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3D4F" w:rsidRDefault="00013D4F" w:rsidP="00013D4F">
      <w:pPr>
        <w:rPr>
          <w:rFonts w:ascii="Times New Roman" w:hAnsi="Times New Roman" w:cs="Times New Roman"/>
          <w:sz w:val="24"/>
          <w:szCs w:val="24"/>
        </w:rPr>
      </w:pPr>
    </w:p>
    <w:p w:rsidR="00013D4F" w:rsidRDefault="00013D4F" w:rsidP="0001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RGKiI.271.12.2022                                                            </w:t>
      </w:r>
      <w:r w:rsidR="005B6781">
        <w:rPr>
          <w:rFonts w:ascii="Times New Roman" w:hAnsi="Times New Roman" w:cs="Times New Roman"/>
          <w:sz w:val="24"/>
          <w:szCs w:val="24"/>
        </w:rPr>
        <w:t xml:space="preserve">                Data: </w:t>
      </w:r>
      <w:r w:rsidR="006655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6781">
        <w:rPr>
          <w:rFonts w:ascii="Times New Roman" w:hAnsi="Times New Roman" w:cs="Times New Roman"/>
          <w:sz w:val="24"/>
          <w:szCs w:val="24"/>
        </w:rPr>
        <w:t>2023.01.16</w:t>
      </w:r>
    </w:p>
    <w:p w:rsidR="00013D4F" w:rsidRPr="00013D4F" w:rsidRDefault="00013D4F" w:rsidP="00013D4F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:rsidR="00013D4F" w:rsidRPr="00013D4F" w:rsidRDefault="0001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:rsidR="005B6781" w:rsidRDefault="005B67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Rozdział XIX. Opis spo</w:t>
      </w:r>
      <w:r w:rsidR="0001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sobu obliczenia ceny - pkt 1 </w:t>
      </w:r>
      <w:proofErr w:type="spellStart"/>
      <w:r w:rsidR="000175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</w:t>
      </w:r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do obowiązków Wykonawcy należy opracowanie dokumentacji projektowej itp. ?</w:t>
      </w:r>
    </w:p>
    <w:p w:rsidR="005B6781" w:rsidRDefault="005B6781" w:rsidP="005B6781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781" w:rsidRPr="005B6781" w:rsidRDefault="005B6781" w:rsidP="005B6781">
      <w:pPr>
        <w:rPr>
          <w:rFonts w:ascii="Times New Roman" w:hAnsi="Times New Roman" w:cs="Times New Roman"/>
          <w:sz w:val="24"/>
          <w:szCs w:val="24"/>
        </w:rPr>
      </w:pPr>
      <w:r w:rsidRPr="005B678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5B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należy opracowanie dokumentacji projektowej. Zapisy pkt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zostały wprowadzone omyłkowo. Zamawiający zamieszcza poprawioną wersję SWZ w zakresie Rozdziału XIX. </w:t>
      </w:r>
    </w:p>
    <w:p w:rsidR="00711881" w:rsidRDefault="005B67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</w:t>
      </w:r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umowy</w:t>
      </w:r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439 ust. 1 </w:t>
      </w:r>
      <w:proofErr w:type="spellStart"/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ma obowiązek stosowania w umowach zawartych na okres dłuższy niż 6 miesięcy klauzul waloryzacyjnych.</w:t>
      </w:r>
      <w:r w:rsidRPr="005B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projekcie umowy brak jest takich zapisów. Prosimy o ich wprowadzenie.</w:t>
      </w:r>
      <w:r w:rsidRPr="00CF7A31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</w:p>
    <w:p w:rsidR="00013D4F" w:rsidRDefault="00013D4F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013D4F" w:rsidRDefault="005B67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wprowadza klauzule waloryzacyjne</w:t>
      </w:r>
      <w:r w:rsidR="000175D2">
        <w:rPr>
          <w:rFonts w:ascii="Times New Roman" w:hAnsi="Times New Roman" w:cs="Times New Roman"/>
          <w:sz w:val="24"/>
          <w:szCs w:val="24"/>
        </w:rPr>
        <w:t xml:space="preserve"> w § 12 ust. 2 pkt 6 lit. f </w:t>
      </w:r>
      <w:r>
        <w:rPr>
          <w:rFonts w:ascii="Times New Roman" w:hAnsi="Times New Roman" w:cs="Times New Roman"/>
          <w:sz w:val="24"/>
          <w:szCs w:val="24"/>
        </w:rPr>
        <w:t xml:space="preserve"> oraz zamieszcza poprawiony projekt umowy.</w:t>
      </w:r>
    </w:p>
    <w:p w:rsidR="00013D4F" w:rsidRDefault="00013D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D4F" w:rsidRPr="00013D4F" w:rsidRDefault="00013D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:rsidR="00013D4F" w:rsidRPr="00013D4F" w:rsidRDefault="00013D4F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sectPr w:rsidR="00013D4F" w:rsidRPr="000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6"/>
    <w:rsid w:val="00013D4F"/>
    <w:rsid w:val="000175D2"/>
    <w:rsid w:val="000B4A76"/>
    <w:rsid w:val="005B6781"/>
    <w:rsid w:val="005E7DB9"/>
    <w:rsid w:val="00665584"/>
    <w:rsid w:val="00711881"/>
    <w:rsid w:val="008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B22B-0170-4D43-8BEB-6306D8E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13D4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D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2023-01-10T07:24:00Z</dcterms:created>
  <dcterms:modified xsi:type="dcterms:W3CDTF">2023-01-16T07:45:00Z</dcterms:modified>
</cp:coreProperties>
</file>