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2F9E0A59"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2409B4">
        <w:rPr>
          <w:rFonts w:ascii="Cambria" w:hAnsi="Cambria" w:cs="Arial"/>
          <w:b/>
          <w:bCs/>
          <w:sz w:val="22"/>
          <w:szCs w:val="22"/>
        </w:rPr>
        <w:t>.1.</w:t>
      </w:r>
      <w:r>
        <w:rPr>
          <w:rFonts w:ascii="Cambria" w:hAnsi="Cambria" w:cs="Arial"/>
          <w:b/>
          <w:bCs/>
          <w:sz w:val="22"/>
          <w:szCs w:val="22"/>
        </w:rPr>
        <w:t xml:space="preserve"> do SWZ</w:t>
      </w:r>
    </w:p>
    <w:p w14:paraId="5EA94BE7" w14:textId="5B6E8072" w:rsidR="0013110C" w:rsidRDefault="00ED0DE9" w:rsidP="00225ACD">
      <w:pPr>
        <w:spacing w:before="120"/>
        <w:jc w:val="right"/>
        <w:rPr>
          <w:rFonts w:ascii="Cambria" w:hAnsi="Cambria" w:cs="Arial"/>
          <w:b/>
          <w:bCs/>
          <w:sz w:val="22"/>
          <w:szCs w:val="22"/>
        </w:rPr>
      </w:pPr>
      <w:r>
        <w:rPr>
          <w:rFonts w:ascii="Cambria" w:hAnsi="Cambria" w:cs="Arial"/>
          <w:b/>
          <w:bCs/>
          <w:sz w:val="22"/>
          <w:szCs w:val="22"/>
        </w:rPr>
        <w:t>(dotyczy Pakietów1-4</w:t>
      </w:r>
      <w:r w:rsidR="001B0979">
        <w:rPr>
          <w:rFonts w:ascii="Cambria" w:hAnsi="Cambria" w:cs="Arial"/>
          <w:b/>
          <w:bCs/>
          <w:sz w:val="22"/>
          <w:szCs w:val="22"/>
        </w:rPr>
        <w:t>)</w:t>
      </w:r>
    </w:p>
    <w:p w14:paraId="39E0275A" w14:textId="77777777" w:rsidR="00ED0DE9" w:rsidRDefault="00ED0DE9" w:rsidP="00225ACD">
      <w:pPr>
        <w:spacing w:before="120"/>
        <w:jc w:val="center"/>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3CE27D1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2E7863">
        <w:rPr>
          <w:rFonts w:ascii="Cambria" w:hAnsi="Cambria" w:cs="Arial"/>
          <w:sz w:val="22"/>
          <w:szCs w:val="22"/>
          <w:lang w:eastAsia="pl-PL"/>
        </w:rPr>
        <w:t>Czersk</w:t>
      </w:r>
      <w:r>
        <w:rPr>
          <w:rFonts w:ascii="Cambria" w:hAnsi="Cambria" w:cs="Arial"/>
          <w:sz w:val="22"/>
          <w:szCs w:val="22"/>
          <w:lang w:eastAsia="pl-PL"/>
        </w:rPr>
        <w:t xml:space="preserve"> z siedzibą w </w:t>
      </w:r>
      <w:r w:rsidR="002E7863">
        <w:rPr>
          <w:rFonts w:ascii="Cambria" w:hAnsi="Cambria" w:cs="Arial"/>
          <w:sz w:val="22"/>
          <w:szCs w:val="22"/>
          <w:lang w:eastAsia="pl-PL"/>
        </w:rPr>
        <w:t>Malachinie</w:t>
      </w:r>
      <w:r>
        <w:rPr>
          <w:rFonts w:ascii="Cambria" w:hAnsi="Cambria" w:cs="Arial"/>
          <w:sz w:val="22"/>
          <w:szCs w:val="22"/>
          <w:lang w:eastAsia="pl-PL"/>
        </w:rPr>
        <w:t xml:space="preserve"> („Zamawiający”)</w:t>
      </w:r>
    </w:p>
    <w:p w14:paraId="2D98B1E6" w14:textId="0305A122" w:rsidR="0013110C" w:rsidRDefault="002E786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Cisowa 12</w:t>
      </w:r>
      <w:r w:rsidR="0013110C">
        <w:rPr>
          <w:rFonts w:ascii="Cambria" w:hAnsi="Cambria" w:cs="Arial"/>
          <w:sz w:val="22"/>
          <w:szCs w:val="22"/>
          <w:lang w:eastAsia="pl-PL"/>
        </w:rPr>
        <w:t xml:space="preserve">; </w:t>
      </w:r>
    </w:p>
    <w:p w14:paraId="55ED8691" w14:textId="76DCD08C" w:rsidR="0013110C" w:rsidRDefault="002E786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89-650 Czersk</w:t>
      </w:r>
    </w:p>
    <w:p w14:paraId="1450437E" w14:textId="36E4F22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8D3956" w:rsidRPr="008D3956">
        <w:rPr>
          <w:rFonts w:ascii="Cambria" w:hAnsi="Cambria" w:cs="Arial"/>
          <w:sz w:val="22"/>
          <w:szCs w:val="22"/>
          <w:lang w:eastAsia="pl-PL"/>
        </w:rPr>
        <w:t>555</w:t>
      </w:r>
      <w:r w:rsidR="008D3956">
        <w:rPr>
          <w:rFonts w:ascii="Cambria" w:hAnsi="Cambria" w:cs="Arial"/>
          <w:sz w:val="22"/>
          <w:szCs w:val="22"/>
          <w:lang w:eastAsia="pl-PL"/>
        </w:rPr>
        <w:t>-</w:t>
      </w:r>
      <w:r w:rsidR="008D3956" w:rsidRPr="008D3956">
        <w:rPr>
          <w:rFonts w:ascii="Cambria" w:hAnsi="Cambria" w:cs="Arial"/>
          <w:sz w:val="22"/>
          <w:szCs w:val="22"/>
          <w:lang w:eastAsia="pl-PL"/>
        </w:rPr>
        <w:t>000</w:t>
      </w:r>
      <w:r w:rsidR="008D3956">
        <w:rPr>
          <w:rFonts w:ascii="Cambria" w:hAnsi="Cambria" w:cs="Arial"/>
          <w:sz w:val="22"/>
          <w:szCs w:val="22"/>
          <w:lang w:eastAsia="pl-PL"/>
        </w:rPr>
        <w:t>-</w:t>
      </w:r>
      <w:r w:rsidR="008D3956" w:rsidRPr="008D3956">
        <w:rPr>
          <w:rFonts w:ascii="Cambria" w:hAnsi="Cambria" w:cs="Arial"/>
          <w:sz w:val="22"/>
          <w:szCs w:val="22"/>
          <w:lang w:eastAsia="pl-PL"/>
        </w:rPr>
        <w:t>76</w:t>
      </w:r>
      <w:r w:rsidR="008D3956">
        <w:rPr>
          <w:rFonts w:ascii="Cambria" w:hAnsi="Cambria" w:cs="Arial"/>
          <w:sz w:val="22"/>
          <w:szCs w:val="22"/>
          <w:lang w:eastAsia="pl-PL"/>
        </w:rPr>
        <w:t>-</w:t>
      </w:r>
      <w:r w:rsidR="008D3956" w:rsidRPr="008D3956">
        <w:rPr>
          <w:rFonts w:ascii="Cambria" w:hAnsi="Cambria" w:cs="Arial"/>
          <w:sz w:val="22"/>
          <w:szCs w:val="22"/>
          <w:lang w:eastAsia="pl-PL"/>
        </w:rPr>
        <w:t>65</w:t>
      </w:r>
      <w:r>
        <w:rPr>
          <w:rFonts w:ascii="Cambria" w:hAnsi="Cambria" w:cs="Arial"/>
          <w:sz w:val="22"/>
          <w:szCs w:val="22"/>
          <w:lang w:eastAsia="pl-PL"/>
        </w:rPr>
        <w:t xml:space="preserve">, REGON </w:t>
      </w:r>
      <w:r w:rsidR="008D3956" w:rsidRPr="008D3956">
        <w:rPr>
          <w:rFonts w:ascii="Cambria" w:hAnsi="Cambria" w:cs="Arial"/>
          <w:sz w:val="22"/>
          <w:szCs w:val="22"/>
          <w:lang w:eastAsia="pl-PL"/>
        </w:rPr>
        <w:t>090550644</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15D95270" w:rsidR="0013110C" w:rsidRDefault="008D3956" w:rsidP="00225ACD">
      <w:pPr>
        <w:suppressAutoHyphens w:val="0"/>
        <w:spacing w:before="120"/>
        <w:rPr>
          <w:rFonts w:ascii="Cambria" w:hAnsi="Cambria" w:cs="Arial"/>
          <w:sz w:val="22"/>
          <w:szCs w:val="22"/>
          <w:lang w:eastAsia="pl-PL"/>
        </w:rPr>
      </w:pPr>
      <w:r>
        <w:rPr>
          <w:rFonts w:ascii="Cambria" w:hAnsi="Cambria" w:cs="Arial"/>
          <w:sz w:val="22"/>
          <w:szCs w:val="22"/>
          <w:lang w:eastAsia="pl-PL"/>
        </w:rPr>
        <w:t>Rafała Adamkowskiego</w:t>
      </w:r>
      <w:r w:rsidR="0013110C">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p. ___________</w:t>
      </w:r>
      <w:bookmarkStart w:id="0" w:name="_GoBack"/>
      <w:bookmarkEnd w:id="0"/>
      <w:r>
        <w:rPr>
          <w:rFonts w:ascii="Cambria" w:hAnsi="Cambria" w:cs="Arial"/>
          <w:sz w:val="22"/>
          <w:szCs w:val="22"/>
          <w:lang w:eastAsia="pl-PL"/>
        </w:rPr>
        <w:t xml:space="preserve">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4426CF36"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1A5199">
        <w:rPr>
          <w:rFonts w:ascii="Cambria" w:hAnsi="Cambria" w:cs="Arial"/>
          <w:sz w:val="22"/>
          <w:szCs w:val="22"/>
          <w:lang w:eastAsia="pl-PL"/>
        </w:rPr>
        <w:t>„</w:t>
      </w:r>
      <w:r w:rsidR="006210A3" w:rsidRPr="00EE21BB">
        <w:rPr>
          <w:rFonts w:ascii="Cambria" w:hAnsi="Cambria" w:cs="Arial"/>
          <w:sz w:val="22"/>
          <w:szCs w:val="22"/>
          <w:lang w:eastAsia="pl-PL"/>
        </w:rPr>
        <w:t>Wykonywanie usług z zakres</w:t>
      </w:r>
      <w:r w:rsidR="006210A3">
        <w:rPr>
          <w:rFonts w:ascii="Cambria" w:hAnsi="Cambria" w:cs="Arial"/>
          <w:sz w:val="22"/>
          <w:szCs w:val="22"/>
          <w:lang w:eastAsia="pl-PL"/>
        </w:rPr>
        <w:t>u gospodarki leśnej na terenie Nadleśnictwa Czersk w roku 2023</w:t>
      </w:r>
      <w:r w:rsidR="006210A3" w:rsidRPr="00EE21BB">
        <w:rPr>
          <w:rFonts w:ascii="Cambria" w:hAnsi="Cambria" w:cs="Arial"/>
          <w:sz w:val="22"/>
          <w:szCs w:val="22"/>
          <w:lang w:eastAsia="pl-PL"/>
        </w:rPr>
        <w:t>”</w:t>
      </w:r>
      <w:r w:rsidR="006210A3">
        <w:rPr>
          <w:rFonts w:ascii="Cambria" w:hAnsi="Cambria" w:cs="Arial"/>
          <w:sz w:val="22"/>
          <w:szCs w:val="22"/>
          <w:lang w:eastAsia="pl-PL"/>
        </w:rPr>
        <w:t xml:space="preserve"> </w:t>
      </w:r>
      <w:r>
        <w:rPr>
          <w:rFonts w:ascii="Cambria" w:hAnsi="Cambria" w:cs="Arial"/>
          <w:sz w:val="22"/>
          <w:szCs w:val="22"/>
          <w:lang w:eastAsia="pl-PL"/>
        </w:rPr>
        <w:t xml:space="preserve">nr _____________ na Pakiet </w:t>
      </w:r>
      <w:r w:rsidR="00777AAD">
        <w:rPr>
          <w:rFonts w:ascii="Cambria" w:hAnsi="Cambria" w:cs="Arial"/>
          <w:sz w:val="22"/>
          <w:szCs w:val="22"/>
          <w:lang w:eastAsia="pl-PL"/>
        </w:rPr>
        <w:t>…...</w:t>
      </w:r>
      <w:r>
        <w:rPr>
          <w:rFonts w:ascii="Cambria" w:hAnsi="Cambria" w:cs="Arial"/>
          <w:sz w:val="22"/>
          <w:szCs w:val="22"/>
          <w:lang w:eastAsia="pl-PL"/>
        </w:rPr>
        <w:t xml:space="preserve">_ przeprowadzonym w trybie </w:t>
      </w:r>
      <w:r w:rsidR="006210A3">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Pr="002E7863">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2E7863">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D7392A">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D7392A" w:rsidRPr="0092759C">
        <w:rPr>
          <w:rFonts w:ascii="Cambria" w:hAnsi="Cambria" w:cs="Arial"/>
          <w:sz w:val="22"/>
          <w:szCs w:val="22"/>
          <w:lang w:eastAsia="pl-PL"/>
        </w:rPr>
        <w:t>1</w:t>
      </w:r>
      <w:r w:rsidR="00D7392A">
        <w:rPr>
          <w:rFonts w:ascii="Cambria" w:hAnsi="Cambria" w:cs="Arial"/>
          <w:sz w:val="22"/>
          <w:szCs w:val="22"/>
          <w:lang w:eastAsia="pl-PL"/>
        </w:rPr>
        <w:t>710</w:t>
      </w:r>
      <w:r w:rsidR="00D7392A" w:rsidRPr="0092759C">
        <w:rPr>
          <w:rFonts w:ascii="Cambria" w:hAnsi="Cambria" w:cs="Arial"/>
          <w:sz w:val="22"/>
          <w:szCs w:val="22"/>
          <w:lang w:eastAsia="pl-PL"/>
        </w:rPr>
        <w:t xml:space="preserve"> </w:t>
      </w:r>
      <w:r w:rsidR="0092759C" w:rsidRPr="0092759C">
        <w:rPr>
          <w:rFonts w:ascii="Cambria" w:hAnsi="Cambria" w:cs="Arial"/>
          <w:sz w:val="22"/>
          <w:szCs w:val="22"/>
          <w:lang w:eastAsia="pl-PL"/>
        </w:rPr>
        <w:t xml:space="preserve">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2E7863">
        <w:rPr>
          <w:rFonts w:ascii="Cambria" w:hAnsi="Cambria" w:cs="Arial"/>
          <w:sz w:val="22"/>
          <w:szCs w:val="22"/>
          <w:lang w:eastAsia="pl-PL"/>
        </w:rPr>
        <w:t>.</w:t>
      </w:r>
      <w:r w:rsidR="0092759C" w:rsidRPr="002E7863">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3BF0C39E"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5D4684">
        <w:rPr>
          <w:rFonts w:ascii="Cambria" w:hAnsi="Cambria" w:cs="Arial"/>
          <w:sz w:val="22"/>
          <w:szCs w:val="22"/>
          <w:lang w:eastAsia="pl-PL"/>
        </w:rPr>
        <w:t>„</w:t>
      </w:r>
      <w:r w:rsidR="001A5199" w:rsidRPr="00EE21BB">
        <w:rPr>
          <w:rFonts w:ascii="Cambria" w:hAnsi="Cambria" w:cs="Arial"/>
          <w:sz w:val="22"/>
          <w:szCs w:val="22"/>
          <w:lang w:eastAsia="pl-PL"/>
        </w:rPr>
        <w:t>Wykonywanie usług z zakres</w:t>
      </w:r>
      <w:r w:rsidR="001A5199">
        <w:rPr>
          <w:rFonts w:ascii="Cambria" w:hAnsi="Cambria" w:cs="Arial"/>
          <w:sz w:val="22"/>
          <w:szCs w:val="22"/>
          <w:lang w:eastAsia="pl-PL"/>
        </w:rPr>
        <w:t>u gospodarki leśnej na terenie Nadleśnictwa Czersk w roku 2023</w:t>
      </w:r>
      <w:r w:rsidR="001A5199" w:rsidRPr="00EE21BB">
        <w:rPr>
          <w:rFonts w:ascii="Cambria" w:hAnsi="Cambria" w:cs="Arial"/>
          <w:sz w:val="22"/>
          <w:szCs w:val="22"/>
          <w:lang w:eastAsia="pl-PL"/>
        </w:rPr>
        <w:t>”</w:t>
      </w:r>
      <w:r w:rsidR="001A5199">
        <w:rPr>
          <w:rFonts w:ascii="Cambria" w:hAnsi="Cambria" w:cs="Arial"/>
          <w:sz w:val="22"/>
          <w:szCs w:val="22"/>
          <w:lang w:eastAsia="pl-PL"/>
        </w:rPr>
        <w:t xml:space="preserve"> </w:t>
      </w:r>
      <w:r>
        <w:rPr>
          <w:rFonts w:ascii="Cambria" w:hAnsi="Cambria" w:cs="Arial"/>
          <w:sz w:val="22"/>
          <w:szCs w:val="22"/>
          <w:lang w:eastAsia="pl-PL"/>
        </w:rPr>
        <w:t>(„Przedmiot Umowy”)</w:t>
      </w:r>
      <w:r w:rsidR="00D7392A">
        <w:rPr>
          <w:rFonts w:ascii="Cambria" w:hAnsi="Cambria" w:cs="Arial"/>
          <w:sz w:val="22"/>
          <w:szCs w:val="22"/>
          <w:lang w:eastAsia="pl-PL"/>
        </w:rPr>
        <w:t xml:space="preserve"> </w:t>
      </w:r>
      <w:r>
        <w:rPr>
          <w:rFonts w:ascii="Cambria" w:hAnsi="Cambria" w:cs="Arial"/>
          <w:sz w:val="22"/>
          <w:szCs w:val="22"/>
          <w:lang w:eastAsia="pl-PL"/>
        </w:rPr>
        <w:t>.</w:t>
      </w:r>
    </w:p>
    <w:p w14:paraId="53DE8C6C" w14:textId="4AF8D855"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sidR="00352E91">
        <w:rPr>
          <w:rFonts w:ascii="Cambria" w:hAnsi="Cambria" w:cs="Arial"/>
          <w:sz w:val="22"/>
          <w:szCs w:val="22"/>
          <w:lang w:eastAsia="pl-PL"/>
        </w:rPr>
        <w:t>specyfikacji</w:t>
      </w:r>
      <w:r w:rsidRPr="002E7863">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2E7863">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2E7863">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2E7863">
        <w:rPr>
          <w:rFonts w:ascii="Cambria" w:hAnsi="Cambria" w:cs="Arial"/>
          <w:sz w:val="22"/>
          <w:szCs w:val="22"/>
          <w:lang w:eastAsia="pl-PL"/>
        </w:rPr>
        <w:t>20</w:t>
      </w:r>
      <w:r w:rsidR="00E110CB" w:rsidRPr="002E7863">
        <w:rPr>
          <w:rFonts w:ascii="Cambria" w:hAnsi="Cambria" w:cs="Arial"/>
          <w:sz w:val="22"/>
          <w:szCs w:val="22"/>
          <w:lang w:eastAsia="pl-PL"/>
        </w:rPr>
        <w:t xml:space="preserve"> </w:t>
      </w:r>
      <w:r>
        <w:rPr>
          <w:rFonts w:ascii="Cambria" w:hAnsi="Cambria" w:cs="Arial"/>
          <w:sz w:val="22"/>
          <w:szCs w:val="22"/>
          <w:lang w:eastAsia="pl-PL"/>
        </w:rPr>
        <w:t xml:space="preserve">r. poz. </w:t>
      </w:r>
      <w:r w:rsidRPr="002E7863">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225ACD">
      <w:pPr>
        <w:numPr>
          <w:ilvl w:val="0"/>
          <w:numId w:val="16"/>
        </w:numPr>
        <w:suppressAutoHyphens w:val="0"/>
        <w:spacing w:before="120"/>
        <w:ind w:left="567" w:hanging="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C7906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A95F4A">
        <w:rPr>
          <w:rFonts w:ascii="Cambria" w:hAnsi="Cambria" w:cs="Arial"/>
          <w:sz w:val="22"/>
          <w:szCs w:val="22"/>
          <w:lang w:eastAsia="pl-PL"/>
        </w:rPr>
        <w:t>Numer PEPPOL 5550007665.</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2E7863">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D8969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A95F4A">
        <w:rPr>
          <w:rFonts w:ascii="Cambria" w:hAnsi="Cambria" w:cs="Arial"/>
          <w:sz w:val="22"/>
          <w:szCs w:val="22"/>
          <w:lang w:eastAsia="pl-PL"/>
        </w:rPr>
        <w:t>siedziby Zamawiającego: ul. Cisowa 12, Malachin, 89-650 Czersk.</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8887B4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77AAD">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w:t>
      </w:r>
      <w:r w:rsidR="00777AAD">
        <w:rPr>
          <w:rFonts w:ascii="Cambria" w:hAnsi="Cambria" w:cs="Arial"/>
          <w:sz w:val="22"/>
          <w:szCs w:val="22"/>
          <w:lang w:eastAsia="pl-PL"/>
        </w:rPr>
        <w:t xml:space="preserve"> w zaokrągleniu do pełnego tysiąca w górę</w:t>
      </w:r>
      <w:r>
        <w:rPr>
          <w:rFonts w:ascii="Cambria" w:hAnsi="Cambria" w:cs="Arial"/>
          <w:sz w:val="22"/>
          <w:szCs w:val="22"/>
          <w:lang w:eastAsia="pl-PL"/>
        </w:rPr>
        <w:t xml:space="preserve">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004881B5" w14:textId="77777777" w:rsidR="00331B81" w:rsidRPr="000E1989" w:rsidRDefault="00331B81" w:rsidP="00331B81">
      <w:pPr>
        <w:keepNext/>
        <w:suppressAutoHyphens w:val="0"/>
        <w:spacing w:before="12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78A4AC2E" w14:textId="77777777" w:rsidR="00331B81" w:rsidRPr="000E1989" w:rsidRDefault="00331B81" w:rsidP="00331B81">
      <w:pPr>
        <w:suppressAutoHyphens w:val="0"/>
        <w:spacing w:before="12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 xml:space="preserve">Na zasadach opisanych w niniejszym paragrafie Strony będą waloryzowały koszty realizacji czynności wchodzących w skład Przedmiotu Umowy („Waloryzacja”). Waloryzacja będzie polegała na podwyższeniu albo obniżeniu każdej z cen jednostkowych podanych w Kosztorysie Ofertowym zawartym w Ofercie. </w:t>
      </w:r>
    </w:p>
    <w:p w14:paraId="606E6017" w14:textId="77777777" w:rsidR="00331B81" w:rsidRPr="00D036B5" w:rsidRDefault="00331B81" w:rsidP="00331B81">
      <w:pPr>
        <w:suppressAutoHyphens w:val="0"/>
        <w:spacing w:before="12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0569327E" w14:textId="77777777" w:rsidR="00331B81" w:rsidRPr="006972BA" w:rsidRDefault="00331B81" w:rsidP="00331B81">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2FC2C0F9" w14:textId="77777777" w:rsidR="00331B81" w:rsidRDefault="00331B81" w:rsidP="00331B81">
      <w:pPr>
        <w:suppressAutoHyphens w:val="0"/>
        <w:spacing w:before="12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5D71E8F2" w14:textId="77777777" w:rsidR="00331B81" w:rsidRPr="000E1989" w:rsidRDefault="00331B81" w:rsidP="00331B81">
      <w:pPr>
        <w:suppressAutoHyphens w:val="0"/>
        <w:spacing w:before="12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602799B"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8002C83"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9B88B83" w14:textId="77777777" w:rsidR="00331B81" w:rsidRPr="000E1989" w:rsidRDefault="00331B81" w:rsidP="00331B81">
      <w:pPr>
        <w:suppressAutoHyphens w:val="0"/>
        <w:spacing w:before="12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57CCE5F9" w14:textId="77777777" w:rsidR="00331B81" w:rsidRPr="000E1989" w:rsidRDefault="00331B81" w:rsidP="00331B81">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6A9F62F0" w14:textId="77777777" w:rsidR="00331B81" w:rsidRPr="000E1989" w:rsidRDefault="00331B81" w:rsidP="00331B81">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7FA37716" w14:textId="77777777" w:rsidR="00331B81" w:rsidRPr="000E1989" w:rsidRDefault="00331B81" w:rsidP="00331B81">
      <w:pPr>
        <w:suppressAutoHyphens w:val="0"/>
        <w:spacing w:before="12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3D1C8865" w14:textId="77777777" w:rsidR="00331B81" w:rsidRPr="000E1989" w:rsidRDefault="00331B81" w:rsidP="00331B81">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AA958D8"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1DC21B41"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A9C5CB6"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1"/>
    <w:p w14:paraId="1B9D92A1" w14:textId="77777777" w:rsidR="00331B81" w:rsidRPr="000E1989" w:rsidRDefault="00331B81" w:rsidP="00331B81">
      <w:pPr>
        <w:suppressAutoHyphens w:val="0"/>
        <w:spacing w:before="12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70EDC2B"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60212181"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20F416E" w14:textId="77777777" w:rsidR="00331B81" w:rsidRPr="000E1989" w:rsidRDefault="00331B81" w:rsidP="00331B81">
      <w:pPr>
        <w:suppressAutoHyphens w:val="0"/>
        <w:spacing w:before="12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E4E048F" w14:textId="77777777" w:rsidR="00331B81" w:rsidRPr="000E1989" w:rsidRDefault="00331B81" w:rsidP="00331B81">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2211B57F" w14:textId="77777777" w:rsidR="00331B81" w:rsidRPr="000E1989" w:rsidRDefault="00331B81" w:rsidP="00331B81">
      <w:pPr>
        <w:suppressAutoHyphens w:val="0"/>
        <w:spacing w:before="12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1C6C90EC"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C0061AA"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05AF6584" w14:textId="77777777" w:rsidR="00331B81" w:rsidRPr="000E1989" w:rsidRDefault="00331B81" w:rsidP="00331B81">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34D6399E" w14:textId="77777777" w:rsidR="00331B81" w:rsidRPr="000E1989" w:rsidRDefault="00331B81" w:rsidP="00331B81">
      <w:pPr>
        <w:suppressAutoHyphens w:val="0"/>
        <w:spacing w:before="12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96D32E0"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D457200"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3C332D70" w14:textId="77777777" w:rsidR="00331B81" w:rsidRPr="000E1989" w:rsidRDefault="00331B81" w:rsidP="00331B81">
      <w:pPr>
        <w:suppressAutoHyphens w:val="0"/>
        <w:spacing w:before="12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1262E773" w14:textId="77777777" w:rsidR="00331B81" w:rsidRDefault="00331B81" w:rsidP="00331B81">
      <w:pPr>
        <w:keepNext/>
        <w:spacing w:before="120"/>
        <w:ind w:left="567" w:hanging="567"/>
        <w:jc w:val="both"/>
        <w:outlineLvl w:val="0"/>
        <w:rPr>
          <w:rFonts w:ascii="Cambria" w:hAnsi="Cambria" w:cs="Arial"/>
          <w:b/>
          <w:bCs/>
          <w:kern w:val="32"/>
          <w:sz w:val="22"/>
          <w:szCs w:val="22"/>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562AAB78" w14:textId="77777777" w:rsidR="00331B81" w:rsidRDefault="00331B8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5E2890E4"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175F48">
        <w:rPr>
          <w:rFonts w:ascii="Cambria" w:hAnsi="Cambria" w:cs="Arial"/>
          <w:sz w:val="22"/>
          <w:szCs w:val="22"/>
          <w:lang w:eastAsia="pl-PL"/>
        </w:rPr>
        <w:t>ul. Cisowa 12, Malachin, 89-650 Czersk</w:t>
      </w:r>
    </w:p>
    <w:p w14:paraId="1385171B" w14:textId="12FE5B85"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Telefon:    </w:t>
      </w:r>
      <w:r>
        <w:rPr>
          <w:rFonts w:ascii="Cambria" w:hAnsi="Cambria" w:cs="Arial"/>
          <w:sz w:val="22"/>
          <w:szCs w:val="22"/>
          <w:lang w:eastAsia="pl-PL"/>
        </w:rPr>
        <w:tab/>
      </w:r>
      <w:r>
        <w:rPr>
          <w:rFonts w:ascii="Cambria" w:hAnsi="Cambria" w:cs="Arial"/>
          <w:sz w:val="22"/>
          <w:szCs w:val="22"/>
          <w:lang w:eastAsia="pl-PL"/>
        </w:rPr>
        <w:tab/>
      </w:r>
      <w:r w:rsidR="00175F48">
        <w:rPr>
          <w:rFonts w:ascii="Cambria" w:hAnsi="Cambria" w:cs="Arial"/>
          <w:sz w:val="22"/>
          <w:szCs w:val="22"/>
          <w:lang w:eastAsia="pl-PL"/>
        </w:rPr>
        <w:t>(052) 395 36 10</w:t>
      </w:r>
    </w:p>
    <w:p w14:paraId="73D429F1" w14:textId="30AAC251" w:rsidR="0013110C" w:rsidRPr="00175F48" w:rsidRDefault="0013110C" w:rsidP="00225ACD">
      <w:pPr>
        <w:suppressAutoHyphens w:val="0"/>
        <w:spacing w:before="120"/>
        <w:ind w:left="567"/>
        <w:jc w:val="both"/>
        <w:rPr>
          <w:rFonts w:ascii="Cambria" w:hAnsi="Cambria" w:cs="Arial"/>
          <w:sz w:val="22"/>
          <w:szCs w:val="22"/>
          <w:lang w:val="en-US" w:eastAsia="pl-PL"/>
        </w:rPr>
      </w:pPr>
      <w:r w:rsidRPr="00175F48">
        <w:rPr>
          <w:rFonts w:ascii="Cambria" w:hAnsi="Cambria" w:cs="Arial"/>
          <w:sz w:val="22"/>
          <w:szCs w:val="22"/>
          <w:lang w:val="en-US" w:eastAsia="pl-PL"/>
        </w:rPr>
        <w:t xml:space="preserve">e-mail:    </w:t>
      </w:r>
      <w:r w:rsidRPr="00175F48">
        <w:rPr>
          <w:rFonts w:ascii="Cambria" w:hAnsi="Cambria" w:cs="Arial"/>
          <w:sz w:val="22"/>
          <w:szCs w:val="22"/>
          <w:lang w:val="en-US" w:eastAsia="pl-PL"/>
        </w:rPr>
        <w:tab/>
      </w:r>
      <w:r w:rsidRPr="00175F48">
        <w:rPr>
          <w:rFonts w:ascii="Cambria" w:hAnsi="Cambria" w:cs="Arial"/>
          <w:sz w:val="22"/>
          <w:szCs w:val="22"/>
          <w:lang w:val="en-US" w:eastAsia="pl-PL"/>
        </w:rPr>
        <w:tab/>
      </w:r>
      <w:r w:rsidRPr="00175F48">
        <w:rPr>
          <w:rFonts w:ascii="Cambria" w:hAnsi="Cambria" w:cs="Arial"/>
          <w:sz w:val="22"/>
          <w:szCs w:val="22"/>
          <w:lang w:val="en-US" w:eastAsia="pl-PL"/>
        </w:rPr>
        <w:tab/>
      </w:r>
      <w:r w:rsidR="00175F48" w:rsidRPr="00175F48">
        <w:rPr>
          <w:rFonts w:ascii="Cambria" w:hAnsi="Cambria" w:cs="Arial"/>
          <w:sz w:val="22"/>
          <w:szCs w:val="22"/>
          <w:lang w:val="en-US" w:eastAsia="pl-PL"/>
        </w:rPr>
        <w:t>czersk@torun.lasy.gov.pl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584B2D9B" w14:textId="77777777" w:rsidR="007F633F" w:rsidRDefault="007F633F" w:rsidP="007F633F">
      <w:pPr>
        <w:tabs>
          <w:tab w:val="left" w:pos="1134"/>
        </w:tabs>
        <w:suppressAutoHyphens w:val="0"/>
        <w:spacing w:before="120"/>
        <w:jc w:val="center"/>
        <w:rPr>
          <w:rFonts w:ascii="Cambria" w:hAnsi="Cambria" w:cs="Arial"/>
          <w:b/>
          <w:color w:val="000000"/>
          <w:sz w:val="22"/>
          <w:szCs w:val="22"/>
          <w:lang w:eastAsia="pl-PL"/>
        </w:rPr>
      </w:pPr>
    </w:p>
    <w:tbl>
      <w:tblPr>
        <w:tblStyle w:val="Tabela-Siatka"/>
        <w:tblW w:w="0" w:type="auto"/>
        <w:tblLayout w:type="fixed"/>
        <w:tblLook w:val="04A0" w:firstRow="1" w:lastRow="0" w:firstColumn="1" w:lastColumn="0" w:noHBand="0" w:noVBand="1"/>
      </w:tblPr>
      <w:tblGrid>
        <w:gridCol w:w="562"/>
        <w:gridCol w:w="3544"/>
        <w:gridCol w:w="4727"/>
      </w:tblGrid>
      <w:tr w:rsidR="007F633F" w:rsidRPr="006A26B8" w14:paraId="7C2BCD6F" w14:textId="77777777" w:rsidTr="001B0979">
        <w:trPr>
          <w:trHeight w:val="99"/>
        </w:trPr>
        <w:tc>
          <w:tcPr>
            <w:tcW w:w="562" w:type="dxa"/>
          </w:tcPr>
          <w:p w14:paraId="57218ABE" w14:textId="77777777" w:rsidR="007F633F" w:rsidRPr="006A26B8" w:rsidRDefault="007F633F" w:rsidP="001B0979">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Lp. </w:t>
            </w:r>
          </w:p>
        </w:tc>
        <w:tc>
          <w:tcPr>
            <w:tcW w:w="3544" w:type="dxa"/>
          </w:tcPr>
          <w:p w14:paraId="3CD48965" w14:textId="77777777" w:rsidR="007F633F" w:rsidRPr="006A26B8" w:rsidRDefault="007F633F" w:rsidP="001B0979">
            <w:pPr>
              <w:suppressAutoHyphens w:val="0"/>
              <w:autoSpaceDE w:val="0"/>
              <w:autoSpaceDN w:val="0"/>
              <w:adjustRightInd w:val="0"/>
              <w:spacing w:line="276" w:lineRule="auto"/>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Zagrożenie </w:t>
            </w:r>
          </w:p>
        </w:tc>
        <w:tc>
          <w:tcPr>
            <w:tcW w:w="4727" w:type="dxa"/>
          </w:tcPr>
          <w:p w14:paraId="40A7B086" w14:textId="77777777" w:rsidR="007F633F" w:rsidRPr="006A26B8" w:rsidRDefault="007F633F" w:rsidP="001B0979">
            <w:pPr>
              <w:suppressAutoHyphens w:val="0"/>
              <w:autoSpaceDE w:val="0"/>
              <w:autoSpaceDN w:val="0"/>
              <w:adjustRightInd w:val="0"/>
              <w:spacing w:line="276" w:lineRule="auto"/>
              <w:jc w:val="both"/>
              <w:rPr>
                <w:rFonts w:ascii="Cambria" w:hAnsi="Cambria" w:cs="Cambria"/>
                <w:b/>
                <w:color w:val="000000"/>
                <w:sz w:val="22"/>
                <w:szCs w:val="22"/>
                <w:lang w:eastAsia="pl-PL"/>
              </w:rPr>
            </w:pPr>
            <w:r w:rsidRPr="006A26B8">
              <w:rPr>
                <w:rFonts w:ascii="Cambria" w:hAnsi="Cambria" w:cs="Cambria"/>
                <w:b/>
                <w:color w:val="000000"/>
                <w:sz w:val="22"/>
                <w:szCs w:val="22"/>
                <w:lang w:eastAsia="pl-PL"/>
              </w:rPr>
              <w:t xml:space="preserve">Źródło </w:t>
            </w:r>
          </w:p>
        </w:tc>
      </w:tr>
      <w:tr w:rsidR="007F633F" w:rsidRPr="006A26B8" w14:paraId="27197FEF" w14:textId="77777777" w:rsidTr="001B0979">
        <w:trPr>
          <w:trHeight w:val="334"/>
        </w:trPr>
        <w:tc>
          <w:tcPr>
            <w:tcW w:w="562" w:type="dxa"/>
          </w:tcPr>
          <w:p w14:paraId="3775037A"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 </w:t>
            </w:r>
          </w:p>
        </w:tc>
        <w:tc>
          <w:tcPr>
            <w:tcW w:w="3544" w:type="dxa"/>
          </w:tcPr>
          <w:p w14:paraId="1F132561"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ruchomymi częściami maszyn </w:t>
            </w:r>
          </w:p>
        </w:tc>
        <w:tc>
          <w:tcPr>
            <w:tcW w:w="4727" w:type="dxa"/>
          </w:tcPr>
          <w:p w14:paraId="3C8DCDB5"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pilarki, ciągniki, wciągarki, pługi, rozdrabniacze, </w:t>
            </w:r>
            <w:proofErr w:type="spellStart"/>
            <w:r w:rsidRPr="006A26B8">
              <w:rPr>
                <w:rFonts w:ascii="Cambria" w:hAnsi="Cambria" w:cs="Cambria"/>
                <w:color w:val="000000"/>
                <w:sz w:val="22"/>
                <w:szCs w:val="22"/>
                <w:lang w:eastAsia="pl-PL"/>
              </w:rPr>
              <w:t>harwestery</w:t>
            </w:r>
            <w:proofErr w:type="spellEnd"/>
            <w:r w:rsidRPr="006A26B8">
              <w:rPr>
                <w:rFonts w:ascii="Cambria" w:hAnsi="Cambria" w:cs="Cambria"/>
                <w:color w:val="000000"/>
                <w:sz w:val="22"/>
                <w:szCs w:val="22"/>
                <w:lang w:eastAsia="pl-PL"/>
              </w:rPr>
              <w:t xml:space="preserve"> oraz pozostałe maszyny i ich części. </w:t>
            </w:r>
          </w:p>
        </w:tc>
      </w:tr>
      <w:tr w:rsidR="007F633F" w:rsidRPr="006A26B8" w14:paraId="440BC49F" w14:textId="77777777" w:rsidTr="001B0979">
        <w:trPr>
          <w:trHeight w:val="333"/>
        </w:trPr>
        <w:tc>
          <w:tcPr>
            <w:tcW w:w="562" w:type="dxa"/>
          </w:tcPr>
          <w:p w14:paraId="184DABE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 </w:t>
            </w:r>
          </w:p>
        </w:tc>
        <w:tc>
          <w:tcPr>
            <w:tcW w:w="3544" w:type="dxa"/>
          </w:tcPr>
          <w:p w14:paraId="76C75EC1"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narzędzia podstawowe oraz urządzenia z napędem własnym </w:t>
            </w:r>
          </w:p>
        </w:tc>
        <w:tc>
          <w:tcPr>
            <w:tcW w:w="4727" w:type="dxa"/>
          </w:tcPr>
          <w:p w14:paraId="598AFCA9"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Wykorzystywane w trakcie prac z zakresu gospodarki leśnej narzędzia (siekiery, kostury, łopaty i pozostałe narzędzia) oraz urządzenia z napędem własnym. </w:t>
            </w:r>
          </w:p>
        </w:tc>
      </w:tr>
      <w:tr w:rsidR="007F633F" w:rsidRPr="006A26B8" w14:paraId="3A6D8CC5" w14:textId="77777777" w:rsidTr="001B0979">
        <w:trPr>
          <w:trHeight w:val="685"/>
        </w:trPr>
        <w:tc>
          <w:tcPr>
            <w:tcW w:w="562" w:type="dxa"/>
          </w:tcPr>
          <w:p w14:paraId="1282F0D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3. </w:t>
            </w:r>
          </w:p>
        </w:tc>
        <w:tc>
          <w:tcPr>
            <w:tcW w:w="3544" w:type="dxa"/>
          </w:tcPr>
          <w:p w14:paraId="445D285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środki transportu pionowego i poziomego oraz transportowane materiały i produkty </w:t>
            </w:r>
          </w:p>
        </w:tc>
        <w:tc>
          <w:tcPr>
            <w:tcW w:w="4727" w:type="dxa"/>
          </w:tcPr>
          <w:p w14:paraId="44E25898"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Środki transportowe (samochody, ciągniki, żurawie hydrauliczne, wciągarki i inne środki transportowe) oraz materiały i produkty podlegające przemieszczeniu (zrywane drewno, transportowane materiały - siatka i słupki grodzeniowe, sadzonki wraz z opakowaniami itp.). </w:t>
            </w:r>
          </w:p>
        </w:tc>
      </w:tr>
      <w:tr w:rsidR="007F633F" w:rsidRPr="006A26B8" w14:paraId="3EB9546E" w14:textId="77777777" w:rsidTr="001B0979">
        <w:trPr>
          <w:trHeight w:val="451"/>
        </w:trPr>
        <w:tc>
          <w:tcPr>
            <w:tcW w:w="562" w:type="dxa"/>
          </w:tcPr>
          <w:p w14:paraId="17BE3B55"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4. </w:t>
            </w:r>
          </w:p>
        </w:tc>
        <w:tc>
          <w:tcPr>
            <w:tcW w:w="3544" w:type="dxa"/>
          </w:tcPr>
          <w:p w14:paraId="77F6F694"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powstałe w wyniku poślizgnięć, potknięć i upadków </w:t>
            </w:r>
          </w:p>
        </w:tc>
        <w:tc>
          <w:tcPr>
            <w:tcW w:w="4727" w:type="dxa"/>
          </w:tcPr>
          <w:p w14:paraId="585E8FA3"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Trudne warunki terenowe (nierówności terenu, śliskie podłoże, zagłębienia terenu, zalegające na powierzchni terenu gałęzie i inne przedmioty utrudniające poruszanie się itp.). </w:t>
            </w:r>
          </w:p>
        </w:tc>
      </w:tr>
      <w:tr w:rsidR="007F633F" w:rsidRPr="006A26B8" w14:paraId="11D07804" w14:textId="77777777" w:rsidTr="001B0979">
        <w:trPr>
          <w:trHeight w:val="568"/>
        </w:trPr>
        <w:tc>
          <w:tcPr>
            <w:tcW w:w="562" w:type="dxa"/>
          </w:tcPr>
          <w:p w14:paraId="66E8CF3C"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5. </w:t>
            </w:r>
          </w:p>
        </w:tc>
        <w:tc>
          <w:tcPr>
            <w:tcW w:w="3544" w:type="dxa"/>
          </w:tcPr>
          <w:p w14:paraId="0C631162"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upadkiem osób lub przedmiotów z wysokości </w:t>
            </w:r>
          </w:p>
        </w:tc>
        <w:tc>
          <w:tcPr>
            <w:tcW w:w="4727" w:type="dxa"/>
          </w:tcPr>
          <w:p w14:paraId="4F9E953F"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na wysokościach (zbiór szyszek z drzew stojących, zakładanie i konserwacja budek i schronów dla nietoperzy) oraz upadek przedmiotów z wysokości (spadające gałęzie drzew, przewracające się drzewa, pozostałe przedmioty spadające z wysokości). </w:t>
            </w:r>
          </w:p>
        </w:tc>
      </w:tr>
      <w:tr w:rsidR="007F633F" w:rsidRPr="006A26B8" w14:paraId="0A1E1011" w14:textId="77777777" w:rsidTr="001B0979">
        <w:trPr>
          <w:trHeight w:val="685"/>
        </w:trPr>
        <w:tc>
          <w:tcPr>
            <w:tcW w:w="562" w:type="dxa"/>
          </w:tcPr>
          <w:p w14:paraId="0598FB0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6. </w:t>
            </w:r>
          </w:p>
        </w:tc>
        <w:tc>
          <w:tcPr>
            <w:tcW w:w="3544" w:type="dxa"/>
          </w:tcPr>
          <w:p w14:paraId="58E349F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Urazy powodowane przez wystające elementy, ostre krawędzie, chropowate powierzchnie </w:t>
            </w:r>
          </w:p>
        </w:tc>
        <w:tc>
          <w:tcPr>
            <w:tcW w:w="4727" w:type="dxa"/>
          </w:tcPr>
          <w:p w14:paraId="229A077D"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w:t>
            </w:r>
          </w:p>
        </w:tc>
      </w:tr>
      <w:tr w:rsidR="007F633F" w:rsidRPr="006A26B8" w14:paraId="1230AB3F" w14:textId="77777777" w:rsidTr="001B0979">
        <w:trPr>
          <w:trHeight w:val="334"/>
        </w:trPr>
        <w:tc>
          <w:tcPr>
            <w:tcW w:w="562" w:type="dxa"/>
          </w:tcPr>
          <w:p w14:paraId="3E5B24D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7. </w:t>
            </w:r>
          </w:p>
        </w:tc>
        <w:tc>
          <w:tcPr>
            <w:tcW w:w="3544" w:type="dxa"/>
          </w:tcPr>
          <w:p w14:paraId="49A1C6BE"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Porażenie prądem elektrycznym </w:t>
            </w:r>
          </w:p>
        </w:tc>
        <w:tc>
          <w:tcPr>
            <w:tcW w:w="4727" w:type="dxa"/>
          </w:tcPr>
          <w:p w14:paraId="5E52310D"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maszynami i urządzeniami wykorzystującymi prąd elektryczny, możliwy kontakt z przewodami linii energetycznych. </w:t>
            </w:r>
          </w:p>
        </w:tc>
      </w:tr>
      <w:tr w:rsidR="007F633F" w:rsidRPr="006A26B8" w14:paraId="1E140837" w14:textId="77777777" w:rsidTr="001B0979">
        <w:trPr>
          <w:trHeight w:val="217"/>
        </w:trPr>
        <w:tc>
          <w:tcPr>
            <w:tcW w:w="562" w:type="dxa"/>
          </w:tcPr>
          <w:p w14:paraId="70265C76"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8. </w:t>
            </w:r>
          </w:p>
        </w:tc>
        <w:tc>
          <w:tcPr>
            <w:tcW w:w="3544" w:type="dxa"/>
          </w:tcPr>
          <w:p w14:paraId="0AB60D23"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Działanie pola elektromagnetycznego </w:t>
            </w:r>
          </w:p>
        </w:tc>
        <w:tc>
          <w:tcPr>
            <w:tcW w:w="4727" w:type="dxa"/>
          </w:tcPr>
          <w:p w14:paraId="0522AB58"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radiotelefonami i urządzeniami komputerowymi. </w:t>
            </w:r>
          </w:p>
        </w:tc>
      </w:tr>
      <w:tr w:rsidR="007F633F" w:rsidRPr="006A26B8" w14:paraId="7146FECB" w14:textId="77777777" w:rsidTr="001B0979">
        <w:trPr>
          <w:trHeight w:val="217"/>
        </w:trPr>
        <w:tc>
          <w:tcPr>
            <w:tcW w:w="562" w:type="dxa"/>
          </w:tcPr>
          <w:p w14:paraId="018BF722"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9. </w:t>
            </w:r>
          </w:p>
        </w:tc>
        <w:tc>
          <w:tcPr>
            <w:tcW w:w="3544" w:type="dxa"/>
          </w:tcPr>
          <w:p w14:paraId="71947BF6"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Hałas </w:t>
            </w:r>
          </w:p>
        </w:tc>
        <w:tc>
          <w:tcPr>
            <w:tcW w:w="4727" w:type="dxa"/>
          </w:tcPr>
          <w:p w14:paraId="68647770"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Wywoływany przez pilarki, ciągniki, maszyny, samochody i inne. </w:t>
            </w:r>
          </w:p>
        </w:tc>
      </w:tr>
      <w:tr w:rsidR="007F633F" w:rsidRPr="006A26B8" w14:paraId="1632D688" w14:textId="77777777" w:rsidTr="001B0979">
        <w:trPr>
          <w:trHeight w:val="216"/>
        </w:trPr>
        <w:tc>
          <w:tcPr>
            <w:tcW w:w="562" w:type="dxa"/>
          </w:tcPr>
          <w:p w14:paraId="4BA99C4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10. </w:t>
            </w:r>
          </w:p>
        </w:tc>
        <w:tc>
          <w:tcPr>
            <w:tcW w:w="3544" w:type="dxa"/>
          </w:tcPr>
          <w:p w14:paraId="44DDCE7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Drgania i wibracje maszyn i narzędzi </w:t>
            </w:r>
          </w:p>
        </w:tc>
        <w:tc>
          <w:tcPr>
            <w:tcW w:w="4727" w:type="dxa"/>
          </w:tcPr>
          <w:p w14:paraId="0C46E103"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wywołującymi drgania i wibracje pilarkami, ciągnikami i innymi maszynami oraz urządzeniami. </w:t>
            </w:r>
          </w:p>
        </w:tc>
      </w:tr>
      <w:tr w:rsidR="007F633F" w:rsidRPr="006A26B8" w14:paraId="0ABD0CE0" w14:textId="77777777" w:rsidTr="001B0979">
        <w:trPr>
          <w:trHeight w:val="333"/>
        </w:trPr>
        <w:tc>
          <w:tcPr>
            <w:tcW w:w="562" w:type="dxa"/>
          </w:tcPr>
          <w:p w14:paraId="375CD9DA"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11. </w:t>
            </w:r>
          </w:p>
        </w:tc>
        <w:tc>
          <w:tcPr>
            <w:tcW w:w="3544" w:type="dxa"/>
          </w:tcPr>
          <w:p w14:paraId="001E4DC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Niewłaściwe natężenie oświetlenia, obciążenie wzroku </w:t>
            </w:r>
          </w:p>
        </w:tc>
        <w:tc>
          <w:tcPr>
            <w:tcW w:w="4727" w:type="dxa"/>
          </w:tcPr>
          <w:p w14:paraId="25997227"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monitorami komputerowymi w trakcie obsługi wielooperacyjnych maszyn do pozyskania drewna, oraz pozostałych prac. </w:t>
            </w:r>
          </w:p>
        </w:tc>
      </w:tr>
      <w:tr w:rsidR="007F633F" w:rsidRPr="006A26B8" w14:paraId="6A8F30B9" w14:textId="77777777" w:rsidTr="001B0979">
        <w:trPr>
          <w:trHeight w:val="334"/>
        </w:trPr>
        <w:tc>
          <w:tcPr>
            <w:tcW w:w="562" w:type="dxa"/>
          </w:tcPr>
          <w:p w14:paraId="11A3B2E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12. </w:t>
            </w:r>
          </w:p>
        </w:tc>
        <w:tc>
          <w:tcPr>
            <w:tcW w:w="3544" w:type="dxa"/>
          </w:tcPr>
          <w:p w14:paraId="50135DB3"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Poparzenie lub odmrożenie związane ze źródłami wysokiej lub niskiej temperatury </w:t>
            </w:r>
          </w:p>
        </w:tc>
        <w:tc>
          <w:tcPr>
            <w:tcW w:w="4727" w:type="dxa"/>
          </w:tcPr>
          <w:p w14:paraId="11FE79B1"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Warunki atmosferyczne, wytwarzające wysoką lub niską temperaturę maszyny i urządzenia, otwarte źródła ognia. </w:t>
            </w:r>
          </w:p>
        </w:tc>
      </w:tr>
      <w:tr w:rsidR="007F633F" w:rsidRPr="006A26B8" w14:paraId="4BC16FC2" w14:textId="77777777" w:rsidTr="001B0979">
        <w:trPr>
          <w:trHeight w:val="333"/>
        </w:trPr>
        <w:tc>
          <w:tcPr>
            <w:tcW w:w="562" w:type="dxa"/>
          </w:tcPr>
          <w:p w14:paraId="124D169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13. </w:t>
            </w:r>
          </w:p>
        </w:tc>
        <w:tc>
          <w:tcPr>
            <w:tcW w:w="3544" w:type="dxa"/>
          </w:tcPr>
          <w:p w14:paraId="3268F347"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Zmienne warunki atmosferyczne </w:t>
            </w:r>
          </w:p>
        </w:tc>
        <w:tc>
          <w:tcPr>
            <w:tcW w:w="4727" w:type="dxa"/>
          </w:tcPr>
          <w:p w14:paraId="7F49C2C1"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Realizowanie zadań z zakresu gospodarki leśnej poza zamkniętymi pomieszczeniami w bezpośrednim kontakcie z warunkami atmosferycznymi. </w:t>
            </w:r>
          </w:p>
        </w:tc>
      </w:tr>
      <w:tr w:rsidR="007F633F" w:rsidRPr="006A26B8" w14:paraId="1A79BE87" w14:textId="77777777" w:rsidTr="001B0979">
        <w:trPr>
          <w:trHeight w:val="639"/>
        </w:trPr>
        <w:tc>
          <w:tcPr>
            <w:tcW w:w="562" w:type="dxa"/>
          </w:tcPr>
          <w:p w14:paraId="56E932E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14. </w:t>
            </w:r>
          </w:p>
        </w:tc>
        <w:tc>
          <w:tcPr>
            <w:tcW w:w="3544" w:type="dxa"/>
          </w:tcPr>
          <w:p w14:paraId="4B51AD91"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środki zawierające szkodliwe substancje chemiczne </w:t>
            </w:r>
          </w:p>
        </w:tc>
        <w:tc>
          <w:tcPr>
            <w:tcW w:w="4727" w:type="dxa"/>
          </w:tcPr>
          <w:p w14:paraId="177C66A0"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ze środkami ochrony roślin, szkodliwymi substancjami wykorzystywanymi w maszynach i urządzeniach stosowanych w gospodarce leśnej oraz szkodliwymi substancjami chemicznymi oraz gazami mogącymi znajdować się w środowisku, w którym realizowane są prace z zakresu gospodarki leśnej. </w:t>
            </w:r>
          </w:p>
        </w:tc>
      </w:tr>
      <w:tr w:rsidR="007F633F" w:rsidRPr="006A26B8" w14:paraId="6AF23CD0" w14:textId="77777777" w:rsidTr="001B0979">
        <w:trPr>
          <w:trHeight w:val="315"/>
        </w:trPr>
        <w:tc>
          <w:tcPr>
            <w:tcW w:w="562" w:type="dxa"/>
          </w:tcPr>
          <w:p w14:paraId="4B8EEF93"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15. </w:t>
            </w:r>
          </w:p>
        </w:tc>
        <w:tc>
          <w:tcPr>
            <w:tcW w:w="3544" w:type="dxa"/>
          </w:tcPr>
          <w:p w14:paraId="4589AC86"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Narażenie na pyły i gazy </w:t>
            </w:r>
          </w:p>
        </w:tc>
        <w:tc>
          <w:tcPr>
            <w:tcW w:w="4727" w:type="dxa"/>
          </w:tcPr>
          <w:p w14:paraId="4DAC6D84"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pyłami i gazami w trakcie pracy pilarką łańcuchową oraz w trakcie innych prac związanych z gospodarką leśną. </w:t>
            </w:r>
          </w:p>
        </w:tc>
      </w:tr>
      <w:tr w:rsidR="007F633F" w:rsidRPr="006A26B8" w14:paraId="4DDB1C48" w14:textId="77777777" w:rsidTr="001B0979">
        <w:trPr>
          <w:trHeight w:val="531"/>
        </w:trPr>
        <w:tc>
          <w:tcPr>
            <w:tcW w:w="562" w:type="dxa"/>
          </w:tcPr>
          <w:p w14:paraId="6A13EBE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16. </w:t>
            </w:r>
          </w:p>
        </w:tc>
        <w:tc>
          <w:tcPr>
            <w:tcW w:w="3544" w:type="dxa"/>
          </w:tcPr>
          <w:p w14:paraId="194EC063"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Drobnoustroje chorobotwórcze (ze szczególnym uwzględnieniem organizmów powodujących boreliozę, </w:t>
            </w:r>
            <w:proofErr w:type="spellStart"/>
            <w:r w:rsidRPr="006A26B8">
              <w:rPr>
                <w:rFonts w:ascii="Cambria" w:hAnsi="Cambria" w:cs="Cambria"/>
                <w:color w:val="000000"/>
                <w:sz w:val="22"/>
                <w:szCs w:val="22"/>
                <w:lang w:eastAsia="pl-PL"/>
              </w:rPr>
              <w:t>odkleszczowe</w:t>
            </w:r>
            <w:proofErr w:type="spellEnd"/>
            <w:r w:rsidRPr="006A26B8">
              <w:rPr>
                <w:rFonts w:ascii="Cambria" w:hAnsi="Cambria" w:cs="Cambria"/>
                <w:color w:val="000000"/>
                <w:sz w:val="22"/>
                <w:szCs w:val="22"/>
                <w:lang w:eastAsia="pl-PL"/>
              </w:rPr>
              <w:t xml:space="preserve"> zapalenie opon mózgowych i wściekliznę); </w:t>
            </w:r>
            <w:proofErr w:type="spellStart"/>
            <w:r w:rsidRPr="006A26B8">
              <w:rPr>
                <w:rFonts w:ascii="Cambria" w:hAnsi="Cambria" w:cs="Cambria"/>
                <w:color w:val="000000"/>
                <w:sz w:val="22"/>
                <w:szCs w:val="22"/>
                <w:lang w:eastAsia="pl-PL"/>
              </w:rPr>
              <w:t>koronawirus</w:t>
            </w:r>
            <w:proofErr w:type="spellEnd"/>
            <w:r w:rsidRPr="006A26B8">
              <w:rPr>
                <w:rFonts w:ascii="Cambria" w:hAnsi="Cambria" w:cs="Cambria"/>
                <w:color w:val="000000"/>
                <w:sz w:val="22"/>
                <w:szCs w:val="22"/>
                <w:lang w:eastAsia="pl-PL"/>
              </w:rPr>
              <w:t xml:space="preserve"> SARS-CoV-2 (COVID-19). </w:t>
            </w:r>
          </w:p>
        </w:tc>
        <w:tc>
          <w:tcPr>
            <w:tcW w:w="4727" w:type="dxa"/>
          </w:tcPr>
          <w:p w14:paraId="7D374EE8"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chorobotwórcze bakterie, wirusy i grzyby, w niektórych przypadkach przenoszone przez zwierzęta, innych ludzi, owady oraz obecne w śmieciach. </w:t>
            </w:r>
          </w:p>
        </w:tc>
      </w:tr>
      <w:tr w:rsidR="007F633F" w:rsidRPr="006A26B8" w14:paraId="27BD52FE" w14:textId="77777777" w:rsidTr="001B0979">
        <w:trPr>
          <w:trHeight w:val="221"/>
        </w:trPr>
        <w:tc>
          <w:tcPr>
            <w:tcW w:w="562" w:type="dxa"/>
          </w:tcPr>
          <w:p w14:paraId="69D8D5B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17. </w:t>
            </w:r>
          </w:p>
        </w:tc>
        <w:tc>
          <w:tcPr>
            <w:tcW w:w="3544" w:type="dxa"/>
          </w:tcPr>
          <w:p w14:paraId="3E8AB17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Pogryzienie, użądlenie, ukąszenie, zranienie lub stratowanie przez zwierzęta </w:t>
            </w:r>
          </w:p>
        </w:tc>
        <w:tc>
          <w:tcPr>
            <w:tcW w:w="4727" w:type="dxa"/>
          </w:tcPr>
          <w:p w14:paraId="69C78EC7"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w którym realizowane są zadania z zakresu gospodarki leśnej zwierzęta. </w:t>
            </w:r>
          </w:p>
        </w:tc>
      </w:tr>
      <w:tr w:rsidR="007F633F" w:rsidRPr="006A26B8" w14:paraId="1010447C" w14:textId="77777777" w:rsidTr="001B0979">
        <w:trPr>
          <w:trHeight w:val="423"/>
        </w:trPr>
        <w:tc>
          <w:tcPr>
            <w:tcW w:w="562" w:type="dxa"/>
          </w:tcPr>
          <w:p w14:paraId="2525A6E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18. </w:t>
            </w:r>
          </w:p>
        </w:tc>
        <w:tc>
          <w:tcPr>
            <w:tcW w:w="3544" w:type="dxa"/>
          </w:tcPr>
          <w:p w14:paraId="3081A4F8"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Agresja osób trzecich </w:t>
            </w:r>
          </w:p>
        </w:tc>
        <w:tc>
          <w:tcPr>
            <w:tcW w:w="4727" w:type="dxa"/>
          </w:tcPr>
          <w:p w14:paraId="78A293E2"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Znajdujący się w środowisku, w którym realizowane są zadania z zakresu gospodarki leśnej: złodzieje drewna, kłusownicy, osoby chore psychicznie, zbiegli przestępcy itp.. </w:t>
            </w:r>
          </w:p>
        </w:tc>
      </w:tr>
      <w:tr w:rsidR="007F633F" w:rsidRPr="006A26B8" w14:paraId="21560465" w14:textId="77777777" w:rsidTr="001B0979">
        <w:trPr>
          <w:trHeight w:val="423"/>
        </w:trPr>
        <w:tc>
          <w:tcPr>
            <w:tcW w:w="562" w:type="dxa"/>
          </w:tcPr>
          <w:p w14:paraId="5B1FF46E"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19. </w:t>
            </w:r>
          </w:p>
        </w:tc>
        <w:tc>
          <w:tcPr>
            <w:tcW w:w="3544" w:type="dxa"/>
          </w:tcPr>
          <w:p w14:paraId="73F10051"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Wymuszona pozycja pracy </w:t>
            </w:r>
          </w:p>
        </w:tc>
        <w:tc>
          <w:tcPr>
            <w:tcW w:w="4727" w:type="dxa"/>
          </w:tcPr>
          <w:p w14:paraId="7FA613E4"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Obsługa pilarek łańcuchowych, wielooperacyjnych maszyn do pozyskania drewna, </w:t>
            </w:r>
            <w:proofErr w:type="spellStart"/>
            <w:r w:rsidRPr="006A26B8">
              <w:rPr>
                <w:rFonts w:ascii="Cambria" w:hAnsi="Cambria" w:cs="Cambria"/>
                <w:color w:val="000000"/>
                <w:sz w:val="22"/>
                <w:szCs w:val="22"/>
                <w:lang w:eastAsia="pl-PL"/>
              </w:rPr>
              <w:t>forwarderów</w:t>
            </w:r>
            <w:proofErr w:type="spellEnd"/>
            <w:r w:rsidRPr="006A26B8">
              <w:rPr>
                <w:rFonts w:ascii="Cambria" w:hAnsi="Cambria" w:cs="Cambria"/>
                <w:color w:val="000000"/>
                <w:sz w:val="22"/>
                <w:szCs w:val="22"/>
                <w:lang w:eastAsia="pl-PL"/>
              </w:rPr>
              <w:t xml:space="preserve">, stanowisk z monitorami ekranowymi i inne prace związane z gospodarką leśną wymagające pozycji wymuszonej. </w:t>
            </w:r>
          </w:p>
        </w:tc>
      </w:tr>
      <w:tr w:rsidR="007F633F" w:rsidRPr="006A26B8" w14:paraId="4ACD7246" w14:textId="77777777" w:rsidTr="001B0979">
        <w:trPr>
          <w:trHeight w:val="639"/>
        </w:trPr>
        <w:tc>
          <w:tcPr>
            <w:tcW w:w="562" w:type="dxa"/>
          </w:tcPr>
          <w:p w14:paraId="7BF3663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20. </w:t>
            </w:r>
          </w:p>
        </w:tc>
        <w:tc>
          <w:tcPr>
            <w:tcW w:w="3544" w:type="dxa"/>
          </w:tcPr>
          <w:p w14:paraId="43A434E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Przenoszenie i podnoszenie ciężarów </w:t>
            </w:r>
          </w:p>
        </w:tc>
        <w:tc>
          <w:tcPr>
            <w:tcW w:w="4727" w:type="dxa"/>
          </w:tcPr>
          <w:p w14:paraId="0D8F3ABF"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pozyskaniem i zrywką drewna, prace w zakresie zalesień i odnowień, gospodarki szkółkarskiej, turystycznego </w:t>
            </w:r>
            <w:r w:rsidRPr="006A26B8">
              <w:rPr>
                <w:rFonts w:ascii="Cambria" w:hAnsi="Cambria" w:cs="Cambria"/>
                <w:color w:val="000000"/>
                <w:sz w:val="22"/>
                <w:szCs w:val="22"/>
                <w:lang w:eastAsia="pl-PL"/>
              </w:rPr>
              <w:lastRenderedPageBreak/>
              <w:t xml:space="preserve">zagospodarowania lasu, ochrony lasu, pozostałe, związane z przenoszeniem i podnoszeniem ciężarów prace z zakresu gospodarki leśnej. </w:t>
            </w:r>
          </w:p>
        </w:tc>
      </w:tr>
      <w:tr w:rsidR="007F633F" w:rsidRPr="006A26B8" w14:paraId="3A2F292D" w14:textId="77777777" w:rsidTr="001B0979">
        <w:trPr>
          <w:trHeight w:val="459"/>
        </w:trPr>
        <w:tc>
          <w:tcPr>
            <w:tcW w:w="562" w:type="dxa"/>
          </w:tcPr>
          <w:p w14:paraId="46A5CCCF"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lastRenderedPageBreak/>
              <w:t xml:space="preserve">21. </w:t>
            </w:r>
          </w:p>
        </w:tc>
        <w:tc>
          <w:tcPr>
            <w:tcW w:w="3544" w:type="dxa"/>
          </w:tcPr>
          <w:p w14:paraId="61AEF1D2"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Stres psychologiczny </w:t>
            </w:r>
          </w:p>
        </w:tc>
        <w:tc>
          <w:tcPr>
            <w:tcW w:w="4727" w:type="dxa"/>
          </w:tcPr>
          <w:p w14:paraId="0F7FF037"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Prace związane z ochroną ppoż., obsługą wielooperacyjnych maszyn do pozyskania drewna, urządzeń do zrywki drewna i pozostałe prace z zakresu gospodarki leśnej wymagające stałego natężenia uwagi. </w:t>
            </w:r>
          </w:p>
        </w:tc>
      </w:tr>
      <w:tr w:rsidR="007F633F" w:rsidRPr="006A26B8" w14:paraId="231B594D" w14:textId="77777777" w:rsidTr="001B0979">
        <w:trPr>
          <w:trHeight w:val="747"/>
        </w:trPr>
        <w:tc>
          <w:tcPr>
            <w:tcW w:w="562" w:type="dxa"/>
          </w:tcPr>
          <w:p w14:paraId="3E4B69D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22. </w:t>
            </w:r>
          </w:p>
        </w:tc>
        <w:tc>
          <w:tcPr>
            <w:tcW w:w="3544" w:type="dxa"/>
          </w:tcPr>
          <w:p w14:paraId="6E28CD7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Pożary lub wybuchy </w:t>
            </w:r>
          </w:p>
        </w:tc>
        <w:tc>
          <w:tcPr>
            <w:tcW w:w="4727" w:type="dxa"/>
          </w:tcPr>
          <w:p w14:paraId="2E5F8FC6"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 </w:t>
            </w:r>
          </w:p>
        </w:tc>
      </w:tr>
      <w:tr w:rsidR="007F633F" w:rsidRPr="006A26B8" w14:paraId="6A9AB36C" w14:textId="77777777" w:rsidTr="001B0979">
        <w:trPr>
          <w:trHeight w:val="531"/>
        </w:trPr>
        <w:tc>
          <w:tcPr>
            <w:tcW w:w="562" w:type="dxa"/>
          </w:tcPr>
          <w:p w14:paraId="6B3DA58E"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23. </w:t>
            </w:r>
          </w:p>
        </w:tc>
        <w:tc>
          <w:tcPr>
            <w:tcW w:w="3544" w:type="dxa"/>
          </w:tcPr>
          <w:p w14:paraId="3705167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Zatonięcie, podtopienie, ugrzęźnięcie </w:t>
            </w:r>
          </w:p>
        </w:tc>
        <w:tc>
          <w:tcPr>
            <w:tcW w:w="4727" w:type="dxa"/>
          </w:tcPr>
          <w:p w14:paraId="593BEA5C"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Bagna, strumienie o zwiększonej pojemności wskutek spiętrzenia przez działalność człowieka lub żerowiska zwierząt, rozjeżdżone maszynami leśnymi drogi i trakty o piaszczysto-gliniastym podłożu, obszary po zaoraniu pod uprawy leśne. </w:t>
            </w:r>
          </w:p>
        </w:tc>
      </w:tr>
      <w:tr w:rsidR="007F633F" w:rsidRPr="006A26B8" w14:paraId="57B23023" w14:textId="77777777" w:rsidTr="001B0979">
        <w:trPr>
          <w:trHeight w:val="423"/>
        </w:trPr>
        <w:tc>
          <w:tcPr>
            <w:tcW w:w="562" w:type="dxa"/>
          </w:tcPr>
          <w:p w14:paraId="4BE21492"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24. </w:t>
            </w:r>
          </w:p>
        </w:tc>
        <w:tc>
          <w:tcPr>
            <w:tcW w:w="3544" w:type="dxa"/>
          </w:tcPr>
          <w:p w14:paraId="3B3BF2D1"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Wpadnięcie do jam, jaskiń, dołów, lejów, wykopów, wąwozów </w:t>
            </w:r>
          </w:p>
        </w:tc>
        <w:tc>
          <w:tcPr>
            <w:tcW w:w="4727" w:type="dxa"/>
          </w:tcPr>
          <w:p w14:paraId="05DF043C"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Pozostałość po wybuchach – leje, doły. Również pozostałość po działalności człowieka – rowy, kopalnie, doły. Efekt działania erozyjnych sił przyrody (wody, zwierząt, wiatru, słońca etc.). </w:t>
            </w:r>
          </w:p>
        </w:tc>
      </w:tr>
      <w:tr w:rsidR="007F633F" w:rsidRPr="006A26B8" w14:paraId="029DE35B" w14:textId="77777777" w:rsidTr="001B0979">
        <w:trPr>
          <w:trHeight w:val="99"/>
        </w:trPr>
        <w:tc>
          <w:tcPr>
            <w:tcW w:w="562" w:type="dxa"/>
          </w:tcPr>
          <w:p w14:paraId="69ED8D59"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25. </w:t>
            </w:r>
          </w:p>
        </w:tc>
        <w:tc>
          <w:tcPr>
            <w:tcW w:w="3544" w:type="dxa"/>
          </w:tcPr>
          <w:p w14:paraId="595478F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Rażenie piorunem </w:t>
            </w:r>
          </w:p>
        </w:tc>
        <w:tc>
          <w:tcPr>
            <w:tcW w:w="4727" w:type="dxa"/>
          </w:tcPr>
          <w:p w14:paraId="18B2135F"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Wyładowania atmosferyczne. </w:t>
            </w:r>
          </w:p>
        </w:tc>
      </w:tr>
      <w:tr w:rsidR="007F633F" w:rsidRPr="006A26B8" w14:paraId="23F0C64D" w14:textId="77777777" w:rsidTr="001B0979">
        <w:trPr>
          <w:trHeight w:val="315"/>
        </w:trPr>
        <w:tc>
          <w:tcPr>
            <w:tcW w:w="562" w:type="dxa"/>
          </w:tcPr>
          <w:p w14:paraId="7E27C43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56A0627B"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Kontakt z alergenami </w:t>
            </w:r>
          </w:p>
        </w:tc>
        <w:tc>
          <w:tcPr>
            <w:tcW w:w="4727" w:type="dxa"/>
          </w:tcPr>
          <w:p w14:paraId="61EEDF13"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organizmy zwierzęce i roślinne, których substancje wywołują reakcje alergiczne. </w:t>
            </w:r>
          </w:p>
        </w:tc>
      </w:tr>
      <w:tr w:rsidR="007F633F" w:rsidRPr="006A26B8" w14:paraId="2E17803A" w14:textId="77777777" w:rsidTr="001B0979">
        <w:trPr>
          <w:trHeight w:val="216"/>
        </w:trPr>
        <w:tc>
          <w:tcPr>
            <w:tcW w:w="562" w:type="dxa"/>
          </w:tcPr>
          <w:p w14:paraId="66F44F1D"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26. </w:t>
            </w:r>
          </w:p>
        </w:tc>
        <w:tc>
          <w:tcPr>
            <w:tcW w:w="3544" w:type="dxa"/>
          </w:tcPr>
          <w:p w14:paraId="458BEEE4"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Poparzenia i zatrucia roślinami lub </w:t>
            </w:r>
          </w:p>
          <w:p w14:paraId="24587520"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grzybami ich częściami </w:t>
            </w:r>
          </w:p>
        </w:tc>
        <w:tc>
          <w:tcPr>
            <w:tcW w:w="4727" w:type="dxa"/>
          </w:tcPr>
          <w:p w14:paraId="70920D5C"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Znajdujące się w środowisku trujące lub mogące wywołać poparzenia rośliny i grzyby. </w:t>
            </w:r>
          </w:p>
        </w:tc>
      </w:tr>
      <w:tr w:rsidR="007F633F" w:rsidRPr="006A26B8" w14:paraId="0A45B7B9" w14:textId="77777777" w:rsidTr="001B0979">
        <w:trPr>
          <w:trHeight w:val="207"/>
        </w:trPr>
        <w:tc>
          <w:tcPr>
            <w:tcW w:w="562" w:type="dxa"/>
          </w:tcPr>
          <w:p w14:paraId="569F0A02"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27. </w:t>
            </w:r>
          </w:p>
        </w:tc>
        <w:tc>
          <w:tcPr>
            <w:tcW w:w="3544" w:type="dxa"/>
          </w:tcPr>
          <w:p w14:paraId="2E4FDFDF"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Uduszenie, kontuzje kończyn górnych i dolnych </w:t>
            </w:r>
          </w:p>
        </w:tc>
        <w:tc>
          <w:tcPr>
            <w:tcW w:w="4727" w:type="dxa"/>
          </w:tcPr>
          <w:p w14:paraId="494C2C21"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Sidła, wnyki. </w:t>
            </w:r>
          </w:p>
        </w:tc>
      </w:tr>
      <w:tr w:rsidR="007F633F" w:rsidRPr="006A26B8" w14:paraId="4A1DDE71" w14:textId="77777777" w:rsidTr="001B0979">
        <w:trPr>
          <w:trHeight w:val="315"/>
        </w:trPr>
        <w:tc>
          <w:tcPr>
            <w:tcW w:w="562" w:type="dxa"/>
          </w:tcPr>
          <w:p w14:paraId="2FA5DD7E"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28. </w:t>
            </w:r>
          </w:p>
        </w:tc>
        <w:tc>
          <w:tcPr>
            <w:tcW w:w="3544" w:type="dxa"/>
          </w:tcPr>
          <w:p w14:paraId="092F07D7" w14:textId="77777777" w:rsidR="007F633F" w:rsidRPr="006A26B8" w:rsidRDefault="007F633F" w:rsidP="001B0979">
            <w:pPr>
              <w:suppressAutoHyphens w:val="0"/>
              <w:autoSpaceDE w:val="0"/>
              <w:autoSpaceDN w:val="0"/>
              <w:adjustRightInd w:val="0"/>
              <w:spacing w:line="276" w:lineRule="auto"/>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Pozostałe zagrożenia trudne do zidentyfikowania na etapie sporządzania dokumentacji przetargowej </w:t>
            </w:r>
          </w:p>
        </w:tc>
        <w:tc>
          <w:tcPr>
            <w:tcW w:w="4727" w:type="dxa"/>
          </w:tcPr>
          <w:p w14:paraId="6C4C6725" w14:textId="77777777" w:rsidR="007F633F" w:rsidRPr="006A26B8" w:rsidRDefault="007F633F" w:rsidP="001B0979">
            <w:pPr>
              <w:suppressAutoHyphens w:val="0"/>
              <w:autoSpaceDE w:val="0"/>
              <w:autoSpaceDN w:val="0"/>
              <w:adjustRightInd w:val="0"/>
              <w:spacing w:line="276" w:lineRule="auto"/>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Inne, nie wymienione powyżej źródła zagrożeń. </w:t>
            </w:r>
          </w:p>
        </w:tc>
      </w:tr>
    </w:tbl>
    <w:p w14:paraId="76EB7362" w14:textId="77777777" w:rsidR="007F633F" w:rsidRDefault="007F633F" w:rsidP="007F633F">
      <w:pPr>
        <w:tabs>
          <w:tab w:val="left" w:pos="1134"/>
        </w:tabs>
        <w:suppressAutoHyphens w:val="0"/>
        <w:spacing w:before="120"/>
        <w:rPr>
          <w:rFonts w:ascii="Cambria" w:hAnsi="Cambria" w:cs="Arial"/>
          <w:b/>
          <w:color w:val="000000"/>
          <w:sz w:val="22"/>
          <w:szCs w:val="22"/>
          <w:lang w:eastAsia="pl-PL"/>
        </w:rPr>
      </w:pPr>
    </w:p>
    <w:p w14:paraId="41B66ABE" w14:textId="77777777" w:rsidR="007F633F" w:rsidRDefault="007F633F" w:rsidP="007F633F">
      <w:pPr>
        <w:tabs>
          <w:tab w:val="left" w:pos="1134"/>
        </w:tabs>
        <w:suppressAutoHyphens w:val="0"/>
        <w:spacing w:before="120"/>
        <w:rPr>
          <w:rFonts w:ascii="Cambria" w:hAnsi="Cambria" w:cs="Arial"/>
          <w:color w:val="000000"/>
          <w:sz w:val="22"/>
          <w:szCs w:val="22"/>
          <w:lang w:eastAsia="pl-PL"/>
        </w:rPr>
      </w:pPr>
    </w:p>
    <w:p w14:paraId="47DA2851" w14:textId="77777777" w:rsidR="007F633F" w:rsidRDefault="007F633F">
      <w:pPr>
        <w:suppressAutoHyphens w:val="0"/>
        <w:rPr>
          <w:rFonts w:ascii="Cambria" w:hAnsi="Cambria" w:cs="Cambria"/>
          <w:b/>
          <w:bCs/>
          <w:color w:val="000000"/>
          <w:sz w:val="22"/>
          <w:szCs w:val="22"/>
          <w:lang w:eastAsia="pl-PL"/>
        </w:rPr>
      </w:pPr>
      <w:r>
        <w:rPr>
          <w:rFonts w:ascii="Cambria" w:hAnsi="Cambria" w:cs="Cambria"/>
          <w:b/>
          <w:bCs/>
          <w:color w:val="000000"/>
          <w:sz w:val="22"/>
          <w:szCs w:val="22"/>
          <w:lang w:eastAsia="pl-PL"/>
        </w:rPr>
        <w:br w:type="page"/>
      </w:r>
    </w:p>
    <w:p w14:paraId="769B40E1" w14:textId="2190B771" w:rsidR="007F633F" w:rsidRPr="006A26B8" w:rsidRDefault="007F633F" w:rsidP="007F633F">
      <w:pPr>
        <w:suppressAutoHyphens w:val="0"/>
        <w:autoSpaceDE w:val="0"/>
        <w:autoSpaceDN w:val="0"/>
        <w:adjustRightInd w:val="0"/>
        <w:jc w:val="both"/>
        <w:rPr>
          <w:rFonts w:ascii="Cambria" w:hAnsi="Cambria" w:cs="Cambria"/>
          <w:b/>
          <w:bCs/>
          <w:color w:val="000000"/>
          <w:sz w:val="22"/>
          <w:szCs w:val="22"/>
          <w:lang w:eastAsia="pl-PL"/>
        </w:rPr>
      </w:pPr>
      <w:r w:rsidRPr="006A26B8">
        <w:rPr>
          <w:rFonts w:ascii="Cambria" w:hAnsi="Cambria" w:cs="Cambria"/>
          <w:b/>
          <w:bCs/>
          <w:color w:val="000000"/>
          <w:sz w:val="22"/>
          <w:szCs w:val="22"/>
          <w:lang w:eastAsia="pl-PL"/>
        </w:rPr>
        <w:lastRenderedPageBreak/>
        <w:t xml:space="preserve">Ustalenia pracodawców dla zapewnienia bezpieczeństwa i higieny pracy w miejscach gdzie jednocześnie wykonują prace pracownicy zatrudnieni przez różnych pracodawców. </w:t>
      </w:r>
    </w:p>
    <w:p w14:paraId="3D14E163" w14:textId="77777777" w:rsidR="007F633F" w:rsidRPr="006A26B8" w:rsidRDefault="007F633F" w:rsidP="007F633F">
      <w:pPr>
        <w:suppressAutoHyphens w:val="0"/>
        <w:autoSpaceDE w:val="0"/>
        <w:autoSpaceDN w:val="0"/>
        <w:adjustRightInd w:val="0"/>
        <w:rPr>
          <w:rFonts w:ascii="Cambria" w:hAnsi="Cambria" w:cs="Cambria"/>
          <w:color w:val="000000"/>
          <w:sz w:val="22"/>
          <w:szCs w:val="22"/>
          <w:lang w:eastAsia="pl-PL"/>
        </w:rPr>
      </w:pPr>
    </w:p>
    <w:p w14:paraId="6517714C" w14:textId="77777777" w:rsidR="007F633F" w:rsidRPr="006A26B8" w:rsidRDefault="007F633F" w:rsidP="007F633F">
      <w:p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Na podstawie art. 2071 i 208 KP oraz § 2 pkt 2 rozporządzenia Ministra Gospodarki i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z dnia 27 lipca 2004 r. w sprawie szkolenia w dziedzinie bezpieczeństwa i higieny pracy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(Dz.U. Nr 180, poz. 1860 z późn.zm.) stwierdza co następuje: </w:t>
      </w:r>
    </w:p>
    <w:p w14:paraId="4F6264BF" w14:textId="77777777" w:rsidR="007F633F" w:rsidRDefault="007F633F" w:rsidP="007F633F">
      <w:pPr>
        <w:pStyle w:val="Akapitzlist"/>
        <w:numPr>
          <w:ilvl w:val="0"/>
          <w:numId w:val="37"/>
        </w:numPr>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W związku z umową zawartą pomiędzy …………………………………………., zwanym dalej Zleceniodawcą , a : ………………………………………., reprezentowanym przez </w:t>
      </w:r>
    </w:p>
    <w:p w14:paraId="0CBFE20F" w14:textId="77777777" w:rsidR="007F633F" w:rsidRPr="006A26B8" w:rsidRDefault="007F633F" w:rsidP="007F633F">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zwanym dalej Zleceniobiorcą na terenie ……………………………………………..., ……………………………………zostaną przeprowadzone prace z zakresu</w:t>
      </w:r>
    </w:p>
    <w:p w14:paraId="385017CA" w14:textId="77777777" w:rsidR="007F633F" w:rsidRDefault="007F633F" w:rsidP="007F633F">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73AD7F04" w14:textId="77777777" w:rsidR="007F633F" w:rsidRDefault="007F633F" w:rsidP="007F633F">
      <w:pPr>
        <w:pStyle w:val="Akapitzlist"/>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 ………………………………………… </w:t>
      </w:r>
    </w:p>
    <w:p w14:paraId="61EEA61A" w14:textId="77777777" w:rsidR="007F633F" w:rsidRPr="006A26B8" w:rsidRDefault="007F633F" w:rsidP="007F633F">
      <w:pPr>
        <w:pStyle w:val="Akapitzlist"/>
        <w:numPr>
          <w:ilvl w:val="0"/>
          <w:numId w:val="37"/>
        </w:numPr>
        <w:suppressAutoHyphens w:val="0"/>
        <w:autoSpaceDE w:val="0"/>
        <w:autoSpaceDN w:val="0"/>
        <w:adjustRightInd w:val="0"/>
        <w:spacing w:after="120"/>
        <w:ind w:left="714" w:hanging="357"/>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został poinformowany przez Zleceniodawcę o zagrożeniach dla bezpieczeństwa i zdrowia występujących na terenie wykonywania usług leśnych. </w:t>
      </w:r>
    </w:p>
    <w:p w14:paraId="1B6711C8" w14:textId="77777777" w:rsidR="007F633F" w:rsidRPr="006A26B8" w:rsidRDefault="007F633F" w:rsidP="007F633F">
      <w:pPr>
        <w:pStyle w:val="Akapitzlist"/>
        <w:numPr>
          <w:ilvl w:val="0"/>
          <w:numId w:val="37"/>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Zleceniobiorca i zleceniodawca ustalili zakres działań w zakresie zapobiegania zagrożeniom występującym podczas wykonywania prac. </w:t>
      </w:r>
    </w:p>
    <w:p w14:paraId="5C21F36E" w14:textId="77777777" w:rsidR="007F633F" w:rsidRPr="006A26B8" w:rsidRDefault="007F633F" w:rsidP="007F633F">
      <w:pPr>
        <w:pStyle w:val="Akapitzlist"/>
        <w:numPr>
          <w:ilvl w:val="0"/>
          <w:numId w:val="37"/>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zagrożeniach, (ujętych w załączniku ) omówionych przez zleceniodawcę </w:t>
      </w:r>
      <w:r>
        <w:rPr>
          <w:rFonts w:ascii="Cambria" w:hAnsi="Cambria" w:cs="Cambria"/>
          <w:color w:val="000000"/>
          <w:sz w:val="22"/>
          <w:szCs w:val="22"/>
          <w:lang w:eastAsia="pl-PL"/>
        </w:rPr>
        <w:br/>
      </w:r>
      <w:r w:rsidRPr="006A26B8">
        <w:rPr>
          <w:rFonts w:ascii="Cambria" w:hAnsi="Cambria" w:cs="Cambria"/>
          <w:color w:val="000000"/>
          <w:sz w:val="22"/>
          <w:szCs w:val="22"/>
          <w:lang w:eastAsia="pl-PL"/>
        </w:rPr>
        <w:t xml:space="preserve">i zleceniobiorcę, należy poinformować swoich pracowników przed rozpoczęciem przez nich pracy oraz uzyskać od nich pisemne potwierdzenie zapoznania się z tymi zagrożeniami. </w:t>
      </w:r>
    </w:p>
    <w:p w14:paraId="1D84B1A2" w14:textId="77777777" w:rsidR="007F633F" w:rsidRDefault="007F633F" w:rsidP="007F633F">
      <w:pPr>
        <w:pStyle w:val="Akapitzlist"/>
        <w:numPr>
          <w:ilvl w:val="0"/>
          <w:numId w:val="37"/>
        </w:numPr>
        <w:suppressAutoHyphens w:val="0"/>
        <w:autoSpaceDE w:val="0"/>
        <w:autoSpaceDN w:val="0"/>
        <w:adjustRightInd w:val="0"/>
        <w:spacing w:after="120"/>
        <w:contextualSpacing w:val="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Strony ustaliły, że obowiązki koordynatora ds. BHP zgodnie z art. 208 § 1 pkt.2 będzie pełnił </w:t>
      </w:r>
    </w:p>
    <w:p w14:paraId="069F5232" w14:textId="77777777" w:rsidR="007F633F" w:rsidRPr="006A26B8" w:rsidRDefault="007F633F" w:rsidP="007F633F">
      <w:pPr>
        <w:pStyle w:val="Akapitzlist"/>
        <w:suppressAutoHyphens w:val="0"/>
        <w:autoSpaceDE w:val="0"/>
        <w:autoSpaceDN w:val="0"/>
        <w:adjustRightInd w:val="0"/>
        <w:spacing w:after="120"/>
        <w:jc w:val="both"/>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 </w:t>
      </w:r>
    </w:p>
    <w:p w14:paraId="29210070" w14:textId="77777777" w:rsidR="007F633F" w:rsidRDefault="007F633F" w:rsidP="007F633F">
      <w:pPr>
        <w:suppressAutoHyphens w:val="0"/>
        <w:autoSpaceDE w:val="0"/>
        <w:autoSpaceDN w:val="0"/>
        <w:adjustRightInd w:val="0"/>
        <w:rPr>
          <w:rFonts w:ascii="Cambria" w:hAnsi="Cambria" w:cs="Cambria"/>
          <w:color w:val="000000"/>
          <w:sz w:val="22"/>
          <w:szCs w:val="22"/>
          <w:lang w:eastAsia="pl-PL"/>
        </w:rPr>
      </w:pPr>
    </w:p>
    <w:p w14:paraId="721A8BF8" w14:textId="77777777" w:rsidR="007F633F" w:rsidRDefault="007F633F" w:rsidP="007F633F">
      <w:pPr>
        <w:suppressAutoHyphens w:val="0"/>
        <w:autoSpaceDE w:val="0"/>
        <w:autoSpaceDN w:val="0"/>
        <w:adjustRightInd w:val="0"/>
        <w:rPr>
          <w:rFonts w:ascii="Cambria" w:hAnsi="Cambria" w:cs="Cambria"/>
          <w:color w:val="000000"/>
          <w:sz w:val="22"/>
          <w:szCs w:val="22"/>
          <w:lang w:eastAsia="pl-PL"/>
        </w:rPr>
      </w:pPr>
    </w:p>
    <w:p w14:paraId="7F78ADA3" w14:textId="77777777" w:rsidR="007F633F" w:rsidRDefault="007F633F" w:rsidP="007F633F">
      <w:pPr>
        <w:suppressAutoHyphens w:val="0"/>
        <w:autoSpaceDE w:val="0"/>
        <w:autoSpaceDN w:val="0"/>
        <w:adjustRightInd w:val="0"/>
        <w:rPr>
          <w:rFonts w:ascii="Cambria" w:hAnsi="Cambria" w:cs="Cambria"/>
          <w:color w:val="000000"/>
          <w:sz w:val="22"/>
          <w:szCs w:val="22"/>
          <w:lang w:eastAsia="pl-PL"/>
        </w:rPr>
      </w:pPr>
    </w:p>
    <w:p w14:paraId="53AA52DB" w14:textId="77777777" w:rsidR="007F633F" w:rsidRPr="006A26B8" w:rsidRDefault="007F633F" w:rsidP="007F633F">
      <w:pPr>
        <w:suppressAutoHyphens w:val="0"/>
        <w:autoSpaceDE w:val="0"/>
        <w:autoSpaceDN w:val="0"/>
        <w:adjustRightInd w:val="0"/>
        <w:spacing w:after="120"/>
        <w:ind w:left="709" w:firstLine="709"/>
        <w:rPr>
          <w:rFonts w:ascii="Cambria" w:hAnsi="Cambria" w:cs="Cambria"/>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Zamawiający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 xml:space="preserve">Wykonawca </w:t>
      </w:r>
    </w:p>
    <w:p w14:paraId="48397326" w14:textId="77777777" w:rsidR="007F633F" w:rsidRPr="006A26B8" w:rsidRDefault="007F633F" w:rsidP="007F633F">
      <w:pPr>
        <w:suppressAutoHyphens w:val="0"/>
        <w:autoSpaceDE w:val="0"/>
        <w:autoSpaceDN w:val="0"/>
        <w:adjustRightInd w:val="0"/>
        <w:ind w:left="4956"/>
        <w:rPr>
          <w:rFonts w:ascii="Cambria" w:hAnsi="Cambria" w:cs="Cambria"/>
          <w:color w:val="000000"/>
          <w:sz w:val="22"/>
          <w:szCs w:val="22"/>
          <w:lang w:eastAsia="pl-PL"/>
        </w:rPr>
      </w:pPr>
      <w:r w:rsidRPr="006A26B8">
        <w:rPr>
          <w:rFonts w:ascii="Cambria" w:hAnsi="Cambria" w:cs="Cambria"/>
          <w:color w:val="000000"/>
          <w:sz w:val="22"/>
          <w:szCs w:val="22"/>
          <w:lang w:eastAsia="pl-PL"/>
        </w:rPr>
        <w:t xml:space="preserve">Przyjmuję do wiadomości i stosowania </w:t>
      </w:r>
    </w:p>
    <w:p w14:paraId="5F035F9B" w14:textId="77777777" w:rsidR="007F633F" w:rsidRDefault="007F633F" w:rsidP="007F633F">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1F779F3E" w14:textId="77777777" w:rsidR="007F633F" w:rsidRDefault="007F633F" w:rsidP="007F633F">
      <w:pPr>
        <w:tabs>
          <w:tab w:val="left" w:pos="1134"/>
        </w:tabs>
        <w:suppressAutoHyphens w:val="0"/>
        <w:spacing w:before="120"/>
        <w:rPr>
          <w:rFonts w:ascii="Cambria" w:hAnsi="Cambria" w:cs="Cambria"/>
          <w:color w:val="000000"/>
          <w:sz w:val="22"/>
          <w:szCs w:val="22"/>
          <w:lang w:eastAsia="pl-PL"/>
        </w:rPr>
      </w:pPr>
    </w:p>
    <w:p w14:paraId="4B24D082" w14:textId="77777777" w:rsidR="007F633F" w:rsidRDefault="007F633F" w:rsidP="007F633F">
      <w:pPr>
        <w:tabs>
          <w:tab w:val="left" w:pos="1134"/>
        </w:tabs>
        <w:suppressAutoHyphens w:val="0"/>
        <w:spacing w:before="120"/>
        <w:rPr>
          <w:rFonts w:ascii="Cambria" w:hAnsi="Cambria" w:cs="Cambria"/>
          <w:color w:val="000000"/>
          <w:sz w:val="22"/>
          <w:szCs w:val="22"/>
          <w:lang w:eastAsia="pl-PL"/>
        </w:rPr>
      </w:pPr>
      <w:r>
        <w:rPr>
          <w:rFonts w:ascii="Cambria" w:hAnsi="Cambria" w:cs="Cambria"/>
          <w:color w:val="000000"/>
          <w:sz w:val="22"/>
          <w:szCs w:val="22"/>
          <w:lang w:eastAsia="pl-PL"/>
        </w:rPr>
        <w:t xml:space="preserve">             </w:t>
      </w:r>
    </w:p>
    <w:p w14:paraId="5FD9232A" w14:textId="77777777" w:rsidR="00A4517C" w:rsidRPr="007560E5" w:rsidRDefault="00A4517C" w:rsidP="00A4517C">
      <w:pPr>
        <w:tabs>
          <w:tab w:val="left" w:pos="1134"/>
        </w:tabs>
        <w:suppressAutoHyphens w:val="0"/>
        <w:spacing w:before="120"/>
        <w:rPr>
          <w:rFonts w:ascii="Cambria" w:hAnsi="Cambria" w:cs="Arial"/>
          <w:color w:val="000000"/>
          <w:sz w:val="22"/>
          <w:szCs w:val="22"/>
          <w:lang w:eastAsia="pl-PL"/>
        </w:rPr>
      </w:pPr>
      <w:r>
        <w:rPr>
          <w:rFonts w:ascii="Cambria" w:hAnsi="Cambria" w:cs="Cambria"/>
          <w:color w:val="000000"/>
          <w:sz w:val="22"/>
          <w:szCs w:val="22"/>
          <w:lang w:eastAsia="pl-PL"/>
        </w:rPr>
        <w:t xml:space="preserve">                   </w:t>
      </w:r>
      <w:r w:rsidRPr="006A26B8">
        <w:rPr>
          <w:rFonts w:ascii="Cambria" w:hAnsi="Cambria" w:cs="Cambria"/>
          <w:color w:val="000000"/>
          <w:sz w:val="22"/>
          <w:szCs w:val="22"/>
          <w:lang w:eastAsia="pl-PL"/>
        </w:rPr>
        <w:t xml:space="preserve">…………………………………… </w:t>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r>
      <w:r>
        <w:rPr>
          <w:rFonts w:ascii="Cambria" w:hAnsi="Cambria" w:cs="Cambria"/>
          <w:color w:val="000000"/>
          <w:sz w:val="22"/>
          <w:szCs w:val="22"/>
          <w:lang w:eastAsia="pl-PL"/>
        </w:rPr>
        <w:tab/>
        <w:t xml:space="preserve"> </w:t>
      </w:r>
      <w:r w:rsidRPr="006A26B8">
        <w:rPr>
          <w:rFonts w:ascii="Cambria" w:hAnsi="Cambria" w:cs="Cambria"/>
          <w:color w:val="000000"/>
          <w:sz w:val="22"/>
          <w:szCs w:val="22"/>
          <w:lang w:eastAsia="pl-PL"/>
        </w:rPr>
        <w:t>……………………………………</w:t>
      </w:r>
      <w:r>
        <w:rPr>
          <w:rFonts w:ascii="Cambria" w:hAnsi="Cambria" w:cs="Arial"/>
          <w:color w:val="000000"/>
          <w:sz w:val="22"/>
          <w:szCs w:val="22"/>
          <w:lang w:eastAsia="pl-PL"/>
        </w:rPr>
        <w:br w:type="page"/>
      </w:r>
    </w:p>
    <w:p w14:paraId="07846F74" w14:textId="5F97FE5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01536459"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A40126B" w14:textId="77777777" w:rsidR="007F633F" w:rsidRDefault="007F633F" w:rsidP="007F633F">
      <w:pPr>
        <w:tabs>
          <w:tab w:val="left" w:pos="1134"/>
        </w:tabs>
        <w:suppressAutoHyphens w:val="0"/>
        <w:spacing w:before="120"/>
        <w:jc w:val="center"/>
        <w:rPr>
          <w:rFonts w:ascii="Cambria" w:hAnsi="Cambria" w:cs="Arial"/>
          <w:b/>
          <w:color w:val="000000"/>
          <w:sz w:val="22"/>
          <w:szCs w:val="22"/>
          <w:lang w:eastAsia="pl-PL"/>
        </w:rPr>
      </w:pPr>
    </w:p>
    <w:tbl>
      <w:tblPr>
        <w:tblStyle w:val="Tabela-Siatka"/>
        <w:tblW w:w="0" w:type="auto"/>
        <w:tblLook w:val="04A0" w:firstRow="1" w:lastRow="0" w:firstColumn="1" w:lastColumn="0" w:noHBand="0" w:noVBand="1"/>
      </w:tblPr>
      <w:tblGrid>
        <w:gridCol w:w="2944"/>
        <w:gridCol w:w="2721"/>
        <w:gridCol w:w="3168"/>
      </w:tblGrid>
      <w:tr w:rsidR="007F633F" w:rsidRPr="00ED1F40" w14:paraId="4016C9CA" w14:textId="77777777" w:rsidTr="001B0979">
        <w:tc>
          <w:tcPr>
            <w:tcW w:w="2944" w:type="dxa"/>
            <w:vAlign w:val="center"/>
          </w:tcPr>
          <w:p w14:paraId="770F6657" w14:textId="77777777" w:rsidR="007F633F" w:rsidRPr="00ED1F40" w:rsidRDefault="007F633F" w:rsidP="001B0979">
            <w:pPr>
              <w:pStyle w:val="Default"/>
              <w:spacing w:afterLines="30" w:after="72" w:line="276" w:lineRule="auto"/>
              <w:jc w:val="center"/>
              <w:rPr>
                <w:sz w:val="22"/>
                <w:szCs w:val="22"/>
              </w:rPr>
            </w:pPr>
            <w:r w:rsidRPr="00ED1F40">
              <w:rPr>
                <w:b/>
                <w:bCs/>
                <w:sz w:val="22"/>
                <w:szCs w:val="22"/>
              </w:rPr>
              <w:t>Dział prac</w:t>
            </w:r>
          </w:p>
        </w:tc>
        <w:tc>
          <w:tcPr>
            <w:tcW w:w="2721" w:type="dxa"/>
            <w:vAlign w:val="center"/>
          </w:tcPr>
          <w:p w14:paraId="24D5FEC9" w14:textId="77777777" w:rsidR="007F633F" w:rsidRPr="00ED1F40" w:rsidRDefault="007F633F" w:rsidP="001B0979">
            <w:pPr>
              <w:pStyle w:val="Default"/>
              <w:spacing w:afterLines="30" w:after="72" w:line="276" w:lineRule="auto"/>
              <w:jc w:val="center"/>
              <w:rPr>
                <w:sz w:val="22"/>
                <w:szCs w:val="22"/>
              </w:rPr>
            </w:pPr>
            <w:r w:rsidRPr="00ED1F40">
              <w:rPr>
                <w:b/>
                <w:bCs/>
                <w:sz w:val="22"/>
                <w:szCs w:val="22"/>
              </w:rPr>
              <w:t>Termin realizacji</w:t>
            </w:r>
          </w:p>
        </w:tc>
        <w:tc>
          <w:tcPr>
            <w:tcW w:w="3168" w:type="dxa"/>
            <w:vAlign w:val="center"/>
          </w:tcPr>
          <w:p w14:paraId="409C1D24" w14:textId="77777777" w:rsidR="007F633F" w:rsidRPr="00ED1F40" w:rsidRDefault="007F633F" w:rsidP="001B0979">
            <w:pPr>
              <w:pStyle w:val="Default"/>
              <w:spacing w:afterLines="30" w:after="72" w:line="276" w:lineRule="auto"/>
              <w:jc w:val="center"/>
              <w:rPr>
                <w:sz w:val="22"/>
                <w:szCs w:val="22"/>
              </w:rPr>
            </w:pPr>
            <w:r w:rsidRPr="00ED1F40">
              <w:rPr>
                <w:b/>
                <w:bCs/>
                <w:sz w:val="22"/>
                <w:szCs w:val="22"/>
              </w:rPr>
              <w:t>Zakres realizacji</w:t>
            </w:r>
          </w:p>
        </w:tc>
      </w:tr>
      <w:tr w:rsidR="007F633F" w:rsidRPr="00ED1F40" w14:paraId="3DF21ADB" w14:textId="77777777" w:rsidTr="001B0979">
        <w:tc>
          <w:tcPr>
            <w:tcW w:w="2944" w:type="dxa"/>
            <w:vAlign w:val="center"/>
          </w:tcPr>
          <w:p w14:paraId="454830CF" w14:textId="77777777" w:rsidR="007F633F" w:rsidRPr="00ED1F40" w:rsidRDefault="007F633F" w:rsidP="001B0979">
            <w:pPr>
              <w:pStyle w:val="Default"/>
              <w:spacing w:afterLines="30" w:after="72" w:line="276" w:lineRule="auto"/>
              <w:jc w:val="center"/>
              <w:rPr>
                <w:sz w:val="22"/>
                <w:szCs w:val="22"/>
              </w:rPr>
            </w:pPr>
            <w:r w:rsidRPr="00ED1F40">
              <w:rPr>
                <w:sz w:val="22"/>
                <w:szCs w:val="22"/>
              </w:rPr>
              <w:t>Pozyskanie i zrywka drewna</w:t>
            </w:r>
          </w:p>
        </w:tc>
        <w:tc>
          <w:tcPr>
            <w:tcW w:w="2721" w:type="dxa"/>
            <w:vAlign w:val="center"/>
          </w:tcPr>
          <w:p w14:paraId="7D855AA6" w14:textId="77777777" w:rsidR="007F633F" w:rsidRPr="00ED1F40" w:rsidRDefault="007F633F" w:rsidP="001B0979">
            <w:pPr>
              <w:pStyle w:val="Default"/>
              <w:spacing w:afterLines="30" w:after="72" w:line="276" w:lineRule="auto"/>
              <w:jc w:val="center"/>
              <w:rPr>
                <w:sz w:val="22"/>
                <w:szCs w:val="22"/>
              </w:rPr>
            </w:pPr>
            <w:r w:rsidRPr="00ED1F40">
              <w:rPr>
                <w:sz w:val="22"/>
                <w:szCs w:val="22"/>
              </w:rPr>
              <w:t>I - XII</w:t>
            </w:r>
          </w:p>
        </w:tc>
        <w:tc>
          <w:tcPr>
            <w:tcW w:w="3168" w:type="dxa"/>
            <w:vAlign w:val="center"/>
          </w:tcPr>
          <w:p w14:paraId="7FF39041" w14:textId="77777777" w:rsidR="007F633F" w:rsidRPr="00ED1F40" w:rsidRDefault="007F633F" w:rsidP="001B0979">
            <w:pPr>
              <w:pStyle w:val="Default"/>
              <w:spacing w:afterLines="30" w:after="72" w:line="276" w:lineRule="auto"/>
              <w:rPr>
                <w:sz w:val="22"/>
                <w:szCs w:val="22"/>
              </w:rPr>
            </w:pPr>
            <w:r w:rsidRPr="00ED1F40">
              <w:rPr>
                <w:sz w:val="22"/>
                <w:szCs w:val="22"/>
              </w:rPr>
              <w:t>do 20% masy w każdym m-</w:t>
            </w:r>
            <w:proofErr w:type="spellStart"/>
            <w:r w:rsidRPr="00ED1F40">
              <w:rPr>
                <w:sz w:val="22"/>
                <w:szCs w:val="22"/>
              </w:rPr>
              <w:t>cu</w:t>
            </w:r>
            <w:proofErr w:type="spellEnd"/>
          </w:p>
        </w:tc>
      </w:tr>
      <w:tr w:rsidR="007F633F" w:rsidRPr="00ED1F40" w14:paraId="55BF5FBC" w14:textId="77777777" w:rsidTr="001B0979">
        <w:tc>
          <w:tcPr>
            <w:tcW w:w="2944" w:type="dxa"/>
            <w:vMerge w:val="restart"/>
            <w:vAlign w:val="center"/>
          </w:tcPr>
          <w:p w14:paraId="0BFD062C" w14:textId="77777777" w:rsidR="007F633F" w:rsidRPr="00ED1F40" w:rsidRDefault="007F633F" w:rsidP="001B0979">
            <w:pPr>
              <w:pStyle w:val="Default"/>
              <w:spacing w:afterLines="30" w:after="72" w:line="276" w:lineRule="auto"/>
              <w:jc w:val="center"/>
              <w:rPr>
                <w:sz w:val="22"/>
                <w:szCs w:val="22"/>
              </w:rPr>
            </w:pPr>
            <w:r w:rsidRPr="00ED1F40">
              <w:rPr>
                <w:sz w:val="22"/>
                <w:szCs w:val="22"/>
              </w:rPr>
              <w:t>Sadzenie sadzonek</w:t>
            </w:r>
          </w:p>
        </w:tc>
        <w:tc>
          <w:tcPr>
            <w:tcW w:w="2721" w:type="dxa"/>
            <w:vAlign w:val="center"/>
          </w:tcPr>
          <w:p w14:paraId="04E28BD2" w14:textId="77777777" w:rsidR="007F633F" w:rsidRPr="00ED1F40" w:rsidRDefault="007F633F" w:rsidP="001B0979">
            <w:pPr>
              <w:pStyle w:val="Default"/>
              <w:spacing w:afterLines="30" w:after="72" w:line="276" w:lineRule="auto"/>
              <w:jc w:val="center"/>
              <w:rPr>
                <w:sz w:val="22"/>
                <w:szCs w:val="22"/>
              </w:rPr>
            </w:pPr>
            <w:r w:rsidRPr="00ED1F40">
              <w:rPr>
                <w:sz w:val="22"/>
                <w:szCs w:val="22"/>
              </w:rPr>
              <w:t>II,III, IV</w:t>
            </w:r>
          </w:p>
        </w:tc>
        <w:tc>
          <w:tcPr>
            <w:tcW w:w="3168" w:type="dxa"/>
            <w:vAlign w:val="center"/>
          </w:tcPr>
          <w:p w14:paraId="021AB5DC" w14:textId="77777777" w:rsidR="007F633F" w:rsidRPr="00ED1F40" w:rsidRDefault="007F633F" w:rsidP="001B0979">
            <w:pPr>
              <w:pStyle w:val="Default"/>
              <w:spacing w:afterLines="30" w:after="72" w:line="276" w:lineRule="auto"/>
              <w:rPr>
                <w:sz w:val="22"/>
                <w:szCs w:val="22"/>
              </w:rPr>
            </w:pPr>
            <w:r w:rsidRPr="00ED1F40">
              <w:rPr>
                <w:sz w:val="22"/>
                <w:szCs w:val="22"/>
              </w:rPr>
              <w:t>20% ÷ 30% powierzchni w m-</w:t>
            </w:r>
            <w:proofErr w:type="spellStart"/>
            <w:r w:rsidRPr="00ED1F40">
              <w:rPr>
                <w:sz w:val="22"/>
                <w:szCs w:val="22"/>
              </w:rPr>
              <w:t>cu</w:t>
            </w:r>
            <w:proofErr w:type="spellEnd"/>
          </w:p>
        </w:tc>
      </w:tr>
      <w:tr w:rsidR="007F633F" w:rsidRPr="00ED1F40" w14:paraId="543BA70B" w14:textId="77777777" w:rsidTr="001B0979">
        <w:tc>
          <w:tcPr>
            <w:tcW w:w="2944" w:type="dxa"/>
            <w:vMerge/>
            <w:vAlign w:val="center"/>
          </w:tcPr>
          <w:p w14:paraId="29C88C96" w14:textId="77777777" w:rsidR="007F633F" w:rsidRPr="00ED1F40" w:rsidRDefault="007F633F" w:rsidP="001B0979">
            <w:pPr>
              <w:tabs>
                <w:tab w:val="left" w:pos="1134"/>
              </w:tabs>
              <w:suppressAutoHyphens w:val="0"/>
              <w:spacing w:before="120" w:afterLines="30" w:after="72" w:line="276" w:lineRule="auto"/>
              <w:jc w:val="center"/>
              <w:rPr>
                <w:rFonts w:ascii="Cambria" w:hAnsi="Cambria" w:cs="Arial"/>
                <w:color w:val="000000"/>
                <w:sz w:val="22"/>
                <w:szCs w:val="22"/>
                <w:lang w:eastAsia="pl-PL"/>
              </w:rPr>
            </w:pPr>
          </w:p>
        </w:tc>
        <w:tc>
          <w:tcPr>
            <w:tcW w:w="2721" w:type="dxa"/>
            <w:vAlign w:val="center"/>
          </w:tcPr>
          <w:p w14:paraId="0DC62672" w14:textId="77777777" w:rsidR="007F633F" w:rsidRPr="00ED1F40" w:rsidRDefault="007F633F" w:rsidP="001B0979">
            <w:pPr>
              <w:pStyle w:val="Default"/>
              <w:spacing w:afterLines="30" w:after="72" w:line="276" w:lineRule="auto"/>
              <w:jc w:val="center"/>
              <w:rPr>
                <w:sz w:val="22"/>
                <w:szCs w:val="22"/>
              </w:rPr>
            </w:pPr>
            <w:r w:rsidRPr="00ED1F40">
              <w:rPr>
                <w:sz w:val="22"/>
                <w:szCs w:val="22"/>
              </w:rPr>
              <w:t>V, VIII, IX, X, XI</w:t>
            </w:r>
          </w:p>
        </w:tc>
        <w:tc>
          <w:tcPr>
            <w:tcW w:w="3168" w:type="dxa"/>
            <w:vAlign w:val="center"/>
          </w:tcPr>
          <w:p w14:paraId="05BD8FA0" w14:textId="77777777" w:rsidR="007F633F" w:rsidRPr="00ED1F40" w:rsidRDefault="007F633F" w:rsidP="001B0979">
            <w:pPr>
              <w:pStyle w:val="Default"/>
              <w:spacing w:afterLines="30" w:after="72" w:line="276" w:lineRule="auto"/>
              <w:rPr>
                <w:sz w:val="22"/>
                <w:szCs w:val="22"/>
              </w:rPr>
            </w:pPr>
            <w:r w:rsidRPr="00ED1F40">
              <w:rPr>
                <w:sz w:val="22"/>
                <w:szCs w:val="22"/>
              </w:rPr>
              <w:t>5% ÷ 15% powierzchni w m-</w:t>
            </w:r>
            <w:proofErr w:type="spellStart"/>
            <w:r w:rsidRPr="00ED1F40">
              <w:rPr>
                <w:sz w:val="22"/>
                <w:szCs w:val="22"/>
              </w:rPr>
              <w:t>cu</w:t>
            </w:r>
            <w:proofErr w:type="spellEnd"/>
          </w:p>
        </w:tc>
      </w:tr>
      <w:tr w:rsidR="007F633F" w:rsidRPr="00ED1F40" w14:paraId="6CE8BC28" w14:textId="77777777" w:rsidTr="001B0979">
        <w:tc>
          <w:tcPr>
            <w:tcW w:w="2944" w:type="dxa"/>
            <w:vMerge w:val="restart"/>
            <w:vAlign w:val="center"/>
          </w:tcPr>
          <w:p w14:paraId="0F843A80" w14:textId="77777777" w:rsidR="007F633F" w:rsidRPr="00ED1F40" w:rsidRDefault="007F633F" w:rsidP="001B0979">
            <w:pPr>
              <w:pStyle w:val="Default"/>
              <w:spacing w:afterLines="30" w:after="72" w:line="276" w:lineRule="auto"/>
              <w:jc w:val="center"/>
              <w:rPr>
                <w:sz w:val="22"/>
                <w:szCs w:val="22"/>
              </w:rPr>
            </w:pPr>
            <w:r w:rsidRPr="00ED1F40">
              <w:rPr>
                <w:sz w:val="22"/>
                <w:szCs w:val="22"/>
              </w:rPr>
              <w:t>Niszczenie chwastów na powierzchni upraw</w:t>
            </w:r>
          </w:p>
        </w:tc>
        <w:tc>
          <w:tcPr>
            <w:tcW w:w="2721" w:type="dxa"/>
            <w:vAlign w:val="center"/>
          </w:tcPr>
          <w:p w14:paraId="5EC4EA62" w14:textId="77777777" w:rsidR="007F633F" w:rsidRPr="00ED1F40" w:rsidRDefault="007F633F" w:rsidP="001B0979">
            <w:pPr>
              <w:pStyle w:val="Default"/>
              <w:spacing w:afterLines="30" w:after="72" w:line="276" w:lineRule="auto"/>
              <w:jc w:val="center"/>
              <w:rPr>
                <w:sz w:val="22"/>
                <w:szCs w:val="22"/>
              </w:rPr>
            </w:pPr>
            <w:r w:rsidRPr="00ED1F40">
              <w:rPr>
                <w:sz w:val="22"/>
                <w:szCs w:val="22"/>
              </w:rPr>
              <w:t>V, IX</w:t>
            </w:r>
          </w:p>
        </w:tc>
        <w:tc>
          <w:tcPr>
            <w:tcW w:w="3168" w:type="dxa"/>
            <w:vAlign w:val="center"/>
          </w:tcPr>
          <w:p w14:paraId="4360A00C" w14:textId="77777777" w:rsidR="007F633F" w:rsidRPr="00ED1F40" w:rsidRDefault="007F633F" w:rsidP="001B0979">
            <w:pPr>
              <w:pStyle w:val="Default"/>
              <w:spacing w:afterLines="30" w:after="72" w:line="276" w:lineRule="auto"/>
              <w:rPr>
                <w:sz w:val="22"/>
                <w:szCs w:val="22"/>
              </w:rPr>
            </w:pPr>
            <w:r w:rsidRPr="00ED1F40">
              <w:rPr>
                <w:sz w:val="22"/>
                <w:szCs w:val="22"/>
              </w:rPr>
              <w:t>5% ÷ 10% powierzchni w m-</w:t>
            </w:r>
            <w:proofErr w:type="spellStart"/>
            <w:r w:rsidRPr="00ED1F40">
              <w:rPr>
                <w:sz w:val="22"/>
                <w:szCs w:val="22"/>
              </w:rPr>
              <w:t>cu</w:t>
            </w:r>
            <w:proofErr w:type="spellEnd"/>
          </w:p>
        </w:tc>
      </w:tr>
      <w:tr w:rsidR="007F633F" w:rsidRPr="00ED1F40" w14:paraId="61CBE7E3" w14:textId="77777777" w:rsidTr="001B0979">
        <w:tc>
          <w:tcPr>
            <w:tcW w:w="2944" w:type="dxa"/>
            <w:vMerge/>
            <w:vAlign w:val="center"/>
          </w:tcPr>
          <w:p w14:paraId="37873588" w14:textId="77777777" w:rsidR="007F633F" w:rsidRPr="00ED1F40" w:rsidRDefault="007F633F" w:rsidP="001B0979">
            <w:pPr>
              <w:tabs>
                <w:tab w:val="left" w:pos="1134"/>
              </w:tabs>
              <w:suppressAutoHyphens w:val="0"/>
              <w:spacing w:before="120" w:afterLines="30" w:after="72" w:line="276" w:lineRule="auto"/>
              <w:jc w:val="center"/>
              <w:rPr>
                <w:rFonts w:ascii="Cambria" w:hAnsi="Cambria" w:cs="Arial"/>
                <w:color w:val="000000"/>
                <w:sz w:val="22"/>
                <w:szCs w:val="22"/>
                <w:lang w:eastAsia="pl-PL"/>
              </w:rPr>
            </w:pPr>
          </w:p>
        </w:tc>
        <w:tc>
          <w:tcPr>
            <w:tcW w:w="2721" w:type="dxa"/>
            <w:vAlign w:val="center"/>
          </w:tcPr>
          <w:p w14:paraId="591D6491" w14:textId="77777777" w:rsidR="007F633F" w:rsidRPr="00ED1F40" w:rsidRDefault="007F633F" w:rsidP="001B0979">
            <w:pPr>
              <w:pStyle w:val="Default"/>
              <w:spacing w:afterLines="30" w:after="72" w:line="276" w:lineRule="auto"/>
              <w:jc w:val="center"/>
              <w:rPr>
                <w:sz w:val="22"/>
                <w:szCs w:val="22"/>
              </w:rPr>
            </w:pPr>
            <w:r w:rsidRPr="00ED1F40">
              <w:rPr>
                <w:sz w:val="22"/>
                <w:szCs w:val="22"/>
              </w:rPr>
              <w:t>VI, VII, VIII</w:t>
            </w:r>
          </w:p>
        </w:tc>
        <w:tc>
          <w:tcPr>
            <w:tcW w:w="3168" w:type="dxa"/>
            <w:vAlign w:val="center"/>
          </w:tcPr>
          <w:p w14:paraId="57A7F76D" w14:textId="77777777" w:rsidR="007F633F" w:rsidRPr="00ED1F40" w:rsidRDefault="007F633F" w:rsidP="001B0979">
            <w:pPr>
              <w:pStyle w:val="Default"/>
              <w:spacing w:afterLines="30" w:after="72" w:line="276" w:lineRule="auto"/>
              <w:rPr>
                <w:sz w:val="22"/>
                <w:szCs w:val="22"/>
              </w:rPr>
            </w:pPr>
            <w:r w:rsidRPr="00ED1F40">
              <w:rPr>
                <w:sz w:val="22"/>
                <w:szCs w:val="22"/>
              </w:rPr>
              <w:t>20% ÷ 30% powierzchni w m-</w:t>
            </w:r>
            <w:proofErr w:type="spellStart"/>
            <w:r w:rsidRPr="00ED1F40">
              <w:rPr>
                <w:sz w:val="22"/>
                <w:szCs w:val="22"/>
              </w:rPr>
              <w:t>cu</w:t>
            </w:r>
            <w:proofErr w:type="spellEnd"/>
          </w:p>
        </w:tc>
      </w:tr>
      <w:tr w:rsidR="007F633F" w:rsidRPr="00ED1F40" w14:paraId="27C52997" w14:textId="77777777" w:rsidTr="001B0979">
        <w:tc>
          <w:tcPr>
            <w:tcW w:w="2944" w:type="dxa"/>
            <w:vMerge w:val="restart"/>
            <w:vAlign w:val="center"/>
          </w:tcPr>
          <w:p w14:paraId="668BE0C1" w14:textId="77777777" w:rsidR="007F633F" w:rsidRPr="00ED1F40" w:rsidRDefault="007F633F" w:rsidP="001B0979">
            <w:pPr>
              <w:pStyle w:val="Default"/>
              <w:spacing w:afterLines="30" w:after="72" w:line="276" w:lineRule="auto"/>
              <w:jc w:val="center"/>
              <w:rPr>
                <w:sz w:val="22"/>
                <w:szCs w:val="22"/>
              </w:rPr>
            </w:pPr>
            <w:r w:rsidRPr="00ED1F40">
              <w:rPr>
                <w:sz w:val="22"/>
                <w:szCs w:val="22"/>
              </w:rPr>
              <w:t>Czyszczenia wczesne i czyszczenia późne</w:t>
            </w:r>
          </w:p>
        </w:tc>
        <w:tc>
          <w:tcPr>
            <w:tcW w:w="2721" w:type="dxa"/>
            <w:vAlign w:val="center"/>
          </w:tcPr>
          <w:p w14:paraId="1F3A3E88" w14:textId="77777777" w:rsidR="007F633F" w:rsidRPr="00ED1F40" w:rsidRDefault="007F633F" w:rsidP="001B0979">
            <w:pPr>
              <w:pStyle w:val="Default"/>
              <w:spacing w:afterLines="30" w:after="72" w:line="276" w:lineRule="auto"/>
              <w:jc w:val="center"/>
              <w:rPr>
                <w:sz w:val="22"/>
                <w:szCs w:val="22"/>
              </w:rPr>
            </w:pPr>
            <w:r w:rsidRPr="00ED1F40">
              <w:rPr>
                <w:sz w:val="22"/>
                <w:szCs w:val="22"/>
              </w:rPr>
              <w:t>I, II, III, IV</w:t>
            </w:r>
          </w:p>
        </w:tc>
        <w:tc>
          <w:tcPr>
            <w:tcW w:w="3168" w:type="dxa"/>
            <w:vAlign w:val="center"/>
          </w:tcPr>
          <w:p w14:paraId="187DA8E5" w14:textId="77777777" w:rsidR="007F633F" w:rsidRPr="00ED1F40" w:rsidRDefault="007F633F" w:rsidP="001B0979">
            <w:pPr>
              <w:pStyle w:val="Default"/>
              <w:spacing w:afterLines="30" w:after="72" w:line="276" w:lineRule="auto"/>
              <w:rPr>
                <w:sz w:val="22"/>
                <w:szCs w:val="22"/>
              </w:rPr>
            </w:pPr>
            <w:r w:rsidRPr="00ED1F40">
              <w:rPr>
                <w:sz w:val="22"/>
                <w:szCs w:val="22"/>
              </w:rPr>
              <w:t>5% ÷ 20% powierzchni w m-</w:t>
            </w:r>
            <w:proofErr w:type="spellStart"/>
            <w:r w:rsidRPr="00ED1F40">
              <w:rPr>
                <w:sz w:val="22"/>
                <w:szCs w:val="22"/>
              </w:rPr>
              <w:t>cu</w:t>
            </w:r>
            <w:proofErr w:type="spellEnd"/>
          </w:p>
        </w:tc>
      </w:tr>
      <w:tr w:rsidR="007F633F" w:rsidRPr="00ED1F40" w14:paraId="51B12FBC" w14:textId="77777777" w:rsidTr="001B0979">
        <w:tc>
          <w:tcPr>
            <w:tcW w:w="2944" w:type="dxa"/>
            <w:vMerge/>
            <w:vAlign w:val="center"/>
          </w:tcPr>
          <w:p w14:paraId="51D95BDF" w14:textId="77777777" w:rsidR="007F633F" w:rsidRPr="00ED1F40" w:rsidRDefault="007F633F" w:rsidP="001B0979">
            <w:pPr>
              <w:tabs>
                <w:tab w:val="left" w:pos="1134"/>
              </w:tabs>
              <w:suppressAutoHyphens w:val="0"/>
              <w:spacing w:before="120" w:afterLines="30" w:after="72" w:line="276" w:lineRule="auto"/>
              <w:jc w:val="center"/>
              <w:rPr>
                <w:rFonts w:ascii="Cambria" w:hAnsi="Cambria" w:cs="Arial"/>
                <w:color w:val="000000"/>
                <w:sz w:val="22"/>
                <w:szCs w:val="22"/>
                <w:lang w:eastAsia="pl-PL"/>
              </w:rPr>
            </w:pPr>
          </w:p>
        </w:tc>
        <w:tc>
          <w:tcPr>
            <w:tcW w:w="2721" w:type="dxa"/>
            <w:vAlign w:val="center"/>
          </w:tcPr>
          <w:p w14:paraId="1AA667EF" w14:textId="77777777" w:rsidR="007F633F" w:rsidRPr="00ED1F40" w:rsidRDefault="007F633F" w:rsidP="001B0979">
            <w:pPr>
              <w:pStyle w:val="Default"/>
              <w:spacing w:afterLines="30" w:after="72" w:line="276" w:lineRule="auto"/>
              <w:jc w:val="center"/>
              <w:rPr>
                <w:sz w:val="22"/>
                <w:szCs w:val="22"/>
              </w:rPr>
            </w:pPr>
            <w:r w:rsidRPr="00ED1F40">
              <w:rPr>
                <w:sz w:val="22"/>
                <w:szCs w:val="22"/>
              </w:rPr>
              <w:t>VII, VIII</w:t>
            </w:r>
          </w:p>
        </w:tc>
        <w:tc>
          <w:tcPr>
            <w:tcW w:w="3168" w:type="dxa"/>
            <w:vAlign w:val="center"/>
          </w:tcPr>
          <w:p w14:paraId="7CEE0134" w14:textId="77777777" w:rsidR="007F633F" w:rsidRPr="00ED1F40" w:rsidRDefault="007F633F" w:rsidP="001B0979">
            <w:pPr>
              <w:pStyle w:val="Default"/>
              <w:spacing w:afterLines="30" w:after="72" w:line="276" w:lineRule="auto"/>
              <w:rPr>
                <w:sz w:val="22"/>
                <w:szCs w:val="22"/>
              </w:rPr>
            </w:pPr>
            <w:r w:rsidRPr="00ED1F40">
              <w:rPr>
                <w:sz w:val="22"/>
                <w:szCs w:val="22"/>
              </w:rPr>
              <w:t>5% ÷ 10% powierzchni w m-</w:t>
            </w:r>
            <w:proofErr w:type="spellStart"/>
            <w:r w:rsidRPr="00ED1F40">
              <w:rPr>
                <w:sz w:val="22"/>
                <w:szCs w:val="22"/>
              </w:rPr>
              <w:t>cu</w:t>
            </w:r>
            <w:proofErr w:type="spellEnd"/>
          </w:p>
        </w:tc>
      </w:tr>
      <w:tr w:rsidR="007F633F" w:rsidRPr="00ED1F40" w14:paraId="0F79D223" w14:textId="77777777" w:rsidTr="001B0979">
        <w:tc>
          <w:tcPr>
            <w:tcW w:w="2944" w:type="dxa"/>
            <w:vMerge w:val="restart"/>
            <w:vAlign w:val="center"/>
          </w:tcPr>
          <w:p w14:paraId="15812547" w14:textId="77777777" w:rsidR="007F633F" w:rsidRPr="00ED1F40" w:rsidRDefault="007F633F" w:rsidP="001B0979">
            <w:pPr>
              <w:pStyle w:val="Default"/>
              <w:spacing w:afterLines="30" w:after="72" w:line="276" w:lineRule="auto"/>
              <w:jc w:val="center"/>
              <w:rPr>
                <w:sz w:val="22"/>
                <w:szCs w:val="22"/>
              </w:rPr>
            </w:pPr>
            <w:r w:rsidRPr="00ED1F40">
              <w:rPr>
                <w:sz w:val="22"/>
                <w:szCs w:val="22"/>
              </w:rPr>
              <w:t>Przygotowanie gleby pod odnowienia, zalesienia, poprawki</w:t>
            </w:r>
          </w:p>
        </w:tc>
        <w:tc>
          <w:tcPr>
            <w:tcW w:w="2721" w:type="dxa"/>
            <w:vAlign w:val="center"/>
          </w:tcPr>
          <w:p w14:paraId="167FD070" w14:textId="77777777" w:rsidR="007F633F" w:rsidRPr="00ED1F40" w:rsidRDefault="007F633F" w:rsidP="001B0979">
            <w:pPr>
              <w:pStyle w:val="Default"/>
              <w:spacing w:afterLines="30" w:after="72" w:line="276" w:lineRule="auto"/>
              <w:jc w:val="center"/>
              <w:rPr>
                <w:sz w:val="22"/>
                <w:szCs w:val="22"/>
              </w:rPr>
            </w:pPr>
            <w:r w:rsidRPr="00ED1F40">
              <w:rPr>
                <w:sz w:val="22"/>
                <w:szCs w:val="22"/>
              </w:rPr>
              <w:t>III, IV</w:t>
            </w:r>
          </w:p>
        </w:tc>
        <w:tc>
          <w:tcPr>
            <w:tcW w:w="3168" w:type="dxa"/>
            <w:vAlign w:val="center"/>
          </w:tcPr>
          <w:p w14:paraId="406C22A4" w14:textId="77777777" w:rsidR="007F633F" w:rsidRPr="00ED1F40" w:rsidRDefault="007F633F" w:rsidP="001B0979">
            <w:pPr>
              <w:pStyle w:val="Default"/>
              <w:spacing w:afterLines="30" w:after="72" w:line="276" w:lineRule="auto"/>
              <w:rPr>
                <w:sz w:val="22"/>
                <w:szCs w:val="22"/>
              </w:rPr>
            </w:pPr>
            <w:r w:rsidRPr="00ED1F40">
              <w:rPr>
                <w:sz w:val="22"/>
                <w:szCs w:val="22"/>
              </w:rPr>
              <w:t>do 10% powierzchni w m-</w:t>
            </w:r>
            <w:proofErr w:type="spellStart"/>
            <w:r w:rsidRPr="00ED1F40">
              <w:rPr>
                <w:sz w:val="22"/>
                <w:szCs w:val="22"/>
              </w:rPr>
              <w:t>cu</w:t>
            </w:r>
            <w:proofErr w:type="spellEnd"/>
          </w:p>
        </w:tc>
      </w:tr>
      <w:tr w:rsidR="007F633F" w:rsidRPr="00ED1F40" w14:paraId="20B477D2" w14:textId="77777777" w:rsidTr="001B0979">
        <w:tc>
          <w:tcPr>
            <w:tcW w:w="2944" w:type="dxa"/>
            <w:vMerge/>
            <w:vAlign w:val="center"/>
          </w:tcPr>
          <w:p w14:paraId="4F7F330C" w14:textId="77777777" w:rsidR="007F633F" w:rsidRPr="00ED1F40" w:rsidRDefault="007F633F" w:rsidP="001B0979">
            <w:pPr>
              <w:tabs>
                <w:tab w:val="left" w:pos="1134"/>
              </w:tabs>
              <w:suppressAutoHyphens w:val="0"/>
              <w:spacing w:before="120" w:afterLines="30" w:after="72" w:line="276" w:lineRule="auto"/>
              <w:jc w:val="center"/>
              <w:rPr>
                <w:rFonts w:ascii="Cambria" w:hAnsi="Cambria" w:cs="Arial"/>
                <w:color w:val="000000"/>
                <w:sz w:val="22"/>
                <w:szCs w:val="22"/>
                <w:lang w:eastAsia="pl-PL"/>
              </w:rPr>
            </w:pPr>
          </w:p>
        </w:tc>
        <w:tc>
          <w:tcPr>
            <w:tcW w:w="2721" w:type="dxa"/>
            <w:vAlign w:val="center"/>
          </w:tcPr>
          <w:p w14:paraId="5DD64540" w14:textId="77777777" w:rsidR="007F633F" w:rsidRPr="007F633F" w:rsidRDefault="007F633F" w:rsidP="001B0979">
            <w:pPr>
              <w:pStyle w:val="Default"/>
              <w:spacing w:afterLines="30" w:after="72" w:line="276" w:lineRule="auto"/>
              <w:jc w:val="center"/>
              <w:rPr>
                <w:sz w:val="22"/>
                <w:szCs w:val="22"/>
                <w:lang w:val="en-US"/>
              </w:rPr>
            </w:pPr>
            <w:r w:rsidRPr="007F633F">
              <w:rPr>
                <w:sz w:val="22"/>
                <w:szCs w:val="22"/>
                <w:lang w:val="en-US"/>
              </w:rPr>
              <w:t>VI, VII, VIII, IX, X, XI</w:t>
            </w:r>
          </w:p>
        </w:tc>
        <w:tc>
          <w:tcPr>
            <w:tcW w:w="3168" w:type="dxa"/>
            <w:vAlign w:val="center"/>
          </w:tcPr>
          <w:p w14:paraId="002B85B1" w14:textId="77777777" w:rsidR="007F633F" w:rsidRPr="00ED1F40" w:rsidRDefault="007F633F" w:rsidP="001B0979">
            <w:pPr>
              <w:pStyle w:val="Default"/>
              <w:spacing w:afterLines="30" w:after="72" w:line="276" w:lineRule="auto"/>
              <w:rPr>
                <w:sz w:val="22"/>
                <w:szCs w:val="22"/>
              </w:rPr>
            </w:pPr>
            <w:r w:rsidRPr="00ED1F40">
              <w:rPr>
                <w:sz w:val="22"/>
                <w:szCs w:val="22"/>
              </w:rPr>
              <w:t>10% ÷ 20% powierzchni w m-</w:t>
            </w:r>
            <w:proofErr w:type="spellStart"/>
            <w:r w:rsidRPr="00ED1F40">
              <w:rPr>
                <w:sz w:val="22"/>
                <w:szCs w:val="22"/>
              </w:rPr>
              <w:t>cu</w:t>
            </w:r>
            <w:proofErr w:type="spellEnd"/>
          </w:p>
        </w:tc>
      </w:tr>
      <w:tr w:rsidR="007F633F" w:rsidRPr="00ED1F40" w14:paraId="03CA3ED1" w14:textId="77777777" w:rsidTr="001B0979">
        <w:tc>
          <w:tcPr>
            <w:tcW w:w="2944" w:type="dxa"/>
            <w:vAlign w:val="center"/>
          </w:tcPr>
          <w:p w14:paraId="466586B0" w14:textId="77777777" w:rsidR="007F633F" w:rsidRPr="00ED1F40" w:rsidRDefault="007F633F" w:rsidP="001B0979">
            <w:pPr>
              <w:pStyle w:val="Default"/>
              <w:spacing w:afterLines="30" w:after="72" w:line="276" w:lineRule="auto"/>
              <w:jc w:val="center"/>
              <w:rPr>
                <w:sz w:val="22"/>
                <w:szCs w:val="22"/>
              </w:rPr>
            </w:pPr>
            <w:r w:rsidRPr="00ED1F40">
              <w:rPr>
                <w:sz w:val="22"/>
                <w:szCs w:val="22"/>
              </w:rPr>
              <w:t>Melioracje agrotechniczne</w:t>
            </w:r>
          </w:p>
        </w:tc>
        <w:tc>
          <w:tcPr>
            <w:tcW w:w="2721" w:type="dxa"/>
            <w:vAlign w:val="center"/>
          </w:tcPr>
          <w:p w14:paraId="3FECD62B" w14:textId="77777777" w:rsidR="007F633F" w:rsidRPr="00ED1F40" w:rsidRDefault="007F633F" w:rsidP="001B0979">
            <w:pPr>
              <w:pStyle w:val="Default"/>
              <w:spacing w:afterLines="30" w:after="72" w:line="276" w:lineRule="auto"/>
              <w:jc w:val="center"/>
              <w:rPr>
                <w:sz w:val="22"/>
                <w:szCs w:val="22"/>
              </w:rPr>
            </w:pPr>
            <w:r w:rsidRPr="00ED1F40">
              <w:rPr>
                <w:sz w:val="22"/>
                <w:szCs w:val="22"/>
              </w:rPr>
              <w:t>I-XI</w:t>
            </w:r>
          </w:p>
        </w:tc>
        <w:tc>
          <w:tcPr>
            <w:tcW w:w="3168" w:type="dxa"/>
            <w:vAlign w:val="center"/>
          </w:tcPr>
          <w:p w14:paraId="7BE10D5A" w14:textId="77777777" w:rsidR="007F633F" w:rsidRPr="00ED1F40" w:rsidRDefault="007F633F" w:rsidP="001B0979">
            <w:pPr>
              <w:pStyle w:val="Default"/>
              <w:spacing w:afterLines="30" w:after="72" w:line="276" w:lineRule="auto"/>
              <w:rPr>
                <w:sz w:val="22"/>
                <w:szCs w:val="22"/>
              </w:rPr>
            </w:pPr>
            <w:r w:rsidRPr="00ED1F40">
              <w:rPr>
                <w:sz w:val="22"/>
                <w:szCs w:val="22"/>
              </w:rPr>
              <w:t>10% ÷ 20% powierzchni w m-</w:t>
            </w:r>
            <w:proofErr w:type="spellStart"/>
            <w:r w:rsidRPr="00ED1F40">
              <w:rPr>
                <w:sz w:val="22"/>
                <w:szCs w:val="22"/>
              </w:rPr>
              <w:t>cu</w:t>
            </w:r>
            <w:proofErr w:type="spellEnd"/>
          </w:p>
        </w:tc>
      </w:tr>
      <w:tr w:rsidR="007F633F" w:rsidRPr="00ED1F40" w14:paraId="6F36A249" w14:textId="77777777" w:rsidTr="001B0979">
        <w:tc>
          <w:tcPr>
            <w:tcW w:w="2944" w:type="dxa"/>
            <w:vAlign w:val="center"/>
          </w:tcPr>
          <w:p w14:paraId="00D89AFE" w14:textId="77777777" w:rsidR="007F633F" w:rsidRPr="00ED1F40" w:rsidRDefault="007F633F" w:rsidP="001B0979">
            <w:pPr>
              <w:pStyle w:val="Default"/>
              <w:spacing w:afterLines="30" w:after="72" w:line="276" w:lineRule="auto"/>
              <w:jc w:val="center"/>
              <w:rPr>
                <w:sz w:val="22"/>
                <w:szCs w:val="22"/>
              </w:rPr>
            </w:pPr>
            <w:r w:rsidRPr="00ED1F40">
              <w:rPr>
                <w:sz w:val="22"/>
                <w:szCs w:val="22"/>
              </w:rPr>
              <w:t>Jesienne poszukiwania szkodników</w:t>
            </w:r>
          </w:p>
        </w:tc>
        <w:tc>
          <w:tcPr>
            <w:tcW w:w="2721" w:type="dxa"/>
            <w:vAlign w:val="center"/>
          </w:tcPr>
          <w:p w14:paraId="10BEA531" w14:textId="77777777" w:rsidR="007F633F" w:rsidRPr="00ED1F40" w:rsidRDefault="007F633F" w:rsidP="001B0979">
            <w:pPr>
              <w:pStyle w:val="Default"/>
              <w:spacing w:afterLines="30" w:after="72" w:line="276" w:lineRule="auto"/>
              <w:jc w:val="center"/>
              <w:rPr>
                <w:sz w:val="22"/>
                <w:szCs w:val="22"/>
              </w:rPr>
            </w:pPr>
            <w:r w:rsidRPr="00ED1F40">
              <w:rPr>
                <w:sz w:val="22"/>
                <w:szCs w:val="22"/>
              </w:rPr>
              <w:t>X, XI</w:t>
            </w:r>
          </w:p>
        </w:tc>
        <w:tc>
          <w:tcPr>
            <w:tcW w:w="3168" w:type="dxa"/>
            <w:vAlign w:val="center"/>
          </w:tcPr>
          <w:p w14:paraId="7CD41500" w14:textId="77777777" w:rsidR="007F633F" w:rsidRPr="00ED1F40" w:rsidRDefault="007F633F" w:rsidP="001B0979">
            <w:pPr>
              <w:pStyle w:val="Default"/>
              <w:spacing w:afterLines="30" w:after="72" w:line="276" w:lineRule="auto"/>
              <w:rPr>
                <w:sz w:val="22"/>
                <w:szCs w:val="22"/>
              </w:rPr>
            </w:pPr>
            <w:r w:rsidRPr="00ED1F40">
              <w:rPr>
                <w:sz w:val="22"/>
                <w:szCs w:val="22"/>
              </w:rPr>
              <w:t xml:space="preserve">50% ÷ 100% powierzchni w m- </w:t>
            </w:r>
            <w:proofErr w:type="spellStart"/>
            <w:r w:rsidRPr="00ED1F40">
              <w:rPr>
                <w:sz w:val="22"/>
                <w:szCs w:val="22"/>
              </w:rPr>
              <w:t>cu</w:t>
            </w:r>
            <w:proofErr w:type="spellEnd"/>
          </w:p>
        </w:tc>
      </w:tr>
      <w:tr w:rsidR="007F633F" w:rsidRPr="00ED1F40" w14:paraId="17529AFF" w14:textId="77777777" w:rsidTr="001B0979">
        <w:tc>
          <w:tcPr>
            <w:tcW w:w="2944" w:type="dxa"/>
            <w:vAlign w:val="center"/>
          </w:tcPr>
          <w:p w14:paraId="1DFCC7BA" w14:textId="77777777" w:rsidR="007F633F" w:rsidRPr="00ED1F40" w:rsidRDefault="007F633F" w:rsidP="001B0979">
            <w:pPr>
              <w:pStyle w:val="Default"/>
              <w:spacing w:afterLines="30" w:after="72" w:line="276" w:lineRule="auto"/>
              <w:jc w:val="center"/>
              <w:rPr>
                <w:sz w:val="22"/>
                <w:szCs w:val="22"/>
              </w:rPr>
            </w:pPr>
            <w:r w:rsidRPr="00ED1F40">
              <w:rPr>
                <w:sz w:val="22"/>
                <w:szCs w:val="22"/>
              </w:rPr>
              <w:t>Prace z ochrony ppoż.</w:t>
            </w:r>
          </w:p>
        </w:tc>
        <w:tc>
          <w:tcPr>
            <w:tcW w:w="2721" w:type="dxa"/>
            <w:vAlign w:val="center"/>
          </w:tcPr>
          <w:p w14:paraId="0586F221" w14:textId="77777777" w:rsidR="007F633F" w:rsidRPr="007F633F" w:rsidRDefault="007F633F" w:rsidP="001B0979">
            <w:pPr>
              <w:pStyle w:val="Default"/>
              <w:spacing w:afterLines="30" w:after="72" w:line="276" w:lineRule="auto"/>
              <w:jc w:val="center"/>
              <w:rPr>
                <w:sz w:val="22"/>
                <w:szCs w:val="22"/>
                <w:lang w:val="en-US"/>
              </w:rPr>
            </w:pPr>
            <w:r w:rsidRPr="007F633F">
              <w:rPr>
                <w:sz w:val="22"/>
                <w:szCs w:val="22"/>
                <w:lang w:val="en-US"/>
              </w:rPr>
              <w:t>III, IV, V, VI, VII, VIII, IX</w:t>
            </w:r>
          </w:p>
        </w:tc>
        <w:tc>
          <w:tcPr>
            <w:tcW w:w="3168" w:type="dxa"/>
            <w:vAlign w:val="center"/>
          </w:tcPr>
          <w:p w14:paraId="2503A160" w14:textId="77777777" w:rsidR="007F633F" w:rsidRPr="00ED1F40" w:rsidRDefault="007F633F" w:rsidP="001B0979">
            <w:pPr>
              <w:pStyle w:val="Default"/>
              <w:spacing w:afterLines="30" w:after="72" w:line="276" w:lineRule="auto"/>
              <w:rPr>
                <w:sz w:val="22"/>
                <w:szCs w:val="22"/>
              </w:rPr>
            </w:pPr>
            <w:r w:rsidRPr="00ED1F40">
              <w:rPr>
                <w:sz w:val="22"/>
                <w:szCs w:val="22"/>
              </w:rPr>
              <w:t>5% ÷ 20% ilości w m-</w:t>
            </w:r>
            <w:proofErr w:type="spellStart"/>
            <w:r w:rsidRPr="00ED1F40">
              <w:rPr>
                <w:sz w:val="22"/>
                <w:szCs w:val="22"/>
              </w:rPr>
              <w:t>cu</w:t>
            </w:r>
            <w:proofErr w:type="spellEnd"/>
          </w:p>
        </w:tc>
      </w:tr>
      <w:tr w:rsidR="007F633F" w:rsidRPr="00ED1F40" w14:paraId="105DA0D1" w14:textId="77777777" w:rsidTr="001B0979">
        <w:tc>
          <w:tcPr>
            <w:tcW w:w="2944" w:type="dxa"/>
            <w:vAlign w:val="center"/>
          </w:tcPr>
          <w:p w14:paraId="5710E82D" w14:textId="77777777" w:rsidR="007F633F" w:rsidRPr="00ED1F40" w:rsidRDefault="007F633F" w:rsidP="001B0979">
            <w:pPr>
              <w:pStyle w:val="Default"/>
              <w:spacing w:afterLines="30" w:after="72" w:line="276" w:lineRule="auto"/>
              <w:jc w:val="center"/>
              <w:rPr>
                <w:sz w:val="22"/>
                <w:szCs w:val="22"/>
              </w:rPr>
            </w:pPr>
            <w:r w:rsidRPr="00ED1F40">
              <w:rPr>
                <w:sz w:val="22"/>
                <w:szCs w:val="22"/>
              </w:rPr>
              <w:t>Koszenie łąk</w:t>
            </w:r>
          </w:p>
        </w:tc>
        <w:tc>
          <w:tcPr>
            <w:tcW w:w="2721" w:type="dxa"/>
            <w:vAlign w:val="center"/>
          </w:tcPr>
          <w:p w14:paraId="3EA7E163" w14:textId="77777777" w:rsidR="007F633F" w:rsidRPr="00ED1F40" w:rsidRDefault="007F633F" w:rsidP="001B0979">
            <w:pPr>
              <w:pStyle w:val="Default"/>
              <w:spacing w:afterLines="30" w:after="72" w:line="276" w:lineRule="auto"/>
              <w:jc w:val="center"/>
              <w:rPr>
                <w:sz w:val="22"/>
                <w:szCs w:val="22"/>
              </w:rPr>
            </w:pPr>
            <w:r w:rsidRPr="00ED1F40">
              <w:rPr>
                <w:sz w:val="22"/>
                <w:szCs w:val="22"/>
              </w:rPr>
              <w:t>VI,VII,VIII,IX</w:t>
            </w:r>
          </w:p>
        </w:tc>
        <w:tc>
          <w:tcPr>
            <w:tcW w:w="3168" w:type="dxa"/>
            <w:vAlign w:val="center"/>
          </w:tcPr>
          <w:p w14:paraId="497E610A" w14:textId="77777777" w:rsidR="007F633F" w:rsidRPr="00ED1F40" w:rsidRDefault="007F633F" w:rsidP="001B0979">
            <w:pPr>
              <w:pStyle w:val="Default"/>
              <w:spacing w:afterLines="30" w:after="72" w:line="276" w:lineRule="auto"/>
              <w:rPr>
                <w:sz w:val="22"/>
                <w:szCs w:val="22"/>
              </w:rPr>
            </w:pPr>
            <w:r w:rsidRPr="00ED1F40">
              <w:rPr>
                <w:sz w:val="22"/>
                <w:szCs w:val="22"/>
              </w:rPr>
              <w:t>100% w wybranym m-</w:t>
            </w:r>
            <w:proofErr w:type="spellStart"/>
            <w:r w:rsidRPr="00ED1F40">
              <w:rPr>
                <w:sz w:val="22"/>
                <w:szCs w:val="22"/>
              </w:rPr>
              <w:t>cu</w:t>
            </w:r>
            <w:proofErr w:type="spellEnd"/>
          </w:p>
        </w:tc>
      </w:tr>
      <w:tr w:rsidR="007F633F" w:rsidRPr="00ED1F40" w14:paraId="1A9DCF47" w14:textId="77777777" w:rsidTr="001B0979">
        <w:tc>
          <w:tcPr>
            <w:tcW w:w="2944" w:type="dxa"/>
            <w:vMerge w:val="restart"/>
            <w:vAlign w:val="center"/>
          </w:tcPr>
          <w:p w14:paraId="72EF1FC7" w14:textId="77777777" w:rsidR="007F633F" w:rsidRPr="00ED1F40" w:rsidRDefault="007F633F" w:rsidP="001B0979">
            <w:pPr>
              <w:pStyle w:val="Default"/>
              <w:spacing w:afterLines="30" w:after="72" w:line="276" w:lineRule="auto"/>
              <w:jc w:val="center"/>
              <w:rPr>
                <w:sz w:val="22"/>
                <w:szCs w:val="22"/>
              </w:rPr>
            </w:pPr>
            <w:r w:rsidRPr="00ED1F40">
              <w:rPr>
                <w:sz w:val="22"/>
                <w:szCs w:val="22"/>
              </w:rPr>
              <w:t>Grodzenia upraw</w:t>
            </w:r>
          </w:p>
        </w:tc>
        <w:tc>
          <w:tcPr>
            <w:tcW w:w="2721" w:type="dxa"/>
            <w:vAlign w:val="center"/>
          </w:tcPr>
          <w:p w14:paraId="5AA31BCA" w14:textId="77777777" w:rsidR="007F633F" w:rsidRPr="00ED1F40" w:rsidRDefault="007F633F" w:rsidP="001B0979">
            <w:pPr>
              <w:pStyle w:val="Default"/>
              <w:spacing w:afterLines="30" w:after="72" w:line="276" w:lineRule="auto"/>
              <w:jc w:val="center"/>
              <w:rPr>
                <w:sz w:val="22"/>
                <w:szCs w:val="22"/>
              </w:rPr>
            </w:pPr>
            <w:r w:rsidRPr="00ED1F40">
              <w:rPr>
                <w:sz w:val="22"/>
                <w:szCs w:val="22"/>
              </w:rPr>
              <w:t>II,III, IV</w:t>
            </w:r>
          </w:p>
        </w:tc>
        <w:tc>
          <w:tcPr>
            <w:tcW w:w="3168" w:type="dxa"/>
            <w:vAlign w:val="center"/>
          </w:tcPr>
          <w:p w14:paraId="3E6DF005" w14:textId="77777777" w:rsidR="007F633F" w:rsidRPr="00ED1F40" w:rsidRDefault="007F633F" w:rsidP="001B0979">
            <w:pPr>
              <w:pStyle w:val="Default"/>
              <w:spacing w:afterLines="30" w:after="72" w:line="276" w:lineRule="auto"/>
              <w:rPr>
                <w:sz w:val="22"/>
                <w:szCs w:val="22"/>
              </w:rPr>
            </w:pPr>
            <w:r w:rsidRPr="00ED1F40">
              <w:rPr>
                <w:sz w:val="22"/>
                <w:szCs w:val="22"/>
              </w:rPr>
              <w:t>15% ÷ 20% powierzchni w m-</w:t>
            </w:r>
            <w:proofErr w:type="spellStart"/>
            <w:r w:rsidRPr="00ED1F40">
              <w:rPr>
                <w:sz w:val="22"/>
                <w:szCs w:val="22"/>
              </w:rPr>
              <w:t>cu</w:t>
            </w:r>
            <w:proofErr w:type="spellEnd"/>
          </w:p>
        </w:tc>
      </w:tr>
      <w:tr w:rsidR="007F633F" w:rsidRPr="00ED1F40" w14:paraId="1167A188" w14:textId="77777777" w:rsidTr="001B0979">
        <w:tc>
          <w:tcPr>
            <w:tcW w:w="2944" w:type="dxa"/>
            <w:vMerge/>
            <w:vAlign w:val="center"/>
          </w:tcPr>
          <w:p w14:paraId="33259A01" w14:textId="77777777" w:rsidR="007F633F" w:rsidRPr="00ED1F40" w:rsidRDefault="007F633F" w:rsidP="001B0979">
            <w:pPr>
              <w:tabs>
                <w:tab w:val="left" w:pos="1134"/>
              </w:tabs>
              <w:suppressAutoHyphens w:val="0"/>
              <w:spacing w:before="120" w:afterLines="30" w:after="72" w:line="276" w:lineRule="auto"/>
              <w:jc w:val="center"/>
              <w:rPr>
                <w:rFonts w:ascii="Cambria" w:hAnsi="Cambria" w:cs="Arial"/>
                <w:color w:val="000000"/>
                <w:sz w:val="22"/>
                <w:szCs w:val="22"/>
                <w:lang w:eastAsia="pl-PL"/>
              </w:rPr>
            </w:pPr>
          </w:p>
        </w:tc>
        <w:tc>
          <w:tcPr>
            <w:tcW w:w="2721" w:type="dxa"/>
            <w:vAlign w:val="center"/>
          </w:tcPr>
          <w:p w14:paraId="4491EF94" w14:textId="77777777" w:rsidR="007F633F" w:rsidRPr="00ED1F40" w:rsidRDefault="007F633F" w:rsidP="001B0979">
            <w:pPr>
              <w:pStyle w:val="Default"/>
              <w:spacing w:afterLines="30" w:after="72" w:line="276" w:lineRule="auto"/>
              <w:jc w:val="center"/>
              <w:rPr>
                <w:sz w:val="22"/>
                <w:szCs w:val="22"/>
              </w:rPr>
            </w:pPr>
            <w:r w:rsidRPr="00ED1F40">
              <w:rPr>
                <w:sz w:val="22"/>
                <w:szCs w:val="22"/>
              </w:rPr>
              <w:t>VIII, IX,X</w:t>
            </w:r>
          </w:p>
        </w:tc>
        <w:tc>
          <w:tcPr>
            <w:tcW w:w="3168" w:type="dxa"/>
            <w:vAlign w:val="center"/>
          </w:tcPr>
          <w:p w14:paraId="2DA0EB17" w14:textId="77777777" w:rsidR="007F633F" w:rsidRPr="00ED1F40" w:rsidRDefault="007F633F" w:rsidP="001B0979">
            <w:pPr>
              <w:pStyle w:val="Default"/>
              <w:spacing w:afterLines="30" w:after="72" w:line="276" w:lineRule="auto"/>
              <w:rPr>
                <w:sz w:val="22"/>
                <w:szCs w:val="22"/>
              </w:rPr>
            </w:pPr>
            <w:r w:rsidRPr="00ED1F40">
              <w:rPr>
                <w:sz w:val="22"/>
                <w:szCs w:val="22"/>
              </w:rPr>
              <w:t>30% ÷ 40% powierzchni w m-</w:t>
            </w:r>
            <w:proofErr w:type="spellStart"/>
            <w:r w:rsidRPr="00ED1F40">
              <w:rPr>
                <w:sz w:val="22"/>
                <w:szCs w:val="22"/>
              </w:rPr>
              <w:t>cu</w:t>
            </w:r>
            <w:proofErr w:type="spellEnd"/>
          </w:p>
        </w:tc>
      </w:tr>
      <w:tr w:rsidR="007F633F" w:rsidRPr="00ED1F40" w14:paraId="640BA9EA" w14:textId="77777777" w:rsidTr="001B0979">
        <w:tc>
          <w:tcPr>
            <w:tcW w:w="2944" w:type="dxa"/>
            <w:vAlign w:val="center"/>
          </w:tcPr>
          <w:p w14:paraId="4FAC9F85" w14:textId="77777777" w:rsidR="007F633F" w:rsidRPr="00ED1F40" w:rsidRDefault="007F633F" w:rsidP="001B0979">
            <w:pPr>
              <w:pStyle w:val="Default"/>
              <w:spacing w:afterLines="30" w:after="72" w:line="276" w:lineRule="auto"/>
              <w:jc w:val="center"/>
              <w:rPr>
                <w:sz w:val="22"/>
                <w:szCs w:val="22"/>
              </w:rPr>
            </w:pPr>
            <w:r w:rsidRPr="00ED1F40">
              <w:rPr>
                <w:sz w:val="22"/>
                <w:szCs w:val="22"/>
              </w:rPr>
              <w:t>Pozostałe prace z zagospodarowania lasu</w:t>
            </w:r>
          </w:p>
        </w:tc>
        <w:tc>
          <w:tcPr>
            <w:tcW w:w="2721" w:type="dxa"/>
            <w:vAlign w:val="center"/>
          </w:tcPr>
          <w:p w14:paraId="2C70853D" w14:textId="77777777" w:rsidR="007F633F" w:rsidRPr="00ED1F40" w:rsidRDefault="007F633F" w:rsidP="001B0979">
            <w:pPr>
              <w:pStyle w:val="Default"/>
              <w:spacing w:afterLines="30" w:after="72" w:line="276" w:lineRule="auto"/>
              <w:jc w:val="center"/>
              <w:rPr>
                <w:sz w:val="22"/>
                <w:szCs w:val="22"/>
              </w:rPr>
            </w:pPr>
            <w:r w:rsidRPr="00ED1F40">
              <w:rPr>
                <w:sz w:val="22"/>
                <w:szCs w:val="22"/>
              </w:rPr>
              <w:t>I - XII</w:t>
            </w:r>
          </w:p>
        </w:tc>
        <w:tc>
          <w:tcPr>
            <w:tcW w:w="3168" w:type="dxa"/>
            <w:vAlign w:val="center"/>
          </w:tcPr>
          <w:p w14:paraId="73B4396B" w14:textId="77777777" w:rsidR="007F633F" w:rsidRPr="00ED1F40" w:rsidRDefault="007F633F" w:rsidP="001B0979">
            <w:pPr>
              <w:pStyle w:val="Default"/>
              <w:spacing w:afterLines="30" w:after="72" w:line="276" w:lineRule="auto"/>
              <w:rPr>
                <w:sz w:val="22"/>
                <w:szCs w:val="22"/>
              </w:rPr>
            </w:pPr>
            <w:r w:rsidRPr="00ED1F40">
              <w:rPr>
                <w:sz w:val="22"/>
                <w:szCs w:val="22"/>
              </w:rPr>
              <w:t>do 20% - w uzależnieniu od bieżących potrzeb</w:t>
            </w:r>
          </w:p>
        </w:tc>
      </w:tr>
    </w:tbl>
    <w:p w14:paraId="2E827384" w14:textId="77777777" w:rsidR="007F633F" w:rsidRDefault="007F633F" w:rsidP="007F633F">
      <w:pPr>
        <w:tabs>
          <w:tab w:val="left" w:pos="1134"/>
        </w:tabs>
        <w:suppressAutoHyphens w:val="0"/>
        <w:spacing w:before="120"/>
        <w:rPr>
          <w:rFonts w:ascii="Cambria" w:hAnsi="Cambria" w:cs="Arial"/>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D1DB614" w14:textId="4F624BD4" w:rsidR="0013110C" w:rsidRDefault="007F633F" w:rsidP="007F633F">
      <w:pPr>
        <w:tabs>
          <w:tab w:val="left" w:pos="1134"/>
        </w:tabs>
        <w:suppressAutoHyphens w:val="0"/>
        <w:spacing w:before="120"/>
        <w:jc w:val="center"/>
        <w:rPr>
          <w:rFonts w:ascii="Cambria" w:hAnsi="Cambria" w:cs="Arial"/>
          <w:bCs/>
          <w:sz w:val="22"/>
          <w:szCs w:val="22"/>
        </w:rPr>
      </w:pPr>
      <w:r>
        <w:rPr>
          <w:rFonts w:ascii="Cambria" w:hAnsi="Cambria" w:cs="Arial"/>
          <w:noProof/>
          <w:color w:val="000000"/>
          <w:sz w:val="22"/>
          <w:szCs w:val="22"/>
          <w:lang w:eastAsia="pl-PL"/>
        </w:rPr>
        <w:drawing>
          <wp:inline distT="0" distB="0" distL="0" distR="0" wp14:anchorId="0903EE0B" wp14:editId="399D28B3">
            <wp:extent cx="5181600" cy="7293666"/>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5761" cy="7299523"/>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31F385" w14:textId="77777777" w:rsidR="00FB4EB8" w:rsidRDefault="00FB4EB8">
      <w:r>
        <w:separator/>
      </w:r>
    </w:p>
  </w:endnote>
  <w:endnote w:type="continuationSeparator" w:id="0">
    <w:p w14:paraId="1FA69616" w14:textId="77777777" w:rsidR="00FB4EB8" w:rsidRDefault="00FB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B0979" w:rsidRDefault="001B097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B0979" w:rsidRDefault="001B0979">
    <w:pPr>
      <w:pStyle w:val="Stopka"/>
      <w:pBdr>
        <w:top w:val="single" w:sz="4" w:space="1" w:color="D9D9D9"/>
      </w:pBdr>
      <w:jc w:val="right"/>
      <w:rPr>
        <w:rFonts w:ascii="Cambria" w:hAnsi="Cambria"/>
      </w:rPr>
    </w:pPr>
  </w:p>
  <w:p w14:paraId="6D414A62" w14:textId="6F7C10B9" w:rsidR="001B0979" w:rsidRDefault="001B097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77AAD">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B0979" w:rsidRDefault="001B0979">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B0979" w:rsidRDefault="001B097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CBEE2" w14:textId="77777777" w:rsidR="00FB4EB8" w:rsidRDefault="00FB4EB8">
      <w:r>
        <w:separator/>
      </w:r>
    </w:p>
  </w:footnote>
  <w:footnote w:type="continuationSeparator" w:id="0">
    <w:p w14:paraId="55079925" w14:textId="77777777" w:rsidR="00FB4EB8" w:rsidRDefault="00FB4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B0979" w:rsidRDefault="001B097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B0979" w:rsidRDefault="001B097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C3B60DB"/>
    <w:multiLevelType w:val="hybridMultilevel"/>
    <w:tmpl w:val="CADE5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5"/>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311"/>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5F48"/>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199"/>
    <w:rsid w:val="001A67C1"/>
    <w:rsid w:val="001A7188"/>
    <w:rsid w:val="001B03C3"/>
    <w:rsid w:val="001B0701"/>
    <w:rsid w:val="001B0918"/>
    <w:rsid w:val="001B0979"/>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061"/>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09B4"/>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E7863"/>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1B81"/>
    <w:rsid w:val="00333E5C"/>
    <w:rsid w:val="00333E7A"/>
    <w:rsid w:val="003342DD"/>
    <w:rsid w:val="003358F3"/>
    <w:rsid w:val="00335FC7"/>
    <w:rsid w:val="00336101"/>
    <w:rsid w:val="00336F69"/>
    <w:rsid w:val="00345AC5"/>
    <w:rsid w:val="00347082"/>
    <w:rsid w:val="0034743F"/>
    <w:rsid w:val="003502EC"/>
    <w:rsid w:val="003505ED"/>
    <w:rsid w:val="0035299D"/>
    <w:rsid w:val="00352E91"/>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0D"/>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72A"/>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A79"/>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684"/>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2C9B"/>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0A3"/>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77AAD"/>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43B3"/>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09D3"/>
    <w:rsid w:val="007F1AB3"/>
    <w:rsid w:val="007F22A1"/>
    <w:rsid w:val="007F2C30"/>
    <w:rsid w:val="007F2E0A"/>
    <w:rsid w:val="007F53B8"/>
    <w:rsid w:val="007F53F1"/>
    <w:rsid w:val="007F577F"/>
    <w:rsid w:val="007F57E1"/>
    <w:rsid w:val="007F5824"/>
    <w:rsid w:val="007F633F"/>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395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517C"/>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95F4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40"/>
    <w:rsid w:val="00AF29F6"/>
    <w:rsid w:val="00AF3E0B"/>
    <w:rsid w:val="00AF4791"/>
    <w:rsid w:val="00AF4E90"/>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6CE1"/>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32AD"/>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392A"/>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35EF4"/>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0DE9"/>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EB8"/>
    <w:rsid w:val="00FB680D"/>
    <w:rsid w:val="00FB6BA8"/>
    <w:rsid w:val="00FC028C"/>
    <w:rsid w:val="00FC0C2D"/>
    <w:rsid w:val="00FC122C"/>
    <w:rsid w:val="00FC1485"/>
    <w:rsid w:val="00FC1C5F"/>
    <w:rsid w:val="00FC20A1"/>
    <w:rsid w:val="00FC5E8E"/>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726685536">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C6BB9-9777-472E-89E2-474B24DA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35</Pages>
  <Words>11172</Words>
  <Characters>67038</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1203 N.Czersk Jadwiga Bartosz</cp:lastModifiedBy>
  <cp:revision>31</cp:revision>
  <cp:lastPrinted>2017-05-23T11:32:00Z</cp:lastPrinted>
  <dcterms:created xsi:type="dcterms:W3CDTF">2022-06-26T13:01:00Z</dcterms:created>
  <dcterms:modified xsi:type="dcterms:W3CDTF">2022-10-21T08:18:00Z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