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na roboty budowlane polegające na </w:t>
      </w:r>
      <w:r w:rsidR="00104A52">
        <w:rPr>
          <w:rFonts w:ascii="Arial" w:hAnsi="Arial" w:cs="Arial"/>
        </w:rPr>
        <w:t>budowie sieci kanalizacji sanitarnej w miejscowościach Nowy Dwór i Drużno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104A52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A276E4" w:rsidRPr="00104A52" w:rsidRDefault="004F0EE3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52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2022-02-01T10:18:00Z</cp:lastPrinted>
  <dcterms:created xsi:type="dcterms:W3CDTF">2021-04-23T10:34:00Z</dcterms:created>
  <dcterms:modified xsi:type="dcterms:W3CDTF">2022-03-07T12:36:00Z</dcterms:modified>
</cp:coreProperties>
</file>