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CB8A0" w14:textId="77777777" w:rsidR="004C0649" w:rsidRPr="009A3BF9" w:rsidRDefault="00143BD7" w:rsidP="005151B5">
      <w:pPr>
        <w:jc w:val="right"/>
        <w:rPr>
          <w:rFonts w:ascii="Palatino Linotype" w:hAnsi="Palatino Linotype" w:cs="Calibri"/>
          <w:sz w:val="22"/>
          <w:szCs w:val="22"/>
        </w:rPr>
      </w:pPr>
      <w:r w:rsidRPr="009A3BF9">
        <w:rPr>
          <w:rFonts w:ascii="Palatino Linotype" w:hAnsi="Palatino Linotype"/>
          <w:sz w:val="22"/>
          <w:szCs w:val="22"/>
        </w:rPr>
        <w:t xml:space="preserve"> </w:t>
      </w:r>
      <w:r w:rsidR="00D70D1A" w:rsidRPr="009A3BF9">
        <w:rPr>
          <w:rFonts w:ascii="Palatino Linotype" w:hAnsi="Palatino Linotype" w:cs="Calibri"/>
          <w:sz w:val="22"/>
          <w:szCs w:val="22"/>
        </w:rPr>
        <w:tab/>
      </w:r>
    </w:p>
    <w:p w14:paraId="08B379D7" w14:textId="77777777" w:rsidR="0043692D" w:rsidRDefault="0043692D" w:rsidP="00B14FDA">
      <w:pPr>
        <w:rPr>
          <w:rFonts w:ascii="Palatino Linotype" w:hAnsi="Palatino Linotype"/>
          <w:sz w:val="22"/>
          <w:szCs w:val="22"/>
        </w:rPr>
      </w:pPr>
      <w:r w:rsidRPr="0043692D">
        <w:rPr>
          <w:rFonts w:ascii="Palatino Linotype" w:hAnsi="Palatino Linotype" w:hint="eastAsia"/>
          <w:sz w:val="22"/>
          <w:szCs w:val="22"/>
        </w:rPr>
        <w:t xml:space="preserve">Oznaczenie sprawy: </w:t>
      </w:r>
      <w:r w:rsidR="00D93F13">
        <w:rPr>
          <w:rFonts w:ascii="Palatino Linotype" w:hAnsi="Palatino Linotype"/>
          <w:sz w:val="22"/>
          <w:szCs w:val="22"/>
        </w:rPr>
        <w:t>2</w:t>
      </w:r>
      <w:r w:rsidRPr="0043692D">
        <w:rPr>
          <w:rFonts w:ascii="Palatino Linotype" w:hAnsi="Palatino Linotype" w:hint="eastAsia"/>
          <w:sz w:val="22"/>
          <w:szCs w:val="22"/>
        </w:rPr>
        <w:t>/PZP/2021/TPN</w:t>
      </w:r>
      <w:r>
        <w:rPr>
          <w:rFonts w:ascii="Palatino Linotype" w:hAnsi="Palatino Linotype"/>
          <w:sz w:val="22"/>
          <w:szCs w:val="22"/>
        </w:rPr>
        <w:t xml:space="preserve">                        </w:t>
      </w:r>
    </w:p>
    <w:p w14:paraId="6855EAEC" w14:textId="773502FB" w:rsidR="00D70D1A" w:rsidRPr="008E2DED" w:rsidRDefault="00D70D1A" w:rsidP="0043692D">
      <w:pPr>
        <w:jc w:val="right"/>
        <w:rPr>
          <w:rFonts w:ascii="Palatino Linotype" w:hAnsi="Palatino Linotype" w:cs="Calibri"/>
          <w:sz w:val="22"/>
          <w:szCs w:val="22"/>
        </w:rPr>
      </w:pPr>
      <w:r w:rsidRPr="009A3BF9">
        <w:rPr>
          <w:rFonts w:ascii="Palatino Linotype" w:hAnsi="Palatino Linotype" w:cs="Calibri"/>
          <w:sz w:val="22"/>
          <w:szCs w:val="22"/>
        </w:rPr>
        <w:t xml:space="preserve">Trzebnica, </w:t>
      </w:r>
      <w:r w:rsidRPr="008E2DED">
        <w:rPr>
          <w:rFonts w:ascii="Palatino Linotype" w:hAnsi="Palatino Linotype" w:cs="Calibri"/>
          <w:sz w:val="22"/>
          <w:szCs w:val="22"/>
        </w:rPr>
        <w:t xml:space="preserve">dnia </w:t>
      </w:r>
      <w:r w:rsidR="005214B6" w:rsidRPr="008E2DED">
        <w:rPr>
          <w:rFonts w:ascii="Palatino Linotype" w:hAnsi="Palatino Linotype" w:cs="Calibri"/>
          <w:sz w:val="22"/>
          <w:szCs w:val="22"/>
        </w:rPr>
        <w:t>10</w:t>
      </w:r>
      <w:r w:rsidR="00D93F13" w:rsidRPr="008E2DED">
        <w:rPr>
          <w:rFonts w:ascii="Palatino Linotype" w:hAnsi="Palatino Linotype" w:cs="Calibri"/>
          <w:sz w:val="22"/>
          <w:szCs w:val="22"/>
        </w:rPr>
        <w:t>.05</w:t>
      </w:r>
      <w:r w:rsidR="0043692D" w:rsidRPr="008E2DED">
        <w:rPr>
          <w:rFonts w:ascii="Palatino Linotype" w:hAnsi="Palatino Linotype" w:cs="Calibri"/>
          <w:sz w:val="22"/>
          <w:szCs w:val="22"/>
        </w:rPr>
        <w:t>.2021</w:t>
      </w:r>
      <w:r w:rsidRPr="008E2DED">
        <w:rPr>
          <w:rFonts w:ascii="Palatino Linotype" w:hAnsi="Palatino Linotype" w:cs="Calibri"/>
          <w:sz w:val="22"/>
          <w:szCs w:val="22"/>
        </w:rPr>
        <w:t xml:space="preserve"> r.</w:t>
      </w:r>
    </w:p>
    <w:p w14:paraId="43224AF3" w14:textId="77777777" w:rsidR="0094199B" w:rsidRPr="009A3BF9" w:rsidRDefault="00D70D1A" w:rsidP="00F24F31">
      <w:pPr>
        <w:jc w:val="both"/>
        <w:rPr>
          <w:rFonts w:ascii="Palatino Linotype" w:hAnsi="Palatino Linotype" w:cs="Calibri"/>
          <w:b/>
          <w:bCs/>
          <w:sz w:val="22"/>
          <w:szCs w:val="22"/>
        </w:rPr>
      </w:pPr>
      <w:r w:rsidRPr="009A3BF9">
        <w:rPr>
          <w:rFonts w:ascii="Palatino Linotype" w:hAnsi="Palatino Linotype" w:cs="Calibri"/>
          <w:b/>
          <w:bCs/>
          <w:sz w:val="22"/>
          <w:szCs w:val="22"/>
        </w:rPr>
        <w:tab/>
        <w:t xml:space="preserve">                </w:t>
      </w:r>
      <w:r w:rsidRPr="009A3BF9">
        <w:rPr>
          <w:rFonts w:ascii="Palatino Linotype" w:hAnsi="Palatino Linotype" w:cs="Calibri"/>
          <w:b/>
          <w:bCs/>
          <w:sz w:val="22"/>
          <w:szCs w:val="22"/>
        </w:rPr>
        <w:tab/>
      </w:r>
    </w:p>
    <w:p w14:paraId="15A21410" w14:textId="77777777" w:rsidR="00DD37BA" w:rsidRPr="009A3BF9" w:rsidRDefault="00DD37BA" w:rsidP="00FB5E41">
      <w:pPr>
        <w:jc w:val="center"/>
        <w:rPr>
          <w:rFonts w:ascii="Palatino Linotype" w:hAnsi="Palatino Linotype" w:cs="Calibri"/>
          <w:b/>
          <w:bCs/>
          <w:sz w:val="22"/>
          <w:szCs w:val="22"/>
        </w:rPr>
      </w:pPr>
    </w:p>
    <w:p w14:paraId="05E85DBE" w14:textId="77777777" w:rsidR="001956A2" w:rsidRDefault="00D87C91" w:rsidP="00FB5E41">
      <w:pPr>
        <w:jc w:val="center"/>
        <w:rPr>
          <w:rFonts w:ascii="Palatino Linotype" w:hAnsi="Palatino Linotype" w:cs="Calibri"/>
          <w:b/>
          <w:bCs/>
          <w:sz w:val="22"/>
          <w:szCs w:val="22"/>
        </w:rPr>
      </w:pPr>
      <w:r>
        <w:rPr>
          <w:rFonts w:ascii="Palatino Linotype" w:hAnsi="Palatino Linotype" w:cs="Calibri"/>
          <w:b/>
          <w:bCs/>
          <w:sz w:val="22"/>
          <w:szCs w:val="22"/>
        </w:rPr>
        <w:t>WYJAŚNIENIA TREŚCI SWZ</w:t>
      </w:r>
    </w:p>
    <w:p w14:paraId="3E60F0C7" w14:textId="77777777" w:rsidR="00D0762E" w:rsidRPr="009A3BF9" w:rsidRDefault="00D0762E" w:rsidP="00D0762E">
      <w:pPr>
        <w:rPr>
          <w:rFonts w:ascii="Palatino Linotype" w:hAnsi="Palatino Linotype" w:cs="Calibri"/>
          <w:b/>
          <w:bCs/>
          <w:sz w:val="22"/>
          <w:szCs w:val="22"/>
        </w:rPr>
      </w:pPr>
    </w:p>
    <w:p w14:paraId="2801E952" w14:textId="77777777" w:rsidR="00196A68" w:rsidRDefault="00D87C91" w:rsidP="00945BBE">
      <w:pPr>
        <w:rPr>
          <w:rFonts w:ascii="Palatino Linotype" w:hAnsi="Palatino Linotype"/>
          <w:b/>
          <w:bCs/>
          <w:sz w:val="22"/>
          <w:szCs w:val="22"/>
        </w:rPr>
      </w:pPr>
      <w:r>
        <w:rPr>
          <w:rFonts w:ascii="Palatino Linotype" w:hAnsi="Palatino Linotype"/>
          <w:sz w:val="22"/>
          <w:szCs w:val="22"/>
        </w:rPr>
        <w:t xml:space="preserve">Dot. </w:t>
      </w:r>
      <w:r w:rsidRPr="00D87C91">
        <w:rPr>
          <w:rFonts w:ascii="Palatino Linotype" w:hAnsi="Palatino Linotype"/>
          <w:sz w:val="22"/>
          <w:szCs w:val="22"/>
        </w:rPr>
        <w:t>postępowani</w:t>
      </w:r>
      <w:r w:rsidR="00196A68">
        <w:rPr>
          <w:rFonts w:ascii="Palatino Linotype" w:hAnsi="Palatino Linotype"/>
          <w:sz w:val="22"/>
          <w:szCs w:val="22"/>
        </w:rPr>
        <w:t>a</w:t>
      </w:r>
      <w:r w:rsidRPr="00D87C91">
        <w:rPr>
          <w:rFonts w:ascii="Palatino Linotype" w:hAnsi="Palatino Linotype"/>
          <w:sz w:val="22"/>
          <w:szCs w:val="22"/>
        </w:rPr>
        <w:t xml:space="preserve"> o udzielenie zamówienia publicznego pn. </w:t>
      </w:r>
      <w:r w:rsidRPr="00D87C91">
        <w:rPr>
          <w:rFonts w:ascii="Palatino Linotype" w:hAnsi="Palatino Linotype"/>
          <w:b/>
          <w:bCs/>
          <w:sz w:val="22"/>
          <w:szCs w:val="22"/>
        </w:rPr>
        <w:t>„</w:t>
      </w:r>
      <w:r w:rsidR="00D93F13">
        <w:rPr>
          <w:rFonts w:ascii="Palatino Linotype" w:hAnsi="Palatino Linotype"/>
          <w:b/>
          <w:bCs/>
          <w:sz w:val="22"/>
          <w:szCs w:val="22"/>
        </w:rPr>
        <w:t>Sukcesywne dostawy rękawic</w:t>
      </w:r>
      <w:r w:rsidRPr="00D87C91">
        <w:rPr>
          <w:rFonts w:ascii="Palatino Linotype" w:hAnsi="Palatino Linotype"/>
          <w:b/>
          <w:bCs/>
          <w:sz w:val="22"/>
          <w:szCs w:val="22"/>
        </w:rPr>
        <w:t xml:space="preserve"> medycznych”</w:t>
      </w:r>
      <w:r>
        <w:rPr>
          <w:rFonts w:ascii="Palatino Linotype" w:hAnsi="Palatino Linotype"/>
          <w:b/>
          <w:bCs/>
          <w:sz w:val="22"/>
          <w:szCs w:val="22"/>
        </w:rPr>
        <w:t xml:space="preserve"> </w:t>
      </w:r>
    </w:p>
    <w:p w14:paraId="6C60BF42" w14:textId="77777777" w:rsidR="00196A68" w:rsidRDefault="00196A68" w:rsidP="00FB5E41">
      <w:pPr>
        <w:jc w:val="center"/>
        <w:rPr>
          <w:rFonts w:ascii="Palatino Linotype" w:hAnsi="Palatino Linotype"/>
          <w:b/>
          <w:bCs/>
          <w:sz w:val="22"/>
          <w:szCs w:val="22"/>
        </w:rPr>
      </w:pPr>
    </w:p>
    <w:p w14:paraId="56964A53" w14:textId="77777777" w:rsidR="00F446AE" w:rsidRPr="00D87C91" w:rsidRDefault="00945BBE" w:rsidP="002D2BBD">
      <w:pPr>
        <w:tabs>
          <w:tab w:val="left" w:pos="2268"/>
        </w:tabs>
        <w:jc w:val="both"/>
        <w:rPr>
          <w:rFonts w:ascii="Palatino Linotype" w:hAnsi="Palatino Linotype"/>
          <w:sz w:val="22"/>
          <w:szCs w:val="22"/>
        </w:rPr>
      </w:pPr>
      <w:r>
        <w:rPr>
          <w:rFonts w:ascii="Palatino Linotype" w:hAnsi="Palatino Linotype"/>
          <w:sz w:val="22"/>
          <w:szCs w:val="22"/>
        </w:rPr>
        <w:t>Szpital im. św. Jadwigi Śląskiej w Trzebnicy (Zamawiający) d</w:t>
      </w:r>
      <w:r w:rsidR="00196A68" w:rsidRPr="00196A68">
        <w:rPr>
          <w:rFonts w:ascii="Palatino Linotype" w:hAnsi="Palatino Linotype"/>
          <w:sz w:val="22"/>
          <w:szCs w:val="22"/>
        </w:rPr>
        <w:t>ziałają</w:t>
      </w:r>
      <w:r w:rsidR="00196A68">
        <w:rPr>
          <w:rFonts w:ascii="Palatino Linotype" w:hAnsi="Palatino Linotype"/>
          <w:sz w:val="22"/>
          <w:szCs w:val="22"/>
        </w:rPr>
        <w:t>c</w:t>
      </w:r>
      <w:r w:rsidR="00196A68" w:rsidRPr="00196A68">
        <w:rPr>
          <w:rFonts w:ascii="Palatino Linotype" w:hAnsi="Palatino Linotype"/>
          <w:sz w:val="22"/>
          <w:szCs w:val="22"/>
        </w:rPr>
        <w:t xml:space="preserve"> zgodnie z </w:t>
      </w:r>
      <w:r w:rsidR="00297FDF" w:rsidRPr="00196A68">
        <w:rPr>
          <w:rFonts w:ascii="Palatino Linotype" w:hAnsi="Palatino Linotype"/>
          <w:sz w:val="22"/>
          <w:szCs w:val="22"/>
        </w:rPr>
        <w:t xml:space="preserve">art. </w:t>
      </w:r>
      <w:r w:rsidR="00531B3C">
        <w:rPr>
          <w:rFonts w:ascii="Palatino Linotype" w:hAnsi="Palatino Linotype"/>
          <w:sz w:val="22"/>
          <w:szCs w:val="22"/>
        </w:rPr>
        <w:t>284</w:t>
      </w:r>
      <w:r w:rsidR="0043692D" w:rsidRPr="00196A68">
        <w:rPr>
          <w:rFonts w:ascii="Palatino Linotype" w:hAnsi="Palatino Linotype"/>
          <w:sz w:val="22"/>
          <w:szCs w:val="22"/>
        </w:rPr>
        <w:t xml:space="preserve"> ust. </w:t>
      </w:r>
      <w:r w:rsidR="00531B3C">
        <w:rPr>
          <w:rFonts w:ascii="Palatino Linotype" w:hAnsi="Palatino Linotype"/>
          <w:sz w:val="22"/>
          <w:szCs w:val="22"/>
        </w:rPr>
        <w:t xml:space="preserve">2 </w:t>
      </w:r>
      <w:r w:rsidR="002071A2">
        <w:rPr>
          <w:rFonts w:ascii="Palatino Linotype" w:hAnsi="Palatino Linotype"/>
          <w:sz w:val="22"/>
          <w:szCs w:val="22"/>
        </w:rPr>
        <w:t xml:space="preserve">i 6 </w:t>
      </w:r>
      <w:r w:rsidR="00D87C91" w:rsidRPr="00196A68">
        <w:rPr>
          <w:rFonts w:ascii="Palatino Linotype" w:hAnsi="Palatino Linotype"/>
          <w:sz w:val="22"/>
          <w:szCs w:val="22"/>
        </w:rPr>
        <w:t xml:space="preserve">ustawy z dnia 11 września 2019 r. - Prawo zamówień publicznych (Dz.U. z 2019 r. poz. 2019 ze zm.) </w:t>
      </w:r>
      <w:r w:rsidR="00196A68" w:rsidRPr="00196A68">
        <w:rPr>
          <w:rFonts w:ascii="Palatino Linotype" w:hAnsi="Palatino Linotype"/>
          <w:sz w:val="22"/>
          <w:szCs w:val="22"/>
        </w:rPr>
        <w:t>w odpowiedzi na pytani</w:t>
      </w:r>
      <w:r w:rsidR="00D93F13">
        <w:rPr>
          <w:rFonts w:ascii="Palatino Linotype" w:hAnsi="Palatino Linotype"/>
          <w:sz w:val="22"/>
          <w:szCs w:val="22"/>
        </w:rPr>
        <w:t>a</w:t>
      </w:r>
      <w:r w:rsidR="00196A68" w:rsidRPr="00196A68">
        <w:rPr>
          <w:rFonts w:ascii="Palatino Linotype" w:hAnsi="Palatino Linotype"/>
          <w:sz w:val="22"/>
          <w:szCs w:val="22"/>
        </w:rPr>
        <w:t xml:space="preserve"> zgłoszone w toku przedmiotowego postępowania przez Wykonawc</w:t>
      </w:r>
      <w:r w:rsidR="00D93F13">
        <w:rPr>
          <w:rFonts w:ascii="Palatino Linotype" w:hAnsi="Palatino Linotype"/>
          <w:sz w:val="22"/>
          <w:szCs w:val="22"/>
        </w:rPr>
        <w:t>ów</w:t>
      </w:r>
      <w:r w:rsidR="00196A68" w:rsidRPr="00196A68">
        <w:rPr>
          <w:rFonts w:ascii="Palatino Linotype" w:hAnsi="Palatino Linotype"/>
          <w:sz w:val="22"/>
          <w:szCs w:val="22"/>
        </w:rPr>
        <w:t xml:space="preserve"> udziela następujących wyjaśnień dotyczących </w:t>
      </w:r>
      <w:r>
        <w:rPr>
          <w:rFonts w:ascii="Palatino Linotype" w:hAnsi="Palatino Linotype"/>
          <w:sz w:val="22"/>
          <w:szCs w:val="22"/>
        </w:rPr>
        <w:t xml:space="preserve">treści </w:t>
      </w:r>
      <w:r w:rsidR="00196A68" w:rsidRPr="00196A68">
        <w:rPr>
          <w:rFonts w:ascii="Palatino Linotype" w:hAnsi="Palatino Linotype"/>
          <w:sz w:val="22"/>
          <w:szCs w:val="22"/>
        </w:rPr>
        <w:t>Specyfikacji Warunków Zamówienia</w:t>
      </w:r>
      <w:r w:rsidR="00196A68">
        <w:rPr>
          <w:rFonts w:ascii="Palatino Linotype" w:hAnsi="Palatino Linotype"/>
          <w:sz w:val="22"/>
          <w:szCs w:val="22"/>
        </w:rPr>
        <w:t>.</w:t>
      </w:r>
    </w:p>
    <w:p w14:paraId="5EAE3C06" w14:textId="77777777" w:rsidR="002D2BBD" w:rsidRPr="00D87C91" w:rsidRDefault="002D2BBD" w:rsidP="00A83B3B">
      <w:pPr>
        <w:spacing w:line="276" w:lineRule="auto"/>
        <w:jc w:val="both"/>
        <w:rPr>
          <w:rFonts w:ascii="Palatino Linotype" w:hAnsi="Palatino Linotype" w:cs="Cambria"/>
          <w:sz w:val="22"/>
          <w:szCs w:val="22"/>
        </w:rPr>
      </w:pPr>
    </w:p>
    <w:p w14:paraId="5D41A545" w14:textId="77777777" w:rsidR="00D93F13" w:rsidRPr="00D93F13" w:rsidRDefault="00D93F13" w:rsidP="00704604">
      <w:pPr>
        <w:pStyle w:val="Akapitzlist"/>
        <w:widowControl/>
        <w:numPr>
          <w:ilvl w:val="0"/>
          <w:numId w:val="44"/>
        </w:numPr>
        <w:suppressAutoHyphens w:val="0"/>
        <w:autoSpaceDE w:val="0"/>
        <w:autoSpaceDN w:val="0"/>
        <w:adjustRightInd w:val="0"/>
        <w:ind w:left="284"/>
        <w:rPr>
          <w:rFonts w:ascii="Palatino Linotype" w:hAnsi="Palatino Linotype" w:cs="Helvetica-Bold"/>
          <w:b/>
          <w:bCs/>
          <w:kern w:val="0"/>
          <w:sz w:val="22"/>
          <w:szCs w:val="22"/>
          <w:lang w:eastAsia="pl-PL" w:bidi="ar-SA"/>
        </w:rPr>
      </w:pPr>
      <w:r w:rsidRPr="00D93F13">
        <w:rPr>
          <w:rFonts w:ascii="Palatino Linotype" w:hAnsi="Palatino Linotype" w:cs="Helvetica-Bold"/>
          <w:b/>
          <w:bCs/>
          <w:kern w:val="0"/>
          <w:sz w:val="22"/>
          <w:szCs w:val="22"/>
          <w:lang w:eastAsia="pl-PL" w:bidi="ar-SA"/>
        </w:rPr>
        <w:t>Pakiet nr 1 poz. 1</w:t>
      </w:r>
    </w:p>
    <w:p w14:paraId="3A6E21E8" w14:textId="77777777" w:rsidR="00D93F13" w:rsidRPr="00D93F13" w:rsidRDefault="00D93F13" w:rsidP="00704604">
      <w:pPr>
        <w:widowControl/>
        <w:suppressAutoHyphens w:val="0"/>
        <w:autoSpaceDE w:val="0"/>
        <w:autoSpaceDN w:val="0"/>
        <w:adjustRightInd w:val="0"/>
        <w:ind w:left="284"/>
        <w:rPr>
          <w:rFonts w:ascii="Palatino Linotype" w:hAnsi="Palatino Linotype" w:cs="Helvetica"/>
          <w:kern w:val="0"/>
          <w:sz w:val="22"/>
          <w:szCs w:val="22"/>
          <w:lang w:eastAsia="pl-PL" w:bidi="ar-SA"/>
        </w:rPr>
      </w:pPr>
      <w:r w:rsidRPr="00D93F13">
        <w:rPr>
          <w:rFonts w:ascii="Palatino Linotype" w:hAnsi="Palatino Linotype" w:cs="Helvetica"/>
          <w:kern w:val="0"/>
          <w:sz w:val="22"/>
          <w:szCs w:val="22"/>
          <w:lang w:eastAsia="pl-PL" w:bidi="ar-SA"/>
        </w:rPr>
        <w:t>Zwracamy si</w:t>
      </w:r>
      <w:r w:rsidRPr="00D93F13">
        <w:rPr>
          <w:rFonts w:ascii="Palatino Linotype" w:hAnsi="Palatino Linotype" w:cs="Arial"/>
          <w:kern w:val="0"/>
          <w:sz w:val="22"/>
          <w:szCs w:val="22"/>
          <w:lang w:eastAsia="pl-PL" w:bidi="ar-SA"/>
        </w:rPr>
        <w:t xml:space="preserve">ę </w:t>
      </w:r>
      <w:r w:rsidRPr="00D93F13">
        <w:rPr>
          <w:rFonts w:ascii="Palatino Linotype" w:hAnsi="Palatino Linotype" w:cs="Helvetica"/>
          <w:kern w:val="0"/>
          <w:sz w:val="22"/>
          <w:szCs w:val="22"/>
          <w:lang w:eastAsia="pl-PL" w:bidi="ar-SA"/>
        </w:rPr>
        <w:t>z pro</w:t>
      </w:r>
      <w:r w:rsidRPr="00D93F13">
        <w:rPr>
          <w:rFonts w:ascii="Palatino Linotype" w:hAnsi="Palatino Linotype" w:cs="Arial"/>
          <w:kern w:val="0"/>
          <w:sz w:val="22"/>
          <w:szCs w:val="22"/>
          <w:lang w:eastAsia="pl-PL" w:bidi="ar-SA"/>
        </w:rPr>
        <w:t>ś</w:t>
      </w:r>
      <w:r w:rsidRPr="00D93F13">
        <w:rPr>
          <w:rFonts w:ascii="Palatino Linotype" w:hAnsi="Palatino Linotype" w:cs="Helvetica"/>
          <w:kern w:val="0"/>
          <w:sz w:val="22"/>
          <w:szCs w:val="22"/>
          <w:lang w:eastAsia="pl-PL" w:bidi="ar-SA"/>
        </w:rPr>
        <w:t>b</w:t>
      </w:r>
      <w:r w:rsidRPr="00D93F13">
        <w:rPr>
          <w:rFonts w:ascii="Palatino Linotype" w:hAnsi="Palatino Linotype" w:cs="Arial"/>
          <w:kern w:val="0"/>
          <w:sz w:val="22"/>
          <w:szCs w:val="22"/>
          <w:lang w:eastAsia="pl-PL" w:bidi="ar-SA"/>
        </w:rPr>
        <w:t xml:space="preserve">ą </w:t>
      </w:r>
      <w:r w:rsidRPr="00D93F13">
        <w:rPr>
          <w:rFonts w:ascii="Palatino Linotype" w:hAnsi="Palatino Linotype" w:cs="Helvetica"/>
          <w:kern w:val="0"/>
          <w:sz w:val="22"/>
          <w:szCs w:val="22"/>
          <w:lang w:eastAsia="pl-PL" w:bidi="ar-SA"/>
        </w:rPr>
        <w:t>o dopuszczenie w powy</w:t>
      </w:r>
      <w:r w:rsidRPr="00D93F13">
        <w:rPr>
          <w:rFonts w:ascii="Palatino Linotype" w:hAnsi="Palatino Linotype" w:cs="Arial"/>
          <w:kern w:val="0"/>
          <w:sz w:val="22"/>
          <w:szCs w:val="22"/>
          <w:lang w:eastAsia="pl-PL" w:bidi="ar-SA"/>
        </w:rPr>
        <w:t>ż</w:t>
      </w:r>
      <w:r w:rsidRPr="00D93F13">
        <w:rPr>
          <w:rFonts w:ascii="Palatino Linotype" w:hAnsi="Palatino Linotype" w:cs="Helvetica"/>
          <w:kern w:val="0"/>
          <w:sz w:val="22"/>
          <w:szCs w:val="22"/>
          <w:lang w:eastAsia="pl-PL" w:bidi="ar-SA"/>
        </w:rPr>
        <w:t>szej pozycji r</w:t>
      </w:r>
      <w:r w:rsidRPr="00D93F13">
        <w:rPr>
          <w:rFonts w:ascii="Palatino Linotype" w:hAnsi="Palatino Linotype" w:cs="Arial"/>
          <w:kern w:val="0"/>
          <w:sz w:val="22"/>
          <w:szCs w:val="22"/>
          <w:lang w:eastAsia="pl-PL" w:bidi="ar-SA"/>
        </w:rPr>
        <w:t>ę</w:t>
      </w:r>
      <w:r w:rsidRPr="00D93F13">
        <w:rPr>
          <w:rFonts w:ascii="Palatino Linotype" w:hAnsi="Palatino Linotype" w:cs="Helvetica"/>
          <w:kern w:val="0"/>
          <w:sz w:val="22"/>
          <w:szCs w:val="22"/>
          <w:lang w:eastAsia="pl-PL" w:bidi="ar-SA"/>
        </w:rPr>
        <w:t xml:space="preserve">kawic o poziomie AQL &lt;= 1,0 </w:t>
      </w:r>
      <w:proofErr w:type="gramStart"/>
      <w:r w:rsidRPr="00D93F13">
        <w:rPr>
          <w:rFonts w:ascii="Palatino Linotype" w:hAnsi="Palatino Linotype" w:cs="Helvetica"/>
          <w:kern w:val="0"/>
          <w:sz w:val="22"/>
          <w:szCs w:val="22"/>
          <w:lang w:eastAsia="pl-PL" w:bidi="ar-SA"/>
        </w:rPr>
        <w:t>( AQL</w:t>
      </w:r>
      <w:proofErr w:type="gramEnd"/>
      <w:r w:rsidRPr="00D93F13">
        <w:rPr>
          <w:rFonts w:ascii="Palatino Linotype" w:hAnsi="Palatino Linotype" w:cs="Helvetica"/>
          <w:kern w:val="0"/>
          <w:sz w:val="22"/>
          <w:szCs w:val="22"/>
          <w:lang w:eastAsia="pl-PL" w:bidi="ar-SA"/>
        </w:rPr>
        <w:t>=0,65) i minimalnej długo</w:t>
      </w:r>
      <w:r w:rsidRPr="00D93F13">
        <w:rPr>
          <w:rFonts w:ascii="Palatino Linotype" w:hAnsi="Palatino Linotype" w:cs="Arial"/>
          <w:kern w:val="0"/>
          <w:sz w:val="22"/>
          <w:szCs w:val="22"/>
          <w:lang w:eastAsia="pl-PL" w:bidi="ar-SA"/>
        </w:rPr>
        <w:t>ś</w:t>
      </w:r>
      <w:r w:rsidRPr="00D93F13">
        <w:rPr>
          <w:rFonts w:ascii="Palatino Linotype" w:hAnsi="Palatino Linotype" w:cs="Helvetica"/>
          <w:kern w:val="0"/>
          <w:sz w:val="22"/>
          <w:szCs w:val="22"/>
          <w:lang w:eastAsia="pl-PL" w:bidi="ar-SA"/>
        </w:rPr>
        <w:t>ci 280mm, przy pozostałych parametrach bez zmian.</w:t>
      </w:r>
    </w:p>
    <w:p w14:paraId="2E1792F4" w14:textId="035C4638" w:rsidR="00D93F13" w:rsidRPr="005214B6" w:rsidRDefault="00704604" w:rsidP="00704604">
      <w:pPr>
        <w:widowControl/>
        <w:suppressAutoHyphens w:val="0"/>
        <w:autoSpaceDE w:val="0"/>
        <w:autoSpaceDN w:val="0"/>
        <w:adjustRightInd w:val="0"/>
        <w:ind w:left="284"/>
        <w:rPr>
          <w:rFonts w:ascii="Palatino Linotype" w:hAnsi="Palatino Linotype" w:cs="Helvetica-Bold"/>
          <w:kern w:val="0"/>
          <w:sz w:val="22"/>
          <w:szCs w:val="22"/>
          <w:lang w:eastAsia="pl-PL" w:bidi="ar-SA"/>
        </w:rPr>
      </w:pPr>
      <w:bookmarkStart w:id="0" w:name="_Hlk71533668"/>
      <w:r>
        <w:rPr>
          <w:rFonts w:ascii="Palatino Linotype" w:hAnsi="Palatino Linotype" w:cs="Helvetica-Bold"/>
          <w:b/>
          <w:bCs/>
          <w:kern w:val="0"/>
          <w:sz w:val="22"/>
          <w:szCs w:val="22"/>
          <w:lang w:eastAsia="pl-PL" w:bidi="ar-SA"/>
        </w:rPr>
        <w:t>Odpowiedź:</w:t>
      </w:r>
      <w:r w:rsidR="005214B6">
        <w:rPr>
          <w:rFonts w:ascii="Palatino Linotype" w:hAnsi="Palatino Linotype" w:cs="Helvetica-Bold"/>
          <w:b/>
          <w:bCs/>
          <w:kern w:val="0"/>
          <w:sz w:val="22"/>
          <w:szCs w:val="22"/>
          <w:lang w:eastAsia="pl-PL" w:bidi="ar-SA"/>
        </w:rPr>
        <w:t xml:space="preserve"> </w:t>
      </w:r>
      <w:r w:rsidR="005214B6" w:rsidRPr="005214B6">
        <w:rPr>
          <w:rFonts w:ascii="Palatino Linotype" w:hAnsi="Palatino Linotype" w:cs="Helvetica-Bold"/>
          <w:kern w:val="0"/>
          <w:sz w:val="22"/>
          <w:szCs w:val="22"/>
          <w:lang w:eastAsia="pl-PL" w:bidi="ar-SA"/>
        </w:rPr>
        <w:t>Tak, Zamawiający dopuszcza.</w:t>
      </w:r>
    </w:p>
    <w:bookmarkEnd w:id="0"/>
    <w:p w14:paraId="596D7407" w14:textId="77777777" w:rsidR="00704604" w:rsidRPr="00D93F13" w:rsidRDefault="00704604" w:rsidP="00704604">
      <w:pPr>
        <w:widowControl/>
        <w:suppressAutoHyphens w:val="0"/>
        <w:autoSpaceDE w:val="0"/>
        <w:autoSpaceDN w:val="0"/>
        <w:adjustRightInd w:val="0"/>
        <w:ind w:left="284"/>
        <w:rPr>
          <w:rFonts w:ascii="Palatino Linotype" w:hAnsi="Palatino Linotype" w:cs="Helvetica-Bold"/>
          <w:b/>
          <w:bCs/>
          <w:kern w:val="0"/>
          <w:sz w:val="22"/>
          <w:szCs w:val="22"/>
          <w:lang w:eastAsia="pl-PL" w:bidi="ar-SA"/>
        </w:rPr>
      </w:pPr>
    </w:p>
    <w:p w14:paraId="57092521" w14:textId="77777777" w:rsidR="00D93F13" w:rsidRPr="00D93F13" w:rsidRDefault="00D93F13" w:rsidP="00704604">
      <w:pPr>
        <w:pStyle w:val="Akapitzlist"/>
        <w:widowControl/>
        <w:numPr>
          <w:ilvl w:val="0"/>
          <w:numId w:val="44"/>
        </w:numPr>
        <w:suppressAutoHyphens w:val="0"/>
        <w:autoSpaceDE w:val="0"/>
        <w:autoSpaceDN w:val="0"/>
        <w:adjustRightInd w:val="0"/>
        <w:ind w:left="284"/>
        <w:rPr>
          <w:rFonts w:ascii="Palatino Linotype" w:hAnsi="Palatino Linotype" w:cs="Helvetica-Bold"/>
          <w:b/>
          <w:bCs/>
          <w:kern w:val="0"/>
          <w:sz w:val="22"/>
          <w:szCs w:val="22"/>
          <w:lang w:eastAsia="pl-PL" w:bidi="ar-SA"/>
        </w:rPr>
      </w:pPr>
      <w:r w:rsidRPr="00D93F13">
        <w:rPr>
          <w:rFonts w:ascii="Palatino Linotype" w:hAnsi="Palatino Linotype" w:cs="Helvetica-Bold"/>
          <w:b/>
          <w:bCs/>
          <w:kern w:val="0"/>
          <w:sz w:val="22"/>
          <w:szCs w:val="22"/>
          <w:lang w:eastAsia="pl-PL" w:bidi="ar-SA"/>
        </w:rPr>
        <w:t>Projekt umowy – par. 3 ust. 7</w:t>
      </w:r>
    </w:p>
    <w:p w14:paraId="14E2551B" w14:textId="77777777" w:rsidR="00196A68" w:rsidRDefault="00D93F13" w:rsidP="00704604">
      <w:pPr>
        <w:ind w:left="284"/>
        <w:rPr>
          <w:rFonts w:ascii="Palatino Linotype" w:hAnsi="Palatino Linotype" w:cs="Helvetica"/>
          <w:kern w:val="0"/>
          <w:sz w:val="22"/>
          <w:szCs w:val="22"/>
          <w:lang w:eastAsia="pl-PL" w:bidi="ar-SA"/>
        </w:rPr>
      </w:pPr>
      <w:r w:rsidRPr="00D93F13">
        <w:rPr>
          <w:rFonts w:ascii="Palatino Linotype" w:hAnsi="Palatino Linotype" w:cs="Helvetica"/>
          <w:kern w:val="0"/>
          <w:sz w:val="22"/>
          <w:szCs w:val="22"/>
          <w:lang w:eastAsia="pl-PL" w:bidi="ar-SA"/>
        </w:rPr>
        <w:t>Prosimy o zmian</w:t>
      </w:r>
      <w:r w:rsidRPr="00D93F13">
        <w:rPr>
          <w:rFonts w:ascii="Palatino Linotype" w:hAnsi="Palatino Linotype" w:cs="Arial"/>
          <w:kern w:val="0"/>
          <w:sz w:val="22"/>
          <w:szCs w:val="22"/>
          <w:lang w:eastAsia="pl-PL" w:bidi="ar-SA"/>
        </w:rPr>
        <w:t xml:space="preserve">ę </w:t>
      </w:r>
      <w:r w:rsidRPr="00D93F13">
        <w:rPr>
          <w:rFonts w:ascii="Palatino Linotype" w:hAnsi="Palatino Linotype" w:cs="Helvetica"/>
          <w:kern w:val="0"/>
          <w:sz w:val="22"/>
          <w:szCs w:val="22"/>
          <w:lang w:eastAsia="pl-PL" w:bidi="ar-SA"/>
        </w:rPr>
        <w:t>terminu na 48 godzin.</w:t>
      </w:r>
    </w:p>
    <w:p w14:paraId="49E7B8C9" w14:textId="77777777" w:rsidR="00A73118" w:rsidRPr="008E2DED" w:rsidRDefault="00A73118" w:rsidP="00704604">
      <w:pPr>
        <w:ind w:left="284"/>
        <w:rPr>
          <w:rFonts w:ascii="Palatino Linotype" w:hAnsi="Palatino Linotype" w:cs="Helvetica"/>
          <w:b/>
          <w:bCs/>
          <w:i/>
          <w:iCs/>
          <w:color w:val="548DD4" w:themeColor="text2" w:themeTint="99"/>
          <w:kern w:val="0"/>
          <w:sz w:val="22"/>
          <w:szCs w:val="22"/>
          <w:lang w:eastAsia="pl-PL" w:bidi="ar-SA"/>
        </w:rPr>
      </w:pPr>
      <w:r w:rsidRPr="008E2DED">
        <w:rPr>
          <w:rFonts w:ascii="Palatino Linotype" w:hAnsi="Palatino Linotype"/>
          <w:b/>
          <w:bCs/>
          <w:color w:val="548DD4" w:themeColor="text2" w:themeTint="99"/>
          <w:sz w:val="22"/>
          <w:szCs w:val="22"/>
        </w:rPr>
        <w:t>Odpowiedź:</w:t>
      </w:r>
      <w:r w:rsidRPr="008E2DED">
        <w:rPr>
          <w:rFonts w:ascii="Palatino Linotype" w:hAnsi="Palatino Linotype"/>
          <w:color w:val="548DD4" w:themeColor="text2" w:themeTint="99"/>
          <w:sz w:val="22"/>
          <w:szCs w:val="22"/>
        </w:rPr>
        <w:t xml:space="preserve"> Zamawiający </w:t>
      </w:r>
      <w:bookmarkStart w:id="1" w:name="_Hlk71110458"/>
      <w:r w:rsidR="007F465A" w:rsidRPr="008E2DED">
        <w:rPr>
          <w:rFonts w:ascii="Palatino Linotype" w:hAnsi="Palatino Linotype"/>
          <w:color w:val="548DD4" w:themeColor="text2" w:themeTint="99"/>
          <w:sz w:val="22"/>
          <w:szCs w:val="22"/>
        </w:rPr>
        <w:t>zmienił treść SWZ w tym zakresie w dniu 05.05.2021 r.</w:t>
      </w:r>
    </w:p>
    <w:bookmarkEnd w:id="1"/>
    <w:p w14:paraId="59A8D7E7" w14:textId="77777777" w:rsidR="00D93F13" w:rsidRPr="00D93F13" w:rsidRDefault="00D93F13" w:rsidP="00704604">
      <w:pPr>
        <w:ind w:left="284"/>
        <w:rPr>
          <w:rFonts w:ascii="Palatino Linotype" w:hAnsi="Palatino Linotype" w:cs="Helvetica"/>
          <w:kern w:val="0"/>
          <w:sz w:val="22"/>
          <w:szCs w:val="22"/>
          <w:lang w:eastAsia="pl-PL" w:bidi="ar-SA"/>
        </w:rPr>
      </w:pPr>
    </w:p>
    <w:p w14:paraId="3D6F8D70" w14:textId="77777777" w:rsidR="00D93F13" w:rsidRPr="00D93F13" w:rsidRDefault="00D93F13" w:rsidP="00704604">
      <w:pPr>
        <w:pStyle w:val="Tekstpodstawowywcity"/>
        <w:numPr>
          <w:ilvl w:val="0"/>
          <w:numId w:val="44"/>
        </w:numPr>
        <w:ind w:left="284"/>
        <w:jc w:val="both"/>
        <w:rPr>
          <w:rFonts w:ascii="Palatino Linotype" w:hAnsi="Palatino Linotype"/>
          <w:sz w:val="22"/>
          <w:szCs w:val="22"/>
        </w:rPr>
      </w:pPr>
      <w:bookmarkStart w:id="2" w:name="_Hlk71011483"/>
      <w:r w:rsidRPr="00D93F13">
        <w:rPr>
          <w:rFonts w:ascii="Palatino Linotype" w:hAnsi="Palatino Linotype"/>
          <w:sz w:val="22"/>
          <w:szCs w:val="22"/>
        </w:rPr>
        <w:t>Pakiet 2</w:t>
      </w:r>
      <w:bookmarkEnd w:id="2"/>
      <w:r w:rsidRPr="00D93F13">
        <w:rPr>
          <w:rFonts w:ascii="Palatino Linotype" w:hAnsi="Palatino Linotype"/>
          <w:sz w:val="22"/>
          <w:szCs w:val="22"/>
        </w:rPr>
        <w:t xml:space="preserve">. Czy Zamawiający dopuści rękawice nitrylowe diagnostyczne / zabiegowe o następującej charakterystyce: przeznaczone do prowadzenia badań medycznych, diagnostycznych i terapeutycznych, obchodzenia się z materiałem skażonym lub zanieczyszczonym, kolor fioletowy, kształt uniwersalny, mankiet rolowany. Długość min. 240 mm, grubość podwójnej ścianki na palcu min. 0,10 mm, na dłoni min. 0,10 mm, na mankiecie min. 0,08 mm, powierzchnia gładka, palce chropowate, wewnętrzna powierzchnia ułatwiająca zakładanie, wydłużenie 350-450%, siła zrywająca przed i po starzeniu 6,0-7,0 N, AQL 1,5, poziom chwytności 5 zgodnie z PN EN 420 +A1. Rękawice zgodne z normami PN - EN 455, PN – EN 420, D6319. Dopuszczone do kontaktu z żywnością, bez zawartości </w:t>
      </w:r>
      <w:proofErr w:type="spellStart"/>
      <w:r w:rsidRPr="00D93F13">
        <w:rPr>
          <w:rFonts w:ascii="Palatino Linotype" w:hAnsi="Palatino Linotype"/>
          <w:sz w:val="22"/>
          <w:szCs w:val="22"/>
        </w:rPr>
        <w:t>tiuramów</w:t>
      </w:r>
      <w:proofErr w:type="spellEnd"/>
      <w:r w:rsidRPr="00D93F13">
        <w:rPr>
          <w:rFonts w:ascii="Palatino Linotype" w:hAnsi="Palatino Linotype"/>
          <w:sz w:val="22"/>
          <w:szCs w:val="22"/>
        </w:rPr>
        <w:t>. Rozmiary od XS do XL, pakowanie w kartonik po 100 szt., opakowania zróżnicowane kolorystycznie w zależności od rozmiaru. Okres ważności 5 lat.</w:t>
      </w:r>
    </w:p>
    <w:p w14:paraId="449AFAC2" w14:textId="77777777" w:rsidR="005214B6" w:rsidRPr="005214B6" w:rsidRDefault="005214B6" w:rsidP="005214B6">
      <w:pPr>
        <w:widowControl/>
        <w:suppressAutoHyphens w:val="0"/>
        <w:autoSpaceDE w:val="0"/>
        <w:autoSpaceDN w:val="0"/>
        <w:adjustRightInd w:val="0"/>
        <w:ind w:left="284"/>
        <w:rPr>
          <w:rFonts w:ascii="Palatino Linotype" w:hAnsi="Palatino Linotype" w:cs="Helvetica-Bold"/>
          <w:kern w:val="0"/>
          <w:sz w:val="22"/>
          <w:szCs w:val="22"/>
          <w:lang w:eastAsia="pl-PL" w:bidi="ar-SA"/>
        </w:rPr>
      </w:pPr>
      <w:bookmarkStart w:id="3" w:name="_Hlk71533854"/>
      <w:r>
        <w:rPr>
          <w:rFonts w:ascii="Palatino Linotype" w:hAnsi="Palatino Linotype" w:cs="Helvetica-Bold"/>
          <w:b/>
          <w:bCs/>
          <w:kern w:val="0"/>
          <w:sz w:val="22"/>
          <w:szCs w:val="22"/>
          <w:lang w:eastAsia="pl-PL" w:bidi="ar-SA"/>
        </w:rPr>
        <w:t xml:space="preserve">Odpowiedź: </w:t>
      </w:r>
      <w:r w:rsidRPr="005214B6">
        <w:rPr>
          <w:rFonts w:ascii="Palatino Linotype" w:hAnsi="Palatino Linotype" w:cs="Helvetica-Bold"/>
          <w:kern w:val="0"/>
          <w:sz w:val="22"/>
          <w:szCs w:val="22"/>
          <w:lang w:eastAsia="pl-PL" w:bidi="ar-SA"/>
        </w:rPr>
        <w:t>Tak, Zamawiający dopuszcza.</w:t>
      </w:r>
    </w:p>
    <w:bookmarkEnd w:id="3"/>
    <w:p w14:paraId="24FEA2F6" w14:textId="77777777" w:rsidR="00D93F13" w:rsidRPr="00D93F13" w:rsidRDefault="00D93F13" w:rsidP="00704604">
      <w:pPr>
        <w:pStyle w:val="Tekstpodstawowywcity"/>
        <w:ind w:left="284"/>
        <w:jc w:val="both"/>
        <w:rPr>
          <w:rFonts w:ascii="Palatino Linotype" w:hAnsi="Palatino Linotype"/>
          <w:sz w:val="22"/>
          <w:szCs w:val="22"/>
        </w:rPr>
      </w:pPr>
    </w:p>
    <w:p w14:paraId="57BE6B24" w14:textId="77777777" w:rsidR="00D93F13" w:rsidRPr="00D93F13" w:rsidRDefault="00D93F13" w:rsidP="00704604">
      <w:pPr>
        <w:pStyle w:val="Tekstpodstawowywcity"/>
        <w:numPr>
          <w:ilvl w:val="0"/>
          <w:numId w:val="44"/>
        </w:numPr>
        <w:ind w:left="284"/>
        <w:jc w:val="both"/>
        <w:rPr>
          <w:rFonts w:ascii="Palatino Linotype" w:hAnsi="Palatino Linotype"/>
          <w:sz w:val="22"/>
          <w:szCs w:val="22"/>
        </w:rPr>
      </w:pPr>
      <w:r w:rsidRPr="00D93F13">
        <w:rPr>
          <w:rFonts w:ascii="Palatino Linotype" w:hAnsi="Palatino Linotype"/>
          <w:sz w:val="22"/>
          <w:szCs w:val="22"/>
        </w:rPr>
        <w:t>Pakiet 2. Czy Zamawiający odstąpi od wymogu przedstawienia oświadczenia, że zaoferowane rękawice należą do kat. III Środków Ochrony Indywidualnej?</w:t>
      </w:r>
    </w:p>
    <w:p w14:paraId="3F2131A0" w14:textId="63AF618E" w:rsidR="00704604" w:rsidRPr="005214B6" w:rsidRDefault="00704604" w:rsidP="00704604">
      <w:pPr>
        <w:widowControl/>
        <w:suppressAutoHyphens w:val="0"/>
        <w:autoSpaceDE w:val="0"/>
        <w:autoSpaceDN w:val="0"/>
        <w:adjustRightInd w:val="0"/>
        <w:ind w:left="284"/>
        <w:rPr>
          <w:rFonts w:ascii="Palatino Linotype" w:hAnsi="Palatino Linotype" w:cs="Helvetica-Bold"/>
          <w:kern w:val="0"/>
          <w:sz w:val="22"/>
          <w:szCs w:val="22"/>
          <w:lang w:eastAsia="pl-PL" w:bidi="ar-SA"/>
        </w:rPr>
      </w:pPr>
      <w:r w:rsidRPr="00704604">
        <w:rPr>
          <w:rFonts w:ascii="Palatino Linotype" w:hAnsi="Palatino Linotype" w:cs="Helvetica-Bold"/>
          <w:b/>
          <w:bCs/>
          <w:kern w:val="0"/>
          <w:sz w:val="22"/>
          <w:szCs w:val="22"/>
          <w:lang w:eastAsia="pl-PL" w:bidi="ar-SA"/>
        </w:rPr>
        <w:t>Odpowiedź:</w:t>
      </w:r>
      <w:r w:rsidR="005214B6">
        <w:rPr>
          <w:rFonts w:ascii="Palatino Linotype" w:hAnsi="Palatino Linotype" w:cs="Helvetica-Bold"/>
          <w:b/>
          <w:bCs/>
          <w:kern w:val="0"/>
          <w:sz w:val="22"/>
          <w:szCs w:val="22"/>
          <w:lang w:eastAsia="pl-PL" w:bidi="ar-SA"/>
        </w:rPr>
        <w:t xml:space="preserve"> </w:t>
      </w:r>
      <w:r w:rsidR="005214B6" w:rsidRPr="005214B6">
        <w:rPr>
          <w:rFonts w:ascii="Palatino Linotype" w:hAnsi="Palatino Linotype" w:cs="Helvetica-Bold"/>
          <w:kern w:val="0"/>
          <w:sz w:val="22"/>
          <w:szCs w:val="22"/>
          <w:lang w:eastAsia="pl-PL" w:bidi="ar-SA"/>
        </w:rPr>
        <w:t>Zamawiający podtrzymuje zapisy SWZ.</w:t>
      </w:r>
    </w:p>
    <w:p w14:paraId="77799007" w14:textId="77777777" w:rsidR="00D93F13" w:rsidRDefault="00D93F13" w:rsidP="00704604">
      <w:pPr>
        <w:pStyle w:val="Tekstpodstawowywcity"/>
        <w:ind w:left="284"/>
        <w:jc w:val="both"/>
        <w:rPr>
          <w:rFonts w:ascii="Palatino Linotype" w:hAnsi="Palatino Linotype"/>
          <w:color w:val="000000"/>
          <w:sz w:val="22"/>
          <w:szCs w:val="22"/>
        </w:rPr>
      </w:pPr>
    </w:p>
    <w:p w14:paraId="0D9752A2" w14:textId="77777777" w:rsidR="00704604" w:rsidRDefault="00704604" w:rsidP="00704604">
      <w:pPr>
        <w:pStyle w:val="Tekstpodstawowywcity"/>
        <w:ind w:left="284"/>
        <w:jc w:val="both"/>
        <w:rPr>
          <w:rFonts w:ascii="Palatino Linotype" w:hAnsi="Palatino Linotype"/>
          <w:color w:val="000000"/>
          <w:sz w:val="22"/>
          <w:szCs w:val="22"/>
        </w:rPr>
      </w:pPr>
    </w:p>
    <w:p w14:paraId="0149CE86" w14:textId="77777777" w:rsidR="00704604" w:rsidRPr="00D93F13" w:rsidRDefault="00704604" w:rsidP="00704604">
      <w:pPr>
        <w:pStyle w:val="Tekstpodstawowywcity"/>
        <w:ind w:left="284"/>
        <w:jc w:val="both"/>
        <w:rPr>
          <w:rFonts w:ascii="Palatino Linotype" w:hAnsi="Palatino Linotype"/>
          <w:color w:val="000000"/>
          <w:sz w:val="22"/>
          <w:szCs w:val="22"/>
        </w:rPr>
      </w:pPr>
    </w:p>
    <w:p w14:paraId="07848A9A" w14:textId="77777777" w:rsidR="00D93F13" w:rsidRPr="00D93F13" w:rsidRDefault="00D93F13" w:rsidP="00704604">
      <w:pPr>
        <w:pStyle w:val="Akapitzlist"/>
        <w:numPr>
          <w:ilvl w:val="0"/>
          <w:numId w:val="44"/>
        </w:numPr>
        <w:ind w:left="284"/>
        <w:rPr>
          <w:rFonts w:ascii="Palatino Linotype" w:hAnsi="Palatino Linotype"/>
          <w:sz w:val="22"/>
          <w:szCs w:val="22"/>
        </w:rPr>
      </w:pPr>
      <w:r w:rsidRPr="00D93F13">
        <w:rPr>
          <w:rFonts w:ascii="Palatino Linotype" w:hAnsi="Palatino Linotype"/>
          <w:b/>
          <w:sz w:val="22"/>
          <w:szCs w:val="22"/>
        </w:rPr>
        <w:lastRenderedPageBreak/>
        <w:t>Pytanie dot. projektu umowy:</w:t>
      </w:r>
      <w:r w:rsidRPr="00D93F13">
        <w:rPr>
          <w:rFonts w:ascii="Palatino Linotype" w:hAnsi="Palatino Linotype"/>
          <w:sz w:val="22"/>
          <w:szCs w:val="22"/>
        </w:rPr>
        <w:t xml:space="preserve"> </w:t>
      </w:r>
    </w:p>
    <w:p w14:paraId="02C5F7F6" w14:textId="77777777" w:rsidR="00D93F13" w:rsidRPr="00D93F13" w:rsidRDefault="00D93F13" w:rsidP="005214B6">
      <w:pPr>
        <w:ind w:left="284"/>
        <w:jc w:val="both"/>
        <w:rPr>
          <w:rFonts w:ascii="Palatino Linotype" w:hAnsi="Palatino Linotype"/>
          <w:sz w:val="22"/>
          <w:szCs w:val="22"/>
        </w:rPr>
      </w:pPr>
      <w:r w:rsidRPr="00D93F13">
        <w:rPr>
          <w:rFonts w:ascii="Palatino Linotype" w:hAnsi="Palatino Linotype"/>
          <w:sz w:val="22"/>
          <w:szCs w:val="22"/>
        </w:rPr>
        <w:t>Czy Zamawiający wyrazi zgodę na modyfikację w § 8 ust. 1 pkt c), która otrzymałaby brzmienie:</w:t>
      </w:r>
    </w:p>
    <w:p w14:paraId="7FC65851" w14:textId="77777777" w:rsidR="00D93F13" w:rsidRDefault="00D93F13" w:rsidP="005214B6">
      <w:pPr>
        <w:ind w:left="284"/>
        <w:jc w:val="both"/>
        <w:rPr>
          <w:rFonts w:ascii="Palatino Linotype" w:hAnsi="Palatino Linotype"/>
          <w:sz w:val="22"/>
          <w:szCs w:val="22"/>
        </w:rPr>
      </w:pPr>
      <w:r w:rsidRPr="00D93F13">
        <w:rPr>
          <w:rFonts w:ascii="Palatino Linotype" w:hAnsi="Palatino Linotype"/>
          <w:sz w:val="22"/>
          <w:szCs w:val="22"/>
        </w:rPr>
        <w:t>„w przypadku nienależytego wykonania obowiązku określonego w § 5 ust. 2 polegającego na</w:t>
      </w:r>
      <w:r w:rsidR="00A73118">
        <w:rPr>
          <w:rFonts w:ascii="Palatino Linotype" w:hAnsi="Palatino Linotype"/>
          <w:sz w:val="22"/>
          <w:szCs w:val="22"/>
        </w:rPr>
        <w:t xml:space="preserve"> </w:t>
      </w:r>
      <w:r w:rsidRPr="00D93F13">
        <w:rPr>
          <w:rFonts w:ascii="Palatino Linotype" w:hAnsi="Palatino Linotype"/>
          <w:sz w:val="22"/>
          <w:szCs w:val="22"/>
        </w:rPr>
        <w:t xml:space="preserve">przedstawieniu przez Wykonawcę do rozliczenia więcej niż jednej faktury za dany </w:t>
      </w:r>
      <w:r w:rsidR="00A73118">
        <w:rPr>
          <w:rFonts w:ascii="Palatino Linotype" w:hAnsi="Palatino Linotype"/>
          <w:sz w:val="22"/>
          <w:szCs w:val="22"/>
        </w:rPr>
        <w:t>m</w:t>
      </w:r>
      <w:r w:rsidRPr="00D93F13">
        <w:rPr>
          <w:rFonts w:ascii="Palatino Linotype" w:hAnsi="Palatino Linotype"/>
          <w:sz w:val="22"/>
          <w:szCs w:val="22"/>
        </w:rPr>
        <w:t>iesiąc rozliczeniowy – w wysokości 50 zł za każdy przypadek”</w:t>
      </w:r>
    </w:p>
    <w:p w14:paraId="7737099B" w14:textId="77777777" w:rsidR="00A73118" w:rsidRPr="00D93F13" w:rsidRDefault="00A73118" w:rsidP="005214B6">
      <w:pPr>
        <w:ind w:left="284"/>
        <w:jc w:val="both"/>
        <w:rPr>
          <w:rFonts w:ascii="Palatino Linotype" w:hAnsi="Palatino Linotype"/>
          <w:sz w:val="22"/>
          <w:szCs w:val="22"/>
        </w:rPr>
      </w:pPr>
      <w:bookmarkStart w:id="4" w:name="_Hlk71097727"/>
      <w:r w:rsidRPr="00A73118">
        <w:rPr>
          <w:rFonts w:ascii="Palatino Linotype" w:hAnsi="Palatino Linotype"/>
          <w:b/>
          <w:bCs/>
          <w:sz w:val="22"/>
          <w:szCs w:val="22"/>
        </w:rPr>
        <w:t>Odpowiedź:</w:t>
      </w:r>
      <w:r>
        <w:rPr>
          <w:rFonts w:ascii="Palatino Linotype" w:hAnsi="Palatino Linotype"/>
          <w:sz w:val="22"/>
          <w:szCs w:val="22"/>
        </w:rPr>
        <w:t xml:space="preserve"> Zamawiający nie wyraża zgody.</w:t>
      </w:r>
    </w:p>
    <w:bookmarkEnd w:id="4"/>
    <w:p w14:paraId="1578874E" w14:textId="77777777" w:rsidR="00D93F13" w:rsidRPr="00D93F13" w:rsidRDefault="00D93F13" w:rsidP="00704604">
      <w:pPr>
        <w:spacing w:line="276" w:lineRule="auto"/>
        <w:ind w:left="284"/>
        <w:jc w:val="both"/>
        <w:rPr>
          <w:rFonts w:ascii="Palatino Linotype" w:hAnsi="Palatino Linotype" w:cs="Arial"/>
          <w:b/>
          <w:bCs/>
          <w:sz w:val="22"/>
          <w:szCs w:val="22"/>
        </w:rPr>
      </w:pPr>
    </w:p>
    <w:p w14:paraId="4BEB88E3" w14:textId="77777777" w:rsidR="00D93F13" w:rsidRPr="00D93F13" w:rsidRDefault="00D93F13" w:rsidP="00704604">
      <w:pPr>
        <w:pStyle w:val="Akapitzlist"/>
        <w:numPr>
          <w:ilvl w:val="0"/>
          <w:numId w:val="44"/>
        </w:numPr>
        <w:spacing w:line="276" w:lineRule="auto"/>
        <w:ind w:left="284"/>
        <w:jc w:val="both"/>
        <w:rPr>
          <w:rFonts w:ascii="Palatino Linotype" w:hAnsi="Palatino Linotype" w:cs="Arial"/>
          <w:b/>
          <w:bCs/>
          <w:sz w:val="22"/>
          <w:szCs w:val="22"/>
        </w:rPr>
      </w:pPr>
      <w:r w:rsidRPr="00D93F13">
        <w:rPr>
          <w:rFonts w:ascii="Palatino Linotype" w:hAnsi="Palatino Linotype" w:cs="Arial"/>
          <w:b/>
          <w:bCs/>
          <w:sz w:val="22"/>
          <w:szCs w:val="22"/>
        </w:rPr>
        <w:t>Pakiet 2</w:t>
      </w:r>
    </w:p>
    <w:p w14:paraId="25EF463B" w14:textId="77777777" w:rsidR="00D93F13" w:rsidRPr="00D93F13" w:rsidRDefault="00D93F13" w:rsidP="00704604">
      <w:pPr>
        <w:spacing w:line="276" w:lineRule="auto"/>
        <w:ind w:left="284"/>
        <w:jc w:val="both"/>
        <w:rPr>
          <w:rFonts w:ascii="Palatino Linotype" w:hAnsi="Palatino Linotype" w:cs="Arial"/>
          <w:sz w:val="22"/>
          <w:szCs w:val="22"/>
        </w:rPr>
      </w:pPr>
      <w:r w:rsidRPr="00D93F13">
        <w:rPr>
          <w:rFonts w:ascii="Palatino Linotype" w:hAnsi="Palatino Linotype" w:cs="Arial"/>
          <w:sz w:val="22"/>
          <w:szCs w:val="22"/>
        </w:rPr>
        <w:t xml:space="preserve">Czy Zamawiający dopuści rękawice nitrylowe, </w:t>
      </w:r>
      <w:proofErr w:type="spellStart"/>
      <w:r w:rsidRPr="00D93F13">
        <w:rPr>
          <w:rFonts w:ascii="Palatino Linotype" w:hAnsi="Palatino Linotype" w:cs="Arial"/>
          <w:sz w:val="22"/>
          <w:szCs w:val="22"/>
        </w:rPr>
        <w:t>bezpudrowe</w:t>
      </w:r>
      <w:proofErr w:type="spellEnd"/>
      <w:r w:rsidRPr="00D93F13">
        <w:rPr>
          <w:rFonts w:ascii="Palatino Linotype" w:hAnsi="Palatino Linotype" w:cs="Arial"/>
          <w:sz w:val="22"/>
          <w:szCs w:val="22"/>
        </w:rPr>
        <w:t>, niesterylne, chlorowane od wewnątrz, kolor niebieski, tekstura na końcach palców, grubość na palcu 0,08mm +/-0,01</w:t>
      </w:r>
      <w:proofErr w:type="gramStart"/>
      <w:r w:rsidRPr="00D93F13">
        <w:rPr>
          <w:rFonts w:ascii="Palatino Linotype" w:hAnsi="Palatino Linotype" w:cs="Arial"/>
          <w:sz w:val="22"/>
          <w:szCs w:val="22"/>
        </w:rPr>
        <w:t>mm,  na</w:t>
      </w:r>
      <w:proofErr w:type="gramEnd"/>
      <w:r w:rsidRPr="00D93F13">
        <w:rPr>
          <w:rFonts w:ascii="Palatino Linotype" w:hAnsi="Palatino Linotype" w:cs="Arial"/>
          <w:sz w:val="22"/>
          <w:szCs w:val="22"/>
        </w:rPr>
        <w:t xml:space="preserve"> dłoni 0,06+/- 0,01 mm, AQL  1.0. Zgodne z normami EN ISO 374-1, EN 374-2, EN 16523-1, EN 374-4 oraz odporne na przenikanie bakterii, grzybów i wirusów zgodnie z EN ISO 374-5 oraz przebadane na min. 12 </w:t>
      </w:r>
      <w:proofErr w:type="spellStart"/>
      <w:r w:rsidRPr="00D93F13">
        <w:rPr>
          <w:rFonts w:ascii="Palatino Linotype" w:hAnsi="Palatino Linotype" w:cs="Arial"/>
          <w:sz w:val="22"/>
          <w:szCs w:val="22"/>
        </w:rPr>
        <w:t>cytostatyków</w:t>
      </w:r>
      <w:proofErr w:type="spellEnd"/>
      <w:r w:rsidRPr="00D93F13">
        <w:rPr>
          <w:rFonts w:ascii="Palatino Linotype" w:hAnsi="Palatino Linotype" w:cs="Arial"/>
          <w:sz w:val="22"/>
          <w:szCs w:val="22"/>
        </w:rPr>
        <w:t xml:space="preserve"> wg. ASTM D6978 potwierdzone badaniami z jednostki niezależnej. Rękawice zarejestrowane jako wyrób medyczny klasy I </w:t>
      </w:r>
      <w:proofErr w:type="spellStart"/>
      <w:r w:rsidRPr="00D93F13">
        <w:rPr>
          <w:rFonts w:ascii="Palatino Linotype" w:hAnsi="Palatino Linotype" w:cs="Arial"/>
          <w:sz w:val="22"/>
          <w:szCs w:val="22"/>
        </w:rPr>
        <w:t>i</w:t>
      </w:r>
      <w:proofErr w:type="spellEnd"/>
      <w:r w:rsidRPr="00D93F13">
        <w:rPr>
          <w:rFonts w:ascii="Palatino Linotype" w:hAnsi="Palatino Linotype" w:cs="Arial"/>
          <w:sz w:val="22"/>
          <w:szCs w:val="22"/>
        </w:rPr>
        <w:t xml:space="preserve"> środek ochrony indywidualnej kat. III. Dopuszczone do kontaktu z żywnością - potwierdzone piktogramem na opakowaniu oraz badaniami z jednostki niezależnej. Pozbawione dodatków chemicznych: MBT, ZMBT, BHT, BHA, TMTD - potwierdzone badaniem metodą HPLC z jednostki niezależnej. Pakowane po 100 szt. dla wszystkich rozmiarów. Rozmiary XS-XL kodowane kolorystycznie na opakowaniu?</w:t>
      </w:r>
    </w:p>
    <w:p w14:paraId="67661023" w14:textId="4B88A926" w:rsidR="00704604" w:rsidRDefault="00704604" w:rsidP="00704604">
      <w:pPr>
        <w:widowControl/>
        <w:suppressAutoHyphens w:val="0"/>
        <w:autoSpaceDE w:val="0"/>
        <w:autoSpaceDN w:val="0"/>
        <w:adjustRightInd w:val="0"/>
        <w:ind w:left="284"/>
        <w:rPr>
          <w:rFonts w:ascii="Palatino Linotype" w:hAnsi="Palatino Linotype" w:cs="Helvetica-Bold"/>
          <w:b/>
          <w:bCs/>
          <w:kern w:val="0"/>
          <w:sz w:val="22"/>
          <w:szCs w:val="22"/>
          <w:lang w:eastAsia="pl-PL" w:bidi="ar-SA"/>
        </w:rPr>
      </w:pPr>
      <w:bookmarkStart w:id="5" w:name="_Hlk71533883"/>
      <w:r>
        <w:rPr>
          <w:rFonts w:ascii="Palatino Linotype" w:hAnsi="Palatino Linotype" w:cs="Helvetica-Bold"/>
          <w:b/>
          <w:bCs/>
          <w:kern w:val="0"/>
          <w:sz w:val="22"/>
          <w:szCs w:val="22"/>
          <w:lang w:eastAsia="pl-PL" w:bidi="ar-SA"/>
        </w:rPr>
        <w:t>Odpowiedź:</w:t>
      </w:r>
      <w:r w:rsidR="005214B6">
        <w:rPr>
          <w:rFonts w:ascii="Palatino Linotype" w:hAnsi="Palatino Linotype" w:cs="Helvetica-Bold"/>
          <w:b/>
          <w:bCs/>
          <w:kern w:val="0"/>
          <w:sz w:val="22"/>
          <w:szCs w:val="22"/>
          <w:lang w:eastAsia="pl-PL" w:bidi="ar-SA"/>
        </w:rPr>
        <w:t xml:space="preserve"> </w:t>
      </w:r>
      <w:r w:rsidR="005214B6" w:rsidRPr="005214B6">
        <w:rPr>
          <w:rFonts w:ascii="Palatino Linotype" w:hAnsi="Palatino Linotype" w:cs="Helvetica-Bold"/>
          <w:kern w:val="0"/>
          <w:sz w:val="22"/>
          <w:szCs w:val="22"/>
          <w:lang w:eastAsia="pl-PL" w:bidi="ar-SA"/>
        </w:rPr>
        <w:t>Nie, Zamawiający nie dopuszcz</w:t>
      </w:r>
      <w:r w:rsidR="005214B6">
        <w:rPr>
          <w:rFonts w:ascii="Palatino Linotype" w:hAnsi="Palatino Linotype" w:cs="Helvetica-Bold"/>
          <w:kern w:val="0"/>
          <w:sz w:val="22"/>
          <w:szCs w:val="22"/>
          <w:lang w:eastAsia="pl-PL" w:bidi="ar-SA"/>
        </w:rPr>
        <w:t>a.</w:t>
      </w:r>
    </w:p>
    <w:bookmarkEnd w:id="5"/>
    <w:p w14:paraId="5185EC39" w14:textId="77777777" w:rsidR="00D93F13" w:rsidRPr="00D93F13" w:rsidRDefault="00D93F13" w:rsidP="00704604">
      <w:pPr>
        <w:spacing w:line="276" w:lineRule="auto"/>
        <w:ind w:left="284"/>
        <w:jc w:val="both"/>
        <w:rPr>
          <w:rFonts w:ascii="Palatino Linotype" w:hAnsi="Palatino Linotype" w:cs="Arial"/>
          <w:sz w:val="22"/>
          <w:szCs w:val="22"/>
        </w:rPr>
      </w:pPr>
    </w:p>
    <w:p w14:paraId="19C43AEC" w14:textId="77777777" w:rsidR="00D93F13" w:rsidRPr="00A73118" w:rsidRDefault="00D93F13" w:rsidP="00704604">
      <w:pPr>
        <w:pStyle w:val="Akapitzlist"/>
        <w:numPr>
          <w:ilvl w:val="0"/>
          <w:numId w:val="44"/>
        </w:numPr>
        <w:spacing w:line="276" w:lineRule="auto"/>
        <w:ind w:left="284"/>
        <w:jc w:val="both"/>
        <w:rPr>
          <w:rFonts w:ascii="Palatino Linotype" w:hAnsi="Palatino Linotype" w:cs="Arial"/>
          <w:sz w:val="22"/>
          <w:szCs w:val="22"/>
        </w:rPr>
      </w:pPr>
      <w:r w:rsidRPr="00A73118">
        <w:rPr>
          <w:rFonts w:ascii="Palatino Linotype" w:hAnsi="Palatino Linotype" w:cs="Arial"/>
          <w:b/>
          <w:bCs/>
          <w:sz w:val="22"/>
          <w:szCs w:val="22"/>
        </w:rPr>
        <w:t>Pakiet 3</w:t>
      </w:r>
      <w:r w:rsidR="00A73118" w:rsidRPr="00A73118">
        <w:rPr>
          <w:rFonts w:ascii="Palatino Linotype" w:hAnsi="Palatino Linotype" w:cs="Arial"/>
          <w:b/>
          <w:bCs/>
          <w:sz w:val="22"/>
          <w:szCs w:val="22"/>
        </w:rPr>
        <w:t xml:space="preserve">. </w:t>
      </w:r>
      <w:r w:rsidRPr="00A73118">
        <w:rPr>
          <w:rFonts w:ascii="Palatino Linotype" w:hAnsi="Palatino Linotype" w:cs="Arial"/>
          <w:sz w:val="22"/>
          <w:szCs w:val="22"/>
        </w:rPr>
        <w:t>Czy Zamawiający dopuści rękawice foliowe jedynie w rozmiarze M lub L do wyboru przez Zamawiającego?</w:t>
      </w:r>
    </w:p>
    <w:p w14:paraId="0C66BB63" w14:textId="77777777" w:rsidR="005214B6" w:rsidRPr="005214B6" w:rsidRDefault="005214B6" w:rsidP="005214B6">
      <w:pPr>
        <w:widowControl/>
        <w:suppressAutoHyphens w:val="0"/>
        <w:autoSpaceDE w:val="0"/>
        <w:autoSpaceDN w:val="0"/>
        <w:adjustRightInd w:val="0"/>
        <w:ind w:left="284"/>
        <w:rPr>
          <w:rFonts w:ascii="Palatino Linotype" w:hAnsi="Palatino Linotype" w:cs="Helvetica-Bold"/>
          <w:kern w:val="0"/>
          <w:sz w:val="22"/>
          <w:szCs w:val="22"/>
          <w:lang w:eastAsia="pl-PL" w:bidi="ar-SA"/>
        </w:rPr>
      </w:pPr>
      <w:r>
        <w:rPr>
          <w:rFonts w:ascii="Palatino Linotype" w:hAnsi="Palatino Linotype" w:cs="Helvetica-Bold"/>
          <w:b/>
          <w:bCs/>
          <w:kern w:val="0"/>
          <w:sz w:val="22"/>
          <w:szCs w:val="22"/>
          <w:lang w:eastAsia="pl-PL" w:bidi="ar-SA"/>
        </w:rPr>
        <w:t xml:space="preserve">Odpowiedź: </w:t>
      </w:r>
      <w:r w:rsidRPr="005214B6">
        <w:rPr>
          <w:rFonts w:ascii="Palatino Linotype" w:hAnsi="Palatino Linotype" w:cs="Helvetica-Bold"/>
          <w:kern w:val="0"/>
          <w:sz w:val="22"/>
          <w:szCs w:val="22"/>
          <w:lang w:eastAsia="pl-PL" w:bidi="ar-SA"/>
        </w:rPr>
        <w:t>Tak, Zamawiający dopuszcza.</w:t>
      </w:r>
    </w:p>
    <w:p w14:paraId="021F1050" w14:textId="77777777" w:rsidR="00A73118" w:rsidRDefault="00A73118" w:rsidP="00704604">
      <w:pPr>
        <w:spacing w:line="276" w:lineRule="auto"/>
        <w:ind w:left="284"/>
        <w:jc w:val="both"/>
        <w:rPr>
          <w:rFonts w:ascii="Palatino Linotype" w:hAnsi="Palatino Linotype" w:cs="Arial"/>
          <w:sz w:val="22"/>
          <w:szCs w:val="22"/>
        </w:rPr>
      </w:pPr>
    </w:p>
    <w:p w14:paraId="7CC185B4" w14:textId="77777777" w:rsidR="00A73118" w:rsidRPr="00F825EA" w:rsidRDefault="00A73118" w:rsidP="00704604">
      <w:pPr>
        <w:pStyle w:val="Akapitzlist"/>
        <w:numPr>
          <w:ilvl w:val="0"/>
          <w:numId w:val="45"/>
        </w:numPr>
        <w:spacing w:line="276" w:lineRule="auto"/>
        <w:ind w:left="284"/>
        <w:jc w:val="both"/>
        <w:rPr>
          <w:rFonts w:ascii="Palatino Linotype" w:hAnsi="Palatino Linotype" w:cs="Arial"/>
          <w:sz w:val="22"/>
          <w:szCs w:val="22"/>
        </w:rPr>
      </w:pPr>
      <w:r w:rsidRPr="00F825EA">
        <w:rPr>
          <w:rFonts w:ascii="Palatino Linotype" w:hAnsi="Palatino Linotype" w:cs="Arial"/>
          <w:sz w:val="22"/>
          <w:szCs w:val="22"/>
        </w:rPr>
        <w:t>Pak. nr 1, pyt. 1 Prosimy Zamawiającego o dopuszczenie rękawic chirurgicznych, jałowych, lateksowych bez rolowanego mankietu, pozostałe zgodnie z SWZ.</w:t>
      </w:r>
    </w:p>
    <w:p w14:paraId="19096376" w14:textId="77777777" w:rsidR="005214B6" w:rsidRDefault="005214B6" w:rsidP="005214B6">
      <w:pPr>
        <w:widowControl/>
        <w:suppressAutoHyphens w:val="0"/>
        <w:autoSpaceDE w:val="0"/>
        <w:autoSpaceDN w:val="0"/>
        <w:adjustRightInd w:val="0"/>
        <w:ind w:left="284"/>
        <w:rPr>
          <w:rFonts w:ascii="Palatino Linotype" w:hAnsi="Palatino Linotype" w:cs="Helvetica-Bold"/>
          <w:b/>
          <w:bCs/>
          <w:kern w:val="0"/>
          <w:sz w:val="22"/>
          <w:szCs w:val="22"/>
          <w:lang w:eastAsia="pl-PL" w:bidi="ar-SA"/>
        </w:rPr>
      </w:pPr>
      <w:r>
        <w:rPr>
          <w:rFonts w:ascii="Palatino Linotype" w:hAnsi="Palatino Linotype" w:cs="Helvetica-Bold"/>
          <w:b/>
          <w:bCs/>
          <w:kern w:val="0"/>
          <w:sz w:val="22"/>
          <w:szCs w:val="22"/>
          <w:lang w:eastAsia="pl-PL" w:bidi="ar-SA"/>
        </w:rPr>
        <w:t xml:space="preserve">Odpowiedź: </w:t>
      </w:r>
      <w:r w:rsidRPr="005214B6">
        <w:rPr>
          <w:rFonts w:ascii="Palatino Linotype" w:hAnsi="Palatino Linotype" w:cs="Helvetica-Bold"/>
          <w:kern w:val="0"/>
          <w:sz w:val="22"/>
          <w:szCs w:val="22"/>
          <w:lang w:eastAsia="pl-PL" w:bidi="ar-SA"/>
        </w:rPr>
        <w:t>Nie, Zamawiający nie dopuszcz</w:t>
      </w:r>
      <w:r>
        <w:rPr>
          <w:rFonts w:ascii="Palatino Linotype" w:hAnsi="Palatino Linotype" w:cs="Helvetica-Bold"/>
          <w:kern w:val="0"/>
          <w:sz w:val="22"/>
          <w:szCs w:val="22"/>
          <w:lang w:eastAsia="pl-PL" w:bidi="ar-SA"/>
        </w:rPr>
        <w:t>a.</w:t>
      </w:r>
    </w:p>
    <w:p w14:paraId="7798FCAE" w14:textId="77777777" w:rsidR="00A73118" w:rsidRPr="00F825EA" w:rsidRDefault="00A73118" w:rsidP="00704604">
      <w:pPr>
        <w:pStyle w:val="Akapitzlist"/>
        <w:spacing w:line="276" w:lineRule="auto"/>
        <w:ind w:left="284"/>
        <w:jc w:val="both"/>
        <w:rPr>
          <w:rFonts w:ascii="Palatino Linotype" w:hAnsi="Palatino Linotype" w:cs="Arial"/>
          <w:sz w:val="22"/>
          <w:szCs w:val="22"/>
        </w:rPr>
      </w:pPr>
    </w:p>
    <w:p w14:paraId="4322A495" w14:textId="77777777" w:rsidR="00A73118" w:rsidRDefault="00A73118" w:rsidP="00704604">
      <w:pPr>
        <w:pStyle w:val="Akapitzlist"/>
        <w:numPr>
          <w:ilvl w:val="0"/>
          <w:numId w:val="45"/>
        </w:numPr>
        <w:spacing w:line="276" w:lineRule="auto"/>
        <w:ind w:left="284"/>
        <w:jc w:val="both"/>
        <w:rPr>
          <w:rFonts w:ascii="Palatino Linotype" w:hAnsi="Palatino Linotype" w:cs="Arial"/>
          <w:sz w:val="22"/>
          <w:szCs w:val="22"/>
        </w:rPr>
      </w:pPr>
      <w:r w:rsidRPr="00F825EA">
        <w:rPr>
          <w:rFonts w:ascii="Palatino Linotype" w:hAnsi="Palatino Linotype" w:cs="Arial"/>
          <w:sz w:val="22"/>
          <w:szCs w:val="22"/>
        </w:rPr>
        <w:t>Pak. nr 1, pyt. 2 Prosimy Zamawiającego o dopuszczenie rękawic chirurgicznych, jałowych, lateksowych z poziomem protein poniżej 50ug/g, pozostałe zgodnie z SWZ.</w:t>
      </w:r>
    </w:p>
    <w:p w14:paraId="7A4FC17B" w14:textId="77777777" w:rsidR="005214B6" w:rsidRDefault="005214B6" w:rsidP="005214B6">
      <w:pPr>
        <w:widowControl/>
        <w:suppressAutoHyphens w:val="0"/>
        <w:autoSpaceDE w:val="0"/>
        <w:autoSpaceDN w:val="0"/>
        <w:adjustRightInd w:val="0"/>
        <w:ind w:left="284"/>
        <w:rPr>
          <w:rFonts w:ascii="Palatino Linotype" w:hAnsi="Palatino Linotype" w:cs="Helvetica-Bold"/>
          <w:b/>
          <w:bCs/>
          <w:kern w:val="0"/>
          <w:sz w:val="22"/>
          <w:szCs w:val="22"/>
          <w:lang w:eastAsia="pl-PL" w:bidi="ar-SA"/>
        </w:rPr>
      </w:pPr>
      <w:r>
        <w:rPr>
          <w:rFonts w:ascii="Palatino Linotype" w:hAnsi="Palatino Linotype" w:cs="Helvetica-Bold"/>
          <w:b/>
          <w:bCs/>
          <w:kern w:val="0"/>
          <w:sz w:val="22"/>
          <w:szCs w:val="22"/>
          <w:lang w:eastAsia="pl-PL" w:bidi="ar-SA"/>
        </w:rPr>
        <w:t xml:space="preserve">Odpowiedź: </w:t>
      </w:r>
      <w:r w:rsidRPr="005214B6">
        <w:rPr>
          <w:rFonts w:ascii="Palatino Linotype" w:hAnsi="Palatino Linotype" w:cs="Helvetica-Bold"/>
          <w:kern w:val="0"/>
          <w:sz w:val="22"/>
          <w:szCs w:val="22"/>
          <w:lang w:eastAsia="pl-PL" w:bidi="ar-SA"/>
        </w:rPr>
        <w:t>Nie, Zamawiający nie dopuszcz</w:t>
      </w:r>
      <w:r>
        <w:rPr>
          <w:rFonts w:ascii="Palatino Linotype" w:hAnsi="Palatino Linotype" w:cs="Helvetica-Bold"/>
          <w:kern w:val="0"/>
          <w:sz w:val="22"/>
          <w:szCs w:val="22"/>
          <w:lang w:eastAsia="pl-PL" w:bidi="ar-SA"/>
        </w:rPr>
        <w:t>a.</w:t>
      </w:r>
    </w:p>
    <w:p w14:paraId="56C5838E" w14:textId="77777777" w:rsidR="00704604" w:rsidRPr="00704604" w:rsidRDefault="00704604" w:rsidP="00704604">
      <w:pPr>
        <w:spacing w:line="276" w:lineRule="auto"/>
        <w:ind w:left="284"/>
        <w:jc w:val="both"/>
        <w:rPr>
          <w:rFonts w:ascii="Palatino Linotype" w:hAnsi="Palatino Linotype" w:cs="Arial"/>
          <w:sz w:val="22"/>
          <w:szCs w:val="22"/>
        </w:rPr>
      </w:pPr>
    </w:p>
    <w:p w14:paraId="7254C6A9" w14:textId="77777777" w:rsidR="00A73118" w:rsidRDefault="00A73118" w:rsidP="00704604">
      <w:pPr>
        <w:pStyle w:val="Akapitzlist"/>
        <w:numPr>
          <w:ilvl w:val="0"/>
          <w:numId w:val="45"/>
        </w:numPr>
        <w:spacing w:line="276" w:lineRule="auto"/>
        <w:ind w:left="284"/>
        <w:jc w:val="both"/>
        <w:rPr>
          <w:rFonts w:ascii="Palatino Linotype" w:hAnsi="Palatino Linotype" w:cs="Arial"/>
          <w:sz w:val="22"/>
          <w:szCs w:val="22"/>
        </w:rPr>
      </w:pPr>
      <w:r w:rsidRPr="00F825EA">
        <w:rPr>
          <w:rFonts w:ascii="Palatino Linotype" w:hAnsi="Palatino Linotype" w:cs="Arial"/>
          <w:sz w:val="22"/>
          <w:szCs w:val="22"/>
        </w:rPr>
        <w:t>Pak. nr 1, pyt. 3 Prosimy Zamawiającego o dopuszczenie rękawic chirurgicznych, jałowych, lateksowych o długości min. 280mm, pozostałe zgodnie z SWZ.</w:t>
      </w:r>
    </w:p>
    <w:p w14:paraId="3A8C0A8A" w14:textId="77777777" w:rsidR="005214B6" w:rsidRPr="005214B6" w:rsidRDefault="005214B6" w:rsidP="005214B6">
      <w:pPr>
        <w:widowControl/>
        <w:suppressAutoHyphens w:val="0"/>
        <w:autoSpaceDE w:val="0"/>
        <w:autoSpaceDN w:val="0"/>
        <w:adjustRightInd w:val="0"/>
        <w:ind w:left="284"/>
        <w:rPr>
          <w:rFonts w:ascii="Palatino Linotype" w:hAnsi="Palatino Linotype" w:cs="Helvetica-Bold"/>
          <w:kern w:val="0"/>
          <w:sz w:val="22"/>
          <w:szCs w:val="22"/>
          <w:lang w:eastAsia="pl-PL" w:bidi="ar-SA"/>
        </w:rPr>
      </w:pPr>
      <w:bookmarkStart w:id="6" w:name="_Hlk71533993"/>
      <w:r>
        <w:rPr>
          <w:rFonts w:ascii="Palatino Linotype" w:hAnsi="Palatino Linotype" w:cs="Helvetica-Bold"/>
          <w:b/>
          <w:bCs/>
          <w:kern w:val="0"/>
          <w:sz w:val="22"/>
          <w:szCs w:val="22"/>
          <w:lang w:eastAsia="pl-PL" w:bidi="ar-SA"/>
        </w:rPr>
        <w:t xml:space="preserve">Odpowiedź: </w:t>
      </w:r>
      <w:r w:rsidRPr="005214B6">
        <w:rPr>
          <w:rFonts w:ascii="Palatino Linotype" w:hAnsi="Palatino Linotype" w:cs="Helvetica-Bold"/>
          <w:kern w:val="0"/>
          <w:sz w:val="22"/>
          <w:szCs w:val="22"/>
          <w:lang w:eastAsia="pl-PL" w:bidi="ar-SA"/>
        </w:rPr>
        <w:t>Tak, Zamawiający dopuszcza.</w:t>
      </w:r>
    </w:p>
    <w:bookmarkEnd w:id="6"/>
    <w:p w14:paraId="39176AAF" w14:textId="77777777" w:rsidR="00704604" w:rsidRPr="00F825EA" w:rsidRDefault="00704604" w:rsidP="00704604">
      <w:pPr>
        <w:pStyle w:val="Akapitzlist"/>
        <w:spacing w:line="276" w:lineRule="auto"/>
        <w:ind w:left="284"/>
        <w:jc w:val="both"/>
        <w:rPr>
          <w:rFonts w:ascii="Palatino Linotype" w:hAnsi="Palatino Linotype" w:cs="Arial"/>
          <w:sz w:val="22"/>
          <w:szCs w:val="22"/>
        </w:rPr>
      </w:pPr>
    </w:p>
    <w:p w14:paraId="52648441" w14:textId="77777777" w:rsidR="00A73118" w:rsidRPr="00F825EA" w:rsidRDefault="00A73118" w:rsidP="00704604">
      <w:pPr>
        <w:pStyle w:val="Akapitzlist"/>
        <w:numPr>
          <w:ilvl w:val="0"/>
          <w:numId w:val="45"/>
        </w:numPr>
        <w:spacing w:line="276" w:lineRule="auto"/>
        <w:ind w:left="284"/>
        <w:jc w:val="both"/>
        <w:rPr>
          <w:rFonts w:ascii="Palatino Linotype" w:hAnsi="Palatino Linotype" w:cs="Arial"/>
          <w:sz w:val="22"/>
          <w:szCs w:val="22"/>
        </w:rPr>
      </w:pPr>
      <w:r w:rsidRPr="00F825EA">
        <w:rPr>
          <w:rFonts w:ascii="Palatino Linotype" w:hAnsi="Palatino Linotype" w:cs="Arial"/>
          <w:sz w:val="22"/>
          <w:szCs w:val="22"/>
        </w:rPr>
        <w:t xml:space="preserve">Pak. nr 1, pyt. 3 Prosimy Zamawiającego o dopuszczenie rękawic chirurgicznych, jałowych, lateksowych z poziomem protein poniżej 50ug/g, o długości min. 282mm dla </w:t>
      </w:r>
      <w:proofErr w:type="spellStart"/>
      <w:r w:rsidRPr="00F825EA">
        <w:rPr>
          <w:rFonts w:ascii="Palatino Linotype" w:hAnsi="Palatino Linotype" w:cs="Arial"/>
          <w:sz w:val="22"/>
          <w:szCs w:val="22"/>
        </w:rPr>
        <w:t>rozm</w:t>
      </w:r>
      <w:proofErr w:type="spellEnd"/>
      <w:r w:rsidRPr="00F825EA">
        <w:rPr>
          <w:rFonts w:ascii="Palatino Linotype" w:hAnsi="Palatino Linotype" w:cs="Arial"/>
          <w:sz w:val="22"/>
          <w:szCs w:val="22"/>
        </w:rPr>
        <w:t xml:space="preserve">. 5,5-6,5 oraz długości min. 292mm dla </w:t>
      </w:r>
      <w:proofErr w:type="spellStart"/>
      <w:r w:rsidRPr="00F825EA">
        <w:rPr>
          <w:rFonts w:ascii="Palatino Linotype" w:hAnsi="Palatino Linotype" w:cs="Arial"/>
          <w:sz w:val="22"/>
          <w:szCs w:val="22"/>
        </w:rPr>
        <w:t>rozm</w:t>
      </w:r>
      <w:proofErr w:type="spellEnd"/>
      <w:r w:rsidRPr="00F825EA">
        <w:rPr>
          <w:rFonts w:ascii="Palatino Linotype" w:hAnsi="Palatino Linotype" w:cs="Arial"/>
          <w:sz w:val="22"/>
          <w:szCs w:val="22"/>
        </w:rPr>
        <w:t>. 7,0-9,0, pozostałe zgodnie z SWZ.</w:t>
      </w:r>
    </w:p>
    <w:p w14:paraId="0D32EC3E" w14:textId="77777777" w:rsidR="005214B6" w:rsidRDefault="005214B6" w:rsidP="005214B6">
      <w:pPr>
        <w:widowControl/>
        <w:suppressAutoHyphens w:val="0"/>
        <w:autoSpaceDE w:val="0"/>
        <w:autoSpaceDN w:val="0"/>
        <w:adjustRightInd w:val="0"/>
        <w:ind w:left="284"/>
        <w:rPr>
          <w:rFonts w:ascii="Palatino Linotype" w:hAnsi="Palatino Linotype" w:cs="Helvetica-Bold"/>
          <w:b/>
          <w:bCs/>
          <w:kern w:val="0"/>
          <w:sz w:val="22"/>
          <w:szCs w:val="22"/>
          <w:lang w:eastAsia="pl-PL" w:bidi="ar-SA"/>
        </w:rPr>
      </w:pPr>
      <w:bookmarkStart w:id="7" w:name="_Hlk71533969"/>
      <w:r>
        <w:rPr>
          <w:rFonts w:ascii="Palatino Linotype" w:hAnsi="Palatino Linotype" w:cs="Helvetica-Bold"/>
          <w:b/>
          <w:bCs/>
          <w:kern w:val="0"/>
          <w:sz w:val="22"/>
          <w:szCs w:val="22"/>
          <w:lang w:eastAsia="pl-PL" w:bidi="ar-SA"/>
        </w:rPr>
        <w:t xml:space="preserve">Odpowiedź: </w:t>
      </w:r>
      <w:r w:rsidRPr="005214B6">
        <w:rPr>
          <w:rFonts w:ascii="Palatino Linotype" w:hAnsi="Palatino Linotype" w:cs="Helvetica-Bold"/>
          <w:kern w:val="0"/>
          <w:sz w:val="22"/>
          <w:szCs w:val="22"/>
          <w:lang w:eastAsia="pl-PL" w:bidi="ar-SA"/>
        </w:rPr>
        <w:t>Nie, Zamawiający nie dopuszcz</w:t>
      </w:r>
      <w:r>
        <w:rPr>
          <w:rFonts w:ascii="Palatino Linotype" w:hAnsi="Palatino Linotype" w:cs="Helvetica-Bold"/>
          <w:kern w:val="0"/>
          <w:sz w:val="22"/>
          <w:szCs w:val="22"/>
          <w:lang w:eastAsia="pl-PL" w:bidi="ar-SA"/>
        </w:rPr>
        <w:t>a.</w:t>
      </w:r>
    </w:p>
    <w:bookmarkEnd w:id="7"/>
    <w:p w14:paraId="30366624" w14:textId="77777777" w:rsidR="00A73118" w:rsidRDefault="00A73118" w:rsidP="00704604">
      <w:pPr>
        <w:spacing w:line="276" w:lineRule="auto"/>
        <w:ind w:left="284"/>
        <w:jc w:val="both"/>
        <w:rPr>
          <w:rFonts w:ascii="Palatino Linotype" w:hAnsi="Palatino Linotype" w:cs="Arial"/>
          <w:sz w:val="22"/>
          <w:szCs w:val="22"/>
        </w:rPr>
      </w:pPr>
    </w:p>
    <w:p w14:paraId="31F9383D" w14:textId="77777777" w:rsidR="00704604" w:rsidRPr="00F825EA" w:rsidRDefault="00704604" w:rsidP="00704604">
      <w:pPr>
        <w:spacing w:line="276" w:lineRule="auto"/>
        <w:ind w:left="284"/>
        <w:jc w:val="both"/>
        <w:rPr>
          <w:rFonts w:ascii="Palatino Linotype" w:hAnsi="Palatino Linotype" w:cs="Arial"/>
          <w:sz w:val="22"/>
          <w:szCs w:val="22"/>
        </w:rPr>
      </w:pPr>
    </w:p>
    <w:p w14:paraId="40EF48BD" w14:textId="77777777" w:rsidR="00A73118" w:rsidRPr="00F825EA" w:rsidRDefault="00A73118" w:rsidP="00704604">
      <w:pPr>
        <w:pStyle w:val="Akapitzlist"/>
        <w:numPr>
          <w:ilvl w:val="0"/>
          <w:numId w:val="45"/>
        </w:numPr>
        <w:spacing w:line="276" w:lineRule="auto"/>
        <w:ind w:left="284"/>
        <w:jc w:val="both"/>
        <w:rPr>
          <w:rFonts w:ascii="Palatino Linotype" w:hAnsi="Palatino Linotype" w:cs="Arial"/>
          <w:sz w:val="22"/>
          <w:szCs w:val="22"/>
        </w:rPr>
      </w:pPr>
      <w:r w:rsidRPr="00F825EA">
        <w:rPr>
          <w:rFonts w:ascii="Palatino Linotype" w:hAnsi="Palatino Linotype" w:cs="Arial"/>
          <w:sz w:val="22"/>
          <w:szCs w:val="22"/>
        </w:rPr>
        <w:lastRenderedPageBreak/>
        <w:t xml:space="preserve">Pak. nr 2, pyt. 1 Prosimy Zamawiającego o dopuszczenie rękawic nitrylowych o grubości ścianki: na palcu 0,07mm, na dłoni 0,06 mm, na mankiecie 0,05 mm, długość min 240 mm, siła zrywu przed starzeniem min. 6,0N, AQL </w:t>
      </w:r>
      <w:proofErr w:type="gramStart"/>
      <w:r w:rsidRPr="00F825EA">
        <w:rPr>
          <w:rFonts w:ascii="Palatino Linotype" w:hAnsi="Palatino Linotype" w:cs="Arial"/>
          <w:sz w:val="22"/>
          <w:szCs w:val="22"/>
        </w:rPr>
        <w:t>1,0,</w:t>
      </w:r>
      <w:proofErr w:type="gramEnd"/>
      <w:r w:rsidRPr="00F825EA">
        <w:rPr>
          <w:rFonts w:ascii="Palatino Linotype" w:hAnsi="Palatino Linotype" w:cs="Arial"/>
          <w:sz w:val="22"/>
          <w:szCs w:val="22"/>
        </w:rPr>
        <w:t xml:space="preserve"> (oznaczony na opakowaniu) – potwierdzone badaniami producenta wg EN 455 nie starszym niż z 2017 r. Wyrób medyczny klasy I oraz środek ochrony indywidualnej kat. III.  Zgodne z EN 455, ASTM F1671. Odporne na przenikanie substancji chemicznych zgodnie z normą EN 374-3 – 3: min 3 substancji chemicznych na min 2 poziomie, odporne na przenikanie bakterii, grzybów i wirusów oraz min 12 cytostatyków wg normy ASTM D6978 – potwierdzone raportem z badań. Odporne </w:t>
      </w:r>
      <w:proofErr w:type="gramStart"/>
      <w:r w:rsidRPr="00F825EA">
        <w:rPr>
          <w:rFonts w:ascii="Palatino Linotype" w:hAnsi="Palatino Linotype" w:cs="Arial"/>
          <w:sz w:val="22"/>
          <w:szCs w:val="22"/>
        </w:rPr>
        <w:t>na  min</w:t>
      </w:r>
      <w:proofErr w:type="gramEnd"/>
      <w:r w:rsidRPr="00F825EA">
        <w:rPr>
          <w:rFonts w:ascii="Palatino Linotype" w:hAnsi="Palatino Linotype" w:cs="Arial"/>
          <w:sz w:val="22"/>
          <w:szCs w:val="22"/>
        </w:rPr>
        <w:t xml:space="preserve"> 2 alkohole stosowane w dezynfekcji. Dopuszczone do kontaktu z żywnością - potwierdzone piktogramem na opakowaniu. Produkowane zgodnie z normą ISO 13485, ISO 9001, ISO 14001 i OHSAS 18001 potwierdzone certyfikatami jednostki notyfikowanej.</w:t>
      </w:r>
    </w:p>
    <w:p w14:paraId="450C91F3" w14:textId="77777777" w:rsidR="005214B6" w:rsidRDefault="005214B6" w:rsidP="005214B6">
      <w:pPr>
        <w:widowControl/>
        <w:suppressAutoHyphens w:val="0"/>
        <w:autoSpaceDE w:val="0"/>
        <w:autoSpaceDN w:val="0"/>
        <w:adjustRightInd w:val="0"/>
        <w:ind w:left="284"/>
        <w:rPr>
          <w:rFonts w:ascii="Palatino Linotype" w:hAnsi="Palatino Linotype" w:cs="Helvetica-Bold"/>
          <w:b/>
          <w:bCs/>
          <w:kern w:val="0"/>
          <w:sz w:val="22"/>
          <w:szCs w:val="22"/>
          <w:lang w:eastAsia="pl-PL" w:bidi="ar-SA"/>
        </w:rPr>
      </w:pPr>
      <w:r>
        <w:rPr>
          <w:rFonts w:ascii="Palatino Linotype" w:hAnsi="Palatino Linotype" w:cs="Helvetica-Bold"/>
          <w:b/>
          <w:bCs/>
          <w:kern w:val="0"/>
          <w:sz w:val="22"/>
          <w:szCs w:val="22"/>
          <w:lang w:eastAsia="pl-PL" w:bidi="ar-SA"/>
        </w:rPr>
        <w:t xml:space="preserve">Odpowiedź: </w:t>
      </w:r>
      <w:r w:rsidRPr="005214B6">
        <w:rPr>
          <w:rFonts w:ascii="Palatino Linotype" w:hAnsi="Palatino Linotype" w:cs="Helvetica-Bold"/>
          <w:kern w:val="0"/>
          <w:sz w:val="22"/>
          <w:szCs w:val="22"/>
          <w:lang w:eastAsia="pl-PL" w:bidi="ar-SA"/>
        </w:rPr>
        <w:t>Nie, Zamawiający nie dopuszcz</w:t>
      </w:r>
      <w:r>
        <w:rPr>
          <w:rFonts w:ascii="Palatino Linotype" w:hAnsi="Palatino Linotype" w:cs="Helvetica-Bold"/>
          <w:kern w:val="0"/>
          <w:sz w:val="22"/>
          <w:szCs w:val="22"/>
          <w:lang w:eastAsia="pl-PL" w:bidi="ar-SA"/>
        </w:rPr>
        <w:t>a.</w:t>
      </w:r>
    </w:p>
    <w:p w14:paraId="6F8DDC39" w14:textId="77777777" w:rsidR="00A73118" w:rsidRPr="00F825EA" w:rsidRDefault="00A73118" w:rsidP="00704604">
      <w:pPr>
        <w:spacing w:line="276" w:lineRule="auto"/>
        <w:ind w:left="284"/>
        <w:jc w:val="both"/>
        <w:rPr>
          <w:rFonts w:ascii="Palatino Linotype" w:hAnsi="Palatino Linotype" w:cs="Arial"/>
          <w:sz w:val="22"/>
          <w:szCs w:val="22"/>
        </w:rPr>
      </w:pPr>
    </w:p>
    <w:p w14:paraId="304675B6" w14:textId="77777777" w:rsidR="00A73118" w:rsidRPr="00F825EA" w:rsidRDefault="00A73118" w:rsidP="00704604">
      <w:pPr>
        <w:pStyle w:val="Akapitzlist"/>
        <w:numPr>
          <w:ilvl w:val="0"/>
          <w:numId w:val="45"/>
        </w:numPr>
        <w:spacing w:line="276" w:lineRule="auto"/>
        <w:ind w:left="284"/>
        <w:jc w:val="both"/>
        <w:rPr>
          <w:rFonts w:ascii="Palatino Linotype" w:hAnsi="Palatino Linotype" w:cs="Arial"/>
          <w:sz w:val="22"/>
          <w:szCs w:val="22"/>
        </w:rPr>
      </w:pPr>
      <w:r w:rsidRPr="00F825EA">
        <w:rPr>
          <w:rFonts w:ascii="Palatino Linotype" w:hAnsi="Palatino Linotype" w:cs="Arial"/>
          <w:sz w:val="22"/>
          <w:szCs w:val="22"/>
        </w:rPr>
        <w:t xml:space="preserve">Pak. nr 2, pyt. 2 Prosimy Zamawiającego o dopuszczenie rękawic nitrylowych o grubości ścianki: na palcu 0,08mm, na dłoni 0,06+/- 0,01 mm, na mankiecie 0,05 +/- 0,005 mm, długość min 240 mm, siła zrywu przed starzeniem min. 6,0N, AQL 1,5, (oznaczony na opakowaniu) – potwierdzone badaniami producenta wg EN 455 nie starszym niż z 2017 r. Wyrób medyczny klasy I oraz środek ochrony indywidualnej kat. III.  Zgodne z EN 455, ASTM F1671. Odporne na przenikanie substancji chemicznych zgodnie z normą EN 374-3 – 3: min 3 substancji chemicznych na min 2 poziomie, odporne na przenikanie bakterii, grzybów i wirusów oraz min 12 cytostatyków wg normy ASTM D6978 – potwierdzone raportem z badań. Odporne </w:t>
      </w:r>
      <w:proofErr w:type="gramStart"/>
      <w:r w:rsidRPr="00F825EA">
        <w:rPr>
          <w:rFonts w:ascii="Palatino Linotype" w:hAnsi="Palatino Linotype" w:cs="Arial"/>
          <w:sz w:val="22"/>
          <w:szCs w:val="22"/>
        </w:rPr>
        <w:t>na  min</w:t>
      </w:r>
      <w:proofErr w:type="gramEnd"/>
      <w:r w:rsidRPr="00F825EA">
        <w:rPr>
          <w:rFonts w:ascii="Palatino Linotype" w:hAnsi="Palatino Linotype" w:cs="Arial"/>
          <w:sz w:val="22"/>
          <w:szCs w:val="22"/>
        </w:rPr>
        <w:t xml:space="preserve"> 2 alkohole stosowane w dezynfekcji. Dopuszczone do kontaktu z żywnością - potwierdzone piktogramem na opakowaniu. Produkowane zgodnie z normą ISO 13485, ISO 9001, ISO 14001 i OHSAS 18001 potwierdzone certyfikatami jednostki notyfikowanej.</w:t>
      </w:r>
    </w:p>
    <w:p w14:paraId="0E47DF10" w14:textId="77777777" w:rsidR="005214B6" w:rsidRDefault="005214B6" w:rsidP="005214B6">
      <w:pPr>
        <w:widowControl/>
        <w:suppressAutoHyphens w:val="0"/>
        <w:autoSpaceDE w:val="0"/>
        <w:autoSpaceDN w:val="0"/>
        <w:adjustRightInd w:val="0"/>
        <w:ind w:left="284"/>
        <w:rPr>
          <w:rFonts w:ascii="Palatino Linotype" w:hAnsi="Palatino Linotype" w:cs="Helvetica-Bold"/>
          <w:b/>
          <w:bCs/>
          <w:kern w:val="0"/>
          <w:sz w:val="22"/>
          <w:szCs w:val="22"/>
          <w:lang w:eastAsia="pl-PL" w:bidi="ar-SA"/>
        </w:rPr>
      </w:pPr>
      <w:r>
        <w:rPr>
          <w:rFonts w:ascii="Palatino Linotype" w:hAnsi="Palatino Linotype" w:cs="Helvetica-Bold"/>
          <w:b/>
          <w:bCs/>
          <w:kern w:val="0"/>
          <w:sz w:val="22"/>
          <w:szCs w:val="22"/>
          <w:lang w:eastAsia="pl-PL" w:bidi="ar-SA"/>
        </w:rPr>
        <w:t xml:space="preserve">Odpowiedź: </w:t>
      </w:r>
      <w:r w:rsidRPr="005214B6">
        <w:rPr>
          <w:rFonts w:ascii="Palatino Linotype" w:hAnsi="Palatino Linotype" w:cs="Helvetica-Bold"/>
          <w:kern w:val="0"/>
          <w:sz w:val="22"/>
          <w:szCs w:val="22"/>
          <w:lang w:eastAsia="pl-PL" w:bidi="ar-SA"/>
        </w:rPr>
        <w:t>Nie, Zamawiający nie dopuszcz</w:t>
      </w:r>
      <w:r>
        <w:rPr>
          <w:rFonts w:ascii="Palatino Linotype" w:hAnsi="Palatino Linotype" w:cs="Helvetica-Bold"/>
          <w:kern w:val="0"/>
          <w:sz w:val="22"/>
          <w:szCs w:val="22"/>
          <w:lang w:eastAsia="pl-PL" w:bidi="ar-SA"/>
        </w:rPr>
        <w:t>a.</w:t>
      </w:r>
    </w:p>
    <w:p w14:paraId="23653070" w14:textId="77777777" w:rsidR="00A73118" w:rsidRPr="00F825EA" w:rsidRDefault="00A73118" w:rsidP="00704604">
      <w:pPr>
        <w:spacing w:line="276" w:lineRule="auto"/>
        <w:ind w:left="284"/>
        <w:jc w:val="both"/>
        <w:rPr>
          <w:rFonts w:ascii="Palatino Linotype" w:hAnsi="Palatino Linotype" w:cs="Arial"/>
          <w:sz w:val="22"/>
          <w:szCs w:val="22"/>
        </w:rPr>
      </w:pPr>
    </w:p>
    <w:p w14:paraId="7BFFFCCB" w14:textId="77777777" w:rsidR="00A73118" w:rsidRPr="00F825EA" w:rsidRDefault="00A73118" w:rsidP="00704604">
      <w:pPr>
        <w:pStyle w:val="Akapitzlist"/>
        <w:numPr>
          <w:ilvl w:val="0"/>
          <w:numId w:val="45"/>
        </w:numPr>
        <w:spacing w:line="276" w:lineRule="auto"/>
        <w:ind w:left="284"/>
        <w:jc w:val="both"/>
        <w:rPr>
          <w:rFonts w:ascii="Palatino Linotype" w:hAnsi="Palatino Linotype" w:cs="Arial"/>
          <w:sz w:val="22"/>
          <w:szCs w:val="22"/>
        </w:rPr>
      </w:pPr>
      <w:r w:rsidRPr="00F825EA">
        <w:rPr>
          <w:rFonts w:ascii="Palatino Linotype" w:hAnsi="Palatino Linotype" w:cs="Arial"/>
          <w:sz w:val="22"/>
          <w:szCs w:val="22"/>
        </w:rPr>
        <w:t xml:space="preserve">Pak. nr 2, pyt. 3 Prosimy Zamawiającego o dopuszczenie rękawic nitrylowych o grubości ścianki: na palcu 0,08mm, na dłoni 0,06+/- 0,01 mm, na mankiecie 0,05 +/- 0,005 mm, długość min 240 mm, siła zrywu przed starzeniem min. 6,3N, AQL 1,0, (oznaczony na opakowaniu) – potwierdzone badaniami producenta wg EN 455 nie starszym niż z 2017 r. Wyrób medyczny klasy I oraz środek ochrony indywidualnej kat. III.  Zgodne z EN 455, ASTM F1671. Odporne na przenikanie substancji chemicznych zgodnie z normą EN 374-3 – 3: min 3 substancji chemicznych na min 2 poziomie, odporne na przenikanie bakterii, grzybów i wirusów oraz min 12 cytostatyków wg normy ASTM D6978 – potwierdzone raportem z badań. Odporne </w:t>
      </w:r>
      <w:proofErr w:type="gramStart"/>
      <w:r w:rsidRPr="00F825EA">
        <w:rPr>
          <w:rFonts w:ascii="Palatino Linotype" w:hAnsi="Palatino Linotype" w:cs="Arial"/>
          <w:sz w:val="22"/>
          <w:szCs w:val="22"/>
        </w:rPr>
        <w:t>na  min</w:t>
      </w:r>
      <w:proofErr w:type="gramEnd"/>
      <w:r w:rsidRPr="00F825EA">
        <w:rPr>
          <w:rFonts w:ascii="Palatino Linotype" w:hAnsi="Palatino Linotype" w:cs="Arial"/>
          <w:sz w:val="22"/>
          <w:szCs w:val="22"/>
        </w:rPr>
        <w:t xml:space="preserve"> 2 alkohole stosowane w dezynfekcji. Dopuszczone do kontaktu z żywnością - potwierdzone piktogramem na opakowaniu. Produkowane zgodnie z normą ISO 13485, ISO 9001, ISO 14001 i OHSAS 18001 potwierdzone certyfikatami jednostki notyfikowanej, pakowanych w rozmiarze XL po 90 szt.</w:t>
      </w:r>
    </w:p>
    <w:p w14:paraId="5AD6E051" w14:textId="77777777" w:rsidR="005214B6" w:rsidRDefault="005214B6" w:rsidP="005214B6">
      <w:pPr>
        <w:widowControl/>
        <w:suppressAutoHyphens w:val="0"/>
        <w:autoSpaceDE w:val="0"/>
        <w:autoSpaceDN w:val="0"/>
        <w:adjustRightInd w:val="0"/>
        <w:ind w:left="284"/>
        <w:rPr>
          <w:rFonts w:ascii="Palatino Linotype" w:hAnsi="Palatino Linotype" w:cs="Helvetica-Bold"/>
          <w:b/>
          <w:bCs/>
          <w:kern w:val="0"/>
          <w:sz w:val="22"/>
          <w:szCs w:val="22"/>
          <w:lang w:eastAsia="pl-PL" w:bidi="ar-SA"/>
        </w:rPr>
      </w:pPr>
      <w:r>
        <w:rPr>
          <w:rFonts w:ascii="Palatino Linotype" w:hAnsi="Palatino Linotype" w:cs="Helvetica-Bold"/>
          <w:b/>
          <w:bCs/>
          <w:kern w:val="0"/>
          <w:sz w:val="22"/>
          <w:szCs w:val="22"/>
          <w:lang w:eastAsia="pl-PL" w:bidi="ar-SA"/>
        </w:rPr>
        <w:t xml:space="preserve">Odpowiedź: </w:t>
      </w:r>
      <w:r w:rsidRPr="005214B6">
        <w:rPr>
          <w:rFonts w:ascii="Palatino Linotype" w:hAnsi="Palatino Linotype" w:cs="Helvetica-Bold"/>
          <w:kern w:val="0"/>
          <w:sz w:val="22"/>
          <w:szCs w:val="22"/>
          <w:lang w:eastAsia="pl-PL" w:bidi="ar-SA"/>
        </w:rPr>
        <w:t>Nie, Zamawiający nie dopuszcz</w:t>
      </w:r>
      <w:r>
        <w:rPr>
          <w:rFonts w:ascii="Palatino Linotype" w:hAnsi="Palatino Linotype" w:cs="Helvetica-Bold"/>
          <w:kern w:val="0"/>
          <w:sz w:val="22"/>
          <w:szCs w:val="22"/>
          <w:lang w:eastAsia="pl-PL" w:bidi="ar-SA"/>
        </w:rPr>
        <w:t>a.</w:t>
      </w:r>
    </w:p>
    <w:p w14:paraId="4985CF94" w14:textId="77777777" w:rsidR="00A73118" w:rsidRDefault="00A73118" w:rsidP="00704604">
      <w:pPr>
        <w:spacing w:line="276" w:lineRule="auto"/>
        <w:ind w:left="284"/>
        <w:jc w:val="both"/>
        <w:rPr>
          <w:rFonts w:ascii="Palatino Linotype" w:hAnsi="Palatino Linotype" w:cs="Arial"/>
          <w:sz w:val="22"/>
          <w:szCs w:val="22"/>
        </w:rPr>
      </w:pPr>
    </w:p>
    <w:p w14:paraId="2D793570" w14:textId="77777777" w:rsidR="00704604" w:rsidRPr="00F825EA" w:rsidRDefault="00704604" w:rsidP="00704604">
      <w:pPr>
        <w:spacing w:line="276" w:lineRule="auto"/>
        <w:ind w:left="284"/>
        <w:jc w:val="both"/>
        <w:rPr>
          <w:rFonts w:ascii="Palatino Linotype" w:hAnsi="Palatino Linotype" w:cs="Arial"/>
          <w:sz w:val="22"/>
          <w:szCs w:val="22"/>
        </w:rPr>
      </w:pPr>
    </w:p>
    <w:p w14:paraId="1E03C6E8" w14:textId="77777777" w:rsidR="00A73118" w:rsidRPr="00F825EA" w:rsidRDefault="00A73118" w:rsidP="00704604">
      <w:pPr>
        <w:pStyle w:val="Akapitzlist"/>
        <w:numPr>
          <w:ilvl w:val="0"/>
          <w:numId w:val="45"/>
        </w:numPr>
        <w:spacing w:line="276" w:lineRule="auto"/>
        <w:ind w:left="284"/>
        <w:jc w:val="both"/>
        <w:rPr>
          <w:rFonts w:ascii="Palatino Linotype" w:hAnsi="Palatino Linotype" w:cs="Arial"/>
          <w:sz w:val="22"/>
          <w:szCs w:val="22"/>
        </w:rPr>
      </w:pPr>
      <w:r w:rsidRPr="00F825EA">
        <w:rPr>
          <w:rFonts w:ascii="Palatino Linotype" w:hAnsi="Palatino Linotype" w:cs="Arial"/>
          <w:sz w:val="22"/>
          <w:szCs w:val="22"/>
        </w:rPr>
        <w:lastRenderedPageBreak/>
        <w:t xml:space="preserve">Pak. nr 5, pyt. 1 Prosimy Zamawiającego o dopuszczenie rękawic lateksowych, </w:t>
      </w:r>
      <w:proofErr w:type="spellStart"/>
      <w:r w:rsidRPr="00F825EA">
        <w:rPr>
          <w:rFonts w:ascii="Palatino Linotype" w:hAnsi="Palatino Linotype" w:cs="Arial"/>
          <w:sz w:val="22"/>
          <w:szCs w:val="22"/>
        </w:rPr>
        <w:t>bezpudrowych</w:t>
      </w:r>
      <w:proofErr w:type="spellEnd"/>
      <w:r w:rsidRPr="00F825EA">
        <w:rPr>
          <w:rFonts w:ascii="Palatino Linotype" w:hAnsi="Palatino Linotype" w:cs="Arial"/>
          <w:sz w:val="22"/>
          <w:szCs w:val="22"/>
        </w:rPr>
        <w:t xml:space="preserve">, niesterylne, teksturowane na palcach i dłoni, grubość na palcu 0,11±0,02mm, na dłoni 0,10±0,02mm na mankiecie 0,06±0,01mm, długość min 240mm. AQL 1,0, siła zrywu min 6,5N wg EN 455 - potwierdzone badaniami. Zgodne z normami EN ISO 374-1, 374-2, EN 16523-1, EN 374-3, EN 374-5 oraz odporne na przenikanie bakterii, grzybów i wirusów zgodnie z ASTMF 1671 i EN 374-5 z certyfikatem jednostki notyfikowanej EN 455. Rękawice zarejestrowane jako wyrób medyczny klasy I </w:t>
      </w:r>
      <w:proofErr w:type="spellStart"/>
      <w:r w:rsidRPr="00F825EA">
        <w:rPr>
          <w:rFonts w:ascii="Palatino Linotype" w:hAnsi="Palatino Linotype" w:cs="Arial"/>
          <w:sz w:val="22"/>
          <w:szCs w:val="22"/>
        </w:rPr>
        <w:t>i</w:t>
      </w:r>
      <w:proofErr w:type="spellEnd"/>
      <w:r w:rsidRPr="00F825EA">
        <w:rPr>
          <w:rFonts w:ascii="Palatino Linotype" w:hAnsi="Palatino Linotype" w:cs="Arial"/>
          <w:sz w:val="22"/>
          <w:szCs w:val="22"/>
        </w:rPr>
        <w:t xml:space="preserve"> środek ochrony indywidualnej kat. III. Dopuszczone do kontaktu z żywnością. </w:t>
      </w:r>
    </w:p>
    <w:p w14:paraId="6C7D7AC8" w14:textId="77777777" w:rsidR="005214B6" w:rsidRPr="005214B6" w:rsidRDefault="005214B6" w:rsidP="005214B6">
      <w:pPr>
        <w:widowControl/>
        <w:suppressAutoHyphens w:val="0"/>
        <w:autoSpaceDE w:val="0"/>
        <w:autoSpaceDN w:val="0"/>
        <w:adjustRightInd w:val="0"/>
        <w:ind w:left="284"/>
        <w:rPr>
          <w:rFonts w:ascii="Palatino Linotype" w:hAnsi="Palatino Linotype" w:cs="Helvetica-Bold"/>
          <w:kern w:val="0"/>
          <w:sz w:val="22"/>
          <w:szCs w:val="22"/>
          <w:lang w:eastAsia="pl-PL" w:bidi="ar-SA"/>
        </w:rPr>
      </w:pPr>
      <w:r>
        <w:rPr>
          <w:rFonts w:ascii="Palatino Linotype" w:hAnsi="Palatino Linotype" w:cs="Helvetica-Bold"/>
          <w:b/>
          <w:bCs/>
          <w:kern w:val="0"/>
          <w:sz w:val="22"/>
          <w:szCs w:val="22"/>
          <w:lang w:eastAsia="pl-PL" w:bidi="ar-SA"/>
        </w:rPr>
        <w:t xml:space="preserve">Odpowiedź: </w:t>
      </w:r>
      <w:r w:rsidRPr="005214B6">
        <w:rPr>
          <w:rFonts w:ascii="Palatino Linotype" w:hAnsi="Palatino Linotype" w:cs="Helvetica-Bold"/>
          <w:kern w:val="0"/>
          <w:sz w:val="22"/>
          <w:szCs w:val="22"/>
          <w:lang w:eastAsia="pl-PL" w:bidi="ar-SA"/>
        </w:rPr>
        <w:t>Tak, Zamawiający dopuszcza.</w:t>
      </w:r>
    </w:p>
    <w:p w14:paraId="1D83DAA4" w14:textId="77777777" w:rsidR="00A73118" w:rsidRPr="00F825EA" w:rsidRDefault="00A73118" w:rsidP="00704604">
      <w:pPr>
        <w:spacing w:line="276" w:lineRule="auto"/>
        <w:ind w:left="284"/>
        <w:jc w:val="both"/>
        <w:rPr>
          <w:rFonts w:ascii="Palatino Linotype" w:hAnsi="Palatino Linotype" w:cs="Arial"/>
          <w:sz w:val="22"/>
          <w:szCs w:val="22"/>
        </w:rPr>
      </w:pPr>
    </w:p>
    <w:p w14:paraId="666777C7" w14:textId="77777777" w:rsidR="00A73118" w:rsidRPr="00F825EA" w:rsidRDefault="00A73118" w:rsidP="00704604">
      <w:pPr>
        <w:pStyle w:val="Akapitzlist"/>
        <w:numPr>
          <w:ilvl w:val="0"/>
          <w:numId w:val="45"/>
        </w:numPr>
        <w:spacing w:line="276" w:lineRule="auto"/>
        <w:ind w:left="284"/>
        <w:jc w:val="both"/>
        <w:rPr>
          <w:rFonts w:ascii="Palatino Linotype" w:hAnsi="Palatino Linotype" w:cs="Arial"/>
          <w:sz w:val="22"/>
          <w:szCs w:val="22"/>
        </w:rPr>
      </w:pPr>
      <w:r w:rsidRPr="00F825EA">
        <w:rPr>
          <w:rFonts w:ascii="Palatino Linotype" w:hAnsi="Palatino Linotype" w:cs="Arial"/>
          <w:sz w:val="22"/>
          <w:szCs w:val="22"/>
        </w:rPr>
        <w:t xml:space="preserve">Pak. nr 6, poz. 1, pyt. 1 Prosimy Zamawiającego o dopuszczenie rękawic </w:t>
      </w:r>
      <w:proofErr w:type="spellStart"/>
      <w:r w:rsidRPr="00F825EA">
        <w:rPr>
          <w:rFonts w:ascii="Palatino Linotype" w:hAnsi="Palatino Linotype" w:cs="Arial"/>
          <w:sz w:val="22"/>
          <w:szCs w:val="22"/>
        </w:rPr>
        <w:t>bezpudrowych</w:t>
      </w:r>
      <w:proofErr w:type="spellEnd"/>
      <w:r w:rsidRPr="00F825EA">
        <w:rPr>
          <w:rFonts w:ascii="Palatino Linotype" w:hAnsi="Palatino Linotype" w:cs="Arial"/>
          <w:sz w:val="22"/>
          <w:szCs w:val="22"/>
        </w:rPr>
        <w:t xml:space="preserve"> ortopedycznych, lateksowe, jałowe; kolor: brązowy; Kształt anatomiczny, rolowany mankiet; ze strukturą syntetycznych polimerowych powłok wewnętrznych, zewnątrz antypoślizgowe: średnia grubość pojedynczej ścianki na palcu 0,34mm, na części dłoniowej 0,24 mm, na mankiecie 0,21 mm; Długość rękawicy dla </w:t>
      </w:r>
      <w:proofErr w:type="spellStart"/>
      <w:r w:rsidRPr="00F825EA">
        <w:rPr>
          <w:rFonts w:ascii="Palatino Linotype" w:hAnsi="Palatino Linotype" w:cs="Arial"/>
          <w:sz w:val="22"/>
          <w:szCs w:val="22"/>
        </w:rPr>
        <w:t>rozm</w:t>
      </w:r>
      <w:proofErr w:type="spellEnd"/>
      <w:r w:rsidRPr="00F825EA">
        <w:rPr>
          <w:rFonts w:ascii="Palatino Linotype" w:hAnsi="Palatino Linotype" w:cs="Arial"/>
          <w:sz w:val="22"/>
          <w:szCs w:val="22"/>
        </w:rPr>
        <w:t>. 7.0-9.0 min.: 295</w:t>
      </w:r>
      <w:proofErr w:type="gramStart"/>
      <w:r w:rsidRPr="00F825EA">
        <w:rPr>
          <w:rFonts w:ascii="Palatino Linotype" w:hAnsi="Palatino Linotype" w:cs="Arial"/>
          <w:sz w:val="22"/>
          <w:szCs w:val="22"/>
        </w:rPr>
        <w:t>mm;  AQL</w:t>
      </w:r>
      <w:proofErr w:type="gramEnd"/>
      <w:r w:rsidRPr="00F825EA">
        <w:rPr>
          <w:rFonts w:ascii="Palatino Linotype" w:hAnsi="Palatino Linotype" w:cs="Arial"/>
          <w:sz w:val="22"/>
          <w:szCs w:val="22"/>
        </w:rPr>
        <w:t xml:space="preserve"> 0,65. Poziom protein lateksu &lt;50ug/g; Rękawice zgodne z Dyrektywą o Wyrobie Medycznym. Zgodność z normami: EN 455-części 1-4. Rozmiar 6,0 -9,0</w:t>
      </w:r>
    </w:p>
    <w:p w14:paraId="2A6B01F5" w14:textId="77777777" w:rsidR="00704604" w:rsidRPr="00C82B96" w:rsidRDefault="00704604" w:rsidP="00704604">
      <w:pPr>
        <w:widowControl/>
        <w:suppressAutoHyphens w:val="0"/>
        <w:autoSpaceDE w:val="0"/>
        <w:autoSpaceDN w:val="0"/>
        <w:adjustRightInd w:val="0"/>
        <w:ind w:left="284"/>
        <w:rPr>
          <w:rFonts w:ascii="Palatino Linotype" w:hAnsi="Palatino Linotype" w:cs="Helvetica-Bold"/>
          <w:bCs/>
          <w:kern w:val="0"/>
          <w:sz w:val="22"/>
          <w:szCs w:val="22"/>
          <w:lang w:eastAsia="pl-PL" w:bidi="ar-SA"/>
        </w:rPr>
      </w:pPr>
      <w:r w:rsidRPr="00704604">
        <w:rPr>
          <w:rFonts w:ascii="Palatino Linotype" w:hAnsi="Palatino Linotype" w:cs="Helvetica-Bold"/>
          <w:b/>
          <w:bCs/>
          <w:kern w:val="0"/>
          <w:sz w:val="22"/>
          <w:szCs w:val="22"/>
          <w:lang w:eastAsia="pl-PL" w:bidi="ar-SA"/>
        </w:rPr>
        <w:t>Odpowiedź:</w:t>
      </w:r>
      <w:r w:rsidR="00C82B96">
        <w:rPr>
          <w:rFonts w:ascii="Palatino Linotype" w:hAnsi="Palatino Linotype" w:cs="Helvetica-Bold"/>
          <w:b/>
          <w:bCs/>
          <w:kern w:val="0"/>
          <w:sz w:val="22"/>
          <w:szCs w:val="22"/>
          <w:lang w:eastAsia="pl-PL" w:bidi="ar-SA"/>
        </w:rPr>
        <w:t xml:space="preserve"> </w:t>
      </w:r>
      <w:r w:rsidR="00C82B96" w:rsidRPr="00C82B96">
        <w:rPr>
          <w:rFonts w:ascii="Palatino Linotype" w:hAnsi="Palatino Linotype" w:cs="Helvetica-Bold"/>
          <w:bCs/>
          <w:kern w:val="0"/>
          <w:sz w:val="22"/>
          <w:szCs w:val="22"/>
          <w:lang w:eastAsia="pl-PL" w:bidi="ar-SA"/>
        </w:rPr>
        <w:t>Nie, Zamawiający nie dopuszcza.</w:t>
      </w:r>
    </w:p>
    <w:p w14:paraId="6636E6B9" w14:textId="77777777" w:rsidR="00A73118" w:rsidRPr="00F825EA" w:rsidRDefault="00A73118" w:rsidP="00704604">
      <w:pPr>
        <w:spacing w:line="276" w:lineRule="auto"/>
        <w:ind w:left="284"/>
        <w:jc w:val="both"/>
        <w:rPr>
          <w:rFonts w:ascii="Palatino Linotype" w:hAnsi="Palatino Linotype" w:cs="Arial"/>
          <w:sz w:val="22"/>
          <w:szCs w:val="22"/>
        </w:rPr>
      </w:pPr>
    </w:p>
    <w:p w14:paraId="633E356D" w14:textId="77777777" w:rsidR="00A73118" w:rsidRPr="00F825EA" w:rsidRDefault="00A73118" w:rsidP="00704604">
      <w:pPr>
        <w:pStyle w:val="Akapitzlist"/>
        <w:numPr>
          <w:ilvl w:val="0"/>
          <w:numId w:val="45"/>
        </w:numPr>
        <w:spacing w:line="276" w:lineRule="auto"/>
        <w:ind w:left="284"/>
        <w:jc w:val="both"/>
        <w:rPr>
          <w:rFonts w:ascii="Palatino Linotype" w:hAnsi="Palatino Linotype" w:cs="Arial"/>
          <w:sz w:val="22"/>
          <w:szCs w:val="22"/>
        </w:rPr>
      </w:pPr>
      <w:r w:rsidRPr="00F825EA">
        <w:rPr>
          <w:rFonts w:ascii="Palatino Linotype" w:hAnsi="Palatino Linotype" w:cs="Arial"/>
          <w:sz w:val="22"/>
          <w:szCs w:val="22"/>
        </w:rPr>
        <w:t xml:space="preserve">Pak. nr 6, poz. 2, pyt. 1 Prosimy Zamawiającego o dopuszczenie rękawic </w:t>
      </w:r>
      <w:proofErr w:type="spellStart"/>
      <w:r w:rsidRPr="00F825EA">
        <w:rPr>
          <w:rFonts w:ascii="Palatino Linotype" w:hAnsi="Palatino Linotype" w:cs="Arial"/>
          <w:sz w:val="22"/>
          <w:szCs w:val="22"/>
        </w:rPr>
        <w:t>bezpudrowych</w:t>
      </w:r>
      <w:proofErr w:type="spellEnd"/>
      <w:r w:rsidRPr="00F825EA">
        <w:rPr>
          <w:rFonts w:ascii="Palatino Linotype" w:hAnsi="Palatino Linotype" w:cs="Arial"/>
          <w:sz w:val="22"/>
          <w:szCs w:val="22"/>
        </w:rPr>
        <w:t>, lateksowe, jałowe, kształt anatomiczny, mankiet rolowany, powierzchnia zewnętrzna teksturowana, powierzchnia wewnętrzna polimeryzowana, długość min. 285 mm, grubość na palcu min. 0,20 mm, na dłoni min. 0,13 mm oraz na mankiecie min. 0,13 mm. AQL- 0,65; poziom protein lateksu poniżej 50 µg/g potwierdzone badaniami. Rękawice przebadane na przenikanie mikroorganizmów zgodnie z ASTM F1671 oraz zgodne z EN 455-1,2,3. Rozmiar nr 6-9.</w:t>
      </w:r>
    </w:p>
    <w:p w14:paraId="649477DA" w14:textId="77777777" w:rsidR="00C82B96" w:rsidRPr="00C82B96" w:rsidRDefault="00C82B96" w:rsidP="00C82B96">
      <w:pPr>
        <w:widowControl/>
        <w:suppressAutoHyphens w:val="0"/>
        <w:autoSpaceDE w:val="0"/>
        <w:autoSpaceDN w:val="0"/>
        <w:adjustRightInd w:val="0"/>
        <w:rPr>
          <w:rFonts w:ascii="Palatino Linotype" w:hAnsi="Palatino Linotype" w:cs="Helvetica-Bold"/>
          <w:bCs/>
          <w:kern w:val="0"/>
          <w:sz w:val="22"/>
          <w:szCs w:val="22"/>
          <w:lang w:eastAsia="pl-PL" w:bidi="ar-SA"/>
        </w:rPr>
      </w:pPr>
      <w:r>
        <w:rPr>
          <w:rFonts w:ascii="Palatino Linotype" w:hAnsi="Palatino Linotype" w:cs="Helvetica-Bold"/>
          <w:b/>
          <w:bCs/>
          <w:kern w:val="0"/>
          <w:sz w:val="22"/>
          <w:szCs w:val="22"/>
          <w:lang w:eastAsia="pl-PL" w:bidi="ar-SA"/>
        </w:rPr>
        <w:t xml:space="preserve">   </w:t>
      </w:r>
      <w:r w:rsidRPr="00C82B96">
        <w:rPr>
          <w:rFonts w:ascii="Palatino Linotype" w:hAnsi="Palatino Linotype" w:cs="Helvetica-Bold"/>
          <w:b/>
          <w:bCs/>
          <w:kern w:val="0"/>
          <w:sz w:val="22"/>
          <w:szCs w:val="22"/>
          <w:lang w:eastAsia="pl-PL" w:bidi="ar-SA"/>
        </w:rPr>
        <w:t xml:space="preserve">Odpowiedź: </w:t>
      </w:r>
      <w:r w:rsidRPr="00C82B96">
        <w:rPr>
          <w:rFonts w:ascii="Palatino Linotype" w:hAnsi="Palatino Linotype" w:cs="Helvetica-Bold"/>
          <w:bCs/>
          <w:kern w:val="0"/>
          <w:sz w:val="22"/>
          <w:szCs w:val="22"/>
          <w:lang w:eastAsia="pl-PL" w:bidi="ar-SA"/>
        </w:rPr>
        <w:t>Nie, Zamawiający nie dopuszcza.</w:t>
      </w:r>
    </w:p>
    <w:p w14:paraId="2EC6DD8F" w14:textId="77777777" w:rsidR="00A73118" w:rsidRPr="00F825EA" w:rsidRDefault="00A73118" w:rsidP="00704604">
      <w:pPr>
        <w:spacing w:line="276" w:lineRule="auto"/>
        <w:ind w:left="284"/>
        <w:jc w:val="both"/>
        <w:rPr>
          <w:rFonts w:ascii="Palatino Linotype" w:hAnsi="Palatino Linotype" w:cs="Arial"/>
          <w:sz w:val="22"/>
          <w:szCs w:val="22"/>
        </w:rPr>
      </w:pPr>
    </w:p>
    <w:p w14:paraId="1E2E77FD" w14:textId="77777777" w:rsidR="00A73118" w:rsidRPr="00F825EA" w:rsidRDefault="00A73118" w:rsidP="00704604">
      <w:pPr>
        <w:pStyle w:val="Akapitzlist"/>
        <w:numPr>
          <w:ilvl w:val="0"/>
          <w:numId w:val="45"/>
        </w:numPr>
        <w:spacing w:line="276" w:lineRule="auto"/>
        <w:ind w:left="284"/>
        <w:jc w:val="both"/>
        <w:rPr>
          <w:rFonts w:ascii="Palatino Linotype" w:hAnsi="Palatino Linotype" w:cs="Arial"/>
          <w:sz w:val="22"/>
          <w:szCs w:val="22"/>
        </w:rPr>
      </w:pPr>
      <w:r w:rsidRPr="00F825EA">
        <w:rPr>
          <w:rFonts w:ascii="Palatino Linotype" w:hAnsi="Palatino Linotype" w:cs="Arial"/>
          <w:sz w:val="22"/>
          <w:szCs w:val="22"/>
        </w:rPr>
        <w:t xml:space="preserve">Pak. nr 6, poz. 2, pyt. 2 Prosimy Zamawiającego o dopuszczenie rękawic </w:t>
      </w:r>
      <w:proofErr w:type="spellStart"/>
      <w:r w:rsidRPr="00F825EA">
        <w:rPr>
          <w:rFonts w:ascii="Palatino Linotype" w:hAnsi="Palatino Linotype" w:cs="Arial"/>
          <w:sz w:val="22"/>
          <w:szCs w:val="22"/>
        </w:rPr>
        <w:t>bezpudrowych</w:t>
      </w:r>
      <w:proofErr w:type="spellEnd"/>
      <w:r w:rsidRPr="00F825EA">
        <w:rPr>
          <w:rFonts w:ascii="Palatino Linotype" w:hAnsi="Palatino Linotype" w:cs="Arial"/>
          <w:sz w:val="22"/>
          <w:szCs w:val="22"/>
        </w:rPr>
        <w:t>, lateksowe, jałowe, kształt anatomiczny, mankiet rolowany, powierzchnia zewnętrzna teksturowana, powierzchnia wewnętrzna polimeryzowana, długość min. 282 mm, grubość na palcu min. 0,25 mm, na dłoni min. 0,20 mm oraz na mankiecie min. 0,19 mm. AQL- 0,65; poziom protein lateksu poniżej 50 µg/g potwierdzone badaniami. Rękawice przebadane na przenikanie mikroorganizmów zgodnie z ASTM F1671 oraz zgodne z EN 455-1,2,3. Rozmiar nr 6-9.</w:t>
      </w:r>
    </w:p>
    <w:p w14:paraId="77BDF1DC" w14:textId="18ED7AC1" w:rsidR="00C82B96" w:rsidRPr="00C82B96" w:rsidRDefault="00C82B96" w:rsidP="00C82B96">
      <w:pPr>
        <w:widowControl/>
        <w:suppressAutoHyphens w:val="0"/>
        <w:autoSpaceDE w:val="0"/>
        <w:autoSpaceDN w:val="0"/>
        <w:adjustRightInd w:val="0"/>
        <w:rPr>
          <w:rFonts w:ascii="Palatino Linotype" w:hAnsi="Palatino Linotype" w:cs="Helvetica-Bold"/>
          <w:bCs/>
          <w:kern w:val="0"/>
          <w:sz w:val="22"/>
          <w:szCs w:val="22"/>
          <w:lang w:eastAsia="pl-PL" w:bidi="ar-SA"/>
        </w:rPr>
      </w:pPr>
      <w:r>
        <w:rPr>
          <w:rFonts w:ascii="Palatino Linotype" w:hAnsi="Palatino Linotype" w:cs="Helvetica-Bold"/>
          <w:b/>
          <w:bCs/>
          <w:kern w:val="0"/>
          <w:sz w:val="22"/>
          <w:szCs w:val="22"/>
          <w:lang w:eastAsia="pl-PL" w:bidi="ar-SA"/>
        </w:rPr>
        <w:t xml:space="preserve">  </w:t>
      </w:r>
      <w:bookmarkStart w:id="8" w:name="_Hlk71529040"/>
      <w:r w:rsidRPr="00C82B96">
        <w:rPr>
          <w:rFonts w:ascii="Palatino Linotype" w:hAnsi="Palatino Linotype" w:cs="Helvetica-Bold"/>
          <w:b/>
          <w:bCs/>
          <w:kern w:val="0"/>
          <w:sz w:val="22"/>
          <w:szCs w:val="22"/>
          <w:lang w:eastAsia="pl-PL" w:bidi="ar-SA"/>
        </w:rPr>
        <w:t xml:space="preserve">Odpowiedź: </w:t>
      </w:r>
      <w:r w:rsidRPr="00C82B96">
        <w:rPr>
          <w:rFonts w:ascii="Palatino Linotype" w:hAnsi="Palatino Linotype" w:cs="Helvetica-Bold"/>
          <w:bCs/>
          <w:kern w:val="0"/>
          <w:sz w:val="22"/>
          <w:szCs w:val="22"/>
          <w:lang w:eastAsia="pl-PL" w:bidi="ar-SA"/>
        </w:rPr>
        <w:t>Nie, Zamawiający nie dopuszcza.</w:t>
      </w:r>
    </w:p>
    <w:bookmarkEnd w:id="8"/>
    <w:p w14:paraId="4CF473AA" w14:textId="77777777" w:rsidR="00D93F13" w:rsidRPr="00D93F13" w:rsidRDefault="00D93F13" w:rsidP="00D93F13">
      <w:pPr>
        <w:ind w:left="426"/>
        <w:rPr>
          <w:rFonts w:ascii="Palatino Linotype" w:eastAsiaTheme="minorHAnsi" w:hAnsi="Palatino Linotype" w:cs="Calibri"/>
          <w:kern w:val="0"/>
          <w:sz w:val="22"/>
          <w:szCs w:val="22"/>
          <w:lang w:eastAsia="en-US" w:bidi="ar-SA"/>
        </w:rPr>
      </w:pPr>
    </w:p>
    <w:p w14:paraId="0FBAF380" w14:textId="77777777" w:rsidR="00EE6CF3" w:rsidRPr="00EE6CF3" w:rsidRDefault="00EE6CF3" w:rsidP="00EE6CF3">
      <w:pPr>
        <w:widowControl/>
        <w:suppressAutoHyphens w:val="0"/>
        <w:autoSpaceDE w:val="0"/>
        <w:autoSpaceDN w:val="0"/>
        <w:adjustRightInd w:val="0"/>
        <w:rPr>
          <w:rFonts w:ascii="Calibri" w:hAnsi="Calibri" w:cs="Calibri"/>
          <w:color w:val="000000"/>
          <w:kern w:val="0"/>
          <w:lang w:eastAsia="pl-PL" w:bidi="ar-SA"/>
        </w:rPr>
      </w:pPr>
    </w:p>
    <w:p w14:paraId="121C3112" w14:textId="49FE20C8" w:rsidR="00EE6CF3" w:rsidRPr="00EE6CF3" w:rsidRDefault="00EE6CF3" w:rsidP="00EE6CF3">
      <w:pPr>
        <w:pStyle w:val="Akapitzlist"/>
        <w:widowControl/>
        <w:numPr>
          <w:ilvl w:val="0"/>
          <w:numId w:val="45"/>
        </w:numPr>
        <w:suppressAutoHyphens w:val="0"/>
        <w:autoSpaceDE w:val="0"/>
        <w:autoSpaceDN w:val="0"/>
        <w:adjustRightInd w:val="0"/>
        <w:ind w:left="284"/>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Pakiet nr 2 </w:t>
      </w:r>
    </w:p>
    <w:p w14:paraId="5E934286"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Prosimy o potwierdzenie, że Zamawiający dopuści rękawice o następujących parametrach: </w:t>
      </w:r>
    </w:p>
    <w:p w14:paraId="526BF75B"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a) wewnętrznie chlorowane, z odstąpieniem od zewnętrznie polimeryzowanych; </w:t>
      </w:r>
    </w:p>
    <w:p w14:paraId="15E934A7" w14:textId="24DC4A30" w:rsidR="00EE6CF3" w:rsidRDefault="00EE6CF3"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(proces chlorowania przeprowadza się w celu usunięcia z powierzchni rękawic resztkowych substancji chemicznych użytych w procesie produkcji, nadaje im gładkość i zapobiega sklejaniu się rękawic w opakowaniu. Chlorowanie sprawia, że bardziej oczyszczone, tym samym </w:t>
      </w:r>
      <w:r w:rsidRPr="00EE6CF3">
        <w:rPr>
          <w:rFonts w:ascii="Palatino Linotype" w:hAnsi="Palatino Linotype" w:cs="Calibri"/>
          <w:color w:val="000000"/>
          <w:kern w:val="0"/>
          <w:sz w:val="22"/>
          <w:szCs w:val="22"/>
          <w:lang w:eastAsia="pl-PL" w:bidi="ar-SA"/>
        </w:rPr>
        <w:lastRenderedPageBreak/>
        <w:t xml:space="preserve">wywołują mniej podrażnień skórnych. Proces polimeryzacji rękawic występuje wtedy, gdy zmniejszona jest liczba procesów płukania, czyli oczyszczania rękawic z zawartości substancji resztkowych). </w:t>
      </w:r>
    </w:p>
    <w:p w14:paraId="01311239" w14:textId="77777777" w:rsidR="005214B6" w:rsidRPr="00EE6CF3" w:rsidRDefault="005214B6"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bookmarkStart w:id="9" w:name="_Hlk71534422"/>
    </w:p>
    <w:p w14:paraId="2E95B659"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b) </w:t>
      </w:r>
      <w:bookmarkStart w:id="10" w:name="_Hlk71534357"/>
      <w:r w:rsidRPr="00EE6CF3">
        <w:rPr>
          <w:rFonts w:ascii="Palatino Linotype" w:hAnsi="Palatino Linotype" w:cs="Calibri"/>
          <w:color w:val="000000"/>
          <w:kern w:val="0"/>
          <w:sz w:val="22"/>
          <w:szCs w:val="22"/>
          <w:lang w:eastAsia="pl-PL" w:bidi="ar-SA"/>
        </w:rPr>
        <w:t xml:space="preserve">grubość na palcu 0,11 – 0,12 mm, dłoni 0,07 – 0,08 mm, mankiet 0,06 mm </w:t>
      </w:r>
      <w:bookmarkEnd w:id="10"/>
    </w:p>
    <w:p w14:paraId="3881A39C" w14:textId="5294B84C" w:rsidR="00EE6CF3" w:rsidRDefault="00EE6CF3"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(są stosunkowo cienkie, jednocześnie zapewniają odpowiednią ochronę dla personelu szpitala, pacjenta oraz dobre czucie w palcach podczas użytkowania, różnica pomiędzy grubością wymaganą przez Zamawiającego a naszymi parametrami jest niewyczuwalna dla użytkownika, nie umniejsza również funkcji ochronnych naszego produktu, nie powinno to dyskwalifikować naszego produktu, co za tym idzie brakiem możliwości złożenia oferty w przedmiotowym postępowaniu przetargowym); </w:t>
      </w:r>
    </w:p>
    <w:p w14:paraId="151DBFB8" w14:textId="77777777" w:rsidR="005214B6" w:rsidRPr="00EE6CF3" w:rsidRDefault="005214B6"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p>
    <w:p w14:paraId="606E6BD1" w14:textId="77777777" w:rsidR="00EE6CF3" w:rsidRPr="00EE6CF3" w:rsidRDefault="00EE6CF3" w:rsidP="00EE6CF3">
      <w:pPr>
        <w:widowControl/>
        <w:suppressAutoHyphens w:val="0"/>
        <w:autoSpaceDE w:val="0"/>
        <w:autoSpaceDN w:val="0"/>
        <w:adjustRightInd w:val="0"/>
        <w:spacing w:after="27"/>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c) przebadane na przenikanie substancji trzech chemicznych: </w:t>
      </w:r>
    </w:p>
    <w:p w14:paraId="072B0A18" w14:textId="77777777" w:rsidR="00EE6CF3" w:rsidRPr="00EE6CF3" w:rsidRDefault="00EE6CF3" w:rsidP="00EE6CF3">
      <w:pPr>
        <w:widowControl/>
        <w:suppressAutoHyphens w:val="0"/>
        <w:autoSpaceDE w:val="0"/>
        <w:autoSpaceDN w:val="0"/>
        <w:adjustRightInd w:val="0"/>
        <w:spacing w:after="27"/>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 wodorotlenek sodu 40% z czasem ochrony na poziomie 6 </w:t>
      </w:r>
    </w:p>
    <w:p w14:paraId="192EF40B" w14:textId="77777777" w:rsidR="00EE6CF3" w:rsidRPr="00EE6CF3" w:rsidRDefault="00EE6CF3" w:rsidP="00EE6CF3">
      <w:pPr>
        <w:widowControl/>
        <w:suppressAutoHyphens w:val="0"/>
        <w:autoSpaceDE w:val="0"/>
        <w:autoSpaceDN w:val="0"/>
        <w:adjustRightInd w:val="0"/>
        <w:spacing w:after="27"/>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 formaldehyd 37% z czasem ochrony na poziomie 6 </w:t>
      </w:r>
    </w:p>
    <w:p w14:paraId="3954FBC0"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 nadtlenek wodoru 30% z czasem ochrony na poziomie 2; </w:t>
      </w:r>
    </w:p>
    <w:p w14:paraId="2AA56265" w14:textId="747C929B" w:rsidR="00EE6CF3" w:rsidRDefault="00EE6CF3"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z odstąpieniem od barierowości na alkohole stosowane w dezynfekcji, formaliny (10%), aldehydu </w:t>
      </w:r>
      <w:proofErr w:type="spellStart"/>
      <w:r w:rsidRPr="00EE6CF3">
        <w:rPr>
          <w:rFonts w:ascii="Palatino Linotype" w:hAnsi="Palatino Linotype" w:cs="Calibri"/>
          <w:color w:val="000000"/>
          <w:kern w:val="0"/>
          <w:sz w:val="22"/>
          <w:szCs w:val="22"/>
          <w:lang w:eastAsia="pl-PL" w:bidi="ar-SA"/>
        </w:rPr>
        <w:t>glutarowy</w:t>
      </w:r>
      <w:proofErr w:type="spellEnd"/>
      <w:r w:rsidRPr="00EE6CF3">
        <w:rPr>
          <w:rFonts w:ascii="Palatino Linotype" w:hAnsi="Palatino Linotype" w:cs="Calibri"/>
          <w:color w:val="000000"/>
          <w:kern w:val="0"/>
          <w:sz w:val="22"/>
          <w:szCs w:val="22"/>
          <w:lang w:eastAsia="pl-PL" w:bidi="ar-SA"/>
        </w:rPr>
        <w:t xml:space="preserve"> (1%), </w:t>
      </w:r>
      <w:proofErr w:type="spellStart"/>
      <w:r w:rsidRPr="00EE6CF3">
        <w:rPr>
          <w:rFonts w:ascii="Palatino Linotype" w:hAnsi="Palatino Linotype" w:cs="Calibri"/>
          <w:color w:val="000000"/>
          <w:kern w:val="0"/>
          <w:sz w:val="22"/>
          <w:szCs w:val="22"/>
          <w:lang w:eastAsia="pl-PL" w:bidi="ar-SA"/>
        </w:rPr>
        <w:t>bromeku</w:t>
      </w:r>
      <w:proofErr w:type="spellEnd"/>
      <w:r w:rsidRPr="00EE6CF3">
        <w:rPr>
          <w:rFonts w:ascii="Palatino Linotype" w:hAnsi="Palatino Linotype" w:cs="Calibri"/>
          <w:color w:val="000000"/>
          <w:kern w:val="0"/>
          <w:sz w:val="22"/>
          <w:szCs w:val="22"/>
          <w:lang w:eastAsia="pl-PL" w:bidi="ar-SA"/>
        </w:rPr>
        <w:t xml:space="preserve"> </w:t>
      </w:r>
      <w:proofErr w:type="spellStart"/>
      <w:r w:rsidRPr="00EE6CF3">
        <w:rPr>
          <w:rFonts w:ascii="Palatino Linotype" w:hAnsi="Palatino Linotype" w:cs="Calibri"/>
          <w:color w:val="000000"/>
          <w:kern w:val="0"/>
          <w:sz w:val="22"/>
          <w:szCs w:val="22"/>
          <w:lang w:eastAsia="pl-PL" w:bidi="ar-SA"/>
        </w:rPr>
        <w:t>etydyny</w:t>
      </w:r>
      <w:proofErr w:type="spellEnd"/>
      <w:r w:rsidRPr="00EE6CF3">
        <w:rPr>
          <w:rFonts w:ascii="Palatino Linotype" w:hAnsi="Palatino Linotype" w:cs="Calibri"/>
          <w:color w:val="000000"/>
          <w:kern w:val="0"/>
          <w:sz w:val="22"/>
          <w:szCs w:val="22"/>
          <w:lang w:eastAsia="pl-PL" w:bidi="ar-SA"/>
        </w:rPr>
        <w:t xml:space="preserve"> (1</w:t>
      </w:r>
      <w:proofErr w:type="gramStart"/>
      <w:r w:rsidRPr="00EE6CF3">
        <w:rPr>
          <w:rFonts w:ascii="Palatino Linotype" w:hAnsi="Palatino Linotype" w:cs="Calibri"/>
          <w:color w:val="000000"/>
          <w:kern w:val="0"/>
          <w:sz w:val="22"/>
          <w:szCs w:val="22"/>
          <w:lang w:eastAsia="pl-PL" w:bidi="ar-SA"/>
        </w:rPr>
        <w:t>%)-</w:t>
      </w:r>
      <w:proofErr w:type="gramEnd"/>
      <w:r w:rsidRPr="00EE6CF3">
        <w:rPr>
          <w:rFonts w:ascii="Palatino Linotype" w:hAnsi="Palatino Linotype" w:cs="Calibri"/>
          <w:color w:val="000000"/>
          <w:kern w:val="0"/>
          <w:sz w:val="22"/>
          <w:szCs w:val="22"/>
          <w:lang w:eastAsia="pl-PL" w:bidi="ar-SA"/>
        </w:rPr>
        <w:t xml:space="preserve"> </w:t>
      </w:r>
    </w:p>
    <w:p w14:paraId="6A113885" w14:textId="77777777" w:rsidR="005214B6" w:rsidRPr="00EE6CF3" w:rsidRDefault="005214B6"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p>
    <w:p w14:paraId="25BC824D"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d) </w:t>
      </w:r>
      <w:bookmarkStart w:id="11" w:name="_Hlk71534282"/>
      <w:r w:rsidRPr="00EE6CF3">
        <w:rPr>
          <w:rFonts w:ascii="Palatino Linotype" w:hAnsi="Palatino Linotype" w:cs="Calibri"/>
          <w:color w:val="000000"/>
          <w:kern w:val="0"/>
          <w:sz w:val="22"/>
          <w:szCs w:val="22"/>
          <w:lang w:eastAsia="pl-PL" w:bidi="ar-SA"/>
        </w:rPr>
        <w:t xml:space="preserve">siła zrywu przed starzeniem 7,0 – 7,2 N wg normy EN 455-2 </w:t>
      </w:r>
      <w:bookmarkEnd w:id="11"/>
    </w:p>
    <w:p w14:paraId="5B3D772D" w14:textId="79A78BBB" w:rsidR="00EE6CF3" w:rsidRDefault="00EE6CF3"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(z odstąpieniem badań na rozciągliwość rękawicy, jest badanie wg normy ASTM D 6319 które jest badaniem dodatkowym, nieobowiązkowym, norma ta nie znajduje się w wykazie norm zharmonizowanych z dyrektywą wyrobów medycznych ani z dyrektywą o środkach ochrony indywidualnej); </w:t>
      </w:r>
    </w:p>
    <w:p w14:paraId="2C2F2834" w14:textId="77777777" w:rsidR="001978CB" w:rsidRPr="00EE6CF3" w:rsidRDefault="001978CB"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p>
    <w:p w14:paraId="6011D582"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e) </w:t>
      </w:r>
      <w:bookmarkStart w:id="12" w:name="_Hlk71534320"/>
      <w:r w:rsidRPr="00EE6CF3">
        <w:rPr>
          <w:rFonts w:ascii="Palatino Linotype" w:hAnsi="Palatino Linotype" w:cs="Calibri"/>
          <w:color w:val="000000"/>
          <w:kern w:val="0"/>
          <w:sz w:val="22"/>
          <w:szCs w:val="22"/>
          <w:lang w:eastAsia="pl-PL" w:bidi="ar-SA"/>
        </w:rPr>
        <w:t xml:space="preserve">poziom szczelności AQL 1,5 </w:t>
      </w:r>
      <w:bookmarkEnd w:id="12"/>
    </w:p>
    <w:p w14:paraId="4814A02C" w14:textId="5A347FC9" w:rsidR="00EE6CF3" w:rsidRDefault="00EE6CF3"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(jest to wymagany, akceptowalny, zgodnie z normą europejską EN 455 poziom w kierunku szczelności, czyli braku dziur dla rękawic medycznych, dający gwarancję bezpieczeństwa, wymóg ten nie powinien dyskwalifikować naszego </w:t>
      </w:r>
      <w:proofErr w:type="gramStart"/>
      <w:r w:rsidRPr="00EE6CF3">
        <w:rPr>
          <w:rFonts w:ascii="Palatino Linotype" w:hAnsi="Palatino Linotype" w:cs="Calibri"/>
          <w:color w:val="000000"/>
          <w:kern w:val="0"/>
          <w:sz w:val="22"/>
          <w:szCs w:val="22"/>
          <w:lang w:eastAsia="pl-PL" w:bidi="ar-SA"/>
        </w:rPr>
        <w:t>produktu</w:t>
      </w:r>
      <w:proofErr w:type="gramEnd"/>
      <w:r w:rsidRPr="00EE6CF3">
        <w:rPr>
          <w:rFonts w:ascii="Palatino Linotype" w:hAnsi="Palatino Linotype" w:cs="Calibri"/>
          <w:color w:val="000000"/>
          <w:kern w:val="0"/>
          <w:sz w:val="22"/>
          <w:szCs w:val="22"/>
          <w:lang w:eastAsia="pl-PL" w:bidi="ar-SA"/>
        </w:rPr>
        <w:t xml:space="preserve"> który spełnia wymagania norm europejskich, co za tym idzie brak możliwości złożenia oferty w przedmiotowym postępowaniu przetargowym); </w:t>
      </w:r>
    </w:p>
    <w:p w14:paraId="2B1735A3" w14:textId="77777777" w:rsidR="001978CB" w:rsidRPr="00EE6CF3" w:rsidRDefault="001978CB"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p>
    <w:p w14:paraId="5A5191D2"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f) pozbawione dodatków chemicznych: </w:t>
      </w:r>
      <w:proofErr w:type="spellStart"/>
      <w:r w:rsidRPr="00EE6CF3">
        <w:rPr>
          <w:rFonts w:ascii="Palatino Linotype" w:hAnsi="Palatino Linotype" w:cs="Calibri"/>
          <w:color w:val="000000"/>
          <w:kern w:val="0"/>
          <w:sz w:val="22"/>
          <w:szCs w:val="22"/>
          <w:lang w:eastAsia="pl-PL" w:bidi="ar-SA"/>
        </w:rPr>
        <w:t>tiuramów</w:t>
      </w:r>
      <w:proofErr w:type="spellEnd"/>
      <w:r w:rsidRPr="00EE6CF3">
        <w:rPr>
          <w:rFonts w:ascii="Palatino Linotype" w:hAnsi="Palatino Linotype" w:cs="Calibri"/>
          <w:color w:val="000000"/>
          <w:kern w:val="0"/>
          <w:sz w:val="22"/>
          <w:szCs w:val="22"/>
          <w:lang w:eastAsia="pl-PL" w:bidi="ar-SA"/>
        </w:rPr>
        <w:t xml:space="preserve">, </w:t>
      </w:r>
      <w:proofErr w:type="spellStart"/>
      <w:r w:rsidRPr="00EE6CF3">
        <w:rPr>
          <w:rFonts w:ascii="Palatino Linotype" w:hAnsi="Palatino Linotype" w:cs="Calibri"/>
          <w:color w:val="000000"/>
          <w:kern w:val="0"/>
          <w:sz w:val="22"/>
          <w:szCs w:val="22"/>
          <w:lang w:eastAsia="pl-PL" w:bidi="ar-SA"/>
        </w:rPr>
        <w:t>ftalanów</w:t>
      </w:r>
      <w:proofErr w:type="spellEnd"/>
      <w:r w:rsidRPr="00EE6CF3">
        <w:rPr>
          <w:rFonts w:ascii="Palatino Linotype" w:hAnsi="Palatino Linotype" w:cs="Calibri"/>
          <w:color w:val="000000"/>
          <w:kern w:val="0"/>
          <w:sz w:val="22"/>
          <w:szCs w:val="22"/>
          <w:lang w:eastAsia="pl-PL" w:bidi="ar-SA"/>
        </w:rPr>
        <w:t xml:space="preserve">, tiazolu oraz MBT (z odstąpieniem od ZMBT, BHT, BHA, TMTD, DPG) – potwierdzone deklaracją producenta (z odstąpieniem od badań metodą HPLC); </w:t>
      </w:r>
    </w:p>
    <w:p w14:paraId="63F5D28A"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Zarejestrowane jako wyrób medyczny oraz środek ochrony indywidualnej kategorii III/</w:t>
      </w:r>
      <w:proofErr w:type="spellStart"/>
      <w:r w:rsidRPr="00EE6CF3">
        <w:rPr>
          <w:rFonts w:ascii="Palatino Linotype" w:hAnsi="Palatino Linotype" w:cs="Calibri"/>
          <w:color w:val="000000"/>
          <w:kern w:val="0"/>
          <w:sz w:val="22"/>
          <w:szCs w:val="22"/>
          <w:lang w:eastAsia="pl-PL" w:bidi="ar-SA"/>
        </w:rPr>
        <w:t>Type</w:t>
      </w:r>
      <w:proofErr w:type="spellEnd"/>
      <w:r w:rsidRPr="00EE6CF3">
        <w:rPr>
          <w:rFonts w:ascii="Palatino Linotype" w:hAnsi="Palatino Linotype" w:cs="Calibri"/>
          <w:color w:val="000000"/>
          <w:kern w:val="0"/>
          <w:sz w:val="22"/>
          <w:szCs w:val="22"/>
          <w:lang w:eastAsia="pl-PL" w:bidi="ar-SA"/>
        </w:rPr>
        <w:t xml:space="preserve"> B. </w:t>
      </w:r>
    </w:p>
    <w:p w14:paraId="4DD5AA27" w14:textId="66AA533B" w:rsidR="00EE6CF3" w:rsidRDefault="00EE6CF3"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EE6CF3">
        <w:rPr>
          <w:rFonts w:ascii="Palatino Linotype" w:hAnsi="Palatino Linotype" w:cs="Calibri"/>
          <w:color w:val="000000"/>
          <w:kern w:val="0"/>
          <w:sz w:val="22"/>
          <w:szCs w:val="22"/>
          <w:lang w:eastAsia="pl-PL" w:bidi="ar-SA"/>
        </w:rPr>
        <w:t xml:space="preserve">Zgodne z normami EN 15223-1, EN 1041, EN ISO 13485, EN 455 (1-4), EN 420, EN ISO 374-1:2016, EN 374-2:2014, EN 16523-1:2015, EN 374-4:2013, EN ISO 374-5:2016 (metoda badania wykorzystująca bakteriofag Phi-x174), ASTM D 6978 (31 substancji cytostatycznych). </w:t>
      </w:r>
    </w:p>
    <w:bookmarkEnd w:id="9"/>
    <w:p w14:paraId="2F47E59C" w14:textId="77777777" w:rsidR="005214B6" w:rsidRPr="00EE6CF3" w:rsidRDefault="005214B6" w:rsidP="00EE6CF3">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p>
    <w:p w14:paraId="1A7840F6" w14:textId="51EEB655"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Dokonany przez Zamawiającego opis przedmiotu zamówienia wpływa na przebieg postępowania, zmniejszając ilość złożonych ofert, stawiając w uprzywilejowanej pozycji konkretnego Wykonawcę, przyczynia się tym samym do zmniejszenia ilość złożonych ofert (tzw. procedura zamknięta). </w:t>
      </w:r>
    </w:p>
    <w:p w14:paraId="1260E959"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Zamawiający przygotowując opis przedmiotu zamówienia powinien unikać sformułowań, które miałyby charakter dyskryminacyjny, tj. wprowadzać nadmiernych wymogów prowadzących do eliminacji z postępowania określonej grupy wykonawców. </w:t>
      </w:r>
    </w:p>
    <w:p w14:paraId="2AE4B5DA"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art. 16 Ustawy Prawo Zamówień Publicznych </w:t>
      </w:r>
    </w:p>
    <w:p w14:paraId="232140B7"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cyt.: „Zamawiający przygotowuje i przeprowadza postępowanie o udzielenie zamówienia w sposób: </w:t>
      </w:r>
    </w:p>
    <w:p w14:paraId="4DBC821F" w14:textId="77777777" w:rsidR="00EE6CF3" w:rsidRPr="00EE6CF3" w:rsidRDefault="00EE6CF3" w:rsidP="00EE6CF3">
      <w:pPr>
        <w:widowControl/>
        <w:suppressAutoHyphens w:val="0"/>
        <w:autoSpaceDE w:val="0"/>
        <w:autoSpaceDN w:val="0"/>
        <w:adjustRightInd w:val="0"/>
        <w:spacing w:after="51"/>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1) zapewniający zachowanie uczciwej konkurencji oraz równe traktowanie wykonawców; </w:t>
      </w:r>
    </w:p>
    <w:p w14:paraId="53D8D0B4"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lastRenderedPageBreak/>
        <w:t xml:space="preserve">2) …” </w:t>
      </w:r>
    </w:p>
    <w:p w14:paraId="78B05FD8"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Opisując przedmiot zamówienia w sposób otwarty – np. </w:t>
      </w:r>
    </w:p>
    <w:p w14:paraId="2159D8FB"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„Rękawice diagnostyczne nitrylowe </w:t>
      </w:r>
      <w:proofErr w:type="spellStart"/>
      <w:r w:rsidRPr="00EE6CF3">
        <w:rPr>
          <w:rFonts w:ascii="Palatino Linotype" w:hAnsi="Palatino Linotype" w:cs="Calibri"/>
          <w:color w:val="000000"/>
          <w:kern w:val="0"/>
          <w:sz w:val="20"/>
          <w:szCs w:val="20"/>
          <w:lang w:eastAsia="pl-PL" w:bidi="ar-SA"/>
        </w:rPr>
        <w:t>bezpudrowe</w:t>
      </w:r>
      <w:proofErr w:type="spellEnd"/>
      <w:r w:rsidRPr="00EE6CF3">
        <w:rPr>
          <w:rFonts w:ascii="Palatino Linotype" w:hAnsi="Palatino Linotype" w:cs="Calibri"/>
          <w:color w:val="000000"/>
          <w:kern w:val="0"/>
          <w:sz w:val="20"/>
          <w:szCs w:val="20"/>
          <w:lang w:eastAsia="pl-PL" w:bidi="ar-SA"/>
        </w:rPr>
        <w:t xml:space="preserve">. uniwersalne, pasujące na lewą i prawą dłoń. Zarejestrowane jako wyrób medyczny klasy I </w:t>
      </w:r>
      <w:proofErr w:type="spellStart"/>
      <w:r w:rsidRPr="00EE6CF3">
        <w:rPr>
          <w:rFonts w:ascii="Palatino Linotype" w:hAnsi="Palatino Linotype" w:cs="Calibri"/>
          <w:color w:val="000000"/>
          <w:kern w:val="0"/>
          <w:sz w:val="20"/>
          <w:szCs w:val="20"/>
          <w:lang w:eastAsia="pl-PL" w:bidi="ar-SA"/>
        </w:rPr>
        <w:t>i</w:t>
      </w:r>
      <w:proofErr w:type="spellEnd"/>
      <w:r w:rsidRPr="00EE6CF3">
        <w:rPr>
          <w:rFonts w:ascii="Palatino Linotype" w:hAnsi="Palatino Linotype" w:cs="Calibri"/>
          <w:color w:val="000000"/>
          <w:kern w:val="0"/>
          <w:sz w:val="20"/>
          <w:szCs w:val="20"/>
          <w:lang w:eastAsia="pl-PL" w:bidi="ar-SA"/>
        </w:rPr>
        <w:t xml:space="preserve"> środek ochrony indywidualnej kat. III, dopuszczone do kontaktu z żywnością” </w:t>
      </w:r>
    </w:p>
    <w:p w14:paraId="0EE5E43C"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 w odpowiedzi na tak ogłoszone postępowanie przetargowe, przystąpi większa ilość wykonawców, tym samym zwiększając konkurencyjność postępowania. Nie naruszając przepisów ustawy PZP. </w:t>
      </w:r>
    </w:p>
    <w:p w14:paraId="24719D7A"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Dokonując w powyższy sposób opisu przedmiotu zamówienia, Zamawiający zapewnia również skuteczną ochronę dla personelu jednostki leczniczej, pacjenta przed przenoszeniem patogenów mogących znajdować się na rękach pracowników ochrony zdrowia, jak i przy wykonywaniu procedur takich jak: dezynfekcja powierzchni, kontakt z substancjami chemicznymi, utylizacja odpadów czy styczność z materiałem biologicznym. </w:t>
      </w:r>
    </w:p>
    <w:p w14:paraId="35B31655"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Rozporządzenie Rady EU 2016/425 w sprawie środków ochrony indywidualnej załącznik nr 1 </w:t>
      </w:r>
    </w:p>
    <w:p w14:paraId="326C7985"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Kategoria III ŚOI obejmuje wyłącznie </w:t>
      </w:r>
      <w:proofErr w:type="gramStart"/>
      <w:r w:rsidRPr="00EE6CF3">
        <w:rPr>
          <w:rFonts w:ascii="Palatino Linotype" w:hAnsi="Palatino Linotype" w:cs="Calibri"/>
          <w:color w:val="000000"/>
          <w:kern w:val="0"/>
          <w:sz w:val="20"/>
          <w:szCs w:val="20"/>
          <w:lang w:eastAsia="pl-PL" w:bidi="ar-SA"/>
        </w:rPr>
        <w:t>zagrożenia</w:t>
      </w:r>
      <w:proofErr w:type="gramEnd"/>
      <w:r w:rsidRPr="00EE6CF3">
        <w:rPr>
          <w:rFonts w:ascii="Palatino Linotype" w:hAnsi="Palatino Linotype" w:cs="Calibri"/>
          <w:color w:val="000000"/>
          <w:kern w:val="0"/>
          <w:sz w:val="20"/>
          <w:szCs w:val="20"/>
          <w:lang w:eastAsia="pl-PL" w:bidi="ar-SA"/>
        </w:rPr>
        <w:t xml:space="preserve"> które mogą mieć bardzo poważne konsekwencje, takie jak śmierć lub nieodwracalne szkody na zdrowiu, związane z: </w:t>
      </w:r>
    </w:p>
    <w:p w14:paraId="067EB777" w14:textId="77777777" w:rsidR="00EE6CF3" w:rsidRPr="00EE6CF3" w:rsidRDefault="00EE6CF3" w:rsidP="00EE6CF3">
      <w:pPr>
        <w:widowControl/>
        <w:suppressAutoHyphens w:val="0"/>
        <w:autoSpaceDE w:val="0"/>
        <w:autoSpaceDN w:val="0"/>
        <w:adjustRightInd w:val="0"/>
        <w:spacing w:after="51"/>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a) niebezpiecznymi dla zdrowia substancjami i mieszaninami; </w:t>
      </w:r>
    </w:p>
    <w:p w14:paraId="46510308" w14:textId="77777777" w:rsidR="00EE6CF3" w:rsidRPr="00EE6CF3" w:rsidRDefault="00EE6CF3" w:rsidP="00EE6CF3">
      <w:pPr>
        <w:widowControl/>
        <w:suppressAutoHyphens w:val="0"/>
        <w:autoSpaceDE w:val="0"/>
        <w:autoSpaceDN w:val="0"/>
        <w:adjustRightInd w:val="0"/>
        <w:spacing w:after="51"/>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b) atmosferą o niedostatecznej zawartości tlenu; </w:t>
      </w:r>
    </w:p>
    <w:p w14:paraId="2CEE2997" w14:textId="77777777" w:rsidR="00EE6CF3" w:rsidRPr="00EE6CF3" w:rsidRDefault="00EE6CF3" w:rsidP="00EE6CF3">
      <w:pPr>
        <w:widowControl/>
        <w:suppressAutoHyphens w:val="0"/>
        <w:autoSpaceDE w:val="0"/>
        <w:autoSpaceDN w:val="0"/>
        <w:adjustRightInd w:val="0"/>
        <w:spacing w:after="51"/>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c) szkodliwymi czynnikami biologicznymi; </w:t>
      </w:r>
    </w:p>
    <w:p w14:paraId="47BE5DF9" w14:textId="77777777" w:rsidR="00EE6CF3" w:rsidRPr="00EE6CF3" w:rsidRDefault="00EE6CF3" w:rsidP="00EE6CF3">
      <w:pPr>
        <w:widowControl/>
        <w:suppressAutoHyphens w:val="0"/>
        <w:autoSpaceDE w:val="0"/>
        <w:autoSpaceDN w:val="0"/>
        <w:adjustRightInd w:val="0"/>
        <w:spacing w:after="51"/>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d) promieniowaniem jonizującym; </w:t>
      </w:r>
    </w:p>
    <w:p w14:paraId="6D27E44F" w14:textId="77777777" w:rsidR="00EE6CF3" w:rsidRPr="00EE6CF3" w:rsidRDefault="00EE6CF3" w:rsidP="00EE6CF3">
      <w:pPr>
        <w:widowControl/>
        <w:suppressAutoHyphens w:val="0"/>
        <w:autoSpaceDE w:val="0"/>
        <w:autoSpaceDN w:val="0"/>
        <w:adjustRightInd w:val="0"/>
        <w:spacing w:after="51"/>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e) środowiskiem o wysokiej temperaturze, którego skutki są porównywalne do działania powietrza o temperaturze wynoszącej co najmniej 100 °C; </w:t>
      </w:r>
    </w:p>
    <w:p w14:paraId="2E6E9626" w14:textId="77777777" w:rsidR="00EE6CF3" w:rsidRPr="00EE6CF3" w:rsidRDefault="00EE6CF3" w:rsidP="00EE6CF3">
      <w:pPr>
        <w:widowControl/>
        <w:suppressAutoHyphens w:val="0"/>
        <w:autoSpaceDE w:val="0"/>
        <w:autoSpaceDN w:val="0"/>
        <w:adjustRightInd w:val="0"/>
        <w:spacing w:after="51"/>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f) środowiskiem o niskiej temperaturze, którego skutki są porównywalne do działania powietrza o temperaturze wynoszącej – 50 °C lub niższej; </w:t>
      </w:r>
    </w:p>
    <w:p w14:paraId="6382F590" w14:textId="77777777" w:rsidR="00EE6CF3" w:rsidRPr="00EE6CF3" w:rsidRDefault="00EE6CF3" w:rsidP="00EE6CF3">
      <w:pPr>
        <w:widowControl/>
        <w:suppressAutoHyphens w:val="0"/>
        <w:autoSpaceDE w:val="0"/>
        <w:autoSpaceDN w:val="0"/>
        <w:adjustRightInd w:val="0"/>
        <w:spacing w:after="51"/>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g) upadkiem z wysokości; </w:t>
      </w:r>
    </w:p>
    <w:p w14:paraId="32137346" w14:textId="77777777" w:rsidR="00EE6CF3" w:rsidRPr="00EE6CF3" w:rsidRDefault="00EE6CF3" w:rsidP="00EE6CF3">
      <w:pPr>
        <w:widowControl/>
        <w:suppressAutoHyphens w:val="0"/>
        <w:autoSpaceDE w:val="0"/>
        <w:autoSpaceDN w:val="0"/>
        <w:adjustRightInd w:val="0"/>
        <w:spacing w:after="51"/>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h) porażeniem prądem elektrycznym i pracami pod napięciem; </w:t>
      </w:r>
    </w:p>
    <w:p w14:paraId="2F3A15BA" w14:textId="77777777" w:rsidR="00EE6CF3" w:rsidRPr="00EE6CF3" w:rsidRDefault="00EE6CF3" w:rsidP="00EE6CF3">
      <w:pPr>
        <w:widowControl/>
        <w:suppressAutoHyphens w:val="0"/>
        <w:autoSpaceDE w:val="0"/>
        <w:autoSpaceDN w:val="0"/>
        <w:adjustRightInd w:val="0"/>
        <w:spacing w:after="51"/>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i) utonięciem; </w:t>
      </w:r>
    </w:p>
    <w:p w14:paraId="62605D7B" w14:textId="77777777" w:rsidR="00EE6CF3" w:rsidRPr="00EE6CF3" w:rsidRDefault="00EE6CF3" w:rsidP="00EE6CF3">
      <w:pPr>
        <w:widowControl/>
        <w:suppressAutoHyphens w:val="0"/>
        <w:autoSpaceDE w:val="0"/>
        <w:autoSpaceDN w:val="0"/>
        <w:adjustRightInd w:val="0"/>
        <w:spacing w:after="51"/>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j) przecięciami przez przenośną pilarkę łańcuchową; </w:t>
      </w:r>
    </w:p>
    <w:p w14:paraId="25EF1A84" w14:textId="77777777" w:rsidR="00EE6CF3" w:rsidRPr="00EE6CF3" w:rsidRDefault="00EE6CF3" w:rsidP="00EE6CF3">
      <w:pPr>
        <w:widowControl/>
        <w:suppressAutoHyphens w:val="0"/>
        <w:autoSpaceDE w:val="0"/>
        <w:autoSpaceDN w:val="0"/>
        <w:adjustRightInd w:val="0"/>
        <w:spacing w:after="51"/>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k) strumieniem pod wysokim ciśnieniem; </w:t>
      </w:r>
    </w:p>
    <w:p w14:paraId="60D903D5" w14:textId="77777777" w:rsidR="00EE6CF3" w:rsidRPr="00EE6CF3" w:rsidRDefault="00EE6CF3" w:rsidP="00EE6CF3">
      <w:pPr>
        <w:widowControl/>
        <w:suppressAutoHyphens w:val="0"/>
        <w:autoSpaceDE w:val="0"/>
        <w:autoSpaceDN w:val="0"/>
        <w:adjustRightInd w:val="0"/>
        <w:spacing w:after="51"/>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l) ranami postrzałowymi lub pchnięciem nożem; </w:t>
      </w:r>
    </w:p>
    <w:p w14:paraId="0074DFF8"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m) szkodliwym hałasem; </w:t>
      </w:r>
    </w:p>
    <w:p w14:paraId="1EC0DB8D"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p>
    <w:p w14:paraId="2815609B" w14:textId="77777777" w:rsidR="00815AA6" w:rsidRPr="00815AA6" w:rsidRDefault="00EE6CF3" w:rsidP="00815AA6">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Rękawice diagnostyczne w kategorii III stanowią odpowiednią ochronę w wykonywaniu czynności związanych z kontaktem z czynnikami zakaźnymi lub agresywnymi substancjami chemicznymi. Nie ma zatem potrzeby podawania dodatkowych cech rękawic np. grubości rękawic oraz zawyżania </w:t>
      </w:r>
      <w:proofErr w:type="gramStart"/>
      <w:r w:rsidRPr="00EE6CF3">
        <w:rPr>
          <w:rFonts w:ascii="Palatino Linotype" w:hAnsi="Palatino Linotype" w:cs="Calibri"/>
          <w:color w:val="000000"/>
          <w:kern w:val="0"/>
          <w:sz w:val="20"/>
          <w:szCs w:val="20"/>
          <w:lang w:eastAsia="pl-PL" w:bidi="ar-SA"/>
        </w:rPr>
        <w:t>cech</w:t>
      </w:r>
      <w:proofErr w:type="gramEnd"/>
      <w:r w:rsidRPr="00EE6CF3">
        <w:rPr>
          <w:rFonts w:ascii="Palatino Linotype" w:hAnsi="Palatino Linotype" w:cs="Calibri"/>
          <w:color w:val="000000"/>
          <w:kern w:val="0"/>
          <w:sz w:val="20"/>
          <w:szCs w:val="20"/>
          <w:lang w:eastAsia="pl-PL" w:bidi="ar-SA"/>
        </w:rPr>
        <w:t xml:space="preserve"> które są dopuszczone zgodnie z europejskimi norami dot. wyrobów medycznych. </w:t>
      </w:r>
    </w:p>
    <w:p w14:paraId="6B90FE55" w14:textId="49E9C41D" w:rsidR="00EE6CF3" w:rsidRPr="00EE6CF3" w:rsidRDefault="00EE6CF3" w:rsidP="00815AA6">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W przypadku negatywnej odpowiedzi, kierując się dbałością o wspólne środki publiczne przeznaczone za zakup przez zamawiającego, prosimy o merytoryczne uzasadnienie parametrów wymaganych przez Zamawiającego. </w:t>
      </w:r>
    </w:p>
    <w:p w14:paraId="3479ECFA"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Przy wyborze produktów kierujemy się najwyższymi parametrami jakościowymi. W naszej ofercie posiadamy wyłącznie produkty od sprawdzonych fabryk. Nie wypuszczamy na rynek tańszych produktów, niespełniających odpowiednich norm europejskich. Oferujemy swoim klientom wysokiej jakości </w:t>
      </w:r>
      <w:proofErr w:type="gramStart"/>
      <w:r w:rsidRPr="00EE6CF3">
        <w:rPr>
          <w:rFonts w:ascii="Palatino Linotype" w:hAnsi="Palatino Linotype" w:cs="Calibri"/>
          <w:color w:val="000000"/>
          <w:kern w:val="0"/>
          <w:sz w:val="20"/>
          <w:szCs w:val="20"/>
          <w:lang w:eastAsia="pl-PL" w:bidi="ar-SA"/>
        </w:rPr>
        <w:t>produkty</w:t>
      </w:r>
      <w:proofErr w:type="gramEnd"/>
      <w:r w:rsidRPr="00EE6CF3">
        <w:rPr>
          <w:rFonts w:ascii="Palatino Linotype" w:hAnsi="Palatino Linotype" w:cs="Calibri"/>
          <w:color w:val="000000"/>
          <w:kern w:val="0"/>
          <w:sz w:val="20"/>
          <w:szCs w:val="20"/>
          <w:lang w:eastAsia="pl-PL" w:bidi="ar-SA"/>
        </w:rPr>
        <w:t xml:space="preserve"> aby zapewnić bezpieczeństwo pracy bez obaw o incydent medyczny. </w:t>
      </w:r>
    </w:p>
    <w:p w14:paraId="44851474"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Proponowane przez nas rękawice spełniają wszystkie wymogi norm europejskich dotyczące rękawic medycznych. </w:t>
      </w:r>
    </w:p>
    <w:p w14:paraId="406E739E"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EN 455-1 – podaje metodologię badania rękawic medycznych na nieobecność dziur. Aby uznać rękawicę za wyrób medyczny, muszą spełniać Akceptowalny poziom Jakości AQL. </w:t>
      </w:r>
    </w:p>
    <w:p w14:paraId="68564731"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EN 455-2 – określa mediany długości i szerokości [mm] oraz mediany siły zrywu [N] dla rękawic chirurgicznych i diagnostycznych, wytworzonych z różnych surowców: lateksu, nitrylu, elastomerów. </w:t>
      </w:r>
    </w:p>
    <w:p w14:paraId="50F617FD"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EN 455-3 – określa wymagania i badania w ocenie bezpieczeństwa biologicznego (m.in. poziomu protein lateksowych) </w:t>
      </w:r>
    </w:p>
    <w:p w14:paraId="0C03220D"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lastRenderedPageBreak/>
        <w:t xml:space="preserve">EN 455-4 – norma wskazuje wymagania i metodę badania rękawic medycznych jednorazowego użytku, w celu wyznaczenia okresu trwałości wyrobu zgodnie z Dyrektywą o Wyrobach Medycznych 93/42/EWG. </w:t>
      </w:r>
    </w:p>
    <w:p w14:paraId="6F3DF7BB" w14:textId="77777777" w:rsidR="00EE6CF3" w:rsidRPr="00EE6CF3" w:rsidRDefault="00EE6CF3" w:rsidP="00EE6CF3">
      <w:pPr>
        <w:widowControl/>
        <w:suppressAutoHyphens w:val="0"/>
        <w:autoSpaceDE w:val="0"/>
        <w:autoSpaceDN w:val="0"/>
        <w:adjustRightInd w:val="0"/>
        <w:jc w:val="both"/>
        <w:rPr>
          <w:rFonts w:ascii="Palatino Linotype" w:hAnsi="Palatino Linotype" w:cs="Calibri"/>
          <w:color w:val="000000"/>
          <w:kern w:val="0"/>
          <w:sz w:val="20"/>
          <w:szCs w:val="20"/>
          <w:lang w:eastAsia="pl-PL" w:bidi="ar-SA"/>
        </w:rPr>
      </w:pPr>
      <w:r w:rsidRPr="00EE6CF3">
        <w:rPr>
          <w:rFonts w:ascii="Palatino Linotype" w:hAnsi="Palatino Linotype" w:cs="Calibri"/>
          <w:color w:val="000000"/>
          <w:kern w:val="0"/>
          <w:sz w:val="20"/>
          <w:szCs w:val="20"/>
          <w:lang w:eastAsia="pl-PL" w:bidi="ar-SA"/>
        </w:rPr>
        <w:t xml:space="preserve">Spełnienie wszystkich czterech części normy EN 455 daje najwyższą gwarancję bezpieczeństwa. </w:t>
      </w:r>
    </w:p>
    <w:p w14:paraId="0E653A62" w14:textId="33EC41E4" w:rsidR="00EE6CF3" w:rsidRPr="00815AA6" w:rsidRDefault="00EE6CF3" w:rsidP="00EE6CF3">
      <w:pPr>
        <w:pStyle w:val="Stopka"/>
        <w:spacing w:after="200" w:line="276" w:lineRule="auto"/>
        <w:jc w:val="both"/>
        <w:rPr>
          <w:rFonts w:ascii="Palatino Linotype" w:hAnsi="Palatino Linotype" w:cs="Calibri"/>
          <w:color w:val="000000"/>
          <w:kern w:val="0"/>
          <w:sz w:val="20"/>
          <w:szCs w:val="20"/>
          <w:lang w:eastAsia="pl-PL" w:bidi="ar-SA"/>
        </w:rPr>
      </w:pPr>
      <w:r w:rsidRPr="00815AA6">
        <w:rPr>
          <w:rFonts w:ascii="Palatino Linotype" w:hAnsi="Palatino Linotype" w:cs="Calibri"/>
          <w:color w:val="000000"/>
          <w:kern w:val="0"/>
          <w:sz w:val="20"/>
          <w:szCs w:val="20"/>
          <w:lang w:eastAsia="pl-PL" w:bidi="ar-SA"/>
        </w:rPr>
        <w:t>Produkty nasze są użytkowane w szpitalach w krajach Europy wschodniej i zachodniej oznaczenie ich zgodnie z unijną normą EN 455 tam w zupełności wystarcza i zapewnia bezpieczeństwo zarówno przed jak i w czasie pandemii.</w:t>
      </w:r>
    </w:p>
    <w:p w14:paraId="25EF6253" w14:textId="77777777" w:rsidR="001978CB" w:rsidRPr="001978CB" w:rsidRDefault="001978CB" w:rsidP="001978CB">
      <w:pPr>
        <w:widowControl/>
        <w:suppressAutoHyphens w:val="0"/>
        <w:autoSpaceDE w:val="0"/>
        <w:autoSpaceDN w:val="0"/>
        <w:adjustRightInd w:val="0"/>
        <w:jc w:val="both"/>
        <w:rPr>
          <w:rFonts w:ascii="Palatino Linotype" w:hAnsi="Palatino Linotype" w:cs="Calibri"/>
          <w:b/>
          <w:bCs/>
          <w:color w:val="000000"/>
          <w:kern w:val="0"/>
          <w:sz w:val="22"/>
          <w:szCs w:val="22"/>
          <w:u w:val="single"/>
          <w:lang w:eastAsia="pl-PL" w:bidi="ar-SA"/>
        </w:rPr>
      </w:pPr>
      <w:r w:rsidRPr="001978CB">
        <w:rPr>
          <w:rFonts w:ascii="Palatino Linotype" w:hAnsi="Palatino Linotype" w:cs="Calibri"/>
          <w:b/>
          <w:bCs/>
          <w:color w:val="000000"/>
          <w:kern w:val="0"/>
          <w:sz w:val="22"/>
          <w:szCs w:val="22"/>
          <w:u w:val="single"/>
          <w:lang w:eastAsia="pl-PL" w:bidi="ar-SA"/>
        </w:rPr>
        <w:t>Odpowiedzi na pytanie nr 19:</w:t>
      </w:r>
    </w:p>
    <w:p w14:paraId="6B9BBF20" w14:textId="77777777" w:rsidR="001978CB" w:rsidRDefault="001978CB" w:rsidP="001978CB">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5214B6">
        <w:rPr>
          <w:rFonts w:ascii="Palatino Linotype" w:hAnsi="Palatino Linotype" w:cs="Calibri"/>
          <w:b/>
          <w:bCs/>
          <w:color w:val="000000"/>
          <w:kern w:val="0"/>
          <w:sz w:val="22"/>
          <w:szCs w:val="22"/>
          <w:lang w:eastAsia="pl-PL" w:bidi="ar-SA"/>
        </w:rPr>
        <w:t>Odpowiedź</w:t>
      </w:r>
      <w:r>
        <w:rPr>
          <w:rFonts w:ascii="Palatino Linotype" w:hAnsi="Palatino Linotype" w:cs="Calibri"/>
          <w:b/>
          <w:bCs/>
          <w:color w:val="000000"/>
          <w:kern w:val="0"/>
          <w:sz w:val="22"/>
          <w:szCs w:val="22"/>
          <w:lang w:eastAsia="pl-PL" w:bidi="ar-SA"/>
        </w:rPr>
        <w:t xml:space="preserve"> lit. a)</w:t>
      </w:r>
      <w:r w:rsidRPr="005214B6">
        <w:rPr>
          <w:rFonts w:ascii="Palatino Linotype" w:hAnsi="Palatino Linotype" w:cs="Calibri"/>
          <w:b/>
          <w:bCs/>
          <w:color w:val="000000"/>
          <w:kern w:val="0"/>
          <w:sz w:val="22"/>
          <w:szCs w:val="22"/>
          <w:lang w:eastAsia="pl-PL" w:bidi="ar-SA"/>
        </w:rPr>
        <w:t>:</w:t>
      </w:r>
      <w:r>
        <w:rPr>
          <w:rFonts w:ascii="Palatino Linotype" w:hAnsi="Palatino Linotype" w:cs="Calibri"/>
          <w:color w:val="000000"/>
          <w:kern w:val="0"/>
          <w:sz w:val="22"/>
          <w:szCs w:val="22"/>
          <w:lang w:eastAsia="pl-PL" w:bidi="ar-SA"/>
        </w:rPr>
        <w:t xml:space="preserve"> Zamawiający nie wyraża zgody.</w:t>
      </w:r>
    </w:p>
    <w:p w14:paraId="51001893" w14:textId="77777777" w:rsidR="001978CB" w:rsidRDefault="001978CB" w:rsidP="001978CB">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5214B6">
        <w:rPr>
          <w:rFonts w:ascii="Palatino Linotype" w:hAnsi="Palatino Linotype" w:cs="Calibri"/>
          <w:b/>
          <w:bCs/>
          <w:color w:val="000000"/>
          <w:kern w:val="0"/>
          <w:sz w:val="22"/>
          <w:szCs w:val="22"/>
          <w:lang w:eastAsia="pl-PL" w:bidi="ar-SA"/>
        </w:rPr>
        <w:t>Odpowiedź</w:t>
      </w:r>
      <w:r>
        <w:rPr>
          <w:rFonts w:ascii="Palatino Linotype" w:hAnsi="Palatino Linotype" w:cs="Calibri"/>
          <w:b/>
          <w:bCs/>
          <w:color w:val="000000"/>
          <w:kern w:val="0"/>
          <w:sz w:val="22"/>
          <w:szCs w:val="22"/>
          <w:lang w:eastAsia="pl-PL" w:bidi="ar-SA"/>
        </w:rPr>
        <w:t xml:space="preserve"> lit. b)</w:t>
      </w:r>
      <w:r w:rsidRPr="005214B6">
        <w:rPr>
          <w:rFonts w:ascii="Palatino Linotype" w:hAnsi="Palatino Linotype" w:cs="Calibri"/>
          <w:b/>
          <w:bCs/>
          <w:color w:val="000000"/>
          <w:kern w:val="0"/>
          <w:sz w:val="22"/>
          <w:szCs w:val="22"/>
          <w:lang w:eastAsia="pl-PL" w:bidi="ar-SA"/>
        </w:rPr>
        <w:t>:</w:t>
      </w:r>
      <w:r>
        <w:rPr>
          <w:rFonts w:ascii="Palatino Linotype" w:hAnsi="Palatino Linotype" w:cs="Calibri"/>
          <w:color w:val="000000"/>
          <w:kern w:val="0"/>
          <w:sz w:val="22"/>
          <w:szCs w:val="22"/>
          <w:lang w:eastAsia="pl-PL" w:bidi="ar-SA"/>
        </w:rPr>
        <w:t xml:space="preserve"> Zamawiający wyraża zgodę</w:t>
      </w:r>
      <w:r w:rsidRPr="001978CB">
        <w:t xml:space="preserve"> </w:t>
      </w:r>
      <w:r>
        <w:t xml:space="preserve">na </w:t>
      </w:r>
      <w:r w:rsidRPr="001978CB">
        <w:rPr>
          <w:rFonts w:ascii="Palatino Linotype" w:hAnsi="Palatino Linotype" w:cs="Calibri"/>
          <w:color w:val="000000"/>
          <w:kern w:val="0"/>
          <w:sz w:val="22"/>
          <w:szCs w:val="22"/>
          <w:lang w:eastAsia="pl-PL" w:bidi="ar-SA"/>
        </w:rPr>
        <w:t xml:space="preserve">grubość na palcu 0,11 </w:t>
      </w:r>
      <w:r w:rsidRPr="001978CB">
        <w:rPr>
          <w:rFonts w:ascii="Palatino Linotype" w:hAnsi="Palatino Linotype" w:cs="Calibri" w:hint="eastAsia"/>
          <w:color w:val="000000"/>
          <w:kern w:val="0"/>
          <w:sz w:val="22"/>
          <w:szCs w:val="22"/>
          <w:lang w:eastAsia="pl-PL" w:bidi="ar-SA"/>
        </w:rPr>
        <w:t>–</w:t>
      </w:r>
      <w:r w:rsidRPr="001978CB">
        <w:rPr>
          <w:rFonts w:ascii="Palatino Linotype" w:hAnsi="Palatino Linotype" w:cs="Calibri"/>
          <w:color w:val="000000"/>
          <w:kern w:val="0"/>
          <w:sz w:val="22"/>
          <w:szCs w:val="22"/>
          <w:lang w:eastAsia="pl-PL" w:bidi="ar-SA"/>
        </w:rPr>
        <w:t xml:space="preserve"> 0,12 mm, dłoni 0,07 </w:t>
      </w:r>
      <w:r w:rsidRPr="001978CB">
        <w:rPr>
          <w:rFonts w:ascii="Palatino Linotype" w:hAnsi="Palatino Linotype" w:cs="Calibri" w:hint="eastAsia"/>
          <w:color w:val="000000"/>
          <w:kern w:val="0"/>
          <w:sz w:val="22"/>
          <w:szCs w:val="22"/>
          <w:lang w:eastAsia="pl-PL" w:bidi="ar-SA"/>
        </w:rPr>
        <w:t>–</w:t>
      </w:r>
      <w:r w:rsidRPr="001978CB">
        <w:rPr>
          <w:rFonts w:ascii="Palatino Linotype" w:hAnsi="Palatino Linotype" w:cs="Calibri"/>
          <w:color w:val="000000"/>
          <w:kern w:val="0"/>
          <w:sz w:val="22"/>
          <w:szCs w:val="22"/>
          <w:lang w:eastAsia="pl-PL" w:bidi="ar-SA"/>
        </w:rPr>
        <w:t xml:space="preserve"> 0,08 mm, mankiet 0,06 </w:t>
      </w:r>
      <w:proofErr w:type="gramStart"/>
      <w:r w:rsidRPr="001978CB">
        <w:rPr>
          <w:rFonts w:ascii="Palatino Linotype" w:hAnsi="Palatino Linotype" w:cs="Calibri"/>
          <w:color w:val="000000"/>
          <w:kern w:val="0"/>
          <w:sz w:val="22"/>
          <w:szCs w:val="22"/>
          <w:lang w:eastAsia="pl-PL" w:bidi="ar-SA"/>
        </w:rPr>
        <w:t>mm</w:t>
      </w:r>
      <w:r>
        <w:rPr>
          <w:rFonts w:ascii="Palatino Linotype" w:hAnsi="Palatino Linotype" w:cs="Calibri"/>
          <w:color w:val="000000"/>
          <w:kern w:val="0"/>
          <w:sz w:val="22"/>
          <w:szCs w:val="22"/>
          <w:lang w:eastAsia="pl-PL" w:bidi="ar-SA"/>
        </w:rPr>
        <w:t xml:space="preserve"> .</w:t>
      </w:r>
      <w:proofErr w:type="gramEnd"/>
    </w:p>
    <w:p w14:paraId="0BBB9340" w14:textId="77777777" w:rsidR="001978CB" w:rsidRDefault="001978CB" w:rsidP="001978CB">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5214B6">
        <w:rPr>
          <w:rFonts w:ascii="Palatino Linotype" w:hAnsi="Palatino Linotype" w:cs="Calibri"/>
          <w:b/>
          <w:bCs/>
          <w:color w:val="000000"/>
          <w:kern w:val="0"/>
          <w:sz w:val="22"/>
          <w:szCs w:val="22"/>
          <w:lang w:eastAsia="pl-PL" w:bidi="ar-SA"/>
        </w:rPr>
        <w:t>Odpowiedź</w:t>
      </w:r>
      <w:r>
        <w:rPr>
          <w:rFonts w:ascii="Palatino Linotype" w:hAnsi="Palatino Linotype" w:cs="Calibri"/>
          <w:b/>
          <w:bCs/>
          <w:color w:val="000000"/>
          <w:kern w:val="0"/>
          <w:sz w:val="22"/>
          <w:szCs w:val="22"/>
          <w:lang w:eastAsia="pl-PL" w:bidi="ar-SA"/>
        </w:rPr>
        <w:t xml:space="preserve"> lit. c)</w:t>
      </w:r>
      <w:r w:rsidRPr="005214B6">
        <w:rPr>
          <w:rFonts w:ascii="Palatino Linotype" w:hAnsi="Palatino Linotype" w:cs="Calibri"/>
          <w:b/>
          <w:bCs/>
          <w:color w:val="000000"/>
          <w:kern w:val="0"/>
          <w:sz w:val="22"/>
          <w:szCs w:val="22"/>
          <w:lang w:eastAsia="pl-PL" w:bidi="ar-SA"/>
        </w:rPr>
        <w:t>:</w:t>
      </w:r>
      <w:r>
        <w:rPr>
          <w:rFonts w:ascii="Palatino Linotype" w:hAnsi="Palatino Linotype" w:cs="Calibri"/>
          <w:color w:val="000000"/>
          <w:kern w:val="0"/>
          <w:sz w:val="22"/>
          <w:szCs w:val="22"/>
          <w:lang w:eastAsia="pl-PL" w:bidi="ar-SA"/>
        </w:rPr>
        <w:t xml:space="preserve"> Zamawiający nie wyraża zgody.</w:t>
      </w:r>
    </w:p>
    <w:p w14:paraId="360CBB8B" w14:textId="77777777" w:rsidR="001978CB" w:rsidRDefault="001978CB" w:rsidP="001978CB">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1978CB">
        <w:rPr>
          <w:rFonts w:ascii="Palatino Linotype" w:hAnsi="Palatino Linotype" w:cs="Calibri"/>
          <w:b/>
          <w:bCs/>
          <w:color w:val="000000"/>
          <w:kern w:val="0"/>
          <w:sz w:val="22"/>
          <w:szCs w:val="22"/>
          <w:lang w:eastAsia="pl-PL" w:bidi="ar-SA"/>
        </w:rPr>
        <w:t>Odpowiedź lit. d):</w:t>
      </w:r>
      <w:r w:rsidRPr="001978CB">
        <w:rPr>
          <w:rFonts w:ascii="Palatino Linotype" w:hAnsi="Palatino Linotype" w:cs="Calibri"/>
          <w:color w:val="000000"/>
          <w:kern w:val="0"/>
          <w:sz w:val="22"/>
          <w:szCs w:val="22"/>
          <w:lang w:eastAsia="pl-PL" w:bidi="ar-SA"/>
        </w:rPr>
        <w:t xml:space="preserve"> Zamawiający wyraża zgodę</w:t>
      </w:r>
      <w:r w:rsidRPr="001978CB">
        <w:t xml:space="preserve"> </w:t>
      </w:r>
      <w:r>
        <w:t xml:space="preserve">na </w:t>
      </w:r>
      <w:r w:rsidRPr="001978CB">
        <w:rPr>
          <w:rFonts w:ascii="Palatino Linotype" w:hAnsi="Palatino Linotype" w:cs="Calibri"/>
          <w:color w:val="000000"/>
          <w:kern w:val="0"/>
          <w:sz w:val="22"/>
          <w:szCs w:val="22"/>
          <w:lang w:eastAsia="pl-PL" w:bidi="ar-SA"/>
        </w:rPr>
        <w:t>sił</w:t>
      </w:r>
      <w:r>
        <w:rPr>
          <w:rFonts w:ascii="Palatino Linotype" w:hAnsi="Palatino Linotype" w:cs="Calibri"/>
          <w:color w:val="000000"/>
          <w:kern w:val="0"/>
          <w:sz w:val="22"/>
          <w:szCs w:val="22"/>
          <w:lang w:eastAsia="pl-PL" w:bidi="ar-SA"/>
        </w:rPr>
        <w:t>ę</w:t>
      </w:r>
      <w:r w:rsidRPr="001978CB">
        <w:rPr>
          <w:rFonts w:ascii="Palatino Linotype" w:hAnsi="Palatino Linotype" w:cs="Calibri"/>
          <w:color w:val="000000"/>
          <w:kern w:val="0"/>
          <w:sz w:val="22"/>
          <w:szCs w:val="22"/>
          <w:lang w:eastAsia="pl-PL" w:bidi="ar-SA"/>
        </w:rPr>
        <w:t xml:space="preserve"> zrywu przed starzeniem 7,0 </w:t>
      </w:r>
      <w:r w:rsidRPr="001978CB">
        <w:rPr>
          <w:rFonts w:ascii="Palatino Linotype" w:hAnsi="Palatino Linotype" w:cs="Calibri" w:hint="eastAsia"/>
          <w:color w:val="000000"/>
          <w:kern w:val="0"/>
          <w:sz w:val="22"/>
          <w:szCs w:val="22"/>
          <w:lang w:eastAsia="pl-PL" w:bidi="ar-SA"/>
        </w:rPr>
        <w:t>–</w:t>
      </w:r>
      <w:r w:rsidRPr="001978CB">
        <w:rPr>
          <w:rFonts w:ascii="Palatino Linotype" w:hAnsi="Palatino Linotype" w:cs="Calibri"/>
          <w:color w:val="000000"/>
          <w:kern w:val="0"/>
          <w:sz w:val="22"/>
          <w:szCs w:val="22"/>
          <w:lang w:eastAsia="pl-PL" w:bidi="ar-SA"/>
        </w:rPr>
        <w:t xml:space="preserve"> 7,2 N wg normy EN 455-</w:t>
      </w:r>
      <w:proofErr w:type="gramStart"/>
      <w:r w:rsidRPr="001978CB">
        <w:rPr>
          <w:rFonts w:ascii="Palatino Linotype" w:hAnsi="Palatino Linotype" w:cs="Calibri"/>
          <w:color w:val="000000"/>
          <w:kern w:val="0"/>
          <w:sz w:val="22"/>
          <w:szCs w:val="22"/>
          <w:lang w:eastAsia="pl-PL" w:bidi="ar-SA"/>
        </w:rPr>
        <w:t>2 .</w:t>
      </w:r>
      <w:proofErr w:type="gramEnd"/>
    </w:p>
    <w:p w14:paraId="21838D4D" w14:textId="7E72F70F" w:rsidR="001978CB" w:rsidRDefault="001978CB" w:rsidP="001978CB">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5214B6">
        <w:rPr>
          <w:rFonts w:ascii="Palatino Linotype" w:hAnsi="Palatino Linotype" w:cs="Calibri"/>
          <w:b/>
          <w:bCs/>
          <w:color w:val="000000"/>
          <w:kern w:val="0"/>
          <w:sz w:val="22"/>
          <w:szCs w:val="22"/>
          <w:lang w:eastAsia="pl-PL" w:bidi="ar-SA"/>
        </w:rPr>
        <w:t>Odpowiedź</w:t>
      </w:r>
      <w:r>
        <w:rPr>
          <w:rFonts w:ascii="Palatino Linotype" w:hAnsi="Palatino Linotype" w:cs="Calibri"/>
          <w:b/>
          <w:bCs/>
          <w:color w:val="000000"/>
          <w:kern w:val="0"/>
          <w:sz w:val="22"/>
          <w:szCs w:val="22"/>
          <w:lang w:eastAsia="pl-PL" w:bidi="ar-SA"/>
        </w:rPr>
        <w:t xml:space="preserve"> lit. e)</w:t>
      </w:r>
      <w:r w:rsidRPr="005214B6">
        <w:rPr>
          <w:rFonts w:ascii="Palatino Linotype" w:hAnsi="Palatino Linotype" w:cs="Calibri"/>
          <w:b/>
          <w:bCs/>
          <w:color w:val="000000"/>
          <w:kern w:val="0"/>
          <w:sz w:val="22"/>
          <w:szCs w:val="22"/>
          <w:lang w:eastAsia="pl-PL" w:bidi="ar-SA"/>
        </w:rPr>
        <w:t>:</w:t>
      </w:r>
      <w:r>
        <w:rPr>
          <w:rFonts w:ascii="Palatino Linotype" w:hAnsi="Palatino Linotype" w:cs="Calibri"/>
          <w:color w:val="000000"/>
          <w:kern w:val="0"/>
          <w:sz w:val="22"/>
          <w:szCs w:val="22"/>
          <w:lang w:eastAsia="pl-PL" w:bidi="ar-SA"/>
        </w:rPr>
        <w:t xml:space="preserve"> Zamawiający wyraża zgodę </w:t>
      </w:r>
      <w:r w:rsidR="008E2DED">
        <w:rPr>
          <w:rFonts w:ascii="Palatino Linotype" w:hAnsi="Palatino Linotype" w:cs="Calibri"/>
          <w:color w:val="000000"/>
          <w:kern w:val="0"/>
          <w:sz w:val="22"/>
          <w:szCs w:val="22"/>
          <w:lang w:eastAsia="pl-PL" w:bidi="ar-SA"/>
        </w:rPr>
        <w:t xml:space="preserve">na </w:t>
      </w:r>
      <w:r w:rsidRPr="00EE6CF3">
        <w:rPr>
          <w:rFonts w:ascii="Palatino Linotype" w:hAnsi="Palatino Linotype" w:cs="Calibri"/>
          <w:color w:val="000000"/>
          <w:kern w:val="0"/>
          <w:sz w:val="22"/>
          <w:szCs w:val="22"/>
          <w:lang w:eastAsia="pl-PL" w:bidi="ar-SA"/>
        </w:rPr>
        <w:t>poziom szczelności AQL 1,5</w:t>
      </w:r>
      <w:r>
        <w:rPr>
          <w:rFonts w:ascii="Palatino Linotype" w:hAnsi="Palatino Linotype" w:cs="Calibri"/>
          <w:color w:val="000000"/>
          <w:kern w:val="0"/>
          <w:sz w:val="22"/>
          <w:szCs w:val="22"/>
          <w:lang w:eastAsia="pl-PL" w:bidi="ar-SA"/>
        </w:rPr>
        <w:t>.</w:t>
      </w:r>
    </w:p>
    <w:p w14:paraId="4ED09997" w14:textId="77777777" w:rsidR="001978CB" w:rsidRDefault="001978CB" w:rsidP="001978CB">
      <w:pPr>
        <w:widowControl/>
        <w:suppressAutoHyphens w:val="0"/>
        <w:autoSpaceDE w:val="0"/>
        <w:autoSpaceDN w:val="0"/>
        <w:adjustRightInd w:val="0"/>
        <w:jc w:val="both"/>
        <w:rPr>
          <w:rFonts w:ascii="Palatino Linotype" w:hAnsi="Palatino Linotype" w:cs="Calibri"/>
          <w:color w:val="000000"/>
          <w:kern w:val="0"/>
          <w:sz w:val="22"/>
          <w:szCs w:val="22"/>
          <w:lang w:eastAsia="pl-PL" w:bidi="ar-SA"/>
        </w:rPr>
      </w:pPr>
      <w:r w:rsidRPr="005214B6">
        <w:rPr>
          <w:rFonts w:ascii="Palatino Linotype" w:hAnsi="Palatino Linotype" w:cs="Calibri"/>
          <w:b/>
          <w:bCs/>
          <w:color w:val="000000"/>
          <w:kern w:val="0"/>
          <w:sz w:val="22"/>
          <w:szCs w:val="22"/>
          <w:lang w:eastAsia="pl-PL" w:bidi="ar-SA"/>
        </w:rPr>
        <w:t>Odpowiedź</w:t>
      </w:r>
      <w:r>
        <w:rPr>
          <w:rFonts w:ascii="Palatino Linotype" w:hAnsi="Palatino Linotype" w:cs="Calibri"/>
          <w:b/>
          <w:bCs/>
          <w:color w:val="000000"/>
          <w:kern w:val="0"/>
          <w:sz w:val="22"/>
          <w:szCs w:val="22"/>
          <w:lang w:eastAsia="pl-PL" w:bidi="ar-SA"/>
        </w:rPr>
        <w:t xml:space="preserve"> lit. f)</w:t>
      </w:r>
      <w:r w:rsidRPr="005214B6">
        <w:rPr>
          <w:rFonts w:ascii="Palatino Linotype" w:hAnsi="Palatino Linotype" w:cs="Calibri"/>
          <w:b/>
          <w:bCs/>
          <w:color w:val="000000"/>
          <w:kern w:val="0"/>
          <w:sz w:val="22"/>
          <w:szCs w:val="22"/>
          <w:lang w:eastAsia="pl-PL" w:bidi="ar-SA"/>
        </w:rPr>
        <w:t>:</w:t>
      </w:r>
      <w:r>
        <w:rPr>
          <w:rFonts w:ascii="Palatino Linotype" w:hAnsi="Palatino Linotype" w:cs="Calibri"/>
          <w:color w:val="000000"/>
          <w:kern w:val="0"/>
          <w:sz w:val="22"/>
          <w:szCs w:val="22"/>
          <w:lang w:eastAsia="pl-PL" w:bidi="ar-SA"/>
        </w:rPr>
        <w:t xml:space="preserve"> Zamawiający nie wyraża zgody.</w:t>
      </w:r>
    </w:p>
    <w:p w14:paraId="09A8898B" w14:textId="77777777" w:rsidR="00EE6CF3" w:rsidRPr="00EE6CF3" w:rsidRDefault="00EE6CF3" w:rsidP="00EE6CF3">
      <w:pPr>
        <w:pStyle w:val="Stopka"/>
        <w:spacing w:after="200" w:line="276" w:lineRule="auto"/>
        <w:jc w:val="both"/>
        <w:rPr>
          <w:rFonts w:ascii="Palatino Linotype" w:hAnsi="Palatino Linotype"/>
          <w:sz w:val="22"/>
          <w:szCs w:val="22"/>
        </w:rPr>
      </w:pPr>
    </w:p>
    <w:p w14:paraId="53C214C8" w14:textId="5ED81C15" w:rsidR="00EE6CF3" w:rsidRPr="001978CB" w:rsidRDefault="001978CB" w:rsidP="0097267F">
      <w:pPr>
        <w:pStyle w:val="Stopka"/>
        <w:spacing w:after="200" w:line="276" w:lineRule="auto"/>
        <w:jc w:val="both"/>
        <w:rPr>
          <w:rFonts w:ascii="Palatino Linotype" w:hAnsi="Palatino Linotype"/>
          <w:i/>
          <w:sz w:val="20"/>
          <w:szCs w:val="20"/>
        </w:rPr>
      </w:pPr>
      <w:r w:rsidRPr="001978CB">
        <w:rPr>
          <w:rFonts w:ascii="Palatino Linotype" w:hAnsi="Palatino Linotype"/>
          <w:i/>
          <w:sz w:val="20"/>
          <w:szCs w:val="20"/>
        </w:rPr>
        <w:t xml:space="preserve">W przypadku, gdy Wykonawca zaoferuje przedmiot zamówienia dopuszczony przez Zamawiającego niniejszymi odpowiedziami, należy zamieścić odpowiednią adnotację </w:t>
      </w:r>
      <w:r w:rsidRPr="001978CB">
        <w:rPr>
          <w:rFonts w:ascii="Palatino Linotype" w:hAnsi="Palatino Linotype"/>
          <w:i/>
          <w:sz w:val="20"/>
          <w:szCs w:val="20"/>
        </w:rPr>
        <w:t xml:space="preserve">w lub </w:t>
      </w:r>
      <w:r w:rsidRPr="001978CB">
        <w:rPr>
          <w:rFonts w:ascii="Palatino Linotype" w:hAnsi="Palatino Linotype"/>
          <w:i/>
          <w:sz w:val="20"/>
          <w:szCs w:val="20"/>
        </w:rPr>
        <w:t>pod formularzem asortymentowo-cenowym danego pakietu.</w:t>
      </w:r>
    </w:p>
    <w:p w14:paraId="59062C94" w14:textId="35AF3E39" w:rsidR="00797C77" w:rsidRPr="001978CB" w:rsidRDefault="00797C77" w:rsidP="0097267F">
      <w:pPr>
        <w:pStyle w:val="Stopka"/>
        <w:spacing w:after="200" w:line="276" w:lineRule="auto"/>
        <w:jc w:val="both"/>
        <w:rPr>
          <w:rFonts w:ascii="Palatino Linotype" w:hAnsi="Palatino Linotype" w:cs="Cambria"/>
          <w:i/>
          <w:sz w:val="20"/>
          <w:szCs w:val="20"/>
        </w:rPr>
      </w:pPr>
      <w:r w:rsidRPr="001978CB">
        <w:rPr>
          <w:rFonts w:ascii="Palatino Linotype" w:hAnsi="Palatino Linotype"/>
          <w:i/>
          <w:sz w:val="20"/>
          <w:szCs w:val="20"/>
        </w:rPr>
        <w:t xml:space="preserve">Niniejsze </w:t>
      </w:r>
      <w:r w:rsidR="00FB5E41" w:rsidRPr="001978CB">
        <w:rPr>
          <w:rFonts w:ascii="Palatino Linotype" w:hAnsi="Palatino Linotype"/>
          <w:i/>
          <w:sz w:val="20"/>
          <w:szCs w:val="20"/>
        </w:rPr>
        <w:t>pismo stanowi integralną część SWZ i dotyczy</w:t>
      </w:r>
      <w:r w:rsidRPr="001978CB">
        <w:rPr>
          <w:rFonts w:ascii="Palatino Linotype" w:hAnsi="Palatino Linotype"/>
          <w:i/>
          <w:sz w:val="20"/>
          <w:szCs w:val="20"/>
        </w:rPr>
        <w:t xml:space="preserve"> wszystkich Wykonawców biorących udział</w:t>
      </w:r>
      <w:r w:rsidR="009A3BF9" w:rsidRPr="001978CB">
        <w:rPr>
          <w:rFonts w:ascii="Palatino Linotype" w:hAnsi="Palatino Linotype"/>
          <w:i/>
          <w:sz w:val="20"/>
          <w:szCs w:val="20"/>
        </w:rPr>
        <w:t xml:space="preserve"> </w:t>
      </w:r>
      <w:r w:rsidR="00815AA6">
        <w:rPr>
          <w:rFonts w:ascii="Palatino Linotype" w:hAnsi="Palatino Linotype"/>
          <w:i/>
          <w:sz w:val="20"/>
          <w:szCs w:val="20"/>
        </w:rPr>
        <w:t xml:space="preserve">                        </w:t>
      </w:r>
      <w:r w:rsidRPr="001978CB">
        <w:rPr>
          <w:rFonts w:ascii="Palatino Linotype" w:hAnsi="Palatino Linotype"/>
          <w:i/>
          <w:sz w:val="20"/>
          <w:szCs w:val="20"/>
        </w:rPr>
        <w:t>w przedmiotowym postępowaniu. Wykonawca zobowiązany jest złożyć ofertę</w:t>
      </w:r>
      <w:r w:rsidR="009E5A59" w:rsidRPr="001978CB">
        <w:rPr>
          <w:rFonts w:ascii="Palatino Linotype" w:hAnsi="Palatino Linotype"/>
          <w:i/>
          <w:sz w:val="20"/>
          <w:szCs w:val="20"/>
        </w:rPr>
        <w:t xml:space="preserve"> z uw</w:t>
      </w:r>
      <w:r w:rsidRPr="001978CB">
        <w:rPr>
          <w:rFonts w:ascii="Palatino Linotype" w:hAnsi="Palatino Linotype"/>
          <w:i/>
          <w:sz w:val="20"/>
          <w:szCs w:val="20"/>
        </w:rPr>
        <w:t xml:space="preserve">zględnieniem udzielonych przez Zamawiającego </w:t>
      </w:r>
      <w:r w:rsidR="00D93F13" w:rsidRPr="001978CB">
        <w:rPr>
          <w:rFonts w:ascii="Palatino Linotype" w:hAnsi="Palatino Linotype"/>
          <w:i/>
          <w:sz w:val="20"/>
          <w:szCs w:val="20"/>
        </w:rPr>
        <w:t>wyjaśnień</w:t>
      </w:r>
      <w:r w:rsidRPr="001978CB">
        <w:rPr>
          <w:rFonts w:ascii="Palatino Linotype" w:hAnsi="Palatino Linotype"/>
          <w:i/>
          <w:sz w:val="20"/>
          <w:szCs w:val="20"/>
        </w:rPr>
        <w:t>.</w:t>
      </w:r>
    </w:p>
    <w:p w14:paraId="5CE91237" w14:textId="77777777" w:rsidR="00811118" w:rsidRPr="009A3BF9" w:rsidRDefault="00811118" w:rsidP="003A69EA">
      <w:pPr>
        <w:jc w:val="both"/>
        <w:rPr>
          <w:rFonts w:ascii="Palatino Linotype" w:hAnsi="Palatino Linotype"/>
          <w:i/>
          <w:iCs/>
          <w:sz w:val="22"/>
          <w:szCs w:val="22"/>
        </w:rPr>
      </w:pPr>
    </w:p>
    <w:p w14:paraId="746CA9C2" w14:textId="77777777" w:rsidR="008D7507" w:rsidRPr="00945BBE" w:rsidRDefault="00945BBE" w:rsidP="00945BBE">
      <w:pPr>
        <w:ind w:left="4820"/>
        <w:jc w:val="center"/>
        <w:rPr>
          <w:rFonts w:ascii="Palatino Linotype" w:hAnsi="Palatino Linotype"/>
          <w:i/>
          <w:iCs/>
          <w:sz w:val="22"/>
          <w:szCs w:val="22"/>
        </w:rPr>
      </w:pPr>
      <w:r w:rsidRPr="00945BBE">
        <w:rPr>
          <w:rFonts w:ascii="Palatino Linotype" w:hAnsi="Palatino Linotype"/>
          <w:i/>
          <w:iCs/>
          <w:sz w:val="22"/>
          <w:szCs w:val="22"/>
        </w:rPr>
        <w:t>Z poważaniem</w:t>
      </w:r>
      <w:r>
        <w:rPr>
          <w:rFonts w:ascii="Palatino Linotype" w:hAnsi="Palatino Linotype"/>
          <w:i/>
          <w:iCs/>
          <w:sz w:val="22"/>
          <w:szCs w:val="22"/>
        </w:rPr>
        <w:t>,</w:t>
      </w:r>
    </w:p>
    <w:p w14:paraId="07B97942" w14:textId="77777777" w:rsidR="00945BBE" w:rsidRDefault="00945BBE" w:rsidP="00945BBE">
      <w:pPr>
        <w:ind w:left="4820"/>
        <w:jc w:val="center"/>
        <w:rPr>
          <w:rFonts w:ascii="Palatino Linotype" w:hAnsi="Palatino Linotype"/>
          <w:i/>
          <w:iCs/>
          <w:sz w:val="22"/>
          <w:szCs w:val="22"/>
        </w:rPr>
      </w:pPr>
    </w:p>
    <w:p w14:paraId="716D7D2A" w14:textId="77777777" w:rsidR="00945BBE" w:rsidRDefault="00945BBE" w:rsidP="00945BBE">
      <w:pPr>
        <w:ind w:left="4820"/>
        <w:jc w:val="center"/>
        <w:rPr>
          <w:rFonts w:ascii="Palatino Linotype" w:hAnsi="Palatino Linotype"/>
          <w:i/>
          <w:iCs/>
          <w:sz w:val="22"/>
          <w:szCs w:val="22"/>
        </w:rPr>
      </w:pPr>
    </w:p>
    <w:p w14:paraId="1067AA33" w14:textId="77777777" w:rsidR="00945BBE" w:rsidRPr="00945BBE" w:rsidRDefault="00945BBE" w:rsidP="00945BBE">
      <w:pPr>
        <w:ind w:left="4820"/>
        <w:jc w:val="center"/>
        <w:rPr>
          <w:rFonts w:ascii="Palatino Linotype" w:hAnsi="Palatino Linotype"/>
          <w:i/>
          <w:iCs/>
          <w:sz w:val="22"/>
          <w:szCs w:val="22"/>
        </w:rPr>
      </w:pPr>
    </w:p>
    <w:p w14:paraId="73F91667" w14:textId="77777777" w:rsidR="00945BBE" w:rsidRPr="00945BBE" w:rsidRDefault="00945BBE" w:rsidP="00945BBE">
      <w:pPr>
        <w:ind w:left="4820"/>
        <w:jc w:val="center"/>
        <w:rPr>
          <w:rFonts w:ascii="Palatino Linotype" w:hAnsi="Palatino Linotype"/>
          <w:i/>
          <w:iCs/>
          <w:sz w:val="22"/>
          <w:szCs w:val="22"/>
        </w:rPr>
      </w:pPr>
    </w:p>
    <w:p w14:paraId="35DD703E" w14:textId="77777777" w:rsidR="00945BBE" w:rsidRPr="00945BBE" w:rsidRDefault="00945BBE" w:rsidP="00945BBE">
      <w:pPr>
        <w:ind w:left="4820"/>
        <w:jc w:val="center"/>
        <w:rPr>
          <w:rFonts w:ascii="Palatino Linotype" w:hAnsi="Palatino Linotype"/>
          <w:i/>
          <w:iCs/>
          <w:sz w:val="22"/>
          <w:szCs w:val="22"/>
        </w:rPr>
      </w:pPr>
      <w:r>
        <w:rPr>
          <w:rFonts w:ascii="Palatino Linotype" w:hAnsi="Palatino Linotype"/>
          <w:i/>
          <w:iCs/>
          <w:sz w:val="22"/>
          <w:szCs w:val="22"/>
        </w:rPr>
        <w:t>Dyrektor</w:t>
      </w:r>
    </w:p>
    <w:p w14:paraId="0B27DA10" w14:textId="77777777" w:rsidR="00945BBE" w:rsidRPr="00945BBE" w:rsidRDefault="00945BBE" w:rsidP="00945BBE">
      <w:pPr>
        <w:ind w:left="4820"/>
        <w:jc w:val="center"/>
        <w:rPr>
          <w:rFonts w:ascii="Palatino Linotype" w:hAnsi="Palatino Linotype"/>
          <w:i/>
          <w:iCs/>
          <w:sz w:val="22"/>
          <w:szCs w:val="22"/>
        </w:rPr>
      </w:pPr>
      <w:r w:rsidRPr="00945BBE">
        <w:rPr>
          <w:rFonts w:ascii="Palatino Linotype" w:hAnsi="Palatino Linotype"/>
          <w:i/>
          <w:iCs/>
          <w:sz w:val="22"/>
          <w:szCs w:val="22"/>
        </w:rPr>
        <w:t>Jarosław Maroszek</w:t>
      </w:r>
    </w:p>
    <w:sectPr w:rsidR="00945BBE" w:rsidRPr="00945BBE" w:rsidSect="004C0649">
      <w:headerReference w:type="even" r:id="rId8"/>
      <w:headerReference w:type="default" r:id="rId9"/>
      <w:footerReference w:type="even" r:id="rId10"/>
      <w:footerReference w:type="default" r:id="rId11"/>
      <w:headerReference w:type="first" r:id="rId12"/>
      <w:footerReference w:type="first" r:id="rId13"/>
      <w:pgSz w:w="11906" w:h="16838"/>
      <w:pgMar w:top="1134" w:right="1128" w:bottom="1134" w:left="1418"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B7FD" w14:textId="77777777" w:rsidR="00FE75C1" w:rsidRDefault="00FE75C1">
      <w:pPr>
        <w:rPr>
          <w:rFonts w:hint="eastAsia"/>
        </w:rPr>
      </w:pPr>
      <w:r>
        <w:separator/>
      </w:r>
    </w:p>
  </w:endnote>
  <w:endnote w:type="continuationSeparator" w:id="0">
    <w:p w14:paraId="6AE4A230" w14:textId="77777777" w:rsidR="00FE75C1" w:rsidRDefault="00FE75C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746724"/>
      <w:docPartObj>
        <w:docPartGallery w:val="Page Numbers (Bottom of Page)"/>
        <w:docPartUnique/>
      </w:docPartObj>
    </w:sdtPr>
    <w:sdtEndPr/>
    <w:sdtContent>
      <w:p w14:paraId="7E6DA92C" w14:textId="77777777" w:rsidR="00E93E2E" w:rsidRDefault="001E1D77">
        <w:pPr>
          <w:pStyle w:val="Stopka"/>
          <w:jc w:val="center"/>
          <w:rPr>
            <w:rFonts w:hint="eastAsia"/>
          </w:rPr>
        </w:pPr>
        <w:r>
          <w:fldChar w:fldCharType="begin"/>
        </w:r>
        <w:r w:rsidR="00E93E2E">
          <w:instrText>PAGE   \* MERGEFORMAT</w:instrText>
        </w:r>
        <w:r>
          <w:fldChar w:fldCharType="separate"/>
        </w:r>
        <w:r w:rsidR="00E93E2E">
          <w:rPr>
            <w:noProof/>
          </w:rPr>
          <w:t>2</w:t>
        </w:r>
        <w:r>
          <w:fldChar w:fldCharType="end"/>
        </w:r>
      </w:p>
    </w:sdtContent>
  </w:sdt>
  <w:p w14:paraId="50000760" w14:textId="77777777" w:rsidR="00E93E2E" w:rsidRDefault="00E93E2E">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653249"/>
      <w:docPartObj>
        <w:docPartGallery w:val="Page Numbers (Bottom of Page)"/>
        <w:docPartUnique/>
      </w:docPartObj>
    </w:sdtPr>
    <w:sdtEndPr/>
    <w:sdtContent>
      <w:p w14:paraId="0FF9E891" w14:textId="77777777" w:rsidR="00E93E2E" w:rsidRDefault="001E1D77">
        <w:pPr>
          <w:pStyle w:val="Stopka"/>
          <w:jc w:val="center"/>
          <w:rPr>
            <w:rFonts w:hint="eastAsia"/>
          </w:rPr>
        </w:pPr>
        <w:r>
          <w:fldChar w:fldCharType="begin"/>
        </w:r>
        <w:r w:rsidR="00E93E2E">
          <w:instrText>PAGE   \* MERGEFORMAT</w:instrText>
        </w:r>
        <w:r>
          <w:fldChar w:fldCharType="separate"/>
        </w:r>
        <w:r w:rsidR="00C82B96">
          <w:rPr>
            <w:rFonts w:hint="eastAsia"/>
            <w:noProof/>
          </w:rPr>
          <w:t>4</w:t>
        </w:r>
        <w:r>
          <w:fldChar w:fldCharType="end"/>
        </w:r>
      </w:p>
    </w:sdtContent>
  </w:sdt>
  <w:p w14:paraId="015BB302" w14:textId="77777777" w:rsidR="00E93E2E" w:rsidRDefault="00E93E2E">
    <w:pPr>
      <w:pStyle w:val="Stopk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248A" w14:textId="77777777" w:rsidR="00E93E2E" w:rsidRDefault="00E93E2E" w:rsidP="004C0649">
    <w:pPr>
      <w:pStyle w:val="Stopka"/>
      <w:rPr>
        <w:rFonts w:hint="eastAsia"/>
      </w:rPr>
    </w:pPr>
  </w:p>
  <w:p w14:paraId="26936820" w14:textId="77777777" w:rsidR="00EA400E" w:rsidRPr="00D63D6A" w:rsidRDefault="00EA400E" w:rsidP="00D63D6A">
    <w:pPr>
      <w:pStyle w:val="Stopka"/>
      <w:tabs>
        <w:tab w:val="clear" w:pos="4536"/>
        <w:tab w:val="clear" w:pos="9072"/>
        <w:tab w:val="center" w:pos="2268"/>
        <w:tab w:val="center" w:pos="4679"/>
        <w:tab w:val="center" w:pos="7088"/>
      </w:tabs>
      <w:rPr>
        <w:rFonts w:hint="eastAsia"/>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3BA2" w14:textId="77777777" w:rsidR="00FE75C1" w:rsidRDefault="00FE75C1">
      <w:pPr>
        <w:rPr>
          <w:rFonts w:hint="eastAsia"/>
        </w:rPr>
      </w:pPr>
      <w:r>
        <w:separator/>
      </w:r>
    </w:p>
  </w:footnote>
  <w:footnote w:type="continuationSeparator" w:id="0">
    <w:p w14:paraId="0B2BD8D5" w14:textId="77777777" w:rsidR="00FE75C1" w:rsidRDefault="00FE75C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F24C" w14:textId="77777777" w:rsidR="00EA400E" w:rsidRDefault="00EA400E">
    <w:pPr>
      <w:pStyle w:val="Nagwek"/>
      <w:tabs>
        <w:tab w:val="clear" w:pos="4819"/>
        <w:tab w:val="left" w:pos="1975"/>
        <w:tab w:val="left" w:pos="1988"/>
      </w:tabs>
      <w:jc w:val="cen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29CB" w14:textId="77777777" w:rsidR="00EA400E" w:rsidRDefault="00EA400E">
    <w:pPr>
      <w:pStyle w:val="Nagwek"/>
      <w:tabs>
        <w:tab w:val="clear" w:pos="4819"/>
        <w:tab w:val="left" w:pos="1975"/>
        <w:tab w:val="left" w:pos="1988"/>
      </w:tabs>
      <w:jc w:val="cen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FD17" w14:textId="77777777" w:rsidR="00EA400E" w:rsidRPr="00DB7E45" w:rsidRDefault="00EA400E" w:rsidP="00D63D6A">
    <w:pPr>
      <w:pStyle w:val="Nagwek"/>
      <w:tabs>
        <w:tab w:val="clear" w:pos="4819"/>
        <w:tab w:val="center" w:pos="2835"/>
        <w:tab w:val="center" w:pos="6804"/>
      </w:tabs>
      <w:jc w:val="center"/>
      <w:rPr>
        <w:rFonts w:ascii="Calibri" w:hAnsi="Calibri" w:cs="Calibri"/>
        <w:b/>
        <w:bCs/>
        <w:vertAlign w:val="superscript"/>
      </w:rPr>
    </w:pPr>
    <w:r>
      <w:rPr>
        <w:noProof/>
        <w:lang w:eastAsia="pl-PL" w:bidi="ar-SA"/>
      </w:rPr>
      <w:drawing>
        <wp:anchor distT="0" distB="0" distL="0" distR="0" simplePos="0" relativeHeight="251657216" behindDoc="0" locked="0" layoutInCell="1" allowOverlap="1" wp14:anchorId="38DC0327" wp14:editId="6B71B646">
          <wp:simplePos x="0" y="0"/>
          <wp:positionH relativeFrom="column">
            <wp:posOffset>6350</wp:posOffset>
          </wp:positionH>
          <wp:positionV relativeFrom="paragraph">
            <wp:posOffset>-6985</wp:posOffset>
          </wp:positionV>
          <wp:extent cx="899160" cy="89916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solidFill>
                    <a:srgbClr val="FFFFFF">
                      <a:alpha val="0"/>
                    </a:srgbClr>
                  </a:solidFill>
                </pic:spPr>
              </pic:pic>
            </a:graphicData>
          </a:graphic>
        </wp:anchor>
      </w:drawing>
    </w:r>
    <w:r w:rsidRPr="00DB7E45">
      <w:rPr>
        <w:rFonts w:ascii="Calibri" w:hAnsi="Calibri" w:cs="Calibri"/>
        <w:b/>
        <w:bCs/>
      </w:rPr>
      <w:t>SZPITAL IM. ŚW. JADWIGI ŚLĄSKIEJ W TRZEBNICY</w:t>
    </w:r>
  </w:p>
  <w:p w14:paraId="6EE6254F" w14:textId="77777777"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ul. Prusicka 53-55, 55-100 Trzebnica</w:t>
    </w:r>
  </w:p>
  <w:p w14:paraId="0E322C42" w14:textId="77777777"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Tel. 71 312-09-</w:t>
    </w:r>
    <w:proofErr w:type="gramStart"/>
    <w:r>
      <w:rPr>
        <w:rFonts w:ascii="Calibri" w:hAnsi="Calibri" w:cs="Calibri"/>
        <w:b/>
        <w:bCs/>
        <w:sz w:val="20"/>
        <w:szCs w:val="20"/>
      </w:rPr>
      <w:t>20  Fax.</w:t>
    </w:r>
    <w:proofErr w:type="gramEnd"/>
    <w:r>
      <w:rPr>
        <w:rFonts w:ascii="Calibri" w:hAnsi="Calibri" w:cs="Calibri"/>
        <w:b/>
        <w:bCs/>
        <w:sz w:val="20"/>
        <w:szCs w:val="20"/>
      </w:rPr>
      <w:t xml:space="preserve"> 71 312-14-98</w:t>
    </w:r>
  </w:p>
  <w:p w14:paraId="35D88A76" w14:textId="77777777" w:rsidR="00EA400E" w:rsidRPr="000767AE" w:rsidRDefault="00EA400E" w:rsidP="000511DE">
    <w:pPr>
      <w:pStyle w:val="Nagwek"/>
      <w:tabs>
        <w:tab w:val="clear" w:pos="4819"/>
        <w:tab w:val="left" w:pos="1975"/>
        <w:tab w:val="left" w:pos="1988"/>
        <w:tab w:val="left" w:pos="7200"/>
      </w:tabs>
      <w:jc w:val="center"/>
      <w:rPr>
        <w:rFonts w:ascii="Calibri" w:hAnsi="Calibri" w:cs="Calibri"/>
        <w:b/>
        <w:bCs/>
        <w:sz w:val="20"/>
        <w:szCs w:val="20"/>
        <w:lang w:val="en-US"/>
      </w:rPr>
    </w:pPr>
    <w:r w:rsidRPr="00CA1EBC">
      <w:rPr>
        <w:rFonts w:ascii="Calibri" w:hAnsi="Calibri" w:cs="Calibri"/>
        <w:b/>
        <w:bCs/>
        <w:sz w:val="20"/>
        <w:szCs w:val="20"/>
        <w:lang w:val="en-US"/>
      </w:rPr>
      <w:t xml:space="preserve">E-mail: </w:t>
    </w:r>
    <w:r w:rsidRPr="000767AE">
      <w:rPr>
        <w:rFonts w:ascii="Calibri" w:hAnsi="Calibri" w:cs="Calibri"/>
        <w:b/>
        <w:bCs/>
        <w:sz w:val="20"/>
        <w:szCs w:val="20"/>
        <w:lang w:val="en-US"/>
      </w:rPr>
      <w:t>sekretariat@szpital-trzebnica.pl</w:t>
    </w:r>
    <w:r>
      <w:rPr>
        <w:rFonts w:ascii="Calibri" w:hAnsi="Calibri" w:cs="Calibri"/>
        <w:b/>
        <w:bCs/>
        <w:sz w:val="20"/>
        <w:szCs w:val="20"/>
        <w:lang w:val="en-US"/>
      </w:rPr>
      <w:br/>
    </w:r>
    <w:r w:rsidRPr="00CD463D">
      <w:rPr>
        <w:rFonts w:ascii="Calibri" w:hAnsi="Calibri" w:cs="Calibri"/>
        <w:b/>
        <w:bCs/>
        <w:sz w:val="20"/>
        <w:szCs w:val="20"/>
        <w:lang w:val="en-US"/>
      </w:rPr>
      <w:t>NIP: 915-15-23-806 REGON: 000308761 KRS: 0000033125</w:t>
    </w:r>
  </w:p>
  <w:p w14:paraId="4F44AA55" w14:textId="77777777" w:rsidR="00EA400E" w:rsidRPr="000511DE" w:rsidRDefault="003029A7" w:rsidP="00541033">
    <w:pPr>
      <w:pStyle w:val="Nagwek"/>
      <w:tabs>
        <w:tab w:val="clear" w:pos="4819"/>
        <w:tab w:val="left" w:pos="1975"/>
        <w:tab w:val="left" w:pos="1988"/>
      </w:tabs>
      <w:jc w:val="center"/>
      <w:rPr>
        <w:rFonts w:hint="eastAsia"/>
      </w:rPr>
    </w:pPr>
    <w:r>
      <w:rPr>
        <w:rFonts w:hint="eastAsia"/>
        <w:noProof/>
        <w:lang w:eastAsia="pl-PL" w:bidi="ar-SA"/>
      </w:rPr>
      <w:pict w14:anchorId="046A83BC">
        <v:line id="Line 13" o:spid="_x0000_s14337"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7.9pt" to="46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" strokeweight=".26mm"/>
      </w:pict>
    </w:r>
    <w:r w:rsidR="00EA400E">
      <w:rPr>
        <w:rFonts w:ascii="Calibri" w:hAnsi="Calibri" w:cs="Calibri"/>
        <w:b/>
        <w:bCs/>
        <w:sz w:val="20"/>
        <w:szCs w:val="20"/>
      </w:rPr>
      <w:t>www.szpital-trzebnica.pl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E4EF42C"/>
    <w:name w:val="WW8Num2"/>
    <w:lvl w:ilvl="0">
      <w:start w:val="1"/>
      <w:numFmt w:val="decimal"/>
      <w:lvlText w:val="%1."/>
      <w:lvlJc w:val="left"/>
      <w:pPr>
        <w:tabs>
          <w:tab w:val="num" w:pos="720"/>
        </w:tabs>
        <w:ind w:left="720" w:hanging="360"/>
      </w:pPr>
      <w:rPr>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160257"/>
    <w:multiLevelType w:val="multilevel"/>
    <w:tmpl w:val="FC365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266C74"/>
    <w:multiLevelType w:val="hybridMultilevel"/>
    <w:tmpl w:val="83F82C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12E68B1"/>
    <w:multiLevelType w:val="hybridMultilevel"/>
    <w:tmpl w:val="7D7C9C12"/>
    <w:lvl w:ilvl="0" w:tplc="360CCA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8D0CC9"/>
    <w:multiLevelType w:val="singleLevel"/>
    <w:tmpl w:val="23D62C18"/>
    <w:lvl w:ilvl="0">
      <w:start w:val="2"/>
      <w:numFmt w:val="decimal"/>
      <w:lvlText w:val="%1."/>
      <w:lvlJc w:val="left"/>
      <w:pPr>
        <w:tabs>
          <w:tab w:val="num" w:pos="360"/>
        </w:tabs>
        <w:ind w:left="360" w:hanging="360"/>
      </w:pPr>
    </w:lvl>
  </w:abstractNum>
  <w:abstractNum w:abstractNumId="6" w15:restartNumberingAfterBreak="0">
    <w:nsid w:val="02CC6FB5"/>
    <w:multiLevelType w:val="multilevel"/>
    <w:tmpl w:val="A1E08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EA877B4"/>
    <w:multiLevelType w:val="hybridMultilevel"/>
    <w:tmpl w:val="05700986"/>
    <w:lvl w:ilvl="0" w:tplc="FFFFFFFF">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A1C40"/>
    <w:multiLevelType w:val="hybridMultilevel"/>
    <w:tmpl w:val="CD944BB2"/>
    <w:lvl w:ilvl="0" w:tplc="74B27610">
      <w:start w:val="1"/>
      <w:numFmt w:val="decimal"/>
      <w:lvlText w:val="%1."/>
      <w:lvlJc w:val="left"/>
      <w:pPr>
        <w:ind w:left="502" w:hanging="360"/>
      </w:pPr>
      <w:rPr>
        <w:b w:val="0"/>
        <w:sz w:val="22"/>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B51306"/>
    <w:multiLevelType w:val="hybridMultilevel"/>
    <w:tmpl w:val="95CE8320"/>
    <w:lvl w:ilvl="0" w:tplc="FD88E146">
      <w:start w:val="8"/>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137555"/>
    <w:multiLevelType w:val="hybridMultilevel"/>
    <w:tmpl w:val="16A4EF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056228"/>
    <w:multiLevelType w:val="hybridMultilevel"/>
    <w:tmpl w:val="CA6E8E42"/>
    <w:lvl w:ilvl="0" w:tplc="E91C8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2A222F"/>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2BDB25F3"/>
    <w:multiLevelType w:val="multilevel"/>
    <w:tmpl w:val="FC365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C55CC"/>
    <w:multiLevelType w:val="hybridMultilevel"/>
    <w:tmpl w:val="831EAFE6"/>
    <w:lvl w:ilvl="0" w:tplc="13CE04FC">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6EE0C65"/>
    <w:multiLevelType w:val="hybridMultilevel"/>
    <w:tmpl w:val="CDFA74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7A8555F"/>
    <w:multiLevelType w:val="hybridMultilevel"/>
    <w:tmpl w:val="4852DEF0"/>
    <w:lvl w:ilvl="0" w:tplc="F9862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321764"/>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F196F05"/>
    <w:multiLevelType w:val="hybridMultilevel"/>
    <w:tmpl w:val="28A0E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22921"/>
    <w:multiLevelType w:val="hybridMultilevel"/>
    <w:tmpl w:val="2C54224C"/>
    <w:lvl w:ilvl="0" w:tplc="D42879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7822D3"/>
    <w:multiLevelType w:val="hybridMultilevel"/>
    <w:tmpl w:val="3C10B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366983"/>
    <w:multiLevelType w:val="hybridMultilevel"/>
    <w:tmpl w:val="DAC8C1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A183A2B"/>
    <w:multiLevelType w:val="hybridMultilevel"/>
    <w:tmpl w:val="C8783E9C"/>
    <w:lvl w:ilvl="0" w:tplc="4268F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29F59D9"/>
    <w:multiLevelType w:val="hybridMultilevel"/>
    <w:tmpl w:val="E7CC28E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54C72669"/>
    <w:multiLevelType w:val="hybridMultilevel"/>
    <w:tmpl w:val="F37471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5527F02"/>
    <w:multiLevelType w:val="multilevel"/>
    <w:tmpl w:val="85A47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70F266D"/>
    <w:multiLevelType w:val="hybridMultilevel"/>
    <w:tmpl w:val="4F5033DC"/>
    <w:lvl w:ilvl="0" w:tplc="1B000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340A05"/>
    <w:multiLevelType w:val="hybridMultilevel"/>
    <w:tmpl w:val="32CC4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78445E"/>
    <w:multiLevelType w:val="hybridMultilevel"/>
    <w:tmpl w:val="6276E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444CBE"/>
    <w:multiLevelType w:val="hybridMultilevel"/>
    <w:tmpl w:val="F14A4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DD2B1E"/>
    <w:multiLevelType w:val="hybridMultilevel"/>
    <w:tmpl w:val="60AE49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B3E255E"/>
    <w:multiLevelType w:val="hybridMultilevel"/>
    <w:tmpl w:val="26142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09A4D9D"/>
    <w:multiLevelType w:val="hybridMultilevel"/>
    <w:tmpl w:val="8C3201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7365CAC"/>
    <w:multiLevelType w:val="hybridMultilevel"/>
    <w:tmpl w:val="FDE85B2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A237F50"/>
    <w:multiLevelType w:val="hybridMultilevel"/>
    <w:tmpl w:val="8A72AFB2"/>
    <w:lvl w:ilvl="0" w:tplc="B60EBAB0">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0A0914"/>
    <w:multiLevelType w:val="hybridMultilevel"/>
    <w:tmpl w:val="928683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E825279"/>
    <w:multiLevelType w:val="hybridMultilevel"/>
    <w:tmpl w:val="860C1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265F3D"/>
    <w:multiLevelType w:val="hybridMultilevel"/>
    <w:tmpl w:val="8C1CAA0C"/>
    <w:lvl w:ilvl="0" w:tplc="1B74966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EC60A4"/>
    <w:multiLevelType w:val="hybridMultilevel"/>
    <w:tmpl w:val="89B6A4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7682419"/>
    <w:multiLevelType w:val="multilevel"/>
    <w:tmpl w:val="1452E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9544F7B"/>
    <w:multiLevelType w:val="hybridMultilevel"/>
    <w:tmpl w:val="D7BE1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3509DE"/>
    <w:multiLevelType w:val="hybridMultilevel"/>
    <w:tmpl w:val="66206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8D23BC"/>
    <w:multiLevelType w:val="hybridMultilevel"/>
    <w:tmpl w:val="1BE44CB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7DDB7E78"/>
    <w:multiLevelType w:val="hybridMultilevel"/>
    <w:tmpl w:val="F56A768E"/>
    <w:lvl w:ilvl="0" w:tplc="AEBCD7F6">
      <w:start w:val="1"/>
      <w:numFmt w:val="decimal"/>
      <w:lvlText w:val="%1."/>
      <w:lvlJc w:val="left"/>
      <w:pPr>
        <w:ind w:left="720" w:hanging="360"/>
      </w:pPr>
      <w:rPr>
        <w:color w:val="auto"/>
      </w:rPr>
    </w:lvl>
    <w:lvl w:ilvl="1" w:tplc="63B2045A">
      <w:start w:val="1"/>
      <w:numFmt w:val="decimal"/>
      <w:lvlText w:val="%2)"/>
      <w:lvlJc w:val="left"/>
      <w:pPr>
        <w:ind w:left="1485" w:hanging="405"/>
      </w:pPr>
      <w:rPr>
        <w:rFonts w:ascii="Palatino Linotype" w:eastAsia="Calibri" w:hAnsi="Palatino Linotype"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7"/>
  </w:num>
  <w:num w:numId="3">
    <w:abstractNumId w:val="7"/>
  </w:num>
  <w:num w:numId="4">
    <w:abstractNumId w:val="8"/>
  </w:num>
  <w:num w:numId="5">
    <w:abstractNumId w:val="28"/>
  </w:num>
  <w:num w:numId="6">
    <w:abstractNumId w:val="24"/>
  </w:num>
  <w:num w:numId="7">
    <w:abstractNumId w:val="42"/>
  </w:num>
  <w:num w:numId="8">
    <w:abstractNumId w:val="32"/>
  </w:num>
  <w:num w:numId="9">
    <w:abstractNumId w:val="23"/>
  </w:num>
  <w:num w:numId="10">
    <w:abstractNumId w:val="21"/>
  </w:num>
  <w:num w:numId="11">
    <w:abstractNumId w:val="35"/>
  </w:num>
  <w:num w:numId="12">
    <w:abstractNumId w:val="17"/>
  </w:num>
  <w:num w:numId="13">
    <w:abstractNumId w:val="41"/>
  </w:num>
  <w:num w:numId="14">
    <w:abstractNumId w:val="1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1"/>
  </w:num>
  <w:num w:numId="28">
    <w:abstractNumId w:val="34"/>
  </w:num>
  <w:num w:numId="29">
    <w:abstractNumId w:val="38"/>
  </w:num>
  <w:num w:numId="30">
    <w:abstractNumId w:val="43"/>
  </w:num>
  <w:num w:numId="31">
    <w:abstractNumId w:val="40"/>
  </w:num>
  <w:num w:numId="32">
    <w:abstractNumId w:val="26"/>
  </w:num>
  <w:num w:numId="33">
    <w:abstractNumId w:val="36"/>
  </w:num>
  <w:num w:numId="34">
    <w:abstractNumId w:val="15"/>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
  </w:num>
  <w:num w:numId="38">
    <w:abstractNumId w:val="16"/>
  </w:num>
  <w:num w:numId="39">
    <w:abstractNumId w:val="33"/>
  </w:num>
  <w:num w:numId="40">
    <w:abstractNumId w:val="29"/>
  </w:num>
  <w:num w:numId="41">
    <w:abstractNumId w:val="5"/>
  </w:num>
  <w:num w:numId="42">
    <w:abstractNumId w:val="12"/>
  </w:num>
  <w:num w:numId="43">
    <w:abstractNumId w:val="20"/>
  </w:num>
  <w:num w:numId="44">
    <w:abstractNumId w:val="37"/>
  </w:num>
  <w:num w:numId="4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4338"/>
    <o:shapelayout v:ext="edit">
      <o:idmap v:ext="edit" data="14"/>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DB7E45"/>
    <w:rsid w:val="00000A1A"/>
    <w:rsid w:val="00001467"/>
    <w:rsid w:val="00002A12"/>
    <w:rsid w:val="00003C12"/>
    <w:rsid w:val="000079AB"/>
    <w:rsid w:val="0001550D"/>
    <w:rsid w:val="00021C14"/>
    <w:rsid w:val="000319E6"/>
    <w:rsid w:val="0003293E"/>
    <w:rsid w:val="00034A40"/>
    <w:rsid w:val="00036DF6"/>
    <w:rsid w:val="0004059A"/>
    <w:rsid w:val="000410DF"/>
    <w:rsid w:val="00046125"/>
    <w:rsid w:val="00046989"/>
    <w:rsid w:val="00046F5E"/>
    <w:rsid w:val="000511DE"/>
    <w:rsid w:val="00052B18"/>
    <w:rsid w:val="00056C09"/>
    <w:rsid w:val="0005701C"/>
    <w:rsid w:val="0006681E"/>
    <w:rsid w:val="00070931"/>
    <w:rsid w:val="000715A0"/>
    <w:rsid w:val="000731B8"/>
    <w:rsid w:val="00082D72"/>
    <w:rsid w:val="00087A1D"/>
    <w:rsid w:val="00091993"/>
    <w:rsid w:val="0009431F"/>
    <w:rsid w:val="00097833"/>
    <w:rsid w:val="000A4CA3"/>
    <w:rsid w:val="000B0301"/>
    <w:rsid w:val="000B4CFB"/>
    <w:rsid w:val="000C14D0"/>
    <w:rsid w:val="000C233B"/>
    <w:rsid w:val="000C43A7"/>
    <w:rsid w:val="000C4DCA"/>
    <w:rsid w:val="000C76B4"/>
    <w:rsid w:val="000D2CC1"/>
    <w:rsid w:val="000D4384"/>
    <w:rsid w:val="000E1035"/>
    <w:rsid w:val="000E4D02"/>
    <w:rsid w:val="000F0003"/>
    <w:rsid w:val="000F1608"/>
    <w:rsid w:val="00104CFB"/>
    <w:rsid w:val="001061C4"/>
    <w:rsid w:val="00107FE7"/>
    <w:rsid w:val="00111E88"/>
    <w:rsid w:val="00112016"/>
    <w:rsid w:val="001165DF"/>
    <w:rsid w:val="001168E6"/>
    <w:rsid w:val="00122C60"/>
    <w:rsid w:val="0012493E"/>
    <w:rsid w:val="00130B9A"/>
    <w:rsid w:val="00130BAE"/>
    <w:rsid w:val="00130EBD"/>
    <w:rsid w:val="001317BA"/>
    <w:rsid w:val="00143BD7"/>
    <w:rsid w:val="00147B0A"/>
    <w:rsid w:val="00150F77"/>
    <w:rsid w:val="00152F23"/>
    <w:rsid w:val="0015615C"/>
    <w:rsid w:val="001654C1"/>
    <w:rsid w:val="00165B38"/>
    <w:rsid w:val="00170F92"/>
    <w:rsid w:val="0017461A"/>
    <w:rsid w:val="001762AE"/>
    <w:rsid w:val="00176971"/>
    <w:rsid w:val="001822E8"/>
    <w:rsid w:val="00184515"/>
    <w:rsid w:val="001940A6"/>
    <w:rsid w:val="001951C5"/>
    <w:rsid w:val="001956A2"/>
    <w:rsid w:val="00196A68"/>
    <w:rsid w:val="00197356"/>
    <w:rsid w:val="001978CB"/>
    <w:rsid w:val="001A5C12"/>
    <w:rsid w:val="001A66E4"/>
    <w:rsid w:val="001B2B39"/>
    <w:rsid w:val="001C110C"/>
    <w:rsid w:val="001C1BCA"/>
    <w:rsid w:val="001D0E46"/>
    <w:rsid w:val="001D2058"/>
    <w:rsid w:val="001D3714"/>
    <w:rsid w:val="001D5EF0"/>
    <w:rsid w:val="001E015C"/>
    <w:rsid w:val="001E1D77"/>
    <w:rsid w:val="001E5208"/>
    <w:rsid w:val="001E79DB"/>
    <w:rsid w:val="001F35F4"/>
    <w:rsid w:val="001F73A4"/>
    <w:rsid w:val="00202A50"/>
    <w:rsid w:val="002071A2"/>
    <w:rsid w:val="00207C96"/>
    <w:rsid w:val="00226AAC"/>
    <w:rsid w:val="00230BF9"/>
    <w:rsid w:val="00230E4A"/>
    <w:rsid w:val="002330E2"/>
    <w:rsid w:val="00234322"/>
    <w:rsid w:val="002365B6"/>
    <w:rsid w:val="002418D3"/>
    <w:rsid w:val="0024593F"/>
    <w:rsid w:val="0025146E"/>
    <w:rsid w:val="00252976"/>
    <w:rsid w:val="00254598"/>
    <w:rsid w:val="00254F3F"/>
    <w:rsid w:val="00255EF8"/>
    <w:rsid w:val="00261625"/>
    <w:rsid w:val="00261E79"/>
    <w:rsid w:val="002662D5"/>
    <w:rsid w:val="00273971"/>
    <w:rsid w:val="00277597"/>
    <w:rsid w:val="00284193"/>
    <w:rsid w:val="0028613D"/>
    <w:rsid w:val="00293D68"/>
    <w:rsid w:val="00296F46"/>
    <w:rsid w:val="00297FDF"/>
    <w:rsid w:val="002B33F2"/>
    <w:rsid w:val="002C1E5E"/>
    <w:rsid w:val="002C51A4"/>
    <w:rsid w:val="002C6F3F"/>
    <w:rsid w:val="002D20E0"/>
    <w:rsid w:val="002D2BBD"/>
    <w:rsid w:val="002E09E7"/>
    <w:rsid w:val="002E2897"/>
    <w:rsid w:val="002E3676"/>
    <w:rsid w:val="002E4441"/>
    <w:rsid w:val="002F09ED"/>
    <w:rsid w:val="002F69D8"/>
    <w:rsid w:val="00301EB7"/>
    <w:rsid w:val="003029A7"/>
    <w:rsid w:val="003035DE"/>
    <w:rsid w:val="00305E90"/>
    <w:rsid w:val="003067AD"/>
    <w:rsid w:val="00311D0C"/>
    <w:rsid w:val="0031573A"/>
    <w:rsid w:val="00315C3E"/>
    <w:rsid w:val="00320826"/>
    <w:rsid w:val="003270BA"/>
    <w:rsid w:val="003272CD"/>
    <w:rsid w:val="003426ED"/>
    <w:rsid w:val="003451B9"/>
    <w:rsid w:val="00345FC4"/>
    <w:rsid w:val="003473F9"/>
    <w:rsid w:val="003512F1"/>
    <w:rsid w:val="00352D95"/>
    <w:rsid w:val="00352EF7"/>
    <w:rsid w:val="0036277F"/>
    <w:rsid w:val="00362D26"/>
    <w:rsid w:val="00363BAA"/>
    <w:rsid w:val="00364132"/>
    <w:rsid w:val="00370545"/>
    <w:rsid w:val="003717F1"/>
    <w:rsid w:val="003767BF"/>
    <w:rsid w:val="00377712"/>
    <w:rsid w:val="0039016B"/>
    <w:rsid w:val="003931FA"/>
    <w:rsid w:val="00394258"/>
    <w:rsid w:val="003A22B2"/>
    <w:rsid w:val="003A533C"/>
    <w:rsid w:val="003A69EA"/>
    <w:rsid w:val="003B3BA8"/>
    <w:rsid w:val="003B57BC"/>
    <w:rsid w:val="003B5C2F"/>
    <w:rsid w:val="003B6243"/>
    <w:rsid w:val="003D0907"/>
    <w:rsid w:val="003D2B6A"/>
    <w:rsid w:val="003D3156"/>
    <w:rsid w:val="003D3A51"/>
    <w:rsid w:val="003D4870"/>
    <w:rsid w:val="003D70ED"/>
    <w:rsid w:val="003E0356"/>
    <w:rsid w:val="003E588F"/>
    <w:rsid w:val="0041218C"/>
    <w:rsid w:val="00414D33"/>
    <w:rsid w:val="00425F86"/>
    <w:rsid w:val="00427F03"/>
    <w:rsid w:val="00432616"/>
    <w:rsid w:val="0043407A"/>
    <w:rsid w:val="00434865"/>
    <w:rsid w:val="0043692D"/>
    <w:rsid w:val="00444230"/>
    <w:rsid w:val="004451BA"/>
    <w:rsid w:val="00446FC1"/>
    <w:rsid w:val="0045301F"/>
    <w:rsid w:val="0045489E"/>
    <w:rsid w:val="00456F35"/>
    <w:rsid w:val="004601BA"/>
    <w:rsid w:val="0046115E"/>
    <w:rsid w:val="00463E82"/>
    <w:rsid w:val="00466AE9"/>
    <w:rsid w:val="0047128F"/>
    <w:rsid w:val="004740A1"/>
    <w:rsid w:val="004851D2"/>
    <w:rsid w:val="0048799F"/>
    <w:rsid w:val="0049755C"/>
    <w:rsid w:val="004A3448"/>
    <w:rsid w:val="004A68DD"/>
    <w:rsid w:val="004A735F"/>
    <w:rsid w:val="004A7B5C"/>
    <w:rsid w:val="004B1524"/>
    <w:rsid w:val="004B647E"/>
    <w:rsid w:val="004C0649"/>
    <w:rsid w:val="004C1133"/>
    <w:rsid w:val="004E116E"/>
    <w:rsid w:val="004F1385"/>
    <w:rsid w:val="004F3EE2"/>
    <w:rsid w:val="004F7E6D"/>
    <w:rsid w:val="005003C3"/>
    <w:rsid w:val="00503341"/>
    <w:rsid w:val="0050628E"/>
    <w:rsid w:val="00512377"/>
    <w:rsid w:val="00514D13"/>
    <w:rsid w:val="005151B5"/>
    <w:rsid w:val="005214B6"/>
    <w:rsid w:val="00521A62"/>
    <w:rsid w:val="00531B3C"/>
    <w:rsid w:val="00532D0E"/>
    <w:rsid w:val="00534355"/>
    <w:rsid w:val="005353EA"/>
    <w:rsid w:val="00541033"/>
    <w:rsid w:val="0054117C"/>
    <w:rsid w:val="00541255"/>
    <w:rsid w:val="00543672"/>
    <w:rsid w:val="0054426C"/>
    <w:rsid w:val="00546375"/>
    <w:rsid w:val="00546549"/>
    <w:rsid w:val="00546AB6"/>
    <w:rsid w:val="00551960"/>
    <w:rsid w:val="0055335D"/>
    <w:rsid w:val="00553F09"/>
    <w:rsid w:val="00557072"/>
    <w:rsid w:val="00563B4F"/>
    <w:rsid w:val="00563F7C"/>
    <w:rsid w:val="00565552"/>
    <w:rsid w:val="005759D7"/>
    <w:rsid w:val="0058279F"/>
    <w:rsid w:val="005852E6"/>
    <w:rsid w:val="00590AAD"/>
    <w:rsid w:val="00596287"/>
    <w:rsid w:val="005966F7"/>
    <w:rsid w:val="005A7D15"/>
    <w:rsid w:val="005B2749"/>
    <w:rsid w:val="005B5704"/>
    <w:rsid w:val="005B60DC"/>
    <w:rsid w:val="005B62F5"/>
    <w:rsid w:val="005C0610"/>
    <w:rsid w:val="005C1468"/>
    <w:rsid w:val="005C3087"/>
    <w:rsid w:val="005C328C"/>
    <w:rsid w:val="005D1472"/>
    <w:rsid w:val="005D5689"/>
    <w:rsid w:val="005E2393"/>
    <w:rsid w:val="005E28E9"/>
    <w:rsid w:val="005F2B0F"/>
    <w:rsid w:val="005F454D"/>
    <w:rsid w:val="005F70C4"/>
    <w:rsid w:val="00616FAB"/>
    <w:rsid w:val="00620B07"/>
    <w:rsid w:val="00621224"/>
    <w:rsid w:val="006222DE"/>
    <w:rsid w:val="00625C5B"/>
    <w:rsid w:val="00631723"/>
    <w:rsid w:val="00635F49"/>
    <w:rsid w:val="00657223"/>
    <w:rsid w:val="0066738A"/>
    <w:rsid w:val="00667937"/>
    <w:rsid w:val="00667B41"/>
    <w:rsid w:val="00674488"/>
    <w:rsid w:val="00676A2A"/>
    <w:rsid w:val="00681335"/>
    <w:rsid w:val="00681496"/>
    <w:rsid w:val="00682CC4"/>
    <w:rsid w:val="00685BB4"/>
    <w:rsid w:val="00693AE9"/>
    <w:rsid w:val="006A075D"/>
    <w:rsid w:val="006A1B16"/>
    <w:rsid w:val="006A4A71"/>
    <w:rsid w:val="006B0171"/>
    <w:rsid w:val="006B4C84"/>
    <w:rsid w:val="006C1B1D"/>
    <w:rsid w:val="006C3714"/>
    <w:rsid w:val="006C3AE4"/>
    <w:rsid w:val="006C4E28"/>
    <w:rsid w:val="006D2FAA"/>
    <w:rsid w:val="006D6F98"/>
    <w:rsid w:val="006D705A"/>
    <w:rsid w:val="006E5C32"/>
    <w:rsid w:val="006E73CA"/>
    <w:rsid w:val="006F055B"/>
    <w:rsid w:val="006F2169"/>
    <w:rsid w:val="00704604"/>
    <w:rsid w:val="00707DB8"/>
    <w:rsid w:val="00707FEE"/>
    <w:rsid w:val="00711C80"/>
    <w:rsid w:val="0071330C"/>
    <w:rsid w:val="00724531"/>
    <w:rsid w:val="00725264"/>
    <w:rsid w:val="00725D81"/>
    <w:rsid w:val="00730654"/>
    <w:rsid w:val="00753770"/>
    <w:rsid w:val="007579B7"/>
    <w:rsid w:val="00772F5F"/>
    <w:rsid w:val="00787E20"/>
    <w:rsid w:val="007940D7"/>
    <w:rsid w:val="00795076"/>
    <w:rsid w:val="00796117"/>
    <w:rsid w:val="00797C77"/>
    <w:rsid w:val="007A36B9"/>
    <w:rsid w:val="007B57F6"/>
    <w:rsid w:val="007C617B"/>
    <w:rsid w:val="007C725F"/>
    <w:rsid w:val="007D3784"/>
    <w:rsid w:val="007D7934"/>
    <w:rsid w:val="007E0747"/>
    <w:rsid w:val="007E30D8"/>
    <w:rsid w:val="007E47A2"/>
    <w:rsid w:val="007E7E54"/>
    <w:rsid w:val="007F1D06"/>
    <w:rsid w:val="007F41A9"/>
    <w:rsid w:val="007F41D7"/>
    <w:rsid w:val="007F451E"/>
    <w:rsid w:val="007F465A"/>
    <w:rsid w:val="00811118"/>
    <w:rsid w:val="00813254"/>
    <w:rsid w:val="00815AA6"/>
    <w:rsid w:val="008178C3"/>
    <w:rsid w:val="00821392"/>
    <w:rsid w:val="008234D1"/>
    <w:rsid w:val="00823EF2"/>
    <w:rsid w:val="008241E6"/>
    <w:rsid w:val="00824810"/>
    <w:rsid w:val="008274DB"/>
    <w:rsid w:val="00831C50"/>
    <w:rsid w:val="00834030"/>
    <w:rsid w:val="00841F83"/>
    <w:rsid w:val="0084375D"/>
    <w:rsid w:val="00844807"/>
    <w:rsid w:val="008630E0"/>
    <w:rsid w:val="00874F29"/>
    <w:rsid w:val="00881626"/>
    <w:rsid w:val="008905ED"/>
    <w:rsid w:val="00892563"/>
    <w:rsid w:val="00896F73"/>
    <w:rsid w:val="008A35B6"/>
    <w:rsid w:val="008A6607"/>
    <w:rsid w:val="008B27E0"/>
    <w:rsid w:val="008B5AA4"/>
    <w:rsid w:val="008C2C57"/>
    <w:rsid w:val="008C3241"/>
    <w:rsid w:val="008D2540"/>
    <w:rsid w:val="008D5A58"/>
    <w:rsid w:val="008D7507"/>
    <w:rsid w:val="008E13EA"/>
    <w:rsid w:val="008E2DED"/>
    <w:rsid w:val="008E7FDA"/>
    <w:rsid w:val="008F06FB"/>
    <w:rsid w:val="008F1607"/>
    <w:rsid w:val="008F1C3F"/>
    <w:rsid w:val="008F24F1"/>
    <w:rsid w:val="008F2644"/>
    <w:rsid w:val="008F3732"/>
    <w:rsid w:val="008F45B0"/>
    <w:rsid w:val="008F4C7E"/>
    <w:rsid w:val="0091713F"/>
    <w:rsid w:val="00920D2E"/>
    <w:rsid w:val="00921C75"/>
    <w:rsid w:val="00921FE6"/>
    <w:rsid w:val="00924951"/>
    <w:rsid w:val="00930D6F"/>
    <w:rsid w:val="00930E75"/>
    <w:rsid w:val="00930EFF"/>
    <w:rsid w:val="00931CE6"/>
    <w:rsid w:val="00931DFD"/>
    <w:rsid w:val="00940025"/>
    <w:rsid w:val="0094199B"/>
    <w:rsid w:val="00945BBE"/>
    <w:rsid w:val="00960F69"/>
    <w:rsid w:val="00961F47"/>
    <w:rsid w:val="00961FB8"/>
    <w:rsid w:val="009650B5"/>
    <w:rsid w:val="00965FCC"/>
    <w:rsid w:val="00970E5E"/>
    <w:rsid w:val="0097267F"/>
    <w:rsid w:val="00976B9F"/>
    <w:rsid w:val="0097712B"/>
    <w:rsid w:val="009824DE"/>
    <w:rsid w:val="0098320B"/>
    <w:rsid w:val="00990305"/>
    <w:rsid w:val="00990706"/>
    <w:rsid w:val="009935BA"/>
    <w:rsid w:val="009952C0"/>
    <w:rsid w:val="00997FD5"/>
    <w:rsid w:val="009A3BF9"/>
    <w:rsid w:val="009A4787"/>
    <w:rsid w:val="009A5379"/>
    <w:rsid w:val="009A72A2"/>
    <w:rsid w:val="009C6615"/>
    <w:rsid w:val="009D078D"/>
    <w:rsid w:val="009D5426"/>
    <w:rsid w:val="009E419F"/>
    <w:rsid w:val="009E5A59"/>
    <w:rsid w:val="009E6C70"/>
    <w:rsid w:val="009F1FEB"/>
    <w:rsid w:val="009F4B15"/>
    <w:rsid w:val="00A000C6"/>
    <w:rsid w:val="00A0326A"/>
    <w:rsid w:val="00A03EBA"/>
    <w:rsid w:val="00A15C95"/>
    <w:rsid w:val="00A168BC"/>
    <w:rsid w:val="00A16AB2"/>
    <w:rsid w:val="00A21797"/>
    <w:rsid w:val="00A22321"/>
    <w:rsid w:val="00A248D0"/>
    <w:rsid w:val="00A25948"/>
    <w:rsid w:val="00A36972"/>
    <w:rsid w:val="00A41EDD"/>
    <w:rsid w:val="00A46D82"/>
    <w:rsid w:val="00A474D3"/>
    <w:rsid w:val="00A53E33"/>
    <w:rsid w:val="00A546E7"/>
    <w:rsid w:val="00A5561C"/>
    <w:rsid w:val="00A56C54"/>
    <w:rsid w:val="00A64BB4"/>
    <w:rsid w:val="00A674A1"/>
    <w:rsid w:val="00A702E9"/>
    <w:rsid w:val="00A73118"/>
    <w:rsid w:val="00A733D1"/>
    <w:rsid w:val="00A7364E"/>
    <w:rsid w:val="00A74937"/>
    <w:rsid w:val="00A75F0E"/>
    <w:rsid w:val="00A83040"/>
    <w:rsid w:val="00A83B3B"/>
    <w:rsid w:val="00A8532A"/>
    <w:rsid w:val="00A96E1B"/>
    <w:rsid w:val="00AA10FE"/>
    <w:rsid w:val="00AA364E"/>
    <w:rsid w:val="00AA4943"/>
    <w:rsid w:val="00AA75C0"/>
    <w:rsid w:val="00AB0937"/>
    <w:rsid w:val="00AC1F62"/>
    <w:rsid w:val="00AC32CA"/>
    <w:rsid w:val="00AC53A6"/>
    <w:rsid w:val="00AC6C7D"/>
    <w:rsid w:val="00AD1CE5"/>
    <w:rsid w:val="00AD6116"/>
    <w:rsid w:val="00AE5472"/>
    <w:rsid w:val="00B05534"/>
    <w:rsid w:val="00B07EC1"/>
    <w:rsid w:val="00B14FDA"/>
    <w:rsid w:val="00B242B6"/>
    <w:rsid w:val="00B24391"/>
    <w:rsid w:val="00B262F9"/>
    <w:rsid w:val="00B311D9"/>
    <w:rsid w:val="00B315BE"/>
    <w:rsid w:val="00B318D0"/>
    <w:rsid w:val="00B41846"/>
    <w:rsid w:val="00B41CE2"/>
    <w:rsid w:val="00B42B1F"/>
    <w:rsid w:val="00B47460"/>
    <w:rsid w:val="00B519F9"/>
    <w:rsid w:val="00B51C39"/>
    <w:rsid w:val="00B52DBB"/>
    <w:rsid w:val="00B54222"/>
    <w:rsid w:val="00B57815"/>
    <w:rsid w:val="00B60C8E"/>
    <w:rsid w:val="00B61918"/>
    <w:rsid w:val="00B65ED8"/>
    <w:rsid w:val="00B65F6D"/>
    <w:rsid w:val="00B66C2A"/>
    <w:rsid w:val="00B72AFF"/>
    <w:rsid w:val="00B74E5E"/>
    <w:rsid w:val="00B77FB4"/>
    <w:rsid w:val="00B80868"/>
    <w:rsid w:val="00B84359"/>
    <w:rsid w:val="00B915A0"/>
    <w:rsid w:val="00B9484F"/>
    <w:rsid w:val="00BA08F8"/>
    <w:rsid w:val="00BA707E"/>
    <w:rsid w:val="00BB146E"/>
    <w:rsid w:val="00BB2FDF"/>
    <w:rsid w:val="00BB39F5"/>
    <w:rsid w:val="00BB58F9"/>
    <w:rsid w:val="00BC1349"/>
    <w:rsid w:val="00BC4E2A"/>
    <w:rsid w:val="00BC7612"/>
    <w:rsid w:val="00BD0DC0"/>
    <w:rsid w:val="00BD4434"/>
    <w:rsid w:val="00BE4F3E"/>
    <w:rsid w:val="00BE6BF9"/>
    <w:rsid w:val="00BE7356"/>
    <w:rsid w:val="00BF044E"/>
    <w:rsid w:val="00BF2C00"/>
    <w:rsid w:val="00BF3114"/>
    <w:rsid w:val="00C01AB1"/>
    <w:rsid w:val="00C03529"/>
    <w:rsid w:val="00C16F62"/>
    <w:rsid w:val="00C2037B"/>
    <w:rsid w:val="00C239ED"/>
    <w:rsid w:val="00C23F2D"/>
    <w:rsid w:val="00C456A4"/>
    <w:rsid w:val="00C518E4"/>
    <w:rsid w:val="00C52A9B"/>
    <w:rsid w:val="00C54549"/>
    <w:rsid w:val="00C547EA"/>
    <w:rsid w:val="00C6196A"/>
    <w:rsid w:val="00C63E06"/>
    <w:rsid w:val="00C67557"/>
    <w:rsid w:val="00C7651C"/>
    <w:rsid w:val="00C76993"/>
    <w:rsid w:val="00C82B96"/>
    <w:rsid w:val="00C83967"/>
    <w:rsid w:val="00C86931"/>
    <w:rsid w:val="00C933F5"/>
    <w:rsid w:val="00C93777"/>
    <w:rsid w:val="00C94280"/>
    <w:rsid w:val="00CA1B06"/>
    <w:rsid w:val="00CA1EBC"/>
    <w:rsid w:val="00CA501A"/>
    <w:rsid w:val="00CA7263"/>
    <w:rsid w:val="00CB31F7"/>
    <w:rsid w:val="00CC0706"/>
    <w:rsid w:val="00CC16E7"/>
    <w:rsid w:val="00CC31A4"/>
    <w:rsid w:val="00CC393B"/>
    <w:rsid w:val="00CD10FC"/>
    <w:rsid w:val="00CD463D"/>
    <w:rsid w:val="00CD63E2"/>
    <w:rsid w:val="00CE1DEA"/>
    <w:rsid w:val="00CF5405"/>
    <w:rsid w:val="00CF724B"/>
    <w:rsid w:val="00D02919"/>
    <w:rsid w:val="00D04158"/>
    <w:rsid w:val="00D0762E"/>
    <w:rsid w:val="00D16B91"/>
    <w:rsid w:val="00D26B78"/>
    <w:rsid w:val="00D30DB7"/>
    <w:rsid w:val="00D34505"/>
    <w:rsid w:val="00D34DC4"/>
    <w:rsid w:val="00D41C43"/>
    <w:rsid w:val="00D447F6"/>
    <w:rsid w:val="00D566F9"/>
    <w:rsid w:val="00D60F45"/>
    <w:rsid w:val="00D634B9"/>
    <w:rsid w:val="00D63D6A"/>
    <w:rsid w:val="00D6412A"/>
    <w:rsid w:val="00D70C41"/>
    <w:rsid w:val="00D70D1A"/>
    <w:rsid w:val="00D73C53"/>
    <w:rsid w:val="00D7441A"/>
    <w:rsid w:val="00D77323"/>
    <w:rsid w:val="00D83770"/>
    <w:rsid w:val="00D8465E"/>
    <w:rsid w:val="00D85EC3"/>
    <w:rsid w:val="00D87C91"/>
    <w:rsid w:val="00D93F13"/>
    <w:rsid w:val="00D950C5"/>
    <w:rsid w:val="00DA21D0"/>
    <w:rsid w:val="00DB7E45"/>
    <w:rsid w:val="00DC0A88"/>
    <w:rsid w:val="00DC4623"/>
    <w:rsid w:val="00DC6AA8"/>
    <w:rsid w:val="00DC730C"/>
    <w:rsid w:val="00DD1802"/>
    <w:rsid w:val="00DD334C"/>
    <w:rsid w:val="00DD37BA"/>
    <w:rsid w:val="00DD44B4"/>
    <w:rsid w:val="00DD5C56"/>
    <w:rsid w:val="00DD6E9A"/>
    <w:rsid w:val="00DD7418"/>
    <w:rsid w:val="00DE1F73"/>
    <w:rsid w:val="00DE3680"/>
    <w:rsid w:val="00DE4B9E"/>
    <w:rsid w:val="00DE5161"/>
    <w:rsid w:val="00DF155F"/>
    <w:rsid w:val="00E04E35"/>
    <w:rsid w:val="00E21ACC"/>
    <w:rsid w:val="00E26491"/>
    <w:rsid w:val="00E30226"/>
    <w:rsid w:val="00E32436"/>
    <w:rsid w:val="00E37F6F"/>
    <w:rsid w:val="00E41380"/>
    <w:rsid w:val="00E417D7"/>
    <w:rsid w:val="00E41E15"/>
    <w:rsid w:val="00E43C33"/>
    <w:rsid w:val="00E44402"/>
    <w:rsid w:val="00E45D97"/>
    <w:rsid w:val="00E4657C"/>
    <w:rsid w:val="00E52413"/>
    <w:rsid w:val="00E52870"/>
    <w:rsid w:val="00E5622B"/>
    <w:rsid w:val="00E61693"/>
    <w:rsid w:val="00E62684"/>
    <w:rsid w:val="00E76562"/>
    <w:rsid w:val="00E82786"/>
    <w:rsid w:val="00E86163"/>
    <w:rsid w:val="00E86DD7"/>
    <w:rsid w:val="00E911BC"/>
    <w:rsid w:val="00E93E2E"/>
    <w:rsid w:val="00EA400E"/>
    <w:rsid w:val="00EA5FDC"/>
    <w:rsid w:val="00EB288E"/>
    <w:rsid w:val="00EB2B26"/>
    <w:rsid w:val="00EC4FA1"/>
    <w:rsid w:val="00EC6FDF"/>
    <w:rsid w:val="00ED1C91"/>
    <w:rsid w:val="00ED741A"/>
    <w:rsid w:val="00EE3E19"/>
    <w:rsid w:val="00EE4063"/>
    <w:rsid w:val="00EE49AE"/>
    <w:rsid w:val="00EE61EF"/>
    <w:rsid w:val="00EE6CF3"/>
    <w:rsid w:val="00EF16BB"/>
    <w:rsid w:val="00EF6ADB"/>
    <w:rsid w:val="00EF6FB5"/>
    <w:rsid w:val="00EF7D64"/>
    <w:rsid w:val="00F0212E"/>
    <w:rsid w:val="00F02AE4"/>
    <w:rsid w:val="00F0474E"/>
    <w:rsid w:val="00F1109C"/>
    <w:rsid w:val="00F11AD2"/>
    <w:rsid w:val="00F1231E"/>
    <w:rsid w:val="00F13F68"/>
    <w:rsid w:val="00F140FB"/>
    <w:rsid w:val="00F151CA"/>
    <w:rsid w:val="00F179B3"/>
    <w:rsid w:val="00F20D82"/>
    <w:rsid w:val="00F2258B"/>
    <w:rsid w:val="00F24F31"/>
    <w:rsid w:val="00F26CF8"/>
    <w:rsid w:val="00F27413"/>
    <w:rsid w:val="00F27B60"/>
    <w:rsid w:val="00F318F0"/>
    <w:rsid w:val="00F33B4D"/>
    <w:rsid w:val="00F344FE"/>
    <w:rsid w:val="00F3627E"/>
    <w:rsid w:val="00F446AE"/>
    <w:rsid w:val="00F46D4E"/>
    <w:rsid w:val="00F47D8F"/>
    <w:rsid w:val="00F47E64"/>
    <w:rsid w:val="00F53929"/>
    <w:rsid w:val="00F62861"/>
    <w:rsid w:val="00F6344C"/>
    <w:rsid w:val="00F64AEC"/>
    <w:rsid w:val="00F66B10"/>
    <w:rsid w:val="00F706D5"/>
    <w:rsid w:val="00F7198A"/>
    <w:rsid w:val="00F7673D"/>
    <w:rsid w:val="00F825EA"/>
    <w:rsid w:val="00F82CE5"/>
    <w:rsid w:val="00F85DDB"/>
    <w:rsid w:val="00F9018A"/>
    <w:rsid w:val="00F92A3B"/>
    <w:rsid w:val="00F951E4"/>
    <w:rsid w:val="00F9524A"/>
    <w:rsid w:val="00F95F2D"/>
    <w:rsid w:val="00F976FB"/>
    <w:rsid w:val="00FA4186"/>
    <w:rsid w:val="00FB020C"/>
    <w:rsid w:val="00FB4115"/>
    <w:rsid w:val="00FB5E41"/>
    <w:rsid w:val="00FB6B15"/>
    <w:rsid w:val="00FC0250"/>
    <w:rsid w:val="00FC267E"/>
    <w:rsid w:val="00FC4AA5"/>
    <w:rsid w:val="00FD1601"/>
    <w:rsid w:val="00FD28FD"/>
    <w:rsid w:val="00FD6B9F"/>
    <w:rsid w:val="00FD7951"/>
    <w:rsid w:val="00FE2D17"/>
    <w:rsid w:val="00FE3B96"/>
    <w:rsid w:val="00FE756A"/>
    <w:rsid w:val="00FE75C1"/>
    <w:rsid w:val="00FF4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14:docId w14:val="608F65F2"/>
  <w15:docId w15:val="{E2384B3E-AE03-495F-835A-FE5DDBA4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78CB"/>
    <w:pPr>
      <w:widowControl w:val="0"/>
      <w:suppressAutoHyphens/>
    </w:pPr>
    <w:rPr>
      <w:rFonts w:ascii="Liberation Serif" w:hAnsi="Liberation Serif" w:cs="Mangal"/>
      <w:kern w:val="1"/>
      <w:sz w:val="24"/>
      <w:szCs w:val="24"/>
      <w:lang w:eastAsia="zh-C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9431F"/>
    <w:rPr>
      <w:color w:val="000080"/>
      <w:u w:val="single"/>
    </w:rPr>
  </w:style>
  <w:style w:type="paragraph" w:customStyle="1" w:styleId="Nagwek1">
    <w:name w:val="Nagłówek1"/>
    <w:basedOn w:val="Normalny"/>
    <w:next w:val="Tekstpodstawowy"/>
    <w:rsid w:val="0009431F"/>
    <w:pPr>
      <w:keepNext/>
      <w:spacing w:before="240" w:after="120"/>
    </w:pPr>
    <w:rPr>
      <w:rFonts w:ascii="Liberation Sans" w:eastAsia="Microsoft YaHei" w:hAnsi="Liberation Sans"/>
      <w:sz w:val="28"/>
      <w:szCs w:val="28"/>
    </w:rPr>
  </w:style>
  <w:style w:type="paragraph" w:styleId="Tekstpodstawowy">
    <w:name w:val="Body Text"/>
    <w:basedOn w:val="Normalny"/>
    <w:rsid w:val="0009431F"/>
    <w:pPr>
      <w:spacing w:after="140" w:line="288" w:lineRule="auto"/>
    </w:pPr>
  </w:style>
  <w:style w:type="paragraph" w:styleId="Lista">
    <w:name w:val="List"/>
    <w:basedOn w:val="Tekstpodstawowy"/>
    <w:rsid w:val="0009431F"/>
  </w:style>
  <w:style w:type="paragraph" w:styleId="Legenda">
    <w:name w:val="caption"/>
    <w:basedOn w:val="Normalny"/>
    <w:qFormat/>
    <w:rsid w:val="0009431F"/>
    <w:pPr>
      <w:suppressLineNumbers/>
      <w:spacing w:before="120" w:after="120"/>
    </w:pPr>
    <w:rPr>
      <w:i/>
      <w:iCs/>
    </w:rPr>
  </w:style>
  <w:style w:type="paragraph" w:customStyle="1" w:styleId="Indeks">
    <w:name w:val="Indeks"/>
    <w:basedOn w:val="Normalny"/>
    <w:rsid w:val="0009431F"/>
    <w:pPr>
      <w:suppressLineNumbers/>
    </w:pPr>
  </w:style>
  <w:style w:type="paragraph" w:styleId="Nagwek">
    <w:name w:val="header"/>
    <w:basedOn w:val="Normalny"/>
    <w:link w:val="NagwekZnak"/>
    <w:rsid w:val="0009431F"/>
    <w:pPr>
      <w:suppressLineNumbers/>
      <w:tabs>
        <w:tab w:val="center" w:pos="4819"/>
        <w:tab w:val="right" w:pos="9638"/>
      </w:tabs>
    </w:pPr>
  </w:style>
  <w:style w:type="paragraph" w:styleId="Stopka">
    <w:name w:val="footer"/>
    <w:basedOn w:val="Normalny"/>
    <w:link w:val="StopkaZnak"/>
    <w:uiPriority w:val="99"/>
    <w:unhideWhenUsed/>
    <w:rsid w:val="00003C12"/>
    <w:pPr>
      <w:tabs>
        <w:tab w:val="center" w:pos="4536"/>
        <w:tab w:val="right" w:pos="9072"/>
      </w:tabs>
    </w:pPr>
    <w:rPr>
      <w:szCs w:val="21"/>
    </w:rPr>
  </w:style>
  <w:style w:type="character" w:customStyle="1" w:styleId="StopkaZnak">
    <w:name w:val="Stopka Znak"/>
    <w:basedOn w:val="Domylnaczcionkaakapitu"/>
    <w:link w:val="Stopka"/>
    <w:uiPriority w:val="99"/>
    <w:rsid w:val="00003C12"/>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DB7E45"/>
    <w:rPr>
      <w:rFonts w:ascii="Tahoma" w:hAnsi="Tahoma"/>
      <w:sz w:val="16"/>
      <w:szCs w:val="14"/>
    </w:rPr>
  </w:style>
  <w:style w:type="character" w:customStyle="1" w:styleId="TekstdymkaZnak">
    <w:name w:val="Tekst dymka Znak"/>
    <w:basedOn w:val="Domylnaczcionkaakapitu"/>
    <w:link w:val="Tekstdymka"/>
    <w:uiPriority w:val="99"/>
    <w:semiHidden/>
    <w:rsid w:val="00DB7E45"/>
    <w:rPr>
      <w:rFonts w:ascii="Tahoma" w:eastAsia="SimSun" w:hAnsi="Tahoma" w:cs="Mangal"/>
      <w:kern w:val="1"/>
      <w:sz w:val="16"/>
      <w:szCs w:val="14"/>
      <w:lang w:eastAsia="zh-CN" w:bidi="hi-IN"/>
    </w:rPr>
  </w:style>
  <w:style w:type="paragraph" w:styleId="Tekstpodstawowywcity2">
    <w:name w:val="Body Text Indent 2"/>
    <w:basedOn w:val="Normalny"/>
    <w:link w:val="Tekstpodstawowywcity2Znak"/>
    <w:uiPriority w:val="99"/>
    <w:semiHidden/>
    <w:unhideWhenUsed/>
    <w:rsid w:val="00C83967"/>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C83967"/>
    <w:rPr>
      <w:rFonts w:ascii="Liberation Serif" w:eastAsia="SimSun" w:hAnsi="Liberation Serif" w:cs="Mangal"/>
      <w:kern w:val="1"/>
      <w:sz w:val="24"/>
      <w:szCs w:val="21"/>
      <w:lang w:eastAsia="zh-CN" w:bidi="hi-IN"/>
    </w:rPr>
  </w:style>
  <w:style w:type="paragraph" w:styleId="Akapitzlist">
    <w:name w:val="List Paragraph"/>
    <w:aliases w:val="maz_wyliczenie,opis dzialania,K-P_odwolanie,A_wyliczenie,Akapit z listą 1,Bulleted list,Akapit z listą BS,Numerowanie,List Paragraph,L1,Akapit z listą5,Odstavec,Kolorowa lista — akcent 11,CW_Lista"/>
    <w:basedOn w:val="Normalny"/>
    <w:link w:val="AkapitzlistZnak"/>
    <w:uiPriority w:val="34"/>
    <w:qFormat/>
    <w:rsid w:val="003D3A51"/>
    <w:pPr>
      <w:ind w:left="720"/>
      <w:contextualSpacing/>
    </w:pPr>
    <w:rPr>
      <w:szCs w:val="21"/>
    </w:rPr>
  </w:style>
  <w:style w:type="paragraph" w:styleId="Tekstprzypisukocowego">
    <w:name w:val="endnote text"/>
    <w:basedOn w:val="Normalny"/>
    <w:link w:val="TekstprzypisukocowegoZnak"/>
    <w:uiPriority w:val="99"/>
    <w:semiHidden/>
    <w:unhideWhenUsed/>
    <w:rsid w:val="00841F83"/>
    <w:rPr>
      <w:sz w:val="20"/>
      <w:szCs w:val="18"/>
    </w:rPr>
  </w:style>
  <w:style w:type="character" w:customStyle="1" w:styleId="TekstprzypisukocowegoZnak">
    <w:name w:val="Tekst przypisu końcowego Znak"/>
    <w:basedOn w:val="Domylnaczcionkaakapitu"/>
    <w:link w:val="Tekstprzypisukocowego"/>
    <w:uiPriority w:val="99"/>
    <w:semiHidden/>
    <w:rsid w:val="00841F83"/>
    <w:rPr>
      <w:rFonts w:ascii="Liberation Serif" w:eastAsia="SimSun" w:hAnsi="Liberation Serif" w:cs="Mangal"/>
      <w:kern w:val="1"/>
      <w:szCs w:val="18"/>
      <w:lang w:eastAsia="zh-CN" w:bidi="hi-IN"/>
    </w:rPr>
  </w:style>
  <w:style w:type="character" w:styleId="Odwoanieprzypisukocowego">
    <w:name w:val="endnote reference"/>
    <w:basedOn w:val="Domylnaczcionkaakapitu"/>
    <w:uiPriority w:val="99"/>
    <w:semiHidden/>
    <w:unhideWhenUsed/>
    <w:rsid w:val="00841F83"/>
    <w:rPr>
      <w:vertAlign w:val="superscript"/>
    </w:rPr>
  </w:style>
  <w:style w:type="character" w:styleId="Odwoaniedokomentarza">
    <w:name w:val="annotation reference"/>
    <w:basedOn w:val="Domylnaczcionkaakapitu"/>
    <w:uiPriority w:val="99"/>
    <w:semiHidden/>
    <w:unhideWhenUsed/>
    <w:rsid w:val="00CE1DEA"/>
    <w:rPr>
      <w:sz w:val="16"/>
      <w:szCs w:val="16"/>
    </w:rPr>
  </w:style>
  <w:style w:type="paragraph" w:styleId="Tekstkomentarza">
    <w:name w:val="annotation text"/>
    <w:basedOn w:val="Normalny"/>
    <w:link w:val="TekstkomentarzaZnak"/>
    <w:uiPriority w:val="99"/>
    <w:semiHidden/>
    <w:unhideWhenUsed/>
    <w:rsid w:val="00CE1DEA"/>
    <w:rPr>
      <w:sz w:val="20"/>
      <w:szCs w:val="18"/>
    </w:rPr>
  </w:style>
  <w:style w:type="character" w:customStyle="1" w:styleId="TekstkomentarzaZnak">
    <w:name w:val="Tekst komentarza Znak"/>
    <w:basedOn w:val="Domylnaczcionkaakapitu"/>
    <w:link w:val="Tekstkomentarza"/>
    <w:uiPriority w:val="99"/>
    <w:semiHidden/>
    <w:rsid w:val="00CE1DEA"/>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CE1DEA"/>
    <w:rPr>
      <w:b/>
      <w:bCs/>
    </w:rPr>
  </w:style>
  <w:style w:type="character" w:customStyle="1" w:styleId="TematkomentarzaZnak">
    <w:name w:val="Temat komentarza Znak"/>
    <w:basedOn w:val="TekstkomentarzaZnak"/>
    <w:link w:val="Tematkomentarza"/>
    <w:uiPriority w:val="99"/>
    <w:semiHidden/>
    <w:rsid w:val="00CE1DEA"/>
    <w:rPr>
      <w:rFonts w:ascii="Liberation Serif" w:eastAsia="SimSun" w:hAnsi="Liberation Serif" w:cs="Mangal"/>
      <w:b/>
      <w:bCs/>
      <w:kern w:val="1"/>
      <w:szCs w:val="18"/>
      <w:lang w:eastAsia="zh-CN" w:bidi="hi-IN"/>
    </w:rPr>
  </w:style>
  <w:style w:type="paragraph" w:styleId="NormalnyWeb">
    <w:name w:val="Normal (Web)"/>
    <w:basedOn w:val="Normalny"/>
    <w:uiPriority w:val="99"/>
    <w:unhideWhenUsed/>
    <w:rsid w:val="00F0212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xl31">
    <w:name w:val="xl31"/>
    <w:basedOn w:val="Normalny"/>
    <w:rsid w:val="004A68DD"/>
    <w:pPr>
      <w:widowControl/>
      <w:pBdr>
        <w:left w:val="single" w:sz="8" w:space="0" w:color="auto"/>
      </w:pBdr>
      <w:suppressAutoHyphens w:val="0"/>
      <w:spacing w:before="100" w:after="100"/>
    </w:pPr>
    <w:rPr>
      <w:rFonts w:ascii="Arial" w:eastAsia="Arial Unicode MS" w:hAnsi="Arial" w:cs="Arial"/>
      <w:b/>
      <w:bCs/>
      <w:kern w:val="0"/>
      <w:lang w:bidi="ar-SA"/>
    </w:rPr>
  </w:style>
  <w:style w:type="paragraph" w:customStyle="1" w:styleId="Default">
    <w:name w:val="Default"/>
    <w:rsid w:val="00940025"/>
    <w:pPr>
      <w:autoSpaceDE w:val="0"/>
      <w:autoSpaceDN w:val="0"/>
      <w:adjustRightInd w:val="0"/>
    </w:pPr>
    <w:rPr>
      <w:color w:val="000000"/>
      <w:sz w:val="24"/>
      <w:szCs w:val="24"/>
      <w:lang w:val="en-US" w:eastAsia="en-US"/>
    </w:rPr>
  </w:style>
  <w:style w:type="character" w:customStyle="1" w:styleId="NagwekZnak">
    <w:name w:val="Nagłówek Znak"/>
    <w:basedOn w:val="Domylnaczcionkaakapitu"/>
    <w:link w:val="Nagwek"/>
    <w:rsid w:val="00CD463D"/>
    <w:rPr>
      <w:rFonts w:ascii="Liberation Serif" w:eastAsia="SimSun" w:hAnsi="Liberation Serif" w:cs="Mangal"/>
      <w:kern w:val="1"/>
      <w:sz w:val="24"/>
      <w:szCs w:val="24"/>
      <w:lang w:eastAsia="zh-CN" w:bidi="hi-IN"/>
    </w:rPr>
  </w:style>
  <w:style w:type="paragraph" w:customStyle="1" w:styleId="Tekstpodstawowywcity31">
    <w:name w:val="Tekst podstawowy wcięty 31"/>
    <w:basedOn w:val="Normalny"/>
    <w:rsid w:val="008D7507"/>
    <w:pPr>
      <w:widowControl/>
      <w:ind w:left="922" w:hanging="922"/>
    </w:pPr>
    <w:rPr>
      <w:rFonts w:ascii="Arial" w:eastAsia="Times New Roman" w:hAnsi="Arial" w:cs="Arial"/>
      <w:i/>
      <w:iCs/>
      <w:color w:val="0000FF"/>
      <w:kern w:val="0"/>
      <w:sz w:val="16"/>
      <w:szCs w:val="16"/>
      <w:lang w:eastAsia="ar-SA" w:bidi="ar-SA"/>
    </w:rPr>
  </w:style>
  <w:style w:type="paragraph" w:styleId="Tekstpodstawowywcity">
    <w:name w:val="Body Text Indent"/>
    <w:basedOn w:val="Normalny"/>
    <w:link w:val="TekstpodstawowywcityZnak"/>
    <w:uiPriority w:val="99"/>
    <w:semiHidden/>
    <w:unhideWhenUsed/>
    <w:rsid w:val="00C518E4"/>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C518E4"/>
    <w:rPr>
      <w:rFonts w:ascii="Liberation Serif" w:eastAsia="SimSun" w:hAnsi="Liberation Serif" w:cs="Mangal"/>
      <w:kern w:val="1"/>
      <w:sz w:val="24"/>
      <w:szCs w:val="21"/>
      <w:lang w:eastAsia="zh-CN" w:bidi="hi-IN"/>
    </w:rPr>
  </w:style>
  <w:style w:type="character" w:customStyle="1" w:styleId="StrongEmphasis">
    <w:name w:val="Strong Emphasis"/>
    <w:rsid w:val="00896F73"/>
    <w:rPr>
      <w:b/>
      <w:bCs/>
    </w:rPr>
  </w:style>
  <w:style w:type="paragraph" w:styleId="Bezodstpw">
    <w:name w:val="No Spacing"/>
    <w:uiPriority w:val="1"/>
    <w:qFormat/>
    <w:rsid w:val="005F70C4"/>
    <w:rPr>
      <w:rFonts w:eastAsia="Calibri"/>
      <w:sz w:val="24"/>
      <w:szCs w:val="22"/>
      <w:lang w:eastAsia="en-US"/>
    </w:rPr>
  </w:style>
  <w:style w:type="paragraph" w:styleId="Tekstpodstawowy2">
    <w:name w:val="Body Text 2"/>
    <w:basedOn w:val="Normalny"/>
    <w:link w:val="Tekstpodstawowy2Znak"/>
    <w:uiPriority w:val="99"/>
    <w:semiHidden/>
    <w:unhideWhenUsed/>
    <w:rsid w:val="00795076"/>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795076"/>
    <w:rPr>
      <w:rFonts w:ascii="Liberation Serif" w:eastAsia="SimSun" w:hAnsi="Liberation Serif" w:cs="Mangal"/>
      <w:kern w:val="1"/>
      <w:sz w:val="24"/>
      <w:szCs w:val="21"/>
      <w:lang w:eastAsia="zh-CN" w:bidi="hi-IN"/>
    </w:rPr>
  </w:style>
  <w:style w:type="paragraph" w:customStyle="1" w:styleId="FR4">
    <w:name w:val="FR4"/>
    <w:rsid w:val="006A4A71"/>
    <w:pPr>
      <w:widowControl w:val="0"/>
    </w:pPr>
    <w:rPr>
      <w:rFonts w:ascii="Arial" w:hAnsi="Arial"/>
      <w:snapToGrid w:val="0"/>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
    <w:link w:val="Akapitzlist"/>
    <w:uiPriority w:val="34"/>
    <w:qFormat/>
    <w:locked/>
    <w:rsid w:val="00A46D82"/>
    <w:rPr>
      <w:rFonts w:ascii="Liberation Serif" w:eastAsia="SimSun" w:hAnsi="Liberation Serif" w:cs="Mangal"/>
      <w:kern w:val="1"/>
      <w:sz w:val="24"/>
      <w:szCs w:val="21"/>
      <w:lang w:eastAsia="zh-CN" w:bidi="hi-IN"/>
    </w:rPr>
  </w:style>
  <w:style w:type="character" w:styleId="Uwydatnienie">
    <w:name w:val="Emphasis"/>
    <w:basedOn w:val="Domylnaczcionkaakapitu"/>
    <w:uiPriority w:val="20"/>
    <w:qFormat/>
    <w:rsid w:val="00F92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04">
      <w:bodyDiv w:val="1"/>
      <w:marLeft w:val="0"/>
      <w:marRight w:val="0"/>
      <w:marTop w:val="0"/>
      <w:marBottom w:val="0"/>
      <w:divBdr>
        <w:top w:val="none" w:sz="0" w:space="0" w:color="auto"/>
        <w:left w:val="none" w:sz="0" w:space="0" w:color="auto"/>
        <w:bottom w:val="none" w:sz="0" w:space="0" w:color="auto"/>
        <w:right w:val="none" w:sz="0" w:space="0" w:color="auto"/>
      </w:divBdr>
    </w:div>
    <w:div w:id="20015764">
      <w:bodyDiv w:val="1"/>
      <w:marLeft w:val="0"/>
      <w:marRight w:val="0"/>
      <w:marTop w:val="0"/>
      <w:marBottom w:val="0"/>
      <w:divBdr>
        <w:top w:val="none" w:sz="0" w:space="0" w:color="auto"/>
        <w:left w:val="none" w:sz="0" w:space="0" w:color="auto"/>
        <w:bottom w:val="none" w:sz="0" w:space="0" w:color="auto"/>
        <w:right w:val="none" w:sz="0" w:space="0" w:color="auto"/>
      </w:divBdr>
    </w:div>
    <w:div w:id="54596169">
      <w:bodyDiv w:val="1"/>
      <w:marLeft w:val="0"/>
      <w:marRight w:val="0"/>
      <w:marTop w:val="0"/>
      <w:marBottom w:val="0"/>
      <w:divBdr>
        <w:top w:val="none" w:sz="0" w:space="0" w:color="auto"/>
        <w:left w:val="none" w:sz="0" w:space="0" w:color="auto"/>
        <w:bottom w:val="none" w:sz="0" w:space="0" w:color="auto"/>
        <w:right w:val="none" w:sz="0" w:space="0" w:color="auto"/>
      </w:divBdr>
    </w:div>
    <w:div w:id="72095822">
      <w:bodyDiv w:val="1"/>
      <w:marLeft w:val="0"/>
      <w:marRight w:val="0"/>
      <w:marTop w:val="0"/>
      <w:marBottom w:val="0"/>
      <w:divBdr>
        <w:top w:val="none" w:sz="0" w:space="0" w:color="auto"/>
        <w:left w:val="none" w:sz="0" w:space="0" w:color="auto"/>
        <w:bottom w:val="none" w:sz="0" w:space="0" w:color="auto"/>
        <w:right w:val="none" w:sz="0" w:space="0" w:color="auto"/>
      </w:divBdr>
    </w:div>
    <w:div w:id="84422317">
      <w:bodyDiv w:val="1"/>
      <w:marLeft w:val="0"/>
      <w:marRight w:val="0"/>
      <w:marTop w:val="0"/>
      <w:marBottom w:val="0"/>
      <w:divBdr>
        <w:top w:val="none" w:sz="0" w:space="0" w:color="auto"/>
        <w:left w:val="none" w:sz="0" w:space="0" w:color="auto"/>
        <w:bottom w:val="none" w:sz="0" w:space="0" w:color="auto"/>
        <w:right w:val="none" w:sz="0" w:space="0" w:color="auto"/>
      </w:divBdr>
    </w:div>
    <w:div w:id="133913578">
      <w:bodyDiv w:val="1"/>
      <w:marLeft w:val="0"/>
      <w:marRight w:val="0"/>
      <w:marTop w:val="0"/>
      <w:marBottom w:val="0"/>
      <w:divBdr>
        <w:top w:val="none" w:sz="0" w:space="0" w:color="auto"/>
        <w:left w:val="none" w:sz="0" w:space="0" w:color="auto"/>
        <w:bottom w:val="none" w:sz="0" w:space="0" w:color="auto"/>
        <w:right w:val="none" w:sz="0" w:space="0" w:color="auto"/>
      </w:divBdr>
    </w:div>
    <w:div w:id="161704089">
      <w:bodyDiv w:val="1"/>
      <w:marLeft w:val="0"/>
      <w:marRight w:val="0"/>
      <w:marTop w:val="0"/>
      <w:marBottom w:val="0"/>
      <w:divBdr>
        <w:top w:val="none" w:sz="0" w:space="0" w:color="auto"/>
        <w:left w:val="none" w:sz="0" w:space="0" w:color="auto"/>
        <w:bottom w:val="none" w:sz="0" w:space="0" w:color="auto"/>
        <w:right w:val="none" w:sz="0" w:space="0" w:color="auto"/>
      </w:divBdr>
    </w:div>
    <w:div w:id="186990498">
      <w:bodyDiv w:val="1"/>
      <w:marLeft w:val="0"/>
      <w:marRight w:val="0"/>
      <w:marTop w:val="0"/>
      <w:marBottom w:val="0"/>
      <w:divBdr>
        <w:top w:val="none" w:sz="0" w:space="0" w:color="auto"/>
        <w:left w:val="none" w:sz="0" w:space="0" w:color="auto"/>
        <w:bottom w:val="none" w:sz="0" w:space="0" w:color="auto"/>
        <w:right w:val="none" w:sz="0" w:space="0" w:color="auto"/>
      </w:divBdr>
    </w:div>
    <w:div w:id="188613302">
      <w:bodyDiv w:val="1"/>
      <w:marLeft w:val="0"/>
      <w:marRight w:val="0"/>
      <w:marTop w:val="0"/>
      <w:marBottom w:val="0"/>
      <w:divBdr>
        <w:top w:val="none" w:sz="0" w:space="0" w:color="auto"/>
        <w:left w:val="none" w:sz="0" w:space="0" w:color="auto"/>
        <w:bottom w:val="none" w:sz="0" w:space="0" w:color="auto"/>
        <w:right w:val="none" w:sz="0" w:space="0" w:color="auto"/>
      </w:divBdr>
    </w:div>
    <w:div w:id="214509084">
      <w:bodyDiv w:val="1"/>
      <w:marLeft w:val="0"/>
      <w:marRight w:val="0"/>
      <w:marTop w:val="0"/>
      <w:marBottom w:val="0"/>
      <w:divBdr>
        <w:top w:val="none" w:sz="0" w:space="0" w:color="auto"/>
        <w:left w:val="none" w:sz="0" w:space="0" w:color="auto"/>
        <w:bottom w:val="none" w:sz="0" w:space="0" w:color="auto"/>
        <w:right w:val="none" w:sz="0" w:space="0" w:color="auto"/>
      </w:divBdr>
    </w:div>
    <w:div w:id="218055548">
      <w:bodyDiv w:val="1"/>
      <w:marLeft w:val="0"/>
      <w:marRight w:val="0"/>
      <w:marTop w:val="0"/>
      <w:marBottom w:val="0"/>
      <w:divBdr>
        <w:top w:val="none" w:sz="0" w:space="0" w:color="auto"/>
        <w:left w:val="none" w:sz="0" w:space="0" w:color="auto"/>
        <w:bottom w:val="none" w:sz="0" w:space="0" w:color="auto"/>
        <w:right w:val="none" w:sz="0" w:space="0" w:color="auto"/>
      </w:divBdr>
    </w:div>
    <w:div w:id="225914271">
      <w:bodyDiv w:val="1"/>
      <w:marLeft w:val="0"/>
      <w:marRight w:val="0"/>
      <w:marTop w:val="0"/>
      <w:marBottom w:val="0"/>
      <w:divBdr>
        <w:top w:val="none" w:sz="0" w:space="0" w:color="auto"/>
        <w:left w:val="none" w:sz="0" w:space="0" w:color="auto"/>
        <w:bottom w:val="none" w:sz="0" w:space="0" w:color="auto"/>
        <w:right w:val="none" w:sz="0" w:space="0" w:color="auto"/>
      </w:divBdr>
    </w:div>
    <w:div w:id="252252316">
      <w:bodyDiv w:val="1"/>
      <w:marLeft w:val="0"/>
      <w:marRight w:val="0"/>
      <w:marTop w:val="0"/>
      <w:marBottom w:val="0"/>
      <w:divBdr>
        <w:top w:val="none" w:sz="0" w:space="0" w:color="auto"/>
        <w:left w:val="none" w:sz="0" w:space="0" w:color="auto"/>
        <w:bottom w:val="none" w:sz="0" w:space="0" w:color="auto"/>
        <w:right w:val="none" w:sz="0" w:space="0" w:color="auto"/>
      </w:divBdr>
    </w:div>
    <w:div w:id="276763913">
      <w:bodyDiv w:val="1"/>
      <w:marLeft w:val="0"/>
      <w:marRight w:val="0"/>
      <w:marTop w:val="0"/>
      <w:marBottom w:val="0"/>
      <w:divBdr>
        <w:top w:val="none" w:sz="0" w:space="0" w:color="auto"/>
        <w:left w:val="none" w:sz="0" w:space="0" w:color="auto"/>
        <w:bottom w:val="none" w:sz="0" w:space="0" w:color="auto"/>
        <w:right w:val="none" w:sz="0" w:space="0" w:color="auto"/>
      </w:divBdr>
    </w:div>
    <w:div w:id="280262163">
      <w:bodyDiv w:val="1"/>
      <w:marLeft w:val="0"/>
      <w:marRight w:val="0"/>
      <w:marTop w:val="0"/>
      <w:marBottom w:val="0"/>
      <w:divBdr>
        <w:top w:val="none" w:sz="0" w:space="0" w:color="auto"/>
        <w:left w:val="none" w:sz="0" w:space="0" w:color="auto"/>
        <w:bottom w:val="none" w:sz="0" w:space="0" w:color="auto"/>
        <w:right w:val="none" w:sz="0" w:space="0" w:color="auto"/>
      </w:divBdr>
    </w:div>
    <w:div w:id="295835330">
      <w:bodyDiv w:val="1"/>
      <w:marLeft w:val="0"/>
      <w:marRight w:val="0"/>
      <w:marTop w:val="0"/>
      <w:marBottom w:val="0"/>
      <w:divBdr>
        <w:top w:val="none" w:sz="0" w:space="0" w:color="auto"/>
        <w:left w:val="none" w:sz="0" w:space="0" w:color="auto"/>
        <w:bottom w:val="none" w:sz="0" w:space="0" w:color="auto"/>
        <w:right w:val="none" w:sz="0" w:space="0" w:color="auto"/>
      </w:divBdr>
    </w:div>
    <w:div w:id="385494992">
      <w:bodyDiv w:val="1"/>
      <w:marLeft w:val="0"/>
      <w:marRight w:val="0"/>
      <w:marTop w:val="0"/>
      <w:marBottom w:val="0"/>
      <w:divBdr>
        <w:top w:val="none" w:sz="0" w:space="0" w:color="auto"/>
        <w:left w:val="none" w:sz="0" w:space="0" w:color="auto"/>
        <w:bottom w:val="none" w:sz="0" w:space="0" w:color="auto"/>
        <w:right w:val="none" w:sz="0" w:space="0" w:color="auto"/>
      </w:divBdr>
    </w:div>
    <w:div w:id="405416662">
      <w:bodyDiv w:val="1"/>
      <w:marLeft w:val="0"/>
      <w:marRight w:val="0"/>
      <w:marTop w:val="0"/>
      <w:marBottom w:val="0"/>
      <w:divBdr>
        <w:top w:val="none" w:sz="0" w:space="0" w:color="auto"/>
        <w:left w:val="none" w:sz="0" w:space="0" w:color="auto"/>
        <w:bottom w:val="none" w:sz="0" w:space="0" w:color="auto"/>
        <w:right w:val="none" w:sz="0" w:space="0" w:color="auto"/>
      </w:divBdr>
    </w:div>
    <w:div w:id="407769669">
      <w:bodyDiv w:val="1"/>
      <w:marLeft w:val="0"/>
      <w:marRight w:val="0"/>
      <w:marTop w:val="0"/>
      <w:marBottom w:val="0"/>
      <w:divBdr>
        <w:top w:val="none" w:sz="0" w:space="0" w:color="auto"/>
        <w:left w:val="none" w:sz="0" w:space="0" w:color="auto"/>
        <w:bottom w:val="none" w:sz="0" w:space="0" w:color="auto"/>
        <w:right w:val="none" w:sz="0" w:space="0" w:color="auto"/>
      </w:divBdr>
    </w:div>
    <w:div w:id="418140216">
      <w:bodyDiv w:val="1"/>
      <w:marLeft w:val="0"/>
      <w:marRight w:val="0"/>
      <w:marTop w:val="0"/>
      <w:marBottom w:val="0"/>
      <w:divBdr>
        <w:top w:val="none" w:sz="0" w:space="0" w:color="auto"/>
        <w:left w:val="none" w:sz="0" w:space="0" w:color="auto"/>
        <w:bottom w:val="none" w:sz="0" w:space="0" w:color="auto"/>
        <w:right w:val="none" w:sz="0" w:space="0" w:color="auto"/>
      </w:divBdr>
    </w:div>
    <w:div w:id="454522974">
      <w:bodyDiv w:val="1"/>
      <w:marLeft w:val="0"/>
      <w:marRight w:val="0"/>
      <w:marTop w:val="0"/>
      <w:marBottom w:val="0"/>
      <w:divBdr>
        <w:top w:val="none" w:sz="0" w:space="0" w:color="auto"/>
        <w:left w:val="none" w:sz="0" w:space="0" w:color="auto"/>
        <w:bottom w:val="none" w:sz="0" w:space="0" w:color="auto"/>
        <w:right w:val="none" w:sz="0" w:space="0" w:color="auto"/>
      </w:divBdr>
    </w:div>
    <w:div w:id="479421138">
      <w:bodyDiv w:val="1"/>
      <w:marLeft w:val="0"/>
      <w:marRight w:val="0"/>
      <w:marTop w:val="0"/>
      <w:marBottom w:val="0"/>
      <w:divBdr>
        <w:top w:val="none" w:sz="0" w:space="0" w:color="auto"/>
        <w:left w:val="none" w:sz="0" w:space="0" w:color="auto"/>
        <w:bottom w:val="none" w:sz="0" w:space="0" w:color="auto"/>
        <w:right w:val="none" w:sz="0" w:space="0" w:color="auto"/>
      </w:divBdr>
    </w:div>
    <w:div w:id="500707431">
      <w:bodyDiv w:val="1"/>
      <w:marLeft w:val="0"/>
      <w:marRight w:val="0"/>
      <w:marTop w:val="0"/>
      <w:marBottom w:val="0"/>
      <w:divBdr>
        <w:top w:val="none" w:sz="0" w:space="0" w:color="auto"/>
        <w:left w:val="none" w:sz="0" w:space="0" w:color="auto"/>
        <w:bottom w:val="none" w:sz="0" w:space="0" w:color="auto"/>
        <w:right w:val="none" w:sz="0" w:space="0" w:color="auto"/>
      </w:divBdr>
    </w:div>
    <w:div w:id="507410172">
      <w:bodyDiv w:val="1"/>
      <w:marLeft w:val="0"/>
      <w:marRight w:val="0"/>
      <w:marTop w:val="0"/>
      <w:marBottom w:val="0"/>
      <w:divBdr>
        <w:top w:val="none" w:sz="0" w:space="0" w:color="auto"/>
        <w:left w:val="none" w:sz="0" w:space="0" w:color="auto"/>
        <w:bottom w:val="none" w:sz="0" w:space="0" w:color="auto"/>
        <w:right w:val="none" w:sz="0" w:space="0" w:color="auto"/>
      </w:divBdr>
    </w:div>
    <w:div w:id="514615627">
      <w:bodyDiv w:val="1"/>
      <w:marLeft w:val="0"/>
      <w:marRight w:val="0"/>
      <w:marTop w:val="0"/>
      <w:marBottom w:val="0"/>
      <w:divBdr>
        <w:top w:val="none" w:sz="0" w:space="0" w:color="auto"/>
        <w:left w:val="none" w:sz="0" w:space="0" w:color="auto"/>
        <w:bottom w:val="none" w:sz="0" w:space="0" w:color="auto"/>
        <w:right w:val="none" w:sz="0" w:space="0" w:color="auto"/>
      </w:divBdr>
    </w:div>
    <w:div w:id="515734052">
      <w:bodyDiv w:val="1"/>
      <w:marLeft w:val="0"/>
      <w:marRight w:val="0"/>
      <w:marTop w:val="0"/>
      <w:marBottom w:val="0"/>
      <w:divBdr>
        <w:top w:val="none" w:sz="0" w:space="0" w:color="auto"/>
        <w:left w:val="none" w:sz="0" w:space="0" w:color="auto"/>
        <w:bottom w:val="none" w:sz="0" w:space="0" w:color="auto"/>
        <w:right w:val="none" w:sz="0" w:space="0" w:color="auto"/>
      </w:divBdr>
    </w:div>
    <w:div w:id="517350343">
      <w:bodyDiv w:val="1"/>
      <w:marLeft w:val="0"/>
      <w:marRight w:val="0"/>
      <w:marTop w:val="0"/>
      <w:marBottom w:val="0"/>
      <w:divBdr>
        <w:top w:val="none" w:sz="0" w:space="0" w:color="auto"/>
        <w:left w:val="none" w:sz="0" w:space="0" w:color="auto"/>
        <w:bottom w:val="none" w:sz="0" w:space="0" w:color="auto"/>
        <w:right w:val="none" w:sz="0" w:space="0" w:color="auto"/>
      </w:divBdr>
    </w:div>
    <w:div w:id="544367741">
      <w:bodyDiv w:val="1"/>
      <w:marLeft w:val="0"/>
      <w:marRight w:val="0"/>
      <w:marTop w:val="0"/>
      <w:marBottom w:val="0"/>
      <w:divBdr>
        <w:top w:val="none" w:sz="0" w:space="0" w:color="auto"/>
        <w:left w:val="none" w:sz="0" w:space="0" w:color="auto"/>
        <w:bottom w:val="none" w:sz="0" w:space="0" w:color="auto"/>
        <w:right w:val="none" w:sz="0" w:space="0" w:color="auto"/>
      </w:divBdr>
    </w:div>
    <w:div w:id="563957213">
      <w:bodyDiv w:val="1"/>
      <w:marLeft w:val="0"/>
      <w:marRight w:val="0"/>
      <w:marTop w:val="0"/>
      <w:marBottom w:val="0"/>
      <w:divBdr>
        <w:top w:val="none" w:sz="0" w:space="0" w:color="auto"/>
        <w:left w:val="none" w:sz="0" w:space="0" w:color="auto"/>
        <w:bottom w:val="none" w:sz="0" w:space="0" w:color="auto"/>
        <w:right w:val="none" w:sz="0" w:space="0" w:color="auto"/>
      </w:divBdr>
    </w:div>
    <w:div w:id="611285874">
      <w:bodyDiv w:val="1"/>
      <w:marLeft w:val="0"/>
      <w:marRight w:val="0"/>
      <w:marTop w:val="0"/>
      <w:marBottom w:val="0"/>
      <w:divBdr>
        <w:top w:val="none" w:sz="0" w:space="0" w:color="auto"/>
        <w:left w:val="none" w:sz="0" w:space="0" w:color="auto"/>
        <w:bottom w:val="none" w:sz="0" w:space="0" w:color="auto"/>
        <w:right w:val="none" w:sz="0" w:space="0" w:color="auto"/>
      </w:divBdr>
    </w:div>
    <w:div w:id="612054139">
      <w:bodyDiv w:val="1"/>
      <w:marLeft w:val="0"/>
      <w:marRight w:val="0"/>
      <w:marTop w:val="0"/>
      <w:marBottom w:val="0"/>
      <w:divBdr>
        <w:top w:val="none" w:sz="0" w:space="0" w:color="auto"/>
        <w:left w:val="none" w:sz="0" w:space="0" w:color="auto"/>
        <w:bottom w:val="none" w:sz="0" w:space="0" w:color="auto"/>
        <w:right w:val="none" w:sz="0" w:space="0" w:color="auto"/>
      </w:divBdr>
    </w:div>
    <w:div w:id="624241216">
      <w:bodyDiv w:val="1"/>
      <w:marLeft w:val="0"/>
      <w:marRight w:val="0"/>
      <w:marTop w:val="0"/>
      <w:marBottom w:val="0"/>
      <w:divBdr>
        <w:top w:val="none" w:sz="0" w:space="0" w:color="auto"/>
        <w:left w:val="none" w:sz="0" w:space="0" w:color="auto"/>
        <w:bottom w:val="none" w:sz="0" w:space="0" w:color="auto"/>
        <w:right w:val="none" w:sz="0" w:space="0" w:color="auto"/>
      </w:divBdr>
    </w:div>
    <w:div w:id="629242948">
      <w:bodyDiv w:val="1"/>
      <w:marLeft w:val="0"/>
      <w:marRight w:val="0"/>
      <w:marTop w:val="0"/>
      <w:marBottom w:val="0"/>
      <w:divBdr>
        <w:top w:val="none" w:sz="0" w:space="0" w:color="auto"/>
        <w:left w:val="none" w:sz="0" w:space="0" w:color="auto"/>
        <w:bottom w:val="none" w:sz="0" w:space="0" w:color="auto"/>
        <w:right w:val="none" w:sz="0" w:space="0" w:color="auto"/>
      </w:divBdr>
    </w:div>
    <w:div w:id="641929082">
      <w:bodyDiv w:val="1"/>
      <w:marLeft w:val="0"/>
      <w:marRight w:val="0"/>
      <w:marTop w:val="0"/>
      <w:marBottom w:val="0"/>
      <w:divBdr>
        <w:top w:val="none" w:sz="0" w:space="0" w:color="auto"/>
        <w:left w:val="none" w:sz="0" w:space="0" w:color="auto"/>
        <w:bottom w:val="none" w:sz="0" w:space="0" w:color="auto"/>
        <w:right w:val="none" w:sz="0" w:space="0" w:color="auto"/>
      </w:divBdr>
    </w:div>
    <w:div w:id="674455084">
      <w:bodyDiv w:val="1"/>
      <w:marLeft w:val="0"/>
      <w:marRight w:val="0"/>
      <w:marTop w:val="0"/>
      <w:marBottom w:val="0"/>
      <w:divBdr>
        <w:top w:val="none" w:sz="0" w:space="0" w:color="auto"/>
        <w:left w:val="none" w:sz="0" w:space="0" w:color="auto"/>
        <w:bottom w:val="none" w:sz="0" w:space="0" w:color="auto"/>
        <w:right w:val="none" w:sz="0" w:space="0" w:color="auto"/>
      </w:divBdr>
    </w:div>
    <w:div w:id="716202336">
      <w:bodyDiv w:val="1"/>
      <w:marLeft w:val="0"/>
      <w:marRight w:val="0"/>
      <w:marTop w:val="0"/>
      <w:marBottom w:val="0"/>
      <w:divBdr>
        <w:top w:val="none" w:sz="0" w:space="0" w:color="auto"/>
        <w:left w:val="none" w:sz="0" w:space="0" w:color="auto"/>
        <w:bottom w:val="none" w:sz="0" w:space="0" w:color="auto"/>
        <w:right w:val="none" w:sz="0" w:space="0" w:color="auto"/>
      </w:divBdr>
    </w:div>
    <w:div w:id="727726565">
      <w:bodyDiv w:val="1"/>
      <w:marLeft w:val="0"/>
      <w:marRight w:val="0"/>
      <w:marTop w:val="0"/>
      <w:marBottom w:val="0"/>
      <w:divBdr>
        <w:top w:val="none" w:sz="0" w:space="0" w:color="auto"/>
        <w:left w:val="none" w:sz="0" w:space="0" w:color="auto"/>
        <w:bottom w:val="none" w:sz="0" w:space="0" w:color="auto"/>
        <w:right w:val="none" w:sz="0" w:space="0" w:color="auto"/>
      </w:divBdr>
    </w:div>
    <w:div w:id="754672375">
      <w:bodyDiv w:val="1"/>
      <w:marLeft w:val="0"/>
      <w:marRight w:val="0"/>
      <w:marTop w:val="0"/>
      <w:marBottom w:val="0"/>
      <w:divBdr>
        <w:top w:val="none" w:sz="0" w:space="0" w:color="auto"/>
        <w:left w:val="none" w:sz="0" w:space="0" w:color="auto"/>
        <w:bottom w:val="none" w:sz="0" w:space="0" w:color="auto"/>
        <w:right w:val="none" w:sz="0" w:space="0" w:color="auto"/>
      </w:divBdr>
    </w:div>
    <w:div w:id="795413780">
      <w:bodyDiv w:val="1"/>
      <w:marLeft w:val="0"/>
      <w:marRight w:val="0"/>
      <w:marTop w:val="0"/>
      <w:marBottom w:val="0"/>
      <w:divBdr>
        <w:top w:val="none" w:sz="0" w:space="0" w:color="auto"/>
        <w:left w:val="none" w:sz="0" w:space="0" w:color="auto"/>
        <w:bottom w:val="none" w:sz="0" w:space="0" w:color="auto"/>
        <w:right w:val="none" w:sz="0" w:space="0" w:color="auto"/>
      </w:divBdr>
    </w:div>
    <w:div w:id="806437461">
      <w:bodyDiv w:val="1"/>
      <w:marLeft w:val="0"/>
      <w:marRight w:val="0"/>
      <w:marTop w:val="0"/>
      <w:marBottom w:val="0"/>
      <w:divBdr>
        <w:top w:val="none" w:sz="0" w:space="0" w:color="auto"/>
        <w:left w:val="none" w:sz="0" w:space="0" w:color="auto"/>
        <w:bottom w:val="none" w:sz="0" w:space="0" w:color="auto"/>
        <w:right w:val="none" w:sz="0" w:space="0" w:color="auto"/>
      </w:divBdr>
    </w:div>
    <w:div w:id="808590077">
      <w:bodyDiv w:val="1"/>
      <w:marLeft w:val="0"/>
      <w:marRight w:val="0"/>
      <w:marTop w:val="0"/>
      <w:marBottom w:val="0"/>
      <w:divBdr>
        <w:top w:val="none" w:sz="0" w:space="0" w:color="auto"/>
        <w:left w:val="none" w:sz="0" w:space="0" w:color="auto"/>
        <w:bottom w:val="none" w:sz="0" w:space="0" w:color="auto"/>
        <w:right w:val="none" w:sz="0" w:space="0" w:color="auto"/>
      </w:divBdr>
    </w:div>
    <w:div w:id="821703596">
      <w:bodyDiv w:val="1"/>
      <w:marLeft w:val="0"/>
      <w:marRight w:val="0"/>
      <w:marTop w:val="0"/>
      <w:marBottom w:val="0"/>
      <w:divBdr>
        <w:top w:val="none" w:sz="0" w:space="0" w:color="auto"/>
        <w:left w:val="none" w:sz="0" w:space="0" w:color="auto"/>
        <w:bottom w:val="none" w:sz="0" w:space="0" w:color="auto"/>
        <w:right w:val="none" w:sz="0" w:space="0" w:color="auto"/>
      </w:divBdr>
    </w:div>
    <w:div w:id="876744766">
      <w:bodyDiv w:val="1"/>
      <w:marLeft w:val="0"/>
      <w:marRight w:val="0"/>
      <w:marTop w:val="0"/>
      <w:marBottom w:val="0"/>
      <w:divBdr>
        <w:top w:val="none" w:sz="0" w:space="0" w:color="auto"/>
        <w:left w:val="none" w:sz="0" w:space="0" w:color="auto"/>
        <w:bottom w:val="none" w:sz="0" w:space="0" w:color="auto"/>
        <w:right w:val="none" w:sz="0" w:space="0" w:color="auto"/>
      </w:divBdr>
    </w:div>
    <w:div w:id="999893738">
      <w:bodyDiv w:val="1"/>
      <w:marLeft w:val="0"/>
      <w:marRight w:val="0"/>
      <w:marTop w:val="0"/>
      <w:marBottom w:val="0"/>
      <w:divBdr>
        <w:top w:val="none" w:sz="0" w:space="0" w:color="auto"/>
        <w:left w:val="none" w:sz="0" w:space="0" w:color="auto"/>
        <w:bottom w:val="none" w:sz="0" w:space="0" w:color="auto"/>
        <w:right w:val="none" w:sz="0" w:space="0" w:color="auto"/>
      </w:divBdr>
    </w:div>
    <w:div w:id="1001003114">
      <w:bodyDiv w:val="1"/>
      <w:marLeft w:val="0"/>
      <w:marRight w:val="0"/>
      <w:marTop w:val="0"/>
      <w:marBottom w:val="0"/>
      <w:divBdr>
        <w:top w:val="none" w:sz="0" w:space="0" w:color="auto"/>
        <w:left w:val="none" w:sz="0" w:space="0" w:color="auto"/>
        <w:bottom w:val="none" w:sz="0" w:space="0" w:color="auto"/>
        <w:right w:val="none" w:sz="0" w:space="0" w:color="auto"/>
      </w:divBdr>
    </w:div>
    <w:div w:id="1065371902">
      <w:bodyDiv w:val="1"/>
      <w:marLeft w:val="0"/>
      <w:marRight w:val="0"/>
      <w:marTop w:val="0"/>
      <w:marBottom w:val="0"/>
      <w:divBdr>
        <w:top w:val="none" w:sz="0" w:space="0" w:color="auto"/>
        <w:left w:val="none" w:sz="0" w:space="0" w:color="auto"/>
        <w:bottom w:val="none" w:sz="0" w:space="0" w:color="auto"/>
        <w:right w:val="none" w:sz="0" w:space="0" w:color="auto"/>
      </w:divBdr>
    </w:div>
    <w:div w:id="1069186554">
      <w:bodyDiv w:val="1"/>
      <w:marLeft w:val="0"/>
      <w:marRight w:val="0"/>
      <w:marTop w:val="0"/>
      <w:marBottom w:val="0"/>
      <w:divBdr>
        <w:top w:val="none" w:sz="0" w:space="0" w:color="auto"/>
        <w:left w:val="none" w:sz="0" w:space="0" w:color="auto"/>
        <w:bottom w:val="none" w:sz="0" w:space="0" w:color="auto"/>
        <w:right w:val="none" w:sz="0" w:space="0" w:color="auto"/>
      </w:divBdr>
    </w:div>
    <w:div w:id="1109003983">
      <w:bodyDiv w:val="1"/>
      <w:marLeft w:val="0"/>
      <w:marRight w:val="0"/>
      <w:marTop w:val="0"/>
      <w:marBottom w:val="0"/>
      <w:divBdr>
        <w:top w:val="none" w:sz="0" w:space="0" w:color="auto"/>
        <w:left w:val="none" w:sz="0" w:space="0" w:color="auto"/>
        <w:bottom w:val="none" w:sz="0" w:space="0" w:color="auto"/>
        <w:right w:val="none" w:sz="0" w:space="0" w:color="auto"/>
      </w:divBdr>
    </w:div>
    <w:div w:id="1149249197">
      <w:bodyDiv w:val="1"/>
      <w:marLeft w:val="0"/>
      <w:marRight w:val="0"/>
      <w:marTop w:val="0"/>
      <w:marBottom w:val="0"/>
      <w:divBdr>
        <w:top w:val="none" w:sz="0" w:space="0" w:color="auto"/>
        <w:left w:val="none" w:sz="0" w:space="0" w:color="auto"/>
        <w:bottom w:val="none" w:sz="0" w:space="0" w:color="auto"/>
        <w:right w:val="none" w:sz="0" w:space="0" w:color="auto"/>
      </w:divBdr>
    </w:div>
    <w:div w:id="1157528487">
      <w:bodyDiv w:val="1"/>
      <w:marLeft w:val="0"/>
      <w:marRight w:val="0"/>
      <w:marTop w:val="0"/>
      <w:marBottom w:val="0"/>
      <w:divBdr>
        <w:top w:val="none" w:sz="0" w:space="0" w:color="auto"/>
        <w:left w:val="none" w:sz="0" w:space="0" w:color="auto"/>
        <w:bottom w:val="none" w:sz="0" w:space="0" w:color="auto"/>
        <w:right w:val="none" w:sz="0" w:space="0" w:color="auto"/>
      </w:divBdr>
    </w:div>
    <w:div w:id="1183281578">
      <w:bodyDiv w:val="1"/>
      <w:marLeft w:val="0"/>
      <w:marRight w:val="0"/>
      <w:marTop w:val="0"/>
      <w:marBottom w:val="0"/>
      <w:divBdr>
        <w:top w:val="none" w:sz="0" w:space="0" w:color="auto"/>
        <w:left w:val="none" w:sz="0" w:space="0" w:color="auto"/>
        <w:bottom w:val="none" w:sz="0" w:space="0" w:color="auto"/>
        <w:right w:val="none" w:sz="0" w:space="0" w:color="auto"/>
      </w:divBdr>
    </w:div>
    <w:div w:id="1189611763">
      <w:bodyDiv w:val="1"/>
      <w:marLeft w:val="0"/>
      <w:marRight w:val="0"/>
      <w:marTop w:val="0"/>
      <w:marBottom w:val="0"/>
      <w:divBdr>
        <w:top w:val="none" w:sz="0" w:space="0" w:color="auto"/>
        <w:left w:val="none" w:sz="0" w:space="0" w:color="auto"/>
        <w:bottom w:val="none" w:sz="0" w:space="0" w:color="auto"/>
        <w:right w:val="none" w:sz="0" w:space="0" w:color="auto"/>
      </w:divBdr>
    </w:div>
    <w:div w:id="1245534029">
      <w:bodyDiv w:val="1"/>
      <w:marLeft w:val="0"/>
      <w:marRight w:val="0"/>
      <w:marTop w:val="0"/>
      <w:marBottom w:val="0"/>
      <w:divBdr>
        <w:top w:val="none" w:sz="0" w:space="0" w:color="auto"/>
        <w:left w:val="none" w:sz="0" w:space="0" w:color="auto"/>
        <w:bottom w:val="none" w:sz="0" w:space="0" w:color="auto"/>
        <w:right w:val="none" w:sz="0" w:space="0" w:color="auto"/>
      </w:divBdr>
    </w:div>
    <w:div w:id="1252154444">
      <w:bodyDiv w:val="1"/>
      <w:marLeft w:val="0"/>
      <w:marRight w:val="0"/>
      <w:marTop w:val="0"/>
      <w:marBottom w:val="0"/>
      <w:divBdr>
        <w:top w:val="none" w:sz="0" w:space="0" w:color="auto"/>
        <w:left w:val="none" w:sz="0" w:space="0" w:color="auto"/>
        <w:bottom w:val="none" w:sz="0" w:space="0" w:color="auto"/>
        <w:right w:val="none" w:sz="0" w:space="0" w:color="auto"/>
      </w:divBdr>
    </w:div>
    <w:div w:id="1275093813">
      <w:bodyDiv w:val="1"/>
      <w:marLeft w:val="0"/>
      <w:marRight w:val="0"/>
      <w:marTop w:val="0"/>
      <w:marBottom w:val="0"/>
      <w:divBdr>
        <w:top w:val="none" w:sz="0" w:space="0" w:color="auto"/>
        <w:left w:val="none" w:sz="0" w:space="0" w:color="auto"/>
        <w:bottom w:val="none" w:sz="0" w:space="0" w:color="auto"/>
        <w:right w:val="none" w:sz="0" w:space="0" w:color="auto"/>
      </w:divBdr>
    </w:div>
    <w:div w:id="1301687779">
      <w:bodyDiv w:val="1"/>
      <w:marLeft w:val="0"/>
      <w:marRight w:val="0"/>
      <w:marTop w:val="0"/>
      <w:marBottom w:val="0"/>
      <w:divBdr>
        <w:top w:val="none" w:sz="0" w:space="0" w:color="auto"/>
        <w:left w:val="none" w:sz="0" w:space="0" w:color="auto"/>
        <w:bottom w:val="none" w:sz="0" w:space="0" w:color="auto"/>
        <w:right w:val="none" w:sz="0" w:space="0" w:color="auto"/>
      </w:divBdr>
    </w:div>
    <w:div w:id="1309944066">
      <w:bodyDiv w:val="1"/>
      <w:marLeft w:val="0"/>
      <w:marRight w:val="0"/>
      <w:marTop w:val="0"/>
      <w:marBottom w:val="0"/>
      <w:divBdr>
        <w:top w:val="none" w:sz="0" w:space="0" w:color="auto"/>
        <w:left w:val="none" w:sz="0" w:space="0" w:color="auto"/>
        <w:bottom w:val="none" w:sz="0" w:space="0" w:color="auto"/>
        <w:right w:val="none" w:sz="0" w:space="0" w:color="auto"/>
      </w:divBdr>
    </w:div>
    <w:div w:id="1368335005">
      <w:bodyDiv w:val="1"/>
      <w:marLeft w:val="0"/>
      <w:marRight w:val="0"/>
      <w:marTop w:val="0"/>
      <w:marBottom w:val="0"/>
      <w:divBdr>
        <w:top w:val="none" w:sz="0" w:space="0" w:color="auto"/>
        <w:left w:val="none" w:sz="0" w:space="0" w:color="auto"/>
        <w:bottom w:val="none" w:sz="0" w:space="0" w:color="auto"/>
        <w:right w:val="none" w:sz="0" w:space="0" w:color="auto"/>
      </w:divBdr>
    </w:div>
    <w:div w:id="1369336575">
      <w:bodyDiv w:val="1"/>
      <w:marLeft w:val="0"/>
      <w:marRight w:val="0"/>
      <w:marTop w:val="0"/>
      <w:marBottom w:val="0"/>
      <w:divBdr>
        <w:top w:val="none" w:sz="0" w:space="0" w:color="auto"/>
        <w:left w:val="none" w:sz="0" w:space="0" w:color="auto"/>
        <w:bottom w:val="none" w:sz="0" w:space="0" w:color="auto"/>
        <w:right w:val="none" w:sz="0" w:space="0" w:color="auto"/>
      </w:divBdr>
    </w:div>
    <w:div w:id="1369916647">
      <w:bodyDiv w:val="1"/>
      <w:marLeft w:val="0"/>
      <w:marRight w:val="0"/>
      <w:marTop w:val="0"/>
      <w:marBottom w:val="0"/>
      <w:divBdr>
        <w:top w:val="none" w:sz="0" w:space="0" w:color="auto"/>
        <w:left w:val="none" w:sz="0" w:space="0" w:color="auto"/>
        <w:bottom w:val="none" w:sz="0" w:space="0" w:color="auto"/>
        <w:right w:val="none" w:sz="0" w:space="0" w:color="auto"/>
      </w:divBdr>
    </w:div>
    <w:div w:id="1431588703">
      <w:bodyDiv w:val="1"/>
      <w:marLeft w:val="0"/>
      <w:marRight w:val="0"/>
      <w:marTop w:val="0"/>
      <w:marBottom w:val="0"/>
      <w:divBdr>
        <w:top w:val="none" w:sz="0" w:space="0" w:color="auto"/>
        <w:left w:val="none" w:sz="0" w:space="0" w:color="auto"/>
        <w:bottom w:val="none" w:sz="0" w:space="0" w:color="auto"/>
        <w:right w:val="none" w:sz="0" w:space="0" w:color="auto"/>
      </w:divBdr>
    </w:div>
    <w:div w:id="1454179449">
      <w:bodyDiv w:val="1"/>
      <w:marLeft w:val="0"/>
      <w:marRight w:val="0"/>
      <w:marTop w:val="0"/>
      <w:marBottom w:val="0"/>
      <w:divBdr>
        <w:top w:val="none" w:sz="0" w:space="0" w:color="auto"/>
        <w:left w:val="none" w:sz="0" w:space="0" w:color="auto"/>
        <w:bottom w:val="none" w:sz="0" w:space="0" w:color="auto"/>
        <w:right w:val="none" w:sz="0" w:space="0" w:color="auto"/>
      </w:divBdr>
    </w:div>
    <w:div w:id="1527409010">
      <w:bodyDiv w:val="1"/>
      <w:marLeft w:val="0"/>
      <w:marRight w:val="0"/>
      <w:marTop w:val="0"/>
      <w:marBottom w:val="0"/>
      <w:divBdr>
        <w:top w:val="none" w:sz="0" w:space="0" w:color="auto"/>
        <w:left w:val="none" w:sz="0" w:space="0" w:color="auto"/>
        <w:bottom w:val="none" w:sz="0" w:space="0" w:color="auto"/>
        <w:right w:val="none" w:sz="0" w:space="0" w:color="auto"/>
      </w:divBdr>
    </w:div>
    <w:div w:id="1529028673">
      <w:bodyDiv w:val="1"/>
      <w:marLeft w:val="0"/>
      <w:marRight w:val="0"/>
      <w:marTop w:val="0"/>
      <w:marBottom w:val="0"/>
      <w:divBdr>
        <w:top w:val="none" w:sz="0" w:space="0" w:color="auto"/>
        <w:left w:val="none" w:sz="0" w:space="0" w:color="auto"/>
        <w:bottom w:val="none" w:sz="0" w:space="0" w:color="auto"/>
        <w:right w:val="none" w:sz="0" w:space="0" w:color="auto"/>
      </w:divBdr>
    </w:div>
    <w:div w:id="1566599087">
      <w:bodyDiv w:val="1"/>
      <w:marLeft w:val="0"/>
      <w:marRight w:val="0"/>
      <w:marTop w:val="0"/>
      <w:marBottom w:val="0"/>
      <w:divBdr>
        <w:top w:val="none" w:sz="0" w:space="0" w:color="auto"/>
        <w:left w:val="none" w:sz="0" w:space="0" w:color="auto"/>
        <w:bottom w:val="none" w:sz="0" w:space="0" w:color="auto"/>
        <w:right w:val="none" w:sz="0" w:space="0" w:color="auto"/>
      </w:divBdr>
    </w:div>
    <w:div w:id="1570727619">
      <w:bodyDiv w:val="1"/>
      <w:marLeft w:val="0"/>
      <w:marRight w:val="0"/>
      <w:marTop w:val="0"/>
      <w:marBottom w:val="0"/>
      <w:divBdr>
        <w:top w:val="none" w:sz="0" w:space="0" w:color="auto"/>
        <w:left w:val="none" w:sz="0" w:space="0" w:color="auto"/>
        <w:bottom w:val="none" w:sz="0" w:space="0" w:color="auto"/>
        <w:right w:val="none" w:sz="0" w:space="0" w:color="auto"/>
      </w:divBdr>
    </w:div>
    <w:div w:id="1572152726">
      <w:bodyDiv w:val="1"/>
      <w:marLeft w:val="0"/>
      <w:marRight w:val="0"/>
      <w:marTop w:val="0"/>
      <w:marBottom w:val="0"/>
      <w:divBdr>
        <w:top w:val="none" w:sz="0" w:space="0" w:color="auto"/>
        <w:left w:val="none" w:sz="0" w:space="0" w:color="auto"/>
        <w:bottom w:val="none" w:sz="0" w:space="0" w:color="auto"/>
        <w:right w:val="none" w:sz="0" w:space="0" w:color="auto"/>
      </w:divBdr>
    </w:div>
    <w:div w:id="1574003956">
      <w:bodyDiv w:val="1"/>
      <w:marLeft w:val="0"/>
      <w:marRight w:val="0"/>
      <w:marTop w:val="0"/>
      <w:marBottom w:val="0"/>
      <w:divBdr>
        <w:top w:val="none" w:sz="0" w:space="0" w:color="auto"/>
        <w:left w:val="none" w:sz="0" w:space="0" w:color="auto"/>
        <w:bottom w:val="none" w:sz="0" w:space="0" w:color="auto"/>
        <w:right w:val="none" w:sz="0" w:space="0" w:color="auto"/>
      </w:divBdr>
    </w:div>
    <w:div w:id="1585801785">
      <w:bodyDiv w:val="1"/>
      <w:marLeft w:val="0"/>
      <w:marRight w:val="0"/>
      <w:marTop w:val="0"/>
      <w:marBottom w:val="0"/>
      <w:divBdr>
        <w:top w:val="none" w:sz="0" w:space="0" w:color="auto"/>
        <w:left w:val="none" w:sz="0" w:space="0" w:color="auto"/>
        <w:bottom w:val="none" w:sz="0" w:space="0" w:color="auto"/>
        <w:right w:val="none" w:sz="0" w:space="0" w:color="auto"/>
      </w:divBdr>
    </w:div>
    <w:div w:id="1588345435">
      <w:bodyDiv w:val="1"/>
      <w:marLeft w:val="0"/>
      <w:marRight w:val="0"/>
      <w:marTop w:val="0"/>
      <w:marBottom w:val="0"/>
      <w:divBdr>
        <w:top w:val="none" w:sz="0" w:space="0" w:color="auto"/>
        <w:left w:val="none" w:sz="0" w:space="0" w:color="auto"/>
        <w:bottom w:val="none" w:sz="0" w:space="0" w:color="auto"/>
        <w:right w:val="none" w:sz="0" w:space="0" w:color="auto"/>
      </w:divBdr>
    </w:div>
    <w:div w:id="1591693154">
      <w:bodyDiv w:val="1"/>
      <w:marLeft w:val="0"/>
      <w:marRight w:val="0"/>
      <w:marTop w:val="0"/>
      <w:marBottom w:val="0"/>
      <w:divBdr>
        <w:top w:val="none" w:sz="0" w:space="0" w:color="auto"/>
        <w:left w:val="none" w:sz="0" w:space="0" w:color="auto"/>
        <w:bottom w:val="none" w:sz="0" w:space="0" w:color="auto"/>
        <w:right w:val="none" w:sz="0" w:space="0" w:color="auto"/>
      </w:divBdr>
    </w:div>
    <w:div w:id="1617369650">
      <w:bodyDiv w:val="1"/>
      <w:marLeft w:val="0"/>
      <w:marRight w:val="0"/>
      <w:marTop w:val="0"/>
      <w:marBottom w:val="0"/>
      <w:divBdr>
        <w:top w:val="none" w:sz="0" w:space="0" w:color="auto"/>
        <w:left w:val="none" w:sz="0" w:space="0" w:color="auto"/>
        <w:bottom w:val="none" w:sz="0" w:space="0" w:color="auto"/>
        <w:right w:val="none" w:sz="0" w:space="0" w:color="auto"/>
      </w:divBdr>
      <w:divsChild>
        <w:div w:id="2054041461">
          <w:marLeft w:val="0"/>
          <w:marRight w:val="0"/>
          <w:marTop w:val="0"/>
          <w:marBottom w:val="0"/>
          <w:divBdr>
            <w:top w:val="none" w:sz="0" w:space="0" w:color="auto"/>
            <w:left w:val="none" w:sz="0" w:space="0" w:color="auto"/>
            <w:bottom w:val="none" w:sz="0" w:space="0" w:color="auto"/>
            <w:right w:val="none" w:sz="0" w:space="0" w:color="auto"/>
          </w:divBdr>
        </w:div>
        <w:div w:id="1050495654">
          <w:marLeft w:val="0"/>
          <w:marRight w:val="0"/>
          <w:marTop w:val="0"/>
          <w:marBottom w:val="0"/>
          <w:divBdr>
            <w:top w:val="none" w:sz="0" w:space="0" w:color="auto"/>
            <w:left w:val="none" w:sz="0" w:space="0" w:color="auto"/>
            <w:bottom w:val="none" w:sz="0" w:space="0" w:color="auto"/>
            <w:right w:val="none" w:sz="0" w:space="0" w:color="auto"/>
          </w:divBdr>
        </w:div>
      </w:divsChild>
    </w:div>
    <w:div w:id="1619139557">
      <w:bodyDiv w:val="1"/>
      <w:marLeft w:val="0"/>
      <w:marRight w:val="0"/>
      <w:marTop w:val="0"/>
      <w:marBottom w:val="0"/>
      <w:divBdr>
        <w:top w:val="none" w:sz="0" w:space="0" w:color="auto"/>
        <w:left w:val="none" w:sz="0" w:space="0" w:color="auto"/>
        <w:bottom w:val="none" w:sz="0" w:space="0" w:color="auto"/>
        <w:right w:val="none" w:sz="0" w:space="0" w:color="auto"/>
      </w:divBdr>
    </w:div>
    <w:div w:id="1621105891">
      <w:bodyDiv w:val="1"/>
      <w:marLeft w:val="0"/>
      <w:marRight w:val="0"/>
      <w:marTop w:val="0"/>
      <w:marBottom w:val="0"/>
      <w:divBdr>
        <w:top w:val="none" w:sz="0" w:space="0" w:color="auto"/>
        <w:left w:val="none" w:sz="0" w:space="0" w:color="auto"/>
        <w:bottom w:val="none" w:sz="0" w:space="0" w:color="auto"/>
        <w:right w:val="none" w:sz="0" w:space="0" w:color="auto"/>
      </w:divBdr>
    </w:div>
    <w:div w:id="1644118266">
      <w:bodyDiv w:val="1"/>
      <w:marLeft w:val="0"/>
      <w:marRight w:val="0"/>
      <w:marTop w:val="0"/>
      <w:marBottom w:val="0"/>
      <w:divBdr>
        <w:top w:val="none" w:sz="0" w:space="0" w:color="auto"/>
        <w:left w:val="none" w:sz="0" w:space="0" w:color="auto"/>
        <w:bottom w:val="none" w:sz="0" w:space="0" w:color="auto"/>
        <w:right w:val="none" w:sz="0" w:space="0" w:color="auto"/>
      </w:divBdr>
    </w:div>
    <w:div w:id="1650354764">
      <w:bodyDiv w:val="1"/>
      <w:marLeft w:val="0"/>
      <w:marRight w:val="0"/>
      <w:marTop w:val="0"/>
      <w:marBottom w:val="0"/>
      <w:divBdr>
        <w:top w:val="none" w:sz="0" w:space="0" w:color="auto"/>
        <w:left w:val="none" w:sz="0" w:space="0" w:color="auto"/>
        <w:bottom w:val="none" w:sz="0" w:space="0" w:color="auto"/>
        <w:right w:val="none" w:sz="0" w:space="0" w:color="auto"/>
      </w:divBdr>
    </w:div>
    <w:div w:id="1652371363">
      <w:bodyDiv w:val="1"/>
      <w:marLeft w:val="0"/>
      <w:marRight w:val="0"/>
      <w:marTop w:val="0"/>
      <w:marBottom w:val="0"/>
      <w:divBdr>
        <w:top w:val="none" w:sz="0" w:space="0" w:color="auto"/>
        <w:left w:val="none" w:sz="0" w:space="0" w:color="auto"/>
        <w:bottom w:val="none" w:sz="0" w:space="0" w:color="auto"/>
        <w:right w:val="none" w:sz="0" w:space="0" w:color="auto"/>
      </w:divBdr>
    </w:div>
    <w:div w:id="1654795296">
      <w:bodyDiv w:val="1"/>
      <w:marLeft w:val="0"/>
      <w:marRight w:val="0"/>
      <w:marTop w:val="0"/>
      <w:marBottom w:val="0"/>
      <w:divBdr>
        <w:top w:val="none" w:sz="0" w:space="0" w:color="auto"/>
        <w:left w:val="none" w:sz="0" w:space="0" w:color="auto"/>
        <w:bottom w:val="none" w:sz="0" w:space="0" w:color="auto"/>
        <w:right w:val="none" w:sz="0" w:space="0" w:color="auto"/>
      </w:divBdr>
    </w:div>
    <w:div w:id="1717467086">
      <w:bodyDiv w:val="1"/>
      <w:marLeft w:val="0"/>
      <w:marRight w:val="0"/>
      <w:marTop w:val="0"/>
      <w:marBottom w:val="0"/>
      <w:divBdr>
        <w:top w:val="none" w:sz="0" w:space="0" w:color="auto"/>
        <w:left w:val="none" w:sz="0" w:space="0" w:color="auto"/>
        <w:bottom w:val="none" w:sz="0" w:space="0" w:color="auto"/>
        <w:right w:val="none" w:sz="0" w:space="0" w:color="auto"/>
      </w:divBdr>
    </w:div>
    <w:div w:id="1749186780">
      <w:bodyDiv w:val="1"/>
      <w:marLeft w:val="0"/>
      <w:marRight w:val="0"/>
      <w:marTop w:val="0"/>
      <w:marBottom w:val="0"/>
      <w:divBdr>
        <w:top w:val="none" w:sz="0" w:space="0" w:color="auto"/>
        <w:left w:val="none" w:sz="0" w:space="0" w:color="auto"/>
        <w:bottom w:val="none" w:sz="0" w:space="0" w:color="auto"/>
        <w:right w:val="none" w:sz="0" w:space="0" w:color="auto"/>
      </w:divBdr>
    </w:div>
    <w:div w:id="1805847926">
      <w:bodyDiv w:val="1"/>
      <w:marLeft w:val="0"/>
      <w:marRight w:val="0"/>
      <w:marTop w:val="0"/>
      <w:marBottom w:val="0"/>
      <w:divBdr>
        <w:top w:val="none" w:sz="0" w:space="0" w:color="auto"/>
        <w:left w:val="none" w:sz="0" w:space="0" w:color="auto"/>
        <w:bottom w:val="none" w:sz="0" w:space="0" w:color="auto"/>
        <w:right w:val="none" w:sz="0" w:space="0" w:color="auto"/>
      </w:divBdr>
    </w:div>
    <w:div w:id="1842968751">
      <w:bodyDiv w:val="1"/>
      <w:marLeft w:val="0"/>
      <w:marRight w:val="0"/>
      <w:marTop w:val="0"/>
      <w:marBottom w:val="0"/>
      <w:divBdr>
        <w:top w:val="none" w:sz="0" w:space="0" w:color="auto"/>
        <w:left w:val="none" w:sz="0" w:space="0" w:color="auto"/>
        <w:bottom w:val="none" w:sz="0" w:space="0" w:color="auto"/>
        <w:right w:val="none" w:sz="0" w:space="0" w:color="auto"/>
      </w:divBdr>
    </w:div>
    <w:div w:id="1854104431">
      <w:bodyDiv w:val="1"/>
      <w:marLeft w:val="0"/>
      <w:marRight w:val="0"/>
      <w:marTop w:val="0"/>
      <w:marBottom w:val="0"/>
      <w:divBdr>
        <w:top w:val="none" w:sz="0" w:space="0" w:color="auto"/>
        <w:left w:val="none" w:sz="0" w:space="0" w:color="auto"/>
        <w:bottom w:val="none" w:sz="0" w:space="0" w:color="auto"/>
        <w:right w:val="none" w:sz="0" w:space="0" w:color="auto"/>
      </w:divBdr>
    </w:div>
    <w:div w:id="1884168250">
      <w:bodyDiv w:val="1"/>
      <w:marLeft w:val="0"/>
      <w:marRight w:val="0"/>
      <w:marTop w:val="0"/>
      <w:marBottom w:val="0"/>
      <w:divBdr>
        <w:top w:val="none" w:sz="0" w:space="0" w:color="auto"/>
        <w:left w:val="none" w:sz="0" w:space="0" w:color="auto"/>
        <w:bottom w:val="none" w:sz="0" w:space="0" w:color="auto"/>
        <w:right w:val="none" w:sz="0" w:space="0" w:color="auto"/>
      </w:divBdr>
    </w:div>
    <w:div w:id="1892229963">
      <w:bodyDiv w:val="1"/>
      <w:marLeft w:val="0"/>
      <w:marRight w:val="0"/>
      <w:marTop w:val="0"/>
      <w:marBottom w:val="0"/>
      <w:divBdr>
        <w:top w:val="none" w:sz="0" w:space="0" w:color="auto"/>
        <w:left w:val="none" w:sz="0" w:space="0" w:color="auto"/>
        <w:bottom w:val="none" w:sz="0" w:space="0" w:color="auto"/>
        <w:right w:val="none" w:sz="0" w:space="0" w:color="auto"/>
      </w:divBdr>
    </w:div>
    <w:div w:id="1893956569">
      <w:bodyDiv w:val="1"/>
      <w:marLeft w:val="0"/>
      <w:marRight w:val="0"/>
      <w:marTop w:val="0"/>
      <w:marBottom w:val="0"/>
      <w:divBdr>
        <w:top w:val="none" w:sz="0" w:space="0" w:color="auto"/>
        <w:left w:val="none" w:sz="0" w:space="0" w:color="auto"/>
        <w:bottom w:val="none" w:sz="0" w:space="0" w:color="auto"/>
        <w:right w:val="none" w:sz="0" w:space="0" w:color="auto"/>
      </w:divBdr>
    </w:div>
    <w:div w:id="1896313729">
      <w:bodyDiv w:val="1"/>
      <w:marLeft w:val="0"/>
      <w:marRight w:val="0"/>
      <w:marTop w:val="0"/>
      <w:marBottom w:val="0"/>
      <w:divBdr>
        <w:top w:val="none" w:sz="0" w:space="0" w:color="auto"/>
        <w:left w:val="none" w:sz="0" w:space="0" w:color="auto"/>
        <w:bottom w:val="none" w:sz="0" w:space="0" w:color="auto"/>
        <w:right w:val="none" w:sz="0" w:space="0" w:color="auto"/>
      </w:divBdr>
    </w:div>
    <w:div w:id="1906792807">
      <w:bodyDiv w:val="1"/>
      <w:marLeft w:val="0"/>
      <w:marRight w:val="0"/>
      <w:marTop w:val="0"/>
      <w:marBottom w:val="0"/>
      <w:divBdr>
        <w:top w:val="none" w:sz="0" w:space="0" w:color="auto"/>
        <w:left w:val="none" w:sz="0" w:space="0" w:color="auto"/>
        <w:bottom w:val="none" w:sz="0" w:space="0" w:color="auto"/>
        <w:right w:val="none" w:sz="0" w:space="0" w:color="auto"/>
      </w:divBdr>
    </w:div>
    <w:div w:id="1923416203">
      <w:bodyDiv w:val="1"/>
      <w:marLeft w:val="0"/>
      <w:marRight w:val="0"/>
      <w:marTop w:val="0"/>
      <w:marBottom w:val="0"/>
      <w:divBdr>
        <w:top w:val="none" w:sz="0" w:space="0" w:color="auto"/>
        <w:left w:val="none" w:sz="0" w:space="0" w:color="auto"/>
        <w:bottom w:val="none" w:sz="0" w:space="0" w:color="auto"/>
        <w:right w:val="none" w:sz="0" w:space="0" w:color="auto"/>
      </w:divBdr>
    </w:div>
    <w:div w:id="1937903826">
      <w:bodyDiv w:val="1"/>
      <w:marLeft w:val="0"/>
      <w:marRight w:val="0"/>
      <w:marTop w:val="0"/>
      <w:marBottom w:val="0"/>
      <w:divBdr>
        <w:top w:val="none" w:sz="0" w:space="0" w:color="auto"/>
        <w:left w:val="none" w:sz="0" w:space="0" w:color="auto"/>
        <w:bottom w:val="none" w:sz="0" w:space="0" w:color="auto"/>
        <w:right w:val="none" w:sz="0" w:space="0" w:color="auto"/>
      </w:divBdr>
    </w:div>
    <w:div w:id="1967661148">
      <w:bodyDiv w:val="1"/>
      <w:marLeft w:val="0"/>
      <w:marRight w:val="0"/>
      <w:marTop w:val="0"/>
      <w:marBottom w:val="0"/>
      <w:divBdr>
        <w:top w:val="none" w:sz="0" w:space="0" w:color="auto"/>
        <w:left w:val="none" w:sz="0" w:space="0" w:color="auto"/>
        <w:bottom w:val="none" w:sz="0" w:space="0" w:color="auto"/>
        <w:right w:val="none" w:sz="0" w:space="0" w:color="auto"/>
      </w:divBdr>
    </w:div>
    <w:div w:id="1969579798">
      <w:bodyDiv w:val="1"/>
      <w:marLeft w:val="0"/>
      <w:marRight w:val="0"/>
      <w:marTop w:val="0"/>
      <w:marBottom w:val="0"/>
      <w:divBdr>
        <w:top w:val="none" w:sz="0" w:space="0" w:color="auto"/>
        <w:left w:val="none" w:sz="0" w:space="0" w:color="auto"/>
        <w:bottom w:val="none" w:sz="0" w:space="0" w:color="auto"/>
        <w:right w:val="none" w:sz="0" w:space="0" w:color="auto"/>
      </w:divBdr>
    </w:div>
    <w:div w:id="1987129557">
      <w:bodyDiv w:val="1"/>
      <w:marLeft w:val="0"/>
      <w:marRight w:val="0"/>
      <w:marTop w:val="0"/>
      <w:marBottom w:val="0"/>
      <w:divBdr>
        <w:top w:val="none" w:sz="0" w:space="0" w:color="auto"/>
        <w:left w:val="none" w:sz="0" w:space="0" w:color="auto"/>
        <w:bottom w:val="none" w:sz="0" w:space="0" w:color="auto"/>
        <w:right w:val="none" w:sz="0" w:space="0" w:color="auto"/>
      </w:divBdr>
    </w:div>
    <w:div w:id="2007707101">
      <w:bodyDiv w:val="1"/>
      <w:marLeft w:val="0"/>
      <w:marRight w:val="0"/>
      <w:marTop w:val="0"/>
      <w:marBottom w:val="0"/>
      <w:divBdr>
        <w:top w:val="none" w:sz="0" w:space="0" w:color="auto"/>
        <w:left w:val="none" w:sz="0" w:space="0" w:color="auto"/>
        <w:bottom w:val="none" w:sz="0" w:space="0" w:color="auto"/>
        <w:right w:val="none" w:sz="0" w:space="0" w:color="auto"/>
      </w:divBdr>
    </w:div>
    <w:div w:id="2010714401">
      <w:bodyDiv w:val="1"/>
      <w:marLeft w:val="0"/>
      <w:marRight w:val="0"/>
      <w:marTop w:val="0"/>
      <w:marBottom w:val="0"/>
      <w:divBdr>
        <w:top w:val="none" w:sz="0" w:space="0" w:color="auto"/>
        <w:left w:val="none" w:sz="0" w:space="0" w:color="auto"/>
        <w:bottom w:val="none" w:sz="0" w:space="0" w:color="auto"/>
        <w:right w:val="none" w:sz="0" w:space="0" w:color="auto"/>
      </w:divBdr>
    </w:div>
    <w:div w:id="2011835919">
      <w:bodyDiv w:val="1"/>
      <w:marLeft w:val="0"/>
      <w:marRight w:val="0"/>
      <w:marTop w:val="0"/>
      <w:marBottom w:val="0"/>
      <w:divBdr>
        <w:top w:val="none" w:sz="0" w:space="0" w:color="auto"/>
        <w:left w:val="none" w:sz="0" w:space="0" w:color="auto"/>
        <w:bottom w:val="none" w:sz="0" w:space="0" w:color="auto"/>
        <w:right w:val="none" w:sz="0" w:space="0" w:color="auto"/>
      </w:divBdr>
    </w:div>
    <w:div w:id="2034262296">
      <w:bodyDiv w:val="1"/>
      <w:marLeft w:val="0"/>
      <w:marRight w:val="0"/>
      <w:marTop w:val="0"/>
      <w:marBottom w:val="0"/>
      <w:divBdr>
        <w:top w:val="none" w:sz="0" w:space="0" w:color="auto"/>
        <w:left w:val="none" w:sz="0" w:space="0" w:color="auto"/>
        <w:bottom w:val="none" w:sz="0" w:space="0" w:color="auto"/>
        <w:right w:val="none" w:sz="0" w:space="0" w:color="auto"/>
      </w:divBdr>
    </w:div>
    <w:div w:id="2094738226">
      <w:bodyDiv w:val="1"/>
      <w:marLeft w:val="0"/>
      <w:marRight w:val="0"/>
      <w:marTop w:val="0"/>
      <w:marBottom w:val="0"/>
      <w:divBdr>
        <w:top w:val="none" w:sz="0" w:space="0" w:color="auto"/>
        <w:left w:val="none" w:sz="0" w:space="0" w:color="auto"/>
        <w:bottom w:val="none" w:sz="0" w:space="0" w:color="auto"/>
        <w:right w:val="none" w:sz="0" w:space="0" w:color="auto"/>
      </w:divBdr>
    </w:div>
    <w:div w:id="2106263313">
      <w:bodyDiv w:val="1"/>
      <w:marLeft w:val="0"/>
      <w:marRight w:val="0"/>
      <w:marTop w:val="0"/>
      <w:marBottom w:val="0"/>
      <w:divBdr>
        <w:top w:val="none" w:sz="0" w:space="0" w:color="auto"/>
        <w:left w:val="none" w:sz="0" w:space="0" w:color="auto"/>
        <w:bottom w:val="none" w:sz="0" w:space="0" w:color="auto"/>
        <w:right w:val="none" w:sz="0" w:space="0" w:color="auto"/>
      </w:divBdr>
    </w:div>
    <w:div w:id="2115516622">
      <w:bodyDiv w:val="1"/>
      <w:marLeft w:val="0"/>
      <w:marRight w:val="0"/>
      <w:marTop w:val="0"/>
      <w:marBottom w:val="0"/>
      <w:divBdr>
        <w:top w:val="none" w:sz="0" w:space="0" w:color="auto"/>
        <w:left w:val="none" w:sz="0" w:space="0" w:color="auto"/>
        <w:bottom w:val="none" w:sz="0" w:space="0" w:color="auto"/>
        <w:right w:val="none" w:sz="0" w:space="0" w:color="auto"/>
      </w:divBdr>
    </w:div>
    <w:div w:id="21309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wnloads\Papier%20firmow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90C9-E6DC-48F5-A098-86456D02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firmowy.dot</Template>
  <TotalTime>173</TotalTime>
  <Pages>7</Pages>
  <Words>2606</Words>
  <Characters>15642</Characters>
  <Application>Microsoft Office Word</Application>
  <DocSecurity>0</DocSecurity>
  <Lines>130</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PISMA SZPITAL</vt:lpstr>
      <vt:lpstr>WZÓR PISMA SZPITAL</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 SZPITAL</dc:title>
  <dc:creator>Sandra</dc:creator>
  <cp:lastModifiedBy>User</cp:lastModifiedBy>
  <cp:revision>18</cp:revision>
  <cp:lastPrinted>2021-05-10T08:30:00Z</cp:lastPrinted>
  <dcterms:created xsi:type="dcterms:W3CDTF">2021-05-04T07:02:00Z</dcterms:created>
  <dcterms:modified xsi:type="dcterms:W3CDTF">2021-05-10T09:56:00Z</dcterms:modified>
</cp:coreProperties>
</file>