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CB7B" w14:textId="740E5432" w:rsidR="00F42ADC" w:rsidRPr="00785662" w:rsidRDefault="00F42ADC" w:rsidP="00F42ADC">
      <w:pPr>
        <w:rPr>
          <w:rFonts w:ascii="Times New Roman" w:hAnsi="Times New Roman" w:cs="Times New Roman"/>
          <w:b/>
        </w:rPr>
      </w:pPr>
      <w:r w:rsidRPr="003222D2">
        <w:rPr>
          <w:rFonts w:ascii="Times New Roman" w:hAnsi="Times New Roman" w:cs="Times New Roman"/>
          <w:b/>
        </w:rPr>
        <w:t>Znak sprawy R.271</w:t>
      </w:r>
      <w:r w:rsidR="006A11D5">
        <w:rPr>
          <w:rFonts w:ascii="Times New Roman" w:hAnsi="Times New Roman" w:cs="Times New Roman"/>
          <w:b/>
        </w:rPr>
        <w:t>.10</w:t>
      </w:r>
      <w:r w:rsidRPr="003222D2">
        <w:rPr>
          <w:rFonts w:ascii="Times New Roman" w:hAnsi="Times New Roman" w:cs="Times New Roman"/>
          <w:b/>
        </w:rPr>
        <w:t>.2021</w:t>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p>
    <w:p w14:paraId="6174AD18" w14:textId="230ACEE8" w:rsidR="005E7D10" w:rsidRDefault="005E7D10"/>
    <w:p w14:paraId="70B06967" w14:textId="3AC88D6E" w:rsidR="00F42ADC" w:rsidRDefault="00F42ADC"/>
    <w:p w14:paraId="7EFAE05B" w14:textId="77777777" w:rsidR="00F42ADC" w:rsidRPr="00785662" w:rsidRDefault="00F42ADC" w:rsidP="00F42ADC">
      <w:pPr>
        <w:jc w:val="center"/>
        <w:rPr>
          <w:rFonts w:ascii="Times New Roman" w:hAnsi="Times New Roman" w:cs="Times New Roman"/>
          <w:b/>
          <w:bCs/>
          <w:sz w:val="32"/>
          <w:szCs w:val="32"/>
        </w:rPr>
      </w:pPr>
      <w:r w:rsidRPr="00785662">
        <w:rPr>
          <w:rFonts w:ascii="Times New Roman" w:hAnsi="Times New Roman" w:cs="Times New Roman"/>
          <w:b/>
          <w:bCs/>
          <w:spacing w:val="-3"/>
          <w:sz w:val="32"/>
          <w:szCs w:val="32"/>
        </w:rPr>
        <w:t>SPECYFIKACJA WARUNKÓW</w:t>
      </w:r>
      <w:r w:rsidRPr="00785662">
        <w:rPr>
          <w:rFonts w:ascii="Times New Roman" w:hAnsi="Times New Roman" w:cs="Times New Roman"/>
          <w:b/>
          <w:bCs/>
          <w:sz w:val="32"/>
          <w:szCs w:val="32"/>
        </w:rPr>
        <w:t>ZAMÓWIENIA</w:t>
      </w:r>
    </w:p>
    <w:p w14:paraId="797E1145" w14:textId="77777777" w:rsidR="00F42ADC" w:rsidRPr="00785662" w:rsidRDefault="00F42ADC" w:rsidP="00F42ADC">
      <w:pPr>
        <w:jc w:val="center"/>
        <w:rPr>
          <w:rFonts w:ascii="Times New Roman" w:hAnsi="Times New Roman" w:cs="Times New Roman"/>
          <w:sz w:val="32"/>
          <w:szCs w:val="32"/>
        </w:rPr>
      </w:pPr>
      <w:r w:rsidRPr="00785662">
        <w:rPr>
          <w:rFonts w:ascii="Times New Roman" w:hAnsi="Times New Roman" w:cs="Times New Roman"/>
          <w:b/>
          <w:bCs/>
          <w:sz w:val="32"/>
          <w:szCs w:val="32"/>
        </w:rPr>
        <w:t>(SWZ)</w:t>
      </w:r>
    </w:p>
    <w:p w14:paraId="74697AFA" w14:textId="77777777" w:rsidR="00F42ADC" w:rsidRPr="00785662" w:rsidRDefault="00F42ADC" w:rsidP="00F42ADC">
      <w:pPr>
        <w:rPr>
          <w:rFonts w:ascii="Times New Roman" w:hAnsi="Times New Roman" w:cs="Times New Roman"/>
          <w:sz w:val="32"/>
          <w:szCs w:val="32"/>
        </w:rPr>
      </w:pPr>
    </w:p>
    <w:p w14:paraId="0D9FACDA" w14:textId="77777777" w:rsidR="00F42ADC" w:rsidRPr="00785662" w:rsidRDefault="00F42ADC" w:rsidP="00F42ADC">
      <w:pPr>
        <w:jc w:val="center"/>
        <w:rPr>
          <w:rFonts w:ascii="Times New Roman" w:hAnsi="Times New Roman" w:cs="Times New Roman"/>
          <w:sz w:val="32"/>
          <w:szCs w:val="32"/>
        </w:rPr>
      </w:pPr>
    </w:p>
    <w:p w14:paraId="41B6ED8E" w14:textId="77777777" w:rsidR="00F42ADC" w:rsidRPr="00785662" w:rsidRDefault="00F42ADC" w:rsidP="00F42ADC">
      <w:pPr>
        <w:jc w:val="center"/>
        <w:rPr>
          <w:rFonts w:ascii="Times New Roman" w:hAnsi="Times New Roman" w:cs="Times New Roman"/>
          <w:b/>
          <w:sz w:val="28"/>
          <w:szCs w:val="28"/>
        </w:rPr>
      </w:pPr>
      <w:r w:rsidRPr="00785662">
        <w:rPr>
          <w:rFonts w:ascii="Times New Roman" w:hAnsi="Times New Roman" w:cs="Times New Roman"/>
          <w:b/>
          <w:sz w:val="28"/>
          <w:szCs w:val="28"/>
        </w:rPr>
        <w:t>ROBOTY BUDOWLANE</w:t>
      </w:r>
    </w:p>
    <w:p w14:paraId="3AE675ED" w14:textId="0478D410" w:rsidR="00F42ADC" w:rsidRDefault="00F42ADC"/>
    <w:p w14:paraId="7C2349F6" w14:textId="6480AB59" w:rsidR="00F42ADC" w:rsidRPr="009B600B" w:rsidRDefault="00F42ADC" w:rsidP="00F42ADC">
      <w:pPr>
        <w:spacing w:line="240" w:lineRule="auto"/>
        <w:jc w:val="center"/>
        <w:rPr>
          <w:rFonts w:ascii="Times New Roman" w:hAnsi="Times New Roman" w:cs="Times New Roman"/>
          <w:b/>
          <w:sz w:val="30"/>
          <w:szCs w:val="30"/>
        </w:rPr>
      </w:pPr>
      <w:bookmarkStart w:id="0" w:name="_Hlk60214214"/>
      <w:r>
        <w:rPr>
          <w:rFonts w:ascii="Times New Roman" w:hAnsi="Times New Roman" w:cs="Times New Roman"/>
          <w:b/>
          <w:sz w:val="30"/>
          <w:szCs w:val="30"/>
        </w:rPr>
        <w:t xml:space="preserve">Budowa przystani kajakowej w </w:t>
      </w:r>
      <w:proofErr w:type="spellStart"/>
      <w:r>
        <w:rPr>
          <w:rFonts w:ascii="Times New Roman" w:hAnsi="Times New Roman" w:cs="Times New Roman"/>
          <w:b/>
          <w:sz w:val="30"/>
          <w:szCs w:val="30"/>
        </w:rPr>
        <w:t>Pogorzałej</w:t>
      </w:r>
      <w:proofErr w:type="spellEnd"/>
      <w:r>
        <w:rPr>
          <w:rFonts w:ascii="Times New Roman" w:hAnsi="Times New Roman" w:cs="Times New Roman"/>
          <w:b/>
          <w:sz w:val="30"/>
          <w:szCs w:val="30"/>
        </w:rPr>
        <w:t xml:space="preserve"> Wsi na rzece Nogat                        w ramach przedsięwzięcia „Pomorskie Szlaki Kajakowe” </w:t>
      </w:r>
    </w:p>
    <w:bookmarkEnd w:id="0"/>
    <w:p w14:paraId="2A6C0A1C" w14:textId="54FE828A" w:rsidR="00F42ADC" w:rsidRDefault="00F42ADC"/>
    <w:p w14:paraId="42E2BCCD" w14:textId="41C5CD86" w:rsidR="00F42ADC" w:rsidRDefault="00F42ADC"/>
    <w:p w14:paraId="775D3EA5" w14:textId="1C47B532" w:rsidR="00F42ADC" w:rsidRPr="00785662" w:rsidRDefault="00F42ADC" w:rsidP="00F42ADC">
      <w:pPr>
        <w:jc w:val="both"/>
        <w:rPr>
          <w:rFonts w:ascii="Times New Roman" w:hAnsi="Times New Roman" w:cs="Times New Roman"/>
          <w:b/>
          <w:sz w:val="24"/>
          <w:szCs w:val="24"/>
        </w:rPr>
      </w:pPr>
      <w:r w:rsidRPr="00785662">
        <w:rPr>
          <w:rFonts w:ascii="Times New Roman" w:hAnsi="Times New Roman" w:cs="Times New Roman"/>
          <w:color w:val="000000"/>
          <w:sz w:val="24"/>
          <w:szCs w:val="24"/>
        </w:rPr>
        <w:t xml:space="preserve">Postępowanie prowadzone jest w trybie art. 275 pkt 1 (trybie podstawowym bez negocjacji) </w:t>
      </w:r>
      <w:r>
        <w:rPr>
          <w:rFonts w:ascii="Times New Roman" w:hAnsi="Times New Roman" w:cs="Times New Roman"/>
          <w:color w:val="000000"/>
          <w:sz w:val="24"/>
          <w:szCs w:val="24"/>
        </w:rPr>
        <w:br/>
      </w:r>
      <w:r w:rsidRPr="00785662">
        <w:rPr>
          <w:rFonts w:ascii="Times New Roman" w:hAnsi="Times New Roman" w:cs="Times New Roman"/>
          <w:color w:val="000000"/>
          <w:sz w:val="24"/>
          <w:szCs w:val="24"/>
        </w:rPr>
        <w:t xml:space="preserve">o wartości zamówienia nieprzekraczającej progów unijnych o jakich stanowi art. 3 ustawy </w:t>
      </w:r>
      <w:r>
        <w:rPr>
          <w:rFonts w:ascii="Times New Roman" w:hAnsi="Times New Roman" w:cs="Times New Roman"/>
          <w:color w:val="000000"/>
          <w:sz w:val="24"/>
          <w:szCs w:val="24"/>
        </w:rPr>
        <w:br/>
      </w:r>
      <w:r w:rsidRPr="00785662">
        <w:rPr>
          <w:rFonts w:ascii="Times New Roman" w:hAnsi="Times New Roman" w:cs="Times New Roman"/>
          <w:color w:val="000000"/>
          <w:sz w:val="24"/>
          <w:szCs w:val="24"/>
        </w:rPr>
        <w:t xml:space="preserve">z </w:t>
      </w:r>
      <w:r>
        <w:rPr>
          <w:rFonts w:ascii="Times New Roman" w:hAnsi="Times New Roman" w:cs="Times New Roman"/>
          <w:color w:val="000000"/>
          <w:sz w:val="24"/>
          <w:szCs w:val="24"/>
        </w:rPr>
        <w:t>11 września</w:t>
      </w:r>
      <w:r w:rsidRPr="00785662">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19</w:t>
      </w:r>
      <w:r w:rsidRPr="00785662">
        <w:rPr>
          <w:rFonts w:ascii="Times New Roman" w:hAnsi="Times New Roman" w:cs="Times New Roman"/>
          <w:color w:val="000000"/>
          <w:sz w:val="24"/>
          <w:szCs w:val="24"/>
        </w:rPr>
        <w:t xml:space="preserve"> r. - Prawo zamówień </w:t>
      </w:r>
      <w:r w:rsidRPr="00673F68">
        <w:rPr>
          <w:rFonts w:ascii="Times New Roman" w:hAnsi="Times New Roman" w:cs="Times New Roman"/>
          <w:color w:val="000000"/>
          <w:sz w:val="24"/>
          <w:szCs w:val="24"/>
        </w:rPr>
        <w:t>publicznych (Dz. U. z 2021 r. poz. 1129</w:t>
      </w:r>
      <w:r>
        <w:rPr>
          <w:rFonts w:ascii="Times New Roman" w:hAnsi="Times New Roman" w:cs="Times New Roman"/>
          <w:color w:val="000000"/>
          <w:sz w:val="24"/>
          <w:szCs w:val="24"/>
        </w:rPr>
        <w:t xml:space="preserve"> ze zm.</w:t>
      </w:r>
      <w:r w:rsidRPr="00673F68">
        <w:rPr>
          <w:rFonts w:ascii="Times New Roman" w:hAnsi="Times New Roman" w:cs="Times New Roman"/>
          <w:color w:val="000000"/>
          <w:sz w:val="24"/>
          <w:szCs w:val="24"/>
        </w:rPr>
        <w:t>) </w:t>
      </w:r>
    </w:p>
    <w:p w14:paraId="5C6A5C21" w14:textId="1E7C5511" w:rsidR="00F42ADC" w:rsidRDefault="00F42ADC"/>
    <w:p w14:paraId="22D8273F" w14:textId="6C04B80D" w:rsidR="00F42ADC" w:rsidRDefault="00F42ADC"/>
    <w:p w14:paraId="3B61747C" w14:textId="77777777" w:rsidR="00F42ADC" w:rsidRPr="00785662" w:rsidRDefault="00F42ADC" w:rsidP="00F42ADC">
      <w:pPr>
        <w:jc w:val="center"/>
        <w:rPr>
          <w:rFonts w:ascii="Times New Roman" w:hAnsi="Times New Roman" w:cs="Times New Roman"/>
          <w:i/>
          <w:sz w:val="24"/>
          <w:szCs w:val="24"/>
        </w:rPr>
      </w:pPr>
      <w:r w:rsidRPr="00785662">
        <w:rPr>
          <w:rFonts w:ascii="Times New Roman" w:hAnsi="Times New Roman" w:cs="Times New Roman"/>
          <w:i/>
          <w:sz w:val="24"/>
          <w:szCs w:val="24"/>
        </w:rPr>
        <w:t>Zatwierdził:</w:t>
      </w:r>
    </w:p>
    <w:p w14:paraId="24BE7AFC" w14:textId="77777777" w:rsidR="00F42ADC" w:rsidRPr="00785662" w:rsidRDefault="00F42ADC" w:rsidP="00F42ADC">
      <w:pPr>
        <w:jc w:val="center"/>
        <w:rPr>
          <w:rFonts w:ascii="Times New Roman" w:hAnsi="Times New Roman" w:cs="Times New Roman"/>
          <w:sz w:val="24"/>
          <w:szCs w:val="24"/>
        </w:rPr>
      </w:pPr>
    </w:p>
    <w:p w14:paraId="3A80E964" w14:textId="77777777" w:rsidR="00F42ADC" w:rsidRPr="00785662" w:rsidRDefault="00F42ADC" w:rsidP="00F42ADC">
      <w:pPr>
        <w:jc w:val="center"/>
        <w:rPr>
          <w:rFonts w:ascii="Times New Roman" w:hAnsi="Times New Roman" w:cs="Times New Roman"/>
          <w:sz w:val="24"/>
          <w:szCs w:val="24"/>
        </w:rPr>
      </w:pPr>
    </w:p>
    <w:p w14:paraId="7E8684FB" w14:textId="77777777" w:rsidR="00F42ADC" w:rsidRPr="00785662" w:rsidRDefault="00F42ADC" w:rsidP="00F42ADC">
      <w:pPr>
        <w:rPr>
          <w:rFonts w:ascii="Times New Roman" w:hAnsi="Times New Roman" w:cs="Times New Roman"/>
          <w:sz w:val="24"/>
          <w:szCs w:val="24"/>
        </w:rPr>
      </w:pPr>
    </w:p>
    <w:p w14:paraId="09A8815B" w14:textId="77777777" w:rsidR="00F42ADC" w:rsidRPr="00785662" w:rsidRDefault="00F42ADC" w:rsidP="00F42ADC">
      <w:pPr>
        <w:rPr>
          <w:rFonts w:ascii="Times New Roman" w:hAnsi="Times New Roman" w:cs="Times New Roman"/>
          <w:sz w:val="24"/>
          <w:szCs w:val="24"/>
        </w:rPr>
      </w:pPr>
    </w:p>
    <w:p w14:paraId="20773064" w14:textId="77777777" w:rsidR="00F42ADC" w:rsidRPr="00785662" w:rsidRDefault="00F42ADC" w:rsidP="00F42ADC">
      <w:pPr>
        <w:rPr>
          <w:rFonts w:ascii="Times New Roman" w:hAnsi="Times New Roman" w:cs="Times New Roman"/>
          <w:sz w:val="24"/>
          <w:szCs w:val="24"/>
        </w:rPr>
      </w:pPr>
    </w:p>
    <w:p w14:paraId="178825E0" w14:textId="77777777" w:rsidR="00F42ADC" w:rsidRPr="00785662" w:rsidRDefault="00F42ADC" w:rsidP="00F42ADC">
      <w:pPr>
        <w:rPr>
          <w:rFonts w:ascii="Times New Roman" w:hAnsi="Times New Roman" w:cs="Times New Roman"/>
          <w:sz w:val="24"/>
          <w:szCs w:val="24"/>
        </w:rPr>
      </w:pPr>
    </w:p>
    <w:p w14:paraId="5D21C908" w14:textId="2073BAA6" w:rsidR="00F42ADC" w:rsidRDefault="00F42ADC" w:rsidP="00F42ADC">
      <w:pPr>
        <w:jc w:val="center"/>
        <w:rPr>
          <w:rFonts w:ascii="Times New Roman" w:hAnsi="Times New Roman" w:cs="Times New Roman"/>
          <w:sz w:val="24"/>
          <w:szCs w:val="24"/>
        </w:rPr>
      </w:pPr>
      <w:r w:rsidRPr="00785662">
        <w:rPr>
          <w:rFonts w:ascii="Times New Roman" w:hAnsi="Times New Roman" w:cs="Times New Roman"/>
          <w:sz w:val="24"/>
          <w:szCs w:val="24"/>
        </w:rPr>
        <w:t xml:space="preserve">Miłoradz, </w:t>
      </w:r>
      <w:r w:rsidR="00831250">
        <w:rPr>
          <w:rFonts w:ascii="Times New Roman" w:hAnsi="Times New Roman" w:cs="Times New Roman"/>
          <w:sz w:val="24"/>
          <w:szCs w:val="24"/>
        </w:rPr>
        <w:t>28.12</w:t>
      </w:r>
      <w:r w:rsidRPr="00785662">
        <w:rPr>
          <w:rFonts w:ascii="Times New Roman" w:hAnsi="Times New Roman" w:cs="Times New Roman"/>
          <w:sz w:val="24"/>
          <w:szCs w:val="24"/>
        </w:rPr>
        <w:t>.2021 r.</w:t>
      </w:r>
    </w:p>
    <w:p w14:paraId="229DB902" w14:textId="6C79BA62" w:rsidR="00B71DCE" w:rsidRDefault="00B71DCE" w:rsidP="00F42ADC">
      <w:pPr>
        <w:jc w:val="center"/>
        <w:rPr>
          <w:rFonts w:ascii="Times New Roman" w:hAnsi="Times New Roman" w:cs="Times New Roman"/>
          <w:sz w:val="24"/>
          <w:szCs w:val="24"/>
        </w:rPr>
      </w:pPr>
    </w:p>
    <w:p w14:paraId="14F03F56" w14:textId="77777777" w:rsidR="00B71DCE" w:rsidRDefault="00B71DCE">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1780020213"/>
        <w:docPartObj>
          <w:docPartGallery w:val="Table of Contents"/>
          <w:docPartUnique/>
        </w:docPartObj>
      </w:sdtPr>
      <w:sdtEndPr>
        <w:rPr>
          <w:b/>
          <w:bCs/>
        </w:rPr>
      </w:sdtEndPr>
      <w:sdtContent>
        <w:p w14:paraId="7DEFEF50" w14:textId="4B59B14E" w:rsidR="00B71DCE" w:rsidRDefault="00B71DCE">
          <w:pPr>
            <w:pStyle w:val="Nagwekspisutreci"/>
          </w:pPr>
          <w:r>
            <w:t>Spis treści</w:t>
          </w:r>
        </w:p>
        <w:p w14:paraId="162A6DA2" w14:textId="626AE191" w:rsidR="00B71DCE" w:rsidRPr="002518F5" w:rsidRDefault="00B71DCE" w:rsidP="002518F5">
          <w:pPr>
            <w:pStyle w:val="Spistreci1"/>
            <w:tabs>
              <w:tab w:val="right" w:leader="dot" w:pos="9062"/>
            </w:tabs>
            <w:jc w:val="both"/>
            <w:rPr>
              <w:rFonts w:ascii="Times New Roman" w:hAnsi="Times New Roman" w:cs="Times New Roman"/>
              <w:noProof/>
            </w:rPr>
          </w:pPr>
          <w:r>
            <w:rPr>
              <w:rFonts w:ascii="Times New Roman" w:hAnsi="Times New Roman" w:cs="Times New Roman"/>
            </w:rPr>
            <w:fldChar w:fldCharType="begin"/>
          </w:r>
          <w:r w:rsidRPr="002518F5">
            <w:rPr>
              <w:rFonts w:ascii="Times New Roman" w:hAnsi="Times New Roman" w:cs="Times New Roman"/>
            </w:rPr>
            <w:instrText xml:space="preserve"> TOC \o "1-3" \h \z \u </w:instrText>
          </w:r>
          <w:r>
            <w:rPr>
              <w:rFonts w:ascii="Times New Roman" w:hAnsi="Times New Roman" w:cs="Times New Roman"/>
            </w:rPr>
            <w:fldChar w:fldCharType="separate"/>
          </w:r>
          <w:hyperlink w:anchor="_Toc88035595" w:history="1">
            <w:r w:rsidRPr="002518F5">
              <w:rPr>
                <w:rStyle w:val="Hipercze"/>
                <w:rFonts w:ascii="Times New Roman" w:hAnsi="Times New Roman" w:cs="Times New Roman"/>
                <w:b/>
                <w:bCs/>
                <w:noProof/>
              </w:rPr>
              <w:t>ROZDZIAŁ I. NAZWA, ADRES ZAMAWIAJĄCEGO, NUMER TELEFONU, ADRES POCZTY ELEKTRONICZNEJ ORAZ STRONY INTERNETOWEJ PROWADZONEGO POSTĘPOWANIA</w:t>
            </w:r>
            <w:r w:rsidRPr="002518F5">
              <w:rPr>
                <w:rFonts w:ascii="Times New Roman" w:hAnsi="Times New Roman" w:cs="Times New Roman"/>
                <w:noProof/>
                <w:webHidden/>
              </w:rPr>
              <w:tab/>
            </w:r>
            <w:r w:rsidRPr="002518F5">
              <w:rPr>
                <w:rFonts w:ascii="Times New Roman" w:hAnsi="Times New Roman" w:cs="Times New Roman"/>
                <w:noProof/>
                <w:webHidden/>
              </w:rPr>
              <w:fldChar w:fldCharType="begin"/>
            </w:r>
            <w:r w:rsidRPr="002518F5">
              <w:rPr>
                <w:rFonts w:ascii="Times New Roman" w:hAnsi="Times New Roman" w:cs="Times New Roman"/>
                <w:noProof/>
                <w:webHidden/>
              </w:rPr>
              <w:instrText xml:space="preserve"> PAGEREF _Toc88035595 \h </w:instrText>
            </w:r>
            <w:r w:rsidRPr="002518F5">
              <w:rPr>
                <w:rFonts w:ascii="Times New Roman" w:hAnsi="Times New Roman" w:cs="Times New Roman"/>
                <w:noProof/>
                <w:webHidden/>
              </w:rPr>
            </w:r>
            <w:r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4</w:t>
            </w:r>
            <w:r w:rsidRPr="002518F5">
              <w:rPr>
                <w:rFonts w:ascii="Times New Roman" w:hAnsi="Times New Roman" w:cs="Times New Roman"/>
                <w:noProof/>
                <w:webHidden/>
              </w:rPr>
              <w:fldChar w:fldCharType="end"/>
            </w:r>
          </w:hyperlink>
        </w:p>
        <w:p w14:paraId="74BC99D8" w14:textId="49B4F8CE"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596" w:history="1">
            <w:r w:rsidR="00B71DCE" w:rsidRPr="002518F5">
              <w:rPr>
                <w:rStyle w:val="Hipercze"/>
                <w:rFonts w:ascii="Times New Roman" w:hAnsi="Times New Roman" w:cs="Times New Roman"/>
                <w:b/>
                <w:bCs/>
                <w:noProof/>
              </w:rPr>
              <w:t>ROZDZIAŁ II. TRYB UDZIELENIA ZAMÓWIENIA</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_Toc88035596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4</w:t>
            </w:r>
            <w:r w:rsidR="00B71DCE" w:rsidRPr="002518F5">
              <w:rPr>
                <w:rFonts w:ascii="Times New Roman" w:hAnsi="Times New Roman" w:cs="Times New Roman"/>
                <w:noProof/>
                <w:webHidden/>
              </w:rPr>
              <w:fldChar w:fldCharType="end"/>
            </w:r>
          </w:hyperlink>
        </w:p>
        <w:p w14:paraId="0266E3F1" w14:textId="7B0E3CEE"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597" w:history="1">
            <w:r w:rsidR="00B71DCE" w:rsidRPr="002518F5">
              <w:rPr>
                <w:rStyle w:val="Hipercze"/>
                <w:rFonts w:ascii="Times New Roman" w:hAnsi="Times New Roman" w:cs="Times New Roman"/>
                <w:b/>
                <w:bCs/>
                <w:noProof/>
              </w:rPr>
              <w:t>ROZDZIAŁ III. OPIS PRZEDMIOTU ZAMÓWIENIA</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_Toc88035597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4</w:t>
            </w:r>
            <w:r w:rsidR="00B71DCE" w:rsidRPr="002518F5">
              <w:rPr>
                <w:rFonts w:ascii="Times New Roman" w:hAnsi="Times New Roman" w:cs="Times New Roman"/>
                <w:noProof/>
                <w:webHidden/>
              </w:rPr>
              <w:fldChar w:fldCharType="end"/>
            </w:r>
          </w:hyperlink>
        </w:p>
        <w:p w14:paraId="40433A64" w14:textId="15F712A2"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598" w:history="1">
            <w:r w:rsidR="00B71DCE" w:rsidRPr="002518F5">
              <w:rPr>
                <w:rStyle w:val="Hipercze"/>
                <w:rFonts w:ascii="Times New Roman" w:hAnsi="Times New Roman" w:cs="Times New Roman"/>
                <w:b/>
                <w:bCs/>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_Toc88035598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9</w:t>
            </w:r>
            <w:r w:rsidR="00B71DCE" w:rsidRPr="002518F5">
              <w:rPr>
                <w:rFonts w:ascii="Times New Roman" w:hAnsi="Times New Roman" w:cs="Times New Roman"/>
                <w:noProof/>
                <w:webHidden/>
              </w:rPr>
              <w:fldChar w:fldCharType="end"/>
            </w:r>
          </w:hyperlink>
        </w:p>
        <w:p w14:paraId="6E23DDC1" w14:textId="0BD40635"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599" w:history="1">
            <w:r w:rsidR="00B71DCE" w:rsidRPr="002518F5">
              <w:rPr>
                <w:rStyle w:val="Hipercze"/>
                <w:rFonts w:ascii="Times New Roman" w:hAnsi="Times New Roman" w:cs="Times New Roman"/>
                <w:b/>
                <w:bCs/>
                <w:noProof/>
              </w:rPr>
              <w:t>ROZDZIAŁ V. TERMIN WYKONANIA ZAMÓWIENIA</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_Toc88035599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9</w:t>
            </w:r>
            <w:r w:rsidR="00B71DCE" w:rsidRPr="002518F5">
              <w:rPr>
                <w:rFonts w:ascii="Times New Roman" w:hAnsi="Times New Roman" w:cs="Times New Roman"/>
                <w:noProof/>
                <w:webHidden/>
              </w:rPr>
              <w:fldChar w:fldCharType="end"/>
            </w:r>
          </w:hyperlink>
        </w:p>
        <w:p w14:paraId="70FF1445" w14:textId="4C54B3B6"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00" w:history="1">
            <w:r w:rsidR="00B71DCE" w:rsidRPr="002518F5">
              <w:rPr>
                <w:rStyle w:val="Hipercze"/>
                <w:rFonts w:ascii="Times New Roman" w:hAnsi="Times New Roman" w:cs="Times New Roman"/>
                <w:b/>
                <w:bCs/>
                <w:noProof/>
              </w:rPr>
              <w:t>ROZDZIAŁ VI. WARUNKI UDZIAŁU W POSTĘPOWANIU</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_Toc88035600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9</w:t>
            </w:r>
            <w:r w:rsidR="00B71DCE" w:rsidRPr="002518F5">
              <w:rPr>
                <w:rFonts w:ascii="Times New Roman" w:hAnsi="Times New Roman" w:cs="Times New Roman"/>
                <w:noProof/>
                <w:webHidden/>
              </w:rPr>
              <w:fldChar w:fldCharType="end"/>
            </w:r>
          </w:hyperlink>
        </w:p>
        <w:p w14:paraId="04B98F49" w14:textId="712E94DD"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01" w:history="1">
            <w:r w:rsidR="00B71DCE" w:rsidRPr="002518F5">
              <w:rPr>
                <w:rStyle w:val="Hipercze"/>
                <w:rFonts w:ascii="Times New Roman" w:hAnsi="Times New Roman" w:cs="Times New Roman"/>
                <w:b/>
                <w:bCs/>
                <w:noProof/>
              </w:rPr>
              <w:t>ROZDZIAŁ VII. PODSTAWY WYKLUCZENIA Z UDZIAŁU W POSTĘPOWANIU</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_Toc88035601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10</w:t>
            </w:r>
            <w:r w:rsidR="00B71DCE" w:rsidRPr="002518F5">
              <w:rPr>
                <w:rFonts w:ascii="Times New Roman" w:hAnsi="Times New Roman" w:cs="Times New Roman"/>
                <w:noProof/>
                <w:webHidden/>
              </w:rPr>
              <w:fldChar w:fldCharType="end"/>
            </w:r>
          </w:hyperlink>
        </w:p>
        <w:p w14:paraId="5DBA8C81" w14:textId="7D33C94C"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02" w:history="1">
            <w:r w:rsidR="00B71DCE" w:rsidRPr="002518F5">
              <w:rPr>
                <w:rStyle w:val="Hipercze"/>
                <w:rFonts w:ascii="Times New Roman" w:hAnsi="Times New Roman" w:cs="Times New Roman"/>
                <w:b/>
                <w:bCs/>
                <w:noProof/>
              </w:rPr>
              <w:t>ROZDZIAŁ VIII. INFORMACJA O OŚWIADCZENIACH I DOKUMENTACH POTWIERDZAJĄCYCH SPEŁNIANIE PRZEZ OFEROWANE ROBOTY BUDOWLANE WYMAGAŃ OKREŚLONYCH PRZEZ ZAMAWIAJĄCEGO (PRZEDMIOTOWE ŚRODKI DOWODOWE)</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_Toc88035602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10</w:t>
            </w:r>
            <w:r w:rsidR="00B71DCE" w:rsidRPr="002518F5">
              <w:rPr>
                <w:rFonts w:ascii="Times New Roman" w:hAnsi="Times New Roman" w:cs="Times New Roman"/>
                <w:noProof/>
                <w:webHidden/>
              </w:rPr>
              <w:fldChar w:fldCharType="end"/>
            </w:r>
          </w:hyperlink>
        </w:p>
        <w:p w14:paraId="58AD186A" w14:textId="0F13048E"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03" w:history="1">
            <w:r w:rsidR="00B71DCE" w:rsidRPr="002518F5">
              <w:rPr>
                <w:rStyle w:val="Hipercze"/>
                <w:rFonts w:ascii="Times New Roman" w:hAnsi="Times New Roman" w:cs="Times New Roman"/>
                <w:b/>
                <w:bCs/>
                <w:noProof/>
              </w:rPr>
              <w:t>ROZDZIAŁ IX. PODMIOTOWE ŚRODKI DOWODOWE. OŚWIADCZENIA I DOKUMENTY, JAKIE ZOBOWIĄZANI SĄ DOSTARCZYĆ WYKONAWCY W CELU POTWIERDZENIA SPEŁNIANIA WARUNKÓW UDZIAŁU W POSTĘPOWANIU ORAZ WYKAZANIA BRAKU PODSTAW WYKLUCZENIA</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_Toc88035603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10</w:t>
            </w:r>
            <w:r w:rsidR="00B71DCE" w:rsidRPr="002518F5">
              <w:rPr>
                <w:rFonts w:ascii="Times New Roman" w:hAnsi="Times New Roman" w:cs="Times New Roman"/>
                <w:noProof/>
                <w:webHidden/>
              </w:rPr>
              <w:fldChar w:fldCharType="end"/>
            </w:r>
          </w:hyperlink>
        </w:p>
        <w:p w14:paraId="038E7566" w14:textId="5EED1A93"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04" w:history="1">
            <w:r w:rsidR="00B71DCE" w:rsidRPr="002518F5">
              <w:rPr>
                <w:rStyle w:val="Hipercze"/>
                <w:rFonts w:ascii="Times New Roman" w:hAnsi="Times New Roman" w:cs="Times New Roman"/>
                <w:b/>
                <w:bCs/>
                <w:noProof/>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_Toc88035604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12</w:t>
            </w:r>
            <w:r w:rsidR="00B71DCE" w:rsidRPr="002518F5">
              <w:rPr>
                <w:rFonts w:ascii="Times New Roman" w:hAnsi="Times New Roman" w:cs="Times New Roman"/>
                <w:noProof/>
                <w:webHidden/>
              </w:rPr>
              <w:fldChar w:fldCharType="end"/>
            </w:r>
          </w:hyperlink>
        </w:p>
        <w:p w14:paraId="0B3A8A32" w14:textId="22F86FDB"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05" w:history="1">
            <w:r w:rsidR="00B71DCE" w:rsidRPr="002518F5">
              <w:rPr>
                <w:rStyle w:val="Hipercze"/>
                <w:rFonts w:ascii="Times New Roman" w:hAnsi="Times New Roman" w:cs="Times New Roman"/>
                <w:b/>
                <w:bCs/>
                <w:noProof/>
              </w:rPr>
              <w:t>ROZDZIAŁ XI. WYMAGANIA DOTYCZĄCE WADIUM</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_Toc88035605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15</w:t>
            </w:r>
            <w:r w:rsidR="00B71DCE" w:rsidRPr="002518F5">
              <w:rPr>
                <w:rFonts w:ascii="Times New Roman" w:hAnsi="Times New Roman" w:cs="Times New Roman"/>
                <w:noProof/>
                <w:webHidden/>
              </w:rPr>
              <w:fldChar w:fldCharType="end"/>
            </w:r>
          </w:hyperlink>
        </w:p>
        <w:p w14:paraId="5FD46638" w14:textId="6E4EAC4F"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06" w:history="1">
            <w:r w:rsidR="00B71DCE" w:rsidRPr="002518F5">
              <w:rPr>
                <w:rStyle w:val="Hipercze"/>
                <w:rFonts w:ascii="Times New Roman" w:hAnsi="Times New Roman" w:cs="Times New Roman"/>
                <w:b/>
                <w:bCs/>
                <w:noProof/>
              </w:rPr>
              <w:t>ROZDZIAŁ XII. TERMIN ZWIĄZANIA OFERTĄ</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_Toc88035606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16</w:t>
            </w:r>
            <w:r w:rsidR="00B71DCE" w:rsidRPr="002518F5">
              <w:rPr>
                <w:rFonts w:ascii="Times New Roman" w:hAnsi="Times New Roman" w:cs="Times New Roman"/>
                <w:noProof/>
                <w:webHidden/>
              </w:rPr>
              <w:fldChar w:fldCharType="end"/>
            </w:r>
          </w:hyperlink>
        </w:p>
        <w:p w14:paraId="72626C2D" w14:textId="23114F43"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07" w:history="1">
            <w:r w:rsidR="00B71DCE" w:rsidRPr="002518F5">
              <w:rPr>
                <w:rStyle w:val="Hipercze"/>
                <w:rFonts w:ascii="Times New Roman" w:hAnsi="Times New Roman" w:cs="Times New Roman"/>
                <w:b/>
                <w:bCs/>
                <w:noProof/>
              </w:rPr>
              <w:t>ROZDZIAŁ XIII. OPIS SPOSOBU PRZYGOTOWANIA OFERT ORAZ DOKUMENTÓW WYMAGANYCH PRZEZ ZAMAWIAJĄCEGO W SWZ</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_Toc88035607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16</w:t>
            </w:r>
            <w:r w:rsidR="00B71DCE" w:rsidRPr="002518F5">
              <w:rPr>
                <w:rFonts w:ascii="Times New Roman" w:hAnsi="Times New Roman" w:cs="Times New Roman"/>
                <w:noProof/>
                <w:webHidden/>
              </w:rPr>
              <w:fldChar w:fldCharType="end"/>
            </w:r>
          </w:hyperlink>
        </w:p>
        <w:p w14:paraId="44DCE186" w14:textId="16AB4DF7"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08" w:history="1">
            <w:r w:rsidR="00B71DCE" w:rsidRPr="002518F5">
              <w:rPr>
                <w:rStyle w:val="Hipercze"/>
                <w:rFonts w:ascii="Times New Roman" w:hAnsi="Times New Roman" w:cs="Times New Roman"/>
                <w:b/>
                <w:bCs/>
                <w:noProof/>
              </w:rPr>
              <w:t>ROZDZIAŁ XIV. SPOSÓB ORAZ MIEJSCE I TERMIN SKŁADANIA I OTWARCIA OFERT</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_Toc88035608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19</w:t>
            </w:r>
            <w:r w:rsidR="00B71DCE" w:rsidRPr="002518F5">
              <w:rPr>
                <w:rFonts w:ascii="Times New Roman" w:hAnsi="Times New Roman" w:cs="Times New Roman"/>
                <w:noProof/>
                <w:webHidden/>
              </w:rPr>
              <w:fldChar w:fldCharType="end"/>
            </w:r>
          </w:hyperlink>
        </w:p>
        <w:p w14:paraId="68C4B029" w14:textId="18D6E2B1"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09" w:history="1">
            <w:r w:rsidR="00B71DCE" w:rsidRPr="002518F5">
              <w:rPr>
                <w:rStyle w:val="Hipercze"/>
                <w:rFonts w:ascii="Times New Roman" w:hAnsi="Times New Roman" w:cs="Times New Roman"/>
                <w:b/>
                <w:bCs/>
                <w:noProof/>
              </w:rPr>
              <w:t>ROZDZIAŁ XV. SPOSÓB OBLICZENIA CENY</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_Toc88035609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19</w:t>
            </w:r>
            <w:r w:rsidR="00B71DCE" w:rsidRPr="002518F5">
              <w:rPr>
                <w:rFonts w:ascii="Times New Roman" w:hAnsi="Times New Roman" w:cs="Times New Roman"/>
                <w:noProof/>
                <w:webHidden/>
              </w:rPr>
              <w:fldChar w:fldCharType="end"/>
            </w:r>
          </w:hyperlink>
        </w:p>
        <w:p w14:paraId="5CA716F8" w14:textId="0DFBF045"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10" w:history="1">
            <w:r w:rsidR="00B71DCE" w:rsidRPr="002518F5">
              <w:rPr>
                <w:rStyle w:val="Hipercze"/>
                <w:rFonts w:ascii="Times New Roman" w:hAnsi="Times New Roman" w:cs="Times New Roman"/>
                <w:b/>
                <w:bCs/>
                <w:noProof/>
              </w:rPr>
              <w:t>ROZDZIAŁ XVI. OPIS KRYTERIÓW OCENY OFERT, WRAZ Z PODANIEM WAG TYCH KRYTERIÓW, I SPOSOBU OCENY OFERT</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_Toc88035610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21</w:t>
            </w:r>
            <w:r w:rsidR="00B71DCE" w:rsidRPr="002518F5">
              <w:rPr>
                <w:rFonts w:ascii="Times New Roman" w:hAnsi="Times New Roman" w:cs="Times New Roman"/>
                <w:noProof/>
                <w:webHidden/>
              </w:rPr>
              <w:fldChar w:fldCharType="end"/>
            </w:r>
          </w:hyperlink>
        </w:p>
        <w:p w14:paraId="11290E86" w14:textId="6B3D7E2C"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11" w:history="1">
            <w:r w:rsidR="00B71DCE" w:rsidRPr="002518F5">
              <w:rPr>
                <w:rStyle w:val="Hipercze"/>
                <w:rFonts w:ascii="Times New Roman" w:hAnsi="Times New Roman" w:cs="Times New Roman"/>
                <w:b/>
                <w:bCs/>
                <w:noProof/>
              </w:rPr>
              <w:t>ROZDZIAŁ XVII. INFORMACJA O FORMALNOŚCIACH, JAKIE MUSZĄ ZOSTAĆ DOPEŁNIONE PO WYBORZE OFERTY W CELU ZAWARCIA UMOWY W SPRAWIE ZAMÓWIENIA PUBLICZNEGO</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_Toc88035611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22</w:t>
            </w:r>
            <w:r w:rsidR="00B71DCE" w:rsidRPr="002518F5">
              <w:rPr>
                <w:rFonts w:ascii="Times New Roman" w:hAnsi="Times New Roman" w:cs="Times New Roman"/>
                <w:noProof/>
                <w:webHidden/>
              </w:rPr>
              <w:fldChar w:fldCharType="end"/>
            </w:r>
          </w:hyperlink>
        </w:p>
        <w:p w14:paraId="6F1EE9C4" w14:textId="7197F138"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12" w:history="1">
            <w:r w:rsidR="00B71DCE" w:rsidRPr="002518F5">
              <w:rPr>
                <w:rStyle w:val="Hipercze"/>
                <w:rFonts w:ascii="Times New Roman" w:hAnsi="Times New Roman" w:cs="Times New Roman"/>
                <w:b/>
                <w:bCs/>
                <w:noProof/>
              </w:rPr>
              <w:t>ROZDZIAŁ XVIII. INFORMACJE DOTYCZĄCE ZABEZPIECZENIA NALEŻYTEGO WYKONANIA UMOWY, JEŻELI ZAMAWIAJĄCY JE PRZEWIDUJE</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_Toc88035612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23</w:t>
            </w:r>
            <w:r w:rsidR="00B71DCE" w:rsidRPr="002518F5">
              <w:rPr>
                <w:rFonts w:ascii="Times New Roman" w:hAnsi="Times New Roman" w:cs="Times New Roman"/>
                <w:noProof/>
                <w:webHidden/>
              </w:rPr>
              <w:fldChar w:fldCharType="end"/>
            </w:r>
          </w:hyperlink>
        </w:p>
        <w:p w14:paraId="0FFB0229" w14:textId="485A97D0"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13" w:history="1">
            <w:r w:rsidR="00B71DCE" w:rsidRPr="002518F5">
              <w:rPr>
                <w:rStyle w:val="Hipercze"/>
                <w:rFonts w:ascii="Times New Roman" w:hAnsi="Times New Roman" w:cs="Times New Roman"/>
                <w:b/>
                <w:bCs/>
                <w:noProof/>
              </w:rPr>
              <w:t>ROZDZIAŁ XIX. PROJEKTOWANE POSTANOWIENIA UMOWY W SPRAWIE ZAMÓWIENIA PUBLICZNEGO, KTÓRE ZOSTANĄ WPROWADZONE DO TREŚCI TEJ UMOWY</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_Toc88035613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25</w:t>
            </w:r>
            <w:r w:rsidR="00B71DCE" w:rsidRPr="002518F5">
              <w:rPr>
                <w:rFonts w:ascii="Times New Roman" w:hAnsi="Times New Roman" w:cs="Times New Roman"/>
                <w:noProof/>
                <w:webHidden/>
              </w:rPr>
              <w:fldChar w:fldCharType="end"/>
            </w:r>
          </w:hyperlink>
        </w:p>
        <w:p w14:paraId="2B8E9F69" w14:textId="5EA707BE"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14" w:history="1">
            <w:r w:rsidR="00B71DCE" w:rsidRPr="002518F5">
              <w:rPr>
                <w:rStyle w:val="Hipercze"/>
                <w:rFonts w:ascii="Times New Roman" w:hAnsi="Times New Roman" w:cs="Times New Roman"/>
                <w:b/>
                <w:bCs/>
                <w:noProof/>
              </w:rPr>
              <w:t>ROZDZIAŁ XX. POUCZENIE O ŚRODKACH OCHRONY PRAWNEJ PRZYSŁUGUJĄCYCH WYKONAWCY</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_Toc88035614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27</w:t>
            </w:r>
            <w:r w:rsidR="00B71DCE" w:rsidRPr="002518F5">
              <w:rPr>
                <w:rFonts w:ascii="Times New Roman" w:hAnsi="Times New Roman" w:cs="Times New Roman"/>
                <w:noProof/>
                <w:webHidden/>
              </w:rPr>
              <w:fldChar w:fldCharType="end"/>
            </w:r>
          </w:hyperlink>
        </w:p>
        <w:p w14:paraId="198641AF" w14:textId="754A7D5A"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15" w:history="1">
            <w:r w:rsidR="00B71DCE" w:rsidRPr="002518F5">
              <w:rPr>
                <w:rStyle w:val="Hipercze"/>
                <w:rFonts w:ascii="Times New Roman" w:hAnsi="Times New Roman" w:cs="Times New Roman"/>
                <w:b/>
                <w:bCs/>
                <w:noProof/>
              </w:rPr>
              <w:t>ROZDZIAŁ XXI. INFORMACJA NA TEMAT MOŻLIWOŚCI POWIERZENIA PRZEZ WYKONAWCĘ WYKONANIA CZĘŚCI ZAMÓWIENIA PODWYKONAWCOM</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_Toc88035615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28</w:t>
            </w:r>
            <w:r w:rsidR="00B71DCE" w:rsidRPr="002518F5">
              <w:rPr>
                <w:rFonts w:ascii="Times New Roman" w:hAnsi="Times New Roman" w:cs="Times New Roman"/>
                <w:noProof/>
                <w:webHidden/>
              </w:rPr>
              <w:fldChar w:fldCharType="end"/>
            </w:r>
          </w:hyperlink>
        </w:p>
        <w:p w14:paraId="4E929570" w14:textId="38EA9219"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16" w:history="1">
            <w:r w:rsidR="00B71DCE" w:rsidRPr="002518F5">
              <w:rPr>
                <w:rStyle w:val="Hipercze"/>
                <w:rFonts w:ascii="Times New Roman" w:hAnsi="Times New Roman" w:cs="Times New Roman"/>
                <w:b/>
                <w:bCs/>
                <w:noProof/>
              </w:rPr>
              <w:t>ROZDZIAŁ XXII. WYKONAWCY WSPÓLNIE UBIEGAJĄCY SIĘ O UDZIELENIE ZAMÓWIENIA</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_Toc88035616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28</w:t>
            </w:r>
            <w:r w:rsidR="00B71DCE" w:rsidRPr="002518F5">
              <w:rPr>
                <w:rFonts w:ascii="Times New Roman" w:hAnsi="Times New Roman" w:cs="Times New Roman"/>
                <w:noProof/>
                <w:webHidden/>
              </w:rPr>
              <w:fldChar w:fldCharType="end"/>
            </w:r>
          </w:hyperlink>
        </w:p>
        <w:p w14:paraId="687BD2BC" w14:textId="325F2DAD"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17" w:history="1">
            <w:r w:rsidR="00B71DCE" w:rsidRPr="002518F5">
              <w:rPr>
                <w:rStyle w:val="Hipercze"/>
                <w:rFonts w:ascii="Times New Roman" w:hAnsi="Times New Roman" w:cs="Times New Roman"/>
                <w:b/>
                <w:bCs/>
                <w:noProof/>
              </w:rPr>
              <w:t>ROZDZIAŁ XXIII. POSTANOWIENIA DOTYCZĄCE PODMIOTÓW UDOSTĘPNIAJĄCYCH ZASOBY</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_Toc88035617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29</w:t>
            </w:r>
            <w:r w:rsidR="00B71DCE" w:rsidRPr="002518F5">
              <w:rPr>
                <w:rFonts w:ascii="Times New Roman" w:hAnsi="Times New Roman" w:cs="Times New Roman"/>
                <w:noProof/>
                <w:webHidden/>
              </w:rPr>
              <w:fldChar w:fldCharType="end"/>
            </w:r>
          </w:hyperlink>
        </w:p>
        <w:p w14:paraId="71506975" w14:textId="1AE57385" w:rsidR="00B71DCE" w:rsidRPr="002518F5" w:rsidRDefault="007C3B50" w:rsidP="002518F5">
          <w:pPr>
            <w:pStyle w:val="Spistreci1"/>
            <w:tabs>
              <w:tab w:val="right" w:leader="dot" w:pos="9062"/>
            </w:tabs>
            <w:jc w:val="both"/>
            <w:rPr>
              <w:rFonts w:ascii="Times New Roman" w:hAnsi="Times New Roman" w:cs="Times New Roman"/>
              <w:noProof/>
            </w:rPr>
          </w:pPr>
          <w:hyperlink w:anchor="_Toc88035618" w:history="1">
            <w:r w:rsidR="00B71DCE" w:rsidRPr="002518F5">
              <w:rPr>
                <w:rStyle w:val="Hipercze"/>
                <w:rFonts w:ascii="Times New Roman" w:hAnsi="Times New Roman" w:cs="Times New Roman"/>
                <w:b/>
                <w:bCs/>
                <w:noProof/>
              </w:rPr>
              <w:t>ROZDZIAŁ XXIV. OCHRONA DANYCH OSOBOWYCH</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_Toc88035618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30</w:t>
            </w:r>
            <w:r w:rsidR="00B71DCE" w:rsidRPr="002518F5">
              <w:rPr>
                <w:rFonts w:ascii="Times New Roman" w:hAnsi="Times New Roman" w:cs="Times New Roman"/>
                <w:noProof/>
                <w:webHidden/>
              </w:rPr>
              <w:fldChar w:fldCharType="end"/>
            </w:r>
          </w:hyperlink>
        </w:p>
        <w:p w14:paraId="34EAB4AD" w14:textId="22C87994" w:rsidR="00B71DCE" w:rsidRDefault="007C3B50" w:rsidP="002518F5">
          <w:pPr>
            <w:pStyle w:val="Spistreci1"/>
            <w:tabs>
              <w:tab w:val="right" w:leader="dot" w:pos="9062"/>
            </w:tabs>
            <w:jc w:val="both"/>
            <w:rPr>
              <w:noProof/>
            </w:rPr>
          </w:pPr>
          <w:hyperlink w:anchor="_Toc88035619" w:history="1">
            <w:r w:rsidR="00B71DCE" w:rsidRPr="002518F5">
              <w:rPr>
                <w:rStyle w:val="Hipercze"/>
                <w:rFonts w:ascii="Times New Roman" w:hAnsi="Times New Roman" w:cs="Times New Roman"/>
                <w:b/>
                <w:bCs/>
                <w:noProof/>
              </w:rPr>
              <w:t>ROZDZIAŁ XXV. ZAŁĄCZNIKI</w:t>
            </w:r>
            <w:r w:rsidR="00B71DCE" w:rsidRPr="002518F5">
              <w:rPr>
                <w:rFonts w:ascii="Times New Roman" w:hAnsi="Times New Roman" w:cs="Times New Roman"/>
                <w:noProof/>
                <w:webHidden/>
              </w:rPr>
              <w:tab/>
            </w:r>
            <w:r w:rsidR="00B71DCE" w:rsidRPr="002518F5">
              <w:rPr>
                <w:rFonts w:ascii="Times New Roman" w:hAnsi="Times New Roman" w:cs="Times New Roman"/>
                <w:noProof/>
                <w:webHidden/>
              </w:rPr>
              <w:fldChar w:fldCharType="begin"/>
            </w:r>
            <w:r w:rsidR="00B71DCE" w:rsidRPr="002518F5">
              <w:rPr>
                <w:rFonts w:ascii="Times New Roman" w:hAnsi="Times New Roman" w:cs="Times New Roman"/>
                <w:noProof/>
                <w:webHidden/>
              </w:rPr>
              <w:instrText xml:space="preserve"> PAGEREF _Toc88035619 \h </w:instrText>
            </w:r>
            <w:r w:rsidR="00B71DCE" w:rsidRPr="002518F5">
              <w:rPr>
                <w:rFonts w:ascii="Times New Roman" w:hAnsi="Times New Roman" w:cs="Times New Roman"/>
                <w:noProof/>
                <w:webHidden/>
              </w:rPr>
            </w:r>
            <w:r w:rsidR="00B71DCE" w:rsidRPr="002518F5">
              <w:rPr>
                <w:rFonts w:ascii="Times New Roman" w:hAnsi="Times New Roman" w:cs="Times New Roman"/>
                <w:noProof/>
                <w:webHidden/>
              </w:rPr>
              <w:fldChar w:fldCharType="separate"/>
            </w:r>
            <w:r w:rsidR="002518F5" w:rsidRPr="002518F5">
              <w:rPr>
                <w:rFonts w:ascii="Times New Roman" w:hAnsi="Times New Roman" w:cs="Times New Roman"/>
                <w:noProof/>
                <w:webHidden/>
              </w:rPr>
              <w:t>31</w:t>
            </w:r>
            <w:r w:rsidR="00B71DCE" w:rsidRPr="002518F5">
              <w:rPr>
                <w:rFonts w:ascii="Times New Roman" w:hAnsi="Times New Roman" w:cs="Times New Roman"/>
                <w:noProof/>
                <w:webHidden/>
              </w:rPr>
              <w:fldChar w:fldCharType="end"/>
            </w:r>
          </w:hyperlink>
        </w:p>
        <w:p w14:paraId="78BCC7CB" w14:textId="0862A4D2" w:rsidR="00B71DCE" w:rsidRDefault="00B71DCE">
          <w:r>
            <w:rPr>
              <w:b/>
              <w:bCs/>
            </w:rPr>
            <w:fldChar w:fldCharType="end"/>
          </w:r>
        </w:p>
      </w:sdtContent>
    </w:sdt>
    <w:p w14:paraId="1A8B48EF" w14:textId="77777777" w:rsidR="00F42ADC" w:rsidRDefault="00F42ADC" w:rsidP="00F42ADC">
      <w:pPr>
        <w:jc w:val="center"/>
        <w:rPr>
          <w:rFonts w:ascii="Times New Roman" w:hAnsi="Times New Roman" w:cs="Times New Roman"/>
          <w:sz w:val="24"/>
          <w:szCs w:val="24"/>
        </w:rPr>
      </w:pPr>
    </w:p>
    <w:p w14:paraId="0629FBAF" w14:textId="580314D4" w:rsidR="00F42ADC" w:rsidRDefault="00F42ADC" w:rsidP="00F42ADC">
      <w:pPr>
        <w:jc w:val="both"/>
        <w:rPr>
          <w:rFonts w:ascii="Times New Roman" w:hAnsi="Times New Roman" w:cs="Times New Roman"/>
          <w:sz w:val="24"/>
          <w:szCs w:val="24"/>
        </w:rPr>
      </w:pPr>
    </w:p>
    <w:p w14:paraId="0942DFA3" w14:textId="77777777" w:rsidR="00F42ADC" w:rsidRDefault="00F42ADC">
      <w:pPr>
        <w:rPr>
          <w:rFonts w:ascii="Times New Roman" w:hAnsi="Times New Roman" w:cs="Times New Roman"/>
          <w:sz w:val="24"/>
          <w:szCs w:val="24"/>
        </w:rPr>
      </w:pPr>
      <w:r>
        <w:rPr>
          <w:rFonts w:ascii="Times New Roman" w:hAnsi="Times New Roman" w:cs="Times New Roman"/>
          <w:sz w:val="24"/>
          <w:szCs w:val="24"/>
        </w:rPr>
        <w:br w:type="page"/>
      </w:r>
    </w:p>
    <w:tbl>
      <w:tblPr>
        <w:tblStyle w:val="Tabela-Siatka"/>
        <w:tblW w:w="0" w:type="auto"/>
        <w:tblLook w:val="04A0" w:firstRow="1" w:lastRow="0" w:firstColumn="1" w:lastColumn="0" w:noHBand="0" w:noVBand="1"/>
      </w:tblPr>
      <w:tblGrid>
        <w:gridCol w:w="9062"/>
      </w:tblGrid>
      <w:tr w:rsidR="00F42ADC" w:rsidRPr="00785662" w14:paraId="72D573A3" w14:textId="77777777" w:rsidTr="00ED341B">
        <w:trPr>
          <w:trHeight w:val="454"/>
        </w:trPr>
        <w:tc>
          <w:tcPr>
            <w:tcW w:w="9062" w:type="dxa"/>
            <w:shd w:val="clear" w:color="auto" w:fill="D0CECE" w:themeFill="background2" w:themeFillShade="E6"/>
            <w:vAlign w:val="center"/>
          </w:tcPr>
          <w:p w14:paraId="692CB2D5" w14:textId="77777777" w:rsidR="00F42ADC" w:rsidRPr="00785662" w:rsidRDefault="00F42ADC" w:rsidP="00ED341B">
            <w:pPr>
              <w:pStyle w:val="Nagwek1"/>
              <w:spacing w:before="0"/>
              <w:jc w:val="both"/>
              <w:outlineLvl w:val="0"/>
              <w:rPr>
                <w:rFonts w:ascii="Times New Roman" w:hAnsi="Times New Roman" w:cs="Times New Roman"/>
                <w:b/>
                <w:bCs/>
                <w:sz w:val="26"/>
                <w:szCs w:val="26"/>
              </w:rPr>
            </w:pPr>
            <w:r w:rsidRPr="00785662">
              <w:rPr>
                <w:rFonts w:ascii="Times New Roman" w:hAnsi="Times New Roman" w:cs="Times New Roman"/>
              </w:rPr>
              <w:lastRenderedPageBreak/>
              <w:br w:type="page"/>
            </w:r>
            <w:bookmarkStart w:id="1" w:name="_Toc72237828"/>
            <w:bookmarkStart w:id="2" w:name="_Toc76396036"/>
            <w:bookmarkStart w:id="3" w:name="_Toc88035595"/>
            <w:bookmarkStart w:id="4" w:name="_Hlk69739042"/>
            <w:r w:rsidRPr="00785662">
              <w:rPr>
                <w:rFonts w:ascii="Times New Roman" w:hAnsi="Times New Roman" w:cs="Times New Roman"/>
                <w:b/>
                <w:bCs/>
                <w:color w:val="auto"/>
                <w:sz w:val="26"/>
                <w:szCs w:val="26"/>
              </w:rPr>
              <w:t>ROZDZIAŁ I. NAZWA, ADRES ZAMAWIAJĄCEGO, NUMER TELEFONU, ADRES POCZTY ELEKTRONICZNEJ ORAZ STRONY INTERNETOWEJ PROWADZONEGO POSTĘPOWANIA</w:t>
            </w:r>
            <w:bookmarkEnd w:id="1"/>
            <w:bookmarkEnd w:id="2"/>
            <w:bookmarkEnd w:id="3"/>
          </w:p>
        </w:tc>
      </w:tr>
    </w:tbl>
    <w:bookmarkEnd w:id="4"/>
    <w:p w14:paraId="133125DF" w14:textId="77777777" w:rsidR="00F42ADC" w:rsidRPr="00785662" w:rsidRDefault="00F42ADC" w:rsidP="00F42ADC">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Zamawiającym jest Gmina Miłoradz, reprezentowana przez Wójta Gminy Miłoradz.</w:t>
      </w:r>
    </w:p>
    <w:p w14:paraId="5F86AA3C" w14:textId="77777777" w:rsidR="00F42ADC" w:rsidRPr="00785662" w:rsidRDefault="00F42ADC" w:rsidP="00F42ADC">
      <w:pPr>
        <w:spacing w:after="0" w:line="240" w:lineRule="auto"/>
        <w:ind w:left="426"/>
        <w:jc w:val="both"/>
        <w:rPr>
          <w:rFonts w:ascii="Times New Roman" w:hAnsi="Times New Roman" w:cs="Times New Roman"/>
        </w:rPr>
      </w:pPr>
    </w:p>
    <w:p w14:paraId="4C3DB1EA" w14:textId="77777777" w:rsidR="00F42ADC" w:rsidRPr="00785662" w:rsidRDefault="00F42ADC" w:rsidP="00F42ADC">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siedziby Urzędu Gminy w Miłoradzu:</w:t>
      </w:r>
    </w:p>
    <w:p w14:paraId="75DF29FB" w14:textId="77777777" w:rsidR="00F42ADC" w:rsidRPr="00785662" w:rsidRDefault="00F42ADC" w:rsidP="00F42ADC">
      <w:pPr>
        <w:tabs>
          <w:tab w:val="num" w:pos="426"/>
        </w:tabs>
        <w:spacing w:after="0"/>
        <w:ind w:left="426"/>
        <w:jc w:val="both"/>
        <w:rPr>
          <w:rFonts w:ascii="Times New Roman" w:hAnsi="Times New Roman" w:cs="Times New Roman"/>
        </w:rPr>
      </w:pPr>
      <w:r w:rsidRPr="00785662">
        <w:rPr>
          <w:rFonts w:ascii="Times New Roman" w:hAnsi="Times New Roman" w:cs="Times New Roman"/>
        </w:rPr>
        <w:t>ul. Żuławska 9, 82-213 Miłoradz</w:t>
      </w:r>
    </w:p>
    <w:p w14:paraId="6557158E" w14:textId="77777777" w:rsidR="00F42ADC" w:rsidRPr="00785662" w:rsidRDefault="00F42ADC" w:rsidP="00F42ADC">
      <w:pPr>
        <w:pStyle w:val="Default"/>
        <w:rPr>
          <w:rFonts w:ascii="Times New Roman" w:hAnsi="Times New Roman" w:cs="Times New Roman"/>
          <w:sz w:val="22"/>
          <w:szCs w:val="22"/>
        </w:rPr>
      </w:pPr>
      <w:r w:rsidRPr="00785662">
        <w:rPr>
          <w:rFonts w:ascii="Times New Roman" w:hAnsi="Times New Roman" w:cs="Times New Roman"/>
          <w:sz w:val="22"/>
          <w:szCs w:val="22"/>
        </w:rPr>
        <w:t xml:space="preserve">        tel. (55) 271 15 31 </w:t>
      </w:r>
    </w:p>
    <w:p w14:paraId="58E2C532" w14:textId="77777777" w:rsidR="00F42ADC" w:rsidRPr="00785662" w:rsidRDefault="00F42ADC" w:rsidP="00F42ADC">
      <w:pPr>
        <w:spacing w:after="0"/>
        <w:jc w:val="both"/>
        <w:rPr>
          <w:rFonts w:ascii="Times New Roman" w:hAnsi="Times New Roman" w:cs="Times New Roman"/>
        </w:rPr>
      </w:pPr>
      <w:r w:rsidRPr="00785662">
        <w:rPr>
          <w:rFonts w:ascii="Times New Roman" w:hAnsi="Times New Roman" w:cs="Times New Roman"/>
        </w:rPr>
        <w:t xml:space="preserve">        fax (55) 271 15 65</w:t>
      </w:r>
    </w:p>
    <w:p w14:paraId="0EB3FC7D" w14:textId="77777777" w:rsidR="00F42ADC" w:rsidRPr="00785662" w:rsidRDefault="00F42ADC" w:rsidP="00F42ADC">
      <w:pPr>
        <w:spacing w:after="0"/>
        <w:ind w:left="426"/>
        <w:jc w:val="both"/>
        <w:rPr>
          <w:rFonts w:ascii="Times New Roman" w:hAnsi="Times New Roman" w:cs="Times New Roman"/>
        </w:rPr>
      </w:pPr>
    </w:p>
    <w:p w14:paraId="29E9FB69" w14:textId="77777777" w:rsidR="00F42ADC" w:rsidRPr="00785662" w:rsidRDefault="00F42ADC" w:rsidP="00F42ADC">
      <w:pPr>
        <w:numPr>
          <w:ilvl w:val="1"/>
          <w:numId w:val="1"/>
        </w:numPr>
        <w:tabs>
          <w:tab w:val="clear" w:pos="792"/>
          <w:tab w:val="num" w:pos="426"/>
        </w:tabs>
        <w:spacing w:after="0" w:line="240" w:lineRule="auto"/>
        <w:ind w:left="426"/>
        <w:jc w:val="both"/>
        <w:rPr>
          <w:rStyle w:val="Hipercze"/>
          <w:rFonts w:ascii="Times New Roman" w:hAnsi="Times New Roman" w:cs="Times New Roman"/>
        </w:rPr>
      </w:pPr>
      <w:r w:rsidRPr="0078566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hyperlink r:id="rId8" w:history="1">
        <w:r w:rsidRPr="00785662">
          <w:rPr>
            <w:rStyle w:val="Hipercze"/>
            <w:rFonts w:ascii="Times New Roman" w:hAnsi="Times New Roman" w:cs="Times New Roman"/>
          </w:rPr>
          <w:t>https://platformazakupowa.pl/pn/miloradz</w:t>
        </w:r>
      </w:hyperlink>
    </w:p>
    <w:p w14:paraId="105EC73C" w14:textId="77777777" w:rsidR="00F42ADC" w:rsidRPr="00785662" w:rsidRDefault="00F42ADC" w:rsidP="00F42ADC">
      <w:pPr>
        <w:spacing w:after="0" w:line="240" w:lineRule="auto"/>
        <w:ind w:left="426"/>
        <w:jc w:val="both"/>
        <w:rPr>
          <w:rFonts w:ascii="Times New Roman" w:hAnsi="Times New Roman" w:cs="Times New Roman"/>
        </w:rPr>
      </w:pPr>
    </w:p>
    <w:p w14:paraId="1F0E0557" w14:textId="77777777" w:rsidR="00F42ADC" w:rsidRPr="00785662" w:rsidRDefault="00F42ADC" w:rsidP="00F42ADC">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poczty elektronicznej Zamawiającego:</w:t>
      </w:r>
    </w:p>
    <w:p w14:paraId="77EFAB73" w14:textId="77777777" w:rsidR="00F42ADC" w:rsidRPr="00785662" w:rsidRDefault="007C3B50" w:rsidP="00F42ADC">
      <w:pPr>
        <w:ind w:left="426"/>
        <w:rPr>
          <w:rFonts w:ascii="Times New Roman" w:hAnsi="Times New Roman" w:cs="Times New Roman"/>
        </w:rPr>
      </w:pPr>
      <w:hyperlink r:id="rId9" w:history="1">
        <w:r w:rsidR="00F42ADC" w:rsidRPr="00785662">
          <w:rPr>
            <w:rStyle w:val="Hipercze"/>
            <w:rFonts w:ascii="Times New Roman" w:hAnsi="Times New Roman" w:cs="Times New Roman"/>
          </w:rPr>
          <w:t>projekty@miloradz.malbork.pl</w:t>
        </w:r>
      </w:hyperlink>
    </w:p>
    <w:p w14:paraId="40915A9B" w14:textId="77777777" w:rsidR="00F42ADC" w:rsidRPr="00785662" w:rsidRDefault="00F42ADC" w:rsidP="00F42ADC">
      <w:pPr>
        <w:pStyle w:val="Akapitzlist"/>
        <w:numPr>
          <w:ilvl w:val="0"/>
          <w:numId w:val="2"/>
        </w:numPr>
        <w:rPr>
          <w:rFonts w:ascii="Times New Roman" w:hAnsi="Times New Roman" w:cs="Times New Roman"/>
        </w:rPr>
      </w:pPr>
      <w:r w:rsidRPr="00785662">
        <w:rPr>
          <w:rFonts w:ascii="Times New Roman" w:hAnsi="Times New Roman" w:cs="Times New Roman"/>
        </w:rPr>
        <w:t xml:space="preserve">Godziny pracy Urzędu: </w:t>
      </w:r>
    </w:p>
    <w:p w14:paraId="234DC1A7" w14:textId="77777777" w:rsidR="00F42ADC" w:rsidRPr="00785662" w:rsidRDefault="00F42ADC" w:rsidP="00F42ADC">
      <w:pPr>
        <w:pStyle w:val="Akapitzlist"/>
        <w:numPr>
          <w:ilvl w:val="0"/>
          <w:numId w:val="3"/>
        </w:numPr>
        <w:spacing w:after="0" w:line="240" w:lineRule="auto"/>
        <w:rPr>
          <w:rFonts w:ascii="Times New Roman" w:hAnsi="Times New Roman" w:cs="Times New Roman"/>
        </w:rPr>
      </w:pPr>
      <w:r w:rsidRPr="00785662">
        <w:rPr>
          <w:rFonts w:ascii="Times New Roman" w:hAnsi="Times New Roman" w:cs="Times New Roman"/>
        </w:rPr>
        <w:t>poniedziałek 8:00 – 18:00</w:t>
      </w:r>
    </w:p>
    <w:p w14:paraId="790AF93C" w14:textId="77777777" w:rsidR="00F42ADC" w:rsidRPr="00785662" w:rsidRDefault="00F42ADC" w:rsidP="00F42ADC">
      <w:pPr>
        <w:pStyle w:val="Akapitzlist"/>
        <w:numPr>
          <w:ilvl w:val="0"/>
          <w:numId w:val="3"/>
        </w:numPr>
        <w:spacing w:after="0" w:line="240" w:lineRule="auto"/>
        <w:rPr>
          <w:rFonts w:ascii="Times New Roman" w:hAnsi="Times New Roman" w:cs="Times New Roman"/>
        </w:rPr>
      </w:pPr>
      <w:r w:rsidRPr="00785662">
        <w:rPr>
          <w:rFonts w:ascii="Times New Roman" w:hAnsi="Times New Roman" w:cs="Times New Roman"/>
        </w:rPr>
        <w:t>wtorek, środa, czwartek 7:00 – 15:00</w:t>
      </w:r>
    </w:p>
    <w:p w14:paraId="35085D45" w14:textId="77777777" w:rsidR="00F42ADC" w:rsidRPr="00785662" w:rsidRDefault="00F42ADC" w:rsidP="00F42ADC">
      <w:pPr>
        <w:pStyle w:val="Akapitzlist"/>
        <w:numPr>
          <w:ilvl w:val="0"/>
          <w:numId w:val="3"/>
        </w:numPr>
        <w:spacing w:after="0" w:line="240" w:lineRule="auto"/>
        <w:rPr>
          <w:rFonts w:ascii="Times New Roman" w:hAnsi="Times New Roman" w:cs="Times New Roman"/>
        </w:rPr>
      </w:pPr>
      <w:r w:rsidRPr="00785662">
        <w:rPr>
          <w:rFonts w:ascii="Times New Roman" w:hAnsi="Times New Roman" w:cs="Times New Roman"/>
        </w:rPr>
        <w:t>piątek   7:00 – 13:00</w:t>
      </w:r>
    </w:p>
    <w:p w14:paraId="78ABC714" w14:textId="576B78A8" w:rsidR="00F42ADC" w:rsidRDefault="00F42ADC" w:rsidP="00F42ADC">
      <w:pPr>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F42ADC" w:rsidRPr="00785662" w14:paraId="1885B7B2" w14:textId="77777777" w:rsidTr="00ED341B">
        <w:trPr>
          <w:trHeight w:val="454"/>
        </w:trPr>
        <w:tc>
          <w:tcPr>
            <w:tcW w:w="9062" w:type="dxa"/>
            <w:shd w:val="clear" w:color="auto" w:fill="D0CECE" w:themeFill="background2" w:themeFillShade="E6"/>
            <w:vAlign w:val="center"/>
          </w:tcPr>
          <w:p w14:paraId="6DA971F5" w14:textId="77777777" w:rsidR="00F42ADC" w:rsidRPr="00785662" w:rsidRDefault="00F42ADC" w:rsidP="00ED341B">
            <w:pPr>
              <w:pStyle w:val="Nagwek1"/>
              <w:spacing w:before="0"/>
              <w:outlineLvl w:val="0"/>
              <w:rPr>
                <w:rFonts w:ascii="Times New Roman" w:hAnsi="Times New Roman" w:cs="Times New Roman"/>
                <w:b/>
                <w:bCs/>
                <w:color w:val="auto"/>
                <w:sz w:val="26"/>
                <w:szCs w:val="26"/>
              </w:rPr>
            </w:pPr>
            <w:bookmarkStart w:id="5" w:name="_Toc72237829"/>
            <w:bookmarkStart w:id="6" w:name="_Toc76396037"/>
            <w:bookmarkStart w:id="7" w:name="_Toc88035596"/>
            <w:r w:rsidRPr="00785662">
              <w:rPr>
                <w:rFonts w:ascii="Times New Roman" w:hAnsi="Times New Roman" w:cs="Times New Roman"/>
                <w:b/>
                <w:bCs/>
                <w:color w:val="auto"/>
                <w:sz w:val="26"/>
                <w:szCs w:val="26"/>
              </w:rPr>
              <w:t>ROZDZIAŁ II. TRYB UDZIELENIA ZAMÓWIENIA</w:t>
            </w:r>
            <w:bookmarkEnd w:id="5"/>
            <w:bookmarkEnd w:id="6"/>
            <w:bookmarkEnd w:id="7"/>
          </w:p>
        </w:tc>
      </w:tr>
    </w:tbl>
    <w:p w14:paraId="34B803A0" w14:textId="77777777" w:rsidR="00F42ADC" w:rsidRPr="00785662" w:rsidRDefault="00F42ADC" w:rsidP="00F42ADC">
      <w:pPr>
        <w:pStyle w:val="Default"/>
        <w:numPr>
          <w:ilvl w:val="0"/>
          <w:numId w:val="4"/>
        </w:numPr>
        <w:spacing w:after="58"/>
        <w:jc w:val="both"/>
        <w:rPr>
          <w:rFonts w:ascii="Times New Roman" w:hAnsi="Times New Roman" w:cs="Times New Roman"/>
          <w:sz w:val="22"/>
          <w:szCs w:val="22"/>
        </w:rPr>
      </w:pPr>
      <w:r w:rsidRPr="00785662">
        <w:rPr>
          <w:rFonts w:ascii="Times New Roman" w:hAnsi="Times New Roman" w:cs="Times New Roman"/>
          <w:sz w:val="22"/>
          <w:szCs w:val="22"/>
        </w:rPr>
        <w:t xml:space="preserve">Niniejsze postępowanie prowadzone jest w trybie podstawowym na podstawie art. 275 pkt 1 ustawy z dnia </w:t>
      </w:r>
      <w:r>
        <w:rPr>
          <w:rFonts w:ascii="Times New Roman" w:hAnsi="Times New Roman" w:cs="Times New Roman"/>
          <w:sz w:val="22"/>
          <w:szCs w:val="22"/>
        </w:rPr>
        <w:t>11 września 2019</w:t>
      </w:r>
      <w:r w:rsidRPr="00785662">
        <w:rPr>
          <w:rFonts w:ascii="Times New Roman" w:hAnsi="Times New Roman" w:cs="Times New Roman"/>
          <w:sz w:val="22"/>
          <w:szCs w:val="22"/>
        </w:rPr>
        <w:t xml:space="preserve"> roku Prawo Zamówień Publicznych zwanej dalej „</w:t>
      </w:r>
      <w:proofErr w:type="spellStart"/>
      <w:r w:rsidRPr="00785662">
        <w:rPr>
          <w:rFonts w:ascii="Times New Roman" w:hAnsi="Times New Roman" w:cs="Times New Roman"/>
          <w:sz w:val="22"/>
          <w:szCs w:val="22"/>
        </w:rPr>
        <w:t>P</w:t>
      </w:r>
      <w:r>
        <w:rPr>
          <w:rFonts w:ascii="Times New Roman" w:hAnsi="Times New Roman" w:cs="Times New Roman"/>
          <w:sz w:val="22"/>
          <w:szCs w:val="22"/>
        </w:rPr>
        <w:t>zp</w:t>
      </w:r>
      <w:proofErr w:type="spellEnd"/>
      <w:r w:rsidRPr="00785662">
        <w:rPr>
          <w:rFonts w:ascii="Times New Roman" w:hAnsi="Times New Roman" w:cs="Times New Roman"/>
          <w:sz w:val="22"/>
          <w:szCs w:val="22"/>
        </w:rPr>
        <w:t>” (</w:t>
      </w:r>
      <w:proofErr w:type="spellStart"/>
      <w:r w:rsidRPr="00785662">
        <w:rPr>
          <w:rFonts w:ascii="Times New Roman" w:hAnsi="Times New Roman" w:cs="Times New Roman"/>
          <w:sz w:val="22"/>
          <w:szCs w:val="22"/>
        </w:rPr>
        <w:t>t.j</w:t>
      </w:r>
      <w:proofErr w:type="spellEnd"/>
      <w:r w:rsidRPr="00785662">
        <w:rPr>
          <w:rFonts w:ascii="Times New Roman" w:hAnsi="Times New Roman" w:cs="Times New Roman"/>
          <w:sz w:val="22"/>
          <w:szCs w:val="22"/>
        </w:rPr>
        <w:t xml:space="preserve">. Dz. U. z 2021 poz. </w:t>
      </w:r>
      <w:r>
        <w:rPr>
          <w:rFonts w:ascii="Times New Roman" w:hAnsi="Times New Roman" w:cs="Times New Roman"/>
          <w:sz w:val="22"/>
          <w:szCs w:val="22"/>
        </w:rPr>
        <w:t>1129 ze zm.)</w:t>
      </w:r>
      <w:r w:rsidRPr="00785662">
        <w:rPr>
          <w:rFonts w:ascii="Times New Roman" w:hAnsi="Times New Roman" w:cs="Times New Roman"/>
          <w:sz w:val="22"/>
          <w:szCs w:val="22"/>
        </w:rPr>
        <w:t xml:space="preserve"> </w:t>
      </w:r>
    </w:p>
    <w:p w14:paraId="126FE1E7" w14:textId="77777777" w:rsidR="00F42ADC" w:rsidRPr="00785662" w:rsidRDefault="00F42ADC" w:rsidP="00F42ADC">
      <w:pPr>
        <w:pStyle w:val="Default"/>
        <w:numPr>
          <w:ilvl w:val="0"/>
          <w:numId w:val="4"/>
        </w:numPr>
        <w:spacing w:after="58"/>
        <w:jc w:val="both"/>
        <w:rPr>
          <w:rFonts w:ascii="Times New Roman" w:hAnsi="Times New Roman" w:cs="Times New Roman"/>
          <w:sz w:val="22"/>
          <w:szCs w:val="22"/>
        </w:rPr>
      </w:pPr>
      <w:r w:rsidRPr="00785662">
        <w:rPr>
          <w:rFonts w:ascii="Times New Roman" w:hAnsi="Times New Roman" w:cs="Times New Roman"/>
          <w:sz w:val="22"/>
          <w:szCs w:val="22"/>
        </w:rPr>
        <w:t xml:space="preserve">Zamawiający prowadzi postępowanie o udzielenie zamówienia publicznego w trybie podstawowym, na podstawie art. 275 pkt.1. Zamawiający </w:t>
      </w:r>
      <w:r w:rsidRPr="00785662">
        <w:rPr>
          <w:rFonts w:ascii="Times New Roman" w:hAnsi="Times New Roman" w:cs="Times New Roman"/>
          <w:b/>
          <w:bCs/>
          <w:sz w:val="22"/>
          <w:szCs w:val="22"/>
          <w:u w:val="single"/>
        </w:rPr>
        <w:t xml:space="preserve">nie przewiduje </w:t>
      </w:r>
      <w:r w:rsidRPr="00785662">
        <w:rPr>
          <w:rFonts w:ascii="Times New Roman" w:hAnsi="Times New Roman" w:cs="Times New Roman"/>
          <w:sz w:val="22"/>
          <w:szCs w:val="22"/>
        </w:rPr>
        <w:t xml:space="preserve">wyboru najkorzystniejszej oferty z możliwością prowadzenia negocjacji. </w:t>
      </w:r>
    </w:p>
    <w:p w14:paraId="693A070C" w14:textId="77777777" w:rsidR="00F42ADC" w:rsidRPr="00785662" w:rsidRDefault="00F42ADC" w:rsidP="00F42ADC">
      <w:pPr>
        <w:pStyle w:val="Default"/>
        <w:numPr>
          <w:ilvl w:val="0"/>
          <w:numId w:val="4"/>
        </w:numPr>
        <w:spacing w:after="58"/>
        <w:jc w:val="both"/>
        <w:rPr>
          <w:rFonts w:ascii="Times New Roman" w:hAnsi="Times New Roman" w:cs="Times New Roman"/>
          <w:sz w:val="22"/>
          <w:szCs w:val="22"/>
        </w:rPr>
      </w:pPr>
      <w:r w:rsidRPr="00785662">
        <w:rPr>
          <w:rFonts w:ascii="Times New Roman" w:hAnsi="Times New Roman" w:cs="Times New Roman"/>
          <w:sz w:val="22"/>
          <w:szCs w:val="22"/>
        </w:rPr>
        <w:t xml:space="preserve">W zakresie nieuregulowanym niniejszą Specyfikacją Warunków Zamówienia, zwaną dalej „SWZ” zastosowanie mają przepisy ustawy PZP. </w:t>
      </w:r>
    </w:p>
    <w:p w14:paraId="722D5709" w14:textId="77777777" w:rsidR="00F42ADC" w:rsidRPr="00785662" w:rsidRDefault="00F42ADC" w:rsidP="00F42ADC">
      <w:pPr>
        <w:pStyle w:val="Akapitzlist"/>
        <w:numPr>
          <w:ilvl w:val="0"/>
          <w:numId w:val="4"/>
        </w:numPr>
        <w:spacing w:line="240" w:lineRule="auto"/>
        <w:rPr>
          <w:rFonts w:ascii="Times New Roman" w:hAnsi="Times New Roman" w:cs="Times New Roman"/>
          <w:color w:val="000000"/>
        </w:rPr>
      </w:pPr>
      <w:r w:rsidRPr="00785662">
        <w:rPr>
          <w:rFonts w:ascii="Times New Roman" w:hAnsi="Times New Roman" w:cs="Times New Roman"/>
          <w:color w:val="000000"/>
        </w:rPr>
        <w:t>Postępowanie prowadzi się z zachowaniem postaci elektronicznej, w języku polskim.</w:t>
      </w:r>
    </w:p>
    <w:p w14:paraId="5070E1E4" w14:textId="77777777" w:rsidR="00F42ADC" w:rsidRPr="00785662" w:rsidRDefault="00F42ADC" w:rsidP="00F42ADC">
      <w:pPr>
        <w:pStyle w:val="Akapitzlist"/>
        <w:numPr>
          <w:ilvl w:val="0"/>
          <w:numId w:val="4"/>
        </w:numPr>
        <w:spacing w:line="240" w:lineRule="auto"/>
        <w:rPr>
          <w:rFonts w:ascii="Times New Roman" w:hAnsi="Times New Roman" w:cs="Times New Roman"/>
          <w:color w:val="000000"/>
        </w:rPr>
      </w:pPr>
      <w:r w:rsidRPr="00785662">
        <w:rPr>
          <w:rFonts w:ascii="Times New Roman" w:hAnsi="Times New Roman" w:cs="Times New Roman"/>
          <w:color w:val="000000"/>
        </w:rPr>
        <w:t xml:space="preserve">W sprawach nieuregulowanych niniejszą SWZ mają zastosowanie obowiązujące przepisy prawa, w szczególności ustawy </w:t>
      </w:r>
      <w:proofErr w:type="spellStart"/>
      <w:r w:rsidRPr="00785662">
        <w:rPr>
          <w:rFonts w:ascii="Times New Roman" w:hAnsi="Times New Roman" w:cs="Times New Roman"/>
          <w:color w:val="000000"/>
        </w:rPr>
        <w:t>Pzp</w:t>
      </w:r>
      <w:proofErr w:type="spellEnd"/>
      <w:r w:rsidRPr="00785662">
        <w:rPr>
          <w:rFonts w:ascii="Times New Roman" w:hAnsi="Times New Roman" w:cs="Times New Roman"/>
          <w:color w:val="000000"/>
        </w:rPr>
        <w:t>.</w:t>
      </w: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C93F5E" w:rsidRPr="00785662" w14:paraId="3B754384" w14:textId="77777777" w:rsidTr="00ED341B">
        <w:trPr>
          <w:trHeight w:val="454"/>
        </w:trPr>
        <w:tc>
          <w:tcPr>
            <w:tcW w:w="9062" w:type="dxa"/>
            <w:shd w:val="clear" w:color="auto" w:fill="D0CECE" w:themeFill="background2" w:themeFillShade="E6"/>
            <w:vAlign w:val="center"/>
          </w:tcPr>
          <w:p w14:paraId="5FA797BE" w14:textId="77777777" w:rsidR="00C93F5E" w:rsidRPr="00785662" w:rsidRDefault="00C93F5E" w:rsidP="00ED341B">
            <w:pPr>
              <w:pStyle w:val="Nagwek1"/>
              <w:spacing w:before="0"/>
              <w:outlineLvl w:val="0"/>
              <w:rPr>
                <w:rFonts w:ascii="Times New Roman" w:hAnsi="Times New Roman" w:cs="Times New Roman"/>
                <w:b/>
                <w:bCs/>
                <w:color w:val="auto"/>
                <w:sz w:val="26"/>
                <w:szCs w:val="26"/>
              </w:rPr>
            </w:pPr>
            <w:bookmarkStart w:id="8" w:name="_Toc76396038"/>
            <w:bookmarkStart w:id="9" w:name="_Toc88035597"/>
            <w:r w:rsidRPr="00785662">
              <w:rPr>
                <w:rFonts w:ascii="Times New Roman" w:hAnsi="Times New Roman" w:cs="Times New Roman"/>
                <w:b/>
                <w:bCs/>
                <w:color w:val="auto"/>
                <w:sz w:val="26"/>
                <w:szCs w:val="26"/>
              </w:rPr>
              <w:t>ROZDZIAŁ III. OPIS PRZEDMIOTU ZAMÓWIENIA</w:t>
            </w:r>
            <w:bookmarkEnd w:id="8"/>
            <w:bookmarkEnd w:id="9"/>
          </w:p>
        </w:tc>
      </w:tr>
    </w:tbl>
    <w:p w14:paraId="3AD775B1" w14:textId="77777777" w:rsidR="00C93F5E" w:rsidRDefault="00C93F5E" w:rsidP="00C93F5E">
      <w:pPr>
        <w:pStyle w:val="Akapitzlist"/>
        <w:numPr>
          <w:ilvl w:val="0"/>
          <w:numId w:val="5"/>
        </w:numPr>
        <w:jc w:val="both"/>
        <w:rPr>
          <w:rFonts w:ascii="Times New Roman" w:hAnsi="Times New Roman" w:cs="Times New Roman"/>
        </w:rPr>
      </w:pPr>
      <w:r w:rsidRPr="00C93F5E">
        <w:rPr>
          <w:rFonts w:ascii="Times New Roman" w:hAnsi="Times New Roman" w:cs="Times New Roman"/>
        </w:rPr>
        <w:t>Przedmiotem zamówienia jest budowa przystani kajakowej wraz z infrastrukturą turystyczną stanowiącą zaplecze przystani kajakowej.  W skład przystani wchodzi budowa pomostu pływającego w kształcie litery „ I” kotwionego przy pomocy pali wbijanych w dno, wiat, stojaków rowerowych oraz pozostałych elementów małej infrastruktury. Budowa przystani kajakowej ma na celu ożywienie turystyki wodnej regionu.</w:t>
      </w:r>
    </w:p>
    <w:p w14:paraId="57AED3D2" w14:textId="7956E95B" w:rsidR="00C93F5E" w:rsidRDefault="00C93F5E" w:rsidP="00C93F5E">
      <w:pPr>
        <w:pStyle w:val="Akapitzlist"/>
        <w:numPr>
          <w:ilvl w:val="0"/>
          <w:numId w:val="5"/>
        </w:numPr>
        <w:jc w:val="both"/>
        <w:rPr>
          <w:rFonts w:ascii="Times New Roman" w:hAnsi="Times New Roman" w:cs="Times New Roman"/>
        </w:rPr>
      </w:pPr>
      <w:r w:rsidRPr="00C93F5E">
        <w:rPr>
          <w:rFonts w:ascii="Times New Roman" w:hAnsi="Times New Roman" w:cs="Times New Roman"/>
        </w:rPr>
        <w:t>Zaprojektowany pomost kajakowy w kształcie litery „I”, połączony z zapleczem turystycznym wolnopodpartym trapem o konstrukcji stalowej i pokładzie drewnianym oraz schodami terenowymi. Pomost o konstrukcji stalowej na pływakach ze spienionego polistyrenu, kotwiony przy pomocy pali wbijanych w dno, pomost usytuowany równolegle do brzegu.</w:t>
      </w:r>
      <w:r w:rsidR="00067663">
        <w:rPr>
          <w:rFonts w:ascii="Times New Roman" w:hAnsi="Times New Roman" w:cs="Times New Roman"/>
        </w:rPr>
        <w:t xml:space="preserve"> Pomost należy umiejscowić na linii brzegowej Nogatu.</w:t>
      </w:r>
    </w:p>
    <w:p w14:paraId="240F356B" w14:textId="5764F8EF" w:rsidR="00C93F5E" w:rsidRPr="00C93F5E" w:rsidRDefault="00C93F5E" w:rsidP="00C93F5E">
      <w:pPr>
        <w:pStyle w:val="Akapitzlist"/>
        <w:numPr>
          <w:ilvl w:val="0"/>
          <w:numId w:val="5"/>
        </w:numPr>
        <w:jc w:val="both"/>
        <w:rPr>
          <w:rFonts w:ascii="Times New Roman" w:hAnsi="Times New Roman" w:cs="Times New Roman"/>
        </w:rPr>
      </w:pPr>
      <w:r w:rsidRPr="00C93F5E">
        <w:rPr>
          <w:rFonts w:ascii="Times New Roman" w:hAnsi="Times New Roman" w:cs="Times New Roman"/>
        </w:rPr>
        <w:lastRenderedPageBreak/>
        <w:t>Zaplecze turystyczne składa się z:</w:t>
      </w:r>
    </w:p>
    <w:p w14:paraId="55582BCD" w14:textId="77777777" w:rsidR="00C93F5E" w:rsidRDefault="00C93F5E" w:rsidP="006E2F5B">
      <w:pPr>
        <w:pStyle w:val="Akapitzlist"/>
        <w:numPr>
          <w:ilvl w:val="0"/>
          <w:numId w:val="6"/>
        </w:numPr>
        <w:jc w:val="both"/>
        <w:rPr>
          <w:rFonts w:ascii="Times New Roman" w:hAnsi="Times New Roman" w:cs="Times New Roman"/>
        </w:rPr>
      </w:pPr>
      <w:r w:rsidRPr="00C93F5E">
        <w:rPr>
          <w:rFonts w:ascii="Times New Roman" w:hAnsi="Times New Roman" w:cs="Times New Roman"/>
        </w:rPr>
        <w:t>wiaty drewnianej o wymiarach 4,0 x 4,0 m, wysokość 3,81 m, posadowionej na fundamentach żelbetowych, dach dwuspadowy o spadku 30º z obu połaci. Wiatę projektuje się na terenie utwardzonym o nawierzchni mineralnej. Wewnątrz znajduje się ławo stół; 2 szt.</w:t>
      </w:r>
    </w:p>
    <w:p w14:paraId="4F97D914" w14:textId="7EA9DB8A" w:rsidR="00C93F5E" w:rsidRPr="00C93F5E" w:rsidRDefault="00C93F5E" w:rsidP="006E2F5B">
      <w:pPr>
        <w:pStyle w:val="Akapitzlist"/>
        <w:numPr>
          <w:ilvl w:val="0"/>
          <w:numId w:val="6"/>
        </w:numPr>
        <w:jc w:val="both"/>
        <w:rPr>
          <w:rFonts w:ascii="Times New Roman" w:hAnsi="Times New Roman" w:cs="Times New Roman"/>
        </w:rPr>
      </w:pPr>
      <w:r w:rsidRPr="00C93F5E">
        <w:rPr>
          <w:rFonts w:ascii="Times New Roman" w:hAnsi="Times New Roman" w:cs="Times New Roman"/>
        </w:rPr>
        <w:t>elementów małej architektury: projektuje się kosze na śmieci, tablica informacyjna, miejsce na ognisko oraz stojak na rowery na 5 miejsc.</w:t>
      </w:r>
    </w:p>
    <w:p w14:paraId="0F6FB29B" w14:textId="77777777" w:rsidR="00C93F5E" w:rsidRPr="00C93F5E" w:rsidRDefault="00C93F5E" w:rsidP="00C93F5E">
      <w:pPr>
        <w:jc w:val="both"/>
        <w:rPr>
          <w:rFonts w:ascii="Times New Roman" w:hAnsi="Times New Roman" w:cs="Times New Roman"/>
          <w:b/>
          <w:bCs/>
        </w:rPr>
      </w:pPr>
      <w:r w:rsidRPr="00C93F5E">
        <w:rPr>
          <w:rFonts w:ascii="Times New Roman" w:hAnsi="Times New Roman" w:cs="Times New Roman"/>
          <w:b/>
          <w:bCs/>
        </w:rPr>
        <w:t>TABLICA INFORMACYJNA</w:t>
      </w:r>
    </w:p>
    <w:p w14:paraId="4B238BB8" w14:textId="223548DB" w:rsidR="00C93F5E" w:rsidRPr="00C93F5E" w:rsidRDefault="00C93F5E" w:rsidP="00C93F5E">
      <w:pPr>
        <w:jc w:val="both"/>
        <w:rPr>
          <w:rFonts w:ascii="Times New Roman" w:hAnsi="Times New Roman" w:cs="Times New Roman"/>
        </w:rPr>
      </w:pPr>
      <w:r w:rsidRPr="00C93F5E">
        <w:rPr>
          <w:rFonts w:ascii="Times New Roman" w:hAnsi="Times New Roman" w:cs="Times New Roman"/>
        </w:rPr>
        <w:t xml:space="preserve">Wzór graficzny tablicy informacyjnej został ustalony przez Urząd Marszałkowski Województwa pomorskiego. Grafika zamieszczona w załączniku nr 1 OPZ do SWZ musi być umieszczona obustronnie na tablicy informacyjnej. Zamawiający zastrzega możliwość zmiany projektu graficznego zgodnie z wytycznymi Urzędu Marszałkowskiego województwa pomorskiego.  </w:t>
      </w:r>
    </w:p>
    <w:p w14:paraId="2DB40084" w14:textId="77777777" w:rsidR="00C93F5E" w:rsidRPr="00C93F5E" w:rsidRDefault="00C93F5E" w:rsidP="00C93F5E">
      <w:pPr>
        <w:jc w:val="both"/>
        <w:rPr>
          <w:rFonts w:ascii="Times New Roman" w:hAnsi="Times New Roman" w:cs="Times New Roman"/>
        </w:rPr>
      </w:pPr>
      <w:r w:rsidRPr="00C93F5E">
        <w:rPr>
          <w:rFonts w:ascii="Times New Roman" w:hAnsi="Times New Roman" w:cs="Times New Roman"/>
        </w:rPr>
        <w:t>Wykonawca zobowiązany jest do uzgodnienia z Zamawiającym ostatecznego wyglądu grafiki umieszczonej na tablicy informacyjnej.</w:t>
      </w:r>
    </w:p>
    <w:p w14:paraId="6D84864A" w14:textId="409BE3FF" w:rsidR="00C93F5E" w:rsidRDefault="00C93F5E" w:rsidP="00C93F5E">
      <w:pPr>
        <w:jc w:val="both"/>
        <w:rPr>
          <w:rFonts w:ascii="Times New Roman" w:hAnsi="Times New Roman" w:cs="Times New Roman"/>
          <w:b/>
          <w:bCs/>
        </w:rPr>
      </w:pPr>
      <w:r w:rsidRPr="00C93F5E">
        <w:rPr>
          <w:rFonts w:ascii="Times New Roman" w:hAnsi="Times New Roman" w:cs="Times New Roman"/>
          <w:b/>
          <w:bCs/>
        </w:rPr>
        <w:t>ZNAK DROGOWY</w:t>
      </w:r>
    </w:p>
    <w:p w14:paraId="5100991A" w14:textId="47EC0E00" w:rsidR="00F42ADC" w:rsidRDefault="00C93F5E" w:rsidP="00C93F5E">
      <w:pPr>
        <w:jc w:val="both"/>
        <w:rPr>
          <w:rFonts w:ascii="Times New Roman" w:hAnsi="Times New Roman" w:cs="Times New Roman"/>
        </w:rPr>
      </w:pPr>
      <w:r w:rsidRPr="00C93F5E">
        <w:rPr>
          <w:rFonts w:ascii="Times New Roman" w:hAnsi="Times New Roman" w:cs="Times New Roman"/>
        </w:rPr>
        <w:t xml:space="preserve">Wzór graficzny znaku drogowego został zamieszczony w </w:t>
      </w:r>
      <w:r w:rsidRPr="00090B91">
        <w:rPr>
          <w:rFonts w:ascii="Times New Roman" w:hAnsi="Times New Roman" w:cs="Times New Roman"/>
        </w:rPr>
        <w:t>załączniku nr 1 OPZ do SWZ</w:t>
      </w:r>
      <w:r w:rsidR="00090B91">
        <w:rPr>
          <w:rFonts w:ascii="Times New Roman" w:hAnsi="Times New Roman" w:cs="Times New Roman"/>
        </w:rPr>
        <w:t>.</w:t>
      </w:r>
    </w:p>
    <w:p w14:paraId="539D59DD" w14:textId="2A3638ED" w:rsidR="006700D8" w:rsidRDefault="006700D8" w:rsidP="00C93F5E">
      <w:pPr>
        <w:jc w:val="both"/>
        <w:rPr>
          <w:rFonts w:ascii="Times New Roman" w:hAnsi="Times New Roman" w:cs="Times New Roman"/>
          <w:b/>
          <w:bCs/>
        </w:rPr>
      </w:pPr>
      <w:r w:rsidRPr="006700D8">
        <w:rPr>
          <w:rFonts w:ascii="Times New Roman" w:hAnsi="Times New Roman" w:cs="Times New Roman"/>
          <w:b/>
          <w:bCs/>
        </w:rPr>
        <w:t>PRZYŁĄCZE ENERGETYCZNE</w:t>
      </w:r>
    </w:p>
    <w:p w14:paraId="6725A4F5" w14:textId="2DEA4BDC" w:rsidR="006700D8" w:rsidRDefault="006700D8" w:rsidP="00C93F5E">
      <w:pPr>
        <w:jc w:val="both"/>
        <w:rPr>
          <w:rFonts w:ascii="Times New Roman" w:hAnsi="Times New Roman" w:cs="Times New Roman"/>
        </w:rPr>
      </w:pPr>
      <w:r>
        <w:rPr>
          <w:rFonts w:ascii="Times New Roman" w:hAnsi="Times New Roman" w:cs="Times New Roman"/>
        </w:rPr>
        <w:t>Projekt wykonania przyłącza energetycznego został zamieszczony w załączniku nr 1 OPZ do SWZ.</w:t>
      </w:r>
    </w:p>
    <w:p w14:paraId="106D0F31" w14:textId="77777777" w:rsidR="006700D8" w:rsidRPr="00C93F5E" w:rsidRDefault="006700D8" w:rsidP="00C93F5E">
      <w:pPr>
        <w:jc w:val="both"/>
        <w:rPr>
          <w:rFonts w:ascii="Times New Roman" w:hAnsi="Times New Roman" w:cs="Times New Roman"/>
        </w:rPr>
      </w:pPr>
    </w:p>
    <w:p w14:paraId="0DFFCF68" w14:textId="3A307DB4" w:rsidR="0051412D" w:rsidRDefault="0051412D" w:rsidP="0051412D">
      <w:pPr>
        <w:pStyle w:val="Akapitzlist"/>
        <w:numPr>
          <w:ilvl w:val="0"/>
          <w:numId w:val="5"/>
        </w:numPr>
        <w:jc w:val="both"/>
        <w:rPr>
          <w:rFonts w:ascii="Times New Roman" w:hAnsi="Times New Roman" w:cs="Times New Roman"/>
          <w:color w:val="000000"/>
        </w:rPr>
      </w:pPr>
      <w:r w:rsidRPr="00E77653">
        <w:rPr>
          <w:rFonts w:ascii="Times New Roman" w:hAnsi="Times New Roman" w:cs="Times New Roman"/>
          <w:color w:val="000000"/>
        </w:rPr>
        <w:t>Przedmiot zamówienia</w:t>
      </w:r>
      <w:r>
        <w:rPr>
          <w:rFonts w:ascii="Times New Roman" w:hAnsi="Times New Roman" w:cs="Times New Roman"/>
          <w:color w:val="000000"/>
        </w:rPr>
        <w:t xml:space="preserve"> </w:t>
      </w:r>
      <w:r w:rsidRPr="00E77653">
        <w:rPr>
          <w:rFonts w:ascii="Times New Roman" w:hAnsi="Times New Roman" w:cs="Times New Roman"/>
          <w:color w:val="000000"/>
        </w:rPr>
        <w:t>obejmuje również organizację placu budowy, zabezpieczenie terenu budowy, uporządkowanie terenu po zakończeniu robót.</w:t>
      </w:r>
    </w:p>
    <w:p w14:paraId="3F503EAA" w14:textId="03E9AEFA" w:rsidR="0051412D" w:rsidRPr="00785662" w:rsidRDefault="0051412D" w:rsidP="0051412D">
      <w:pPr>
        <w:pStyle w:val="Akapitzlist"/>
        <w:numPr>
          <w:ilvl w:val="0"/>
          <w:numId w:val="5"/>
        </w:numPr>
        <w:jc w:val="both"/>
        <w:rPr>
          <w:rFonts w:ascii="Times New Roman" w:hAnsi="Times New Roman" w:cs="Times New Roman"/>
          <w:color w:val="000000"/>
        </w:rPr>
      </w:pPr>
      <w:r w:rsidRPr="00785662">
        <w:rPr>
          <w:rFonts w:ascii="Times New Roman" w:hAnsi="Times New Roman" w:cs="Times New Roman"/>
          <w:color w:val="000000"/>
        </w:rPr>
        <w:t xml:space="preserve">Szczegółowy zakres robót opisany został w dokumentacji projektowej, specyfikacji technicznej oraz przedmiarach robót stanowiącej załącznik nr 1 do niniejszej SWZ. Przedmiary udostępnione przez Zamawiającego w niniejszym postępowaniu mają charakter pomocniczy mający na celu określenie orientacyjnego zakresu robót przewidzianych do wykonania. </w:t>
      </w:r>
    </w:p>
    <w:p w14:paraId="030A8894" w14:textId="77777777" w:rsidR="0051412D" w:rsidRPr="0051412D" w:rsidRDefault="0051412D" w:rsidP="0051412D">
      <w:pPr>
        <w:numPr>
          <w:ilvl w:val="0"/>
          <w:numId w:val="5"/>
        </w:numPr>
        <w:contextualSpacing/>
        <w:jc w:val="both"/>
        <w:rPr>
          <w:rFonts w:ascii="Times New Roman" w:eastAsia="Calibri" w:hAnsi="Times New Roman" w:cs="Times New Roman"/>
          <w:color w:val="000000"/>
        </w:rPr>
      </w:pPr>
      <w:r w:rsidRPr="0051412D">
        <w:rPr>
          <w:rFonts w:ascii="Times New Roman" w:eastAsia="Calibri" w:hAnsi="Times New Roman" w:cs="Times New Roman"/>
          <w:color w:val="000000"/>
        </w:rPr>
        <w:t xml:space="preserve">Zamawiający informuje, że tam, gdzie w dokumentacji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Tam, gdzie Zamawiający opisał przedmiot zamówienia przez odniesienie do norm, europejskich ocen technicznych, aprobat, specyfikacji technicznych i systemów referencji technicznych, o których mowa w art. 101 ust. 1 pkt 2 i ust. 3 ustawy </w:t>
      </w:r>
      <w:proofErr w:type="spellStart"/>
      <w:r w:rsidRPr="0051412D">
        <w:rPr>
          <w:rFonts w:ascii="Times New Roman" w:eastAsia="Calibri" w:hAnsi="Times New Roman" w:cs="Times New Roman"/>
          <w:color w:val="000000"/>
        </w:rPr>
        <w:t>Pzp</w:t>
      </w:r>
      <w:proofErr w:type="spellEnd"/>
      <w:r w:rsidRPr="0051412D">
        <w:rPr>
          <w:rFonts w:ascii="Times New Roman" w:eastAsia="Calibri" w:hAnsi="Times New Roman" w:cs="Times New Roman"/>
          <w:color w:val="000000"/>
        </w:rPr>
        <w:t xml:space="preserve">, Zamawiający wskazuje, że dopuszcza rozwiązania równoważne opisywanym, a odniesieniu takiemu towarzyszą wyrazy „lub równoważne”. Wykonawca, który w ofercie powołuje się na rozwiązania równoważne opisywanym przez Zamawiającego, jest obowiązany wykazać, że oferowane przez niego dostawy, usługi lub roboty budowlane spełniają wymagania określone przez Zamawiającego. Wszelkie koszty wynikające z różnic pomiędzy urządzeniami wskazanymi w dokumentacji projektowej, a zaoferowanymi ponosi Wykonawca. Zwrot „równoważne” oznacza możliwość uzyskania efektu założonego przez Zamawiającego za pomocą innych rozwiązań technicznych poprzez dopuszczenie ofert opartych na równoważnych ustaleniach. Zamawiający zwraca uwagę, że w przypadku składania przez Wykonawcę </w:t>
      </w:r>
      <w:r w:rsidRPr="0051412D">
        <w:rPr>
          <w:rFonts w:ascii="Times New Roman" w:eastAsia="Calibri" w:hAnsi="Times New Roman" w:cs="Times New Roman"/>
          <w:color w:val="000000"/>
        </w:rPr>
        <w:lastRenderedPageBreak/>
        <w:t>propozycji rozwiązań równoważnych, to na Wykonawcy ciąży wykazanie dowodu, iż oferowane dostawy, usługi lub roboty budowlane są zgodne z wymaganiami Zamawiającego. Wraz z Wnioskiem o zastosowanie rozwiązań równoważnych Wykonawca ma obowiązek wykazać równoważności, odnosząc się do następujących zagadnień:</w:t>
      </w:r>
    </w:p>
    <w:p w14:paraId="46263E60" w14:textId="77777777" w:rsidR="0051412D" w:rsidRPr="0051412D" w:rsidRDefault="0051412D" w:rsidP="006E2F5B">
      <w:pPr>
        <w:numPr>
          <w:ilvl w:val="0"/>
          <w:numId w:val="7"/>
        </w:numPr>
        <w:contextualSpacing/>
        <w:jc w:val="both"/>
        <w:rPr>
          <w:rFonts w:ascii="Times New Roman" w:eastAsia="Calibri" w:hAnsi="Times New Roman" w:cs="Times New Roman"/>
          <w:color w:val="000000"/>
        </w:rPr>
      </w:pPr>
      <w:r w:rsidRPr="0051412D">
        <w:rPr>
          <w:rFonts w:ascii="Times New Roman" w:eastAsia="Calibri" w:hAnsi="Times New Roman" w:cs="Times New Roman"/>
          <w:color w:val="000000"/>
        </w:rPr>
        <w:t>Parametrów technicznych;</w:t>
      </w:r>
    </w:p>
    <w:p w14:paraId="4433D3F3" w14:textId="77777777" w:rsidR="0051412D" w:rsidRPr="0051412D" w:rsidRDefault="0051412D" w:rsidP="006E2F5B">
      <w:pPr>
        <w:numPr>
          <w:ilvl w:val="0"/>
          <w:numId w:val="7"/>
        </w:numPr>
        <w:contextualSpacing/>
        <w:jc w:val="both"/>
        <w:rPr>
          <w:rFonts w:ascii="Times New Roman" w:eastAsia="Calibri" w:hAnsi="Times New Roman" w:cs="Times New Roman"/>
          <w:color w:val="000000"/>
        </w:rPr>
      </w:pPr>
      <w:r w:rsidRPr="0051412D">
        <w:rPr>
          <w:rFonts w:ascii="Times New Roman" w:eastAsia="Calibri" w:hAnsi="Times New Roman" w:cs="Times New Roman"/>
          <w:color w:val="000000"/>
        </w:rPr>
        <w:t>Trwałości</w:t>
      </w:r>
    </w:p>
    <w:p w14:paraId="1356F16A" w14:textId="77777777" w:rsidR="0051412D" w:rsidRPr="0051412D" w:rsidRDefault="0051412D" w:rsidP="006E2F5B">
      <w:pPr>
        <w:numPr>
          <w:ilvl w:val="0"/>
          <w:numId w:val="7"/>
        </w:numPr>
        <w:contextualSpacing/>
        <w:jc w:val="both"/>
        <w:rPr>
          <w:rFonts w:ascii="Times New Roman" w:eastAsia="Calibri" w:hAnsi="Times New Roman" w:cs="Times New Roman"/>
          <w:color w:val="000000"/>
        </w:rPr>
      </w:pPr>
      <w:r w:rsidRPr="0051412D">
        <w:rPr>
          <w:rFonts w:ascii="Times New Roman" w:eastAsia="Calibri" w:hAnsi="Times New Roman" w:cs="Times New Roman"/>
          <w:color w:val="000000"/>
        </w:rPr>
        <w:t>Eksploatacji;</w:t>
      </w:r>
    </w:p>
    <w:p w14:paraId="097824B6" w14:textId="77777777" w:rsidR="0051412D" w:rsidRPr="0051412D" w:rsidRDefault="0051412D" w:rsidP="006E2F5B">
      <w:pPr>
        <w:numPr>
          <w:ilvl w:val="0"/>
          <w:numId w:val="7"/>
        </w:numPr>
        <w:contextualSpacing/>
        <w:jc w:val="both"/>
        <w:rPr>
          <w:rFonts w:ascii="Times New Roman" w:eastAsia="Calibri" w:hAnsi="Times New Roman" w:cs="Times New Roman"/>
          <w:color w:val="000000"/>
        </w:rPr>
      </w:pPr>
      <w:r w:rsidRPr="0051412D">
        <w:rPr>
          <w:rFonts w:ascii="Times New Roman" w:eastAsia="Calibri" w:hAnsi="Times New Roman" w:cs="Times New Roman"/>
          <w:color w:val="000000"/>
        </w:rPr>
        <w:t>Funkcjonalności</w:t>
      </w:r>
    </w:p>
    <w:p w14:paraId="61250C3E" w14:textId="77777777" w:rsidR="0051412D" w:rsidRPr="0051412D" w:rsidRDefault="0051412D" w:rsidP="006E2F5B">
      <w:pPr>
        <w:numPr>
          <w:ilvl w:val="0"/>
          <w:numId w:val="7"/>
        </w:numPr>
        <w:contextualSpacing/>
        <w:jc w:val="both"/>
        <w:rPr>
          <w:rFonts w:ascii="Times New Roman" w:eastAsia="Calibri" w:hAnsi="Times New Roman" w:cs="Times New Roman"/>
          <w:color w:val="000000"/>
        </w:rPr>
      </w:pPr>
      <w:r w:rsidRPr="0051412D">
        <w:rPr>
          <w:rFonts w:ascii="Times New Roman" w:eastAsia="Calibri" w:hAnsi="Times New Roman" w:cs="Times New Roman"/>
          <w:color w:val="000000"/>
        </w:rPr>
        <w:t>Rozbudowy;</w:t>
      </w:r>
    </w:p>
    <w:p w14:paraId="65539437" w14:textId="77777777" w:rsidR="0051412D" w:rsidRPr="0051412D" w:rsidRDefault="0051412D" w:rsidP="006E2F5B">
      <w:pPr>
        <w:numPr>
          <w:ilvl w:val="0"/>
          <w:numId w:val="7"/>
        </w:numPr>
        <w:contextualSpacing/>
        <w:jc w:val="both"/>
        <w:rPr>
          <w:rFonts w:ascii="Times New Roman" w:eastAsia="Calibri" w:hAnsi="Times New Roman" w:cs="Times New Roman"/>
          <w:color w:val="000000"/>
        </w:rPr>
      </w:pPr>
      <w:r w:rsidRPr="0051412D">
        <w:rPr>
          <w:rFonts w:ascii="Times New Roman" w:eastAsia="Calibri" w:hAnsi="Times New Roman" w:cs="Times New Roman"/>
          <w:color w:val="000000"/>
        </w:rPr>
        <w:t>Celu przedmiotu umowy.</w:t>
      </w:r>
    </w:p>
    <w:p w14:paraId="06AC48F7" w14:textId="77777777" w:rsidR="00384B21" w:rsidRDefault="0051412D" w:rsidP="00384B21">
      <w:pPr>
        <w:jc w:val="both"/>
        <w:rPr>
          <w:rFonts w:ascii="Times New Roman" w:eastAsia="Calibri" w:hAnsi="Times New Roman" w:cs="Times New Roman"/>
          <w:color w:val="000000"/>
        </w:rPr>
      </w:pPr>
      <w:r w:rsidRPr="0051412D">
        <w:rPr>
          <w:rFonts w:ascii="Times New Roman" w:eastAsia="Calibri" w:hAnsi="Times New Roman" w:cs="Times New Roman"/>
          <w:color w:val="000000"/>
        </w:rPr>
        <w:t>Jeżeli zastosowanie rozwiązania równoważnego wymaga dopełnienia strony formalnej, np., zmiany pozwolenia na budowę, wykonania projektów, rysunków itp. Wykonawca wraz z Wnioskiem ma obowiązek czynności te dopełnić. Jednocześnie Zamawiający informuje, iż zastosowanie rozwiązań równoważnych zależy od zaakceptowania ich przez projektanta oraz zatwierdzenia przez Zamawiającego. Obowiązek zgłoszenia rozwiązań równoważnych i wskazania zapewnienia parametrów równoważności leży po stronie Wykonawcy Robót Budowlanych. W przypadku wątpliwości Wykonawcy co do równoważności oferowanych materiałów lub wyrobów  z wymaganiami Zamawiającego, Wykonawca winien wystąpić do Zamawiającego ze stosownym zapytaniem w sposób opisany w rozdziale X SWZ.</w:t>
      </w:r>
      <w:bookmarkStart w:id="10" w:name="_Hlk60222677"/>
    </w:p>
    <w:p w14:paraId="407A4770" w14:textId="7F7355B7" w:rsidR="0051412D" w:rsidRPr="00D25506" w:rsidRDefault="0051412D" w:rsidP="006E2F5B">
      <w:pPr>
        <w:pStyle w:val="Akapitzlist"/>
        <w:numPr>
          <w:ilvl w:val="0"/>
          <w:numId w:val="11"/>
        </w:numPr>
        <w:jc w:val="both"/>
        <w:rPr>
          <w:rFonts w:ascii="Times New Roman" w:eastAsia="Calibri" w:hAnsi="Times New Roman" w:cs="Times New Roman"/>
          <w:color w:val="000000"/>
        </w:rPr>
      </w:pPr>
      <w:r w:rsidRPr="00D25506">
        <w:rPr>
          <w:rFonts w:ascii="TimesNewRomanPSMT" w:hAnsi="TimesNewRomanPSMT" w:cs="TimesNewRomanPSMT"/>
        </w:rPr>
        <w:t>Do obowiązków Wykonawcy należy w szczególności:</w:t>
      </w:r>
    </w:p>
    <w:p w14:paraId="2E136D01"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 xml:space="preserve">kompleksowe wykonanie robót budowlanych zgodnie z dokumentacją projektową, specyfikacją techniczną wykonania i odbioru robót budowlanych oraz warunkami uzyskanych uzgodnień, opinii, pozwoleń na budowę/zgłoszeń budowy, </w:t>
      </w:r>
    </w:p>
    <w:p w14:paraId="3A49869F"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 xml:space="preserve">oznakowanie przystani kajakowych oraz ich wyposażenie w zakresie wynikającym z dokumentacji projektowej oraz opinii Dyrektora Urzędu Żeglugi Śródlądowej (Zamawiający informuje, że dysponuje opinią Dyrektora Urzędu Żeglugi Śródlądowej w Gdańsku, która stanowi załącznik do specyfikacji), </w:t>
      </w:r>
    </w:p>
    <w:p w14:paraId="31BE51A3"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oznakowanie przystani kajakowych zgodne z dokumentami dotyczącymi oznakowania w projekcie Pomorskie Szlaki Kajakowe (stanowiącymi załącznik do specyfikacji), w tym:</w:t>
      </w:r>
    </w:p>
    <w:p w14:paraId="6D4EA5D1" w14:textId="77777777" w:rsidR="0051412D" w:rsidRPr="0051412D" w:rsidRDefault="0051412D" w:rsidP="006E2F5B">
      <w:pPr>
        <w:numPr>
          <w:ilvl w:val="0"/>
          <w:numId w:val="10"/>
        </w:numPr>
        <w:spacing w:line="240" w:lineRule="auto"/>
        <w:contextualSpacing/>
        <w:rPr>
          <w:rFonts w:ascii="TimesNewRomanPSMT" w:hAnsi="TimesNewRomanPSMT" w:cs="TimesNewRomanPSMT"/>
        </w:rPr>
      </w:pPr>
      <w:r w:rsidRPr="0051412D">
        <w:rPr>
          <w:rFonts w:ascii="TimesNewRomanPSMT" w:hAnsi="TimesNewRomanPSMT" w:cs="TimesNewRomanPSMT"/>
        </w:rPr>
        <w:t>Koncepcja oznakowania Pomorskich Szlaków Kajakowych w ramach przedsięwzięcia strategicznego „Pomorskie Szlaki Kajakowe”,</w:t>
      </w:r>
    </w:p>
    <w:p w14:paraId="7D3C2754" w14:textId="77777777" w:rsidR="0051412D" w:rsidRPr="0051412D" w:rsidRDefault="0051412D" w:rsidP="006E2F5B">
      <w:pPr>
        <w:numPr>
          <w:ilvl w:val="0"/>
          <w:numId w:val="10"/>
        </w:numPr>
        <w:spacing w:line="240" w:lineRule="auto"/>
        <w:contextualSpacing/>
        <w:jc w:val="both"/>
        <w:rPr>
          <w:rFonts w:ascii="TimesNewRomanPSMT" w:hAnsi="TimesNewRomanPSMT" w:cs="TimesNewRomanPSMT"/>
        </w:rPr>
      </w:pPr>
      <w:r w:rsidRPr="0051412D">
        <w:rPr>
          <w:rFonts w:ascii="TimesNewRomanPSMT" w:hAnsi="TimesNewRomanPSMT" w:cs="TimesNewRomanPSMT"/>
        </w:rPr>
        <w:t>System znakowania rzek – aktualizacja,</w:t>
      </w:r>
    </w:p>
    <w:p w14:paraId="07BDAAA5" w14:textId="77777777" w:rsidR="0051412D" w:rsidRPr="0051412D" w:rsidRDefault="0051412D" w:rsidP="006E2F5B">
      <w:pPr>
        <w:numPr>
          <w:ilvl w:val="0"/>
          <w:numId w:val="10"/>
        </w:numPr>
        <w:spacing w:line="240" w:lineRule="auto"/>
        <w:contextualSpacing/>
        <w:jc w:val="both"/>
        <w:rPr>
          <w:rFonts w:ascii="TimesNewRomanPSMT" w:hAnsi="TimesNewRomanPSMT" w:cs="TimesNewRomanPSMT"/>
        </w:rPr>
      </w:pPr>
      <w:r w:rsidRPr="0051412D">
        <w:rPr>
          <w:rFonts w:ascii="TimesNewRomanPSMT" w:hAnsi="TimesNewRomanPSMT" w:cs="TimesNewRomanPSMT"/>
        </w:rPr>
        <w:t>Szczegółowe wymagania w zakresie wykonania i odbioru robót budowlanych związanych z oznakowaniem drogowym w ramach przedsięwzięcia strategicznego „Pomorskie Szlaki Kajakowe”,</w:t>
      </w:r>
    </w:p>
    <w:p w14:paraId="1248296D" w14:textId="77777777" w:rsidR="0051412D" w:rsidRPr="0051412D" w:rsidRDefault="0051412D" w:rsidP="006E2F5B">
      <w:pPr>
        <w:numPr>
          <w:ilvl w:val="0"/>
          <w:numId w:val="10"/>
        </w:numPr>
        <w:spacing w:line="240" w:lineRule="auto"/>
        <w:contextualSpacing/>
        <w:jc w:val="both"/>
        <w:rPr>
          <w:rFonts w:ascii="TimesNewRomanPSMT" w:hAnsi="TimesNewRomanPSMT" w:cs="TimesNewRomanPSMT"/>
        </w:rPr>
      </w:pPr>
      <w:r w:rsidRPr="0051412D">
        <w:rPr>
          <w:rFonts w:ascii="TimesNewRomanPSMT" w:hAnsi="TimesNewRomanPSMT" w:cs="TimesNewRomanPSMT"/>
        </w:rPr>
        <w:t>Szczegółowe wymagania w zakresie wykonania i odbioru robót budowlanych związanych z oznakowaniem wodnym i znakami informacyjnymi w ramach przedsięwzięcia strategicznego „Pomorskie Szlaki Kajakowe”,</w:t>
      </w:r>
    </w:p>
    <w:p w14:paraId="7569F7E3" w14:textId="77777777" w:rsidR="0051412D" w:rsidRPr="0051412D" w:rsidRDefault="0051412D" w:rsidP="006E2F5B">
      <w:pPr>
        <w:numPr>
          <w:ilvl w:val="0"/>
          <w:numId w:val="10"/>
        </w:numPr>
        <w:spacing w:line="240" w:lineRule="auto"/>
        <w:contextualSpacing/>
        <w:jc w:val="both"/>
        <w:rPr>
          <w:rFonts w:ascii="TimesNewRomanPSMT" w:hAnsi="TimesNewRomanPSMT" w:cs="TimesNewRomanPSMT"/>
        </w:rPr>
      </w:pPr>
      <w:r w:rsidRPr="0051412D">
        <w:rPr>
          <w:rFonts w:ascii="TimesNewRomanPSMT" w:hAnsi="TimesNewRomanPSMT" w:cs="TimesNewRomanPSMT"/>
        </w:rPr>
        <w:t>PSK -  karty lokalizacyjne oznakowania.</w:t>
      </w:r>
    </w:p>
    <w:p w14:paraId="7D57AFA1"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wykonanie i uzgodnienie projektu organizacji ruchu wodnego w okresie realizacji robót,</w:t>
      </w:r>
    </w:p>
    <w:p w14:paraId="27F9B08C"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wykonanie i uzgodnienie projektu docelowej organizacji ruchu wodnego po zakończeniu realizacji robót,</w:t>
      </w:r>
    </w:p>
    <w:p w14:paraId="30F6A47B"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uzyskanie potrzebnych warunków, decyzji i dokumentów formalno- prawnych oraz dokonanie stosownych zgłoszeń robót budowlanych wymaganych do wykonania i ukończenia robót.</w:t>
      </w:r>
    </w:p>
    <w:p w14:paraId="0110D050"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konsultacje z Departamentem Infrastruktury Urzędu Marszałkowskiego Województwa Pomorskiego w zakresie wykonania oznakowania zgodnie z założeniami oraz projektem (email: kajaki@pomoskie.eu, tel. 58 32 68 177),</w:t>
      </w:r>
    </w:p>
    <w:p w14:paraId="7D14476E"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lastRenderedPageBreak/>
        <w:t>uzyskanie w imieniu Zamawiającego dla pomostów pływających wpisu do rejestru administracyjnego polskich statków żeglugi śródlądowej,</w:t>
      </w:r>
    </w:p>
    <w:p w14:paraId="0E0533E9"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uzgodnienie z Państwowym Gospodarstwem Wodnym Wody Polskie terminów realizacji robót na gruntach pokrytych wodami (zgłoszenie rozpoczęcia i zakończenia robót),</w:t>
      </w:r>
    </w:p>
    <w:p w14:paraId="78A534B4"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sidRPr="0051412D">
        <w:rPr>
          <w:rFonts w:ascii="TimesNewRomanPSMT" w:hAnsi="TimesNewRomanPSMT" w:cs="TimesNewRomanPSMT"/>
        </w:rPr>
        <w:t>ppoż</w:t>
      </w:r>
      <w:proofErr w:type="spellEnd"/>
      <w:r w:rsidRPr="0051412D">
        <w:rPr>
          <w:rFonts w:ascii="TimesNewRomanPSMT" w:hAnsi="TimesNewRomanPSMT" w:cs="TimesNewRomanPSMT"/>
        </w:rPr>
        <w:t>,</w:t>
      </w:r>
    </w:p>
    <w:p w14:paraId="74E3CD08"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 xml:space="preserve">wykonanie robót budowlanych z materiałów i urządzeń własnych. Wszystkie stosowane materiały i urządzenia użyte do wykonania przedmiotu zamówienia powinny posiadać stosowne certyfikaty, aprobaty techniczne i atesty oraz muszą spełniać niezbędne wymagania zgodne z Polskimi Normami. Do wykonania inwestycji muszą być używane materiały nowe dopuszczone do stosowania w budownictwie, spełniające warunki określone w Ustawie o wyrobach budowlanych z dnia 16 kwietnia 2014 r. oraz przepisach wykonawczych do tej ustawy,  </w:t>
      </w:r>
    </w:p>
    <w:p w14:paraId="623D9E9F"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zapewnienie obsługi geodezyjnej i geologicznej,</w:t>
      </w:r>
    </w:p>
    <w:p w14:paraId="70FB1732"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zagospodarowanie terenu budowy oraz jego zabezpieczenie,</w:t>
      </w:r>
    </w:p>
    <w:p w14:paraId="6BB5C668"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wykonanie robót tymczasowych, które mogą być potrzebne podczas wykonywania robót podstawowych,</w:t>
      </w:r>
    </w:p>
    <w:p w14:paraId="37897DB1"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oznaczenie terenu budowy lub innych miejsc, w których mają być prowadzone roboty podstawowe i tymczasowe,</w:t>
      </w:r>
    </w:p>
    <w:p w14:paraId="30A7B729"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utrzymanie ładu i porządku na terenie budowy, a po zakończeniu robót usunięcie poza teren budowy wszelkich urządzeń tymczasowego zaplecza oraz pozostawienie całego terenu budowy i robót czystego i nadającego się do użytkowania,</w:t>
      </w:r>
    </w:p>
    <w:p w14:paraId="2D2A5ACA"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zorganizowanie i kierowanie budową w sposób zgodny z dokumentacją projektową oraz obowiązującymi przepisami bhp, a także zapewnienie warunków p.poż. określonych w przepisach szczegółowych,</w:t>
      </w:r>
    </w:p>
    <w:p w14:paraId="4CE9C861"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informowanie Zamawiającego o terminie robót ulegających zakryciu oraz o terminie odbioru robót zanikających (odbiór dokonany przez Zamawiającego). Jeżeli Wykonawca nie poinformował o tych terminach Zamawiającego, zobowiązany jest odkryć roboty lub wykonać niezbędne prace umożliwiające zbadanie robót, a następnie przywrócić je do stanu poprzedniego, na swój koszt,</w:t>
      </w:r>
    </w:p>
    <w:p w14:paraId="3FB918A4"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udostępnienie terenu budowy innym Wykonawcom wskazanym przez Zamawiającego w czasie realizacji przedmiotu umowy,</w:t>
      </w:r>
    </w:p>
    <w:p w14:paraId="3AF31888"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umożliwienie wstępu na teren budowy pracownikom organów nadzoru budowlanego, do których należy wykonywanie zadań określonych ustawą Prawo budowlane oraz udostępnienie im danych i informacji wymaganych tą ustawą oraz innym pracownikom, których Zamawiający wskaże w okresie realizacji przedmiotu umowy,</w:t>
      </w:r>
    </w:p>
    <w:p w14:paraId="1B00E1CA"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w przypadku zniszczenia lub uszkodzenia robót, ich części, uzbrojenia podziemnego zlokalizowanego w miejscu robót bądź majątku Zamawiającego – naprawienie ich i doprowadzenia do stanu poprzedniego, na swój koszt,</w:t>
      </w:r>
    </w:p>
    <w:p w14:paraId="0BE2C7B2"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strzeżenie mienia znajdującego się na terenie budowy w terminie od daty przejęcia terenu budowy do daty dokonania odbioru końcowego,</w:t>
      </w:r>
    </w:p>
    <w:p w14:paraId="1613ABD1"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zorganizowanie zaplecza socjalno-technicznego budowy w rozmiarach koniecznych do realizacji przedmiotu umowy,</w:t>
      </w:r>
    </w:p>
    <w:p w14:paraId="0BB33497" w14:textId="77777777" w:rsidR="0051412D" w:rsidRPr="0051412D"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74F53927" w14:textId="38D5755C" w:rsidR="0051412D" w:rsidRPr="00D25506" w:rsidRDefault="0051412D" w:rsidP="006E2F5B">
      <w:pPr>
        <w:numPr>
          <w:ilvl w:val="0"/>
          <w:numId w:val="9"/>
        </w:numPr>
        <w:spacing w:line="240" w:lineRule="auto"/>
        <w:contextualSpacing/>
        <w:jc w:val="both"/>
        <w:rPr>
          <w:rFonts w:ascii="TimesNewRomanPSMT" w:hAnsi="TimesNewRomanPSMT" w:cs="TimesNewRomanPSMT"/>
        </w:rPr>
      </w:pPr>
      <w:r w:rsidRPr="0051412D">
        <w:rPr>
          <w:rFonts w:ascii="TimesNewRomanPSMT" w:hAnsi="TimesNewRomanPSMT" w:cs="TimesNewRomanPSMT"/>
        </w:rPr>
        <w:t>oznakowanie stref niebezpiecznych i uniemożliwienie dostępu osób trzecich.</w:t>
      </w:r>
    </w:p>
    <w:p w14:paraId="70041100" w14:textId="77777777" w:rsidR="00384B21" w:rsidRPr="0051412D" w:rsidRDefault="00384B21" w:rsidP="00384B21">
      <w:pPr>
        <w:spacing w:line="240" w:lineRule="auto"/>
        <w:ind w:left="1080"/>
        <w:contextualSpacing/>
        <w:jc w:val="both"/>
        <w:rPr>
          <w:rFonts w:ascii="TimesNewRomanPSMT" w:hAnsi="TimesNewRomanPSMT" w:cs="TimesNewRomanPSMT"/>
          <w:sz w:val="24"/>
          <w:szCs w:val="24"/>
        </w:rPr>
      </w:pPr>
    </w:p>
    <w:bookmarkEnd w:id="10"/>
    <w:p w14:paraId="7E9E8520" w14:textId="5E521A75" w:rsidR="0051412D" w:rsidRPr="0051412D" w:rsidRDefault="0051412D" w:rsidP="0051412D">
      <w:pPr>
        <w:spacing w:line="240" w:lineRule="auto"/>
        <w:jc w:val="both"/>
        <w:rPr>
          <w:rFonts w:ascii="TimesNewRomanPSMT" w:hAnsi="TimesNewRomanPSMT" w:cs="TimesNewRomanPSMT"/>
          <w:b/>
          <w:bCs/>
          <w:sz w:val="24"/>
          <w:szCs w:val="24"/>
        </w:rPr>
      </w:pPr>
      <w:r w:rsidRPr="0051412D">
        <w:rPr>
          <w:rFonts w:ascii="TimesNewRomanPSMT" w:hAnsi="TimesNewRomanPSMT" w:cs="TimesNewRomanPSMT"/>
          <w:b/>
          <w:bCs/>
          <w:sz w:val="24"/>
          <w:szCs w:val="24"/>
        </w:rPr>
        <w:lastRenderedPageBreak/>
        <w:t>Niniejsze wymagania należy rozumieć i stosować w powiązaniu z pozostałymi dokumentami tworzącymi całość Specyfikacji Warunków Zamówienia (SWZ).</w:t>
      </w:r>
    </w:p>
    <w:p w14:paraId="62E2FC87" w14:textId="77777777" w:rsidR="0051412D" w:rsidRPr="0051412D" w:rsidRDefault="0051412D" w:rsidP="006E2F5B">
      <w:pPr>
        <w:numPr>
          <w:ilvl w:val="0"/>
          <w:numId w:val="12"/>
        </w:numPr>
        <w:contextualSpacing/>
        <w:jc w:val="both"/>
        <w:rPr>
          <w:rFonts w:ascii="Times New Roman" w:eastAsia="Calibri" w:hAnsi="Times New Roman" w:cs="Times New Roman"/>
        </w:rPr>
      </w:pPr>
      <w:r w:rsidRPr="0051412D">
        <w:rPr>
          <w:rFonts w:ascii="Times New Roman" w:eastAsia="Times New Roman" w:hAnsi="Times New Roman" w:cs="Times New Roman"/>
          <w:color w:val="000000"/>
        </w:rPr>
        <w:t>Wykonawca zobowiązany jest wykonać pełny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38FEA5C1" w14:textId="77777777" w:rsidR="0051412D" w:rsidRPr="0051412D" w:rsidRDefault="0051412D" w:rsidP="006E2F5B">
      <w:pPr>
        <w:widowControl w:val="0"/>
        <w:numPr>
          <w:ilvl w:val="0"/>
          <w:numId w:val="12"/>
        </w:numPr>
        <w:tabs>
          <w:tab w:val="left" w:pos="340"/>
        </w:tabs>
        <w:suppressAutoHyphens/>
        <w:spacing w:after="0" w:line="240" w:lineRule="auto"/>
        <w:contextualSpacing/>
        <w:jc w:val="both"/>
        <w:rPr>
          <w:rFonts w:ascii="Times New Roman" w:eastAsia="Calibri" w:hAnsi="Times New Roman" w:cs="Times New Roman"/>
        </w:rPr>
      </w:pPr>
      <w:r w:rsidRPr="0051412D">
        <w:rPr>
          <w:rFonts w:ascii="Times New Roman" w:eastAsia="Times New Roman" w:hAnsi="Times New Roman" w:cs="Times New Roman"/>
          <w:color w:val="000000"/>
        </w:rPr>
        <w:t>Wykonawcy ponoszą odpowiedzialność za zapoznanie się z należytą starannością z treścią dokumentacji przetargowej oraz za uzyskanie wiarygodnej informacji odnośnie warunków                         i zobowiązań, które w jakikolwiek sposób mogą wpłynąć na cenę oferty lub realizację robót.</w:t>
      </w:r>
    </w:p>
    <w:p w14:paraId="1C29A75F" w14:textId="77777777" w:rsidR="0051412D" w:rsidRPr="0051412D" w:rsidRDefault="0051412D" w:rsidP="006E2F5B">
      <w:pPr>
        <w:widowControl w:val="0"/>
        <w:numPr>
          <w:ilvl w:val="0"/>
          <w:numId w:val="12"/>
        </w:numPr>
        <w:tabs>
          <w:tab w:val="left" w:pos="340"/>
        </w:tabs>
        <w:suppressAutoHyphens/>
        <w:spacing w:after="0" w:line="240" w:lineRule="auto"/>
        <w:contextualSpacing/>
        <w:jc w:val="both"/>
        <w:rPr>
          <w:rFonts w:ascii="Times New Roman" w:eastAsia="Calibri" w:hAnsi="Times New Roman" w:cs="Times New Roman"/>
        </w:rPr>
      </w:pPr>
      <w:r w:rsidRPr="0051412D">
        <w:rPr>
          <w:rFonts w:ascii="Times New Roman" w:eastAsia="Times New Roman" w:hAnsi="Times New Roman" w:cs="Times New Roman"/>
          <w:color w:val="000000"/>
        </w:rPr>
        <w:t>Wykonawca zobowiązany jest do udzielenia okresu gwarancji nie krótszego niż 36 miesięcy, licząc od daty podpisania protokołu odbioru końcowego. Dłuższy niż 36 miesięcy okres gwarancji będzie punktowany zgodnie z zasadami określonymi w rozdz. XVI niniejszej SWZ.</w:t>
      </w:r>
    </w:p>
    <w:p w14:paraId="410CFBF3" w14:textId="3BB6BCF9" w:rsidR="0051412D" w:rsidRDefault="0051412D" w:rsidP="005B718E">
      <w:pPr>
        <w:pStyle w:val="Akapitzlist"/>
        <w:numPr>
          <w:ilvl w:val="0"/>
          <w:numId w:val="8"/>
        </w:numPr>
        <w:jc w:val="both"/>
        <w:rPr>
          <w:rFonts w:ascii="Times New Roman" w:eastAsia="Calibri" w:hAnsi="Times New Roman" w:cs="Times New Roman"/>
          <w:color w:val="000000"/>
        </w:rPr>
      </w:pPr>
      <w:r w:rsidRPr="0051412D">
        <w:rPr>
          <w:rFonts w:ascii="Times New Roman" w:eastAsia="Calibri" w:hAnsi="Times New Roman" w:cs="Times New Roman"/>
          <w:color w:val="000000"/>
        </w:rPr>
        <w:t>Przedmiotowe postępowanie jest współfinansowane ze środków w ramach Europejskiego Funduszu Rozwoju  Regionalnego Programu Operacyjnego Województwa Pomorskiego na lata 2014-2020.</w:t>
      </w:r>
    </w:p>
    <w:p w14:paraId="1BC5DBF1" w14:textId="77777777" w:rsidR="000728C8" w:rsidRPr="00785662" w:rsidRDefault="000728C8" w:rsidP="006E2F5B">
      <w:pPr>
        <w:pStyle w:val="Akapitzlist"/>
        <w:numPr>
          <w:ilvl w:val="0"/>
          <w:numId w:val="8"/>
        </w:numPr>
        <w:jc w:val="both"/>
        <w:rPr>
          <w:rFonts w:ascii="Times New Roman" w:hAnsi="Times New Roman" w:cs="Times New Roman"/>
          <w:color w:val="000000"/>
        </w:rPr>
      </w:pPr>
      <w:r w:rsidRPr="00785662">
        <w:rPr>
          <w:rFonts w:ascii="Times New Roman" w:hAnsi="Times New Roman" w:cs="Times New Roman"/>
          <w:color w:val="000000"/>
        </w:rPr>
        <w:t>Kody Wspólnego Słownika Zamówień:</w:t>
      </w:r>
    </w:p>
    <w:tbl>
      <w:tblPr>
        <w:tblStyle w:val="Tabela-Siatka"/>
        <w:tblW w:w="9346" w:type="dxa"/>
        <w:tblLook w:val="04A0" w:firstRow="1" w:lastRow="0" w:firstColumn="1" w:lastColumn="0" w:noHBand="0" w:noVBand="1"/>
      </w:tblPr>
      <w:tblGrid>
        <w:gridCol w:w="7890"/>
        <w:gridCol w:w="1456"/>
      </w:tblGrid>
      <w:tr w:rsidR="000728C8" w:rsidRPr="000728C8" w14:paraId="73A063B9" w14:textId="77777777" w:rsidTr="00ED341B">
        <w:trPr>
          <w:trHeight w:val="300"/>
        </w:trPr>
        <w:tc>
          <w:tcPr>
            <w:tcW w:w="7890" w:type="dxa"/>
            <w:shd w:val="clear" w:color="auto" w:fill="BFBFBF" w:themeFill="background1" w:themeFillShade="BF"/>
          </w:tcPr>
          <w:p w14:paraId="238D4E4B" w14:textId="77777777" w:rsidR="000728C8" w:rsidRPr="000728C8" w:rsidRDefault="000728C8" w:rsidP="00ED341B">
            <w:pPr>
              <w:jc w:val="both"/>
              <w:rPr>
                <w:rFonts w:ascii="TimesNewRomanPSMT" w:hAnsi="TimesNewRomanPSMT" w:cs="TimesNewRomanPSMT"/>
                <w:b/>
                <w:bCs/>
              </w:rPr>
            </w:pPr>
            <w:r w:rsidRPr="000728C8">
              <w:rPr>
                <w:rFonts w:ascii="TimesNewRomanPSMT" w:hAnsi="TimesNewRomanPSMT" w:cs="TimesNewRomanPSMT"/>
                <w:b/>
                <w:bCs/>
              </w:rPr>
              <w:t>NAZWA</w:t>
            </w:r>
          </w:p>
        </w:tc>
        <w:tc>
          <w:tcPr>
            <w:tcW w:w="1456" w:type="dxa"/>
            <w:shd w:val="clear" w:color="auto" w:fill="BFBFBF" w:themeFill="background1" w:themeFillShade="BF"/>
          </w:tcPr>
          <w:p w14:paraId="7F016584" w14:textId="77777777" w:rsidR="000728C8" w:rsidRPr="000728C8" w:rsidRDefault="000728C8" w:rsidP="00ED341B">
            <w:pPr>
              <w:jc w:val="both"/>
              <w:rPr>
                <w:rFonts w:ascii="TimesNewRomanPSMT" w:hAnsi="TimesNewRomanPSMT" w:cs="TimesNewRomanPSMT"/>
                <w:b/>
                <w:bCs/>
              </w:rPr>
            </w:pPr>
            <w:r w:rsidRPr="000728C8">
              <w:rPr>
                <w:rFonts w:ascii="TimesNewRomanPSMT" w:hAnsi="TimesNewRomanPSMT" w:cs="TimesNewRomanPSMT"/>
                <w:b/>
                <w:bCs/>
              </w:rPr>
              <w:t>KOD CPV</w:t>
            </w:r>
          </w:p>
        </w:tc>
      </w:tr>
      <w:tr w:rsidR="000728C8" w:rsidRPr="000728C8" w14:paraId="71F68939" w14:textId="77777777" w:rsidTr="00ED341B">
        <w:trPr>
          <w:trHeight w:val="300"/>
        </w:trPr>
        <w:tc>
          <w:tcPr>
            <w:tcW w:w="7890" w:type="dxa"/>
          </w:tcPr>
          <w:p w14:paraId="6B1EAA43" w14:textId="77777777" w:rsidR="000728C8" w:rsidRPr="000728C8" w:rsidRDefault="000728C8" w:rsidP="00ED341B">
            <w:pPr>
              <w:jc w:val="both"/>
              <w:rPr>
                <w:rFonts w:ascii="TimesNewRomanPSMT" w:hAnsi="TimesNewRomanPSMT" w:cs="TimesNewRomanPSMT"/>
              </w:rPr>
            </w:pPr>
            <w:r w:rsidRPr="000728C8">
              <w:rPr>
                <w:rFonts w:ascii="TimesNewRomanPSMT" w:hAnsi="TimesNewRomanPSMT" w:cs="TimesNewRomanPSMT"/>
              </w:rPr>
              <w:t>Roboty budowlane</w:t>
            </w:r>
          </w:p>
        </w:tc>
        <w:tc>
          <w:tcPr>
            <w:tcW w:w="1456" w:type="dxa"/>
          </w:tcPr>
          <w:p w14:paraId="1276C880" w14:textId="77777777" w:rsidR="000728C8" w:rsidRPr="000728C8" w:rsidRDefault="000728C8" w:rsidP="00ED341B">
            <w:pPr>
              <w:jc w:val="both"/>
              <w:rPr>
                <w:rFonts w:ascii="TimesNewRomanPSMT" w:hAnsi="TimesNewRomanPSMT" w:cs="TimesNewRomanPSMT"/>
              </w:rPr>
            </w:pPr>
            <w:r w:rsidRPr="000728C8">
              <w:rPr>
                <w:rFonts w:ascii="TimesNewRomanPSMT" w:hAnsi="TimesNewRomanPSMT" w:cs="TimesNewRomanPSMT"/>
              </w:rPr>
              <w:t>45000000-7</w:t>
            </w:r>
          </w:p>
        </w:tc>
      </w:tr>
      <w:tr w:rsidR="000728C8" w:rsidRPr="000728C8" w14:paraId="7BDC1B74" w14:textId="77777777" w:rsidTr="00ED341B">
        <w:trPr>
          <w:trHeight w:val="286"/>
        </w:trPr>
        <w:tc>
          <w:tcPr>
            <w:tcW w:w="7890" w:type="dxa"/>
          </w:tcPr>
          <w:p w14:paraId="19FB4ECA" w14:textId="6E38C056" w:rsidR="000728C8" w:rsidRPr="000728C8" w:rsidRDefault="00D219E0" w:rsidP="00ED341B">
            <w:pPr>
              <w:jc w:val="both"/>
              <w:rPr>
                <w:rFonts w:ascii="TimesNewRomanPSMT" w:hAnsi="TimesNewRomanPSMT" w:cs="TimesNewRomanPSMT"/>
              </w:rPr>
            </w:pPr>
            <w:r w:rsidRPr="00D219E0">
              <w:rPr>
                <w:rFonts w:ascii="TimesNewRomanPSMT" w:hAnsi="TimesNewRomanPSMT" w:cs="TimesNewRomanPSMT"/>
              </w:rPr>
              <w:t>Roboty w zakresie zagospodarowania terenu</w:t>
            </w:r>
          </w:p>
        </w:tc>
        <w:tc>
          <w:tcPr>
            <w:tcW w:w="1456" w:type="dxa"/>
          </w:tcPr>
          <w:p w14:paraId="590A5141" w14:textId="4A7A7C44" w:rsidR="000728C8" w:rsidRPr="000728C8" w:rsidRDefault="00D219E0" w:rsidP="00ED341B">
            <w:pPr>
              <w:jc w:val="both"/>
              <w:rPr>
                <w:rFonts w:ascii="TimesNewRomanPSMT" w:hAnsi="TimesNewRomanPSMT" w:cs="TimesNewRomanPSMT"/>
              </w:rPr>
            </w:pPr>
            <w:r w:rsidRPr="00D219E0">
              <w:rPr>
                <w:rFonts w:ascii="TimesNewRomanPSMT" w:hAnsi="TimesNewRomanPSMT" w:cs="TimesNewRomanPSMT"/>
              </w:rPr>
              <w:t>45111291-4</w:t>
            </w:r>
          </w:p>
        </w:tc>
      </w:tr>
    </w:tbl>
    <w:p w14:paraId="6C7C5E51" w14:textId="2C2DA7EF" w:rsidR="009F16FA" w:rsidRDefault="009F16FA" w:rsidP="001C0AEB">
      <w:pPr>
        <w:rPr>
          <w:rFonts w:ascii="Times New Roman" w:eastAsia="Calibri" w:hAnsi="Times New Roman" w:cs="Times New Roman"/>
          <w:color w:val="000000"/>
        </w:rPr>
      </w:pPr>
    </w:p>
    <w:p w14:paraId="6E9033B8" w14:textId="0A67CF44" w:rsidR="001C0AEB" w:rsidRPr="001C0AEB" w:rsidRDefault="001C0AEB" w:rsidP="006E2F5B">
      <w:pPr>
        <w:pStyle w:val="Akapitzlist"/>
        <w:numPr>
          <w:ilvl w:val="0"/>
          <w:numId w:val="13"/>
        </w:numPr>
        <w:rPr>
          <w:rFonts w:ascii="Times New Roman" w:eastAsia="Calibri" w:hAnsi="Times New Roman" w:cs="Times New Roman"/>
          <w:color w:val="000000"/>
        </w:rPr>
      </w:pPr>
      <w:r w:rsidRPr="00785662">
        <w:rPr>
          <w:rFonts w:ascii="Times New Roman" w:hAnsi="Times New Roman" w:cs="Times New Roman"/>
          <w:color w:val="000000"/>
        </w:rPr>
        <w:t>Wymóg zatrudnienia na umowę o pracę</w:t>
      </w:r>
      <w:r>
        <w:rPr>
          <w:rFonts w:ascii="Times New Roman" w:hAnsi="Times New Roman" w:cs="Times New Roman"/>
          <w:color w:val="000000"/>
        </w:rPr>
        <w:t>:</w:t>
      </w:r>
    </w:p>
    <w:p w14:paraId="7C15ADDB" w14:textId="1DEB3B88" w:rsidR="001C0AEB" w:rsidRDefault="001C0AEB" w:rsidP="006E2F5B">
      <w:pPr>
        <w:pStyle w:val="Akapitzlist"/>
        <w:numPr>
          <w:ilvl w:val="0"/>
          <w:numId w:val="14"/>
        </w:numPr>
        <w:jc w:val="both"/>
        <w:rPr>
          <w:rFonts w:ascii="Times New Roman" w:eastAsia="Calibri" w:hAnsi="Times New Roman" w:cs="Times New Roman"/>
          <w:color w:val="000000"/>
        </w:rPr>
      </w:pPr>
      <w:r w:rsidRPr="001C0AEB">
        <w:rPr>
          <w:rFonts w:ascii="Times New Roman" w:eastAsia="Calibri" w:hAnsi="Times New Roman" w:cs="Times New Roman"/>
          <w:color w:val="00000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w:t>
      </w:r>
      <w:r w:rsidR="00E72A44">
        <w:rPr>
          <w:rFonts w:ascii="Times New Roman" w:eastAsia="Calibri" w:hAnsi="Times New Roman" w:cs="Times New Roman"/>
          <w:color w:val="000000"/>
        </w:rPr>
        <w:br/>
      </w:r>
      <w:r w:rsidRPr="001C0AEB">
        <w:rPr>
          <w:rFonts w:ascii="Times New Roman" w:eastAsia="Calibri" w:hAnsi="Times New Roman" w:cs="Times New Roman"/>
          <w:color w:val="000000"/>
        </w:rPr>
        <w:t xml:space="preserve">z </w:t>
      </w:r>
      <w:proofErr w:type="spellStart"/>
      <w:r w:rsidRPr="001C0AEB">
        <w:rPr>
          <w:rFonts w:ascii="Times New Roman" w:eastAsia="Calibri" w:hAnsi="Times New Roman" w:cs="Times New Roman"/>
          <w:color w:val="000000"/>
        </w:rPr>
        <w:t>późn</w:t>
      </w:r>
      <w:proofErr w:type="spellEnd"/>
      <w:r w:rsidRPr="001C0AEB">
        <w:rPr>
          <w:rFonts w:ascii="Times New Roman" w:eastAsia="Calibri" w:hAnsi="Times New Roman" w:cs="Times New Roman"/>
          <w:color w:val="000000"/>
        </w:rPr>
        <w:t xml:space="preserve">. zm.) obejmują następujące rodzaje czynności: </w:t>
      </w:r>
    </w:p>
    <w:p w14:paraId="08E56344" w14:textId="009D275B" w:rsidR="00DC3898" w:rsidRPr="001C0AEB" w:rsidRDefault="00DC3898" w:rsidP="006E2F5B">
      <w:pPr>
        <w:pStyle w:val="Akapitzlist"/>
        <w:numPr>
          <w:ilvl w:val="0"/>
          <w:numId w:val="15"/>
        </w:numPr>
        <w:jc w:val="both"/>
        <w:rPr>
          <w:rFonts w:ascii="Times New Roman" w:eastAsia="Calibri" w:hAnsi="Times New Roman" w:cs="Times New Roman"/>
          <w:color w:val="000000"/>
        </w:rPr>
      </w:pPr>
      <w:r w:rsidRPr="00DC3898">
        <w:rPr>
          <w:rFonts w:ascii="Times New Roman" w:eastAsia="Calibri" w:hAnsi="Times New Roman" w:cs="Times New Roman"/>
          <w:color w:val="000000"/>
        </w:rPr>
        <w:t xml:space="preserve">wykonanie prac budowlanych, instalacyjnych, montażowych, porządkowych, </w:t>
      </w:r>
    </w:p>
    <w:p w14:paraId="10DB6BD2" w14:textId="369F171D" w:rsidR="00DC3898" w:rsidRPr="00DC3898" w:rsidRDefault="00DC3898" w:rsidP="00E33D1C">
      <w:pPr>
        <w:pStyle w:val="Akapitzlist"/>
        <w:numPr>
          <w:ilvl w:val="0"/>
          <w:numId w:val="14"/>
        </w:numPr>
        <w:jc w:val="both"/>
        <w:rPr>
          <w:rFonts w:ascii="Times New Roman" w:eastAsia="Calibri" w:hAnsi="Times New Roman" w:cs="Times New Roman"/>
          <w:color w:val="000000"/>
        </w:rPr>
      </w:pPr>
      <w:r w:rsidRPr="00DC3898">
        <w:rPr>
          <w:rFonts w:ascii="Times New Roman" w:eastAsia="Calibri" w:hAnsi="Times New Roman" w:cs="Times New Roman"/>
          <w:color w:val="000000"/>
        </w:rPr>
        <w:t xml:space="preserve">Szczegółowe wymagania dotyczące realizacji, weryfikacji oraz egzekwowania wymogu zatrudnienia na podstawie stosunku pracy zostały określone we wzorze umowy, stanowiącym odpowiednio załącznik nr </w:t>
      </w:r>
      <w:r w:rsidR="00E33D1C">
        <w:rPr>
          <w:rFonts w:ascii="Times New Roman" w:eastAsia="Calibri" w:hAnsi="Times New Roman" w:cs="Times New Roman"/>
          <w:color w:val="000000"/>
        </w:rPr>
        <w:t>8</w:t>
      </w:r>
    </w:p>
    <w:p w14:paraId="4CC40226" w14:textId="64578B00" w:rsidR="00DC3898" w:rsidRPr="00DC3898" w:rsidRDefault="00DC3898" w:rsidP="006E2F5B">
      <w:pPr>
        <w:pStyle w:val="Akapitzlist"/>
        <w:numPr>
          <w:ilvl w:val="0"/>
          <w:numId w:val="14"/>
        </w:numPr>
        <w:rPr>
          <w:rFonts w:ascii="Times New Roman" w:eastAsia="Calibri" w:hAnsi="Times New Roman" w:cs="Times New Roman"/>
          <w:color w:val="000000"/>
        </w:rPr>
      </w:pPr>
      <w:r w:rsidRPr="00DC3898">
        <w:rPr>
          <w:rFonts w:ascii="Times New Roman" w:eastAsia="Calibri" w:hAnsi="Times New Roman" w:cs="Times New Roman"/>
          <w:color w:val="000000"/>
        </w:rPr>
        <w:t xml:space="preserve">Zamawiający nie określa dodatkowych wymagań związanych z zatrudnianiem osób, </w:t>
      </w:r>
      <w:r w:rsidR="00E72A44">
        <w:rPr>
          <w:rFonts w:ascii="Times New Roman" w:eastAsia="Calibri" w:hAnsi="Times New Roman" w:cs="Times New Roman"/>
          <w:color w:val="000000"/>
        </w:rPr>
        <w:br/>
      </w:r>
      <w:r w:rsidRPr="00DC3898">
        <w:rPr>
          <w:rFonts w:ascii="Times New Roman" w:eastAsia="Calibri" w:hAnsi="Times New Roman" w:cs="Times New Roman"/>
          <w:color w:val="000000"/>
        </w:rPr>
        <w:t xml:space="preserve">o których mowa w art. 96 ust. 2 pkt 2 </w:t>
      </w:r>
      <w:proofErr w:type="spellStart"/>
      <w:r w:rsidRPr="00DC3898">
        <w:rPr>
          <w:rFonts w:ascii="Times New Roman" w:eastAsia="Calibri" w:hAnsi="Times New Roman" w:cs="Times New Roman"/>
          <w:color w:val="000000"/>
        </w:rPr>
        <w:t>Pzp</w:t>
      </w:r>
      <w:proofErr w:type="spellEnd"/>
      <w:r w:rsidRPr="00DC3898">
        <w:rPr>
          <w:rFonts w:ascii="Times New Roman" w:eastAsia="Calibri" w:hAnsi="Times New Roman" w:cs="Times New Roman"/>
          <w:color w:val="000000"/>
        </w:rPr>
        <w:t>.</w:t>
      </w:r>
    </w:p>
    <w:p w14:paraId="432D2403" w14:textId="77777777" w:rsidR="00E72A44" w:rsidRPr="00E72A44" w:rsidRDefault="00E72A44" w:rsidP="006E2F5B">
      <w:pPr>
        <w:numPr>
          <w:ilvl w:val="0"/>
          <w:numId w:val="17"/>
        </w:numPr>
        <w:contextualSpacing/>
        <w:jc w:val="both"/>
        <w:rPr>
          <w:rFonts w:ascii="Times New Roman" w:eastAsia="Calibri" w:hAnsi="Times New Roman" w:cs="Times New Roman"/>
          <w:color w:val="000000"/>
        </w:rPr>
      </w:pPr>
      <w:r w:rsidRPr="00E72A44">
        <w:rPr>
          <w:rFonts w:ascii="Times New Roman" w:eastAsia="Calibri" w:hAnsi="Times New Roman" w:cs="Times New Roman"/>
          <w:color w:val="000000"/>
        </w:rPr>
        <w:t>Pozostałe informacje:</w:t>
      </w:r>
    </w:p>
    <w:p w14:paraId="35CB7203" w14:textId="77777777" w:rsidR="00E72A44" w:rsidRPr="00E72A44" w:rsidRDefault="00E72A44" w:rsidP="006E2F5B">
      <w:pPr>
        <w:numPr>
          <w:ilvl w:val="0"/>
          <w:numId w:val="16"/>
        </w:numPr>
        <w:contextualSpacing/>
        <w:jc w:val="both"/>
        <w:rPr>
          <w:rFonts w:ascii="Times New Roman" w:eastAsia="Calibri" w:hAnsi="Times New Roman" w:cs="Times New Roman"/>
          <w:color w:val="000000"/>
        </w:rPr>
      </w:pPr>
      <w:r w:rsidRPr="00E72A44">
        <w:rPr>
          <w:rFonts w:ascii="Times New Roman" w:eastAsia="Calibri" w:hAnsi="Times New Roman" w:cs="Times New Roman"/>
          <w:color w:val="000000"/>
        </w:rPr>
        <w:t>Zgodnie z art. 310 pkt 1 PZP Zamawiający przewiduje możliwość unieważnienia przedmiotowego postępowania, jeżeli środki, które Zamawiający zamierzał przeznaczyć na sfinansowanie całości lub części zamówienia, nie zostały mu przyznane.</w:t>
      </w:r>
    </w:p>
    <w:p w14:paraId="58E1BEA5" w14:textId="77777777" w:rsidR="00E72A44" w:rsidRPr="00E72A44" w:rsidRDefault="00E72A44" w:rsidP="006E2F5B">
      <w:pPr>
        <w:numPr>
          <w:ilvl w:val="0"/>
          <w:numId w:val="16"/>
        </w:numPr>
        <w:contextualSpacing/>
        <w:jc w:val="both"/>
        <w:rPr>
          <w:rFonts w:ascii="Times New Roman" w:eastAsia="Calibri" w:hAnsi="Times New Roman" w:cs="Times New Roman"/>
          <w:color w:val="000000"/>
        </w:rPr>
      </w:pPr>
      <w:r w:rsidRPr="00E72A44">
        <w:rPr>
          <w:rFonts w:ascii="Times New Roman" w:eastAsia="Calibri" w:hAnsi="Times New Roman" w:cs="Times New Roman"/>
          <w:color w:val="000000"/>
        </w:rPr>
        <w:t>Zamawiający nie przewiduje aukcji elektronicznej.</w:t>
      </w:r>
    </w:p>
    <w:p w14:paraId="43017E7B" w14:textId="4A0C77B6" w:rsidR="00E72A44" w:rsidRPr="004148A2" w:rsidRDefault="00E72A44" w:rsidP="004148A2">
      <w:pPr>
        <w:numPr>
          <w:ilvl w:val="0"/>
          <w:numId w:val="16"/>
        </w:numPr>
        <w:contextualSpacing/>
        <w:jc w:val="both"/>
        <w:rPr>
          <w:rFonts w:ascii="Times New Roman" w:eastAsia="Calibri" w:hAnsi="Times New Roman" w:cs="Times New Roman"/>
          <w:color w:val="000000"/>
        </w:rPr>
      </w:pPr>
      <w:r w:rsidRPr="00E72A44">
        <w:rPr>
          <w:rFonts w:ascii="Times New Roman" w:eastAsia="Calibri" w:hAnsi="Times New Roman" w:cs="Times New Roman"/>
          <w:color w:val="000000"/>
        </w:rPr>
        <w:t>Zamawiający nie przewiduje złożenia oferty w postaci katalogów elektronicznych.</w:t>
      </w:r>
    </w:p>
    <w:p w14:paraId="2B5E0323" w14:textId="77777777" w:rsidR="00E72A44" w:rsidRPr="00E72A44" w:rsidRDefault="00E72A44" w:rsidP="006E2F5B">
      <w:pPr>
        <w:numPr>
          <w:ilvl w:val="0"/>
          <w:numId w:val="16"/>
        </w:numPr>
        <w:contextualSpacing/>
        <w:jc w:val="both"/>
        <w:rPr>
          <w:rFonts w:ascii="Times New Roman" w:eastAsia="Calibri" w:hAnsi="Times New Roman" w:cs="Times New Roman"/>
          <w:color w:val="000000"/>
        </w:rPr>
      </w:pPr>
      <w:r w:rsidRPr="00E72A44">
        <w:rPr>
          <w:rFonts w:ascii="Times New Roman" w:eastAsia="Calibri" w:hAnsi="Times New Roman" w:cs="Times New Roman"/>
          <w:color w:val="000000"/>
        </w:rPr>
        <w:t xml:space="preserve">Zamawiający nie zastrzega możliwości ubiegania się o udzielenie zamówienia wyłącznie przez Wykonawców, o których mowa w art. 94 PZP </w:t>
      </w:r>
    </w:p>
    <w:p w14:paraId="50AB1002" w14:textId="77777777" w:rsidR="00E72A44" w:rsidRPr="00E72A44" w:rsidRDefault="00E72A44" w:rsidP="006E2F5B">
      <w:pPr>
        <w:numPr>
          <w:ilvl w:val="0"/>
          <w:numId w:val="16"/>
        </w:numPr>
        <w:contextualSpacing/>
        <w:jc w:val="both"/>
        <w:rPr>
          <w:rFonts w:ascii="Times New Roman" w:eastAsia="Calibri" w:hAnsi="Times New Roman" w:cs="Times New Roman"/>
          <w:color w:val="000000"/>
        </w:rPr>
      </w:pPr>
      <w:r w:rsidRPr="00E72A44">
        <w:rPr>
          <w:rFonts w:ascii="Times New Roman" w:eastAsia="Calibri" w:hAnsi="Times New Roman" w:cs="Times New Roman"/>
          <w:color w:val="000000"/>
        </w:rPr>
        <w:t>Zamawiający nie stawia wymagań w zakresie zatrudnienia osób, o których mowa w art. 96 ust. 2 pkt 2 ustawy PZP,</w:t>
      </w:r>
    </w:p>
    <w:p w14:paraId="4D9202B4" w14:textId="77777777" w:rsidR="00E72A44" w:rsidRPr="00E72A44" w:rsidRDefault="00E72A44" w:rsidP="006E2F5B">
      <w:pPr>
        <w:numPr>
          <w:ilvl w:val="0"/>
          <w:numId w:val="16"/>
        </w:numPr>
        <w:contextualSpacing/>
        <w:jc w:val="both"/>
        <w:rPr>
          <w:rFonts w:ascii="Times New Roman" w:eastAsia="Calibri" w:hAnsi="Times New Roman" w:cs="Times New Roman"/>
          <w:color w:val="000000"/>
        </w:rPr>
      </w:pPr>
      <w:r w:rsidRPr="00E72A44">
        <w:rPr>
          <w:rFonts w:ascii="Times New Roman" w:eastAsia="Calibri" w:hAnsi="Times New Roman" w:cs="Times New Roman"/>
          <w:color w:val="000000"/>
        </w:rPr>
        <w:lastRenderedPageBreak/>
        <w:t>Zamawiający nie przewiduje udzielenia zamówień, o których mowa w art. 214 ust. 1 pkt. 7 i 8,</w:t>
      </w:r>
    </w:p>
    <w:p w14:paraId="757E9565" w14:textId="77777777" w:rsidR="00E72A44" w:rsidRPr="00E72A44" w:rsidRDefault="00E72A44" w:rsidP="006E2F5B">
      <w:pPr>
        <w:numPr>
          <w:ilvl w:val="0"/>
          <w:numId w:val="16"/>
        </w:numPr>
        <w:contextualSpacing/>
        <w:jc w:val="both"/>
        <w:rPr>
          <w:rFonts w:ascii="Times New Roman" w:eastAsia="Calibri" w:hAnsi="Times New Roman" w:cs="Times New Roman"/>
          <w:color w:val="000000"/>
        </w:rPr>
      </w:pPr>
      <w:r w:rsidRPr="00E72A44">
        <w:rPr>
          <w:rFonts w:ascii="Times New Roman" w:eastAsia="Calibri" w:hAnsi="Times New Roman" w:cs="Times New Roman"/>
          <w:color w:val="000000"/>
        </w:rPr>
        <w:t>Zamawiający nie przewiduje zawarcia umowy ramowej,</w:t>
      </w:r>
    </w:p>
    <w:p w14:paraId="14363403" w14:textId="354F3F2D" w:rsidR="00E72A44" w:rsidRDefault="00E72A44" w:rsidP="006E2F5B">
      <w:pPr>
        <w:numPr>
          <w:ilvl w:val="0"/>
          <w:numId w:val="16"/>
        </w:numPr>
        <w:contextualSpacing/>
        <w:jc w:val="both"/>
        <w:rPr>
          <w:rFonts w:ascii="Times New Roman" w:eastAsia="Calibri" w:hAnsi="Times New Roman" w:cs="Times New Roman"/>
          <w:color w:val="000000"/>
        </w:rPr>
      </w:pPr>
      <w:r w:rsidRPr="00E72A44">
        <w:rPr>
          <w:rFonts w:ascii="Times New Roman" w:eastAsia="Calibri" w:hAnsi="Times New Roman" w:cs="Times New Roman"/>
          <w:color w:val="000000"/>
        </w:rPr>
        <w:t>Zamawiający nie dopuszcza możliwości składania ofert wariantowych,</w:t>
      </w:r>
    </w:p>
    <w:p w14:paraId="3C377E09" w14:textId="56567D53" w:rsidR="00E72A44" w:rsidRPr="00E72A44" w:rsidRDefault="00E72A44" w:rsidP="006E2F5B">
      <w:pPr>
        <w:numPr>
          <w:ilvl w:val="0"/>
          <w:numId w:val="16"/>
        </w:numPr>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Zamawiający nie dopuszcza możliwości składania ofert częściowych. </w:t>
      </w:r>
      <w:bookmarkStart w:id="11" w:name="_Hlk75248746"/>
      <w:r w:rsidRPr="00E72A44">
        <w:rPr>
          <w:rFonts w:ascii="Times New Roman" w:eastAsia="Calibri" w:hAnsi="Times New Roman" w:cs="Times New Roman"/>
          <w:color w:val="000000"/>
        </w:rPr>
        <w:t xml:space="preserve">Zamawiający nie dokonuje podziału niniejszego zamówienia na części. Zamawiający nie dokonał podziału zamówienia na części z uwagi na fakt, iż zamówienie ma charakter kompleksowy i jednorodny, bowiem jest to zamówienie na roboty budowlane </w:t>
      </w:r>
      <w:r>
        <w:rPr>
          <w:rFonts w:ascii="Times New Roman" w:eastAsia="Calibri" w:hAnsi="Times New Roman" w:cs="Times New Roman"/>
          <w:color w:val="000000"/>
        </w:rPr>
        <w:br/>
      </w:r>
      <w:r w:rsidRPr="00E72A44">
        <w:rPr>
          <w:rFonts w:ascii="Times New Roman" w:eastAsia="Calibri" w:hAnsi="Times New Roman" w:cs="Times New Roman"/>
          <w:color w:val="000000"/>
        </w:rPr>
        <w:t xml:space="preserve">i powinno być wykonane w całości przez wyłonionego Wykonawcę z uwagi na choćby kwestie związane z uprawnieniami gwarancyjnymi dla wykonanej roboty (uzasadnienie zgodnie z art. 91 ust. 2 </w:t>
      </w:r>
      <w:proofErr w:type="spellStart"/>
      <w:r w:rsidRPr="00E72A44">
        <w:rPr>
          <w:rFonts w:ascii="Times New Roman" w:eastAsia="Calibri" w:hAnsi="Times New Roman" w:cs="Times New Roman"/>
          <w:color w:val="000000"/>
        </w:rPr>
        <w:t>Pzp</w:t>
      </w:r>
      <w:proofErr w:type="spellEnd"/>
      <w:r w:rsidRPr="00E72A44">
        <w:rPr>
          <w:rFonts w:ascii="Times New Roman" w:eastAsia="Calibri" w:hAnsi="Times New Roman" w:cs="Times New Roman"/>
          <w:color w:val="000000"/>
        </w:rPr>
        <w:t>).</w:t>
      </w:r>
      <w:bookmarkEnd w:id="11"/>
    </w:p>
    <w:p w14:paraId="7E76155A" w14:textId="77777777" w:rsidR="00E72A44" w:rsidRPr="00E72A44" w:rsidRDefault="00E72A44" w:rsidP="006E2F5B">
      <w:pPr>
        <w:numPr>
          <w:ilvl w:val="0"/>
          <w:numId w:val="16"/>
        </w:numPr>
        <w:spacing w:after="0" w:line="240" w:lineRule="auto"/>
        <w:contextualSpacing/>
        <w:jc w:val="both"/>
        <w:rPr>
          <w:rFonts w:ascii="Times New Roman" w:eastAsia="Calibri" w:hAnsi="Times New Roman" w:cs="Times New Roman"/>
          <w:color w:val="000000"/>
        </w:rPr>
      </w:pPr>
      <w:r w:rsidRPr="00E72A44">
        <w:rPr>
          <w:rFonts w:ascii="Times New Roman" w:eastAsia="Calibri" w:hAnsi="Times New Roman" w:cs="Times New Roman"/>
          <w:color w:val="000000"/>
        </w:rPr>
        <w:t>Zamawiający nie przewiduje zwrotu kosztów udziału w postępowaniu,</w:t>
      </w:r>
    </w:p>
    <w:p w14:paraId="131E1BBA" w14:textId="77777777" w:rsidR="00E72A44" w:rsidRPr="00E72A44" w:rsidRDefault="00E72A44" w:rsidP="006E2F5B">
      <w:pPr>
        <w:numPr>
          <w:ilvl w:val="0"/>
          <w:numId w:val="16"/>
        </w:numPr>
        <w:contextualSpacing/>
        <w:jc w:val="both"/>
        <w:rPr>
          <w:rFonts w:ascii="Times New Roman" w:eastAsia="Calibri" w:hAnsi="Times New Roman" w:cs="Times New Roman"/>
          <w:color w:val="000000"/>
        </w:rPr>
      </w:pPr>
      <w:r w:rsidRPr="00E72A44">
        <w:rPr>
          <w:rFonts w:ascii="Times New Roman" w:eastAsia="Calibri" w:hAnsi="Times New Roman" w:cs="Times New Roman"/>
          <w:color w:val="000000"/>
        </w:rPr>
        <w:t>Zamawiający nie przewiduje rozliczenia w walutach obcych,</w:t>
      </w:r>
    </w:p>
    <w:p w14:paraId="051A7621" w14:textId="64980783" w:rsidR="00E72A44" w:rsidRDefault="00E72A44" w:rsidP="006E2F5B">
      <w:pPr>
        <w:numPr>
          <w:ilvl w:val="0"/>
          <w:numId w:val="16"/>
        </w:numPr>
        <w:contextualSpacing/>
        <w:jc w:val="both"/>
        <w:rPr>
          <w:rFonts w:ascii="Times New Roman" w:eastAsia="Calibri" w:hAnsi="Times New Roman" w:cs="Times New Roman"/>
          <w:color w:val="000000"/>
        </w:rPr>
      </w:pPr>
      <w:r w:rsidRPr="00E72A44">
        <w:rPr>
          <w:rFonts w:ascii="Times New Roman" w:eastAsia="Calibri" w:hAnsi="Times New Roman" w:cs="Times New Roman"/>
          <w:color w:val="000000"/>
        </w:rPr>
        <w:t>Zamawiający nie zastrzega obowiązku osobistego wykonania przez Wykonawcę kluczowych zadań.</w:t>
      </w:r>
    </w:p>
    <w:p w14:paraId="37652467" w14:textId="52662A7D" w:rsidR="00D45B2F" w:rsidRPr="00E72A44" w:rsidRDefault="00D45B2F" w:rsidP="006E2F5B">
      <w:pPr>
        <w:numPr>
          <w:ilvl w:val="0"/>
          <w:numId w:val="16"/>
        </w:numPr>
        <w:contextualSpacing/>
        <w:jc w:val="both"/>
        <w:rPr>
          <w:rFonts w:ascii="Times New Roman" w:eastAsia="Calibri" w:hAnsi="Times New Roman" w:cs="Times New Roman"/>
          <w:color w:val="000000"/>
        </w:rPr>
      </w:pPr>
      <w:r w:rsidRPr="00E82E98">
        <w:rPr>
          <w:rFonts w:ascii="TimesNewRomanPSMT" w:hAnsi="TimesNewRomanPSMT" w:cs="TimesNewRomanPSMT"/>
          <w:sz w:val="24"/>
          <w:szCs w:val="24"/>
        </w:rPr>
        <w:t xml:space="preserve">Przedmiotowe postępowanie współfinansowane jest </w:t>
      </w:r>
      <w:r w:rsidRPr="00D45B2F">
        <w:rPr>
          <w:rFonts w:ascii="TimesNewRomanPSMT" w:hAnsi="TimesNewRomanPSMT" w:cs="TimesNewRomanPSMT"/>
          <w:sz w:val="24"/>
          <w:szCs w:val="24"/>
        </w:rPr>
        <w:t>w ramach Europejskiego Funduszu Rozwoju Regionalnego Programu Operacyjnego Województwa Pomorskiego na lata 2014-2020.</w:t>
      </w: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7527A0" w:rsidRPr="00785662" w14:paraId="43359B3D" w14:textId="77777777" w:rsidTr="00ED341B">
        <w:trPr>
          <w:trHeight w:val="454"/>
        </w:trPr>
        <w:tc>
          <w:tcPr>
            <w:tcW w:w="9062" w:type="dxa"/>
            <w:shd w:val="clear" w:color="auto" w:fill="D0CECE" w:themeFill="background2" w:themeFillShade="E6"/>
            <w:vAlign w:val="center"/>
          </w:tcPr>
          <w:p w14:paraId="2788B933" w14:textId="77777777" w:rsidR="007527A0" w:rsidRPr="00785662" w:rsidRDefault="007527A0" w:rsidP="00ED341B">
            <w:pPr>
              <w:pStyle w:val="Nagwek1"/>
              <w:spacing w:before="0"/>
              <w:jc w:val="both"/>
              <w:outlineLvl w:val="0"/>
              <w:rPr>
                <w:rFonts w:ascii="Times New Roman" w:hAnsi="Times New Roman" w:cs="Times New Roman"/>
                <w:b/>
                <w:bCs/>
                <w:color w:val="auto"/>
                <w:sz w:val="26"/>
                <w:szCs w:val="26"/>
              </w:rPr>
            </w:pPr>
            <w:bookmarkStart w:id="12" w:name="_Toc76396039"/>
            <w:bookmarkStart w:id="13" w:name="_Toc88035598"/>
            <w:r w:rsidRPr="00785662">
              <w:rPr>
                <w:rFonts w:ascii="Times New Roman" w:hAnsi="Times New Roman" w:cs="Times New Roman"/>
                <w:b/>
                <w:bCs/>
                <w:color w:val="auto"/>
                <w:sz w:val="26"/>
                <w:szCs w:val="26"/>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12"/>
            <w:bookmarkEnd w:id="13"/>
          </w:p>
        </w:tc>
      </w:tr>
    </w:tbl>
    <w:p w14:paraId="05A6BDD8" w14:textId="77777777" w:rsidR="007527A0" w:rsidRPr="00785662" w:rsidRDefault="007527A0" w:rsidP="007527A0">
      <w:pPr>
        <w:pStyle w:val="Default"/>
        <w:spacing w:after="58" w:line="276" w:lineRule="auto"/>
        <w:jc w:val="both"/>
        <w:rPr>
          <w:rFonts w:ascii="Times New Roman" w:hAnsi="Times New Roman" w:cs="Times New Roman"/>
          <w:sz w:val="22"/>
          <w:szCs w:val="22"/>
        </w:rPr>
      </w:pPr>
      <w:r w:rsidRPr="00785662">
        <w:rPr>
          <w:rFonts w:ascii="Times New Roman" w:hAnsi="Times New Roman" w:cs="Times New Roman"/>
          <w:sz w:val="22"/>
          <w:szCs w:val="22"/>
        </w:rPr>
        <w:t>Zamawiający nie wymaga przeprowadzania przez Wykonawcę wizji lokalnej.</w:t>
      </w:r>
    </w:p>
    <w:p w14:paraId="4B8722DE" w14:textId="6A023C02" w:rsidR="001C0AEB" w:rsidRDefault="001C0AEB" w:rsidP="00E72A44">
      <w:pPr>
        <w:rPr>
          <w:rFonts w:ascii="Times New Roman" w:eastAsia="Calibri" w:hAnsi="Times New Roman" w:cs="Times New Roman"/>
          <w:color w:val="000000"/>
        </w:rPr>
      </w:pPr>
    </w:p>
    <w:tbl>
      <w:tblPr>
        <w:tblStyle w:val="Tabela-Siatka"/>
        <w:tblW w:w="0" w:type="auto"/>
        <w:tblLook w:val="04A0" w:firstRow="1" w:lastRow="0" w:firstColumn="1" w:lastColumn="0" w:noHBand="0" w:noVBand="1"/>
      </w:tblPr>
      <w:tblGrid>
        <w:gridCol w:w="9062"/>
      </w:tblGrid>
      <w:tr w:rsidR="00C574FA" w:rsidRPr="00785662" w14:paraId="2C388C22" w14:textId="77777777" w:rsidTr="00ED341B">
        <w:trPr>
          <w:trHeight w:val="454"/>
        </w:trPr>
        <w:tc>
          <w:tcPr>
            <w:tcW w:w="9062" w:type="dxa"/>
            <w:shd w:val="clear" w:color="auto" w:fill="D0CECE" w:themeFill="background2" w:themeFillShade="E6"/>
            <w:vAlign w:val="center"/>
          </w:tcPr>
          <w:p w14:paraId="383A360E" w14:textId="77777777" w:rsidR="00C574FA" w:rsidRPr="00785662" w:rsidRDefault="00C574FA" w:rsidP="00ED341B">
            <w:pPr>
              <w:pStyle w:val="Nagwek1"/>
              <w:spacing w:before="0"/>
              <w:jc w:val="both"/>
              <w:outlineLvl w:val="0"/>
              <w:rPr>
                <w:rFonts w:ascii="Times New Roman" w:hAnsi="Times New Roman" w:cs="Times New Roman"/>
                <w:b/>
                <w:bCs/>
                <w:color w:val="auto"/>
                <w:sz w:val="26"/>
                <w:szCs w:val="26"/>
              </w:rPr>
            </w:pPr>
            <w:bookmarkStart w:id="14" w:name="_Toc72237832"/>
            <w:bookmarkStart w:id="15" w:name="_Toc76396040"/>
            <w:bookmarkStart w:id="16" w:name="_Toc88035599"/>
            <w:bookmarkStart w:id="17" w:name="_Hlk69744377"/>
            <w:r w:rsidRPr="00785662">
              <w:rPr>
                <w:rFonts w:ascii="Times New Roman" w:hAnsi="Times New Roman" w:cs="Times New Roman"/>
                <w:b/>
                <w:bCs/>
                <w:color w:val="auto"/>
                <w:sz w:val="26"/>
                <w:szCs w:val="26"/>
              </w:rPr>
              <w:t>ROZDZIAŁ V. TERMIN WYKONANIA ZAMÓWIENIA</w:t>
            </w:r>
            <w:bookmarkEnd w:id="14"/>
            <w:bookmarkEnd w:id="15"/>
            <w:bookmarkEnd w:id="16"/>
          </w:p>
        </w:tc>
      </w:tr>
    </w:tbl>
    <w:bookmarkEnd w:id="17"/>
    <w:p w14:paraId="2D315DEE" w14:textId="4610480E" w:rsidR="00C574FA" w:rsidRDefault="00C574FA" w:rsidP="00C574FA">
      <w:pPr>
        <w:jc w:val="both"/>
        <w:rPr>
          <w:rFonts w:ascii="Times New Roman" w:hAnsi="Times New Roman" w:cs="Times New Roman"/>
        </w:rPr>
      </w:pPr>
      <w:r w:rsidRPr="00785662">
        <w:rPr>
          <w:rFonts w:ascii="Times New Roman" w:hAnsi="Times New Roman" w:cs="Times New Roman"/>
        </w:rPr>
        <w:t xml:space="preserve">Zamawiający wymaga realizacji zamówienia </w:t>
      </w:r>
      <w:r w:rsidRPr="00A248F0">
        <w:rPr>
          <w:rFonts w:ascii="Times New Roman" w:hAnsi="Times New Roman" w:cs="Times New Roman"/>
        </w:rPr>
        <w:t xml:space="preserve">w terminie </w:t>
      </w:r>
      <w:r w:rsidRPr="00A248F0">
        <w:rPr>
          <w:rFonts w:ascii="Times New Roman" w:hAnsi="Times New Roman" w:cs="Times New Roman"/>
          <w:b/>
          <w:bCs/>
        </w:rPr>
        <w:t xml:space="preserve">do </w:t>
      </w:r>
      <w:r w:rsidR="00453C46" w:rsidRPr="00A248F0">
        <w:rPr>
          <w:rFonts w:ascii="Times New Roman" w:hAnsi="Times New Roman" w:cs="Times New Roman"/>
          <w:b/>
          <w:bCs/>
        </w:rPr>
        <w:t>30 września 2022 roku</w:t>
      </w:r>
      <w:r w:rsidR="00453C46" w:rsidRPr="00A248F0">
        <w:rPr>
          <w:rFonts w:ascii="Times New Roman" w:hAnsi="Times New Roman" w:cs="Times New Roman"/>
        </w:rPr>
        <w:t>.</w:t>
      </w:r>
    </w:p>
    <w:p w14:paraId="5A082A9D" w14:textId="0657BF0D" w:rsidR="00C574FA" w:rsidRDefault="00C574FA" w:rsidP="00C574FA">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919D4" w:rsidRPr="00785662" w14:paraId="2C615109" w14:textId="77777777" w:rsidTr="00ED341B">
        <w:trPr>
          <w:trHeight w:val="454"/>
        </w:trPr>
        <w:tc>
          <w:tcPr>
            <w:tcW w:w="9062" w:type="dxa"/>
            <w:shd w:val="clear" w:color="auto" w:fill="D0CECE" w:themeFill="background2" w:themeFillShade="E6"/>
            <w:vAlign w:val="center"/>
          </w:tcPr>
          <w:p w14:paraId="6610C4F8" w14:textId="77777777" w:rsidR="00D919D4" w:rsidRPr="00785662" w:rsidRDefault="00D919D4" w:rsidP="00ED341B">
            <w:pPr>
              <w:pStyle w:val="Nagwek1"/>
              <w:spacing w:before="0"/>
              <w:jc w:val="both"/>
              <w:outlineLvl w:val="0"/>
              <w:rPr>
                <w:rFonts w:ascii="Times New Roman" w:hAnsi="Times New Roman" w:cs="Times New Roman"/>
                <w:b/>
                <w:bCs/>
                <w:color w:val="auto"/>
                <w:sz w:val="26"/>
                <w:szCs w:val="26"/>
              </w:rPr>
            </w:pPr>
            <w:bookmarkStart w:id="18" w:name="_Toc72237833"/>
            <w:bookmarkStart w:id="19" w:name="_Toc76396041"/>
            <w:bookmarkStart w:id="20" w:name="_Toc88035600"/>
            <w:r w:rsidRPr="00785662">
              <w:rPr>
                <w:rFonts w:ascii="Times New Roman" w:hAnsi="Times New Roman" w:cs="Times New Roman"/>
                <w:b/>
                <w:bCs/>
                <w:color w:val="auto"/>
                <w:sz w:val="26"/>
                <w:szCs w:val="26"/>
              </w:rPr>
              <w:t>ROZDZIAŁ VI. WARUNKI UDZIAŁU W POSTĘPOWANIU</w:t>
            </w:r>
            <w:bookmarkEnd w:id="18"/>
            <w:bookmarkEnd w:id="19"/>
            <w:bookmarkEnd w:id="20"/>
          </w:p>
        </w:tc>
      </w:tr>
    </w:tbl>
    <w:p w14:paraId="04BE1B6B" w14:textId="77777777" w:rsidR="00C165D3" w:rsidRPr="00785662" w:rsidRDefault="00C165D3" w:rsidP="006E2F5B">
      <w:pPr>
        <w:pStyle w:val="Akapitzlist"/>
        <w:numPr>
          <w:ilvl w:val="0"/>
          <w:numId w:val="18"/>
        </w:numPr>
        <w:rPr>
          <w:rFonts w:ascii="Times New Roman" w:hAnsi="Times New Roman" w:cs="Times New Roman"/>
        </w:rPr>
      </w:pPr>
      <w:r w:rsidRPr="00785662">
        <w:rPr>
          <w:rFonts w:ascii="Times New Roman" w:hAnsi="Times New Roman" w:cs="Times New Roman"/>
        </w:rPr>
        <w:t xml:space="preserve">O udzielenie zamówienia mogą ubiegać się Wykonawcy, którzy nie podlegają wykluczeniu na podstawie art. 108 ust. 1 ustawy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0C2E80DC" w14:textId="77777777" w:rsidR="00C165D3" w:rsidRPr="00785662" w:rsidRDefault="00C165D3" w:rsidP="006E2F5B">
      <w:pPr>
        <w:pStyle w:val="Akapitzlist"/>
        <w:numPr>
          <w:ilvl w:val="0"/>
          <w:numId w:val="18"/>
        </w:numPr>
        <w:rPr>
          <w:rFonts w:ascii="Times New Roman" w:hAnsi="Times New Roman" w:cs="Times New Roman"/>
        </w:rPr>
      </w:pPr>
      <w:r w:rsidRPr="00785662">
        <w:rPr>
          <w:rFonts w:ascii="Times New Roman" w:hAnsi="Times New Roman" w:cs="Times New Roman"/>
        </w:rPr>
        <w:t>O udzielenie zamówienia mogą ubiegać się Wykonawcy, którzy spełniają poniższe warunki udziału w postępowaniu dotyczące:</w:t>
      </w:r>
    </w:p>
    <w:p w14:paraId="155B13C7" w14:textId="77777777" w:rsidR="00C165D3" w:rsidRDefault="00C165D3" w:rsidP="006E2F5B">
      <w:pPr>
        <w:pStyle w:val="Akapitzlist"/>
        <w:numPr>
          <w:ilvl w:val="0"/>
          <w:numId w:val="19"/>
        </w:numPr>
        <w:spacing w:after="0" w:line="276" w:lineRule="auto"/>
        <w:rPr>
          <w:rFonts w:ascii="Times New Roman" w:hAnsi="Times New Roman" w:cs="Times New Roman"/>
          <w:b/>
          <w:bCs/>
        </w:rPr>
      </w:pPr>
      <w:r w:rsidRPr="00785662">
        <w:rPr>
          <w:rFonts w:ascii="Times New Roman" w:hAnsi="Times New Roman" w:cs="Times New Roman"/>
          <w:b/>
          <w:bCs/>
        </w:rPr>
        <w:t>zdolności do występowania w obrocie gospodarczym:</w:t>
      </w:r>
    </w:p>
    <w:p w14:paraId="0FA4618B" w14:textId="0F0386E7" w:rsidR="00C165D3" w:rsidRPr="00C165D3" w:rsidRDefault="00C165D3" w:rsidP="00EB6DF9">
      <w:pPr>
        <w:spacing w:after="0" w:line="276" w:lineRule="auto"/>
        <w:rPr>
          <w:rFonts w:ascii="Times New Roman" w:hAnsi="Times New Roman" w:cs="Times New Roman"/>
          <w:b/>
          <w:bCs/>
        </w:rPr>
      </w:pPr>
      <w:r w:rsidRPr="00C165D3">
        <w:rPr>
          <w:rFonts w:ascii="Times New Roman" w:hAnsi="Times New Roman" w:cs="Times New Roman"/>
        </w:rPr>
        <w:t>Zamawiający nie wyznacza szczegółowego warunku w tym zakresie.</w:t>
      </w:r>
    </w:p>
    <w:p w14:paraId="303ED9BA" w14:textId="77777777" w:rsidR="00C165D3" w:rsidRPr="00785662" w:rsidRDefault="00C165D3" w:rsidP="00EB6DF9">
      <w:pPr>
        <w:pStyle w:val="Akapitzlist"/>
        <w:spacing w:line="276" w:lineRule="auto"/>
        <w:ind w:left="1440"/>
        <w:rPr>
          <w:rFonts w:ascii="Times New Roman" w:hAnsi="Times New Roman" w:cs="Times New Roman"/>
        </w:rPr>
      </w:pPr>
    </w:p>
    <w:p w14:paraId="7633924D" w14:textId="77777777" w:rsidR="00C165D3" w:rsidRPr="00785662" w:rsidRDefault="00C165D3" w:rsidP="006E2F5B">
      <w:pPr>
        <w:pStyle w:val="Akapitzlist"/>
        <w:numPr>
          <w:ilvl w:val="0"/>
          <w:numId w:val="19"/>
        </w:numPr>
        <w:spacing w:line="276" w:lineRule="auto"/>
        <w:rPr>
          <w:rFonts w:ascii="Times New Roman" w:hAnsi="Times New Roman" w:cs="Times New Roman"/>
          <w:b/>
          <w:bCs/>
        </w:rPr>
      </w:pPr>
      <w:r w:rsidRPr="00785662">
        <w:rPr>
          <w:rFonts w:ascii="Times New Roman" w:hAnsi="Times New Roman" w:cs="Times New Roman"/>
          <w:b/>
          <w:bCs/>
        </w:rPr>
        <w:t xml:space="preserve">uprawnień do prowadzenia określonej działalności gospodarczej lub zawodowej, </w:t>
      </w:r>
    </w:p>
    <w:p w14:paraId="7484A9A2" w14:textId="77777777" w:rsidR="00E976EC" w:rsidRDefault="00C165D3" w:rsidP="00EB6DF9">
      <w:pPr>
        <w:pStyle w:val="Akapitzlist"/>
        <w:spacing w:after="0" w:line="276" w:lineRule="auto"/>
        <w:ind w:left="1440"/>
        <w:rPr>
          <w:rFonts w:ascii="Times New Roman" w:hAnsi="Times New Roman" w:cs="Times New Roman"/>
          <w:b/>
          <w:bCs/>
        </w:rPr>
      </w:pPr>
      <w:r w:rsidRPr="00785662">
        <w:rPr>
          <w:rFonts w:ascii="Times New Roman" w:hAnsi="Times New Roman" w:cs="Times New Roman"/>
          <w:b/>
          <w:bCs/>
        </w:rPr>
        <w:t>o ile wynika to z odrębnych przepisów:</w:t>
      </w:r>
    </w:p>
    <w:p w14:paraId="681764C7" w14:textId="2BC30ADE" w:rsidR="00C165D3" w:rsidRPr="00E976EC" w:rsidRDefault="00C165D3" w:rsidP="00EB6DF9">
      <w:pPr>
        <w:spacing w:after="0" w:line="276" w:lineRule="auto"/>
        <w:rPr>
          <w:rFonts w:ascii="Times New Roman" w:hAnsi="Times New Roman" w:cs="Times New Roman"/>
          <w:b/>
          <w:bCs/>
        </w:rPr>
      </w:pPr>
      <w:r w:rsidRPr="00E976EC">
        <w:rPr>
          <w:rFonts w:ascii="Times New Roman" w:hAnsi="Times New Roman" w:cs="Times New Roman"/>
        </w:rPr>
        <w:t>Zamawiający nie wyznacza szczegółowego warunku w tym zakresie.</w:t>
      </w:r>
    </w:p>
    <w:p w14:paraId="648215EF" w14:textId="77777777" w:rsidR="00C165D3" w:rsidRPr="00785662" w:rsidRDefault="00C165D3" w:rsidP="00C165D3">
      <w:pPr>
        <w:pStyle w:val="Akapitzlist"/>
        <w:rPr>
          <w:rFonts w:ascii="Times New Roman" w:hAnsi="Times New Roman" w:cs="Times New Roman"/>
        </w:rPr>
      </w:pPr>
    </w:p>
    <w:p w14:paraId="6D906463" w14:textId="77777777" w:rsidR="00C165D3" w:rsidRPr="00785662" w:rsidRDefault="00C165D3" w:rsidP="006E2F5B">
      <w:pPr>
        <w:pStyle w:val="Akapitzlist"/>
        <w:numPr>
          <w:ilvl w:val="0"/>
          <w:numId w:val="19"/>
        </w:numPr>
        <w:spacing w:after="0" w:line="276" w:lineRule="auto"/>
        <w:rPr>
          <w:rFonts w:ascii="Times New Roman" w:hAnsi="Times New Roman" w:cs="Times New Roman"/>
          <w:b/>
          <w:bCs/>
        </w:rPr>
      </w:pPr>
      <w:r w:rsidRPr="00785662">
        <w:rPr>
          <w:rFonts w:ascii="Times New Roman" w:hAnsi="Times New Roman" w:cs="Times New Roman"/>
          <w:b/>
          <w:bCs/>
        </w:rPr>
        <w:t>sytuacji ekonomicznej lub finansowej:</w:t>
      </w:r>
    </w:p>
    <w:p w14:paraId="57681FC0" w14:textId="77777777" w:rsidR="00C165D3" w:rsidRPr="00785662" w:rsidRDefault="00C165D3" w:rsidP="00EB6DF9">
      <w:pPr>
        <w:spacing w:after="0" w:line="276" w:lineRule="auto"/>
        <w:rPr>
          <w:rFonts w:ascii="Times New Roman" w:hAnsi="Times New Roman" w:cs="Times New Roman"/>
        </w:rPr>
      </w:pPr>
      <w:r w:rsidRPr="00785662">
        <w:rPr>
          <w:rFonts w:ascii="Times New Roman" w:hAnsi="Times New Roman" w:cs="Times New Roman"/>
        </w:rPr>
        <w:lastRenderedPageBreak/>
        <w:t>Zamawiający nie wyznacza szczegółowego warunku w tym zakresie.</w:t>
      </w:r>
    </w:p>
    <w:p w14:paraId="5096F745" w14:textId="77777777" w:rsidR="00C165D3" w:rsidRPr="00785662" w:rsidRDefault="00C165D3" w:rsidP="00C165D3">
      <w:pPr>
        <w:spacing w:after="0"/>
        <w:ind w:left="1080"/>
        <w:rPr>
          <w:rFonts w:ascii="Times New Roman" w:hAnsi="Times New Roman" w:cs="Times New Roman"/>
        </w:rPr>
      </w:pPr>
    </w:p>
    <w:p w14:paraId="4A98E8D5" w14:textId="77777777" w:rsidR="00C165D3" w:rsidRPr="00785662" w:rsidRDefault="00C165D3" w:rsidP="006E2F5B">
      <w:pPr>
        <w:pStyle w:val="Akapitzlist"/>
        <w:numPr>
          <w:ilvl w:val="0"/>
          <w:numId w:val="19"/>
        </w:numPr>
        <w:rPr>
          <w:rFonts w:ascii="Times New Roman" w:hAnsi="Times New Roman" w:cs="Times New Roman"/>
          <w:b/>
          <w:bCs/>
        </w:rPr>
      </w:pPr>
      <w:r w:rsidRPr="00785662">
        <w:rPr>
          <w:rFonts w:ascii="Times New Roman" w:hAnsi="Times New Roman" w:cs="Times New Roman"/>
          <w:b/>
          <w:bCs/>
        </w:rPr>
        <w:t>zdolności technicznej lub zawodowej:</w:t>
      </w:r>
    </w:p>
    <w:p w14:paraId="7C65DFDA" w14:textId="2FDA45DE" w:rsidR="00E976EC" w:rsidRPr="00785662" w:rsidRDefault="00E976EC" w:rsidP="00E976EC">
      <w:pPr>
        <w:jc w:val="both"/>
        <w:rPr>
          <w:rFonts w:ascii="Times New Roman" w:hAnsi="Times New Roman" w:cs="Times New Roman"/>
        </w:rPr>
      </w:pPr>
      <w:r w:rsidRPr="00785662">
        <w:rPr>
          <w:rFonts w:ascii="Times New Roman" w:hAnsi="Times New Roman" w:cs="Times New Roman"/>
        </w:rPr>
        <w:t>Wykonawca spełni warunek, jeżeli wykaże, że w okresie ostatnich pięciu lat przed upływem terminu składania ofert, a jeżeli okres prowadzenia działalności jest krótszy - w tym okresie wykonał</w:t>
      </w:r>
      <w:r>
        <w:rPr>
          <w:rFonts w:ascii="Times New Roman" w:hAnsi="Times New Roman" w:cs="Times New Roman"/>
        </w:rPr>
        <w:t xml:space="preserve"> co najmniej jedną robotę budowlaną (zamówienie na roboty budowlane) polegającą na budowie, przebudowie, rozbudowie albo remoncie przystani oraz elementów małej architektury o wartości nie mniejszej niż 100.000,00 zł. brutto.</w:t>
      </w:r>
    </w:p>
    <w:tbl>
      <w:tblPr>
        <w:tblStyle w:val="Tabela-Siatka"/>
        <w:tblW w:w="0" w:type="auto"/>
        <w:tblLook w:val="04A0" w:firstRow="1" w:lastRow="0" w:firstColumn="1" w:lastColumn="0" w:noHBand="0" w:noVBand="1"/>
      </w:tblPr>
      <w:tblGrid>
        <w:gridCol w:w="9062"/>
      </w:tblGrid>
      <w:tr w:rsidR="00044945" w:rsidRPr="00785662" w14:paraId="36AB3D69" w14:textId="77777777" w:rsidTr="00ED341B">
        <w:trPr>
          <w:trHeight w:val="454"/>
        </w:trPr>
        <w:tc>
          <w:tcPr>
            <w:tcW w:w="9062" w:type="dxa"/>
            <w:shd w:val="clear" w:color="auto" w:fill="D0CECE" w:themeFill="background2" w:themeFillShade="E6"/>
            <w:vAlign w:val="center"/>
          </w:tcPr>
          <w:p w14:paraId="430BCC59" w14:textId="77777777" w:rsidR="00044945" w:rsidRPr="00785662" w:rsidRDefault="00044945" w:rsidP="00ED341B">
            <w:pPr>
              <w:pStyle w:val="Nagwek1"/>
              <w:spacing w:before="0"/>
              <w:jc w:val="both"/>
              <w:outlineLvl w:val="0"/>
              <w:rPr>
                <w:rFonts w:ascii="Times New Roman" w:hAnsi="Times New Roman" w:cs="Times New Roman"/>
                <w:b/>
                <w:bCs/>
                <w:color w:val="auto"/>
                <w:sz w:val="26"/>
                <w:szCs w:val="26"/>
              </w:rPr>
            </w:pPr>
            <w:bookmarkStart w:id="21" w:name="_Toc76396042"/>
            <w:bookmarkStart w:id="22" w:name="_Toc88035601"/>
            <w:bookmarkStart w:id="23" w:name="_Toc72237834"/>
            <w:r w:rsidRPr="00785662">
              <w:rPr>
                <w:rFonts w:ascii="Times New Roman" w:hAnsi="Times New Roman" w:cs="Times New Roman"/>
                <w:b/>
                <w:bCs/>
                <w:color w:val="auto"/>
                <w:sz w:val="26"/>
                <w:szCs w:val="26"/>
              </w:rPr>
              <w:t>ROZDZIAŁ VII. PODSTAWY WYKLUCZENIA Z UDZIAŁU W POSTĘPOWANIU</w:t>
            </w:r>
            <w:bookmarkEnd w:id="21"/>
            <w:bookmarkEnd w:id="22"/>
            <w:r w:rsidRPr="00785662">
              <w:rPr>
                <w:rFonts w:ascii="Times New Roman" w:hAnsi="Times New Roman" w:cs="Times New Roman"/>
                <w:b/>
                <w:bCs/>
                <w:color w:val="auto"/>
                <w:sz w:val="26"/>
                <w:szCs w:val="26"/>
              </w:rPr>
              <w:t xml:space="preserve"> </w:t>
            </w:r>
            <w:bookmarkEnd w:id="23"/>
          </w:p>
        </w:tc>
      </w:tr>
    </w:tbl>
    <w:p w14:paraId="6FFC83FB" w14:textId="77777777" w:rsidR="00E977D0" w:rsidRPr="00785662" w:rsidRDefault="00E977D0" w:rsidP="006E2F5B">
      <w:pPr>
        <w:pStyle w:val="Akapitzlist"/>
        <w:numPr>
          <w:ilvl w:val="0"/>
          <w:numId w:val="20"/>
        </w:numPr>
        <w:jc w:val="both"/>
        <w:rPr>
          <w:rFonts w:ascii="Times New Roman" w:hAnsi="Times New Roman" w:cs="Times New Roman"/>
        </w:rPr>
      </w:pPr>
      <w:r w:rsidRPr="00785662">
        <w:rPr>
          <w:rFonts w:ascii="Times New Roman" w:hAnsi="Times New Roman" w:cs="Times New Roman"/>
        </w:rPr>
        <w:t>Z postępowania o udzielenie zamówienia wyklucza się Wykonawców, w stosunku do których zachodzi którakolwiek z okoliczności wskazanych:</w:t>
      </w:r>
    </w:p>
    <w:p w14:paraId="45602F37" w14:textId="77777777" w:rsidR="00E977D0" w:rsidRPr="004315F6" w:rsidRDefault="00E977D0" w:rsidP="006E2F5B">
      <w:pPr>
        <w:pStyle w:val="Akapitzlist"/>
        <w:numPr>
          <w:ilvl w:val="0"/>
          <w:numId w:val="21"/>
        </w:numPr>
        <w:jc w:val="both"/>
        <w:rPr>
          <w:rFonts w:ascii="Times New Roman" w:hAnsi="Times New Roman" w:cs="Times New Roman"/>
        </w:rPr>
      </w:pPr>
      <w:r w:rsidRPr="00785662">
        <w:rPr>
          <w:rFonts w:ascii="Times New Roman" w:hAnsi="Times New Roman" w:cs="Times New Roman"/>
        </w:rPr>
        <w:t xml:space="preserve">w art. 108 ust. 1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w:t>
      </w:r>
    </w:p>
    <w:p w14:paraId="160034B7" w14:textId="77777777" w:rsidR="00E977D0" w:rsidRPr="00FE195D" w:rsidRDefault="00E977D0" w:rsidP="006E2F5B">
      <w:pPr>
        <w:pStyle w:val="Akapitzlist"/>
        <w:numPr>
          <w:ilvl w:val="0"/>
          <w:numId w:val="20"/>
        </w:numPr>
        <w:rPr>
          <w:rFonts w:ascii="Times New Roman" w:hAnsi="Times New Roman" w:cs="Times New Roman"/>
        </w:rPr>
      </w:pPr>
      <w:r w:rsidRPr="00FE195D">
        <w:rPr>
          <w:rFonts w:ascii="Times New Roman" w:hAnsi="Times New Roman" w:cs="Times New Roman"/>
        </w:rPr>
        <w:t xml:space="preserve">Zamawiający nie przewiduje podstaw wykluczenia , o których mowa w art. 109 ust. 1 ustawy </w:t>
      </w:r>
      <w:proofErr w:type="spellStart"/>
      <w:r w:rsidRPr="00FE195D">
        <w:rPr>
          <w:rFonts w:ascii="Times New Roman" w:hAnsi="Times New Roman" w:cs="Times New Roman"/>
        </w:rPr>
        <w:t>Pzp</w:t>
      </w:r>
      <w:proofErr w:type="spellEnd"/>
      <w:r w:rsidRPr="00FE195D">
        <w:rPr>
          <w:rFonts w:ascii="Times New Roman" w:hAnsi="Times New Roman" w:cs="Times New Roman"/>
        </w:rPr>
        <w:t>.</w:t>
      </w:r>
    </w:p>
    <w:p w14:paraId="20F2FAE4" w14:textId="77777777" w:rsidR="00E977D0" w:rsidRPr="004315F6" w:rsidRDefault="00E977D0" w:rsidP="006E2F5B">
      <w:pPr>
        <w:pStyle w:val="Akapitzlist"/>
        <w:numPr>
          <w:ilvl w:val="0"/>
          <w:numId w:val="20"/>
        </w:numPr>
        <w:jc w:val="both"/>
        <w:rPr>
          <w:rFonts w:ascii="Times New Roman" w:hAnsi="Times New Roman" w:cs="Times New Roman"/>
        </w:rPr>
      </w:pPr>
      <w:r w:rsidRPr="00785662">
        <w:rPr>
          <w:rFonts w:ascii="Times New Roman" w:hAnsi="Times New Roman" w:cs="Times New Roman"/>
        </w:rPr>
        <w:t>Wykluczenie Wykonawcy następuje zgodnie z art. 111 PZP.</w:t>
      </w:r>
    </w:p>
    <w:tbl>
      <w:tblPr>
        <w:tblStyle w:val="Tabela-Siatka"/>
        <w:tblW w:w="0" w:type="auto"/>
        <w:tblLook w:val="04A0" w:firstRow="1" w:lastRow="0" w:firstColumn="1" w:lastColumn="0" w:noHBand="0" w:noVBand="1"/>
      </w:tblPr>
      <w:tblGrid>
        <w:gridCol w:w="9062"/>
      </w:tblGrid>
      <w:tr w:rsidR="00066C8C" w:rsidRPr="00785662" w14:paraId="1505B3F5" w14:textId="77777777" w:rsidTr="00ED341B">
        <w:trPr>
          <w:trHeight w:val="454"/>
        </w:trPr>
        <w:tc>
          <w:tcPr>
            <w:tcW w:w="9062" w:type="dxa"/>
            <w:shd w:val="clear" w:color="auto" w:fill="D0CECE" w:themeFill="background2" w:themeFillShade="E6"/>
            <w:vAlign w:val="center"/>
          </w:tcPr>
          <w:p w14:paraId="75DF5D28" w14:textId="77777777" w:rsidR="00066C8C" w:rsidRPr="00785662" w:rsidRDefault="00066C8C" w:rsidP="00ED341B">
            <w:pPr>
              <w:pStyle w:val="Nagwek1"/>
              <w:spacing w:before="0"/>
              <w:jc w:val="both"/>
              <w:outlineLvl w:val="0"/>
              <w:rPr>
                <w:rFonts w:ascii="Times New Roman" w:hAnsi="Times New Roman" w:cs="Times New Roman"/>
                <w:b/>
                <w:bCs/>
                <w:color w:val="auto"/>
                <w:sz w:val="26"/>
                <w:szCs w:val="26"/>
              </w:rPr>
            </w:pPr>
            <w:bookmarkStart w:id="24" w:name="_Toc72237835"/>
            <w:bookmarkStart w:id="25" w:name="_Toc76396043"/>
            <w:bookmarkStart w:id="26" w:name="_Toc88035602"/>
            <w:r w:rsidRPr="00785662">
              <w:rPr>
                <w:rFonts w:ascii="Times New Roman" w:hAnsi="Times New Roman" w:cs="Times New Roman"/>
                <w:b/>
                <w:bCs/>
                <w:color w:val="auto"/>
                <w:sz w:val="26"/>
                <w:szCs w:val="26"/>
              </w:rPr>
              <w:t>ROZDZIAŁ VIII. INFORMACJA O OŚWIADCZENIACH I DOKUMENTACH POTWIERDZAJĄCYCH SPEŁNIANIE PRZEZ OFEROWANE ROBOTY BUDOWLANE WYMAGAŃ OKREŚLONYCH PRZEZ ZAMAWIAJĄCEGO (PRZEDMIOTOWE ŚRODKI DOWODOWE)</w:t>
            </w:r>
            <w:bookmarkEnd w:id="24"/>
            <w:bookmarkEnd w:id="25"/>
            <w:bookmarkEnd w:id="26"/>
          </w:p>
        </w:tc>
      </w:tr>
    </w:tbl>
    <w:p w14:paraId="0EC19A96" w14:textId="77777777" w:rsidR="00066C8C" w:rsidRPr="00785662" w:rsidRDefault="00066C8C" w:rsidP="00066C8C">
      <w:pPr>
        <w:jc w:val="both"/>
        <w:rPr>
          <w:rFonts w:ascii="Times New Roman" w:hAnsi="Times New Roman" w:cs="Times New Roman"/>
        </w:rPr>
      </w:pPr>
      <w:r w:rsidRPr="00785662">
        <w:rPr>
          <w:rFonts w:ascii="Times New Roman" w:hAnsi="Times New Roman" w:cs="Times New Roman"/>
        </w:rPr>
        <w:t>Zamawiający nie żąda oświadczeń i dokumentów w tym zakresie.</w:t>
      </w:r>
    </w:p>
    <w:tbl>
      <w:tblPr>
        <w:tblStyle w:val="Tabela-Siatka"/>
        <w:tblW w:w="0" w:type="auto"/>
        <w:tblLook w:val="04A0" w:firstRow="1" w:lastRow="0" w:firstColumn="1" w:lastColumn="0" w:noHBand="0" w:noVBand="1"/>
      </w:tblPr>
      <w:tblGrid>
        <w:gridCol w:w="9062"/>
      </w:tblGrid>
      <w:tr w:rsidR="00066C8C" w:rsidRPr="00785662" w14:paraId="4B44AB4B" w14:textId="77777777" w:rsidTr="00ED341B">
        <w:trPr>
          <w:trHeight w:val="454"/>
        </w:trPr>
        <w:tc>
          <w:tcPr>
            <w:tcW w:w="9062" w:type="dxa"/>
            <w:shd w:val="clear" w:color="auto" w:fill="D0CECE" w:themeFill="background2" w:themeFillShade="E6"/>
            <w:vAlign w:val="center"/>
          </w:tcPr>
          <w:p w14:paraId="30AF2C56" w14:textId="77777777" w:rsidR="00066C8C" w:rsidRPr="00785662" w:rsidRDefault="00066C8C" w:rsidP="00ED341B">
            <w:pPr>
              <w:pStyle w:val="Nagwek1"/>
              <w:spacing w:before="0"/>
              <w:jc w:val="both"/>
              <w:outlineLvl w:val="0"/>
              <w:rPr>
                <w:rFonts w:ascii="Times New Roman" w:hAnsi="Times New Roman" w:cs="Times New Roman"/>
                <w:b/>
                <w:bCs/>
                <w:color w:val="auto"/>
                <w:sz w:val="26"/>
                <w:szCs w:val="26"/>
              </w:rPr>
            </w:pPr>
            <w:bookmarkStart w:id="27" w:name="_Toc72237836"/>
            <w:bookmarkStart w:id="28" w:name="_Toc76396044"/>
            <w:bookmarkStart w:id="29" w:name="_Toc88035603"/>
            <w:r w:rsidRPr="00785662">
              <w:rPr>
                <w:rFonts w:ascii="Times New Roman" w:hAnsi="Times New Roman" w:cs="Times New Roman"/>
                <w:b/>
                <w:bCs/>
                <w:color w:val="auto"/>
                <w:sz w:val="26"/>
                <w:szCs w:val="26"/>
              </w:rPr>
              <w:t>ROZDZIAŁ IX. PODMIOTOWE ŚRODKI DOWODOWE. OŚWIADCZENIA I DOKUMENTY, JAKIE ZOBOWIĄZANI SĄ DOSTARCZYĆ WYKONAWCY W CELU POTWIERDZENIA SPEŁNIANIA WARUNKÓW UDZIAŁU W POSTĘPOWANIU ORAZ WYKAZANIA BRAKU PODSTAW WYKLUCZENIA</w:t>
            </w:r>
            <w:bookmarkEnd w:id="27"/>
            <w:bookmarkEnd w:id="28"/>
            <w:bookmarkEnd w:id="29"/>
          </w:p>
        </w:tc>
      </w:tr>
    </w:tbl>
    <w:p w14:paraId="502DF6B4" w14:textId="77777777" w:rsidR="00A2570B" w:rsidRPr="00785662" w:rsidRDefault="00A2570B" w:rsidP="006E2F5B">
      <w:pPr>
        <w:pStyle w:val="Akapitzlist"/>
        <w:numPr>
          <w:ilvl w:val="0"/>
          <w:numId w:val="22"/>
        </w:numPr>
        <w:jc w:val="both"/>
        <w:rPr>
          <w:rFonts w:ascii="Times New Roman" w:hAnsi="Times New Roman" w:cs="Times New Roman"/>
        </w:rPr>
      </w:pPr>
      <w:r w:rsidRPr="00785662">
        <w:rPr>
          <w:rFonts w:ascii="Times New Roman" w:hAnsi="Times New Roman" w:cs="Times New Roman"/>
        </w:rPr>
        <w:t>Do oferty Wykonawca dołącza:</w:t>
      </w:r>
    </w:p>
    <w:p w14:paraId="0E5E2BFD" w14:textId="2233BDD5"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VI</w:t>
      </w:r>
      <w:r>
        <w:rPr>
          <w:rFonts w:ascii="Times New Roman" w:hAnsi="Times New Roman" w:cs="Times New Roman"/>
        </w:rPr>
        <w:t>I</w:t>
      </w:r>
      <w:r w:rsidRPr="00785662">
        <w:rPr>
          <w:rFonts w:ascii="Times New Roman" w:hAnsi="Times New Roman" w:cs="Times New Roman"/>
        </w:rPr>
        <w:t>, że Wykonawca nie podlega wykluczeniu z postępowania o udzielenie zamówienia – według załącznika nr</w:t>
      </w:r>
      <w:r>
        <w:rPr>
          <w:rFonts w:ascii="Times New Roman" w:hAnsi="Times New Roman" w:cs="Times New Roman"/>
        </w:rPr>
        <w:t xml:space="preserve"> </w:t>
      </w:r>
      <w:r w:rsidR="00136572">
        <w:rPr>
          <w:rFonts w:ascii="Times New Roman" w:hAnsi="Times New Roman" w:cs="Times New Roman"/>
        </w:rPr>
        <w:t>3</w:t>
      </w:r>
      <w:r w:rsidRPr="00785662">
        <w:rPr>
          <w:rFonts w:ascii="Times New Roman" w:hAnsi="Times New Roman" w:cs="Times New Roman"/>
        </w:rPr>
        <w:t xml:space="preserve"> do SWZ;</w:t>
      </w:r>
    </w:p>
    <w:p w14:paraId="4DCA3F28" w14:textId="2F605049"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w:t>
      </w:r>
      <w:r>
        <w:rPr>
          <w:rFonts w:ascii="Times New Roman" w:hAnsi="Times New Roman" w:cs="Times New Roman"/>
        </w:rPr>
        <w:t>I</w:t>
      </w:r>
      <w:r w:rsidRPr="00785662">
        <w:rPr>
          <w:rFonts w:ascii="Times New Roman" w:hAnsi="Times New Roman" w:cs="Times New Roman"/>
        </w:rPr>
        <w:t>, że Wykonawca spełnia warunki udziału w postępowaniu – według załącznika nr</w:t>
      </w:r>
      <w:r>
        <w:rPr>
          <w:rFonts w:ascii="Times New Roman" w:hAnsi="Times New Roman" w:cs="Times New Roman"/>
        </w:rPr>
        <w:t xml:space="preserve"> </w:t>
      </w:r>
      <w:r w:rsidR="00136572">
        <w:rPr>
          <w:rFonts w:ascii="Times New Roman" w:hAnsi="Times New Roman" w:cs="Times New Roman"/>
        </w:rPr>
        <w:t>4</w:t>
      </w:r>
      <w:r w:rsidRPr="00785662">
        <w:rPr>
          <w:rFonts w:ascii="Times New Roman" w:hAnsi="Times New Roman" w:cs="Times New Roman"/>
        </w:rPr>
        <w:t xml:space="preserve"> do SWZ;</w:t>
      </w:r>
    </w:p>
    <w:p w14:paraId="62E5CEDA" w14:textId="77777777"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t>Jeżeli Wykonawcy wspólnie ubiegają się o zamówienie oświadczenie, o którym mowa w pkt. 1. i pkt 2.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253D5B90" w14:textId="77777777"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Jeżeli Wykonawca powołuje się na zasoby innych podmiotów (polega na zdolnościach lub sytuacji podmiotów udostępniających zasoby), w celu wykazania braku istnienia wobec nich podstaw wykluczenia oraz spełniania, w zakresie, w jakim powołuje się na ich zasoby, warunków udziału w postępowaniu, wraz ze swoim oświadczeniem, o którym mowa w pkt. 1. i pkt 2., składa także oświadczenie o którym mowa w pkt. 1. i </w:t>
      </w:r>
      <w:r w:rsidRPr="00785662">
        <w:rPr>
          <w:rFonts w:ascii="Times New Roman" w:hAnsi="Times New Roman" w:cs="Times New Roman"/>
        </w:rPr>
        <w:lastRenderedPageBreak/>
        <w:t>pkt 2. podmiotu udostępniającego zasoby, potwierdzające brak podstaw wykluczenia tego podmiotu oraz odpowiednio spełnianie warunków udziału w postępowaniu, w zakresie, w jakim wykonawca powołuje się na jego zasoby;</w:t>
      </w:r>
    </w:p>
    <w:p w14:paraId="3DEE5909" w14:textId="1A310F3E"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Oświadczenie, które z informacji zawartych w ofercie Wykonawcy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222 ust. 5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 w formularzu oferty według załącznika nr </w:t>
      </w:r>
      <w:r w:rsidR="00136572">
        <w:rPr>
          <w:rFonts w:ascii="Times New Roman" w:hAnsi="Times New Roman" w:cs="Times New Roman"/>
        </w:rPr>
        <w:t xml:space="preserve">2 </w:t>
      </w:r>
      <w:r w:rsidRPr="00785662">
        <w:rPr>
          <w:rFonts w:ascii="Times New Roman" w:hAnsi="Times New Roman" w:cs="Times New Roman"/>
        </w:rPr>
        <w:t>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7BDA912C" w14:textId="3172465C"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oświadczenie – wskazanie przez Wykonawcę części zamówienia, których wykonanie zamierza powierzyć podwykonawcom i podanie przez Wykonawcę firm podwykonawców – w formularzu oferty według załącznika nr </w:t>
      </w:r>
      <w:r w:rsidR="00136572">
        <w:rPr>
          <w:rFonts w:ascii="Times New Roman" w:hAnsi="Times New Roman" w:cs="Times New Roman"/>
        </w:rPr>
        <w:t>2</w:t>
      </w:r>
      <w:r w:rsidRPr="00785662">
        <w:rPr>
          <w:rFonts w:ascii="Times New Roman" w:hAnsi="Times New Roman" w:cs="Times New Roman"/>
        </w:rPr>
        <w:t xml:space="preserve"> do SWZ;</w:t>
      </w:r>
    </w:p>
    <w:p w14:paraId="0B003C33" w14:textId="77777777"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1223B5" w14:textId="77777777"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t>Zobowiązanie podmiotu udostępniającego zasoby, o którym mowa w pkt 7 powyżej, potwierdza, że stosunek łączący wykonawcę z podmiotami udostępniającymi zasoby gwarantuje rzeczywisty dostęp do tych zasobów oraz określa w szczególności:</w:t>
      </w:r>
    </w:p>
    <w:p w14:paraId="09F08C8E" w14:textId="77777777" w:rsidR="00A2570B" w:rsidRPr="00785662" w:rsidRDefault="00A2570B" w:rsidP="006E2F5B">
      <w:pPr>
        <w:pStyle w:val="Akapitzlist"/>
        <w:numPr>
          <w:ilvl w:val="0"/>
          <w:numId w:val="24"/>
        </w:numPr>
        <w:jc w:val="both"/>
        <w:rPr>
          <w:rFonts w:ascii="Times New Roman" w:hAnsi="Times New Roman" w:cs="Times New Roman"/>
        </w:rPr>
      </w:pPr>
      <w:r w:rsidRPr="00785662">
        <w:rPr>
          <w:rFonts w:ascii="Times New Roman" w:hAnsi="Times New Roman" w:cs="Times New Roman"/>
        </w:rPr>
        <w:t>zakres dostępnych wykonawcy zasobów podmiotu udostępniającego zasoby;</w:t>
      </w:r>
    </w:p>
    <w:p w14:paraId="6C4CE718" w14:textId="77777777" w:rsidR="00A2570B" w:rsidRPr="00785662" w:rsidRDefault="00A2570B" w:rsidP="006E2F5B">
      <w:pPr>
        <w:pStyle w:val="Akapitzlist"/>
        <w:numPr>
          <w:ilvl w:val="0"/>
          <w:numId w:val="24"/>
        </w:numPr>
        <w:jc w:val="both"/>
        <w:rPr>
          <w:rFonts w:ascii="Times New Roman" w:hAnsi="Times New Roman" w:cs="Times New Roman"/>
        </w:rPr>
      </w:pPr>
      <w:r w:rsidRPr="00785662">
        <w:rPr>
          <w:rFonts w:ascii="Times New Roman" w:hAnsi="Times New Roman" w:cs="Times New Roman"/>
        </w:rPr>
        <w:t>sposób i okres udostępnienia wykonawcy i wykorzystania przez niego zasobów podmiotu udostępniającego te zasoby przy wykonywaniu zamówienia;</w:t>
      </w:r>
    </w:p>
    <w:p w14:paraId="5D4A76CF" w14:textId="77777777" w:rsidR="00A2570B" w:rsidRPr="00785662" w:rsidRDefault="00A2570B" w:rsidP="006E2F5B">
      <w:pPr>
        <w:pStyle w:val="Akapitzlist"/>
        <w:numPr>
          <w:ilvl w:val="0"/>
          <w:numId w:val="24"/>
        </w:numPr>
        <w:jc w:val="both"/>
        <w:rPr>
          <w:rFonts w:ascii="Times New Roman" w:hAnsi="Times New Roman" w:cs="Times New Roman"/>
        </w:rPr>
      </w:pPr>
      <w:r w:rsidRPr="00785662">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CBCBD0B" w14:textId="2164BBEE" w:rsidR="00A2570B" w:rsidRPr="00785662" w:rsidRDefault="00A2570B" w:rsidP="006E2F5B">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oświadczenie, o którym mowa w art. 117 ust. 4 Ustawy, jeżeli ofertę składają Wykonawcy </w:t>
      </w:r>
      <w:r w:rsidRPr="00785662">
        <w:rPr>
          <w:rFonts w:ascii="Times New Roman" w:hAnsi="Times New Roman" w:cs="Times New Roman"/>
          <w:u w:val="single"/>
        </w:rPr>
        <w:t>wspólnie ubiegający się o udzielenie zamówienia</w:t>
      </w:r>
      <w:r w:rsidRPr="00785662">
        <w:rPr>
          <w:rFonts w:ascii="Times New Roman" w:hAnsi="Times New Roman" w:cs="Times New Roman"/>
        </w:rPr>
        <w:t xml:space="preserve"> z którego wynika, które roboty budowlane/dostawy lub usługi, wykonają poszczególni Wykonawcy – </w:t>
      </w:r>
      <w:r w:rsidRPr="00195BED">
        <w:rPr>
          <w:rFonts w:ascii="Times New Roman" w:hAnsi="Times New Roman" w:cs="Times New Roman"/>
        </w:rPr>
        <w:t xml:space="preserve">załącznik nr </w:t>
      </w:r>
      <w:r w:rsidR="00357FBD">
        <w:rPr>
          <w:rFonts w:ascii="Times New Roman" w:hAnsi="Times New Roman" w:cs="Times New Roman"/>
        </w:rPr>
        <w:t>5</w:t>
      </w:r>
      <w:r w:rsidRPr="00195BED">
        <w:rPr>
          <w:rFonts w:ascii="Times New Roman" w:hAnsi="Times New Roman" w:cs="Times New Roman"/>
        </w:rPr>
        <w:t xml:space="preserve"> do SWZ</w:t>
      </w:r>
    </w:p>
    <w:p w14:paraId="3FACFA4E" w14:textId="546B60E7" w:rsidR="00A2570B" w:rsidRPr="00785662" w:rsidRDefault="00A2570B" w:rsidP="006E2F5B">
      <w:pPr>
        <w:pStyle w:val="Akapitzlist"/>
        <w:numPr>
          <w:ilvl w:val="0"/>
          <w:numId w:val="22"/>
        </w:numPr>
        <w:jc w:val="both"/>
        <w:rPr>
          <w:rFonts w:ascii="Times New Roman" w:hAnsi="Times New Roman" w:cs="Times New Roman"/>
        </w:rPr>
      </w:pPr>
      <w:r w:rsidRPr="00785662">
        <w:rPr>
          <w:rFonts w:ascii="Times New Roman" w:hAnsi="Times New Roman" w:cs="Times New Roman"/>
        </w:rPr>
        <w:t xml:space="preserve">Zamawiający, działając na podstawie art. 274 ust. 1 </w:t>
      </w:r>
      <w:proofErr w:type="spellStart"/>
      <w:r w:rsidRPr="00785662">
        <w:rPr>
          <w:rFonts w:ascii="Times New Roman" w:hAnsi="Times New Roman" w:cs="Times New Roman"/>
        </w:rPr>
        <w:t>Pzp</w:t>
      </w:r>
      <w:proofErr w:type="spellEnd"/>
      <w:r w:rsidRPr="00785662">
        <w:rPr>
          <w:rFonts w:ascii="Times New Roman" w:hAnsi="Times New Roman" w:cs="Times New Roman"/>
        </w:rPr>
        <w:t>, wezwie Wykonawcę, którego oferta została najwyżej oceniona, do złożenia w wyznaczonym, nie krótszym niż 5 dni terminie, aktualnych na dzień złożenia podmiotowych środków dowodowych potwierdzających spełnianie przez Wykonawcę warunków udziału w postępowaniu</w:t>
      </w:r>
      <w:r w:rsidR="00E33D1C">
        <w:rPr>
          <w:rFonts w:ascii="Times New Roman" w:hAnsi="Times New Roman" w:cs="Times New Roman"/>
        </w:rPr>
        <w:t xml:space="preserve"> oraz brak podstaw wykluczenia</w:t>
      </w:r>
      <w:r w:rsidRPr="00785662">
        <w:rPr>
          <w:rFonts w:ascii="Times New Roman" w:hAnsi="Times New Roman" w:cs="Times New Roman"/>
        </w:rPr>
        <w:t>:</w:t>
      </w:r>
    </w:p>
    <w:p w14:paraId="6A0B5BB9" w14:textId="512C56B8" w:rsidR="00A2570B" w:rsidRPr="00195BED" w:rsidRDefault="00A2570B" w:rsidP="006E2F5B">
      <w:pPr>
        <w:pStyle w:val="Akapitzlist"/>
        <w:numPr>
          <w:ilvl w:val="0"/>
          <w:numId w:val="25"/>
        </w:numPr>
        <w:jc w:val="both"/>
        <w:rPr>
          <w:rFonts w:ascii="Times New Roman" w:hAnsi="Times New Roman" w:cs="Times New Roman"/>
        </w:rPr>
      </w:pPr>
      <w:r w:rsidRPr="00785662">
        <w:rPr>
          <w:rFonts w:ascii="Times New Roman" w:hAnsi="Times New Roman" w:cs="Times New Roman"/>
        </w:rPr>
        <w:lastRenderedPageBreak/>
        <w:t xml:space="preserve">wykaz </w:t>
      </w:r>
      <w:r w:rsidRPr="00785662">
        <w:rPr>
          <w:rFonts w:ascii="Times New Roman" w:hAnsi="Times New Roman" w:cs="Times New Roman"/>
          <w:b/>
          <w:bCs/>
        </w:rPr>
        <w:t xml:space="preserve">robót </w:t>
      </w:r>
      <w:r w:rsidRPr="00785662">
        <w:rPr>
          <w:rFonts w:ascii="Times New Roman" w:hAnsi="Times New Roman" w:cs="Times New Roman"/>
        </w:rPr>
        <w:t xml:space="preserve">budowlanych wykonanych nie wcześniej niż w okresie ostatnich 5 lat, a jeżeli okres prowadzenia działalności jest krótszy – w tym okresie, wraz z podaniem ich rodzaju, wartości, daty i miejsca wykonywania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według </w:t>
      </w:r>
      <w:r w:rsidRPr="00195BED">
        <w:rPr>
          <w:rFonts w:ascii="Times New Roman" w:hAnsi="Times New Roman" w:cs="Times New Roman"/>
        </w:rPr>
        <w:t xml:space="preserve">załącznika nr  </w:t>
      </w:r>
      <w:r w:rsidR="00136572">
        <w:rPr>
          <w:rFonts w:ascii="Times New Roman" w:hAnsi="Times New Roman" w:cs="Times New Roman"/>
        </w:rPr>
        <w:t>7</w:t>
      </w:r>
      <w:r w:rsidRPr="00195BED">
        <w:rPr>
          <w:rFonts w:ascii="Times New Roman" w:hAnsi="Times New Roman" w:cs="Times New Roman"/>
        </w:rPr>
        <w:t xml:space="preserve"> do SWZ ,</w:t>
      </w:r>
    </w:p>
    <w:p w14:paraId="50CABCCB" w14:textId="1C53B46B" w:rsidR="00A2570B" w:rsidRPr="00195BED" w:rsidRDefault="00A2570B" w:rsidP="006E2F5B">
      <w:pPr>
        <w:pStyle w:val="Akapitzlist"/>
        <w:numPr>
          <w:ilvl w:val="0"/>
          <w:numId w:val="25"/>
        </w:numPr>
        <w:jc w:val="both"/>
        <w:rPr>
          <w:rFonts w:ascii="Times New Roman" w:hAnsi="Times New Roman" w:cs="Times New Roman"/>
        </w:rPr>
      </w:pPr>
      <w:r w:rsidRPr="00195BED">
        <w:rPr>
          <w:rFonts w:ascii="Times New Roman" w:hAnsi="Times New Roman" w:cs="Times New Roman"/>
        </w:rPr>
        <w:t xml:space="preserve">oświadczenie wykonawcy, w zakresie art. 108 ust. 1 pkt 5 </w:t>
      </w:r>
      <w:proofErr w:type="spellStart"/>
      <w:r w:rsidRPr="00195BED">
        <w:rPr>
          <w:rFonts w:ascii="Times New Roman" w:hAnsi="Times New Roman" w:cs="Times New Roman"/>
        </w:rPr>
        <w:t>Pzp</w:t>
      </w:r>
      <w:proofErr w:type="spellEnd"/>
      <w:r w:rsidRPr="00195BED">
        <w:rPr>
          <w:rFonts w:ascii="Times New Roman" w:hAnsi="Times New Roman" w:cs="Times New Roman"/>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załącznika nr </w:t>
      </w:r>
      <w:r w:rsidR="00136572">
        <w:rPr>
          <w:rFonts w:ascii="Times New Roman" w:hAnsi="Times New Roman" w:cs="Times New Roman"/>
        </w:rPr>
        <w:t>6</w:t>
      </w:r>
      <w:r w:rsidRPr="00195BED">
        <w:rPr>
          <w:rFonts w:ascii="Times New Roman" w:hAnsi="Times New Roman" w:cs="Times New Roman"/>
        </w:rPr>
        <w:t xml:space="preserve"> do SWZ.</w:t>
      </w:r>
    </w:p>
    <w:p w14:paraId="0CB9A9DE" w14:textId="53572C09" w:rsidR="00A2570B" w:rsidRPr="00785662" w:rsidRDefault="00A2570B" w:rsidP="006E2F5B">
      <w:pPr>
        <w:pStyle w:val="Akapitzlist"/>
        <w:numPr>
          <w:ilvl w:val="0"/>
          <w:numId w:val="22"/>
        </w:numPr>
        <w:spacing w:after="0" w:line="240" w:lineRule="auto"/>
        <w:jc w:val="both"/>
        <w:rPr>
          <w:rFonts w:ascii="Times New Roman" w:hAnsi="Times New Roman" w:cs="Times New Roman"/>
        </w:rPr>
      </w:pPr>
      <w:r w:rsidRPr="00785662">
        <w:rPr>
          <w:rFonts w:ascii="Times New Roman" w:hAnsi="Times New Roman" w:cs="Times New Roman"/>
        </w:rPr>
        <w:t xml:space="preserve">Zamawiający nie wezwie do złożenia podmiotowych środków dowodowych, jeżeli może je uzyskać za pomocą bezpłatnych i ogólnodostępnych baz danych, </w:t>
      </w:r>
      <w:r w:rsidRPr="00785662">
        <w:rPr>
          <w:rFonts w:ascii="Times New Roman" w:hAnsi="Times New Roman" w:cs="Times New Roman"/>
        </w:rPr>
        <w:br/>
        <w:t xml:space="preserve">w szczególności rejestrów publicznych w rozumieniu ustawy z dnia 17 lutego 2005 r. </w:t>
      </w:r>
      <w:r w:rsidRPr="00785662">
        <w:rPr>
          <w:rFonts w:ascii="Times New Roman" w:hAnsi="Times New Roman" w:cs="Times New Roman"/>
        </w:rPr>
        <w:br/>
        <w:t xml:space="preserve">o informatyzacji działalności podmiotów realizujących zadania publiczne, </w:t>
      </w:r>
      <w:r w:rsidRPr="00785662">
        <w:rPr>
          <w:rFonts w:ascii="Times New Roman" w:hAnsi="Times New Roman" w:cs="Times New Roman"/>
        </w:rPr>
        <w:br/>
        <w:t xml:space="preserve">o ile wykonawca </w:t>
      </w:r>
      <w:r>
        <w:rPr>
          <w:rFonts w:ascii="Times New Roman" w:hAnsi="Times New Roman" w:cs="Times New Roman"/>
        </w:rPr>
        <w:t>wskaże</w:t>
      </w:r>
      <w:r w:rsidRPr="00785662">
        <w:rPr>
          <w:rFonts w:ascii="Times New Roman" w:hAnsi="Times New Roman" w:cs="Times New Roman"/>
        </w:rPr>
        <w:t xml:space="preserve"> w oświadczeniu, o którym mowa w art. 125 ust. 1, dane umożliwiające dostęp do tych środków.</w:t>
      </w:r>
    </w:p>
    <w:p w14:paraId="49B64F43" w14:textId="77777777" w:rsidR="00A2570B" w:rsidRPr="00785662" w:rsidRDefault="00A2570B" w:rsidP="006E2F5B">
      <w:pPr>
        <w:pStyle w:val="pkt"/>
        <w:numPr>
          <w:ilvl w:val="0"/>
          <w:numId w:val="22"/>
        </w:numPr>
        <w:spacing w:before="0" w:after="0" w:line="276" w:lineRule="auto"/>
        <w:rPr>
          <w:sz w:val="22"/>
          <w:szCs w:val="22"/>
        </w:rPr>
      </w:pPr>
      <w:r w:rsidRPr="00785662">
        <w:rPr>
          <w:sz w:val="22"/>
          <w:szCs w:val="22"/>
        </w:rPr>
        <w:t xml:space="preserve">Wykonawca nie jest zobowiązany do złożenia podmiotowych środków dowodowych, które Zamawiający posiada, jeżeli Wykonawca wskaże te środki oraz potwierdzi ich prawidłowość </w:t>
      </w:r>
      <w:r w:rsidRPr="00785662">
        <w:rPr>
          <w:sz w:val="22"/>
          <w:szCs w:val="22"/>
        </w:rPr>
        <w:br/>
        <w:t>i aktualność.</w:t>
      </w:r>
    </w:p>
    <w:p w14:paraId="720B9E38" w14:textId="77777777" w:rsidR="00A2570B" w:rsidRPr="00785662" w:rsidRDefault="00A2570B" w:rsidP="006E2F5B">
      <w:pPr>
        <w:pStyle w:val="pkt"/>
        <w:numPr>
          <w:ilvl w:val="0"/>
          <w:numId w:val="22"/>
        </w:numPr>
        <w:spacing w:before="0" w:after="0" w:line="276" w:lineRule="auto"/>
        <w:rPr>
          <w:sz w:val="22"/>
          <w:szCs w:val="22"/>
        </w:rPr>
      </w:pPr>
      <w:r w:rsidRPr="00785662">
        <w:rPr>
          <w:sz w:val="22"/>
          <w:szCs w:val="22"/>
        </w:rPr>
        <w:t xml:space="preserve">W zakresie nieuregulowanym ustawą </w:t>
      </w:r>
      <w:proofErr w:type="spellStart"/>
      <w:r w:rsidRPr="00785662">
        <w:rPr>
          <w:sz w:val="22"/>
          <w:szCs w:val="22"/>
        </w:rPr>
        <w:t>Pzp</w:t>
      </w:r>
      <w:proofErr w:type="spellEnd"/>
      <w:r w:rsidRPr="00785662">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85662">
        <w:rPr>
          <w:sz w:val="22"/>
          <w:szCs w:val="22"/>
        </w:rPr>
        <w:br/>
        <w:t>30 grudnia 2020 r. w sprawie sposobu sporządzania i przekazywania informacji oraz wymagań technicznych dla dokumentów elektronicznych oraz środków komunikacji elektronicznej w postępowaniu o udzielenie zamówienia publicznego lub konkursie.</w:t>
      </w:r>
    </w:p>
    <w:tbl>
      <w:tblPr>
        <w:tblStyle w:val="Tabela-Siatka"/>
        <w:tblW w:w="0" w:type="auto"/>
        <w:tblLook w:val="04A0" w:firstRow="1" w:lastRow="0" w:firstColumn="1" w:lastColumn="0" w:noHBand="0" w:noVBand="1"/>
      </w:tblPr>
      <w:tblGrid>
        <w:gridCol w:w="9062"/>
      </w:tblGrid>
      <w:tr w:rsidR="00504C44" w:rsidRPr="00785662" w14:paraId="6CC26853" w14:textId="77777777" w:rsidTr="00ED341B">
        <w:trPr>
          <w:trHeight w:val="454"/>
        </w:trPr>
        <w:tc>
          <w:tcPr>
            <w:tcW w:w="9062" w:type="dxa"/>
            <w:shd w:val="clear" w:color="auto" w:fill="D0CECE" w:themeFill="background2" w:themeFillShade="E6"/>
            <w:vAlign w:val="center"/>
          </w:tcPr>
          <w:p w14:paraId="5653ED46" w14:textId="77777777" w:rsidR="00504C44" w:rsidRPr="00785662" w:rsidRDefault="00504C44" w:rsidP="00ED341B">
            <w:pPr>
              <w:pStyle w:val="Nagwek1"/>
              <w:spacing w:before="0"/>
              <w:jc w:val="both"/>
              <w:outlineLvl w:val="0"/>
              <w:rPr>
                <w:rFonts w:ascii="Times New Roman" w:hAnsi="Times New Roman" w:cs="Times New Roman"/>
                <w:b/>
                <w:bCs/>
                <w:color w:val="auto"/>
                <w:sz w:val="26"/>
                <w:szCs w:val="26"/>
              </w:rPr>
            </w:pPr>
            <w:bookmarkStart w:id="30" w:name="_Toc72237837"/>
            <w:bookmarkStart w:id="31" w:name="_Toc76396045"/>
            <w:bookmarkStart w:id="32" w:name="_Toc88035604"/>
            <w:r w:rsidRPr="00785662">
              <w:rPr>
                <w:rFonts w:ascii="Times New Roman" w:hAnsi="Times New Roman" w:cs="Times New Roman"/>
                <w:b/>
                <w:bCs/>
                <w:color w:val="auto"/>
                <w:sz w:val="26"/>
                <w:szCs w:val="26"/>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bookmarkEnd w:id="30"/>
            <w:bookmarkEnd w:id="31"/>
            <w:bookmarkEnd w:id="32"/>
          </w:p>
        </w:tc>
      </w:tr>
    </w:tbl>
    <w:p w14:paraId="18EF6E52"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W postępowaniu o udzielenie zamówienia komunikacja między Zamawiającym,</w:t>
      </w:r>
      <w:r>
        <w:rPr>
          <w:rFonts w:ascii="Times New Roman" w:hAnsi="Times New Roman" w:cs="Times New Roman"/>
        </w:rPr>
        <w:t xml:space="preserve"> </w:t>
      </w:r>
      <w:r w:rsidRPr="00785662">
        <w:rPr>
          <w:rFonts w:ascii="Times New Roman" w:hAnsi="Times New Roman" w:cs="Times New Roman"/>
        </w:rPr>
        <w:t xml:space="preserve">a Wykonawcami odbywa się przy użyciu: </w:t>
      </w:r>
      <w:r w:rsidRPr="00785662">
        <w:rPr>
          <w:rFonts w:ascii="Times New Roman" w:hAnsi="Times New Roman" w:cs="Times New Roman"/>
          <w:b/>
          <w:bCs/>
          <w:u w:val="single"/>
        </w:rPr>
        <w:t>https://platformazakupowa.pl</w:t>
      </w:r>
      <w:r w:rsidRPr="00785662">
        <w:rPr>
          <w:rFonts w:ascii="Times New Roman" w:hAnsi="Times New Roman" w:cs="Times New Roman"/>
        </w:rPr>
        <w:t xml:space="preserve">, przy czym ofertę wraz z załącznikami należy złożyć za pośrednictwem „Formularza składania oferty” dostępnego na </w:t>
      </w:r>
      <w:r w:rsidRPr="00785662">
        <w:rPr>
          <w:rFonts w:ascii="Times New Roman" w:hAnsi="Times New Roman" w:cs="Times New Roman"/>
          <w:b/>
          <w:bCs/>
          <w:u w:val="single"/>
        </w:rPr>
        <w:t xml:space="preserve">https://platformazakupowa.pl/pn/miloradz </w:t>
      </w:r>
      <w:r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3467F8F6"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13C6BF8D"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Pr="00785662">
        <w:rPr>
          <w:rFonts w:ascii="Times New Roman" w:hAnsi="Times New Roman" w:cs="Times New Roman"/>
          <w:b/>
          <w:bCs/>
        </w:rPr>
        <w:t xml:space="preserve">projekty@miloradz.malbork.pl </w:t>
      </w:r>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4AAF30F4"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w:t>
      </w:r>
      <w:proofErr w:type="spellStart"/>
      <w:r w:rsidRPr="00785662">
        <w:rPr>
          <w:rFonts w:ascii="Times New Roman" w:hAnsi="Times New Roman" w:cs="Times New Roman"/>
        </w:rPr>
        <w:t>późn</w:t>
      </w:r>
      <w:proofErr w:type="spellEnd"/>
      <w:r w:rsidRPr="00785662">
        <w:rPr>
          <w:rFonts w:ascii="Times New Roman" w:hAnsi="Times New Roman" w:cs="Times New Roman"/>
        </w:rPr>
        <w:t xml:space="preserve">.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3DF5EB57"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1E523542"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52D1F7D9"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5C1E15A0"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785662">
        <w:rPr>
          <w:rFonts w:ascii="Times New Roman" w:hAnsi="Times New Roman" w:cs="Times New Roman"/>
          <w:b/>
          <w:bCs/>
          <w:u w:val="single"/>
        </w:rPr>
        <w:t>https://platformazakupowa.pl/strona/45-instrukcje.</w:t>
      </w:r>
    </w:p>
    <w:p w14:paraId="09307425"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Zamawiający, zgodnie z § 3 ust. 3 Rozporządzenia Prezesa Rady Ministrów w sprawie użycia środków komunikacji elektronicznej w postępowaniu o udzielenie zamówienia publicznego oraz udostępnienia i przechowywania dokumentów elektronicznych (Dz. U. z 2017 r. poz.1320; dalej: “Rozporządzenie w sprawie środków komunikacji”), określa niezbędne wymagania sprzętowo - aplikacyjne umożliwiające pracę na platformazakupowa.pl, tj.:</w:t>
      </w:r>
    </w:p>
    <w:p w14:paraId="22E45AD4" w14:textId="77777777" w:rsidR="00504C44" w:rsidRPr="00785662" w:rsidRDefault="00504C44" w:rsidP="006E2F5B">
      <w:pPr>
        <w:pStyle w:val="Akapitzlist"/>
        <w:numPr>
          <w:ilvl w:val="0"/>
          <w:numId w:val="27"/>
        </w:numPr>
        <w:rPr>
          <w:rFonts w:ascii="Times New Roman" w:hAnsi="Times New Roman" w:cs="Times New Roman"/>
        </w:rPr>
      </w:pPr>
      <w:r w:rsidRPr="00785662">
        <w:rPr>
          <w:rFonts w:ascii="Times New Roman" w:hAnsi="Times New Roman" w:cs="Times New Roman"/>
        </w:rPr>
        <w:t xml:space="preserve">stały dostęp do sieci Internet o gwarantowanej przepustowości nie mniejszej niż 512 </w:t>
      </w:r>
      <w:proofErr w:type="spellStart"/>
      <w:r w:rsidRPr="00785662">
        <w:rPr>
          <w:rFonts w:ascii="Times New Roman" w:hAnsi="Times New Roman" w:cs="Times New Roman"/>
        </w:rPr>
        <w:t>kb</w:t>
      </w:r>
      <w:proofErr w:type="spellEnd"/>
      <w:r w:rsidRPr="00785662">
        <w:rPr>
          <w:rFonts w:ascii="Times New Roman" w:hAnsi="Times New Roman" w:cs="Times New Roman"/>
        </w:rPr>
        <w:t>/s,</w:t>
      </w:r>
    </w:p>
    <w:p w14:paraId="2D7D3103" w14:textId="77777777" w:rsidR="00504C44" w:rsidRPr="00785662" w:rsidRDefault="00504C44" w:rsidP="006E2F5B">
      <w:pPr>
        <w:pStyle w:val="Akapitzlist"/>
        <w:numPr>
          <w:ilvl w:val="0"/>
          <w:numId w:val="27"/>
        </w:numPr>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36CE0A32" w14:textId="77777777" w:rsidR="00504C44" w:rsidRPr="00785662" w:rsidRDefault="00504C44" w:rsidP="006E2F5B">
      <w:pPr>
        <w:pStyle w:val="Akapitzlist"/>
        <w:numPr>
          <w:ilvl w:val="0"/>
          <w:numId w:val="27"/>
        </w:numPr>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1969EC4B" w14:textId="77777777" w:rsidR="00504C44" w:rsidRPr="00785662" w:rsidRDefault="00504C44" w:rsidP="006E2F5B">
      <w:pPr>
        <w:pStyle w:val="Akapitzlist"/>
        <w:numPr>
          <w:ilvl w:val="0"/>
          <w:numId w:val="27"/>
        </w:numPr>
        <w:rPr>
          <w:rFonts w:ascii="Times New Roman" w:hAnsi="Times New Roman" w:cs="Times New Roman"/>
        </w:rPr>
      </w:pPr>
      <w:r w:rsidRPr="00785662">
        <w:rPr>
          <w:rFonts w:ascii="Times New Roman" w:hAnsi="Times New Roman" w:cs="Times New Roman"/>
        </w:rPr>
        <w:t>włączona obsługa JavaScript,</w:t>
      </w:r>
    </w:p>
    <w:p w14:paraId="0F9AC1B4" w14:textId="77777777" w:rsidR="00504C44" w:rsidRPr="00785662" w:rsidRDefault="00504C44" w:rsidP="006E2F5B">
      <w:pPr>
        <w:pStyle w:val="Akapitzlist"/>
        <w:numPr>
          <w:ilvl w:val="0"/>
          <w:numId w:val="27"/>
        </w:numPr>
        <w:jc w:val="both"/>
        <w:rPr>
          <w:rFonts w:ascii="Times New Roman" w:hAnsi="Times New Roman" w:cs="Times New Roman"/>
        </w:rPr>
      </w:pPr>
      <w:r w:rsidRPr="00785662">
        <w:rPr>
          <w:rFonts w:ascii="Times New Roman" w:hAnsi="Times New Roman" w:cs="Times New Roman"/>
        </w:rPr>
        <w:lastRenderedPageBreak/>
        <w:t xml:space="preserve">zainstalowany program Adobe </w:t>
      </w:r>
      <w:proofErr w:type="spellStart"/>
      <w:r w:rsidRPr="00785662">
        <w:rPr>
          <w:rFonts w:ascii="Times New Roman" w:hAnsi="Times New Roman" w:cs="Times New Roman"/>
        </w:rPr>
        <w:t>Acrobat</w:t>
      </w:r>
      <w:proofErr w:type="spellEnd"/>
      <w:r w:rsidRPr="00785662">
        <w:rPr>
          <w:rFonts w:ascii="Times New Roman" w:hAnsi="Times New Roman" w:cs="Times New Roman"/>
        </w:rPr>
        <w:t xml:space="preserve"> Reader lub inny obsługujący format plików .pdf,</w:t>
      </w:r>
    </w:p>
    <w:p w14:paraId="3F05E2AB" w14:textId="77777777" w:rsidR="00504C44" w:rsidRPr="00785662" w:rsidRDefault="00504C44" w:rsidP="006E2F5B">
      <w:pPr>
        <w:pStyle w:val="Akapitzlist"/>
        <w:numPr>
          <w:ilvl w:val="0"/>
          <w:numId w:val="27"/>
        </w:numPr>
        <w:jc w:val="both"/>
        <w:rPr>
          <w:rFonts w:ascii="Times New Roman" w:hAnsi="Times New Roman" w:cs="Times New Roman"/>
        </w:rPr>
      </w:pPr>
      <w:r w:rsidRPr="00785662">
        <w:rPr>
          <w:rFonts w:ascii="Times New Roman" w:hAnsi="Times New Roman" w:cs="Times New Roman"/>
        </w:rPr>
        <w:t>Platformazakupowa.pl działa według standardu przyjętego w komunikacji sieciowej - kodowanie UTF8,</w:t>
      </w:r>
    </w:p>
    <w:p w14:paraId="5FD59083" w14:textId="77777777" w:rsidR="00504C44" w:rsidRPr="00785662" w:rsidRDefault="00504C44" w:rsidP="006E2F5B">
      <w:pPr>
        <w:pStyle w:val="Akapitzlist"/>
        <w:numPr>
          <w:ilvl w:val="0"/>
          <w:numId w:val="27"/>
        </w:numPr>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w:t>
      </w:r>
      <w:proofErr w:type="spellStart"/>
      <w:r w:rsidRPr="00785662">
        <w:rPr>
          <w:rFonts w:ascii="Times New Roman" w:hAnsi="Times New Roman" w:cs="Times New Roman"/>
        </w:rPr>
        <w:t>hh:mm:ss</w:t>
      </w:r>
      <w:proofErr w:type="spellEnd"/>
      <w:r w:rsidRPr="00785662">
        <w:rPr>
          <w:rFonts w:ascii="Times New Roman" w:hAnsi="Times New Roman" w:cs="Times New Roman"/>
        </w:rPr>
        <w:t>) generowany wg czasu lokalnego serwera synchronizowanego z zegarem Głównego Urzędu Miar.</w:t>
      </w:r>
    </w:p>
    <w:p w14:paraId="1F15DBFE" w14:textId="77777777" w:rsidR="00504C44" w:rsidRPr="00785662" w:rsidRDefault="00504C44" w:rsidP="006E2F5B">
      <w:pPr>
        <w:pStyle w:val="Akapitzlist"/>
        <w:numPr>
          <w:ilvl w:val="0"/>
          <w:numId w:val="26"/>
        </w:numPr>
        <w:rPr>
          <w:rFonts w:ascii="Times New Roman" w:hAnsi="Times New Roman" w:cs="Times New Roman"/>
        </w:rPr>
      </w:pPr>
      <w:r w:rsidRPr="00785662">
        <w:rPr>
          <w:rFonts w:ascii="Times New Roman" w:hAnsi="Times New Roman" w:cs="Times New Roman"/>
        </w:rPr>
        <w:t>Wykonawca, przystępując do niniejszego postępowania o udzielenie zamówienia publicznego:</w:t>
      </w:r>
    </w:p>
    <w:p w14:paraId="24A5500E" w14:textId="77777777" w:rsidR="00504C44" w:rsidRPr="00785662" w:rsidRDefault="00504C44" w:rsidP="006E2F5B">
      <w:pPr>
        <w:pStyle w:val="Akapitzlist"/>
        <w:numPr>
          <w:ilvl w:val="0"/>
          <w:numId w:val="28"/>
        </w:numPr>
        <w:jc w:val="both"/>
        <w:rPr>
          <w:rFonts w:ascii="Times New Roman" w:hAnsi="Times New Roman" w:cs="Times New Roman"/>
        </w:rPr>
      </w:pPr>
      <w:r w:rsidRPr="00785662">
        <w:rPr>
          <w:rFonts w:ascii="Times New Roman" w:hAnsi="Times New Roman" w:cs="Times New Roman"/>
        </w:rPr>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74FCE613" w14:textId="77777777" w:rsidR="00504C44" w:rsidRPr="00785662" w:rsidRDefault="00504C44" w:rsidP="006E2F5B">
      <w:pPr>
        <w:pStyle w:val="Akapitzlist"/>
        <w:numPr>
          <w:ilvl w:val="0"/>
          <w:numId w:val="28"/>
        </w:numPr>
        <w:jc w:val="both"/>
        <w:rPr>
          <w:rFonts w:ascii="Times New Roman" w:hAnsi="Times New Roman" w:cs="Times New Roman"/>
        </w:rPr>
      </w:pPr>
      <w:r w:rsidRPr="00785662">
        <w:rPr>
          <w:rFonts w:ascii="Times New Roman" w:hAnsi="Times New Roman" w:cs="Times New Roman"/>
        </w:rPr>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25136190"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Link do postępowania dostępny jest na stronie podmiotowej Zamawiającego miloradz.biuletyn.net w zakładce „Zamówienia publiczne” – platforma zakupowa Gminy Miłoradz, lub bezpośrednio poprzez dedykowany profil na stronie operatora platformazakupowa.pl</w:t>
      </w:r>
    </w:p>
    <w:p w14:paraId="7392921F" w14:textId="77777777" w:rsidR="00504C44" w:rsidRPr="00785662" w:rsidRDefault="00504C44" w:rsidP="00504C44">
      <w:pPr>
        <w:pStyle w:val="Akapitzlist"/>
        <w:jc w:val="both"/>
        <w:rPr>
          <w:rFonts w:ascii="Times New Roman" w:hAnsi="Times New Roman" w:cs="Times New Roman"/>
          <w:b/>
          <w:bCs/>
          <w:u w:val="single"/>
        </w:rPr>
      </w:pPr>
      <w:r w:rsidRPr="00785662">
        <w:rPr>
          <w:rFonts w:ascii="Times New Roman" w:hAnsi="Times New Roman" w:cs="Times New Roman"/>
          <w:b/>
          <w:bCs/>
          <w:u w:val="single"/>
        </w:rPr>
        <w:t xml:space="preserve">https://platformazakupowa.pl/pn/miloradz </w:t>
      </w:r>
    </w:p>
    <w:p w14:paraId="58FCB409"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Zamawiający w zakresie:</w:t>
      </w:r>
    </w:p>
    <w:p w14:paraId="71939203" w14:textId="77777777" w:rsidR="00504C44" w:rsidRPr="00785662" w:rsidRDefault="00504C44" w:rsidP="006E2F5B">
      <w:pPr>
        <w:pStyle w:val="Akapitzlist"/>
        <w:numPr>
          <w:ilvl w:val="0"/>
          <w:numId w:val="29"/>
        </w:numPr>
        <w:jc w:val="both"/>
        <w:rPr>
          <w:rFonts w:ascii="Times New Roman" w:hAnsi="Times New Roman" w:cs="Times New Roman"/>
        </w:rPr>
      </w:pPr>
      <w:r w:rsidRPr="00785662">
        <w:rPr>
          <w:rFonts w:ascii="Times New Roman" w:hAnsi="Times New Roman" w:cs="Times New Roman"/>
        </w:rPr>
        <w:t>pytań technicznych związanych z działaniem platformy/systemu prosi o kontakt z Centrum Wsparcia Klienta platformazakupowa.pl pod numer 22 101 02 02, cwk@platformazakupowa.pl;</w:t>
      </w:r>
    </w:p>
    <w:p w14:paraId="455567A3" w14:textId="77777777" w:rsidR="00504C44" w:rsidRPr="00785662" w:rsidRDefault="00504C44" w:rsidP="006E2F5B">
      <w:pPr>
        <w:pStyle w:val="Akapitzlist"/>
        <w:numPr>
          <w:ilvl w:val="0"/>
          <w:numId w:val="29"/>
        </w:numPr>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7875BD71"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Wymagania techniczne i organizacyjne opisane zostały w Regulaminie platformazakupowa.pl, który jest dostępny na platformie zakupowej:</w:t>
      </w:r>
    </w:p>
    <w:p w14:paraId="57F18119" w14:textId="77777777" w:rsidR="00504C44" w:rsidRPr="00785662" w:rsidRDefault="00504C44" w:rsidP="00504C44">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https://platformazakupowa.pl/strona/1-regulamin</w:t>
      </w:r>
    </w:p>
    <w:p w14:paraId="66F28F65"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 xml:space="preserve">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785662">
        <w:rPr>
          <w:rFonts w:ascii="Times New Roman" w:hAnsi="Times New Roman" w:cs="Times New Roman"/>
          <w:b/>
          <w:bCs/>
          <w:u w:val="single"/>
        </w:rPr>
        <w:t>https://platformazakupowa.pl/strona/45-instrukcje</w:t>
      </w:r>
    </w:p>
    <w:p w14:paraId="02740471"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 xml:space="preserve">Zamawiający nie ponosi odpowiedzialności za złożenie oferty w sposób niezgodny z Instrukcją korzystania z </w:t>
      </w:r>
      <w:r w:rsidRPr="00785662">
        <w:rPr>
          <w:rFonts w:ascii="Times New Roman" w:hAnsi="Times New Roman" w:cs="Times New Roman"/>
          <w:b/>
          <w:bCs/>
        </w:rPr>
        <w:t>platformazakupowa.pl</w:t>
      </w:r>
      <w:r w:rsidRPr="00785662">
        <w:rPr>
          <w:rFonts w:ascii="Times New Roman" w:hAnsi="Times New Roman" w:cs="Times New Roman"/>
        </w:rPr>
        <w:t xml:space="preserve">, w szczególności za sytuację, gdy zamawiający zapozna się z treścią oferty przed upływem terminu składania ofert (np. złożenie oferty w zakładce </w:t>
      </w:r>
      <w:r w:rsidRPr="00785662">
        <w:rPr>
          <w:rFonts w:ascii="Times New Roman" w:hAnsi="Times New Roman" w:cs="Times New Roman"/>
          <w:b/>
          <w:bCs/>
        </w:rPr>
        <w:t>„Wyślij wiadomość do zamawiającego”</w:t>
      </w:r>
      <w:r w:rsidRPr="00785662">
        <w:rPr>
          <w:rFonts w:ascii="Times New Roman" w:hAnsi="Times New Roman" w:cs="Times New Roman"/>
        </w:rPr>
        <w:t xml:space="preserve">). Taka oferta zostanie uznana przez Zamawiającego za ofertę handlową i nie będzie brana pod uwagę w przedmiotowym postępowaniu ponieważ nie został spełniony obowiązek narzucony w art. 221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37DB01FF"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67E86E26"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5AD6A8D4"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Wykonawca może zwrócić się do Zamawiającego z wnioskiem o wyjaśnienie treści SWZ.</w:t>
      </w:r>
    </w:p>
    <w:p w14:paraId="7817C4F9"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lastRenderedPageBreak/>
        <w:t xml:space="preserve">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42EC7D3E"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 xml:space="preserve">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058D85E0"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 xml:space="preserve">W przypadku gdy wniosek o wyjaśnienie treści SWZ nie wpłynął w terminie, o którym mowa w pkt. 19, zamawiający nie ma obowiązku udzielania wyjaśnień SWZ oraz obowiązku przedłużenia terminu składania ofert, zgodnie z art. 284 ust. 4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21558764"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 xml:space="preserve">Przedłużenie terminu składania ofert nie wpływa na bieg terminu składania wniosku o wyjaśnienie treści SWZ, zgodnie z art. 284 ust. 5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6937D6D3" w14:textId="77777777" w:rsidR="00504C44" w:rsidRPr="00785662" w:rsidRDefault="00504C44" w:rsidP="006E2F5B">
      <w:pPr>
        <w:pStyle w:val="Akapitzlist"/>
        <w:numPr>
          <w:ilvl w:val="0"/>
          <w:numId w:val="26"/>
        </w:numPr>
        <w:jc w:val="both"/>
        <w:rPr>
          <w:rFonts w:ascii="Times New Roman" w:hAnsi="Times New Roman" w:cs="Times New Roman"/>
          <w:b/>
          <w:bCs/>
          <w:u w:val="single"/>
        </w:rPr>
      </w:pPr>
      <w:r w:rsidRPr="00785662">
        <w:rPr>
          <w:rFonts w:ascii="Times New Roman" w:hAnsi="Times New Roman" w:cs="Times New Roman"/>
          <w:b/>
          <w:bCs/>
          <w:u w:val="single"/>
        </w:rPr>
        <w:t>Zamawiający informuje, że nie przewiduje innego sposobu komunikowania się zamawiającego z wykonawcami niż przy użyciu środków komunikacji elektronicznej.</w:t>
      </w:r>
    </w:p>
    <w:p w14:paraId="1E395224"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181101BA"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Treść zapytań wraz z wyjaśnieniami zamawiający udostępni, bez ujawniania źródła zapytania, na stronie internetowej prowadzonego postępowania.</w:t>
      </w:r>
    </w:p>
    <w:p w14:paraId="5F7BFD75" w14:textId="77777777" w:rsidR="00504C44" w:rsidRPr="00785662" w:rsidRDefault="00504C44" w:rsidP="006E2F5B">
      <w:pPr>
        <w:pStyle w:val="Akapitzlist"/>
        <w:numPr>
          <w:ilvl w:val="0"/>
          <w:numId w:val="26"/>
        </w:numPr>
        <w:jc w:val="both"/>
        <w:rPr>
          <w:rFonts w:ascii="Times New Roman" w:hAnsi="Times New Roman" w:cs="Times New Roman"/>
        </w:rPr>
      </w:pPr>
      <w:r w:rsidRPr="00785662">
        <w:rPr>
          <w:rFonts w:ascii="Times New Roman" w:hAnsi="Times New Roman" w:cs="Times New Roman"/>
        </w:rPr>
        <w:t>Osobami uprawnionymi ze strony Zamawiającego do kontaktowania się z Wykonawcami są:</w:t>
      </w:r>
    </w:p>
    <w:p w14:paraId="32B756E2" w14:textId="77777777" w:rsidR="00504C44" w:rsidRPr="00785662" w:rsidRDefault="00504C44" w:rsidP="006E2F5B">
      <w:pPr>
        <w:pStyle w:val="Akapitzlist"/>
        <w:numPr>
          <w:ilvl w:val="0"/>
          <w:numId w:val="30"/>
        </w:numPr>
        <w:jc w:val="both"/>
        <w:rPr>
          <w:rFonts w:ascii="Times New Roman" w:hAnsi="Times New Roman" w:cs="Times New Roman"/>
        </w:rPr>
      </w:pPr>
      <w:r w:rsidRPr="00785662">
        <w:rPr>
          <w:rFonts w:ascii="Times New Roman" w:hAnsi="Times New Roman" w:cs="Times New Roman"/>
        </w:rPr>
        <w:t xml:space="preserve">Jerzy Balik – Inspektor ds. budownictwa i drogownictwa, </w:t>
      </w:r>
    </w:p>
    <w:p w14:paraId="3E8CECBA" w14:textId="77777777" w:rsidR="00504C44" w:rsidRPr="00785662" w:rsidRDefault="00504C44" w:rsidP="00504C44">
      <w:pPr>
        <w:pStyle w:val="Akapitzlist"/>
        <w:ind w:left="1440"/>
        <w:jc w:val="both"/>
        <w:rPr>
          <w:rFonts w:ascii="Times New Roman" w:hAnsi="Times New Roman" w:cs="Times New Roman"/>
        </w:rPr>
      </w:pPr>
      <w:r w:rsidRPr="00785662">
        <w:rPr>
          <w:rFonts w:ascii="Times New Roman" w:hAnsi="Times New Roman" w:cs="Times New Roman"/>
        </w:rPr>
        <w:t xml:space="preserve">Wykonawcy mogą się kontaktować z ww. osobą w dniach od poniedziałku </w:t>
      </w:r>
    </w:p>
    <w:p w14:paraId="3F626021" w14:textId="77777777" w:rsidR="00504C44" w:rsidRPr="00785662" w:rsidRDefault="00504C44" w:rsidP="00504C44">
      <w:pPr>
        <w:pStyle w:val="Akapitzlist"/>
        <w:ind w:left="1440"/>
        <w:jc w:val="both"/>
        <w:rPr>
          <w:rFonts w:ascii="Times New Roman" w:hAnsi="Times New Roman" w:cs="Times New Roman"/>
        </w:rPr>
      </w:pPr>
      <w:r w:rsidRPr="00785662">
        <w:rPr>
          <w:rFonts w:ascii="Times New Roman" w:hAnsi="Times New Roman" w:cs="Times New Roman"/>
        </w:rPr>
        <w:t>do piątku, w godz. pracy Zamawiającego, w siedzibie Zamawiającego w pok. nr 14</w:t>
      </w:r>
    </w:p>
    <w:p w14:paraId="3C0EB38C" w14:textId="77777777" w:rsidR="00504C44" w:rsidRPr="00785662" w:rsidRDefault="00504C44" w:rsidP="00504C44">
      <w:pPr>
        <w:pStyle w:val="Akapitzlist"/>
        <w:ind w:left="1440"/>
        <w:jc w:val="both"/>
        <w:rPr>
          <w:rFonts w:ascii="Times New Roman" w:hAnsi="Times New Roman" w:cs="Times New Roman"/>
        </w:rPr>
      </w:pPr>
      <w:r w:rsidRPr="00785662">
        <w:rPr>
          <w:rFonts w:ascii="Times New Roman" w:hAnsi="Times New Roman" w:cs="Times New Roman"/>
        </w:rPr>
        <w:t>tel.: (55) 271 15 31 wew. 13</w:t>
      </w:r>
    </w:p>
    <w:p w14:paraId="1B0AC85F" w14:textId="77777777" w:rsidR="00504C44" w:rsidRPr="00785662" w:rsidRDefault="00504C44" w:rsidP="006E2F5B">
      <w:pPr>
        <w:pStyle w:val="Akapitzlist"/>
        <w:numPr>
          <w:ilvl w:val="0"/>
          <w:numId w:val="30"/>
        </w:numPr>
        <w:jc w:val="both"/>
        <w:rPr>
          <w:rFonts w:ascii="Times New Roman" w:hAnsi="Times New Roman" w:cs="Times New Roman"/>
        </w:rPr>
      </w:pPr>
      <w:r w:rsidRPr="00785662">
        <w:rPr>
          <w:rFonts w:ascii="Times New Roman" w:hAnsi="Times New Roman" w:cs="Times New Roman"/>
        </w:rPr>
        <w:t xml:space="preserve">Anna Smolińska – Kierownik Referatu Rozwoju w Urzędzie Gminy w Miłoradzu, </w:t>
      </w:r>
    </w:p>
    <w:p w14:paraId="07B59512" w14:textId="77777777" w:rsidR="00504C44" w:rsidRPr="00785662" w:rsidRDefault="00504C44" w:rsidP="00504C44">
      <w:pPr>
        <w:pStyle w:val="Akapitzlist"/>
        <w:ind w:left="1440"/>
        <w:jc w:val="both"/>
        <w:rPr>
          <w:rFonts w:ascii="Times New Roman" w:hAnsi="Times New Roman" w:cs="Times New Roman"/>
        </w:rPr>
      </w:pPr>
      <w:r w:rsidRPr="00785662">
        <w:rPr>
          <w:rFonts w:ascii="Times New Roman" w:hAnsi="Times New Roman" w:cs="Times New Roman"/>
        </w:rPr>
        <w:t xml:space="preserve">Wykonawcy mogą się kontaktować z ww. osobą w dniach od poniedziałku </w:t>
      </w:r>
    </w:p>
    <w:p w14:paraId="5C247BA0" w14:textId="77777777" w:rsidR="00504C44" w:rsidRPr="00785662" w:rsidRDefault="00504C44" w:rsidP="00504C44">
      <w:pPr>
        <w:pStyle w:val="Akapitzlist"/>
        <w:ind w:left="1440"/>
        <w:jc w:val="both"/>
        <w:rPr>
          <w:rFonts w:ascii="Times New Roman" w:hAnsi="Times New Roman" w:cs="Times New Roman"/>
        </w:rPr>
      </w:pPr>
      <w:r w:rsidRPr="00785662">
        <w:rPr>
          <w:rFonts w:ascii="Times New Roman" w:hAnsi="Times New Roman" w:cs="Times New Roman"/>
        </w:rPr>
        <w:t>do piątku, w godz. pracy Zamawiającego, w siedzibie Zamawiającego w pok. nr 2</w:t>
      </w:r>
    </w:p>
    <w:p w14:paraId="7EA789C7" w14:textId="77777777" w:rsidR="00504C44" w:rsidRPr="00785662" w:rsidRDefault="00504C44" w:rsidP="00504C44">
      <w:pPr>
        <w:pStyle w:val="Akapitzlist"/>
        <w:ind w:left="1440"/>
        <w:jc w:val="both"/>
        <w:rPr>
          <w:rFonts w:ascii="Times New Roman" w:hAnsi="Times New Roman" w:cs="Times New Roman"/>
        </w:rPr>
      </w:pPr>
      <w:r w:rsidRPr="00785662">
        <w:rPr>
          <w:rFonts w:ascii="Times New Roman" w:hAnsi="Times New Roman" w:cs="Times New Roman"/>
        </w:rPr>
        <w:t>tel.: (55) 271 15 31 wew. 14</w:t>
      </w:r>
    </w:p>
    <w:p w14:paraId="7C5DA3A1" w14:textId="77777777" w:rsidR="00504C44" w:rsidRPr="00785662" w:rsidRDefault="00504C44" w:rsidP="006E2F5B">
      <w:pPr>
        <w:pStyle w:val="Akapitzlist"/>
        <w:numPr>
          <w:ilvl w:val="0"/>
          <w:numId w:val="30"/>
        </w:numPr>
        <w:jc w:val="both"/>
        <w:rPr>
          <w:rFonts w:ascii="Times New Roman" w:hAnsi="Times New Roman" w:cs="Times New Roman"/>
        </w:rPr>
      </w:pPr>
      <w:r w:rsidRPr="00785662">
        <w:rPr>
          <w:rFonts w:ascii="Times New Roman" w:hAnsi="Times New Roman" w:cs="Times New Roman"/>
        </w:rPr>
        <w:t>Dorota Stępniak – Inspektor ds. zamówień publicznych, działalności gospodarczej i bezpieczeństwa</w:t>
      </w:r>
    </w:p>
    <w:p w14:paraId="2F5B5FEF" w14:textId="77777777" w:rsidR="00504C44" w:rsidRPr="00785662" w:rsidRDefault="00504C44" w:rsidP="00504C44">
      <w:pPr>
        <w:pStyle w:val="Akapitzlist"/>
        <w:ind w:left="1440"/>
        <w:jc w:val="both"/>
        <w:rPr>
          <w:rFonts w:ascii="Times New Roman" w:hAnsi="Times New Roman" w:cs="Times New Roman"/>
        </w:rPr>
      </w:pPr>
      <w:r w:rsidRPr="00785662">
        <w:rPr>
          <w:rFonts w:ascii="Times New Roman" w:hAnsi="Times New Roman" w:cs="Times New Roman"/>
        </w:rPr>
        <w:t xml:space="preserve">Wykonawcy mogą się kontaktować z ww. osobą w dniach od poniedziałku </w:t>
      </w:r>
    </w:p>
    <w:p w14:paraId="5F7C24D2" w14:textId="77777777" w:rsidR="00504C44" w:rsidRPr="00785662" w:rsidRDefault="00504C44" w:rsidP="00504C44">
      <w:pPr>
        <w:pStyle w:val="Akapitzlist"/>
        <w:ind w:left="1440"/>
        <w:jc w:val="both"/>
        <w:rPr>
          <w:rFonts w:ascii="Times New Roman" w:hAnsi="Times New Roman" w:cs="Times New Roman"/>
        </w:rPr>
      </w:pPr>
      <w:r w:rsidRPr="00785662">
        <w:rPr>
          <w:rFonts w:ascii="Times New Roman" w:hAnsi="Times New Roman" w:cs="Times New Roman"/>
        </w:rPr>
        <w:t>do piątku, w godz. pracy Zamawiającego, w siedzibie Zamawiającego w pok. nr 14</w:t>
      </w:r>
    </w:p>
    <w:p w14:paraId="389D73B1" w14:textId="77777777" w:rsidR="00504C44" w:rsidRPr="00785662" w:rsidRDefault="00504C44" w:rsidP="00504C44">
      <w:pPr>
        <w:pStyle w:val="Akapitzlist"/>
        <w:ind w:left="1440"/>
        <w:jc w:val="both"/>
        <w:rPr>
          <w:rFonts w:ascii="Times New Roman" w:hAnsi="Times New Roman" w:cs="Times New Roman"/>
        </w:rPr>
      </w:pPr>
      <w:r w:rsidRPr="00785662">
        <w:rPr>
          <w:rFonts w:ascii="Times New Roman" w:hAnsi="Times New Roman" w:cs="Times New Roman"/>
        </w:rPr>
        <w:t>tel.: (55) 271 15 31 wew. 13</w:t>
      </w:r>
    </w:p>
    <w:tbl>
      <w:tblPr>
        <w:tblStyle w:val="Tabela-Siatka"/>
        <w:tblW w:w="0" w:type="auto"/>
        <w:tblLook w:val="04A0" w:firstRow="1" w:lastRow="0" w:firstColumn="1" w:lastColumn="0" w:noHBand="0" w:noVBand="1"/>
      </w:tblPr>
      <w:tblGrid>
        <w:gridCol w:w="9062"/>
      </w:tblGrid>
      <w:tr w:rsidR="00AA1BFD" w:rsidRPr="00785662" w14:paraId="1E4764E2" w14:textId="77777777" w:rsidTr="00ED341B">
        <w:trPr>
          <w:trHeight w:val="454"/>
        </w:trPr>
        <w:tc>
          <w:tcPr>
            <w:tcW w:w="9062" w:type="dxa"/>
            <w:shd w:val="clear" w:color="auto" w:fill="D0CECE" w:themeFill="background2" w:themeFillShade="E6"/>
            <w:vAlign w:val="center"/>
          </w:tcPr>
          <w:p w14:paraId="1292A16C" w14:textId="77777777" w:rsidR="00AA1BFD" w:rsidRPr="00785662" w:rsidRDefault="00AA1BFD" w:rsidP="00ED341B">
            <w:pPr>
              <w:pStyle w:val="Nagwek1"/>
              <w:spacing w:before="0"/>
              <w:jc w:val="both"/>
              <w:outlineLvl w:val="0"/>
              <w:rPr>
                <w:rFonts w:ascii="Times New Roman" w:hAnsi="Times New Roman" w:cs="Times New Roman"/>
                <w:b/>
                <w:bCs/>
                <w:color w:val="auto"/>
                <w:sz w:val="26"/>
                <w:szCs w:val="26"/>
              </w:rPr>
            </w:pPr>
            <w:bookmarkStart w:id="33" w:name="_Toc72237838"/>
            <w:bookmarkStart w:id="34" w:name="_Toc76396046"/>
            <w:bookmarkStart w:id="35" w:name="_Toc88035605"/>
            <w:r w:rsidRPr="00785662">
              <w:rPr>
                <w:rFonts w:ascii="Times New Roman" w:hAnsi="Times New Roman" w:cs="Times New Roman"/>
                <w:b/>
                <w:bCs/>
                <w:color w:val="auto"/>
                <w:sz w:val="26"/>
                <w:szCs w:val="26"/>
              </w:rPr>
              <w:t>ROZDZIAŁ XI. WYMAGANIA DOTYCZĄCE WADIUM</w:t>
            </w:r>
            <w:bookmarkEnd w:id="33"/>
            <w:bookmarkEnd w:id="34"/>
            <w:bookmarkEnd w:id="35"/>
          </w:p>
        </w:tc>
      </w:tr>
    </w:tbl>
    <w:p w14:paraId="7F678648" w14:textId="2D2E3774" w:rsidR="00AA1BFD" w:rsidRPr="00AA1BFD" w:rsidRDefault="00AA1BFD" w:rsidP="006E2F5B">
      <w:pPr>
        <w:pStyle w:val="Akapitzlist"/>
        <w:numPr>
          <w:ilvl w:val="0"/>
          <w:numId w:val="31"/>
        </w:numPr>
        <w:spacing w:after="0" w:line="240" w:lineRule="auto"/>
        <w:jc w:val="both"/>
        <w:rPr>
          <w:rFonts w:ascii="Times New Roman" w:hAnsi="Times New Roman" w:cs="Times New Roman"/>
          <w:b/>
          <w:bCs/>
        </w:rPr>
      </w:pPr>
      <w:r w:rsidRPr="00785662">
        <w:rPr>
          <w:rFonts w:ascii="Times New Roman" w:hAnsi="Times New Roman" w:cs="Times New Roman"/>
        </w:rPr>
        <w:t xml:space="preserve">Zamawiający wymaga wniesienia wadium w niniejszym </w:t>
      </w:r>
      <w:r w:rsidRPr="00A95562">
        <w:rPr>
          <w:rFonts w:ascii="Times New Roman" w:hAnsi="Times New Roman" w:cs="Times New Roman"/>
        </w:rPr>
        <w:t xml:space="preserve">postępowaniu w wysokości </w:t>
      </w:r>
      <w:r w:rsidRPr="00A95562">
        <w:rPr>
          <w:rFonts w:ascii="Times New Roman" w:hAnsi="Times New Roman" w:cs="Times New Roman"/>
          <w:b/>
          <w:bCs/>
        </w:rPr>
        <w:t>2.000,00 zł</w:t>
      </w:r>
      <w:r w:rsidRPr="00AA1BFD">
        <w:rPr>
          <w:rFonts w:ascii="Times New Roman" w:hAnsi="Times New Roman" w:cs="Times New Roman"/>
          <w:b/>
          <w:bCs/>
        </w:rPr>
        <w:t>.</w:t>
      </w:r>
    </w:p>
    <w:p w14:paraId="539A231A" w14:textId="77777777" w:rsidR="00D46188" w:rsidRPr="00785662" w:rsidRDefault="00D46188" w:rsidP="006E2F5B">
      <w:pPr>
        <w:pStyle w:val="Akapitzlist"/>
        <w:numPr>
          <w:ilvl w:val="0"/>
          <w:numId w:val="31"/>
        </w:numPr>
        <w:spacing w:after="0" w:line="240" w:lineRule="auto"/>
        <w:rPr>
          <w:rFonts w:ascii="Times New Roman" w:hAnsi="Times New Roman" w:cs="Times New Roman"/>
        </w:rPr>
      </w:pPr>
      <w:r w:rsidRPr="00785662">
        <w:rPr>
          <w:rFonts w:ascii="Times New Roman" w:hAnsi="Times New Roman" w:cs="Times New Roman"/>
        </w:rPr>
        <w:t xml:space="preserve">Wadium może być wniesione, zgodnie z art. 97 ust. 7 w związku z art. 266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5B4179E1" w14:textId="1CF32A20" w:rsidR="00D46188" w:rsidRPr="00785662" w:rsidRDefault="00D46188" w:rsidP="006E2F5B">
      <w:pPr>
        <w:pStyle w:val="Akapitzlist"/>
        <w:numPr>
          <w:ilvl w:val="0"/>
          <w:numId w:val="32"/>
        </w:numPr>
        <w:spacing w:after="0" w:line="240" w:lineRule="auto"/>
        <w:jc w:val="both"/>
        <w:rPr>
          <w:rFonts w:ascii="Times New Roman" w:hAnsi="Times New Roman" w:cs="Times New Roman"/>
          <w:b/>
        </w:rPr>
      </w:pPr>
      <w:r w:rsidRPr="00785662">
        <w:rPr>
          <w:rFonts w:ascii="Times New Roman" w:hAnsi="Times New Roman" w:cs="Times New Roman"/>
        </w:rPr>
        <w:t xml:space="preserve">w pieniądzu – przelewem na rachunek Zamawiającego </w:t>
      </w:r>
      <w:r w:rsidRPr="00936F94">
        <w:rPr>
          <w:rFonts w:ascii="Times New Roman" w:hAnsi="Times New Roman" w:cs="Times New Roman"/>
          <w:b/>
          <w:bCs/>
        </w:rPr>
        <w:t>nr 82 8303 0006 0060 0600 0101 0069</w:t>
      </w:r>
      <w:r w:rsidRPr="00785662">
        <w:rPr>
          <w:rFonts w:ascii="Times New Roman" w:hAnsi="Times New Roman" w:cs="Times New Roman"/>
        </w:rPr>
        <w:t xml:space="preserve"> w Banku Spółdzielczym w Malborku, z adnotacją: </w:t>
      </w:r>
      <w:r w:rsidRPr="00785662">
        <w:rPr>
          <w:rFonts w:ascii="Times New Roman" w:hAnsi="Times New Roman" w:cs="Times New Roman"/>
          <w:b/>
        </w:rPr>
        <w:t>„wadium postępowanie nr R.271</w:t>
      </w:r>
      <w:r w:rsidR="00A95562">
        <w:rPr>
          <w:rFonts w:ascii="Times New Roman" w:hAnsi="Times New Roman" w:cs="Times New Roman"/>
          <w:b/>
        </w:rPr>
        <w:t>.10</w:t>
      </w:r>
      <w:r w:rsidRPr="00785662">
        <w:rPr>
          <w:rFonts w:ascii="Times New Roman" w:hAnsi="Times New Roman" w:cs="Times New Roman"/>
          <w:b/>
        </w:rPr>
        <w:t>.2021 ”</w:t>
      </w:r>
    </w:p>
    <w:p w14:paraId="79ED99FB" w14:textId="77777777" w:rsidR="00D46188" w:rsidRPr="00785662" w:rsidRDefault="00D46188" w:rsidP="00D46188">
      <w:pPr>
        <w:pStyle w:val="Akapitzlist"/>
        <w:spacing w:after="0" w:line="240" w:lineRule="auto"/>
        <w:ind w:left="1440"/>
        <w:jc w:val="both"/>
        <w:rPr>
          <w:rFonts w:ascii="Times New Roman" w:hAnsi="Times New Roman" w:cs="Times New Roman"/>
          <w:b/>
        </w:rPr>
      </w:pPr>
    </w:p>
    <w:p w14:paraId="2B392BF2" w14:textId="77777777" w:rsidR="00D46188" w:rsidRPr="00785662" w:rsidRDefault="00D46188" w:rsidP="00D46188">
      <w:pPr>
        <w:jc w:val="both"/>
        <w:rPr>
          <w:rFonts w:ascii="Times New Roman" w:hAnsi="Times New Roman" w:cs="Times New Roman"/>
        </w:rPr>
      </w:pPr>
      <w:r w:rsidRPr="00785662">
        <w:rPr>
          <w:rFonts w:ascii="Times New Roman" w:hAnsi="Times New Roman" w:cs="Times New Roman"/>
        </w:rPr>
        <w:t>Wadium wniesione w pieniądzu zamawiający przechowuje na rachunku bankowym.</w:t>
      </w:r>
    </w:p>
    <w:p w14:paraId="4B579CD5" w14:textId="77777777" w:rsidR="00D46188" w:rsidRPr="00785662" w:rsidRDefault="00D46188" w:rsidP="00D46188">
      <w:pPr>
        <w:jc w:val="both"/>
        <w:rPr>
          <w:rFonts w:ascii="Times New Roman" w:hAnsi="Times New Roman" w:cs="Times New Roman"/>
        </w:rPr>
      </w:pPr>
      <w:r w:rsidRPr="00785662">
        <w:rPr>
          <w:rFonts w:ascii="Times New Roman" w:hAnsi="Times New Roman" w:cs="Times New Roman"/>
        </w:rPr>
        <w:t>Wadium wniesione w pieniądzu należy złożyć z odpowiednim wyprzedzeniem, tak, aby wpłynęło ono na rachunek bankowy Zamawiającego przed upływem terminu składania ofert.</w:t>
      </w:r>
    </w:p>
    <w:p w14:paraId="7B2880E0" w14:textId="77777777" w:rsidR="00D46188" w:rsidRPr="00785662" w:rsidRDefault="00D46188" w:rsidP="00D46188">
      <w:pPr>
        <w:jc w:val="both"/>
        <w:rPr>
          <w:rFonts w:ascii="Times New Roman" w:hAnsi="Times New Roman" w:cs="Times New Roman"/>
        </w:rPr>
      </w:pPr>
      <w:r w:rsidRPr="00785662">
        <w:rPr>
          <w:rFonts w:ascii="Times New Roman" w:hAnsi="Times New Roman" w:cs="Times New Roman"/>
        </w:rPr>
        <w:lastRenderedPageBreak/>
        <w:t>Powyższe zalecenie wynika z czasu trwania rozliczeń międzybankowych. Za termin wniesienia wadium w formie pieniężnej przyjmuje się termin uznania na rachunku bankowym Zamawiającego.</w:t>
      </w:r>
    </w:p>
    <w:p w14:paraId="5BE507FC" w14:textId="77777777" w:rsidR="00D46188" w:rsidRPr="00785662" w:rsidRDefault="00D46188" w:rsidP="006E2F5B">
      <w:pPr>
        <w:pStyle w:val="Akapitzlist"/>
        <w:numPr>
          <w:ilvl w:val="0"/>
          <w:numId w:val="33"/>
        </w:numPr>
        <w:jc w:val="both"/>
        <w:rPr>
          <w:rFonts w:ascii="Times New Roman" w:hAnsi="Times New Roman" w:cs="Times New Roman"/>
        </w:rPr>
      </w:pPr>
      <w:r w:rsidRPr="00785662">
        <w:rPr>
          <w:rFonts w:ascii="Times New Roman" w:hAnsi="Times New Roman" w:cs="Times New Roman"/>
        </w:rPr>
        <w:t xml:space="preserve">w innych formach: </w:t>
      </w:r>
      <w:r w:rsidRPr="00785662">
        <w:rPr>
          <w:rFonts w:ascii="Times New Roman" w:hAnsi="Times New Roman" w:cs="Times New Roman"/>
          <w:b/>
          <w:bCs/>
        </w:rPr>
        <w:t>gwarancjach bankowych, gwarancjach ubezpieczeniowych, poręczeniach</w:t>
      </w:r>
      <w:r w:rsidRPr="00785662">
        <w:rPr>
          <w:rFonts w:ascii="Times New Roman" w:hAnsi="Times New Roman" w:cs="Times New Roman"/>
        </w:rPr>
        <w:t xml:space="preserve"> udzielanych przez podmioty, o których mowa w art. 6b ust. 5 pkt 2 ustawy z dnia 9 listopada 2000 r. o utworzeniu Polskiej Agencji Rozwoju Przedsiębiorczości  (Dz.U. z 2019 r., poz. 310 z </w:t>
      </w:r>
      <w:proofErr w:type="spellStart"/>
      <w:r w:rsidRPr="00785662">
        <w:rPr>
          <w:rFonts w:ascii="Times New Roman" w:hAnsi="Times New Roman" w:cs="Times New Roman"/>
        </w:rPr>
        <w:t>późn</w:t>
      </w:r>
      <w:proofErr w:type="spellEnd"/>
      <w:r w:rsidRPr="00785662">
        <w:rPr>
          <w:rFonts w:ascii="Times New Roman" w:hAnsi="Times New Roman" w:cs="Times New Roman"/>
        </w:rPr>
        <w:t>. zm.) – wraz z ofertą w postaci elektronicznej, przed upływem terminu składania ofert.</w:t>
      </w:r>
    </w:p>
    <w:p w14:paraId="7C703D10" w14:textId="77777777" w:rsidR="00D46188" w:rsidRPr="00785662" w:rsidRDefault="00D46188" w:rsidP="00D46188">
      <w:pPr>
        <w:pStyle w:val="Akapitzlist"/>
        <w:ind w:left="1440"/>
        <w:jc w:val="both"/>
        <w:rPr>
          <w:rFonts w:ascii="Times New Roman" w:hAnsi="Times New Roman" w:cs="Times New Roman"/>
        </w:rPr>
      </w:pPr>
    </w:p>
    <w:p w14:paraId="78E38BF1" w14:textId="77777777" w:rsidR="00D46188" w:rsidRPr="00785662" w:rsidRDefault="00D46188" w:rsidP="006E2F5B">
      <w:pPr>
        <w:pStyle w:val="Akapitzlist"/>
        <w:numPr>
          <w:ilvl w:val="0"/>
          <w:numId w:val="31"/>
        </w:numPr>
        <w:jc w:val="both"/>
        <w:rPr>
          <w:rFonts w:ascii="Times New Roman" w:hAnsi="Times New Roman" w:cs="Times New Roman"/>
        </w:rPr>
      </w:pPr>
      <w:r w:rsidRPr="00785662">
        <w:rPr>
          <w:rFonts w:ascii="Times New Roman" w:hAnsi="Times New Roman" w:cs="Times New Roman"/>
        </w:rPr>
        <w:t xml:space="preserve">Gwarancje bankowe i ubezpieczeniowe, poręczenia udzielane przez podmioty, o których mowa w art. 6b ust. 5 pkt 2 ustawy z dnia 9 listopada 2000 r. o utworzeniu Polskiej Agencji Rozwoju Przedsiębiorczości, muszą nieodwołalnie i bezwarunkowo zobowiązywać Poręczyciela lub Gwaranta do zapłaty kwoty pieniężnej na pierwsze wezwanie; </w:t>
      </w:r>
    </w:p>
    <w:p w14:paraId="4C7C8394" w14:textId="77777777" w:rsidR="00D46188" w:rsidRPr="00785662" w:rsidRDefault="00D46188" w:rsidP="00D46188">
      <w:pPr>
        <w:ind w:left="360"/>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wykonawca zobowiązany jest wskazać zamawiającemu adres poczty elektronicznej lub innego kanału komunikacji za pomocą środków komunikacji elektronicznej poręczyciela lub gwaranta w celu złożenia oświadczenia o zwolnieniu wadium, zgodnie z art. 98 ust. 5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5FD09550" w14:textId="77777777" w:rsidR="00D46188" w:rsidRPr="00785662" w:rsidRDefault="00D46188" w:rsidP="006E2F5B">
      <w:pPr>
        <w:pStyle w:val="Akapitzlist"/>
        <w:numPr>
          <w:ilvl w:val="0"/>
          <w:numId w:val="31"/>
        </w:numPr>
        <w:jc w:val="both"/>
        <w:rPr>
          <w:rFonts w:ascii="Times New Roman" w:hAnsi="Times New Roman" w:cs="Times New Roman"/>
        </w:rPr>
      </w:pPr>
      <w:r w:rsidRPr="00785662">
        <w:rPr>
          <w:rFonts w:ascii="Times New Roman" w:hAnsi="Times New Roman" w:cs="Times New Roman"/>
        </w:rPr>
        <w:t xml:space="preserve">Jeżeli wadium jest wnoszone w formie gwarancji lub poręczenia, wykonawca przekazuje zamawiającemu oryginał gwarancji lub poręczenia, w postaci elektronicznej, zgodnie z art. 97 ust. 10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5FFD0204" w14:textId="77777777" w:rsidR="00D46188" w:rsidRPr="00785662" w:rsidRDefault="00D46188" w:rsidP="006E2F5B">
      <w:pPr>
        <w:pStyle w:val="Akapitzlist"/>
        <w:numPr>
          <w:ilvl w:val="0"/>
          <w:numId w:val="31"/>
        </w:numPr>
        <w:jc w:val="both"/>
        <w:rPr>
          <w:rFonts w:ascii="Times New Roman" w:hAnsi="Times New Roman" w:cs="Times New Roman"/>
        </w:rPr>
      </w:pPr>
      <w:r w:rsidRPr="00785662">
        <w:rPr>
          <w:rFonts w:ascii="Times New Roman" w:hAnsi="Times New Roman" w:cs="Times New Roman"/>
        </w:rPr>
        <w:t xml:space="preserve">Wadium musi obejmować cały okres związania ofertą, w tym przedłużony okres związania ofertą, zgodnie z art. 97 ust. 5 i 6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08433922" w14:textId="77777777" w:rsidR="00D46188" w:rsidRPr="00785662" w:rsidRDefault="00D46188" w:rsidP="006E2F5B">
      <w:pPr>
        <w:pStyle w:val="Akapitzlist"/>
        <w:numPr>
          <w:ilvl w:val="0"/>
          <w:numId w:val="31"/>
        </w:numPr>
        <w:jc w:val="both"/>
        <w:rPr>
          <w:rFonts w:ascii="Times New Roman" w:hAnsi="Times New Roman" w:cs="Times New Roman"/>
          <w:u w:val="single"/>
        </w:rPr>
      </w:pPr>
      <w:r w:rsidRPr="00785662">
        <w:rPr>
          <w:rFonts w:ascii="Times New Roman" w:hAnsi="Times New Roman" w:cs="Times New Roman"/>
          <w:u w:val="single"/>
        </w:rPr>
        <w:t xml:space="preserve">Oferta Wykonawcy, który nie wniósł wadium, lub wniósł wadium w sposób nieprawidłowy lub nie utrzymywał wadium nieprzerwanie do upływu terminu związania ofertą lub złożył wniosek o zwrot wadium w przypadku, o którym mowa w art. 98 ust. 2 pkt. 3, zostanie odrzucona, zgodnie z art. 226 ust. 1 pkt 14 </w:t>
      </w:r>
      <w:proofErr w:type="spellStart"/>
      <w:r w:rsidRPr="00785662">
        <w:rPr>
          <w:rFonts w:ascii="Times New Roman" w:hAnsi="Times New Roman" w:cs="Times New Roman"/>
          <w:u w:val="single"/>
        </w:rPr>
        <w:t>Pzp</w:t>
      </w:r>
      <w:proofErr w:type="spellEnd"/>
      <w:r w:rsidRPr="00785662">
        <w:rPr>
          <w:rFonts w:ascii="Times New Roman" w:hAnsi="Times New Roman" w:cs="Times New Roman"/>
          <w:u w:val="single"/>
        </w:rPr>
        <w:t>.</w:t>
      </w:r>
    </w:p>
    <w:p w14:paraId="15F3937D" w14:textId="77777777" w:rsidR="00D46188" w:rsidRPr="00785662" w:rsidRDefault="00D46188" w:rsidP="006E2F5B">
      <w:pPr>
        <w:pStyle w:val="Akapitzlist"/>
        <w:numPr>
          <w:ilvl w:val="0"/>
          <w:numId w:val="31"/>
        </w:numPr>
        <w:jc w:val="both"/>
        <w:rPr>
          <w:rFonts w:ascii="Times New Roman" w:hAnsi="Times New Roman" w:cs="Times New Roman"/>
          <w:b/>
          <w:bCs/>
        </w:rPr>
      </w:pPr>
      <w:r w:rsidRPr="00785662">
        <w:rPr>
          <w:rFonts w:ascii="Times New Roman" w:hAnsi="Times New Roman" w:cs="Times New Roman"/>
          <w:b/>
          <w:bCs/>
        </w:rPr>
        <w:t xml:space="preserve">Zamawiający zastrzega, że wadium musi być złożone przed upływem terminu składania ofert, zgodnie z art. 97 ust. 5 </w:t>
      </w:r>
      <w:proofErr w:type="spellStart"/>
      <w:r w:rsidRPr="00785662">
        <w:rPr>
          <w:rFonts w:ascii="Times New Roman" w:hAnsi="Times New Roman" w:cs="Times New Roman"/>
          <w:b/>
          <w:bCs/>
        </w:rPr>
        <w:t>Pzp</w:t>
      </w:r>
      <w:proofErr w:type="spellEnd"/>
      <w:r w:rsidRPr="00785662">
        <w:rPr>
          <w:rFonts w:ascii="Times New Roman" w:hAnsi="Times New Roman" w:cs="Times New Roman"/>
          <w:b/>
          <w:bCs/>
        </w:rPr>
        <w:t>.</w:t>
      </w:r>
    </w:p>
    <w:p w14:paraId="3C6DD67C" w14:textId="77777777" w:rsidR="00D46188" w:rsidRPr="00785662" w:rsidRDefault="00D46188" w:rsidP="006E2F5B">
      <w:pPr>
        <w:pStyle w:val="Akapitzlist"/>
        <w:numPr>
          <w:ilvl w:val="0"/>
          <w:numId w:val="31"/>
        </w:numPr>
        <w:jc w:val="both"/>
        <w:rPr>
          <w:rFonts w:ascii="Times New Roman" w:hAnsi="Times New Roman" w:cs="Times New Roman"/>
          <w:b/>
          <w:bCs/>
        </w:rPr>
      </w:pPr>
      <w:r w:rsidRPr="00785662">
        <w:rPr>
          <w:rFonts w:ascii="Times New Roman" w:hAnsi="Times New Roman" w:cs="Times New Roman"/>
        </w:rPr>
        <w:t xml:space="preserve">Zamawiający dokona zwrotu wadium wszystkim Wykonawcom, zgodnie z </w:t>
      </w:r>
      <w:r w:rsidRPr="00785662">
        <w:rPr>
          <w:rFonts w:ascii="Times New Roman" w:hAnsi="Times New Roman" w:cs="Times New Roman"/>
          <w:b/>
          <w:bCs/>
        </w:rPr>
        <w:t xml:space="preserve">art. 98 </w:t>
      </w:r>
      <w:proofErr w:type="spellStart"/>
      <w:r w:rsidRPr="00785662">
        <w:rPr>
          <w:rFonts w:ascii="Times New Roman" w:hAnsi="Times New Roman" w:cs="Times New Roman"/>
          <w:b/>
          <w:bCs/>
        </w:rPr>
        <w:t>Pzp</w:t>
      </w:r>
      <w:proofErr w:type="spellEnd"/>
      <w:r w:rsidRPr="00785662">
        <w:rPr>
          <w:rFonts w:ascii="Times New Roman" w:hAnsi="Times New Roman" w:cs="Times New Roman"/>
          <w:b/>
          <w:bCs/>
        </w:rPr>
        <w:t>.</w:t>
      </w:r>
    </w:p>
    <w:tbl>
      <w:tblPr>
        <w:tblStyle w:val="Tabela-Siatka"/>
        <w:tblW w:w="0" w:type="auto"/>
        <w:tblLook w:val="04A0" w:firstRow="1" w:lastRow="0" w:firstColumn="1" w:lastColumn="0" w:noHBand="0" w:noVBand="1"/>
      </w:tblPr>
      <w:tblGrid>
        <w:gridCol w:w="9062"/>
      </w:tblGrid>
      <w:tr w:rsidR="008F62A9" w:rsidRPr="00785662" w14:paraId="31CC782C" w14:textId="77777777" w:rsidTr="00ED341B">
        <w:trPr>
          <w:trHeight w:val="454"/>
        </w:trPr>
        <w:tc>
          <w:tcPr>
            <w:tcW w:w="9062" w:type="dxa"/>
            <w:shd w:val="clear" w:color="auto" w:fill="D0CECE" w:themeFill="background2" w:themeFillShade="E6"/>
            <w:vAlign w:val="center"/>
          </w:tcPr>
          <w:p w14:paraId="7E0570FC" w14:textId="77777777" w:rsidR="008F62A9" w:rsidRPr="00785662" w:rsidRDefault="008F62A9" w:rsidP="00ED341B">
            <w:pPr>
              <w:pStyle w:val="Nagwek1"/>
              <w:spacing w:before="0"/>
              <w:jc w:val="both"/>
              <w:outlineLvl w:val="0"/>
              <w:rPr>
                <w:rFonts w:ascii="Times New Roman" w:hAnsi="Times New Roman" w:cs="Times New Roman"/>
                <w:b/>
                <w:bCs/>
                <w:color w:val="auto"/>
                <w:sz w:val="26"/>
                <w:szCs w:val="26"/>
              </w:rPr>
            </w:pPr>
            <w:bookmarkStart w:id="36" w:name="_Toc72237839"/>
            <w:bookmarkStart w:id="37" w:name="_Toc76396047"/>
            <w:bookmarkStart w:id="38" w:name="_Toc88035606"/>
            <w:r w:rsidRPr="00785662">
              <w:rPr>
                <w:rFonts w:ascii="Times New Roman" w:hAnsi="Times New Roman" w:cs="Times New Roman"/>
                <w:b/>
                <w:bCs/>
                <w:color w:val="auto"/>
                <w:sz w:val="26"/>
                <w:szCs w:val="26"/>
              </w:rPr>
              <w:t>ROZDZIAŁ XII. TERMIN ZWIĄZANIA OFERTĄ</w:t>
            </w:r>
            <w:bookmarkEnd w:id="36"/>
            <w:bookmarkEnd w:id="37"/>
            <w:bookmarkEnd w:id="38"/>
          </w:p>
        </w:tc>
      </w:tr>
    </w:tbl>
    <w:p w14:paraId="19A44A8C" w14:textId="2BBD0F47" w:rsidR="00585C74" w:rsidRDefault="00585C74" w:rsidP="00585C74">
      <w:pPr>
        <w:jc w:val="both"/>
        <w:rPr>
          <w:rFonts w:ascii="Times New Roman" w:hAnsi="Times New Roman" w:cs="Times New Roman"/>
        </w:rPr>
      </w:pPr>
      <w:r w:rsidRPr="00785662">
        <w:rPr>
          <w:rFonts w:ascii="Times New Roman" w:hAnsi="Times New Roman" w:cs="Times New Roman"/>
        </w:rPr>
        <w:t xml:space="preserve">Termin związania ofertą wynosi </w:t>
      </w:r>
      <w:r w:rsidRPr="00785662">
        <w:rPr>
          <w:rFonts w:ascii="Times New Roman" w:hAnsi="Times New Roman" w:cs="Times New Roman"/>
          <w:b/>
          <w:bCs/>
        </w:rPr>
        <w:t>30 dni</w:t>
      </w:r>
      <w:r w:rsidRPr="00785662">
        <w:rPr>
          <w:rFonts w:ascii="Times New Roman" w:hAnsi="Times New Roman" w:cs="Times New Roman"/>
        </w:rPr>
        <w:t xml:space="preserve"> od dnia upływu terminu składania ofert. Pierwszym dniem terminu związania ofertą jest dzień, w którym upływa termin składania ofert. Termin związania ofertą </w:t>
      </w:r>
      <w:r w:rsidRPr="00827C35">
        <w:rPr>
          <w:rFonts w:ascii="Times New Roman" w:hAnsi="Times New Roman" w:cs="Times New Roman"/>
        </w:rPr>
        <w:t xml:space="preserve">upływa z dniem </w:t>
      </w:r>
      <w:r w:rsidR="00827C35" w:rsidRPr="00827C35">
        <w:rPr>
          <w:rFonts w:ascii="Times New Roman" w:hAnsi="Times New Roman" w:cs="Times New Roman"/>
        </w:rPr>
        <w:t>12.02.</w:t>
      </w:r>
      <w:r w:rsidRPr="00827C35">
        <w:rPr>
          <w:rFonts w:ascii="Times New Roman" w:hAnsi="Times New Roman" w:cs="Times New Roman"/>
        </w:rPr>
        <w:t>202</w:t>
      </w:r>
      <w:r w:rsidR="00A95562" w:rsidRPr="00827C35">
        <w:rPr>
          <w:rFonts w:ascii="Times New Roman" w:hAnsi="Times New Roman" w:cs="Times New Roman"/>
        </w:rPr>
        <w:t>2</w:t>
      </w:r>
      <w:r w:rsidRPr="00827C35">
        <w:rPr>
          <w:rFonts w:ascii="Times New Roman" w:hAnsi="Times New Roman" w:cs="Times New Roman"/>
        </w:rPr>
        <w:t xml:space="preserve"> r. (zgodnie z art. 307 ust. 1 </w:t>
      </w:r>
      <w:proofErr w:type="spellStart"/>
      <w:r w:rsidRPr="00827C35">
        <w:rPr>
          <w:rFonts w:ascii="Times New Roman" w:hAnsi="Times New Roman" w:cs="Times New Roman"/>
        </w:rPr>
        <w:t>Pzp</w:t>
      </w:r>
      <w:proofErr w:type="spellEnd"/>
      <w:r w:rsidRPr="00827C35">
        <w:rPr>
          <w:rFonts w:ascii="Times New Roman" w:hAnsi="Times New Roman" w:cs="Times New Roman"/>
        </w:rPr>
        <w:t>).</w:t>
      </w:r>
    </w:p>
    <w:tbl>
      <w:tblPr>
        <w:tblStyle w:val="Tabela-Siatka"/>
        <w:tblW w:w="0" w:type="auto"/>
        <w:tblLook w:val="04A0" w:firstRow="1" w:lastRow="0" w:firstColumn="1" w:lastColumn="0" w:noHBand="0" w:noVBand="1"/>
      </w:tblPr>
      <w:tblGrid>
        <w:gridCol w:w="9062"/>
      </w:tblGrid>
      <w:tr w:rsidR="00E71C56" w:rsidRPr="00785662" w14:paraId="3FB89CC6" w14:textId="77777777" w:rsidTr="00ED341B">
        <w:trPr>
          <w:trHeight w:val="454"/>
        </w:trPr>
        <w:tc>
          <w:tcPr>
            <w:tcW w:w="9062" w:type="dxa"/>
            <w:shd w:val="clear" w:color="auto" w:fill="D0CECE" w:themeFill="background2" w:themeFillShade="E6"/>
            <w:vAlign w:val="center"/>
          </w:tcPr>
          <w:p w14:paraId="65DF39C8" w14:textId="77777777" w:rsidR="00E71C56" w:rsidRPr="00785662" w:rsidRDefault="00E71C56" w:rsidP="00ED341B">
            <w:pPr>
              <w:pStyle w:val="Nagwek1"/>
              <w:spacing w:before="0"/>
              <w:jc w:val="both"/>
              <w:outlineLvl w:val="0"/>
              <w:rPr>
                <w:rFonts w:ascii="Times New Roman" w:hAnsi="Times New Roman" w:cs="Times New Roman"/>
                <w:b/>
                <w:bCs/>
                <w:color w:val="auto"/>
                <w:sz w:val="26"/>
                <w:szCs w:val="26"/>
              </w:rPr>
            </w:pPr>
            <w:bookmarkStart w:id="39" w:name="_Toc72237840"/>
            <w:bookmarkStart w:id="40" w:name="_Toc76396048"/>
            <w:bookmarkStart w:id="41" w:name="_Toc88035607"/>
            <w:r w:rsidRPr="00785662">
              <w:rPr>
                <w:rFonts w:ascii="Times New Roman" w:hAnsi="Times New Roman" w:cs="Times New Roman"/>
                <w:b/>
                <w:bCs/>
                <w:color w:val="auto"/>
                <w:sz w:val="26"/>
                <w:szCs w:val="26"/>
              </w:rPr>
              <w:t>ROZDZIAŁ XIII. OPIS SPOSOBU PRZYGOTOWANIA OFERT ORAZ DOKUMENTÓW WYMAGANYCH PRZEZ ZAMAWIAJĄCEGO W SWZ</w:t>
            </w:r>
            <w:bookmarkEnd w:id="39"/>
            <w:bookmarkEnd w:id="40"/>
            <w:bookmarkEnd w:id="41"/>
          </w:p>
        </w:tc>
      </w:tr>
    </w:tbl>
    <w:p w14:paraId="6EDCFD0A"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 xml:space="preserve">Zgodnie z art. 63 ust. 2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w postępowaniu o udzielenie zamówienia ofertę składa się, pod rygorem nieważności, w formie elektronicznej lub w postaci elektronicznej opatrzonej podpisem zaufanym lub podpisem osobistym.</w:t>
      </w:r>
    </w:p>
    <w:p w14:paraId="2EE466E3" w14:textId="386CBCA4" w:rsidR="00E71C56"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Wykonawca może złożyć tylko jedną ofertę. Złożenie większej liczby ofert lub oferty zawierającej propozycje wariantowe podlegać będzie odrzuceniu.</w:t>
      </w:r>
    </w:p>
    <w:p w14:paraId="43A6627B"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Do oferty Wykonawca dołącza:</w:t>
      </w:r>
    </w:p>
    <w:p w14:paraId="611CE9F0" w14:textId="73A2D36F" w:rsidR="00E71C56" w:rsidRPr="00785662" w:rsidRDefault="00E71C56" w:rsidP="006E2F5B">
      <w:pPr>
        <w:pStyle w:val="Akapitzlist"/>
        <w:numPr>
          <w:ilvl w:val="0"/>
          <w:numId w:val="36"/>
        </w:numPr>
        <w:jc w:val="both"/>
        <w:rPr>
          <w:rFonts w:ascii="Times New Roman" w:hAnsi="Times New Roman" w:cs="Times New Roman"/>
        </w:rPr>
      </w:pPr>
      <w:r w:rsidRPr="00785662">
        <w:rPr>
          <w:rFonts w:ascii="Times New Roman" w:hAnsi="Times New Roman" w:cs="Times New Roman"/>
        </w:rPr>
        <w:t xml:space="preserve">Formularz ofertowy – stanowiący załącznik nr </w:t>
      </w:r>
      <w:r w:rsidR="000753C8">
        <w:rPr>
          <w:rFonts w:ascii="Times New Roman" w:hAnsi="Times New Roman" w:cs="Times New Roman"/>
        </w:rPr>
        <w:t>2</w:t>
      </w:r>
      <w:r w:rsidRPr="00785662">
        <w:rPr>
          <w:rFonts w:ascii="Times New Roman" w:hAnsi="Times New Roman" w:cs="Times New Roman"/>
        </w:rPr>
        <w:t xml:space="preserve"> do SWZ</w:t>
      </w:r>
    </w:p>
    <w:p w14:paraId="2D47938D" w14:textId="01A67046" w:rsidR="00E71C56" w:rsidRPr="00785662" w:rsidRDefault="00E71C56" w:rsidP="006E2F5B">
      <w:pPr>
        <w:pStyle w:val="Akapitzlist"/>
        <w:numPr>
          <w:ilvl w:val="0"/>
          <w:numId w:val="36"/>
        </w:numPr>
        <w:jc w:val="both"/>
        <w:rPr>
          <w:rFonts w:ascii="Times New Roman" w:hAnsi="Times New Roman" w:cs="Times New Roman"/>
        </w:rPr>
      </w:pPr>
      <w:r w:rsidRPr="00785662">
        <w:rPr>
          <w:rFonts w:ascii="Times New Roman" w:hAnsi="Times New Roman" w:cs="Times New Roman"/>
        </w:rPr>
        <w:t xml:space="preserve">oświadczenia, o których mowa w rozdziale IX SWZ ( załącznik nr </w:t>
      </w:r>
      <w:r w:rsidR="000753C8">
        <w:rPr>
          <w:rFonts w:ascii="Times New Roman" w:hAnsi="Times New Roman" w:cs="Times New Roman"/>
        </w:rPr>
        <w:t>3</w:t>
      </w:r>
      <w:r w:rsidRPr="00785662">
        <w:rPr>
          <w:rFonts w:ascii="Times New Roman" w:hAnsi="Times New Roman" w:cs="Times New Roman"/>
        </w:rPr>
        <w:t xml:space="preserve"> i załącznik nr </w:t>
      </w:r>
      <w:r w:rsidR="000753C8">
        <w:rPr>
          <w:rFonts w:ascii="Times New Roman" w:hAnsi="Times New Roman" w:cs="Times New Roman"/>
        </w:rPr>
        <w:t xml:space="preserve">4 </w:t>
      </w:r>
      <w:r w:rsidRPr="00785662">
        <w:rPr>
          <w:rFonts w:ascii="Times New Roman" w:hAnsi="Times New Roman" w:cs="Times New Roman"/>
        </w:rPr>
        <w:t>do SWZ)</w:t>
      </w:r>
    </w:p>
    <w:p w14:paraId="2DF44943" w14:textId="77777777" w:rsidR="00E71C56" w:rsidRPr="00785662" w:rsidRDefault="00E71C56" w:rsidP="006E2F5B">
      <w:pPr>
        <w:pStyle w:val="Akapitzlist"/>
        <w:numPr>
          <w:ilvl w:val="0"/>
          <w:numId w:val="36"/>
        </w:numPr>
        <w:jc w:val="both"/>
        <w:rPr>
          <w:rFonts w:ascii="Times New Roman" w:hAnsi="Times New Roman" w:cs="Times New Roman"/>
        </w:rPr>
      </w:pPr>
      <w:r w:rsidRPr="00785662">
        <w:rPr>
          <w:rFonts w:ascii="Times New Roman" w:hAnsi="Times New Roman" w:cs="Times New Roman"/>
        </w:rPr>
        <w:t>zobowiązanie innego podmiotu – jeżeli dotyczy, załącznik Wykonawcy</w:t>
      </w:r>
    </w:p>
    <w:p w14:paraId="0FAB5C4B" w14:textId="77777777" w:rsidR="00E71C56" w:rsidRPr="00785662" w:rsidRDefault="00E71C56" w:rsidP="006E2F5B">
      <w:pPr>
        <w:pStyle w:val="Akapitzlist"/>
        <w:numPr>
          <w:ilvl w:val="0"/>
          <w:numId w:val="36"/>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lastRenderedPageBreak/>
        <w:t xml:space="preserve">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t>
      </w:r>
      <w:r w:rsidRPr="00785662">
        <w:rPr>
          <w:rFonts w:ascii="Times New Roman" w:hAnsi="Times New Roman" w:cs="Times New Roman"/>
        </w:rPr>
        <w:br/>
        <w:t xml:space="preserve">w formie elektronicznego poświadczenia sporządzonego stosownie do art. 97 § 2 ustawy z dnia 14 lutego 1991 r. - Prawo o notariacie, które to poświadczenie notariusz opatruje </w:t>
      </w:r>
      <w:r w:rsidRPr="00785662">
        <w:rPr>
          <w:rFonts w:ascii="Times New Roman" w:hAnsi="Times New Roman" w:cs="Times New Roman"/>
          <w:u w:val="single"/>
        </w:rPr>
        <w:t>kwalifikowanym podpisem elektronicznym</w:t>
      </w:r>
      <w:r w:rsidRPr="00785662">
        <w:rPr>
          <w:rFonts w:ascii="Times New Roman" w:hAnsi="Times New Roman" w:cs="Times New Roman"/>
        </w:rPr>
        <w:t xml:space="preserve">, bądź też poprzez opatrzenie skanu pełnomocnictwa sporządzonego uprzednio w formie pisemnej kwalifikowanym podpisem, podpisem zaufanym lub podpisem osobistym mocodawcy. </w:t>
      </w:r>
      <w:r w:rsidRPr="00785662">
        <w:rPr>
          <w:rFonts w:ascii="Times New Roman" w:hAnsi="Times New Roman" w:cs="Times New Roman"/>
          <w:b/>
        </w:rPr>
        <w:t>Elektroniczna kopia pełnomocnictwa nie może być uwierzytelniona przez upełnomocnionego;</w:t>
      </w:r>
    </w:p>
    <w:p w14:paraId="3C0071A1" w14:textId="77777777" w:rsidR="00E71C56" w:rsidRPr="00785662" w:rsidRDefault="00E71C56" w:rsidP="006E2F5B">
      <w:pPr>
        <w:pStyle w:val="Akapitzlist"/>
        <w:numPr>
          <w:ilvl w:val="0"/>
          <w:numId w:val="36"/>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p>
    <w:p w14:paraId="7813F2CB" w14:textId="40C7F8DD" w:rsidR="00E71C56" w:rsidRPr="00785662" w:rsidRDefault="00E71C56" w:rsidP="006E2F5B">
      <w:pPr>
        <w:pStyle w:val="Akapitzlist"/>
        <w:numPr>
          <w:ilvl w:val="0"/>
          <w:numId w:val="36"/>
        </w:numPr>
        <w:spacing w:after="0" w:line="276" w:lineRule="auto"/>
        <w:ind w:right="20"/>
        <w:contextualSpacing w:val="0"/>
        <w:jc w:val="both"/>
        <w:rPr>
          <w:rFonts w:ascii="Times New Roman" w:hAnsi="Times New Roman" w:cs="Times New Roman"/>
          <w:b/>
        </w:rPr>
      </w:pPr>
      <w:r w:rsidRPr="00785662">
        <w:rPr>
          <w:rFonts w:ascii="Times New Roman" w:hAnsi="Times New Roman" w:cs="Times New Roman"/>
        </w:rPr>
        <w:t xml:space="preserve">oświadczenie, o którym mowa w art. 117 ust. 4 Ustawy, jeżeli ofertę składają Wykonawcy </w:t>
      </w:r>
      <w:r w:rsidRPr="00785662">
        <w:rPr>
          <w:rFonts w:ascii="Times New Roman" w:hAnsi="Times New Roman" w:cs="Times New Roman"/>
          <w:u w:val="single"/>
        </w:rPr>
        <w:t>wspólnie ubiegający się o udzielenie zamówienia</w:t>
      </w:r>
      <w:r w:rsidRPr="00785662">
        <w:rPr>
          <w:rFonts w:ascii="Times New Roman" w:hAnsi="Times New Roman" w:cs="Times New Roman"/>
        </w:rPr>
        <w:t xml:space="preserve"> z którego wynika, które roboty budowlane/dostawy lub usługi, wykonają poszczególni Wykonawcy (załącznik nr </w:t>
      </w:r>
      <w:r w:rsidR="000753C8">
        <w:rPr>
          <w:rFonts w:ascii="Times New Roman" w:hAnsi="Times New Roman" w:cs="Times New Roman"/>
        </w:rPr>
        <w:t>5</w:t>
      </w:r>
      <w:r w:rsidRPr="00785662">
        <w:rPr>
          <w:rFonts w:ascii="Times New Roman" w:hAnsi="Times New Roman" w:cs="Times New Roman"/>
        </w:rPr>
        <w:t xml:space="preserve"> do SWZ);</w:t>
      </w:r>
    </w:p>
    <w:p w14:paraId="305656A0" w14:textId="77777777" w:rsidR="00E71C56" w:rsidRPr="00785662" w:rsidRDefault="00E71C56" w:rsidP="006E2F5B">
      <w:pPr>
        <w:pStyle w:val="Akapitzlist"/>
        <w:numPr>
          <w:ilvl w:val="0"/>
          <w:numId w:val="37"/>
        </w:numPr>
        <w:jc w:val="both"/>
        <w:rPr>
          <w:rFonts w:ascii="Times New Roman" w:hAnsi="Times New Roman" w:cs="Times New Roman"/>
          <w:bCs/>
        </w:rPr>
      </w:pPr>
      <w:r w:rsidRPr="00785662">
        <w:rPr>
          <w:rFonts w:ascii="Times New Roman" w:hAnsi="Times New Roman" w:cs="Times New Roman"/>
          <w:bCs/>
        </w:rPr>
        <w:t>Ofertę wraz z załącznikami, w tym podmiotowymi środkami dowodowymi, składa się pod rygorem nieważności w formie elektronicznej (opatrzonej kwalifikowalnym podpisem elektronicznym) lub postaci elektronicznej opatrzonej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systemu.</w:t>
      </w:r>
    </w:p>
    <w:p w14:paraId="7B45FBC8" w14:textId="77777777" w:rsidR="00E71C56" w:rsidRPr="00785662" w:rsidRDefault="00E71C56" w:rsidP="006E2F5B">
      <w:pPr>
        <w:pStyle w:val="Akapitzlist"/>
        <w:numPr>
          <w:ilvl w:val="0"/>
          <w:numId w:val="38"/>
        </w:numPr>
        <w:jc w:val="both"/>
        <w:rPr>
          <w:rFonts w:ascii="Times New Roman" w:hAnsi="Times New Roman" w:cs="Times New Roman"/>
          <w:bCs/>
        </w:rPr>
      </w:pPr>
      <w:r w:rsidRPr="00785662">
        <w:rPr>
          <w:rFonts w:ascii="Times New Roman" w:hAnsi="Times New Roman" w:cs="Times New Roman"/>
          <w:bCs/>
        </w:rPr>
        <w:t>Wadium(jeżeli jest składane w formie niepieniężnej) winno być dołączone do oferty.</w:t>
      </w:r>
    </w:p>
    <w:p w14:paraId="46D928AF"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Ceny oferty muszą zawierać wszystkie koszty, jakie musi ponieść Wykonawca, aby zrealizować zamówienie z najwyższą starannością.</w:t>
      </w:r>
    </w:p>
    <w:p w14:paraId="13FA9353"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Oferta winna być sporządzona w języku polskim. Dokumenty sporządzone w języku obcym są składane wraz z tłumaczeniem na język polski, poświadczonym przez Wykonawcę.</w:t>
      </w:r>
    </w:p>
    <w:p w14:paraId="0EF29126"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Treść oferty musi odpowiadać treści SWZ.</w:t>
      </w:r>
    </w:p>
    <w:p w14:paraId="0AB728EA"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Formularz oferty oraz inne oświadczenia winny być podpisane przez właściwe osoby do reprezentowania Wykonawcy.</w:t>
      </w:r>
    </w:p>
    <w:p w14:paraId="2FA93EC6"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Wszelkie koszty związane z przygotowaniem oraz złożeniem oferty ponosi Wykonawca.</w:t>
      </w:r>
    </w:p>
    <w:p w14:paraId="0AD9FA64"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Zamawiający nie przewiduje zwrotu kosztów udziału w postępowaniu.</w:t>
      </w:r>
    </w:p>
    <w:p w14:paraId="6767743D"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W przypadku, gdy Formularz oferty lub załączone do niego oświadczenia są podpisane przez osobę, której umocowanie do reprezentowania Wykonawcy nie wynika z wpisu do właściwego rejestru lub ewidencji działalności gospodarczej, do oferty należy dołączyć odpowiednie pełnomocnictwo w formie lub postaci elektronicznej w oryginale lub kopii poświadczonej notarialnie za zgodność z oryginałem.</w:t>
      </w:r>
    </w:p>
    <w:p w14:paraId="06E344EB"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w:t>
      </w:r>
      <w:r w:rsidRPr="00785662">
        <w:rPr>
          <w:rFonts w:ascii="Times New Roman" w:hAnsi="Times New Roman" w:cs="Times New Roman"/>
        </w:rPr>
        <w:lastRenderedPageBreak/>
        <w:t xml:space="preserve">następuje w formie elektronicznej podpisane kwalifikowanym podpisem elektronicznym lub podpisem zaufanym lub podpisem osobistym przez osobę/ osoby upoważnioną /upoważnione. </w:t>
      </w:r>
    </w:p>
    <w:p w14:paraId="57D7AF68"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0870FFED"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Oferta powinna być:</w:t>
      </w:r>
    </w:p>
    <w:p w14:paraId="7216E416" w14:textId="77777777" w:rsidR="00E71C56" w:rsidRPr="00785662" w:rsidRDefault="00E71C56" w:rsidP="006E2F5B">
      <w:pPr>
        <w:pStyle w:val="Akapitzlist"/>
        <w:numPr>
          <w:ilvl w:val="0"/>
          <w:numId w:val="39"/>
        </w:numPr>
        <w:jc w:val="both"/>
        <w:rPr>
          <w:rFonts w:ascii="Times New Roman" w:hAnsi="Times New Roman" w:cs="Times New Roman"/>
        </w:rPr>
      </w:pPr>
      <w:r w:rsidRPr="00785662">
        <w:rPr>
          <w:rFonts w:ascii="Times New Roman" w:hAnsi="Times New Roman" w:cs="Times New Roman"/>
        </w:rPr>
        <w:t>sporządzona na podstawie załączników niniejszej SWZ w języku polskim,</w:t>
      </w:r>
    </w:p>
    <w:p w14:paraId="73391AA6" w14:textId="77777777" w:rsidR="00E71C56" w:rsidRPr="00785662" w:rsidRDefault="00E71C56" w:rsidP="006E2F5B">
      <w:pPr>
        <w:pStyle w:val="Akapitzlist"/>
        <w:numPr>
          <w:ilvl w:val="0"/>
          <w:numId w:val="39"/>
        </w:numPr>
        <w:jc w:val="both"/>
        <w:rPr>
          <w:rFonts w:ascii="Times New Roman" w:hAnsi="Times New Roman" w:cs="Times New Roman"/>
          <w:b/>
          <w:bCs/>
          <w:u w:val="single"/>
        </w:rPr>
      </w:pPr>
      <w:r w:rsidRPr="00785662">
        <w:rPr>
          <w:rFonts w:ascii="Times New Roman" w:hAnsi="Times New Roman" w:cs="Times New Roman"/>
        </w:rPr>
        <w:t xml:space="preserve">złożona przy użyciu środków komunikacji elektronicznej tzn. </w:t>
      </w:r>
      <w:r w:rsidRPr="00785662">
        <w:rPr>
          <w:rFonts w:ascii="Times New Roman" w:hAnsi="Times New Roman" w:cs="Times New Roman"/>
          <w:b/>
          <w:bCs/>
          <w:u w:val="single"/>
        </w:rPr>
        <w:t>za pośrednictwem platformazakupowa.pl,</w:t>
      </w:r>
    </w:p>
    <w:p w14:paraId="70C0397A" w14:textId="77777777" w:rsidR="00E71C56" w:rsidRPr="00785662" w:rsidRDefault="00E71C56" w:rsidP="006E2F5B">
      <w:pPr>
        <w:pStyle w:val="Akapitzlist"/>
        <w:numPr>
          <w:ilvl w:val="0"/>
          <w:numId w:val="39"/>
        </w:numPr>
        <w:jc w:val="both"/>
        <w:rPr>
          <w:rFonts w:ascii="Times New Roman" w:hAnsi="Times New Roman" w:cs="Times New Roman"/>
        </w:rPr>
      </w:pPr>
      <w:r w:rsidRPr="00785662">
        <w:rPr>
          <w:rFonts w:ascii="Times New Roman" w:hAnsi="Times New Roman" w:cs="Times New Roman"/>
        </w:rPr>
        <w:t>podpisana kwalifikowanym podpisem elektronicznym lub podpisem zaufanym lub podpisem osobistym przez osobę/osoby upoważnioną/upoważnione.</w:t>
      </w:r>
    </w:p>
    <w:p w14:paraId="196A022C"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85662">
        <w:rPr>
          <w:rFonts w:ascii="Times New Roman" w:hAnsi="Times New Roman" w:cs="Times New Roman"/>
        </w:rPr>
        <w:t>eIDAS</w:t>
      </w:r>
      <w:proofErr w:type="spellEnd"/>
      <w:r w:rsidRPr="00785662">
        <w:rPr>
          <w:rFonts w:ascii="Times New Roman" w:hAnsi="Times New Roman" w:cs="Times New Roman"/>
        </w:rPr>
        <w:t>) (UE) nr 910/2014 - od 1 lipca 2016 roku”.</w:t>
      </w:r>
    </w:p>
    <w:p w14:paraId="12E20769"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 xml:space="preserve">W przypadku wykorzystania formatu podpisu </w:t>
      </w:r>
      <w:proofErr w:type="spellStart"/>
      <w:r w:rsidRPr="00785662">
        <w:rPr>
          <w:rFonts w:ascii="Times New Roman" w:hAnsi="Times New Roman" w:cs="Times New Roman"/>
        </w:rPr>
        <w:t>XAdES</w:t>
      </w:r>
      <w:proofErr w:type="spellEnd"/>
      <w:r w:rsidRPr="00785662">
        <w:rPr>
          <w:rFonts w:ascii="Times New Roman" w:hAnsi="Times New Roman" w:cs="Times New Roman"/>
        </w:rPr>
        <w:t xml:space="preserve"> zewnętrzny. Zamawiający wymaga dołączenia odpowiedniej ilości plików tj. podpisywanych plików z danymi oraz plików </w:t>
      </w:r>
      <w:proofErr w:type="spellStart"/>
      <w:r w:rsidRPr="00785662">
        <w:rPr>
          <w:rFonts w:ascii="Times New Roman" w:hAnsi="Times New Roman" w:cs="Times New Roman"/>
        </w:rPr>
        <w:t>XAdES</w:t>
      </w:r>
      <w:proofErr w:type="spellEnd"/>
      <w:r w:rsidRPr="00785662">
        <w:rPr>
          <w:rFonts w:ascii="Times New Roman" w:hAnsi="Times New Roman" w:cs="Times New Roman"/>
        </w:rPr>
        <w:t>.</w:t>
      </w:r>
    </w:p>
    <w:p w14:paraId="04430E2E"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Zgodnie z definicją dokumentu elektronicznego z art.3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83B5AF" w14:textId="77777777" w:rsidR="00E71C56" w:rsidRPr="00785662" w:rsidRDefault="00E71C56" w:rsidP="00E71C56">
      <w:pPr>
        <w:ind w:left="360"/>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w:t>
      </w:r>
      <w:proofErr w:type="spellStart"/>
      <w:r w:rsidRPr="00785662">
        <w:rPr>
          <w:rFonts w:ascii="Times New Roman" w:hAnsi="Times New Roman" w:cs="Times New Roman"/>
        </w:rPr>
        <w:t>późn</w:t>
      </w:r>
      <w:proofErr w:type="spellEnd"/>
      <w:r w:rsidRPr="00785662">
        <w:rPr>
          <w:rFonts w:ascii="Times New Roman" w:hAnsi="Times New Roman" w:cs="Times New Roman"/>
        </w:rPr>
        <w:t xml:space="preserve">.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26DDAC2E"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b/>
          <w:bCs/>
          <w:u w:val="single"/>
        </w:rPr>
        <w:t>Wśród rozszerzeń powszechnych a niewystępujących w Rozporządzeniu KRI występują: .</w:t>
      </w:r>
      <w:proofErr w:type="spellStart"/>
      <w:r w:rsidRPr="00785662">
        <w:rPr>
          <w:rFonts w:ascii="Times New Roman" w:hAnsi="Times New Roman" w:cs="Times New Roman"/>
          <w:b/>
          <w:bCs/>
          <w:u w:val="single"/>
        </w:rPr>
        <w:t>rar</w:t>
      </w:r>
      <w:proofErr w:type="spellEnd"/>
      <w:r w:rsidRPr="00785662">
        <w:rPr>
          <w:rFonts w:ascii="Times New Roman" w:hAnsi="Times New Roman" w:cs="Times New Roman"/>
          <w:b/>
          <w:bCs/>
          <w:u w:val="single"/>
        </w:rPr>
        <w:t xml:space="preserve"> .gif .</w:t>
      </w:r>
      <w:proofErr w:type="spellStart"/>
      <w:r w:rsidRPr="00785662">
        <w:rPr>
          <w:rFonts w:ascii="Times New Roman" w:hAnsi="Times New Roman" w:cs="Times New Roman"/>
          <w:b/>
          <w:bCs/>
          <w:u w:val="single"/>
        </w:rPr>
        <w:t>bmp</w:t>
      </w:r>
      <w:proofErr w:type="spellEnd"/>
      <w:r w:rsidRPr="00785662">
        <w:rPr>
          <w:rFonts w:ascii="Times New Roman" w:hAnsi="Times New Roman" w:cs="Times New Roman"/>
          <w:b/>
          <w:bCs/>
          <w:u w:val="single"/>
        </w:rPr>
        <w:t xml:space="preserve"> .</w:t>
      </w:r>
      <w:proofErr w:type="spellStart"/>
      <w:r w:rsidRPr="00785662">
        <w:rPr>
          <w:rFonts w:ascii="Times New Roman" w:hAnsi="Times New Roman" w:cs="Times New Roman"/>
          <w:b/>
          <w:bCs/>
          <w:u w:val="single"/>
        </w:rPr>
        <w:t>numbers</w:t>
      </w:r>
      <w:proofErr w:type="spellEnd"/>
      <w:r w:rsidRPr="00785662">
        <w:rPr>
          <w:rFonts w:ascii="Times New Roman" w:hAnsi="Times New Roman" w:cs="Times New Roman"/>
          <w:b/>
          <w:bCs/>
          <w:u w:val="single"/>
        </w:rPr>
        <w:t xml:space="preserve"> .</w:t>
      </w:r>
      <w:proofErr w:type="spellStart"/>
      <w:r w:rsidRPr="00785662">
        <w:rPr>
          <w:rFonts w:ascii="Times New Roman" w:hAnsi="Times New Roman" w:cs="Times New Roman"/>
          <w:b/>
          <w:bCs/>
          <w:u w:val="single"/>
        </w:rPr>
        <w:t>pages</w:t>
      </w:r>
      <w:proofErr w:type="spellEnd"/>
      <w:r w:rsidRPr="00785662">
        <w:rPr>
          <w:rFonts w:ascii="Times New Roman" w:hAnsi="Times New Roman" w:cs="Times New Roman"/>
          <w:b/>
          <w:bCs/>
          <w:u w:val="single"/>
        </w:rPr>
        <w:t>. Dokumenty złożone w takich plikach zostaną uznane za złożone nieskutecznie</w:t>
      </w:r>
      <w:r w:rsidRPr="00785662">
        <w:rPr>
          <w:rFonts w:ascii="Times New Roman" w:hAnsi="Times New Roman" w:cs="Times New Roman"/>
        </w:rPr>
        <w:t>.</w:t>
      </w:r>
    </w:p>
    <w:p w14:paraId="21231DA1"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 xml:space="preserve">Zamawiający zwraca uwagę na ograniczenia wielkości plików podpisywanych profilem zaufanym, który wynosi maksymalnie 10MB, oraz na ograniczenie wielkości plików podpisywanych w aplikacji </w:t>
      </w:r>
      <w:proofErr w:type="spellStart"/>
      <w:r w:rsidRPr="00785662">
        <w:rPr>
          <w:rFonts w:ascii="Times New Roman" w:hAnsi="Times New Roman" w:cs="Times New Roman"/>
        </w:rPr>
        <w:t>eDoApp</w:t>
      </w:r>
      <w:proofErr w:type="spellEnd"/>
      <w:r w:rsidRPr="00785662">
        <w:rPr>
          <w:rFonts w:ascii="Times New Roman" w:hAnsi="Times New Roman" w:cs="Times New Roman"/>
        </w:rPr>
        <w:t xml:space="preserve"> służącej do składania podpisu osobistego, który wynosi maksymalnie 5MB.</w:t>
      </w:r>
    </w:p>
    <w:p w14:paraId="5B3476D0" w14:textId="77777777" w:rsidR="00E71C56" w:rsidRPr="00785662" w:rsidRDefault="00E71C56" w:rsidP="006E2F5B">
      <w:pPr>
        <w:pStyle w:val="Akapitzlist"/>
        <w:numPr>
          <w:ilvl w:val="0"/>
          <w:numId w:val="34"/>
        </w:numPr>
        <w:jc w:val="both"/>
        <w:rPr>
          <w:rFonts w:ascii="Times New Roman" w:hAnsi="Times New Roman" w:cs="Times New Roman"/>
          <w:u w:val="single"/>
        </w:rPr>
      </w:pPr>
      <w:r w:rsidRPr="00785662">
        <w:rPr>
          <w:rFonts w:ascii="Times New Roman" w:hAnsi="Times New Roman" w:cs="Times New Roman"/>
          <w:u w:val="single"/>
        </w:rPr>
        <w:t>W przypadku stosowania przez wykonawcę kwalifikowanego podpisu elektronicznego:</w:t>
      </w:r>
    </w:p>
    <w:p w14:paraId="06BEF4CA" w14:textId="77777777" w:rsidR="00E71C56" w:rsidRPr="00785662" w:rsidRDefault="00E71C56" w:rsidP="006E2F5B">
      <w:pPr>
        <w:pStyle w:val="Akapitzlist"/>
        <w:numPr>
          <w:ilvl w:val="0"/>
          <w:numId w:val="35"/>
        </w:numPr>
        <w:jc w:val="both"/>
        <w:rPr>
          <w:rFonts w:ascii="Times New Roman" w:hAnsi="Times New Roman" w:cs="Times New Roman"/>
        </w:rPr>
      </w:pPr>
      <w:r w:rsidRPr="00785662">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785662">
        <w:rPr>
          <w:rFonts w:ascii="Times New Roman" w:hAnsi="Times New Roman" w:cs="Times New Roman"/>
        </w:rPr>
        <w:t>PAdES</w:t>
      </w:r>
      <w:proofErr w:type="spellEnd"/>
      <w:r w:rsidRPr="00785662">
        <w:rPr>
          <w:rFonts w:ascii="Times New Roman" w:hAnsi="Times New Roman" w:cs="Times New Roman"/>
        </w:rPr>
        <w:t xml:space="preserve">. </w:t>
      </w:r>
    </w:p>
    <w:p w14:paraId="66C19A16" w14:textId="77777777" w:rsidR="00E71C56" w:rsidRPr="00785662" w:rsidRDefault="00E71C56" w:rsidP="006E2F5B">
      <w:pPr>
        <w:pStyle w:val="Akapitzlist"/>
        <w:numPr>
          <w:ilvl w:val="0"/>
          <w:numId w:val="35"/>
        </w:numPr>
        <w:jc w:val="both"/>
        <w:rPr>
          <w:rFonts w:ascii="Times New Roman" w:hAnsi="Times New Roman" w:cs="Times New Roman"/>
        </w:rPr>
      </w:pPr>
      <w:r w:rsidRPr="00785662">
        <w:rPr>
          <w:rFonts w:ascii="Times New Roman" w:hAnsi="Times New Roman" w:cs="Times New Roman"/>
        </w:rPr>
        <w:t xml:space="preserve">Pliki w innych formatach niż PDF zaleca się opatrzyć podpisem w formacie </w:t>
      </w:r>
      <w:proofErr w:type="spellStart"/>
      <w:r w:rsidRPr="00785662">
        <w:rPr>
          <w:rFonts w:ascii="Times New Roman" w:hAnsi="Times New Roman" w:cs="Times New Roman"/>
        </w:rPr>
        <w:t>XAdES</w:t>
      </w:r>
      <w:proofErr w:type="spellEnd"/>
      <w:r w:rsidRPr="00785662">
        <w:rPr>
          <w:rFonts w:ascii="Times New Roman" w:hAnsi="Times New Roman" w:cs="Times New Roman"/>
        </w:rPr>
        <w:t xml:space="preserve"> o typie zewnętrznym. Wykonawca powinien pamiętać, aby plik z podpisem przekazywać łącznie z dokumentem podpisywanym.</w:t>
      </w:r>
    </w:p>
    <w:p w14:paraId="2C411A61" w14:textId="77777777" w:rsidR="00E71C56" w:rsidRPr="00785662" w:rsidRDefault="00E71C56" w:rsidP="006E2F5B">
      <w:pPr>
        <w:pStyle w:val="Akapitzlist"/>
        <w:numPr>
          <w:ilvl w:val="0"/>
          <w:numId w:val="35"/>
        </w:numPr>
        <w:jc w:val="both"/>
        <w:rPr>
          <w:rFonts w:ascii="Times New Roman" w:hAnsi="Times New Roman" w:cs="Times New Roman"/>
        </w:rPr>
      </w:pPr>
      <w:r w:rsidRPr="00785662">
        <w:rPr>
          <w:rFonts w:ascii="Times New Roman" w:hAnsi="Times New Roman" w:cs="Times New Roman"/>
        </w:rPr>
        <w:t>Zamawiający rekomenduje wykorzystanie podpisu z kwalifikowanym znacznikiem czasu.</w:t>
      </w:r>
    </w:p>
    <w:p w14:paraId="589DD3A7"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9CD9465"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Zamawiający zaleca, aby Wykonawca z odpowiednim wyprzedzeniem przetestował możliwość prawidłowego wykorzystania wybranej metody podpisania plików oferty.</w:t>
      </w:r>
    </w:p>
    <w:p w14:paraId="1EC2C1A8"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08C1124"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 xml:space="preserve">Jeśli Wykonawca pakuje dokumenty np. w plik o rozszerzeniu .zip, zaleca się wcześniejsze podpisanie każdego ze skompresowanych plików. </w:t>
      </w:r>
    </w:p>
    <w:p w14:paraId="087A5405"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w:t>
      </w:r>
    </w:p>
    <w:p w14:paraId="57F5F14C" w14:textId="77777777" w:rsidR="00E71C56" w:rsidRPr="00785662" w:rsidRDefault="00E71C56" w:rsidP="006E2F5B">
      <w:pPr>
        <w:pStyle w:val="Akapitzlist"/>
        <w:numPr>
          <w:ilvl w:val="0"/>
          <w:numId w:val="34"/>
        </w:numPr>
        <w:jc w:val="both"/>
        <w:rPr>
          <w:rFonts w:ascii="Times New Roman" w:hAnsi="Times New Roman" w:cs="Times New Roman"/>
        </w:rPr>
      </w:pPr>
      <w:r w:rsidRPr="00785662">
        <w:rPr>
          <w:rFonts w:ascii="Times New Roman" w:hAnsi="Times New Roman" w:cs="Times New Roman"/>
        </w:rPr>
        <w:t xml:space="preserve">Wykonawca,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1136D444" w14:textId="77777777" w:rsidR="00E71C56" w:rsidRPr="00785662" w:rsidRDefault="00E71C56" w:rsidP="00E71C56">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https://platformazakupowa.pl/strona/45-instrukcje</w:t>
      </w:r>
    </w:p>
    <w:p w14:paraId="7F79FE81" w14:textId="77777777" w:rsidR="00E71C56" w:rsidRPr="00785662" w:rsidRDefault="00E71C56" w:rsidP="006E2F5B">
      <w:pPr>
        <w:pStyle w:val="Akapitzlist"/>
        <w:numPr>
          <w:ilvl w:val="0"/>
          <w:numId w:val="34"/>
        </w:numPr>
        <w:jc w:val="both"/>
        <w:rPr>
          <w:rFonts w:ascii="Times New Roman" w:hAnsi="Times New Roman" w:cs="Times New Roman"/>
          <w:b/>
          <w:bCs/>
          <w:u w:val="single"/>
        </w:rPr>
      </w:pPr>
      <w:r w:rsidRPr="00785662">
        <w:rPr>
          <w:rFonts w:ascii="Times New Roman" w:hAnsi="Times New Roman" w:cs="Times New Roman"/>
          <w:b/>
          <w:bCs/>
          <w:u w:val="single"/>
        </w:rPr>
        <w:t>Wykonawca nie może wycofać oferty, ani wprowadzić jakichkolwiek zmian w treści oferty po upływie terminu składania ofert.</w:t>
      </w:r>
    </w:p>
    <w:tbl>
      <w:tblPr>
        <w:tblStyle w:val="Tabela-Siatka"/>
        <w:tblW w:w="0" w:type="auto"/>
        <w:tblLook w:val="04A0" w:firstRow="1" w:lastRow="0" w:firstColumn="1" w:lastColumn="0" w:noHBand="0" w:noVBand="1"/>
      </w:tblPr>
      <w:tblGrid>
        <w:gridCol w:w="9062"/>
      </w:tblGrid>
      <w:tr w:rsidR="00913AF6" w:rsidRPr="00785662" w14:paraId="2C2D699C" w14:textId="77777777" w:rsidTr="00ED341B">
        <w:trPr>
          <w:trHeight w:val="454"/>
        </w:trPr>
        <w:tc>
          <w:tcPr>
            <w:tcW w:w="9062" w:type="dxa"/>
            <w:shd w:val="clear" w:color="auto" w:fill="D0CECE" w:themeFill="background2" w:themeFillShade="E6"/>
            <w:vAlign w:val="center"/>
          </w:tcPr>
          <w:p w14:paraId="37434EA9" w14:textId="77777777" w:rsidR="00913AF6" w:rsidRPr="00785662" w:rsidRDefault="00913AF6" w:rsidP="00ED341B">
            <w:pPr>
              <w:pStyle w:val="Nagwek1"/>
              <w:spacing w:before="0"/>
              <w:jc w:val="both"/>
              <w:outlineLvl w:val="0"/>
              <w:rPr>
                <w:rFonts w:ascii="Times New Roman" w:hAnsi="Times New Roman" w:cs="Times New Roman"/>
                <w:b/>
                <w:bCs/>
                <w:color w:val="auto"/>
                <w:sz w:val="26"/>
                <w:szCs w:val="26"/>
              </w:rPr>
            </w:pPr>
            <w:bookmarkStart w:id="42" w:name="_Toc72237841"/>
            <w:bookmarkStart w:id="43" w:name="_Toc76396049"/>
            <w:bookmarkStart w:id="44" w:name="_Toc88035608"/>
            <w:r w:rsidRPr="00785662">
              <w:rPr>
                <w:rFonts w:ascii="Times New Roman" w:hAnsi="Times New Roman" w:cs="Times New Roman"/>
                <w:b/>
                <w:bCs/>
                <w:color w:val="auto"/>
                <w:sz w:val="26"/>
                <w:szCs w:val="26"/>
              </w:rPr>
              <w:t>ROZDZIAŁ XIV. SPOSÓB ORAZ MIEJSCE I TERMIN SKŁADANIA I OTWARCIA OFERT</w:t>
            </w:r>
            <w:bookmarkEnd w:id="42"/>
            <w:bookmarkEnd w:id="43"/>
            <w:bookmarkEnd w:id="44"/>
          </w:p>
        </w:tc>
      </w:tr>
    </w:tbl>
    <w:p w14:paraId="51FD42AD" w14:textId="7AB3814F" w:rsidR="002134BF" w:rsidRPr="00160F6A" w:rsidRDefault="002134BF" w:rsidP="006E2F5B">
      <w:pPr>
        <w:pStyle w:val="Akapitzlist"/>
        <w:numPr>
          <w:ilvl w:val="0"/>
          <w:numId w:val="40"/>
        </w:numPr>
        <w:rPr>
          <w:rFonts w:ascii="Times New Roman" w:hAnsi="Times New Roman" w:cs="Times New Roman"/>
        </w:rPr>
      </w:pPr>
      <w:r w:rsidRPr="00785662">
        <w:rPr>
          <w:rFonts w:ascii="Times New Roman" w:hAnsi="Times New Roman" w:cs="Times New Roman"/>
        </w:rPr>
        <w:t xml:space="preserve">Termin </w:t>
      </w:r>
      <w:r w:rsidRPr="00160F6A">
        <w:rPr>
          <w:rFonts w:ascii="Times New Roman" w:hAnsi="Times New Roman" w:cs="Times New Roman"/>
        </w:rPr>
        <w:t xml:space="preserve">składania ofert do dnia: </w:t>
      </w:r>
      <w:r w:rsidR="00827C35">
        <w:rPr>
          <w:rFonts w:ascii="Times New Roman" w:hAnsi="Times New Roman" w:cs="Times New Roman"/>
        </w:rPr>
        <w:t>14.01</w:t>
      </w:r>
      <w:r w:rsidRPr="00160F6A">
        <w:rPr>
          <w:rFonts w:ascii="Times New Roman" w:hAnsi="Times New Roman" w:cs="Times New Roman"/>
        </w:rPr>
        <w:t>.202</w:t>
      </w:r>
      <w:r w:rsidR="000753C8">
        <w:rPr>
          <w:rFonts w:ascii="Times New Roman" w:hAnsi="Times New Roman" w:cs="Times New Roman"/>
        </w:rPr>
        <w:t>2</w:t>
      </w:r>
      <w:r w:rsidRPr="00160F6A">
        <w:rPr>
          <w:rFonts w:ascii="Times New Roman" w:hAnsi="Times New Roman" w:cs="Times New Roman"/>
        </w:rPr>
        <w:t xml:space="preserve"> r.  godz. 09:00</w:t>
      </w:r>
    </w:p>
    <w:p w14:paraId="7BF3C75A" w14:textId="77777777" w:rsidR="002134BF" w:rsidRPr="00160F6A" w:rsidRDefault="002134BF" w:rsidP="006E2F5B">
      <w:pPr>
        <w:pStyle w:val="Akapitzlist"/>
        <w:numPr>
          <w:ilvl w:val="0"/>
          <w:numId w:val="40"/>
        </w:numPr>
        <w:rPr>
          <w:rFonts w:ascii="Times New Roman" w:hAnsi="Times New Roman" w:cs="Times New Roman"/>
        </w:rPr>
      </w:pPr>
      <w:r w:rsidRPr="00160F6A">
        <w:rPr>
          <w:rFonts w:ascii="Times New Roman" w:hAnsi="Times New Roman" w:cs="Times New Roman"/>
        </w:rPr>
        <w:t>Miejsce składania ofert: platforma zakupowa:</w:t>
      </w:r>
    </w:p>
    <w:p w14:paraId="5233C619" w14:textId="77777777" w:rsidR="002134BF" w:rsidRPr="00160F6A" w:rsidRDefault="007C3B50" w:rsidP="002134BF">
      <w:pPr>
        <w:pStyle w:val="Akapitzlist"/>
        <w:jc w:val="both"/>
        <w:rPr>
          <w:rFonts w:ascii="Times New Roman" w:hAnsi="Times New Roman" w:cs="Times New Roman"/>
        </w:rPr>
      </w:pPr>
      <w:hyperlink r:id="rId10" w:history="1">
        <w:r w:rsidR="002134BF" w:rsidRPr="00160F6A">
          <w:rPr>
            <w:rStyle w:val="Hipercze"/>
            <w:rFonts w:ascii="Times New Roman" w:hAnsi="Times New Roman" w:cs="Times New Roman"/>
          </w:rPr>
          <w:t>https://platformazakupowa.pl/pn/miloradz</w:t>
        </w:r>
      </w:hyperlink>
      <w:r w:rsidR="002134BF" w:rsidRPr="00160F6A">
        <w:rPr>
          <w:rFonts w:ascii="Times New Roman" w:hAnsi="Times New Roman" w:cs="Times New Roman"/>
        </w:rPr>
        <w:t xml:space="preserve"> ( w zakładce POSTĘPOWANIA)</w:t>
      </w:r>
    </w:p>
    <w:p w14:paraId="27439768" w14:textId="77777777" w:rsidR="002134BF" w:rsidRPr="00160F6A" w:rsidRDefault="002134BF" w:rsidP="006E2F5B">
      <w:pPr>
        <w:pStyle w:val="Akapitzlist"/>
        <w:numPr>
          <w:ilvl w:val="0"/>
          <w:numId w:val="40"/>
        </w:numPr>
        <w:jc w:val="both"/>
        <w:rPr>
          <w:rFonts w:ascii="Times New Roman" w:hAnsi="Times New Roman" w:cs="Times New Roman"/>
        </w:rPr>
      </w:pPr>
      <w:r w:rsidRPr="00160F6A">
        <w:rPr>
          <w:rFonts w:ascii="Times New Roman" w:hAnsi="Times New Roman" w:cs="Times New Roman"/>
        </w:rPr>
        <w:t>Do oferty należy dołączyć wszystkie wymagane w SWZ dokumenty.</w:t>
      </w:r>
    </w:p>
    <w:p w14:paraId="671440F4" w14:textId="77777777" w:rsidR="002134BF" w:rsidRPr="00160F6A" w:rsidRDefault="002134BF" w:rsidP="006E2F5B">
      <w:pPr>
        <w:pStyle w:val="Akapitzlist"/>
        <w:numPr>
          <w:ilvl w:val="0"/>
          <w:numId w:val="40"/>
        </w:numPr>
        <w:jc w:val="both"/>
        <w:rPr>
          <w:rFonts w:ascii="Times New Roman" w:hAnsi="Times New Roman" w:cs="Times New Roman"/>
        </w:rPr>
      </w:pPr>
      <w:r w:rsidRPr="00160F6A">
        <w:rPr>
          <w:rFonts w:ascii="Times New Roman" w:hAnsi="Times New Roman" w:cs="Times New Roman"/>
        </w:rPr>
        <w:t>Wykonawca po upływie terminu do składania ofert nie może wycofać złożonej oferty.</w:t>
      </w:r>
    </w:p>
    <w:p w14:paraId="0F0CB81F" w14:textId="15B5A223" w:rsidR="002134BF" w:rsidRPr="00160F6A" w:rsidRDefault="002134BF" w:rsidP="006E2F5B">
      <w:pPr>
        <w:pStyle w:val="Akapitzlist"/>
        <w:numPr>
          <w:ilvl w:val="0"/>
          <w:numId w:val="40"/>
        </w:numPr>
        <w:rPr>
          <w:rFonts w:ascii="Times New Roman" w:hAnsi="Times New Roman" w:cs="Times New Roman"/>
        </w:rPr>
      </w:pPr>
      <w:r w:rsidRPr="00160F6A">
        <w:rPr>
          <w:rFonts w:ascii="Times New Roman" w:hAnsi="Times New Roman" w:cs="Times New Roman"/>
        </w:rPr>
        <w:t xml:space="preserve">Termin otwarcia ofert: w dniu </w:t>
      </w:r>
      <w:r w:rsidR="00827C35">
        <w:rPr>
          <w:rFonts w:ascii="Times New Roman" w:hAnsi="Times New Roman" w:cs="Times New Roman"/>
        </w:rPr>
        <w:t>14.01.</w:t>
      </w:r>
      <w:r w:rsidRPr="00160F6A">
        <w:rPr>
          <w:rFonts w:ascii="Times New Roman" w:hAnsi="Times New Roman" w:cs="Times New Roman"/>
        </w:rPr>
        <w:t>202</w:t>
      </w:r>
      <w:r w:rsidR="000753C8">
        <w:rPr>
          <w:rFonts w:ascii="Times New Roman" w:hAnsi="Times New Roman" w:cs="Times New Roman"/>
        </w:rPr>
        <w:t>2</w:t>
      </w:r>
      <w:r w:rsidRPr="00160F6A">
        <w:rPr>
          <w:rFonts w:ascii="Times New Roman" w:hAnsi="Times New Roman" w:cs="Times New Roman"/>
        </w:rPr>
        <w:t xml:space="preserve"> r. godz. 09:30.</w:t>
      </w:r>
    </w:p>
    <w:p w14:paraId="76002AD1" w14:textId="77777777" w:rsidR="002134BF" w:rsidRPr="00785662" w:rsidRDefault="002134BF" w:rsidP="006E2F5B">
      <w:pPr>
        <w:pStyle w:val="Akapitzlist"/>
        <w:numPr>
          <w:ilvl w:val="0"/>
          <w:numId w:val="40"/>
        </w:numPr>
        <w:jc w:val="both"/>
        <w:rPr>
          <w:rFonts w:ascii="Times New Roman" w:hAnsi="Times New Roman" w:cs="Times New Roman"/>
        </w:rPr>
      </w:pPr>
      <w:r w:rsidRPr="00785662">
        <w:rPr>
          <w:rFonts w:ascii="Times New Roman" w:hAnsi="Times New Roman" w:cs="Times New Roman"/>
        </w:rPr>
        <w:t xml:space="preserve">Zgodnie z art. 222 ust. 1 i 2 </w:t>
      </w:r>
      <w:proofErr w:type="spellStart"/>
      <w:r w:rsidRPr="00785662">
        <w:rPr>
          <w:rFonts w:ascii="Times New Roman" w:hAnsi="Times New Roman" w:cs="Times New Roman"/>
        </w:rPr>
        <w:t>Pzp</w:t>
      </w:r>
      <w:proofErr w:type="spellEnd"/>
      <w:r w:rsidRPr="00785662">
        <w:rPr>
          <w:rFonts w:ascii="Times New Roman" w:hAnsi="Times New Roman" w:cs="Times New Roman"/>
        </w:rPr>
        <w:t>, otwarcie ofert nastąpi niezwłocznie po upływie terminu składania ofert, nie później niż następnego dnia po dniu, w którym upłynął termin składania ofert. W przypadku awarii systemu (platformy zakupowej), która powoduje brak możliwości otwarcia ofert w terminie określonym przez zamawiającego, otwarcie ofert nastąpi niezwłocznie po usunięciu awarii. W takim wypadku zamawiający poinformuje o zmianie terminu otwarcia ofert na stronie internetowej prowadzonego postępowania.</w:t>
      </w:r>
    </w:p>
    <w:p w14:paraId="7F777E8C" w14:textId="77777777" w:rsidR="002134BF" w:rsidRPr="00785662" w:rsidRDefault="002134BF" w:rsidP="006E2F5B">
      <w:pPr>
        <w:pStyle w:val="Akapitzlist"/>
        <w:numPr>
          <w:ilvl w:val="0"/>
          <w:numId w:val="40"/>
        </w:numPr>
        <w:jc w:val="both"/>
        <w:rPr>
          <w:rFonts w:ascii="Times New Roman" w:hAnsi="Times New Roman" w:cs="Times New Roman"/>
        </w:rPr>
      </w:pPr>
      <w:r w:rsidRPr="00785662">
        <w:rPr>
          <w:rFonts w:ascii="Times New Roman" w:hAnsi="Times New Roman" w:cs="Times New Roman"/>
        </w:rPr>
        <w:t xml:space="preserve">Zamawiający, najpóźniej przed otwarciem ofert, udostępni na stronie internetowej prowadzonego postępowania informację o kwocie, jaką zamierza przeznaczyć na sfinansowanie zamówienia, zgodnie z art. 222 ust. 4 </w:t>
      </w:r>
      <w:proofErr w:type="spellStart"/>
      <w:r w:rsidRPr="00785662">
        <w:rPr>
          <w:rFonts w:ascii="Times New Roman" w:hAnsi="Times New Roman" w:cs="Times New Roman"/>
        </w:rPr>
        <w:t>Pzp</w:t>
      </w:r>
      <w:proofErr w:type="spellEnd"/>
      <w:r w:rsidRPr="00785662">
        <w:rPr>
          <w:rFonts w:ascii="Times New Roman" w:hAnsi="Times New Roman" w:cs="Times New Roman"/>
        </w:rPr>
        <w:t>.</w:t>
      </w:r>
    </w:p>
    <w:p w14:paraId="263EACFC" w14:textId="77777777" w:rsidR="002134BF" w:rsidRPr="00785662" w:rsidRDefault="002134BF" w:rsidP="006E2F5B">
      <w:pPr>
        <w:pStyle w:val="Akapitzlist"/>
        <w:numPr>
          <w:ilvl w:val="0"/>
          <w:numId w:val="40"/>
        </w:numPr>
        <w:jc w:val="both"/>
        <w:rPr>
          <w:rFonts w:ascii="Times New Roman" w:hAnsi="Times New Roman" w:cs="Times New Roman"/>
        </w:rPr>
      </w:pPr>
      <w:r w:rsidRPr="00785662">
        <w:rPr>
          <w:rFonts w:ascii="Times New Roman" w:hAnsi="Times New Roman" w:cs="Times New Roman"/>
        </w:rPr>
        <w:t xml:space="preserve">Zamawiający, zgodnie z art. 222 ust. 5 </w:t>
      </w:r>
      <w:proofErr w:type="spellStart"/>
      <w:r w:rsidRPr="00785662">
        <w:rPr>
          <w:rFonts w:ascii="Times New Roman" w:hAnsi="Times New Roman" w:cs="Times New Roman"/>
        </w:rPr>
        <w:t>Pzp</w:t>
      </w:r>
      <w:proofErr w:type="spellEnd"/>
      <w:r w:rsidRPr="00785662">
        <w:rPr>
          <w:rFonts w:ascii="Times New Roman" w:hAnsi="Times New Roman" w:cs="Times New Roman"/>
        </w:rPr>
        <w:t>,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4D7EF738" w14:textId="77777777" w:rsidR="002134BF" w:rsidRPr="00785662" w:rsidRDefault="002134BF" w:rsidP="006E2F5B">
      <w:pPr>
        <w:pStyle w:val="Akapitzlist"/>
        <w:numPr>
          <w:ilvl w:val="0"/>
          <w:numId w:val="40"/>
        </w:numPr>
        <w:jc w:val="both"/>
        <w:rPr>
          <w:rFonts w:ascii="Times New Roman" w:hAnsi="Times New Roman" w:cs="Times New Roman"/>
        </w:rPr>
      </w:pPr>
      <w:r w:rsidRPr="00785662">
        <w:rPr>
          <w:rFonts w:ascii="Times New Roman"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tbl>
      <w:tblPr>
        <w:tblStyle w:val="Tabela-Siatka"/>
        <w:tblW w:w="0" w:type="auto"/>
        <w:tblLook w:val="04A0" w:firstRow="1" w:lastRow="0" w:firstColumn="1" w:lastColumn="0" w:noHBand="0" w:noVBand="1"/>
      </w:tblPr>
      <w:tblGrid>
        <w:gridCol w:w="9062"/>
      </w:tblGrid>
      <w:tr w:rsidR="00C97A90" w:rsidRPr="00785662" w14:paraId="2B231EFA" w14:textId="77777777" w:rsidTr="00ED341B">
        <w:trPr>
          <w:trHeight w:val="454"/>
        </w:trPr>
        <w:tc>
          <w:tcPr>
            <w:tcW w:w="9062" w:type="dxa"/>
            <w:shd w:val="clear" w:color="auto" w:fill="D0CECE" w:themeFill="background2" w:themeFillShade="E6"/>
            <w:vAlign w:val="center"/>
          </w:tcPr>
          <w:p w14:paraId="5D629CB8" w14:textId="77777777" w:rsidR="00C97A90" w:rsidRPr="00785662" w:rsidRDefault="00C97A90" w:rsidP="00ED341B">
            <w:pPr>
              <w:pStyle w:val="Nagwek1"/>
              <w:spacing w:before="0"/>
              <w:jc w:val="both"/>
              <w:outlineLvl w:val="0"/>
              <w:rPr>
                <w:rFonts w:ascii="Times New Roman" w:hAnsi="Times New Roman" w:cs="Times New Roman"/>
                <w:b/>
                <w:bCs/>
                <w:color w:val="auto"/>
                <w:sz w:val="26"/>
                <w:szCs w:val="26"/>
              </w:rPr>
            </w:pPr>
            <w:bookmarkStart w:id="45" w:name="_Toc72237842"/>
            <w:bookmarkStart w:id="46" w:name="_Toc76396050"/>
            <w:bookmarkStart w:id="47" w:name="_Toc88035609"/>
            <w:r w:rsidRPr="00785662">
              <w:rPr>
                <w:rFonts w:ascii="Times New Roman" w:hAnsi="Times New Roman" w:cs="Times New Roman"/>
                <w:b/>
                <w:bCs/>
                <w:color w:val="auto"/>
                <w:sz w:val="26"/>
                <w:szCs w:val="26"/>
              </w:rPr>
              <w:lastRenderedPageBreak/>
              <w:t>ROZDZIAŁ XV. SPOSÓB OBLICZENIA CENY</w:t>
            </w:r>
            <w:bookmarkEnd w:id="45"/>
            <w:bookmarkEnd w:id="46"/>
            <w:bookmarkEnd w:id="47"/>
          </w:p>
        </w:tc>
      </w:tr>
    </w:tbl>
    <w:p w14:paraId="13F40D36" w14:textId="77C69969"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 xml:space="preserve">Wykonawca określa cenę realizacji zamówienia poprzez wskazanie w Formularzu ofertowym sporządzonym wg wzoru stanowiącego załącznik nr </w:t>
      </w:r>
      <w:r w:rsidR="009C3AD0">
        <w:rPr>
          <w:rFonts w:ascii="Times New Roman" w:hAnsi="Times New Roman" w:cs="Times New Roman"/>
        </w:rPr>
        <w:t>2</w:t>
      </w:r>
      <w:r w:rsidRPr="00785662">
        <w:rPr>
          <w:rFonts w:ascii="Times New Roman" w:hAnsi="Times New Roman" w:cs="Times New Roman"/>
        </w:rPr>
        <w:t xml:space="preserve"> do SWZ łącznej ceny ofertowej brutto za realizację przedmiotu zamówienia.</w:t>
      </w:r>
    </w:p>
    <w:p w14:paraId="14AB9661"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Cena oferty uwzględnia wszystkie zobowiązania</w:t>
      </w:r>
      <w:r>
        <w:rPr>
          <w:rFonts w:ascii="Times New Roman" w:hAnsi="Times New Roman" w:cs="Times New Roman"/>
        </w:rPr>
        <w:t>.</w:t>
      </w:r>
    </w:p>
    <w:p w14:paraId="15B4BED7"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 xml:space="preserve">Podstawę obliczenia ceny stanowią: dokumentacja projektowa oraz </w:t>
      </w:r>
      <w:proofErr w:type="spellStart"/>
      <w:r w:rsidRPr="00785662">
        <w:rPr>
          <w:rFonts w:ascii="Times New Roman" w:hAnsi="Times New Roman" w:cs="Times New Roman"/>
        </w:rPr>
        <w:t>STWiOR</w:t>
      </w:r>
      <w:proofErr w:type="spellEnd"/>
      <w:r w:rsidRPr="00785662">
        <w:rPr>
          <w:rFonts w:ascii="Times New Roman" w:hAnsi="Times New Roman" w:cs="Times New Roman"/>
        </w:rPr>
        <w:t>, a także uzupełniająco niniejsza SWZ oraz projekt Umowy, w zakresie w jakim odnoszą się do opisu przedmiotu zamówienia lub sposobu oraz warunków wykonania zamówienia.</w:t>
      </w:r>
    </w:p>
    <w:p w14:paraId="5209E90A"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Cena podana w ofercie winna obejmować wszystkie koszty i składniki związane z wykonaniem zamówienia oraz warunkami stawianymi przez Zamawiającego.</w:t>
      </w:r>
    </w:p>
    <w:p w14:paraId="613E018B"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Cena może być tylko jedna za oferowany przedmiot zamówienia, nie dopuszcza się wariantowości cen.</w:t>
      </w:r>
    </w:p>
    <w:p w14:paraId="22CE1454"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Zamawiający nie dopuszcza rozliczeń w walutach obcych.</w:t>
      </w:r>
    </w:p>
    <w:p w14:paraId="56EEA465"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Cena nie ulega zmianie przez okres ważności oferty (związania ofertą).</w:t>
      </w:r>
    </w:p>
    <w:p w14:paraId="1C259448"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Wyliczona cena oferty brutto będzie służyć do porównania złożonych ofert i do rozliczenia w trakcie realizacji zamówienia.</w:t>
      </w:r>
    </w:p>
    <w:p w14:paraId="68B63C9C"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Cenę oferty należy podać w formie wynagrodzenia ryczałtowego (art. 632 kodeksu cywilnego). Cena ta jest ostateczna i wyklucza możliwość żądania dodatkowej zapłaty za wykonane roboty. Cena oferty musi zawierać wszystkie koszty bezpośrednie i pośrednie, niezbędne do terminowego i prawidłowego zrealizowania zamówienia wynikające wprost z dokumentacji projektowej, jak również w niej nie ujęte, a bez których nie można wykonać zamówienia. Cena ryczałtowa będzie uwzględniać wszystkie czynności, wymagania i badania składające się na zadanie inwestycyjne. Cena ryczałtowa powinna obejmować, w szczególności:</w:t>
      </w:r>
    </w:p>
    <w:p w14:paraId="32401E30" w14:textId="77777777" w:rsidR="00F52A19" w:rsidRPr="00785662" w:rsidRDefault="00F52A19" w:rsidP="00F52A19">
      <w:pPr>
        <w:pStyle w:val="Akapitzlist"/>
        <w:jc w:val="both"/>
        <w:rPr>
          <w:rFonts w:ascii="Times New Roman" w:hAnsi="Times New Roman" w:cs="Times New Roman"/>
        </w:rPr>
      </w:pPr>
      <w:r w:rsidRPr="00785662">
        <w:rPr>
          <w:rFonts w:ascii="Times New Roman" w:hAnsi="Times New Roman" w:cs="Times New Roman"/>
        </w:rPr>
        <w:t>- robociznę bezpośrednią wraz z kosztami,</w:t>
      </w:r>
    </w:p>
    <w:p w14:paraId="60D2F865" w14:textId="77777777" w:rsidR="00F52A19" w:rsidRPr="00785662" w:rsidRDefault="00F52A19" w:rsidP="00F52A19">
      <w:pPr>
        <w:pStyle w:val="Akapitzlist"/>
        <w:jc w:val="both"/>
        <w:rPr>
          <w:rFonts w:ascii="Times New Roman" w:hAnsi="Times New Roman" w:cs="Times New Roman"/>
        </w:rPr>
      </w:pPr>
      <w:r w:rsidRPr="00785662">
        <w:rPr>
          <w:rFonts w:ascii="Times New Roman" w:hAnsi="Times New Roman" w:cs="Times New Roman"/>
        </w:rPr>
        <w:t>- wartość użytych materiałów wraz z kosztami zakupu, magazynowania, ewentualnymi kosztami ubytków i transportu na plac budowy, a także koszty utylizacji powstałych odpadów,</w:t>
      </w:r>
    </w:p>
    <w:p w14:paraId="1890162E" w14:textId="77777777" w:rsidR="00F52A19" w:rsidRPr="00785662" w:rsidRDefault="00F52A19" w:rsidP="00F52A19">
      <w:pPr>
        <w:pStyle w:val="Akapitzlist"/>
        <w:jc w:val="both"/>
        <w:rPr>
          <w:rFonts w:ascii="Times New Roman" w:hAnsi="Times New Roman" w:cs="Times New Roman"/>
        </w:rPr>
      </w:pPr>
      <w:r w:rsidRPr="00785662">
        <w:rPr>
          <w:rFonts w:ascii="Times New Roman" w:hAnsi="Times New Roman" w:cs="Times New Roman"/>
        </w:rPr>
        <w:t>- wartość pracy sprzętu wraz z kosztami jednorazowymi (sprowadzenia sprzętu na plac budowy i z powrotem, montaż i demontaż stanowisk pracy),</w:t>
      </w:r>
    </w:p>
    <w:p w14:paraId="6AAFB43B" w14:textId="77777777" w:rsidR="00F52A19" w:rsidRPr="00785662" w:rsidRDefault="00F52A19" w:rsidP="00F52A19">
      <w:pPr>
        <w:pStyle w:val="Akapitzlist"/>
        <w:jc w:val="both"/>
        <w:rPr>
          <w:rFonts w:ascii="Times New Roman" w:hAnsi="Times New Roman" w:cs="Times New Roman"/>
        </w:rPr>
      </w:pPr>
      <w:r w:rsidRPr="00785662">
        <w:rPr>
          <w:rFonts w:ascii="Times New Roman" w:hAnsi="Times New Roman" w:cs="Times New Roman"/>
        </w:rPr>
        <w:t xml:space="preserve">- koszty pośrednie, w skład, których wchodzą m.in.: płace personelu, kierownictwa zakładu, pracowników nadzoru i laboratorium, wydatki dotyczące </w:t>
      </w:r>
      <w:proofErr w:type="spellStart"/>
      <w:r w:rsidRPr="00785662">
        <w:rPr>
          <w:rFonts w:ascii="Times New Roman" w:hAnsi="Times New Roman" w:cs="Times New Roman"/>
        </w:rPr>
        <w:t>b.h.p</w:t>
      </w:r>
      <w:proofErr w:type="spellEnd"/>
      <w:r w:rsidRPr="00785662">
        <w:rPr>
          <w:rFonts w:ascii="Times New Roman" w:hAnsi="Times New Roman" w:cs="Times New Roman"/>
        </w:rPr>
        <w:t>., usługi obce na rzecz budowy, ubezpieczenia, koszty zarządu przedsiębiorstwa Wykonawcy, koszty eksploatacji zaplecza,</w:t>
      </w:r>
    </w:p>
    <w:p w14:paraId="71A22D3F" w14:textId="77777777" w:rsidR="00F52A19" w:rsidRPr="00785662" w:rsidRDefault="00F52A19" w:rsidP="00F52A19">
      <w:pPr>
        <w:pStyle w:val="Akapitzlist"/>
        <w:jc w:val="both"/>
        <w:rPr>
          <w:rFonts w:ascii="Times New Roman" w:hAnsi="Times New Roman" w:cs="Times New Roman"/>
        </w:rPr>
      </w:pPr>
      <w:r w:rsidRPr="00785662">
        <w:rPr>
          <w:rFonts w:ascii="Times New Roman" w:hAnsi="Times New Roman" w:cs="Times New Roman"/>
        </w:rPr>
        <w:t>- zysk kalkulacyjny i ewentualne ryzyko Wykonawcy z tytułu wydatków, które mogą wystąpić w trakcie realizacji robót,</w:t>
      </w:r>
    </w:p>
    <w:p w14:paraId="75AEC6B7" w14:textId="77777777" w:rsidR="00F52A19" w:rsidRPr="00785662" w:rsidRDefault="00F52A19" w:rsidP="00F52A19">
      <w:pPr>
        <w:pStyle w:val="Akapitzlist"/>
        <w:jc w:val="both"/>
        <w:rPr>
          <w:rFonts w:ascii="Times New Roman" w:hAnsi="Times New Roman" w:cs="Times New Roman"/>
        </w:rPr>
      </w:pPr>
      <w:r w:rsidRPr="00785662">
        <w:rPr>
          <w:rFonts w:ascii="Times New Roman" w:hAnsi="Times New Roman" w:cs="Times New Roman"/>
        </w:rPr>
        <w:t>- podatki obliczane zgodnie z obowiązującymi przepisami.</w:t>
      </w:r>
    </w:p>
    <w:p w14:paraId="4D0A4BFF"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 xml:space="preserve">Wykonawca jest zobowiązany w cenie oferty uwzględnić także załatwienie wszelkich innych formalności dotyczących budowy i kosztów z tym związanych. Podstawą do opracowania ceny ryczałtowej jest dokumentacja projektowa oraz specyfikacja techniczna robót. </w:t>
      </w:r>
    </w:p>
    <w:p w14:paraId="1F1256AC" w14:textId="77777777" w:rsidR="00F52A19" w:rsidRPr="00DF2601" w:rsidRDefault="00F52A19" w:rsidP="006E2F5B">
      <w:pPr>
        <w:pStyle w:val="Akapitzlist"/>
        <w:numPr>
          <w:ilvl w:val="0"/>
          <w:numId w:val="41"/>
        </w:numPr>
        <w:jc w:val="both"/>
        <w:rPr>
          <w:rFonts w:ascii="Times New Roman" w:hAnsi="Times New Roman" w:cs="Times New Roman"/>
          <w:b/>
          <w:bCs/>
        </w:rPr>
      </w:pPr>
      <w:r w:rsidRPr="00DF2601">
        <w:rPr>
          <w:rFonts w:ascii="Times New Roman" w:hAnsi="Times New Roman" w:cs="Times New Roman"/>
          <w:b/>
          <w:bCs/>
        </w:rPr>
        <w:t>Załączone przedmiary stanowią materiał pomocniczy przy wyliczeniu ceny ofertowej. Wykonawca musi przewidzieć wszystkie okoliczności, które mogą wpłynąć na cenę zamówienia. Wykonawcy za wykonanie przedmiotu zamówienia, niezależne od rozmiaru robót budowlanych i innych świadczeń oraz ponoszonych przez Wykonawcę kosztów ich realizacji nie będzie mógł żądać podwyższenia wynagrodzenia, chociażby w czasie zawarcia umowy nie można było przewidzieć rozmiaru lub kosztów tych robót i innych świadczeń.</w:t>
      </w:r>
    </w:p>
    <w:p w14:paraId="1D93C094"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Wszystkie koszty, które będą opłacane przez Wykonawcę w ramach realizacji przedmiotu zamówienia, muszą być doliczone do ceny oferty złożonej przez Wykonawcę.</w:t>
      </w:r>
    </w:p>
    <w:p w14:paraId="484FBB2B"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Cena nie ulega zmianie przez okres trwania umowy za wyjątkiem sytuacji opisanych w SWZ i umowie.</w:t>
      </w:r>
    </w:p>
    <w:p w14:paraId="35CC2C73"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lastRenderedPageBreak/>
        <w:t>Wykonawca nie może pominąć lub zmodyfikować jakiejkolwiek podstawy obliczenia ceny.</w:t>
      </w:r>
    </w:p>
    <w:p w14:paraId="74D20AB8"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rozsądnie rzecz oceniając, Wykonawca winien był zgłosić Zamawiającemu wady, błędy lub braki powyższej podstawy obliczenia ceny, a nie uczynił tego przed obliczeniem ceny i złożeniem oferty, a w toku wykonywania przez Wykonawcę zamówienia zajdzie odpowiednia 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38F237F8" w14:textId="77777777" w:rsidR="00F52A19" w:rsidRPr="00785662" w:rsidRDefault="00F52A19" w:rsidP="006E2F5B">
      <w:pPr>
        <w:pStyle w:val="Akapitzlist"/>
        <w:numPr>
          <w:ilvl w:val="0"/>
          <w:numId w:val="41"/>
        </w:numPr>
        <w:jc w:val="both"/>
        <w:rPr>
          <w:rFonts w:ascii="Times New Roman" w:hAnsi="Times New Roman" w:cs="Times New Roman"/>
        </w:rPr>
      </w:pPr>
      <w:r w:rsidRPr="00785662">
        <w:rPr>
          <w:rFonts w:ascii="Times New Roman" w:hAnsi="Times New Roman" w:cs="Times New Roman"/>
        </w:rPr>
        <w:t>Zgodnie z art. 225 ust. 2 Wykonawca ma obowiązek poinformowania Zamawiającego, że:</w:t>
      </w:r>
    </w:p>
    <w:p w14:paraId="3F59FA23" w14:textId="77777777" w:rsidR="00F52A19" w:rsidRPr="00785662" w:rsidRDefault="00F52A19" w:rsidP="006E2F5B">
      <w:pPr>
        <w:pStyle w:val="Akapitzlist"/>
        <w:numPr>
          <w:ilvl w:val="0"/>
          <w:numId w:val="42"/>
        </w:numPr>
        <w:jc w:val="both"/>
        <w:rPr>
          <w:rFonts w:ascii="Times New Roman" w:hAnsi="Times New Roman" w:cs="Times New Roman"/>
        </w:rPr>
      </w:pPr>
      <w:r w:rsidRPr="00785662">
        <w:rPr>
          <w:rFonts w:ascii="Times New Roman" w:hAnsi="Times New Roman" w:cs="Times New Roman"/>
        </w:rPr>
        <w:t>Wybór jego oferty będzie prowadził do powstania u Zamawiającego obowiązku podatkowego,</w:t>
      </w:r>
    </w:p>
    <w:p w14:paraId="79DDF0C5" w14:textId="77777777" w:rsidR="00F52A19" w:rsidRPr="00785662" w:rsidRDefault="00F52A19" w:rsidP="006E2F5B">
      <w:pPr>
        <w:pStyle w:val="Akapitzlist"/>
        <w:numPr>
          <w:ilvl w:val="0"/>
          <w:numId w:val="42"/>
        </w:numPr>
        <w:jc w:val="both"/>
        <w:rPr>
          <w:rFonts w:ascii="Times New Roman" w:hAnsi="Times New Roman" w:cs="Times New Roman"/>
        </w:rPr>
      </w:pPr>
      <w:r w:rsidRPr="00785662">
        <w:rPr>
          <w:rFonts w:ascii="Times New Roman" w:hAnsi="Times New Roman" w:cs="Times New Roman"/>
        </w:rPr>
        <w:t>Wskazania nazwy (rodzaju) towaru lub usługi, których dostawa lub świadczenie będą prowadziły do powstania obowiązku podatkowego,</w:t>
      </w:r>
    </w:p>
    <w:p w14:paraId="526AB086" w14:textId="77777777" w:rsidR="00F52A19" w:rsidRPr="00785662" w:rsidRDefault="00F52A19" w:rsidP="006E2F5B">
      <w:pPr>
        <w:pStyle w:val="Akapitzlist"/>
        <w:numPr>
          <w:ilvl w:val="0"/>
          <w:numId w:val="42"/>
        </w:numPr>
        <w:jc w:val="both"/>
        <w:rPr>
          <w:rFonts w:ascii="Times New Roman" w:hAnsi="Times New Roman" w:cs="Times New Roman"/>
        </w:rPr>
      </w:pPr>
      <w:r w:rsidRPr="00785662">
        <w:rPr>
          <w:rFonts w:ascii="Times New Roman" w:hAnsi="Times New Roman" w:cs="Times New Roman"/>
        </w:rPr>
        <w:t>Wskazania wartości towaru lub usługi objętego obowiązkiem podatkowym Zamawiającego bez kwoty podatki,</w:t>
      </w:r>
    </w:p>
    <w:p w14:paraId="6202E15D" w14:textId="77777777" w:rsidR="00F52A19" w:rsidRPr="00785662" w:rsidRDefault="00F52A19" w:rsidP="006E2F5B">
      <w:pPr>
        <w:pStyle w:val="Akapitzlist"/>
        <w:numPr>
          <w:ilvl w:val="0"/>
          <w:numId w:val="42"/>
        </w:numPr>
        <w:jc w:val="both"/>
        <w:rPr>
          <w:rFonts w:ascii="Times New Roman" w:hAnsi="Times New Roman" w:cs="Times New Roman"/>
        </w:rPr>
      </w:pPr>
      <w:r w:rsidRPr="00785662">
        <w:rPr>
          <w:rFonts w:ascii="Times New Roman" w:hAnsi="Times New Roman" w:cs="Times New Roman"/>
        </w:rPr>
        <w:t>Wskazania stawki podatku od towarów i usług, która zgodnie z wiedzą Wykonawcy, będzie miała zastosowanie.</w:t>
      </w:r>
    </w:p>
    <w:tbl>
      <w:tblPr>
        <w:tblStyle w:val="Tabela-Siatka"/>
        <w:tblW w:w="0" w:type="auto"/>
        <w:tblLook w:val="04A0" w:firstRow="1" w:lastRow="0" w:firstColumn="1" w:lastColumn="0" w:noHBand="0" w:noVBand="1"/>
      </w:tblPr>
      <w:tblGrid>
        <w:gridCol w:w="9062"/>
      </w:tblGrid>
      <w:tr w:rsidR="0058519E" w:rsidRPr="00785662" w14:paraId="7137B851" w14:textId="77777777" w:rsidTr="00ED341B">
        <w:trPr>
          <w:trHeight w:val="454"/>
        </w:trPr>
        <w:tc>
          <w:tcPr>
            <w:tcW w:w="9062" w:type="dxa"/>
            <w:shd w:val="clear" w:color="auto" w:fill="D0CECE" w:themeFill="background2" w:themeFillShade="E6"/>
            <w:vAlign w:val="center"/>
          </w:tcPr>
          <w:p w14:paraId="13EC7456" w14:textId="77777777" w:rsidR="0058519E" w:rsidRPr="00785662" w:rsidRDefault="0058519E" w:rsidP="00ED341B">
            <w:pPr>
              <w:pStyle w:val="Nagwek1"/>
              <w:spacing w:before="0"/>
              <w:jc w:val="both"/>
              <w:outlineLvl w:val="0"/>
              <w:rPr>
                <w:rFonts w:ascii="Times New Roman" w:hAnsi="Times New Roman" w:cs="Times New Roman"/>
                <w:b/>
                <w:bCs/>
                <w:sz w:val="26"/>
                <w:szCs w:val="26"/>
              </w:rPr>
            </w:pPr>
            <w:bookmarkStart w:id="48" w:name="_Toc72237843"/>
            <w:bookmarkStart w:id="49" w:name="_Toc76396051"/>
            <w:bookmarkStart w:id="50" w:name="_Toc88035610"/>
            <w:r w:rsidRPr="00785662">
              <w:rPr>
                <w:rFonts w:ascii="Times New Roman" w:hAnsi="Times New Roman" w:cs="Times New Roman"/>
                <w:b/>
                <w:bCs/>
                <w:color w:val="auto"/>
                <w:sz w:val="26"/>
                <w:szCs w:val="26"/>
              </w:rPr>
              <w:t>ROZDZIAŁ XVI. OPIS KRYTERIÓW OCENY OFERT, WRAZ Z PODANIEM WAG TYCH KRYTERIÓW, I SPOSOBU OCENY OFERT</w:t>
            </w:r>
            <w:bookmarkEnd w:id="48"/>
            <w:bookmarkEnd w:id="49"/>
            <w:bookmarkEnd w:id="50"/>
          </w:p>
        </w:tc>
      </w:tr>
    </w:tbl>
    <w:p w14:paraId="24643DD0" w14:textId="7C6245CE" w:rsidR="0058519E" w:rsidRDefault="0058519E" w:rsidP="006E2F5B">
      <w:pPr>
        <w:pStyle w:val="Akapitzlist"/>
        <w:numPr>
          <w:ilvl w:val="0"/>
          <w:numId w:val="43"/>
        </w:numPr>
        <w:jc w:val="both"/>
        <w:rPr>
          <w:rFonts w:ascii="Times New Roman" w:hAnsi="Times New Roman" w:cs="Times New Roman"/>
        </w:rPr>
      </w:pPr>
      <w:r w:rsidRPr="00785662">
        <w:rPr>
          <w:rFonts w:ascii="Times New Roman" w:hAnsi="Times New Roman" w:cs="Times New Roman"/>
        </w:rPr>
        <w:t>Wybór oferty zostanie dokonany w oparciu o przyjęte w niniejszym postępowaniu kryteria oceny ofert przedstawione poniżej:</w:t>
      </w:r>
    </w:p>
    <w:p w14:paraId="611CF4D5" w14:textId="77777777" w:rsidR="0058519E" w:rsidRPr="00785662" w:rsidRDefault="0058519E" w:rsidP="0058519E">
      <w:pPr>
        <w:pStyle w:val="Akapitzlist"/>
        <w:jc w:val="both"/>
        <w:rPr>
          <w:rFonts w:ascii="Times New Roman" w:hAnsi="Times New Roman" w:cs="Times New Roman"/>
        </w:rPr>
      </w:pPr>
    </w:p>
    <w:p w14:paraId="34A40977" w14:textId="77777777" w:rsidR="0058519E" w:rsidRPr="00785662" w:rsidRDefault="0058519E" w:rsidP="006E2F5B">
      <w:pPr>
        <w:pStyle w:val="Akapitzlist"/>
        <w:numPr>
          <w:ilvl w:val="0"/>
          <w:numId w:val="45"/>
        </w:numPr>
        <w:jc w:val="both"/>
        <w:rPr>
          <w:rFonts w:ascii="Times New Roman" w:hAnsi="Times New Roman" w:cs="Times New Roman"/>
          <w:b/>
          <w:bCs/>
        </w:rPr>
      </w:pPr>
      <w:r w:rsidRPr="00785662">
        <w:rPr>
          <w:rFonts w:ascii="Times New Roman" w:hAnsi="Times New Roman" w:cs="Times New Roman"/>
          <w:b/>
          <w:bCs/>
        </w:rPr>
        <w:t xml:space="preserve">cena </w:t>
      </w:r>
      <w:r w:rsidRPr="00785662">
        <w:rPr>
          <w:rFonts w:ascii="Times New Roman" w:hAnsi="Times New Roman" w:cs="Times New Roman"/>
          <w:b/>
          <w:bCs/>
        </w:rPr>
        <w:tab/>
      </w:r>
      <w:r w:rsidRPr="00785662">
        <w:rPr>
          <w:rFonts w:ascii="Times New Roman" w:hAnsi="Times New Roman" w:cs="Times New Roman"/>
          <w:b/>
          <w:bCs/>
        </w:rPr>
        <w:tab/>
      </w:r>
      <w:r w:rsidRPr="00785662">
        <w:rPr>
          <w:rFonts w:ascii="Times New Roman" w:hAnsi="Times New Roman" w:cs="Times New Roman"/>
          <w:b/>
          <w:bCs/>
        </w:rPr>
        <w:tab/>
      </w:r>
      <w:r w:rsidRPr="00785662">
        <w:rPr>
          <w:rFonts w:ascii="Times New Roman" w:hAnsi="Times New Roman" w:cs="Times New Roman"/>
          <w:b/>
          <w:bCs/>
        </w:rPr>
        <w:tab/>
      </w:r>
      <w:r w:rsidRPr="00785662">
        <w:rPr>
          <w:rFonts w:ascii="Times New Roman" w:hAnsi="Times New Roman" w:cs="Times New Roman"/>
          <w:b/>
          <w:bCs/>
        </w:rPr>
        <w:tab/>
      </w:r>
      <w:r w:rsidRPr="00785662">
        <w:rPr>
          <w:rFonts w:ascii="Times New Roman" w:hAnsi="Times New Roman" w:cs="Times New Roman"/>
          <w:b/>
          <w:bCs/>
        </w:rPr>
        <w:tab/>
        <w:t>- waga</w:t>
      </w:r>
      <w:r w:rsidRPr="00785662">
        <w:rPr>
          <w:rFonts w:ascii="Times New Roman" w:hAnsi="Times New Roman" w:cs="Times New Roman"/>
          <w:b/>
          <w:bCs/>
        </w:rPr>
        <w:tab/>
        <w:t xml:space="preserve">    60 %,</w:t>
      </w:r>
    </w:p>
    <w:p w14:paraId="140BD6DA" w14:textId="77777777" w:rsidR="0058519E" w:rsidRPr="00785662" w:rsidRDefault="0058519E" w:rsidP="006E2F5B">
      <w:pPr>
        <w:pStyle w:val="Akapitzlist"/>
        <w:numPr>
          <w:ilvl w:val="0"/>
          <w:numId w:val="45"/>
        </w:numPr>
        <w:jc w:val="both"/>
        <w:rPr>
          <w:rFonts w:ascii="Times New Roman" w:hAnsi="Times New Roman" w:cs="Times New Roman"/>
          <w:b/>
          <w:bCs/>
        </w:rPr>
      </w:pPr>
      <w:r w:rsidRPr="00785662">
        <w:rPr>
          <w:rFonts w:ascii="Times New Roman" w:hAnsi="Times New Roman" w:cs="Times New Roman"/>
          <w:b/>
        </w:rPr>
        <w:t xml:space="preserve">okres gwarancji jakości </w:t>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t>- waga     40 %,</w:t>
      </w:r>
    </w:p>
    <w:p w14:paraId="253E1AA6" w14:textId="77777777" w:rsidR="0058519E" w:rsidRPr="00785662" w:rsidRDefault="0058519E" w:rsidP="0058519E">
      <w:pPr>
        <w:jc w:val="both"/>
        <w:rPr>
          <w:rFonts w:ascii="Times New Roman" w:hAnsi="Times New Roman" w:cs="Times New Roman"/>
        </w:rPr>
      </w:pPr>
    </w:p>
    <w:p w14:paraId="5A9127A6" w14:textId="77777777" w:rsidR="0058519E" w:rsidRPr="00785662" w:rsidRDefault="0058519E" w:rsidP="0058519E">
      <w:pPr>
        <w:jc w:val="both"/>
        <w:rPr>
          <w:rFonts w:ascii="Times New Roman" w:hAnsi="Times New Roman" w:cs="Times New Roman"/>
        </w:rPr>
      </w:pPr>
      <w:r w:rsidRPr="00785662">
        <w:rPr>
          <w:rFonts w:ascii="Times New Roman" w:hAnsi="Times New Roman" w:cs="Times New Roman"/>
        </w:rPr>
        <w:t>Każdej ofercie - w ramach każdego z kryteriów – zostanie obliczona i przyznana liczba punktów wg następujących wzorów:</w:t>
      </w:r>
    </w:p>
    <w:p w14:paraId="0DAAE0E0" w14:textId="77777777" w:rsidR="0058519E" w:rsidRPr="00785662" w:rsidRDefault="0058519E" w:rsidP="0058519E">
      <w:pPr>
        <w:jc w:val="both"/>
        <w:rPr>
          <w:rFonts w:ascii="Times New Roman" w:hAnsi="Times New Roman" w:cs="Times New Roman"/>
          <w:b/>
          <w:bCs/>
        </w:rPr>
      </w:pPr>
      <w:r w:rsidRPr="00785662">
        <w:rPr>
          <w:rFonts w:ascii="Times New Roman" w:hAnsi="Times New Roman" w:cs="Times New Roman"/>
          <w:b/>
          <w:bCs/>
        </w:rPr>
        <w:t>cena - waga</w:t>
      </w:r>
      <w:r w:rsidRPr="00785662">
        <w:rPr>
          <w:rFonts w:ascii="Times New Roman" w:hAnsi="Times New Roman" w:cs="Times New Roman"/>
          <w:b/>
          <w:bCs/>
        </w:rPr>
        <w:tab/>
        <w:t>60 %</w:t>
      </w:r>
    </w:p>
    <w:p w14:paraId="6F81B57B" w14:textId="77777777" w:rsidR="0058519E" w:rsidRPr="00785662" w:rsidRDefault="0058519E" w:rsidP="0058519E">
      <w:pPr>
        <w:spacing w:after="0"/>
        <w:jc w:val="both"/>
        <w:rPr>
          <w:rFonts w:ascii="Times New Roman" w:hAnsi="Times New Roman" w:cs="Times New Roman"/>
          <w:sz w:val="24"/>
          <w:szCs w:val="24"/>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sz w:val="24"/>
          <w:szCs w:val="24"/>
        </w:rPr>
        <w:t xml:space="preserve">  x  100</w:t>
      </w:r>
    </w:p>
    <w:p w14:paraId="5E1C3428" w14:textId="77777777" w:rsidR="0058519E" w:rsidRPr="00785662" w:rsidRDefault="0058519E" w:rsidP="0058519E">
      <w:pPr>
        <w:spacing w:after="0"/>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C  =  -------------------- pkt x 60 %</w:t>
      </w:r>
    </w:p>
    <w:p w14:paraId="7B09C1C3" w14:textId="77777777" w:rsidR="0058519E" w:rsidRPr="00785662" w:rsidRDefault="0058519E" w:rsidP="0058519E">
      <w:pPr>
        <w:spacing w:after="0"/>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p>
    <w:p w14:paraId="405B50DF" w14:textId="77777777" w:rsidR="0058519E" w:rsidRPr="00785662" w:rsidRDefault="0058519E" w:rsidP="0058519E">
      <w:pPr>
        <w:spacing w:after="0"/>
        <w:jc w:val="both"/>
        <w:rPr>
          <w:rFonts w:ascii="Times New Roman" w:hAnsi="Times New Roman" w:cs="Times New Roman"/>
          <w:sz w:val="24"/>
          <w:szCs w:val="24"/>
        </w:rPr>
      </w:pPr>
    </w:p>
    <w:p w14:paraId="0A3A5EBF" w14:textId="77777777" w:rsidR="0058519E" w:rsidRPr="00785662" w:rsidRDefault="0058519E" w:rsidP="0058519E">
      <w:pPr>
        <w:spacing w:after="0" w:line="240" w:lineRule="auto"/>
        <w:ind w:firstLine="708"/>
        <w:jc w:val="both"/>
        <w:rPr>
          <w:rFonts w:ascii="Times New Roman" w:hAnsi="Times New Roman" w:cs="Times New Roman"/>
        </w:rPr>
      </w:pPr>
      <w:r w:rsidRPr="00785662">
        <w:rPr>
          <w:rFonts w:ascii="Times New Roman" w:hAnsi="Times New Roman" w:cs="Times New Roman"/>
        </w:rPr>
        <w:t>gdzie:</w:t>
      </w:r>
      <w:r w:rsidRPr="00785662">
        <w:rPr>
          <w:rFonts w:ascii="Times New Roman" w:hAnsi="Times New Roman" w:cs="Times New Roman"/>
        </w:rPr>
        <w:tab/>
      </w:r>
      <w:r w:rsidRPr="00785662">
        <w:rPr>
          <w:rFonts w:ascii="Times New Roman" w:hAnsi="Times New Roman" w:cs="Times New Roman"/>
          <w:sz w:val="24"/>
          <w:szCs w:val="24"/>
        </w:rPr>
        <w:t xml:space="preserve">C </w:t>
      </w:r>
      <w:r w:rsidRPr="00785662">
        <w:rPr>
          <w:rFonts w:ascii="Times New Roman" w:hAnsi="Times New Roman" w:cs="Times New Roman"/>
        </w:rPr>
        <w:t>- liczba punktów przyznanych ocenianej ofercie w tym kryterium</w:t>
      </w:r>
    </w:p>
    <w:p w14:paraId="7C516FCB" w14:textId="77777777" w:rsidR="0058519E" w:rsidRPr="00785662" w:rsidRDefault="0058519E" w:rsidP="0058519E">
      <w:pPr>
        <w:spacing w:after="0" w:line="240" w:lineRule="auto"/>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rPr>
        <w:t>- najniższa z oferowanych cen</w:t>
      </w:r>
    </w:p>
    <w:p w14:paraId="5B3AB79B" w14:textId="77777777" w:rsidR="0058519E" w:rsidRPr="00785662" w:rsidRDefault="0058519E" w:rsidP="0058519E">
      <w:pPr>
        <w:spacing w:after="0" w:line="240" w:lineRule="auto"/>
        <w:jc w:val="both"/>
        <w:rPr>
          <w:rFonts w:ascii="Times New Roman" w:hAnsi="Times New Roman" w:cs="Times New Roman"/>
        </w:rPr>
      </w:pPr>
      <w:r w:rsidRPr="00785662">
        <w:rPr>
          <w:rFonts w:ascii="Times New Roman" w:hAnsi="Times New Roman" w:cs="Times New Roman"/>
        </w:rPr>
        <w:tab/>
      </w:r>
      <w:r w:rsidRPr="00785662">
        <w:rPr>
          <w:rFonts w:ascii="Times New Roman" w:hAnsi="Times New Roman" w:cs="Times New Roman"/>
        </w:rPr>
        <w:tab/>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r w:rsidRPr="00785662">
        <w:rPr>
          <w:rFonts w:ascii="Times New Roman" w:hAnsi="Times New Roman" w:cs="Times New Roman"/>
        </w:rPr>
        <w:t>- cena badanej oferty</w:t>
      </w:r>
    </w:p>
    <w:p w14:paraId="76A28EB2" w14:textId="77777777" w:rsidR="0058519E" w:rsidRPr="00785662" w:rsidRDefault="0058519E" w:rsidP="0058519E">
      <w:pPr>
        <w:tabs>
          <w:tab w:val="left" w:pos="360"/>
        </w:tabs>
        <w:rPr>
          <w:rFonts w:ascii="Times New Roman" w:hAnsi="Times New Roman" w:cs="Times New Roman"/>
          <w:b/>
        </w:rPr>
      </w:pPr>
    </w:p>
    <w:p w14:paraId="55493740" w14:textId="2EE9791B" w:rsidR="0058519E" w:rsidRPr="00785662" w:rsidRDefault="0058519E" w:rsidP="0058519E">
      <w:pPr>
        <w:tabs>
          <w:tab w:val="left" w:pos="360"/>
        </w:tabs>
        <w:rPr>
          <w:rFonts w:ascii="Times New Roman" w:hAnsi="Times New Roman" w:cs="Times New Roman"/>
          <w:b/>
        </w:rPr>
      </w:pPr>
      <w:r w:rsidRPr="00785662">
        <w:rPr>
          <w:rFonts w:ascii="Times New Roman" w:hAnsi="Times New Roman" w:cs="Times New Roman"/>
          <w:b/>
        </w:rPr>
        <w:t>okres gwarancji jakości waga</w:t>
      </w:r>
      <w:r>
        <w:rPr>
          <w:rFonts w:ascii="Times New Roman" w:hAnsi="Times New Roman" w:cs="Times New Roman"/>
          <w:b/>
        </w:rPr>
        <w:t xml:space="preserve"> </w:t>
      </w:r>
      <w:r w:rsidRPr="00785662">
        <w:rPr>
          <w:rFonts w:ascii="Times New Roman" w:hAnsi="Times New Roman" w:cs="Times New Roman"/>
          <w:b/>
        </w:rPr>
        <w:t>40 %,</w:t>
      </w:r>
    </w:p>
    <w:p w14:paraId="74D9845D" w14:textId="77777777" w:rsidR="0058519E" w:rsidRPr="00785662" w:rsidRDefault="0058519E" w:rsidP="0058519E">
      <w:pPr>
        <w:jc w:val="both"/>
        <w:rPr>
          <w:rFonts w:ascii="Times New Roman" w:hAnsi="Times New Roman" w:cs="Times New Roman"/>
        </w:rPr>
      </w:pPr>
      <w:r w:rsidRPr="00785662">
        <w:rPr>
          <w:rFonts w:ascii="Times New Roman" w:hAnsi="Times New Roman" w:cs="Times New Roman"/>
        </w:rPr>
        <w:t>Ocena ofert polegać będzie na przyznaniu punktów za zaoferowany okres gwarancji wg następujących zasad:</w:t>
      </w:r>
    </w:p>
    <w:p w14:paraId="57B7D620" w14:textId="77777777" w:rsidR="0058519E" w:rsidRPr="00785662" w:rsidRDefault="0058519E" w:rsidP="0058519E">
      <w:pPr>
        <w:spacing w:after="0"/>
        <w:jc w:val="both"/>
        <w:rPr>
          <w:rFonts w:ascii="Times New Roman" w:hAnsi="Times New Roman" w:cs="Times New Roman"/>
          <w:b/>
          <w:bCs/>
        </w:rPr>
      </w:pPr>
      <w:r w:rsidRPr="00785662">
        <w:rPr>
          <w:rFonts w:ascii="Times New Roman" w:hAnsi="Times New Roman" w:cs="Times New Roman"/>
          <w:b/>
          <w:bCs/>
        </w:rPr>
        <w:lastRenderedPageBreak/>
        <w:t>- 36 miesięcy - 0 pkt.</w:t>
      </w:r>
    </w:p>
    <w:p w14:paraId="429E6AA8" w14:textId="77777777" w:rsidR="0058519E" w:rsidRPr="00785662" w:rsidRDefault="0058519E" w:rsidP="0058519E">
      <w:pPr>
        <w:spacing w:after="0"/>
        <w:jc w:val="both"/>
        <w:rPr>
          <w:rFonts w:ascii="Times New Roman" w:hAnsi="Times New Roman" w:cs="Times New Roman"/>
          <w:b/>
          <w:bCs/>
        </w:rPr>
      </w:pPr>
      <w:r w:rsidRPr="00785662">
        <w:rPr>
          <w:rFonts w:ascii="Times New Roman" w:hAnsi="Times New Roman" w:cs="Times New Roman"/>
          <w:b/>
          <w:bCs/>
        </w:rPr>
        <w:t>- 42 miesięcy - 10pkt.</w:t>
      </w:r>
    </w:p>
    <w:p w14:paraId="526E917C" w14:textId="77777777" w:rsidR="0058519E" w:rsidRPr="00785662" w:rsidRDefault="0058519E" w:rsidP="0058519E">
      <w:pPr>
        <w:spacing w:after="0"/>
        <w:jc w:val="both"/>
        <w:rPr>
          <w:rFonts w:ascii="Times New Roman" w:hAnsi="Times New Roman" w:cs="Times New Roman"/>
          <w:b/>
          <w:bCs/>
        </w:rPr>
      </w:pPr>
      <w:r w:rsidRPr="00785662">
        <w:rPr>
          <w:rFonts w:ascii="Times New Roman" w:hAnsi="Times New Roman" w:cs="Times New Roman"/>
          <w:b/>
          <w:bCs/>
        </w:rPr>
        <w:t>- 48 miesięcy - 20 pkt.</w:t>
      </w:r>
    </w:p>
    <w:p w14:paraId="76D035CF" w14:textId="77777777" w:rsidR="0058519E" w:rsidRPr="00785662" w:rsidRDefault="0058519E" w:rsidP="0058519E">
      <w:pPr>
        <w:spacing w:after="0"/>
        <w:jc w:val="both"/>
        <w:rPr>
          <w:rFonts w:ascii="Times New Roman" w:hAnsi="Times New Roman" w:cs="Times New Roman"/>
          <w:b/>
          <w:bCs/>
        </w:rPr>
      </w:pPr>
      <w:r w:rsidRPr="00785662">
        <w:rPr>
          <w:rFonts w:ascii="Times New Roman" w:hAnsi="Times New Roman" w:cs="Times New Roman"/>
          <w:b/>
          <w:bCs/>
        </w:rPr>
        <w:t xml:space="preserve">- 54 miesięcy – 30 pkt. </w:t>
      </w:r>
    </w:p>
    <w:p w14:paraId="2CAD3864" w14:textId="77777777" w:rsidR="0058519E" w:rsidRPr="00785662" w:rsidRDefault="0058519E" w:rsidP="0058519E">
      <w:pPr>
        <w:spacing w:after="0"/>
        <w:jc w:val="both"/>
        <w:rPr>
          <w:rFonts w:ascii="Times New Roman" w:hAnsi="Times New Roman" w:cs="Times New Roman"/>
          <w:b/>
          <w:bCs/>
        </w:rPr>
      </w:pPr>
      <w:r w:rsidRPr="00785662">
        <w:rPr>
          <w:rFonts w:ascii="Times New Roman" w:hAnsi="Times New Roman" w:cs="Times New Roman"/>
          <w:b/>
          <w:bCs/>
        </w:rPr>
        <w:t>- 60 miesięcy - 40 pkt.</w:t>
      </w:r>
    </w:p>
    <w:p w14:paraId="0C592747" w14:textId="77777777" w:rsidR="0058519E" w:rsidRPr="00785662" w:rsidRDefault="0058519E" w:rsidP="006E2F5B">
      <w:pPr>
        <w:pStyle w:val="Akapitzlist"/>
        <w:numPr>
          <w:ilvl w:val="0"/>
          <w:numId w:val="44"/>
        </w:numPr>
        <w:spacing w:after="0"/>
        <w:jc w:val="both"/>
        <w:rPr>
          <w:rFonts w:ascii="Times New Roman" w:hAnsi="Times New Roman" w:cs="Times New Roman"/>
        </w:rPr>
      </w:pPr>
      <w:r w:rsidRPr="00785662">
        <w:rPr>
          <w:rFonts w:ascii="Times New Roman" w:hAnsi="Times New Roman" w:cs="Times New Roman"/>
        </w:rPr>
        <w:t xml:space="preserve">Wykonawca może zaoferować terminy gwarancji wymienione powyżej w pełnych miesiącach. Minimalny, wymagany przez Zamawiającego okres gwarancji wynosi 36miesięcy. Zaoferowanie krótszego spowoduje odrzucenie oferty na podstawie art. 226 ust.1 pkt 5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Maksymalny okres gwarancji wynosi 60 miesięcy. W przypadku zaoferowania okresu gwarancji dłuższego niż 60 miesięcy, punkty przyznane ofercie</w:t>
      </w:r>
      <w:r>
        <w:rPr>
          <w:rFonts w:ascii="Times New Roman" w:hAnsi="Times New Roman" w:cs="Times New Roman"/>
        </w:rPr>
        <w:t xml:space="preserve"> </w:t>
      </w:r>
      <w:r w:rsidRPr="00785662">
        <w:rPr>
          <w:rFonts w:ascii="Times New Roman" w:hAnsi="Times New Roman" w:cs="Times New Roman"/>
        </w:rPr>
        <w:t xml:space="preserve">w tym kryterium zostaną obliczone jak dla okresu 60 miesięcy. </w:t>
      </w:r>
    </w:p>
    <w:p w14:paraId="53448531" w14:textId="77777777" w:rsidR="0058519E" w:rsidRPr="00785662" w:rsidRDefault="0058519E" w:rsidP="0058519E">
      <w:pPr>
        <w:pStyle w:val="Akapitzlist"/>
        <w:jc w:val="both"/>
        <w:rPr>
          <w:rFonts w:ascii="Times New Roman" w:hAnsi="Times New Roman" w:cs="Times New Roman"/>
        </w:rPr>
      </w:pPr>
      <w:r w:rsidRPr="00785662">
        <w:rPr>
          <w:rFonts w:ascii="Times New Roman" w:hAnsi="Times New Roman" w:cs="Times New Roman"/>
        </w:rPr>
        <w:t>W przypadku nieuzupełnienia w druku oferty pola okresu gwarancji Wykonawca otrzyma 0 punktów, a Zamawiający przyjmie, iż oferowany okres gwarancji wynosi 36 miesięcy.</w:t>
      </w:r>
    </w:p>
    <w:p w14:paraId="06B67DB3" w14:textId="77777777" w:rsidR="0058519E" w:rsidRPr="00785662" w:rsidRDefault="0058519E" w:rsidP="006E2F5B">
      <w:pPr>
        <w:pStyle w:val="Akapitzlist"/>
        <w:numPr>
          <w:ilvl w:val="0"/>
          <w:numId w:val="46"/>
        </w:numPr>
        <w:jc w:val="both"/>
        <w:rPr>
          <w:rFonts w:ascii="Times New Roman" w:hAnsi="Times New Roman" w:cs="Times New Roman"/>
        </w:rPr>
      </w:pPr>
      <w:r w:rsidRPr="00785662">
        <w:rPr>
          <w:rFonts w:ascii="Times New Roman" w:hAnsi="Times New Roman" w:cs="Times New Roman"/>
        </w:rPr>
        <w:t>W celu wyboru najkorzystniejszej oferty w powiązaniu z przedstawionymi wyżej kryteriami Zamawiający będzie posługiwał się następującym wzorem:</w:t>
      </w:r>
    </w:p>
    <w:p w14:paraId="2200E7CA" w14:textId="77777777" w:rsidR="0058519E" w:rsidRPr="00785662" w:rsidRDefault="0058519E" w:rsidP="0058519E">
      <w:pPr>
        <w:pStyle w:val="Akapitzlist"/>
        <w:jc w:val="both"/>
        <w:rPr>
          <w:rFonts w:ascii="Times New Roman" w:hAnsi="Times New Roman" w:cs="Times New Roman"/>
          <w:b/>
          <w:bCs/>
        </w:rPr>
      </w:pPr>
      <w:proofErr w:type="spellStart"/>
      <w:r w:rsidRPr="00785662">
        <w:rPr>
          <w:rFonts w:ascii="Times New Roman" w:hAnsi="Times New Roman" w:cs="Times New Roman"/>
          <w:b/>
          <w:bCs/>
        </w:rPr>
        <w:t>Lp</w:t>
      </w:r>
      <w:proofErr w:type="spellEnd"/>
      <w:r w:rsidRPr="00785662">
        <w:rPr>
          <w:rFonts w:ascii="Times New Roman" w:hAnsi="Times New Roman" w:cs="Times New Roman"/>
          <w:b/>
          <w:bCs/>
        </w:rPr>
        <w:t xml:space="preserve"> = </w:t>
      </w:r>
      <w:proofErr w:type="spellStart"/>
      <w:r w:rsidRPr="00785662">
        <w:rPr>
          <w:rFonts w:ascii="Times New Roman" w:hAnsi="Times New Roman" w:cs="Times New Roman"/>
          <w:b/>
          <w:bCs/>
        </w:rPr>
        <w:t>Cn</w:t>
      </w:r>
      <w:proofErr w:type="spellEnd"/>
      <w:r w:rsidRPr="00785662">
        <w:rPr>
          <w:rFonts w:ascii="Times New Roman" w:hAnsi="Times New Roman" w:cs="Times New Roman"/>
          <w:b/>
          <w:bCs/>
        </w:rPr>
        <w:t xml:space="preserve"> + G</w:t>
      </w:r>
    </w:p>
    <w:p w14:paraId="17C8E6DC" w14:textId="77777777" w:rsidR="0058519E" w:rsidRPr="00785662" w:rsidRDefault="0058519E" w:rsidP="0058519E">
      <w:pPr>
        <w:pStyle w:val="Akapitzlist"/>
        <w:jc w:val="both"/>
        <w:rPr>
          <w:rFonts w:ascii="Times New Roman" w:hAnsi="Times New Roman" w:cs="Times New Roman"/>
        </w:rPr>
      </w:pPr>
      <w:r w:rsidRPr="00785662">
        <w:rPr>
          <w:rFonts w:ascii="Times New Roman" w:hAnsi="Times New Roman" w:cs="Times New Roman"/>
        </w:rPr>
        <w:t>gdzie:</w:t>
      </w:r>
    </w:p>
    <w:p w14:paraId="114D3B6D" w14:textId="77777777" w:rsidR="0058519E" w:rsidRPr="00785662" w:rsidRDefault="0058519E" w:rsidP="0058519E">
      <w:pPr>
        <w:pStyle w:val="Akapitzlist"/>
        <w:jc w:val="both"/>
        <w:rPr>
          <w:rFonts w:ascii="Times New Roman" w:hAnsi="Times New Roman" w:cs="Times New Roman"/>
        </w:rPr>
      </w:pPr>
      <w:proofErr w:type="spellStart"/>
      <w:r w:rsidRPr="00785662">
        <w:rPr>
          <w:rFonts w:ascii="Times New Roman" w:hAnsi="Times New Roman" w:cs="Times New Roman"/>
          <w:b/>
          <w:bCs/>
        </w:rPr>
        <w:t>Lp</w:t>
      </w:r>
      <w:proofErr w:type="spellEnd"/>
      <w:r w:rsidRPr="00785662">
        <w:rPr>
          <w:rFonts w:ascii="Times New Roman" w:hAnsi="Times New Roman" w:cs="Times New Roman"/>
        </w:rPr>
        <w:t>- łączna liczba punktów uzyskanych przez ofertę n,</w:t>
      </w:r>
    </w:p>
    <w:p w14:paraId="5AED6C3C" w14:textId="77777777" w:rsidR="0058519E" w:rsidRPr="00785662" w:rsidRDefault="0058519E" w:rsidP="0058519E">
      <w:pPr>
        <w:pStyle w:val="Akapitzlist"/>
        <w:jc w:val="both"/>
        <w:rPr>
          <w:rFonts w:ascii="Times New Roman" w:hAnsi="Times New Roman" w:cs="Times New Roman"/>
        </w:rPr>
      </w:pPr>
      <w:proofErr w:type="spellStart"/>
      <w:r w:rsidRPr="00785662">
        <w:rPr>
          <w:rFonts w:ascii="Times New Roman" w:hAnsi="Times New Roman" w:cs="Times New Roman"/>
          <w:b/>
          <w:bCs/>
        </w:rPr>
        <w:t>Cn</w:t>
      </w:r>
      <w:proofErr w:type="spellEnd"/>
      <w:r w:rsidRPr="00785662">
        <w:rPr>
          <w:rFonts w:ascii="Times New Roman" w:hAnsi="Times New Roman" w:cs="Times New Roman"/>
        </w:rPr>
        <w:t>- liczba punktów uzyskanych przez ofertę n z tytułu kryterium „cena”;</w:t>
      </w:r>
    </w:p>
    <w:p w14:paraId="615E1702" w14:textId="77777777" w:rsidR="0058519E" w:rsidRPr="00785662" w:rsidRDefault="0058519E" w:rsidP="0058519E">
      <w:pPr>
        <w:pStyle w:val="Akapitzlist"/>
        <w:jc w:val="both"/>
        <w:rPr>
          <w:rFonts w:ascii="Times New Roman" w:hAnsi="Times New Roman" w:cs="Times New Roman"/>
        </w:rPr>
      </w:pPr>
      <w:r w:rsidRPr="00785662">
        <w:rPr>
          <w:rFonts w:ascii="Times New Roman" w:hAnsi="Times New Roman" w:cs="Times New Roman"/>
          <w:b/>
          <w:bCs/>
        </w:rPr>
        <w:t>G</w:t>
      </w:r>
      <w:r w:rsidRPr="00785662">
        <w:rPr>
          <w:rFonts w:ascii="Times New Roman" w:hAnsi="Times New Roman" w:cs="Times New Roman"/>
        </w:rPr>
        <w:t>- liczba punktów uzyskanych przez ofertę n z tytułu kryterium „okres gwarancji”;</w:t>
      </w:r>
    </w:p>
    <w:p w14:paraId="71A58010" w14:textId="77777777" w:rsidR="0058519E" w:rsidRPr="00785662" w:rsidRDefault="0058519E" w:rsidP="0058519E">
      <w:pPr>
        <w:pStyle w:val="Akapitzlist"/>
        <w:jc w:val="both"/>
        <w:rPr>
          <w:rFonts w:ascii="Times New Roman" w:hAnsi="Times New Roman" w:cs="Times New Roman"/>
        </w:rPr>
      </w:pPr>
    </w:p>
    <w:p w14:paraId="752EEBEE" w14:textId="77777777" w:rsidR="0058519E" w:rsidRPr="00785662" w:rsidRDefault="0058519E" w:rsidP="006E2F5B">
      <w:pPr>
        <w:pStyle w:val="Akapitzlist"/>
        <w:numPr>
          <w:ilvl w:val="0"/>
          <w:numId w:val="47"/>
        </w:numPr>
        <w:jc w:val="both"/>
        <w:rPr>
          <w:rFonts w:ascii="Times New Roman" w:hAnsi="Times New Roman" w:cs="Times New Roman"/>
          <w:bCs/>
        </w:rPr>
      </w:pPr>
      <w:r w:rsidRPr="00785662">
        <w:rPr>
          <w:rFonts w:ascii="Times New Roman" w:hAnsi="Times New Roman" w:cs="Times New Roman"/>
          <w:bCs/>
        </w:rPr>
        <w:t xml:space="preserve">Zamawiający udzieli zamówienie Wykonawcy, którego oferta, oceniona zgodnie  </w:t>
      </w:r>
      <w:r w:rsidRPr="00785662">
        <w:rPr>
          <w:rFonts w:ascii="Times New Roman" w:hAnsi="Times New Roman" w:cs="Times New Roman"/>
          <w:bCs/>
        </w:rPr>
        <w:b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241E0F0F" w14:textId="77777777" w:rsidR="0058519E" w:rsidRPr="00785662" w:rsidRDefault="0058519E" w:rsidP="006E2F5B">
      <w:pPr>
        <w:pStyle w:val="Akapitzlist"/>
        <w:numPr>
          <w:ilvl w:val="0"/>
          <w:numId w:val="47"/>
        </w:numPr>
        <w:jc w:val="both"/>
        <w:rPr>
          <w:rFonts w:ascii="Times New Roman" w:hAnsi="Times New Roman" w:cs="Times New Roman"/>
          <w:bCs/>
        </w:rPr>
      </w:pPr>
      <w:r w:rsidRPr="00785662">
        <w:rPr>
          <w:rFonts w:ascii="Times New Roman" w:hAnsi="Times New Roman" w:cs="Times New Roman"/>
          <w:bCs/>
        </w:rPr>
        <w:t>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30348732" w14:textId="77777777" w:rsidR="0058519E" w:rsidRPr="00785662" w:rsidRDefault="0058519E" w:rsidP="006E2F5B">
      <w:pPr>
        <w:pStyle w:val="Akapitzlist"/>
        <w:numPr>
          <w:ilvl w:val="0"/>
          <w:numId w:val="47"/>
        </w:numPr>
        <w:jc w:val="both"/>
        <w:rPr>
          <w:rFonts w:ascii="Times New Roman" w:hAnsi="Times New Roman" w:cs="Times New Roman"/>
          <w:bCs/>
        </w:rPr>
      </w:pPr>
      <w:r w:rsidRPr="00785662">
        <w:rPr>
          <w:rFonts w:ascii="Times New Roman" w:hAnsi="Times New Roman" w:cs="Times New Roman"/>
          <w:bCs/>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zawartym w art. 224 ustawy </w:t>
      </w:r>
      <w:proofErr w:type="spellStart"/>
      <w:r w:rsidRPr="00785662">
        <w:rPr>
          <w:rFonts w:ascii="Times New Roman" w:hAnsi="Times New Roman" w:cs="Times New Roman"/>
          <w:bCs/>
        </w:rPr>
        <w:t>Pzp</w:t>
      </w:r>
      <w:proofErr w:type="spellEnd"/>
      <w:r w:rsidRPr="00785662">
        <w:rPr>
          <w:rFonts w:ascii="Times New Roman" w:hAnsi="Times New Roman" w:cs="Times New Roman"/>
          <w:bCs/>
        </w:rPr>
        <w:t>.</w:t>
      </w:r>
    </w:p>
    <w:p w14:paraId="6A334D59" w14:textId="77777777" w:rsidR="0058519E" w:rsidRPr="00785662" w:rsidRDefault="0058519E" w:rsidP="006E2F5B">
      <w:pPr>
        <w:pStyle w:val="Akapitzlist"/>
        <w:numPr>
          <w:ilvl w:val="0"/>
          <w:numId w:val="47"/>
        </w:numPr>
        <w:jc w:val="both"/>
        <w:rPr>
          <w:rFonts w:ascii="Times New Roman" w:hAnsi="Times New Roman" w:cs="Times New Roman"/>
          <w:bCs/>
        </w:rPr>
      </w:pPr>
      <w:r w:rsidRPr="00785662">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4D2B3469" w14:textId="77777777" w:rsidR="0058519E" w:rsidRPr="00785662" w:rsidRDefault="0058519E" w:rsidP="006E2F5B">
      <w:pPr>
        <w:pStyle w:val="Akapitzlist"/>
        <w:numPr>
          <w:ilvl w:val="0"/>
          <w:numId w:val="47"/>
        </w:numPr>
        <w:jc w:val="both"/>
        <w:rPr>
          <w:rFonts w:ascii="Times New Roman" w:hAnsi="Times New Roman" w:cs="Times New Roman"/>
          <w:bCs/>
        </w:rPr>
      </w:pPr>
      <w:r w:rsidRPr="00785662">
        <w:rPr>
          <w:rFonts w:ascii="Times New Roman" w:hAnsi="Times New Roman" w:cs="Times New Roman"/>
          <w:bCs/>
        </w:rPr>
        <w:t xml:space="preserve">Zamawiający odrzuca ofertę na podstawie art. 226 ustawy </w:t>
      </w:r>
      <w:proofErr w:type="spellStart"/>
      <w:r w:rsidRPr="00785662">
        <w:rPr>
          <w:rFonts w:ascii="Times New Roman" w:hAnsi="Times New Roman" w:cs="Times New Roman"/>
          <w:bCs/>
        </w:rPr>
        <w:t>Pzp</w:t>
      </w:r>
      <w:proofErr w:type="spellEnd"/>
      <w:r w:rsidRPr="00785662">
        <w:rPr>
          <w:rFonts w:ascii="Times New Roman" w:hAnsi="Times New Roman" w:cs="Times New Roman"/>
          <w:bCs/>
        </w:rPr>
        <w:t>.</w:t>
      </w:r>
    </w:p>
    <w:tbl>
      <w:tblPr>
        <w:tblStyle w:val="Tabela-Siatka"/>
        <w:tblW w:w="0" w:type="auto"/>
        <w:tblLook w:val="04A0" w:firstRow="1" w:lastRow="0" w:firstColumn="1" w:lastColumn="0" w:noHBand="0" w:noVBand="1"/>
      </w:tblPr>
      <w:tblGrid>
        <w:gridCol w:w="9062"/>
      </w:tblGrid>
      <w:tr w:rsidR="00812E6F" w:rsidRPr="00785662" w14:paraId="2A32E4E1" w14:textId="77777777" w:rsidTr="00ED341B">
        <w:trPr>
          <w:trHeight w:val="454"/>
        </w:trPr>
        <w:tc>
          <w:tcPr>
            <w:tcW w:w="9062" w:type="dxa"/>
            <w:shd w:val="clear" w:color="auto" w:fill="D0CECE" w:themeFill="background2" w:themeFillShade="E6"/>
            <w:vAlign w:val="center"/>
          </w:tcPr>
          <w:p w14:paraId="2E55BCA5" w14:textId="77777777" w:rsidR="00812E6F" w:rsidRPr="00785662" w:rsidRDefault="00812E6F" w:rsidP="00ED341B">
            <w:pPr>
              <w:pStyle w:val="Nagwek1"/>
              <w:spacing w:before="0"/>
              <w:jc w:val="both"/>
              <w:outlineLvl w:val="0"/>
              <w:rPr>
                <w:rFonts w:ascii="Times New Roman" w:hAnsi="Times New Roman" w:cs="Times New Roman"/>
                <w:b/>
                <w:bCs/>
                <w:color w:val="auto"/>
                <w:sz w:val="26"/>
                <w:szCs w:val="26"/>
              </w:rPr>
            </w:pPr>
            <w:bookmarkStart w:id="51" w:name="_Toc72237844"/>
            <w:bookmarkStart w:id="52" w:name="_Toc76396052"/>
            <w:bookmarkStart w:id="53" w:name="_Toc88035611"/>
            <w:r w:rsidRPr="00785662">
              <w:rPr>
                <w:rFonts w:ascii="Times New Roman" w:hAnsi="Times New Roman" w:cs="Times New Roman"/>
                <w:b/>
                <w:bCs/>
                <w:color w:val="auto"/>
                <w:sz w:val="26"/>
                <w:szCs w:val="26"/>
              </w:rPr>
              <w:t>ROZDZIAŁ XVII. INFORMACJA O FORMALNOŚCIACH, JAKIE MUSZĄ ZOSTAĆ DOPEŁNIONE PO WYBORZE OFERTY W CELU ZAWARCIA UMOWY W SPRAWIE ZAMÓWIENIA PUBLICZNEGO</w:t>
            </w:r>
            <w:bookmarkEnd w:id="51"/>
            <w:bookmarkEnd w:id="52"/>
            <w:bookmarkEnd w:id="53"/>
          </w:p>
        </w:tc>
      </w:tr>
    </w:tbl>
    <w:p w14:paraId="517ED3C4" w14:textId="77777777" w:rsidR="002B4D31" w:rsidRPr="00785662" w:rsidRDefault="002B4D31" w:rsidP="006E2F5B">
      <w:pPr>
        <w:pStyle w:val="Akapitzlist"/>
        <w:numPr>
          <w:ilvl w:val="0"/>
          <w:numId w:val="48"/>
        </w:numPr>
        <w:spacing w:line="240" w:lineRule="auto"/>
        <w:jc w:val="both"/>
        <w:rPr>
          <w:rFonts w:ascii="Times New Roman" w:hAnsi="Times New Roman" w:cs="Times New Roman"/>
        </w:rPr>
      </w:pPr>
      <w:r w:rsidRPr="00785662">
        <w:rPr>
          <w:rFonts w:ascii="Times New Roman" w:hAnsi="Times New Roman" w:cs="Times New Roman"/>
        </w:rPr>
        <w:t xml:space="preserve">Zgodnie z art. 308 ust. 2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Zamawiający może zawrzeć umowę w sprawie zamówienia publicznego z uwzględnieniem art. 577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w terminie nie krótszym niż 5 dni od dnia przesłania (przy użyciu środków komunikacji elektronicznej) zawiadomienie o wyborze najkorzystniejszej oferty.</w:t>
      </w:r>
    </w:p>
    <w:p w14:paraId="098EF82C" w14:textId="77777777" w:rsidR="002B4D31" w:rsidRPr="00785662" w:rsidRDefault="002B4D31" w:rsidP="006E2F5B">
      <w:pPr>
        <w:pStyle w:val="Akapitzlist"/>
        <w:numPr>
          <w:ilvl w:val="0"/>
          <w:numId w:val="48"/>
        </w:numPr>
        <w:spacing w:line="240" w:lineRule="auto"/>
        <w:jc w:val="both"/>
        <w:rPr>
          <w:rFonts w:ascii="Times New Roman" w:hAnsi="Times New Roman" w:cs="Times New Roman"/>
        </w:rPr>
      </w:pPr>
      <w:r w:rsidRPr="00785662">
        <w:rPr>
          <w:rFonts w:ascii="Times New Roman" w:hAnsi="Times New Roman" w:cs="Times New Roman"/>
        </w:rPr>
        <w:lastRenderedPageBreak/>
        <w:t>Zamawiający poinformuje Wykonawcę, któremu zostanie udzielone zamówienie, o miejscu i terminie zawarcia umowy.</w:t>
      </w:r>
    </w:p>
    <w:p w14:paraId="4CD36E06" w14:textId="77777777" w:rsidR="002B4D31" w:rsidRPr="00785662" w:rsidRDefault="002B4D31" w:rsidP="006E2F5B">
      <w:pPr>
        <w:pStyle w:val="Akapitzlist"/>
        <w:numPr>
          <w:ilvl w:val="0"/>
          <w:numId w:val="48"/>
        </w:numPr>
        <w:spacing w:line="240" w:lineRule="auto"/>
        <w:jc w:val="both"/>
        <w:rPr>
          <w:rFonts w:ascii="Times New Roman" w:hAnsi="Times New Roman" w:cs="Times New Roman"/>
        </w:rPr>
      </w:pPr>
      <w:r w:rsidRPr="00785662">
        <w:rPr>
          <w:rFonts w:ascii="Times New Roman" w:hAnsi="Times New Roman" w:cs="Times New Roman"/>
        </w:rPr>
        <w:t xml:space="preserve">Zgodnie z art. 432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umowa wymaga, pod rygorem nieważności zachowania formy pisemnej.</w:t>
      </w:r>
    </w:p>
    <w:p w14:paraId="6630C54D" w14:textId="77777777" w:rsidR="002B4D31" w:rsidRPr="00785662" w:rsidRDefault="002B4D31" w:rsidP="006E2F5B">
      <w:pPr>
        <w:pStyle w:val="Akapitzlist"/>
        <w:numPr>
          <w:ilvl w:val="0"/>
          <w:numId w:val="48"/>
        </w:numPr>
        <w:jc w:val="both"/>
        <w:rPr>
          <w:rFonts w:ascii="Times New Roman" w:hAnsi="Times New Roman" w:cs="Times New Roman"/>
        </w:rPr>
      </w:pPr>
      <w:r w:rsidRPr="00785662">
        <w:rPr>
          <w:rFonts w:ascii="Times New Roman"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780E151A" w14:textId="77777777" w:rsidR="002B4D31" w:rsidRPr="00785662" w:rsidRDefault="002B4D31" w:rsidP="006E2F5B">
      <w:pPr>
        <w:pStyle w:val="Akapitzlist"/>
        <w:numPr>
          <w:ilvl w:val="0"/>
          <w:numId w:val="50"/>
        </w:numPr>
        <w:tabs>
          <w:tab w:val="left" w:pos="1771"/>
          <w:tab w:val="left" w:pos="9212"/>
        </w:tabs>
        <w:jc w:val="both"/>
        <w:rPr>
          <w:rFonts w:ascii="Times New Roman" w:hAnsi="Times New Roman" w:cs="Times New Roman"/>
        </w:rPr>
      </w:pPr>
      <w:r w:rsidRPr="00785662">
        <w:rPr>
          <w:rFonts w:ascii="Times New Roman" w:hAnsi="Times New Roman" w:cs="Times New Roman"/>
        </w:rPr>
        <w:t>wskazanie celu gospodarczego zgodnego z wykonaniem Zamówienia,</w:t>
      </w:r>
    </w:p>
    <w:p w14:paraId="4F4C897F" w14:textId="77777777" w:rsidR="002B4D31" w:rsidRPr="00785662" w:rsidRDefault="002B4D31" w:rsidP="006E2F5B">
      <w:pPr>
        <w:pStyle w:val="Akapitzlist"/>
        <w:numPr>
          <w:ilvl w:val="0"/>
          <w:numId w:val="50"/>
        </w:numPr>
        <w:tabs>
          <w:tab w:val="left" w:pos="1771"/>
          <w:tab w:val="left" w:pos="9212"/>
        </w:tabs>
        <w:jc w:val="both"/>
        <w:rPr>
          <w:rFonts w:ascii="Times New Roman" w:hAnsi="Times New Roman" w:cs="Times New Roman"/>
        </w:rPr>
      </w:pPr>
      <w:r w:rsidRPr="00785662">
        <w:rPr>
          <w:rFonts w:ascii="Times New Roman" w:hAnsi="Times New Roman" w:cs="Times New Roman"/>
        </w:rPr>
        <w:t>sposób współdziałania Wykonawców przy wykonaniu Zamówienia,</w:t>
      </w:r>
    </w:p>
    <w:p w14:paraId="46439B23" w14:textId="77777777" w:rsidR="002B4D31" w:rsidRPr="00785662" w:rsidRDefault="002B4D31" w:rsidP="006E2F5B">
      <w:pPr>
        <w:pStyle w:val="Akapitzlist"/>
        <w:numPr>
          <w:ilvl w:val="0"/>
          <w:numId w:val="50"/>
        </w:numPr>
        <w:tabs>
          <w:tab w:val="left" w:pos="1771"/>
          <w:tab w:val="left" w:pos="9212"/>
        </w:tabs>
        <w:jc w:val="both"/>
        <w:rPr>
          <w:rFonts w:ascii="Times New Roman" w:hAnsi="Times New Roman" w:cs="Times New Roman"/>
        </w:rPr>
      </w:pPr>
      <w:r w:rsidRPr="00785662">
        <w:rPr>
          <w:rFonts w:ascii="Times New Roman" w:hAnsi="Times New Roman" w:cs="Times New Roman"/>
        </w:rPr>
        <w:t>zakres robót przewidzianych do wykonania przez każdego z Wykonawców,</w:t>
      </w:r>
    </w:p>
    <w:p w14:paraId="2AA36AED" w14:textId="77777777" w:rsidR="002B4D31" w:rsidRPr="00785662" w:rsidRDefault="002B4D31" w:rsidP="006E2F5B">
      <w:pPr>
        <w:pStyle w:val="Akapitzlist"/>
        <w:numPr>
          <w:ilvl w:val="0"/>
          <w:numId w:val="50"/>
        </w:numPr>
        <w:tabs>
          <w:tab w:val="left" w:pos="1771"/>
          <w:tab w:val="left" w:pos="9212"/>
        </w:tabs>
        <w:jc w:val="both"/>
        <w:rPr>
          <w:rFonts w:ascii="Times New Roman" w:hAnsi="Times New Roman" w:cs="Times New Roman"/>
        </w:rPr>
      </w:pPr>
      <w:r w:rsidRPr="00785662">
        <w:rPr>
          <w:rFonts w:ascii="Times New Roman" w:hAnsi="Times New Roman" w:cs="Times New Roman"/>
        </w:rPr>
        <w:t>solidarną odpowiedzialność wobec Zamawiającego,</w:t>
      </w:r>
    </w:p>
    <w:p w14:paraId="5A49DE70" w14:textId="77777777" w:rsidR="002B4D31" w:rsidRPr="00785662" w:rsidRDefault="002B4D31" w:rsidP="006E2F5B">
      <w:pPr>
        <w:pStyle w:val="Akapitzlist"/>
        <w:numPr>
          <w:ilvl w:val="0"/>
          <w:numId w:val="50"/>
        </w:numPr>
        <w:tabs>
          <w:tab w:val="left" w:pos="1771"/>
          <w:tab w:val="left" w:pos="9212"/>
        </w:tabs>
        <w:jc w:val="both"/>
        <w:rPr>
          <w:rFonts w:ascii="Times New Roman" w:hAnsi="Times New Roman" w:cs="Times New Roman"/>
        </w:rPr>
      </w:pPr>
      <w:r w:rsidRPr="00785662">
        <w:rPr>
          <w:rFonts w:ascii="Times New Roman" w:hAnsi="Times New Roman" w:cs="Times New Roman"/>
        </w:rPr>
        <w:t>oznaczenie czasu trwania Umowy, obejmującego, przynajmniej, okres realizacji Zamówienia oraz okres gwarancji należytego wykonania Umowy i rękojmi,</w:t>
      </w:r>
    </w:p>
    <w:p w14:paraId="5EE74E72" w14:textId="77777777" w:rsidR="002B4D31" w:rsidRPr="00785662" w:rsidRDefault="002B4D31" w:rsidP="006E2F5B">
      <w:pPr>
        <w:pStyle w:val="Akapitzlist"/>
        <w:numPr>
          <w:ilvl w:val="0"/>
          <w:numId w:val="50"/>
        </w:numPr>
        <w:tabs>
          <w:tab w:val="left" w:pos="1771"/>
          <w:tab w:val="left" w:pos="9212"/>
        </w:tabs>
        <w:jc w:val="both"/>
        <w:rPr>
          <w:rFonts w:ascii="Times New Roman" w:hAnsi="Times New Roman" w:cs="Times New Roman"/>
        </w:rPr>
      </w:pPr>
      <w:r w:rsidRPr="00785662">
        <w:rPr>
          <w:rFonts w:ascii="Times New Roman" w:hAnsi="Times New Roman" w:cs="Times New Roman"/>
        </w:rPr>
        <w:t>wykluczenie możliwości wypowiedzenia umowy przez któregokolwiek z Wykonawców do czasu wykonania Zamówienia oraz upływu okresu gwarancji należytego wykonania umowy i rękojmi bez zgody Zamawiającego,</w:t>
      </w:r>
    </w:p>
    <w:p w14:paraId="6AB94A7F" w14:textId="77777777" w:rsidR="002B4D31" w:rsidRPr="00785662" w:rsidRDefault="002B4D31" w:rsidP="006E2F5B">
      <w:pPr>
        <w:pStyle w:val="Akapitzlist"/>
        <w:numPr>
          <w:ilvl w:val="0"/>
          <w:numId w:val="50"/>
        </w:numPr>
        <w:tabs>
          <w:tab w:val="left" w:pos="1771"/>
          <w:tab w:val="left" w:pos="9212"/>
        </w:tabs>
        <w:jc w:val="both"/>
        <w:rPr>
          <w:rFonts w:ascii="Times New Roman" w:hAnsi="Times New Roman" w:cs="Times New Roman"/>
        </w:rPr>
      </w:pPr>
      <w:r w:rsidRPr="00785662">
        <w:rPr>
          <w:rFonts w:ascii="Times New Roman" w:hAnsi="Times New Roman" w:cs="Times New Roman"/>
        </w:rPr>
        <w:t>zakaz dokonywania w umowie zmian, mogących mieć wpływ na wykonanie zobowiązania, bez zgody Zamawiającego,</w:t>
      </w:r>
    </w:p>
    <w:p w14:paraId="616BD73B" w14:textId="77777777" w:rsidR="002B4D31" w:rsidRPr="00785662" w:rsidRDefault="002B4D31" w:rsidP="006E2F5B">
      <w:pPr>
        <w:pStyle w:val="Akapitzlist"/>
        <w:numPr>
          <w:ilvl w:val="0"/>
          <w:numId w:val="50"/>
        </w:numPr>
        <w:tabs>
          <w:tab w:val="left" w:pos="1771"/>
          <w:tab w:val="left" w:pos="9212"/>
        </w:tabs>
        <w:jc w:val="both"/>
        <w:rPr>
          <w:rFonts w:ascii="Times New Roman" w:hAnsi="Times New Roman" w:cs="Times New Roman"/>
        </w:rPr>
      </w:pPr>
      <w:r w:rsidRPr="00785662">
        <w:rPr>
          <w:rFonts w:ascii="Times New Roman"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012CDE42" w14:textId="77777777" w:rsidR="002B4D31" w:rsidRPr="00785662" w:rsidRDefault="002B4D31" w:rsidP="006E2F5B">
      <w:pPr>
        <w:pStyle w:val="Akapitzlist"/>
        <w:numPr>
          <w:ilvl w:val="0"/>
          <w:numId w:val="48"/>
        </w:numPr>
        <w:spacing w:line="240" w:lineRule="auto"/>
        <w:jc w:val="both"/>
        <w:rPr>
          <w:rFonts w:ascii="Times New Roman" w:hAnsi="Times New Roman" w:cs="Times New Roman"/>
        </w:rPr>
      </w:pPr>
      <w:r w:rsidRPr="00785662">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będzie skutkowało zatrzymaniem przez Zamawiającego wadium wraz z odsetkami.</w:t>
      </w:r>
    </w:p>
    <w:p w14:paraId="31574C11" w14:textId="77777777" w:rsidR="002B4D31" w:rsidRPr="00785662" w:rsidRDefault="002B4D31" w:rsidP="006E2F5B">
      <w:pPr>
        <w:pStyle w:val="Akapitzlist"/>
        <w:numPr>
          <w:ilvl w:val="0"/>
          <w:numId w:val="48"/>
        </w:numPr>
        <w:spacing w:line="240" w:lineRule="auto"/>
        <w:jc w:val="both"/>
        <w:rPr>
          <w:rFonts w:ascii="Times New Roman" w:hAnsi="Times New Roman" w:cs="Times New Roman"/>
          <w:b/>
          <w:bCs/>
          <w:u w:val="single"/>
        </w:rPr>
      </w:pPr>
      <w:r w:rsidRPr="00785662">
        <w:rPr>
          <w:rFonts w:ascii="Times New Roman" w:hAnsi="Times New Roman" w:cs="Times New Roman"/>
          <w:b/>
          <w:bCs/>
          <w:u w:val="single"/>
        </w:rPr>
        <w:t>Wyłoniony Wykonawca, przed wyznaczonym terminem podpisania umowy zobowiązany będzie również dostarczyć:</w:t>
      </w:r>
    </w:p>
    <w:p w14:paraId="7D0DE397" w14:textId="77777777" w:rsidR="002B4D31" w:rsidRPr="00785662" w:rsidRDefault="002B4D31" w:rsidP="006E2F5B">
      <w:pPr>
        <w:pStyle w:val="Akapitzlist"/>
        <w:numPr>
          <w:ilvl w:val="0"/>
          <w:numId w:val="49"/>
        </w:numPr>
        <w:spacing w:line="240" w:lineRule="auto"/>
        <w:jc w:val="both"/>
        <w:rPr>
          <w:rFonts w:ascii="Times New Roman" w:hAnsi="Times New Roman" w:cs="Times New Roman"/>
        </w:rPr>
      </w:pPr>
      <w:r w:rsidRPr="00785662">
        <w:rPr>
          <w:rFonts w:ascii="Times New Roman" w:hAnsi="Times New Roman" w:cs="Times New Roman"/>
        </w:rPr>
        <w:t xml:space="preserve">kosztorys ofertowy w wersji uproszczonej, który stanowił podstawę wyliczenia ceny oferowanej- ceny ryczałtowej. </w:t>
      </w:r>
    </w:p>
    <w:p w14:paraId="18E12523" w14:textId="77777777" w:rsidR="002B4D31" w:rsidRPr="00785662" w:rsidRDefault="002B4D31" w:rsidP="006E2F5B">
      <w:pPr>
        <w:pStyle w:val="Akapitzlist"/>
        <w:numPr>
          <w:ilvl w:val="0"/>
          <w:numId w:val="48"/>
        </w:numPr>
        <w:jc w:val="both"/>
        <w:rPr>
          <w:rFonts w:ascii="Times New Roman" w:hAnsi="Times New Roman" w:cs="Times New Roman"/>
          <w:bCs/>
        </w:rPr>
      </w:pPr>
      <w:r w:rsidRPr="00785662">
        <w:rPr>
          <w:rFonts w:ascii="Times New Roman" w:hAnsi="Times New Roman" w:cs="Times New Roman"/>
          <w:bCs/>
        </w:rPr>
        <w:t>Przed podpisaniem umowy Wykonawca zobowiązany będzie do wniesienia zabezpieczenia należytego wykonania umowy.</w:t>
      </w:r>
    </w:p>
    <w:tbl>
      <w:tblPr>
        <w:tblStyle w:val="Tabela-Siatka"/>
        <w:tblW w:w="0" w:type="auto"/>
        <w:tblLook w:val="04A0" w:firstRow="1" w:lastRow="0" w:firstColumn="1" w:lastColumn="0" w:noHBand="0" w:noVBand="1"/>
      </w:tblPr>
      <w:tblGrid>
        <w:gridCol w:w="9062"/>
      </w:tblGrid>
      <w:tr w:rsidR="000848A5" w:rsidRPr="00785662" w14:paraId="50FCF593" w14:textId="77777777" w:rsidTr="00ED341B">
        <w:trPr>
          <w:trHeight w:val="454"/>
        </w:trPr>
        <w:tc>
          <w:tcPr>
            <w:tcW w:w="9062" w:type="dxa"/>
            <w:shd w:val="clear" w:color="auto" w:fill="D0CECE" w:themeFill="background2" w:themeFillShade="E6"/>
            <w:vAlign w:val="center"/>
          </w:tcPr>
          <w:p w14:paraId="72EB893E" w14:textId="77777777" w:rsidR="000848A5" w:rsidRPr="00785662" w:rsidRDefault="000848A5" w:rsidP="00ED341B">
            <w:pPr>
              <w:pStyle w:val="Nagwek1"/>
              <w:spacing w:before="0"/>
              <w:outlineLvl w:val="0"/>
              <w:rPr>
                <w:rFonts w:ascii="Times New Roman" w:hAnsi="Times New Roman" w:cs="Times New Roman"/>
                <w:b/>
                <w:bCs/>
                <w:color w:val="auto"/>
                <w:sz w:val="26"/>
                <w:szCs w:val="26"/>
              </w:rPr>
            </w:pPr>
            <w:bookmarkStart w:id="54" w:name="_Toc72237845"/>
            <w:bookmarkStart w:id="55" w:name="_Toc76396053"/>
            <w:bookmarkStart w:id="56" w:name="_Toc88035612"/>
            <w:r w:rsidRPr="00785662">
              <w:rPr>
                <w:rFonts w:ascii="Times New Roman" w:hAnsi="Times New Roman" w:cs="Times New Roman"/>
                <w:b/>
                <w:bCs/>
                <w:color w:val="auto"/>
                <w:sz w:val="26"/>
                <w:szCs w:val="26"/>
              </w:rPr>
              <w:t>ROZDZIAŁ XVIII. INFORMACJE DOTYCZĄCE ZABEZPIECZENIA NALEŻYTEGO WYKONANIA UMOWY, JEŻELI ZAMAWIAJĄCY JE PRZEWIDUJE</w:t>
            </w:r>
            <w:bookmarkEnd w:id="54"/>
            <w:bookmarkEnd w:id="55"/>
            <w:bookmarkEnd w:id="56"/>
          </w:p>
        </w:tc>
      </w:tr>
    </w:tbl>
    <w:p w14:paraId="2F4254C9" w14:textId="77777777" w:rsidR="007A0DFF" w:rsidRDefault="000848A5"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Zamawiający przewiduje wniesienie zabezpieczenia należytego wykonania umowy, które służyć będzie pokryciu roszczeń z tytułu niewykonania lub nienależytego wykonania umowy.</w:t>
      </w:r>
    </w:p>
    <w:p w14:paraId="3E8DB5E5" w14:textId="1EBB6F3A" w:rsidR="00E71C56" w:rsidRDefault="000848A5" w:rsidP="006E2F5B">
      <w:pPr>
        <w:pStyle w:val="Akapitzlist"/>
        <w:numPr>
          <w:ilvl w:val="0"/>
          <w:numId w:val="51"/>
        </w:numPr>
        <w:jc w:val="both"/>
        <w:rPr>
          <w:rFonts w:ascii="Times New Roman" w:hAnsi="Times New Roman" w:cs="Times New Roman"/>
        </w:rPr>
      </w:pPr>
      <w:r w:rsidRPr="007A0DFF">
        <w:rPr>
          <w:rFonts w:ascii="Times New Roman" w:hAnsi="Times New Roman" w:cs="Times New Roman"/>
        </w:rPr>
        <w:t xml:space="preserve">Od Wykonawcy, którego oferta zostanie uznana jako najkorzystniejsza wymagane będzie wniesienie, w określonym terminie, przed podpisaniem umowy (najpóźniej w dniu jej zawarcia) zabezpieczenia należytego wykonania umowy w wysokości w wysokości stanowiącej 5% ceny wykonania zamówienia, zgodnie z art. 452 ust. 2 </w:t>
      </w:r>
      <w:proofErr w:type="spellStart"/>
      <w:r w:rsidRPr="007A0DFF">
        <w:rPr>
          <w:rFonts w:ascii="Times New Roman" w:hAnsi="Times New Roman" w:cs="Times New Roman"/>
        </w:rPr>
        <w:t>Pzp</w:t>
      </w:r>
      <w:proofErr w:type="spellEnd"/>
      <w:r w:rsidRPr="007A0DFF">
        <w:rPr>
          <w:rFonts w:ascii="Times New Roman" w:hAnsi="Times New Roman" w:cs="Times New Roman"/>
        </w:rPr>
        <w:t>.</w:t>
      </w:r>
    </w:p>
    <w:p w14:paraId="6AD03449" w14:textId="77777777" w:rsidR="007A0DFF" w:rsidRPr="00DF2601"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 xml:space="preserve">Zabezpieczenie należytego wykonania umowy wnoszone jest w jednej lub kilku następujących </w:t>
      </w:r>
      <w:r w:rsidRPr="00DF2601">
        <w:rPr>
          <w:rFonts w:ascii="Times New Roman" w:hAnsi="Times New Roman" w:cs="Times New Roman"/>
        </w:rPr>
        <w:t>formach:</w:t>
      </w:r>
    </w:p>
    <w:p w14:paraId="5072CCEE" w14:textId="6E57C91E" w:rsidR="007A0DFF" w:rsidRPr="00DF2601" w:rsidRDefault="007A0DFF" w:rsidP="006E2F5B">
      <w:pPr>
        <w:pStyle w:val="Akapitzlist"/>
        <w:numPr>
          <w:ilvl w:val="0"/>
          <w:numId w:val="52"/>
        </w:numPr>
        <w:rPr>
          <w:rFonts w:ascii="Times New Roman" w:hAnsi="Times New Roman" w:cs="Times New Roman"/>
          <w:b/>
          <w:bCs/>
        </w:rPr>
      </w:pPr>
      <w:r w:rsidRPr="00DF2601">
        <w:rPr>
          <w:rFonts w:ascii="Times New Roman" w:hAnsi="Times New Roman" w:cs="Times New Roman"/>
        </w:rPr>
        <w:t xml:space="preserve">w pieniądzu, przelewem na rachunek bankowy nr </w:t>
      </w:r>
      <w:r w:rsidRPr="00DF2601">
        <w:rPr>
          <w:rFonts w:ascii="Times New Roman" w:hAnsi="Times New Roman" w:cs="Times New Roman"/>
          <w:b/>
          <w:bCs/>
        </w:rPr>
        <w:t>82 8303 0006 0060 0600 0101 0069</w:t>
      </w:r>
      <w:r w:rsidRPr="00DF2601">
        <w:rPr>
          <w:rFonts w:ascii="Times New Roman" w:hAnsi="Times New Roman" w:cs="Times New Roman"/>
        </w:rPr>
        <w:t xml:space="preserve"> Bank Spółdzielczy w Malborku z adnotacją ZNWU, nr postępowania </w:t>
      </w:r>
      <w:r w:rsidRPr="00DF2601">
        <w:rPr>
          <w:rFonts w:ascii="Times New Roman" w:hAnsi="Times New Roman" w:cs="Times New Roman"/>
          <w:b/>
          <w:bCs/>
        </w:rPr>
        <w:t>R.271</w:t>
      </w:r>
      <w:r w:rsidR="00284C74">
        <w:rPr>
          <w:rFonts w:ascii="Times New Roman" w:hAnsi="Times New Roman" w:cs="Times New Roman"/>
          <w:b/>
          <w:bCs/>
        </w:rPr>
        <w:t>.10</w:t>
      </w:r>
      <w:r w:rsidRPr="00DF2601">
        <w:rPr>
          <w:rFonts w:ascii="Times New Roman" w:hAnsi="Times New Roman" w:cs="Times New Roman"/>
          <w:b/>
          <w:bCs/>
        </w:rPr>
        <w:t>.2021</w:t>
      </w:r>
    </w:p>
    <w:p w14:paraId="5F2C9C67" w14:textId="77777777" w:rsidR="007A0DFF" w:rsidRPr="00785662" w:rsidRDefault="007A0DFF" w:rsidP="006E2F5B">
      <w:pPr>
        <w:pStyle w:val="Akapitzlist"/>
        <w:numPr>
          <w:ilvl w:val="0"/>
          <w:numId w:val="52"/>
        </w:numPr>
        <w:jc w:val="both"/>
        <w:rPr>
          <w:rFonts w:ascii="Times New Roman" w:hAnsi="Times New Roman" w:cs="Times New Roman"/>
        </w:rPr>
      </w:pPr>
      <w:r w:rsidRPr="00785662">
        <w:rPr>
          <w:rFonts w:ascii="Times New Roman" w:hAnsi="Times New Roman" w:cs="Times New Roman"/>
        </w:rPr>
        <w:lastRenderedPageBreak/>
        <w:t>poręczeniach bankowych lub poręczeniach spółdzielczej kasy oszczędnościowo – kredytowej, z tym, że zobowiązanie kasy jest zawsze zobowiązaniem pieniężnym;</w:t>
      </w:r>
    </w:p>
    <w:p w14:paraId="4D79025E" w14:textId="77777777" w:rsidR="007A0DFF" w:rsidRPr="00785662" w:rsidRDefault="007A0DFF" w:rsidP="006E2F5B">
      <w:pPr>
        <w:pStyle w:val="Akapitzlist"/>
        <w:numPr>
          <w:ilvl w:val="0"/>
          <w:numId w:val="52"/>
        </w:numPr>
        <w:jc w:val="both"/>
        <w:rPr>
          <w:rFonts w:ascii="Times New Roman" w:hAnsi="Times New Roman" w:cs="Times New Roman"/>
        </w:rPr>
      </w:pPr>
      <w:r w:rsidRPr="00785662">
        <w:rPr>
          <w:rFonts w:ascii="Times New Roman" w:hAnsi="Times New Roman" w:cs="Times New Roman"/>
        </w:rPr>
        <w:t>gwarancjach bankowych;</w:t>
      </w:r>
    </w:p>
    <w:p w14:paraId="365CC004" w14:textId="77777777" w:rsidR="007A0DFF" w:rsidRPr="00785662" w:rsidRDefault="007A0DFF" w:rsidP="006E2F5B">
      <w:pPr>
        <w:pStyle w:val="Akapitzlist"/>
        <w:numPr>
          <w:ilvl w:val="0"/>
          <w:numId w:val="52"/>
        </w:numPr>
        <w:jc w:val="both"/>
        <w:rPr>
          <w:rFonts w:ascii="Times New Roman" w:hAnsi="Times New Roman" w:cs="Times New Roman"/>
        </w:rPr>
      </w:pPr>
      <w:r w:rsidRPr="00785662">
        <w:rPr>
          <w:rFonts w:ascii="Times New Roman" w:hAnsi="Times New Roman" w:cs="Times New Roman"/>
        </w:rPr>
        <w:t>gwarancjach ubezpieczeniowych;</w:t>
      </w:r>
    </w:p>
    <w:p w14:paraId="1F3F3A90" w14:textId="77777777" w:rsidR="007A0DFF" w:rsidRPr="00785662" w:rsidRDefault="007A0DFF" w:rsidP="006E2F5B">
      <w:pPr>
        <w:pStyle w:val="Akapitzlist"/>
        <w:numPr>
          <w:ilvl w:val="0"/>
          <w:numId w:val="52"/>
        </w:numPr>
        <w:jc w:val="both"/>
        <w:rPr>
          <w:rFonts w:ascii="Times New Roman" w:hAnsi="Times New Roman" w:cs="Times New Roman"/>
        </w:rPr>
      </w:pPr>
      <w:r w:rsidRPr="00785662">
        <w:rPr>
          <w:rFonts w:ascii="Times New Roman" w:hAnsi="Times New Roman" w:cs="Times New Roman"/>
        </w:rPr>
        <w:t>poręczeniach udzielanych przez podmioty, o których mowa w art. 6b ust. 5 pkt. 2 ustawy z dnia 9 listopada 2000 r. o utworzeniu Polskiej Agencji Rozwoju Przedsiębiorczości;</w:t>
      </w:r>
    </w:p>
    <w:p w14:paraId="57B6695F"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Zamawiający nie wyraża zgody na wniesienie zabezpieczenia w formach określonych w art. 450 ust. 2.</w:t>
      </w:r>
    </w:p>
    <w:p w14:paraId="0BF55129" w14:textId="77777777" w:rsidR="007A0DFF" w:rsidRPr="00785662" w:rsidRDefault="007A0DFF" w:rsidP="006E2F5B">
      <w:pPr>
        <w:pStyle w:val="Akapitzlist"/>
        <w:numPr>
          <w:ilvl w:val="0"/>
          <w:numId w:val="51"/>
        </w:numPr>
        <w:rPr>
          <w:rFonts w:ascii="Times New Roman" w:hAnsi="Times New Roman" w:cs="Times New Roman"/>
        </w:rPr>
      </w:pPr>
      <w:r w:rsidRPr="00785662">
        <w:rPr>
          <w:rFonts w:ascii="Times New Roman" w:hAnsi="Times New Roman" w:cs="Times New Roman"/>
        </w:rPr>
        <w:t>Zamawiający nie wyraża zgody na tworzenie zabezpieczenia przez potrącenia z należności za częściowo wykonane roboty budowlane.</w:t>
      </w:r>
    </w:p>
    <w:p w14:paraId="5D3737BB"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W przypadku wniesienia zabezpieczenia w pieniądzu Zamawiający przechowa je na oprocentowanym rachunku bankowym.</w:t>
      </w:r>
    </w:p>
    <w:p w14:paraId="2A61F6B9"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Sposób przekazania zabezpieczenia w formie innej niż pieniądz: złożenie w siedzibie Zamawiającego w pok. nr 1.</w:t>
      </w:r>
    </w:p>
    <w:p w14:paraId="0B42DF5E"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W przypadku wniesienia wadium w pieniądzu Wykonawca może wyrazić zgodę na zaliczenie kwoty wadium na poczet zabezpieczenia.</w:t>
      </w:r>
    </w:p>
    <w:p w14:paraId="1F7FC98E"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Zabezpieczenie w formie poręczenia lub gwarancji musi nieodwołalnie i bezwarunkowo zobowiązywać odpowiednio poręczyciela albo gwaranta do zapłaty kwoty pieniężnej na pierwsze wezwanie Zamawiającego, w wysokości odpowiadającej kwocie zabezpieczenia należytego wykonania umowy–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całości zamówienia, plus 30 dni. Zabezpieczenie z tytułu rękojmi za wady wniesione w ww. formach będzie ważne w wysokości 30% do dnia upływu okresu rękojmi plus 15 dni.</w:t>
      </w:r>
    </w:p>
    <w:p w14:paraId="04640D1A"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Zwrot zabezpieczenia należytego wykonania umowy nastąpi w terminie 30 dni od dnia wykonania całości zamówienia i uznania przez Zamawiającego za należycie wykonane, przez co rozumie się podpisanie bezusterkowego protokołu odbioru końcowego robót, z zastrzeżeniem kwoty 30% wysokości zabezpieczenia, która pozostawiona zostanie na zabezpieczenie roszczeń z tytułu rękojmi za wady. Pozostawiona kwota zostanie zwrócona nie później niż 15 dni po upływie okresu rękojmi za wady.</w:t>
      </w:r>
    </w:p>
    <w:p w14:paraId="0D5760FC"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Jeżeli o udzielenie zamówienia ubiegają się Wykonawcy występujący wspólnie, ponoszą oni solidarną odpowiedzialność za wniesienie zabezpieczenia należytego wykonania umowy.</w:t>
      </w:r>
    </w:p>
    <w:p w14:paraId="6C306269"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173C3F32"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Jeżeli Wykonawca, którego oferta została wybrana jako najkorzystniejsza, nie wnosi wymaganego zabezpieczenia należytego wykonania umowy, zamawiający może dokonać ponownego badania i oceny ofert spośród ofert pozostałych w postępowaniu Wykonawców oraz wybrać najkorzystniejszą ofertę.</w:t>
      </w:r>
    </w:p>
    <w:p w14:paraId="7D512E1D"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 xml:space="preserve">W trakcie realizacji umowy Wykonawca może dokonać zmiany formy zabezpieczenia na jedną lub kilka form, o których mowa w art. 451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przy czym zmiana form zabezpieczenia musi być dokonywana z zachowaniem ciągłości zabezpieczenia i bez zmniejszenia jego wysokości.</w:t>
      </w:r>
    </w:p>
    <w:p w14:paraId="2E62FD48" w14:textId="77777777" w:rsidR="007A0DFF" w:rsidRPr="00785662" w:rsidRDefault="007A0DFF" w:rsidP="006E2F5B">
      <w:pPr>
        <w:pStyle w:val="Akapitzlist"/>
        <w:numPr>
          <w:ilvl w:val="0"/>
          <w:numId w:val="51"/>
        </w:numPr>
        <w:jc w:val="both"/>
        <w:rPr>
          <w:rFonts w:ascii="Times New Roman" w:hAnsi="Times New Roman" w:cs="Times New Roman"/>
        </w:rPr>
      </w:pPr>
      <w:r w:rsidRPr="00785662">
        <w:rPr>
          <w:rFonts w:ascii="Times New Roman" w:hAnsi="Times New Roman" w:cs="Times New Roman"/>
        </w:rPr>
        <w:t>W zakresie zabezpieczenia należytego wykonania umowy obowiązują uregulowania Prawa zamówień publicznych zawarte w art. od 449 do 453.</w:t>
      </w:r>
    </w:p>
    <w:tbl>
      <w:tblPr>
        <w:tblStyle w:val="Tabela-Siatka"/>
        <w:tblW w:w="0" w:type="auto"/>
        <w:tblLook w:val="04A0" w:firstRow="1" w:lastRow="0" w:firstColumn="1" w:lastColumn="0" w:noHBand="0" w:noVBand="1"/>
      </w:tblPr>
      <w:tblGrid>
        <w:gridCol w:w="9062"/>
      </w:tblGrid>
      <w:tr w:rsidR="00345CE8" w:rsidRPr="00785662" w14:paraId="5C0499CD" w14:textId="77777777" w:rsidTr="00ED341B">
        <w:trPr>
          <w:trHeight w:val="454"/>
        </w:trPr>
        <w:tc>
          <w:tcPr>
            <w:tcW w:w="9062" w:type="dxa"/>
            <w:shd w:val="clear" w:color="auto" w:fill="D0CECE" w:themeFill="background2" w:themeFillShade="E6"/>
            <w:vAlign w:val="center"/>
          </w:tcPr>
          <w:p w14:paraId="081D02E4" w14:textId="77777777" w:rsidR="00345CE8" w:rsidRPr="00785662" w:rsidRDefault="00345CE8" w:rsidP="00ED341B">
            <w:pPr>
              <w:pStyle w:val="Nagwek1"/>
              <w:spacing w:before="0"/>
              <w:jc w:val="both"/>
              <w:outlineLvl w:val="0"/>
              <w:rPr>
                <w:rFonts w:ascii="Times New Roman" w:hAnsi="Times New Roman" w:cs="Times New Roman"/>
                <w:b/>
                <w:bCs/>
                <w:color w:val="auto"/>
                <w:sz w:val="26"/>
                <w:szCs w:val="26"/>
              </w:rPr>
            </w:pPr>
            <w:bookmarkStart w:id="57" w:name="_Toc72237846"/>
            <w:bookmarkStart w:id="58" w:name="_Toc76396054"/>
            <w:bookmarkStart w:id="59" w:name="_Toc88035613"/>
            <w:r w:rsidRPr="00785662">
              <w:rPr>
                <w:rFonts w:ascii="Times New Roman" w:hAnsi="Times New Roman" w:cs="Times New Roman"/>
                <w:b/>
                <w:bCs/>
                <w:color w:val="auto"/>
                <w:sz w:val="26"/>
                <w:szCs w:val="26"/>
              </w:rPr>
              <w:lastRenderedPageBreak/>
              <w:t>ROZDZIAŁ XIX. PROJEKTOWANE POSTANOWIENIA UMOWY W SPRAWIE ZAMÓWIENIA PUBLICZNEGO, KTÓRE ZOSTANĄ WPROWADZONE DO TREŚCI TEJ UMOWY</w:t>
            </w:r>
            <w:bookmarkEnd w:id="57"/>
            <w:bookmarkEnd w:id="58"/>
            <w:bookmarkEnd w:id="59"/>
          </w:p>
        </w:tc>
      </w:tr>
    </w:tbl>
    <w:p w14:paraId="73E0F240" w14:textId="7027E754" w:rsidR="002A74A4" w:rsidRPr="00785662" w:rsidRDefault="002A74A4" w:rsidP="006E2F5B">
      <w:pPr>
        <w:pStyle w:val="Akapitzlist"/>
        <w:numPr>
          <w:ilvl w:val="0"/>
          <w:numId w:val="53"/>
        </w:numPr>
        <w:spacing w:line="240" w:lineRule="auto"/>
        <w:jc w:val="both"/>
        <w:rPr>
          <w:rFonts w:ascii="Times New Roman" w:hAnsi="Times New Roman" w:cs="Times New Roman"/>
        </w:rPr>
      </w:pPr>
      <w:bookmarkStart w:id="60" w:name="_Hlk41387236"/>
      <w:r w:rsidRPr="00785662">
        <w:rPr>
          <w:rFonts w:ascii="Times New Roman" w:hAnsi="Times New Roman" w:cs="Times New Roman"/>
        </w:rPr>
        <w:t xml:space="preserve">Umowa w sprawie realizacji zamówienia publicznego zostanie zawarta </w:t>
      </w:r>
      <w:bookmarkEnd w:id="60"/>
      <w:r w:rsidRPr="00785662">
        <w:rPr>
          <w:rFonts w:ascii="Times New Roman" w:hAnsi="Times New Roman" w:cs="Times New Roman"/>
        </w:rPr>
        <w:t xml:space="preserve">zgodnie z załączonym do SWZ projektem umowy , który to stanowi załącznik nr </w:t>
      </w:r>
      <w:r w:rsidR="00284C74">
        <w:rPr>
          <w:rFonts w:ascii="Times New Roman" w:hAnsi="Times New Roman" w:cs="Times New Roman"/>
        </w:rPr>
        <w:t>8</w:t>
      </w:r>
      <w:r>
        <w:rPr>
          <w:rFonts w:ascii="Times New Roman" w:hAnsi="Times New Roman" w:cs="Times New Roman"/>
        </w:rPr>
        <w:t xml:space="preserve"> </w:t>
      </w:r>
      <w:r w:rsidRPr="00785662">
        <w:rPr>
          <w:rFonts w:ascii="Times New Roman" w:hAnsi="Times New Roman" w:cs="Times New Roman"/>
        </w:rPr>
        <w:t>do SWZ.</w:t>
      </w:r>
    </w:p>
    <w:p w14:paraId="17BA6F8C" w14:textId="77777777" w:rsidR="002A74A4" w:rsidRPr="00785662" w:rsidRDefault="002A74A4" w:rsidP="006E2F5B">
      <w:pPr>
        <w:pStyle w:val="Akapitzlist"/>
        <w:numPr>
          <w:ilvl w:val="0"/>
          <w:numId w:val="53"/>
        </w:numPr>
        <w:spacing w:line="240" w:lineRule="auto"/>
        <w:jc w:val="both"/>
        <w:rPr>
          <w:rFonts w:ascii="Times New Roman" w:hAnsi="Times New Roman" w:cs="Times New Roman"/>
        </w:rPr>
      </w:pPr>
      <w:r w:rsidRPr="00785662">
        <w:rPr>
          <w:rFonts w:ascii="Times New Roman"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66560FB8" w14:textId="77777777" w:rsidR="002A74A4" w:rsidRPr="00785662" w:rsidRDefault="002A74A4" w:rsidP="006E2F5B">
      <w:pPr>
        <w:pStyle w:val="Akapitzlist"/>
        <w:numPr>
          <w:ilvl w:val="0"/>
          <w:numId w:val="53"/>
        </w:numPr>
        <w:jc w:val="both"/>
        <w:rPr>
          <w:rFonts w:ascii="Times New Roman" w:hAnsi="Times New Roman" w:cs="Times New Roman"/>
        </w:rPr>
      </w:pPr>
      <w:r w:rsidRPr="00785662">
        <w:rPr>
          <w:rFonts w:ascii="Times New Roman" w:hAnsi="Times New Roman" w:cs="Times New Roman"/>
        </w:rPr>
        <w:t xml:space="preserve">Na podstawie art. 455 ust. 1 pkt 1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Zamawiający przewiduje zmiany postanowień zawartej Umowy w stosunku do treści oferty, na podstawie której dokonano wyboru Wykonawcy, gdy zachodzi co najmniej jedna z poniższych okoliczności – pod warunkiem wyrażenia zgody przez Zamawiającego.</w:t>
      </w:r>
    </w:p>
    <w:p w14:paraId="0EA5F916" w14:textId="77777777" w:rsidR="002A74A4" w:rsidRPr="00785662" w:rsidRDefault="002A74A4" w:rsidP="006E2F5B">
      <w:pPr>
        <w:pStyle w:val="Akapitzlist"/>
        <w:numPr>
          <w:ilvl w:val="0"/>
          <w:numId w:val="53"/>
        </w:numPr>
        <w:jc w:val="both"/>
        <w:rPr>
          <w:rFonts w:ascii="Times New Roman" w:hAnsi="Times New Roman" w:cs="Times New Roman"/>
        </w:rPr>
      </w:pPr>
      <w:r w:rsidRPr="00785662">
        <w:rPr>
          <w:rFonts w:ascii="Times New Roman" w:hAnsi="Times New Roman" w:cs="Times New Roman"/>
        </w:rPr>
        <w:t>Strony mają prawo do przedłużenia terminu zakończenia robót o okres trwania przyczyn, z powodu których będzie zagrożone dotrzymanie terminu zakończenia robót, w następujących sytuacjach:</w:t>
      </w:r>
    </w:p>
    <w:p w14:paraId="10518268"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jeżeli przyczyny, z powodu których będzie zagrożone dotrzymanie terminu zakończenia robót będą następstwem okoliczności, za które odpowiedzialność ponosi Zamawiający, w szczególności będą następstwem nieterminowego przekazania terenu budowy, wstrzymania robót przez Zamawiającego, konieczności zmian dokumentacji projektowej w zakresie, w jakim w/w. okoliczności miały lub będą mogły mieć wpływ na dotrzymanie terminu zakończenia robót;</w:t>
      </w:r>
    </w:p>
    <w:p w14:paraId="22049937"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z powodu działania, wystąpienia siły wyższej uniemożliwiającej zachowanie terminu wykonania prac;</w:t>
      </w:r>
    </w:p>
    <w:p w14:paraId="257686C2"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z powodu braku możliwości prowadzenia robót na skutek nieprzewidzianych warunków geologicznych, hydrologicznych, wykopalisk lub koniecznych badań archeologicznych (przy czym za czas przestoju spowodowanego odkryciem archeologicznym Wykonawcy nie przysługuje dodatkowe wynagrodzenie), wyjątkowo niekorzystnych warunków pogodowych, a także innych przeszkód lub skażeń uniemożliwiających prowadzenie robót;</w:t>
      </w:r>
    </w:p>
    <w:p w14:paraId="4F1C87A8"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148D274E"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zmiany obowiązujących przepisów prawa, uniemożliwiających wykonanie przedmiotu umowy w założonym terminie, w sytuacji gdy zmiany te były niemożliwe do przewidzenia w chwili zawarcia umowy;</w:t>
      </w:r>
    </w:p>
    <w:p w14:paraId="062984B3"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gdy wystąpią opóźnienia w dokonaniu określonych czynności lub ich zaniechanie przez właściwe organy administracji państwowej, które nie są następstwem okoliczności, za które Wykonawca ponosi odpowiedzialność;</w:t>
      </w:r>
    </w:p>
    <w:p w14:paraId="01D484B3"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opóźnienia związanego z uzyskaniem niezbędnych decyzji administracyjnych, zezwoleń lub uzgodnień z przyczyn niezależnych od Wykonawcy;</w:t>
      </w:r>
    </w:p>
    <w:p w14:paraId="50F366F2"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opóźnienia związanego z uzyskaniem zmian wydanych wcześniej decyzji administracyjnych, zezwoleń lub uzgodnień z przyczyn niezależnych od Wykonawcy;</w:t>
      </w:r>
    </w:p>
    <w:p w14:paraId="24C13A4B"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odmowy wydania przez organy administracji publicznej lub inne podmioty właściwe, wymaganych decyzji, zezwoleń lub uzgodnień na skutek błędów w dokumentacji projektowej;</w:t>
      </w:r>
    </w:p>
    <w:p w14:paraId="23E61AB3"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lastRenderedPageBreak/>
        <w:t>braku możliwości wykonywania robót z powodu niedopuszczania do ich wykonywania przez uprawniony organ lub nakazania ich wstrzymania przez uprawniony organ, z przyczyn niezależnych od Wykonawcy;</w:t>
      </w:r>
    </w:p>
    <w:p w14:paraId="4D9B1B7E"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podpisania aneksu do umowy o dofinansowanie przedmiotowego zadania, zmieniającego zasady i terminy jego realizacji;</w:t>
      </w:r>
    </w:p>
    <w:p w14:paraId="527AA224" w14:textId="77777777" w:rsidR="002A74A4" w:rsidRPr="00785662" w:rsidRDefault="002A74A4" w:rsidP="006E2F5B">
      <w:pPr>
        <w:pStyle w:val="Akapitzlist"/>
        <w:numPr>
          <w:ilvl w:val="0"/>
          <w:numId w:val="54"/>
        </w:numPr>
        <w:jc w:val="both"/>
        <w:rPr>
          <w:rFonts w:ascii="Times New Roman" w:hAnsi="Times New Roman" w:cs="Times New Roman"/>
        </w:rPr>
      </w:pPr>
      <w:r w:rsidRPr="00785662">
        <w:rPr>
          <w:rFonts w:ascii="Times New Roman" w:hAnsi="Times New Roman" w:cs="Times New Roman"/>
        </w:rPr>
        <w:t>) innych przyczyn zewnętrznych niezależnych od Zamawiającego oraz Wykonawcy skutkujących niemożliwością prowadzenia prac w szczególności:</w:t>
      </w:r>
    </w:p>
    <w:p w14:paraId="45AB1219" w14:textId="77777777" w:rsidR="002A74A4" w:rsidRPr="00785662" w:rsidRDefault="002A74A4" w:rsidP="006E2F5B">
      <w:pPr>
        <w:pStyle w:val="Akapitzlist"/>
        <w:numPr>
          <w:ilvl w:val="0"/>
          <w:numId w:val="55"/>
        </w:numPr>
        <w:jc w:val="both"/>
        <w:rPr>
          <w:rFonts w:ascii="Times New Roman" w:hAnsi="Times New Roman" w:cs="Times New Roman"/>
        </w:rPr>
      </w:pPr>
      <w:r w:rsidRPr="00785662">
        <w:rPr>
          <w:rFonts w:ascii="Times New Roman" w:hAnsi="Times New Roman" w:cs="Times New Roman"/>
        </w:rPr>
        <w:t>braku możliwości dojazdu oraz transportu materiałów na teren budowy spowodowany awariami, remontami lub przebudowami dróg dojazdowych;</w:t>
      </w:r>
    </w:p>
    <w:p w14:paraId="4EE22CD0" w14:textId="77777777" w:rsidR="002A74A4" w:rsidRPr="00785662" w:rsidRDefault="002A74A4" w:rsidP="006E2F5B">
      <w:pPr>
        <w:pStyle w:val="Akapitzlist"/>
        <w:numPr>
          <w:ilvl w:val="0"/>
          <w:numId w:val="55"/>
        </w:numPr>
        <w:jc w:val="both"/>
        <w:rPr>
          <w:rFonts w:ascii="Times New Roman" w:hAnsi="Times New Roman" w:cs="Times New Roman"/>
        </w:rPr>
      </w:pPr>
      <w:r w:rsidRPr="00785662">
        <w:rPr>
          <w:rFonts w:ascii="Times New Roman" w:hAnsi="Times New Roman" w:cs="Times New Roman"/>
        </w:rPr>
        <w:t>protestów mieszkańców;</w:t>
      </w:r>
    </w:p>
    <w:p w14:paraId="55DDF856" w14:textId="77777777" w:rsidR="002A74A4" w:rsidRPr="00785662" w:rsidRDefault="002A74A4" w:rsidP="006E2F5B">
      <w:pPr>
        <w:pStyle w:val="Akapitzlist"/>
        <w:numPr>
          <w:ilvl w:val="0"/>
          <w:numId w:val="55"/>
        </w:numPr>
        <w:jc w:val="both"/>
        <w:rPr>
          <w:rFonts w:ascii="Times New Roman" w:hAnsi="Times New Roman" w:cs="Times New Roman"/>
        </w:rPr>
      </w:pPr>
      <w:r w:rsidRPr="00785662">
        <w:rPr>
          <w:rFonts w:ascii="Times New Roman" w:hAnsi="Times New Roman" w:cs="Times New Roman"/>
        </w:rPr>
        <w:t>przerwy w dostawie energii elektrycznej, wody, gazu;</w:t>
      </w:r>
    </w:p>
    <w:p w14:paraId="3F8CCDBD" w14:textId="77777777" w:rsidR="002A74A4" w:rsidRPr="00785662" w:rsidRDefault="002A74A4" w:rsidP="006E2F5B">
      <w:pPr>
        <w:pStyle w:val="Akapitzlist"/>
        <w:numPr>
          <w:ilvl w:val="0"/>
          <w:numId w:val="55"/>
        </w:numPr>
        <w:jc w:val="both"/>
        <w:rPr>
          <w:rFonts w:ascii="Times New Roman" w:hAnsi="Times New Roman" w:cs="Times New Roman"/>
        </w:rPr>
      </w:pPr>
      <w:r w:rsidRPr="00785662">
        <w:rPr>
          <w:rFonts w:ascii="Times New Roman" w:hAnsi="Times New Roman" w:cs="Times New Roman"/>
        </w:rPr>
        <w:t>przerwy (urlopy) w produkcji materiałów opisanych w dokumentacji projektowej;</w:t>
      </w:r>
    </w:p>
    <w:p w14:paraId="17BDA4FA" w14:textId="77777777" w:rsidR="002A74A4" w:rsidRPr="00785662" w:rsidRDefault="002A74A4" w:rsidP="006E2F5B">
      <w:pPr>
        <w:pStyle w:val="Akapitzlist"/>
        <w:numPr>
          <w:ilvl w:val="0"/>
          <w:numId w:val="53"/>
        </w:numPr>
        <w:jc w:val="both"/>
        <w:rPr>
          <w:rFonts w:ascii="Times New Roman" w:hAnsi="Times New Roman" w:cs="Times New Roman"/>
        </w:rPr>
      </w:pPr>
      <w:r w:rsidRPr="00785662">
        <w:rPr>
          <w:rFonts w:ascii="Times New Roman" w:hAnsi="Times New Roman" w:cs="Times New Roman"/>
        </w:rPr>
        <w:t>Strony mają prawo do zmiany umowy w zakresie sposobu spełnienia świadczenia, w następujących sytuacjach:</w:t>
      </w:r>
    </w:p>
    <w:p w14:paraId="616ED213" w14:textId="77777777" w:rsidR="002A74A4" w:rsidRPr="00785662" w:rsidRDefault="002A74A4" w:rsidP="006E2F5B">
      <w:pPr>
        <w:pStyle w:val="Akapitzlist"/>
        <w:numPr>
          <w:ilvl w:val="0"/>
          <w:numId w:val="56"/>
        </w:numPr>
        <w:jc w:val="both"/>
        <w:rPr>
          <w:rFonts w:ascii="Times New Roman" w:hAnsi="Times New Roman" w:cs="Times New Roman"/>
        </w:rPr>
      </w:pPr>
      <w:r w:rsidRPr="00785662">
        <w:rPr>
          <w:rFonts w:ascii="Times New Roman" w:hAnsi="Times New Roman" w:cs="Times New Roman"/>
        </w:rPr>
        <w:t>konieczności realizacji robót wynikających z wprowadzenia w dokumentacji projektowej zmian uznanych za nieistotne odstępstwo od projektu budowlanego, wynikających z art. 36a ust. 1 Prawo budowlane;</w:t>
      </w:r>
    </w:p>
    <w:p w14:paraId="737E1923" w14:textId="77777777" w:rsidR="002A74A4" w:rsidRPr="00785662" w:rsidRDefault="002A74A4" w:rsidP="006E2F5B">
      <w:pPr>
        <w:pStyle w:val="Akapitzlist"/>
        <w:numPr>
          <w:ilvl w:val="0"/>
          <w:numId w:val="56"/>
        </w:numPr>
        <w:jc w:val="both"/>
        <w:rPr>
          <w:rFonts w:ascii="Times New Roman" w:hAnsi="Times New Roman" w:cs="Times New Roman"/>
        </w:rPr>
      </w:pPr>
      <w:r w:rsidRPr="00785662">
        <w:rPr>
          <w:rFonts w:ascii="Times New Roman" w:hAnsi="Times New Roman" w:cs="Times New Roman"/>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479745AE" w14:textId="77777777" w:rsidR="002A74A4" w:rsidRPr="00785662" w:rsidRDefault="002A74A4" w:rsidP="006E2F5B">
      <w:pPr>
        <w:pStyle w:val="Akapitzlist"/>
        <w:numPr>
          <w:ilvl w:val="0"/>
          <w:numId w:val="56"/>
        </w:numPr>
        <w:jc w:val="both"/>
        <w:rPr>
          <w:rFonts w:ascii="Times New Roman" w:hAnsi="Times New Roman" w:cs="Times New Roman"/>
        </w:rPr>
      </w:pPr>
      <w:r w:rsidRPr="00785662">
        <w:rPr>
          <w:rFonts w:ascii="Times New Roman" w:hAnsi="Times New Roman" w:cs="Times New Roman"/>
        </w:rPr>
        <w:t>wystąpienia warunków na placu budowy odbiegających w sposób istotny od przyjętych w dokumentacji projektowej, w szczególności napotkania niezinwentaryzowanych lub błędnie zinwentaryzowanych sieci, instalacji lub innych obiektów budowlanych;</w:t>
      </w:r>
    </w:p>
    <w:p w14:paraId="115908B1" w14:textId="77777777" w:rsidR="002A74A4" w:rsidRPr="00785662" w:rsidRDefault="002A74A4" w:rsidP="006E2F5B">
      <w:pPr>
        <w:pStyle w:val="Akapitzlist"/>
        <w:numPr>
          <w:ilvl w:val="0"/>
          <w:numId w:val="56"/>
        </w:numPr>
        <w:jc w:val="both"/>
        <w:rPr>
          <w:rFonts w:ascii="Times New Roman" w:hAnsi="Times New Roman" w:cs="Times New Roman"/>
        </w:rPr>
      </w:pPr>
      <w:r w:rsidRPr="00785662">
        <w:rPr>
          <w:rFonts w:ascii="Times New Roman" w:hAnsi="Times New Roman" w:cs="Times New Roman"/>
        </w:rPr>
        <w:t>konieczności zrealizowania przedmiotu Umowy przy zastosowaniu innych rozwiązań technicznych lub materiałowych ze względu na zmiany obowiązującego prawa;</w:t>
      </w:r>
    </w:p>
    <w:p w14:paraId="1FAF3808" w14:textId="77777777" w:rsidR="002A74A4" w:rsidRPr="00785662" w:rsidRDefault="002A74A4" w:rsidP="006E2F5B">
      <w:pPr>
        <w:pStyle w:val="Akapitzlist"/>
        <w:numPr>
          <w:ilvl w:val="0"/>
          <w:numId w:val="56"/>
        </w:numPr>
        <w:jc w:val="both"/>
        <w:rPr>
          <w:rFonts w:ascii="Times New Roman" w:hAnsi="Times New Roman" w:cs="Times New Roman"/>
        </w:rPr>
      </w:pPr>
      <w:r w:rsidRPr="00785662">
        <w:rPr>
          <w:rFonts w:ascii="Times New Roman" w:hAnsi="Times New Roman" w:cs="Times New Roman"/>
        </w:rPr>
        <w:t>niedostępności na rynku materiałów lub urządzeń wskazanych w dokumentacji projektowej spowodowana zaprzestaniem produkcji lub wycofaniem z rynku tych materiałów lub urządzeń;</w:t>
      </w:r>
    </w:p>
    <w:p w14:paraId="20055A8F" w14:textId="77777777" w:rsidR="002A74A4" w:rsidRPr="00785662" w:rsidRDefault="002A74A4" w:rsidP="006E2F5B">
      <w:pPr>
        <w:pStyle w:val="Akapitzlist"/>
        <w:numPr>
          <w:ilvl w:val="0"/>
          <w:numId w:val="56"/>
        </w:numPr>
        <w:jc w:val="both"/>
        <w:rPr>
          <w:rFonts w:ascii="Times New Roman" w:hAnsi="Times New Roman" w:cs="Times New Roman"/>
        </w:rPr>
      </w:pPr>
      <w:r w:rsidRPr="00785662">
        <w:rPr>
          <w:rFonts w:ascii="Times New Roman" w:hAnsi="Times New Roman" w:cs="Times New Roman"/>
        </w:rPr>
        <w:t>wystąpienia niebezpieczeństwa kolizji z planowanymi lub równolegle prowadzonymi przez inne podmioty inwestycjami w zakresie niezbędnym do uniknięcia lub usunięcia tych kolizji;</w:t>
      </w:r>
    </w:p>
    <w:p w14:paraId="086FD6A7" w14:textId="77777777" w:rsidR="002A74A4" w:rsidRPr="00785662" w:rsidRDefault="002A74A4" w:rsidP="006E2F5B">
      <w:pPr>
        <w:pStyle w:val="Akapitzlist"/>
        <w:numPr>
          <w:ilvl w:val="0"/>
          <w:numId w:val="53"/>
        </w:numPr>
        <w:jc w:val="both"/>
        <w:rPr>
          <w:rFonts w:ascii="Times New Roman" w:hAnsi="Times New Roman" w:cs="Times New Roman"/>
        </w:rPr>
      </w:pPr>
      <w:r w:rsidRPr="00785662">
        <w:rPr>
          <w:rFonts w:ascii="Times New Roman" w:hAnsi="Times New Roman" w:cs="Times New Roman"/>
        </w:rPr>
        <w:t>Strony mają prawo do zmiany umowy również w następujących sytuacjach:</w:t>
      </w:r>
    </w:p>
    <w:p w14:paraId="458A68B5" w14:textId="77777777" w:rsidR="002A74A4" w:rsidRPr="00785662" w:rsidRDefault="002A74A4" w:rsidP="006E2F5B">
      <w:pPr>
        <w:pStyle w:val="Akapitzlist"/>
        <w:numPr>
          <w:ilvl w:val="0"/>
          <w:numId w:val="57"/>
        </w:numPr>
        <w:jc w:val="both"/>
        <w:rPr>
          <w:rFonts w:ascii="Times New Roman" w:hAnsi="Times New Roman" w:cs="Times New Roman"/>
        </w:rPr>
      </w:pPr>
      <w:r w:rsidRPr="00785662">
        <w:rPr>
          <w:rFonts w:ascii="Times New Roman" w:hAnsi="Times New Roman" w:cs="Times New Roman"/>
        </w:rPr>
        <w:t>zmiany sposobu realizacji zamówienia z samodzielnej realizacji przez Wykonawcę na realizację z udziałem podwykonawców lub zmiany zakresu czynności powierzonych podwykonawcom, z zastrzeżeniem, iż podwykonawcy będą posiadać właściwości niezbędne do realizacji zamówienia, określone w SWZ;</w:t>
      </w:r>
    </w:p>
    <w:p w14:paraId="69DFCFC1" w14:textId="77777777" w:rsidR="002A74A4" w:rsidRPr="00785662" w:rsidRDefault="002A74A4" w:rsidP="006E2F5B">
      <w:pPr>
        <w:pStyle w:val="Akapitzlist"/>
        <w:numPr>
          <w:ilvl w:val="0"/>
          <w:numId w:val="57"/>
        </w:numPr>
        <w:jc w:val="both"/>
        <w:rPr>
          <w:rFonts w:ascii="Times New Roman" w:hAnsi="Times New Roman" w:cs="Times New Roman"/>
        </w:rPr>
      </w:pPr>
      <w:r w:rsidRPr="00785662">
        <w:rPr>
          <w:rFonts w:ascii="Times New Roman" w:hAnsi="Times New Roman" w:cs="Times New Roman"/>
        </w:rPr>
        <w:t>konieczności powierzenia podwykonawcom innej części zamówienia niż wskazana w ofercie Wykonawcy;</w:t>
      </w:r>
    </w:p>
    <w:p w14:paraId="4A31FD73" w14:textId="77777777" w:rsidR="002A74A4" w:rsidRPr="00785662" w:rsidRDefault="002A74A4" w:rsidP="006E2F5B">
      <w:pPr>
        <w:pStyle w:val="Akapitzlist"/>
        <w:numPr>
          <w:ilvl w:val="0"/>
          <w:numId w:val="57"/>
        </w:numPr>
        <w:jc w:val="both"/>
        <w:rPr>
          <w:rFonts w:ascii="Times New Roman" w:hAnsi="Times New Roman" w:cs="Times New Roman"/>
        </w:rPr>
      </w:pPr>
      <w:r w:rsidRPr="00785662">
        <w:rPr>
          <w:rFonts w:ascii="Times New Roman" w:hAnsi="Times New Roman" w:cs="Times New Roman"/>
        </w:rPr>
        <w:t>konieczności zmiany podwykonawcy na etapie realizacji zamówienia, o ile nie sprzeciwia się to postanowieniom SWZ.</w:t>
      </w:r>
    </w:p>
    <w:p w14:paraId="7AD4F28D" w14:textId="77777777" w:rsidR="002A74A4" w:rsidRPr="00785662" w:rsidRDefault="002A74A4" w:rsidP="006E2F5B">
      <w:pPr>
        <w:pStyle w:val="Akapitzlist"/>
        <w:numPr>
          <w:ilvl w:val="0"/>
          <w:numId w:val="53"/>
        </w:numPr>
        <w:jc w:val="both"/>
        <w:rPr>
          <w:rFonts w:ascii="Times New Roman" w:hAnsi="Times New Roman" w:cs="Times New Roman"/>
        </w:rPr>
      </w:pPr>
      <w:r w:rsidRPr="00785662">
        <w:rPr>
          <w:rFonts w:ascii="Times New Roman" w:hAnsi="Times New Roman" w:cs="Times New Roman"/>
        </w:rPr>
        <w:t xml:space="preserve">Wszystkie powyższe postanowienia stanowią katalog zmian, na które Zamawiający może wyrazić zgodę. </w:t>
      </w:r>
      <w:r w:rsidRPr="00785662">
        <w:rPr>
          <w:rFonts w:ascii="Times New Roman" w:hAnsi="Times New Roman" w:cs="Times New Roman"/>
          <w:b/>
          <w:bCs/>
          <w:u w:val="single"/>
        </w:rPr>
        <w:t xml:space="preserve">Nie stanowią jednocześnie zobowiązania do wyrażenia takiej zgody. </w:t>
      </w:r>
    </w:p>
    <w:p w14:paraId="5669F9E4" w14:textId="77777777" w:rsidR="002A74A4" w:rsidRPr="00785662" w:rsidRDefault="002A74A4" w:rsidP="006E2F5B">
      <w:pPr>
        <w:pStyle w:val="Akapitzlist"/>
        <w:numPr>
          <w:ilvl w:val="0"/>
          <w:numId w:val="53"/>
        </w:numPr>
        <w:jc w:val="both"/>
        <w:rPr>
          <w:rFonts w:ascii="Times New Roman" w:hAnsi="Times New Roman" w:cs="Times New Roman"/>
        </w:rPr>
      </w:pPr>
      <w:r w:rsidRPr="00785662">
        <w:rPr>
          <w:rFonts w:ascii="Times New Roman" w:hAnsi="Times New Roman" w:cs="Times New Roman"/>
        </w:rPr>
        <w:t>Wszelkie zmiany Umowy są dokonywane przez umocowanych przedstawicieli Zamawiającego i Wykonawcy w formie pisemnej w drodze aneksu Umowy, pod rygorem nieważności.</w:t>
      </w:r>
    </w:p>
    <w:p w14:paraId="3AA4849B" w14:textId="77777777" w:rsidR="002A74A4" w:rsidRPr="00785662" w:rsidRDefault="002A74A4" w:rsidP="006E2F5B">
      <w:pPr>
        <w:pStyle w:val="Akapitzlist"/>
        <w:numPr>
          <w:ilvl w:val="0"/>
          <w:numId w:val="53"/>
        </w:numPr>
        <w:jc w:val="both"/>
        <w:rPr>
          <w:rFonts w:ascii="Times New Roman" w:hAnsi="Times New Roman" w:cs="Times New Roman"/>
        </w:rPr>
      </w:pPr>
      <w:r w:rsidRPr="00785662">
        <w:rPr>
          <w:rFonts w:ascii="Times New Roman" w:hAnsi="Times New Roman" w:cs="Times New Roman"/>
        </w:rPr>
        <w:lastRenderedPageBreak/>
        <w:t>Przyjmuje się, że nie stanowią zmiany Umowy następujące zmiany:</w:t>
      </w:r>
    </w:p>
    <w:p w14:paraId="548013E9" w14:textId="77777777" w:rsidR="002A74A4" w:rsidRPr="00785662" w:rsidRDefault="002A74A4" w:rsidP="006E2F5B">
      <w:pPr>
        <w:pStyle w:val="Akapitzlist"/>
        <w:numPr>
          <w:ilvl w:val="0"/>
          <w:numId w:val="58"/>
        </w:numPr>
        <w:jc w:val="both"/>
        <w:rPr>
          <w:rFonts w:ascii="Times New Roman" w:hAnsi="Times New Roman" w:cs="Times New Roman"/>
        </w:rPr>
      </w:pPr>
      <w:r w:rsidRPr="00785662">
        <w:rPr>
          <w:rFonts w:ascii="Times New Roman" w:hAnsi="Times New Roman" w:cs="Times New Roman"/>
        </w:rPr>
        <w:t>danych związanych z obsługą administracyjno-organizacyjną Umowy,</w:t>
      </w:r>
    </w:p>
    <w:p w14:paraId="5088B72C" w14:textId="77777777" w:rsidR="002A74A4" w:rsidRPr="00785662" w:rsidRDefault="002A74A4" w:rsidP="006E2F5B">
      <w:pPr>
        <w:pStyle w:val="Akapitzlist"/>
        <w:numPr>
          <w:ilvl w:val="0"/>
          <w:numId w:val="58"/>
        </w:numPr>
        <w:jc w:val="both"/>
        <w:rPr>
          <w:rFonts w:ascii="Times New Roman" w:hAnsi="Times New Roman" w:cs="Times New Roman"/>
        </w:rPr>
      </w:pPr>
      <w:r w:rsidRPr="00785662">
        <w:rPr>
          <w:rFonts w:ascii="Times New Roman" w:hAnsi="Times New Roman" w:cs="Times New Roman"/>
        </w:rPr>
        <w:t>danych teleadresowych,</w:t>
      </w:r>
    </w:p>
    <w:p w14:paraId="5B74F7B3" w14:textId="6A87A445" w:rsidR="00E71C56" w:rsidRPr="00284C74" w:rsidRDefault="002A74A4" w:rsidP="00585C74">
      <w:pPr>
        <w:pStyle w:val="Akapitzlist"/>
        <w:numPr>
          <w:ilvl w:val="0"/>
          <w:numId w:val="58"/>
        </w:numPr>
        <w:jc w:val="both"/>
        <w:rPr>
          <w:rFonts w:ascii="Times New Roman" w:hAnsi="Times New Roman" w:cs="Times New Roman"/>
        </w:rPr>
      </w:pPr>
      <w:r w:rsidRPr="00785662">
        <w:rPr>
          <w:rFonts w:ascii="Times New Roman" w:hAnsi="Times New Roman" w:cs="Times New Roman"/>
        </w:rPr>
        <w:t>danych rejestrowych.</w:t>
      </w:r>
    </w:p>
    <w:tbl>
      <w:tblPr>
        <w:tblStyle w:val="Tabela-Siatka"/>
        <w:tblW w:w="0" w:type="auto"/>
        <w:tblLook w:val="04A0" w:firstRow="1" w:lastRow="0" w:firstColumn="1" w:lastColumn="0" w:noHBand="0" w:noVBand="1"/>
      </w:tblPr>
      <w:tblGrid>
        <w:gridCol w:w="9062"/>
      </w:tblGrid>
      <w:tr w:rsidR="00CA6EAA" w:rsidRPr="00785662" w14:paraId="66613FEA" w14:textId="77777777" w:rsidTr="00ED341B">
        <w:trPr>
          <w:trHeight w:val="454"/>
        </w:trPr>
        <w:tc>
          <w:tcPr>
            <w:tcW w:w="9062" w:type="dxa"/>
            <w:shd w:val="clear" w:color="auto" w:fill="D0CECE" w:themeFill="background2" w:themeFillShade="E6"/>
            <w:vAlign w:val="center"/>
          </w:tcPr>
          <w:p w14:paraId="39BB6D6A" w14:textId="77777777" w:rsidR="00CA6EAA" w:rsidRPr="00785662" w:rsidRDefault="00CA6EAA" w:rsidP="00ED341B">
            <w:pPr>
              <w:pStyle w:val="Nagwek1"/>
              <w:spacing w:before="0"/>
              <w:jc w:val="both"/>
              <w:outlineLvl w:val="0"/>
              <w:rPr>
                <w:rFonts w:ascii="Times New Roman" w:hAnsi="Times New Roman" w:cs="Times New Roman"/>
                <w:b/>
                <w:bCs/>
                <w:color w:val="auto"/>
                <w:sz w:val="26"/>
                <w:szCs w:val="26"/>
              </w:rPr>
            </w:pPr>
            <w:bookmarkStart w:id="61" w:name="_Toc72237847"/>
            <w:bookmarkStart w:id="62" w:name="_Toc76396055"/>
            <w:bookmarkStart w:id="63" w:name="_Toc88035614"/>
            <w:bookmarkStart w:id="64" w:name="_Hlk76384226"/>
            <w:r w:rsidRPr="00785662">
              <w:rPr>
                <w:rFonts w:ascii="Times New Roman" w:hAnsi="Times New Roman" w:cs="Times New Roman"/>
                <w:b/>
                <w:bCs/>
                <w:color w:val="auto"/>
                <w:sz w:val="26"/>
                <w:szCs w:val="26"/>
              </w:rPr>
              <w:t>ROZDZIAŁ XX. POUCZENIE O ŚRODKACH OCHRONY PRAWNEJ PRZYSŁUGUJĄCYCH WYKONAWCY</w:t>
            </w:r>
            <w:bookmarkEnd w:id="61"/>
            <w:bookmarkEnd w:id="62"/>
            <w:bookmarkEnd w:id="63"/>
          </w:p>
        </w:tc>
      </w:tr>
    </w:tbl>
    <w:bookmarkEnd w:id="64"/>
    <w:p w14:paraId="3B343CA2"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 xml:space="preserve">Środki ochrony prawnej określone w dziale IX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5E06E665"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9C19ED6"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Odwołanie przysługuje na:</w:t>
      </w:r>
    </w:p>
    <w:p w14:paraId="23F75208" w14:textId="77777777" w:rsidR="00CA6EAA" w:rsidRPr="00785662" w:rsidRDefault="00CA6EAA" w:rsidP="006E2F5B">
      <w:pPr>
        <w:pStyle w:val="Akapitzlist"/>
        <w:numPr>
          <w:ilvl w:val="0"/>
          <w:numId w:val="60"/>
        </w:numPr>
        <w:jc w:val="both"/>
        <w:rPr>
          <w:rFonts w:ascii="Times New Roman" w:hAnsi="Times New Roman" w:cs="Times New Roman"/>
        </w:rPr>
      </w:pPr>
      <w:r w:rsidRPr="00785662">
        <w:rPr>
          <w:rFonts w:ascii="Times New Roman" w:hAnsi="Times New Roman" w:cs="Times New Roman"/>
        </w:rPr>
        <w:t>niezgodną z przepisami ustawy czynność Zamawiającego, podjętą w postępowaniu o udzielenie zamówienia, w tym na projektowane postanowienia umowy;</w:t>
      </w:r>
    </w:p>
    <w:p w14:paraId="6212D206" w14:textId="77777777" w:rsidR="00CA6EAA" w:rsidRPr="00785662" w:rsidRDefault="00CA6EAA" w:rsidP="006E2F5B">
      <w:pPr>
        <w:pStyle w:val="Akapitzlist"/>
        <w:numPr>
          <w:ilvl w:val="0"/>
          <w:numId w:val="60"/>
        </w:numPr>
        <w:jc w:val="both"/>
        <w:rPr>
          <w:rFonts w:ascii="Times New Roman" w:hAnsi="Times New Roman" w:cs="Times New Roman"/>
        </w:rPr>
      </w:pPr>
      <w:r w:rsidRPr="00785662">
        <w:rPr>
          <w:rFonts w:ascii="Times New Roman" w:hAnsi="Times New Roman" w:cs="Times New Roman"/>
        </w:rPr>
        <w:t>zaniechanie czynności w postępowaniu o udzielenie zamówienia publicznego, do której zamawiający był obowiązany na podstawie umowy.</w:t>
      </w:r>
    </w:p>
    <w:p w14:paraId="07101736"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Odwołanie wnosi się do Prezesa Izby.</w:t>
      </w:r>
    </w:p>
    <w:p w14:paraId="0F571CBB"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BF5E88F"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43E77963"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Odwołanie wnosi się w przypadku zamówień, których wartość jest mniejsza niż progi unijne, w terminie:</w:t>
      </w:r>
    </w:p>
    <w:p w14:paraId="222890BA" w14:textId="77777777" w:rsidR="00CA6EAA" w:rsidRPr="00785662" w:rsidRDefault="00CA6EAA" w:rsidP="006E2F5B">
      <w:pPr>
        <w:pStyle w:val="Akapitzlist"/>
        <w:numPr>
          <w:ilvl w:val="0"/>
          <w:numId w:val="61"/>
        </w:numPr>
        <w:jc w:val="both"/>
        <w:rPr>
          <w:rFonts w:ascii="Times New Roman" w:hAnsi="Times New Roman" w:cs="Times New Roman"/>
        </w:rPr>
      </w:pPr>
      <w:r w:rsidRPr="00785662">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0944E72C" w14:textId="77777777" w:rsidR="00CA6EAA" w:rsidRPr="00785662" w:rsidRDefault="00CA6EAA" w:rsidP="006E2F5B">
      <w:pPr>
        <w:pStyle w:val="Akapitzlist"/>
        <w:numPr>
          <w:ilvl w:val="0"/>
          <w:numId w:val="61"/>
        </w:numPr>
        <w:jc w:val="both"/>
        <w:rPr>
          <w:rFonts w:ascii="Times New Roman" w:hAnsi="Times New Roman" w:cs="Times New Roman"/>
        </w:rPr>
      </w:pPr>
      <w:r w:rsidRPr="00785662">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33652DEB"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4B9F6D48"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E3045FD" w14:textId="77777777" w:rsidR="00CA6EAA" w:rsidRPr="00785662"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Jeżeli Zamawiający nie przesłał Wykonawcy zawiadomienia o wyborze najkorzystniejszej oferty, odwołanie wnosi się nie później niż w terminie:</w:t>
      </w:r>
    </w:p>
    <w:p w14:paraId="5CF9C4CA" w14:textId="77777777" w:rsidR="00CA6EAA" w:rsidRPr="00785662" w:rsidRDefault="00CA6EAA" w:rsidP="006E2F5B">
      <w:pPr>
        <w:pStyle w:val="Akapitzlist"/>
        <w:numPr>
          <w:ilvl w:val="0"/>
          <w:numId w:val="62"/>
        </w:numPr>
        <w:jc w:val="both"/>
        <w:rPr>
          <w:rFonts w:ascii="Times New Roman" w:hAnsi="Times New Roman" w:cs="Times New Roman"/>
        </w:rPr>
      </w:pPr>
      <w:r w:rsidRPr="00785662">
        <w:rPr>
          <w:rFonts w:ascii="Times New Roman" w:hAnsi="Times New Roman" w:cs="Times New Roman"/>
        </w:rPr>
        <w:t>15 dni od dnia zamieszczenia w Biuletynie Zamówień Publicznych ogłoszenia o wyniku postępowania;</w:t>
      </w:r>
    </w:p>
    <w:p w14:paraId="74FF56F7" w14:textId="77777777" w:rsidR="00CA6EAA" w:rsidRPr="00785662" w:rsidRDefault="00CA6EAA" w:rsidP="006E2F5B">
      <w:pPr>
        <w:pStyle w:val="Akapitzlist"/>
        <w:numPr>
          <w:ilvl w:val="0"/>
          <w:numId w:val="62"/>
        </w:numPr>
        <w:jc w:val="both"/>
        <w:rPr>
          <w:rFonts w:ascii="Times New Roman" w:hAnsi="Times New Roman" w:cs="Times New Roman"/>
        </w:rPr>
      </w:pPr>
      <w:r w:rsidRPr="00785662">
        <w:rPr>
          <w:rFonts w:ascii="Times New Roman" w:hAnsi="Times New Roman" w:cs="Times New Roman"/>
        </w:rPr>
        <w:lastRenderedPageBreak/>
        <w:t>miesiąca od dnia zawarcia umowy, jeżeli zamawiający nie zamieścił w Biuletynie Zamówień Publicznych ogłoszenia o wyniku postępowania.</w:t>
      </w:r>
    </w:p>
    <w:p w14:paraId="02B83CEB" w14:textId="77777777" w:rsidR="00CA6EAA" w:rsidRPr="00AC5340" w:rsidRDefault="00CA6EAA" w:rsidP="006E2F5B">
      <w:pPr>
        <w:pStyle w:val="Akapitzlist"/>
        <w:numPr>
          <w:ilvl w:val="0"/>
          <w:numId w:val="59"/>
        </w:numPr>
        <w:jc w:val="both"/>
        <w:rPr>
          <w:rFonts w:ascii="Times New Roman" w:hAnsi="Times New Roman" w:cs="Times New Roman"/>
        </w:rPr>
      </w:pPr>
      <w:r w:rsidRPr="00785662">
        <w:rPr>
          <w:rFonts w:ascii="Times New Roman" w:hAnsi="Times New Roman" w:cs="Times New Roman"/>
        </w:rPr>
        <w:t xml:space="preserve">Pozostałe postanowienia dotyczące środków ochrony prawnej regulują przepisy Działu IX ustawy </w:t>
      </w:r>
      <w:proofErr w:type="spellStart"/>
      <w:r w:rsidRPr="00785662">
        <w:rPr>
          <w:rFonts w:ascii="Times New Roman" w:hAnsi="Times New Roman" w:cs="Times New Roman"/>
        </w:rPr>
        <w:t>Pzp</w:t>
      </w:r>
      <w:proofErr w:type="spellEnd"/>
      <w:r w:rsidRPr="00785662">
        <w:rPr>
          <w:rFonts w:ascii="Times New Roman" w:hAnsi="Times New Roman" w:cs="Times New Roman"/>
        </w:rPr>
        <w:t>. „Środki ochrony prawnej” art. od 505 do 590.</w:t>
      </w:r>
    </w:p>
    <w:tbl>
      <w:tblPr>
        <w:tblStyle w:val="Tabela-Siatka"/>
        <w:tblW w:w="0" w:type="auto"/>
        <w:tblLook w:val="04A0" w:firstRow="1" w:lastRow="0" w:firstColumn="1" w:lastColumn="0" w:noHBand="0" w:noVBand="1"/>
      </w:tblPr>
      <w:tblGrid>
        <w:gridCol w:w="9062"/>
      </w:tblGrid>
      <w:tr w:rsidR="00CD04E2" w:rsidRPr="00785662" w14:paraId="144BCDC2" w14:textId="77777777" w:rsidTr="00ED341B">
        <w:trPr>
          <w:trHeight w:val="454"/>
        </w:trPr>
        <w:tc>
          <w:tcPr>
            <w:tcW w:w="9062" w:type="dxa"/>
            <w:shd w:val="clear" w:color="auto" w:fill="D0CECE" w:themeFill="background2" w:themeFillShade="E6"/>
            <w:vAlign w:val="center"/>
          </w:tcPr>
          <w:p w14:paraId="04463429" w14:textId="77777777" w:rsidR="00CD04E2" w:rsidRPr="00785662" w:rsidRDefault="00CD04E2" w:rsidP="00ED341B">
            <w:pPr>
              <w:pStyle w:val="Nagwek1"/>
              <w:spacing w:before="0"/>
              <w:jc w:val="both"/>
              <w:outlineLvl w:val="0"/>
              <w:rPr>
                <w:rFonts w:ascii="Times New Roman" w:hAnsi="Times New Roman" w:cs="Times New Roman"/>
                <w:b/>
                <w:bCs/>
                <w:color w:val="auto"/>
                <w:sz w:val="26"/>
                <w:szCs w:val="26"/>
              </w:rPr>
            </w:pPr>
            <w:bookmarkStart w:id="65" w:name="_Toc76396056"/>
            <w:bookmarkStart w:id="66" w:name="_Toc88035615"/>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xml:space="preserve">. </w:t>
            </w:r>
            <w:r w:rsidRPr="00AE1C6B">
              <w:rPr>
                <w:rFonts w:ascii="Times New Roman" w:hAnsi="Times New Roman" w:cs="Times New Roman"/>
                <w:b/>
                <w:bCs/>
                <w:color w:val="auto"/>
                <w:sz w:val="26"/>
                <w:szCs w:val="26"/>
              </w:rPr>
              <w:t>INFORMACJA NA TEMAT MOŻLIWOŚCI POWIERZENIA PRZEZ WYKONAWCĘ WYKONANIA CZĘŚCI ZAMÓWIENIA PODWYKONAWCOM</w:t>
            </w:r>
            <w:bookmarkEnd w:id="65"/>
            <w:bookmarkEnd w:id="66"/>
          </w:p>
        </w:tc>
      </w:tr>
    </w:tbl>
    <w:p w14:paraId="5BDDE30D" w14:textId="77777777" w:rsidR="00161F6A" w:rsidRDefault="00161F6A" w:rsidP="006E2F5B">
      <w:pPr>
        <w:pStyle w:val="Akapitzlist"/>
        <w:numPr>
          <w:ilvl w:val="0"/>
          <w:numId w:val="63"/>
        </w:numPr>
        <w:jc w:val="both"/>
        <w:rPr>
          <w:rFonts w:ascii="Times New Roman" w:hAnsi="Times New Roman" w:cs="Times New Roman"/>
        </w:rPr>
      </w:pPr>
      <w:r>
        <w:rPr>
          <w:rFonts w:ascii="Times New Roman" w:hAnsi="Times New Roman" w:cs="Times New Roman"/>
        </w:rPr>
        <w:t>Wykonawca może powierzyć wykonanie części zamówienia podwykonawcy (podwykonawcom).</w:t>
      </w:r>
    </w:p>
    <w:p w14:paraId="6A5C5FF5" w14:textId="77777777" w:rsidR="00161F6A" w:rsidRDefault="00161F6A" w:rsidP="006E2F5B">
      <w:pPr>
        <w:pStyle w:val="Akapitzlist"/>
        <w:numPr>
          <w:ilvl w:val="0"/>
          <w:numId w:val="63"/>
        </w:numPr>
        <w:spacing w:line="240" w:lineRule="auto"/>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w:t>
      </w:r>
      <w:proofErr w:type="spellStart"/>
      <w:r w:rsidRPr="00AE1C6B">
        <w:rPr>
          <w:rFonts w:ascii="Times New Roman" w:hAnsi="Times New Roman" w:cs="Times New Roman"/>
        </w:rPr>
        <w:t>Pzp</w:t>
      </w:r>
      <w:proofErr w:type="spellEnd"/>
      <w:r>
        <w:rPr>
          <w:rFonts w:ascii="Times New Roman" w:hAnsi="Times New Roman" w:cs="Times New Roman"/>
        </w:rPr>
        <w:t>.</w:t>
      </w:r>
    </w:p>
    <w:p w14:paraId="74DA2BF8" w14:textId="77777777" w:rsidR="00161F6A" w:rsidRDefault="00161F6A" w:rsidP="006E2F5B">
      <w:pPr>
        <w:pStyle w:val="Akapitzlist"/>
        <w:numPr>
          <w:ilvl w:val="0"/>
          <w:numId w:val="63"/>
        </w:numPr>
        <w:spacing w:line="240" w:lineRule="auto"/>
        <w:jc w:val="both"/>
        <w:rPr>
          <w:rFonts w:ascii="Times New Roman" w:hAnsi="Times New Roman" w:cs="Times New Roman"/>
        </w:rPr>
      </w:pPr>
      <w:r w:rsidRPr="00AE1C6B">
        <w:rPr>
          <w:rFonts w:ascii="Times New Roman" w:hAnsi="Times New Roman" w:cs="Times New Roman"/>
        </w:rPr>
        <w:t>Zamawiający wymaga, aby w przypadku powierzenia części zamówienia</w:t>
      </w:r>
      <w:r>
        <w:rPr>
          <w:rFonts w:ascii="Times New Roman" w:hAnsi="Times New Roman" w:cs="Times New Roman"/>
        </w:rPr>
        <w:t xml:space="preserve"> podwykonawcy</w:t>
      </w:r>
      <w:r w:rsidRPr="00AE1C6B">
        <w:rPr>
          <w:rFonts w:ascii="Times New Roman" w:hAnsi="Times New Roman" w:cs="Times New Roman"/>
        </w:rPr>
        <w:t xml:space="preserve"> </w:t>
      </w:r>
      <w:r>
        <w:rPr>
          <w:rFonts w:ascii="Times New Roman" w:hAnsi="Times New Roman" w:cs="Times New Roman"/>
        </w:rPr>
        <w:t>(</w:t>
      </w:r>
      <w:r w:rsidRPr="00AE1C6B">
        <w:rPr>
          <w:rFonts w:ascii="Times New Roman" w:hAnsi="Times New Roman" w:cs="Times New Roman"/>
        </w:rPr>
        <w:t>podwykonawcom</w:t>
      </w:r>
      <w:r>
        <w:rPr>
          <w:rFonts w:ascii="Times New Roman" w:hAnsi="Times New Roman" w:cs="Times New Roman"/>
        </w:rPr>
        <w:t>)</w:t>
      </w:r>
      <w:r w:rsidRPr="00AE1C6B">
        <w:rPr>
          <w:rFonts w:ascii="Times New Roman" w:hAnsi="Times New Roman" w:cs="Times New Roman"/>
        </w:rPr>
        <w:t xml:space="preserve">, Wykonawca wskazał w ofercie części zamówienia, których wykonanie zamierza powierzyć </w:t>
      </w:r>
      <w:r>
        <w:rPr>
          <w:rFonts w:ascii="Times New Roman" w:hAnsi="Times New Roman" w:cs="Times New Roman"/>
        </w:rPr>
        <w:t xml:space="preserve">podwykonawcy (podwykonawcom) </w:t>
      </w:r>
      <w:r w:rsidRPr="00AE1C6B">
        <w:rPr>
          <w:rFonts w:ascii="Times New Roman" w:hAnsi="Times New Roman" w:cs="Times New Roman"/>
        </w:rPr>
        <w:t>oraz podał (o ile są mu wiadome na tym etapie) nazwy (firmy) tych pod</w:t>
      </w:r>
      <w:r>
        <w:rPr>
          <w:rFonts w:ascii="Times New Roman" w:hAnsi="Times New Roman" w:cs="Times New Roman"/>
        </w:rPr>
        <w:t>w</w:t>
      </w:r>
      <w:r w:rsidRPr="00AE1C6B">
        <w:rPr>
          <w:rFonts w:ascii="Times New Roman" w:hAnsi="Times New Roman" w:cs="Times New Roman"/>
        </w:rPr>
        <w:t>ykonawców</w:t>
      </w:r>
      <w:r>
        <w:rPr>
          <w:rFonts w:ascii="Times New Roman" w:hAnsi="Times New Roman" w:cs="Times New Roman"/>
        </w:rPr>
        <w:t>.</w:t>
      </w:r>
    </w:p>
    <w:p w14:paraId="70D5AD7F" w14:textId="77777777" w:rsidR="00161F6A" w:rsidRDefault="00161F6A" w:rsidP="00161F6A">
      <w:pPr>
        <w:pStyle w:val="Akapitzlist"/>
        <w:spacing w:line="240" w:lineRule="auto"/>
        <w:jc w:val="both"/>
        <w:rPr>
          <w:rFonts w:ascii="Times New Roman" w:hAnsi="Times New Roman" w:cs="Times New Roman"/>
        </w:rPr>
      </w:pPr>
      <w:r w:rsidRPr="00AC2EE0">
        <w:rPr>
          <w:rFonts w:ascii="Times New Roman" w:hAnsi="Times New Roman" w:cs="Times New Roman"/>
        </w:rPr>
        <w:t>Brak powyższego wskazania w ofercie Zamawiający uzna, że Wykonawca całość zamówienia wykona własnymi siłami</w:t>
      </w:r>
      <w:r>
        <w:rPr>
          <w:rFonts w:ascii="Times New Roman" w:hAnsi="Times New Roman" w:cs="Times New Roman"/>
        </w:rPr>
        <w:t xml:space="preserve"> </w:t>
      </w:r>
      <w:r w:rsidRPr="00AC2EE0">
        <w:rPr>
          <w:rFonts w:ascii="Times New Roman" w:hAnsi="Times New Roman" w:cs="Times New Roman"/>
        </w:rPr>
        <w:t>- bez Podwykonawców.</w:t>
      </w:r>
    </w:p>
    <w:p w14:paraId="506DCA43" w14:textId="77777777" w:rsidR="00161F6A" w:rsidRPr="002F3974" w:rsidRDefault="00161F6A" w:rsidP="006E2F5B">
      <w:pPr>
        <w:pStyle w:val="Akapitzlist"/>
        <w:numPr>
          <w:ilvl w:val="0"/>
          <w:numId w:val="63"/>
        </w:numPr>
        <w:spacing w:line="240" w:lineRule="auto"/>
        <w:jc w:val="both"/>
        <w:rPr>
          <w:rFonts w:ascii="Times New Roman" w:hAnsi="Times New Roman" w:cs="Times New Roman"/>
        </w:rPr>
      </w:pPr>
      <w:r w:rsidRPr="002F3974">
        <w:rPr>
          <w:rFonts w:ascii="Times New Roman" w:hAnsi="Times New Roman" w:cs="Times New Roman"/>
        </w:rPr>
        <w:t>Zamawiający żąda, aby przed przystąpieniem do wykonania zamówienia, o ile są już znane, Wykonawca podał nazwy albo imiona i nazwiska oraz dane kontaktowe Podwykonawców i osób do kontaktu z nimi, zaangażowanych w te roboty budowlane, a także zawiadamiał Zamawiającego o wszelkich zmianach danych o których mowa, w trakcie realizacji zamówienia, a także przekazywał informacje na temat nowych Podwykonawców, którym w późniejszym okresie zamierza powierzyć realizację robót budowlanych.</w:t>
      </w:r>
    </w:p>
    <w:p w14:paraId="1EF54030" w14:textId="77777777" w:rsidR="00161F6A" w:rsidRDefault="00161F6A" w:rsidP="006E2F5B">
      <w:pPr>
        <w:pStyle w:val="Akapitzlist"/>
        <w:numPr>
          <w:ilvl w:val="0"/>
          <w:numId w:val="63"/>
        </w:numPr>
        <w:spacing w:line="240" w:lineRule="auto"/>
        <w:jc w:val="both"/>
        <w:rPr>
          <w:rFonts w:ascii="Times New Roman" w:hAnsi="Times New Roman" w:cs="Times New Roman"/>
        </w:rPr>
      </w:pPr>
      <w:r>
        <w:rPr>
          <w:rFonts w:ascii="Times New Roman" w:hAnsi="Times New Roman" w:cs="Times New Roman"/>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imes New Roman" w:hAnsi="Times New Roman" w:cs="Times New Roman"/>
          <w:color w:val="000000"/>
        </w:rPr>
        <w:t xml:space="preserve">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stosuje się odpowiednio</w:t>
      </w:r>
    </w:p>
    <w:p w14:paraId="41AC2EBB" w14:textId="77777777" w:rsidR="00161F6A" w:rsidRDefault="00161F6A" w:rsidP="006E2F5B">
      <w:pPr>
        <w:pStyle w:val="Akapitzlist"/>
        <w:numPr>
          <w:ilvl w:val="0"/>
          <w:numId w:val="63"/>
        </w:numPr>
        <w:spacing w:line="240" w:lineRule="auto"/>
        <w:jc w:val="both"/>
        <w:rPr>
          <w:rFonts w:ascii="Times New Roman" w:hAnsi="Times New Roman" w:cs="Times New Roman"/>
        </w:rPr>
      </w:pPr>
      <w:r>
        <w:rPr>
          <w:rFonts w:ascii="Times New Roman" w:hAnsi="Times New Roman" w:cs="Times New Roman"/>
        </w:rPr>
        <w:t>Powierzenie wykonania części zamówienia podwykonawcom nie zwalnia wykonawcy z odpowiedzialności za należyte wykonanie tego zamówienia.</w:t>
      </w:r>
    </w:p>
    <w:p w14:paraId="058985BE" w14:textId="0C1E3E1D" w:rsidR="00161F6A" w:rsidRPr="002D6DE3" w:rsidRDefault="00161F6A" w:rsidP="006E2F5B">
      <w:pPr>
        <w:pStyle w:val="Akapitzlist"/>
        <w:numPr>
          <w:ilvl w:val="0"/>
          <w:numId w:val="63"/>
        </w:numPr>
        <w:jc w:val="both"/>
        <w:rPr>
          <w:rFonts w:ascii="Times New Roman" w:hAnsi="Times New Roman" w:cs="Times New Roman"/>
        </w:rPr>
      </w:pPr>
      <w:r w:rsidRPr="002D6DE3">
        <w:rPr>
          <w:rFonts w:ascii="Times New Roman" w:hAnsi="Times New Roman" w:cs="Times New Roman"/>
        </w:rPr>
        <w:t xml:space="preserve">Szczegółowe informacje dotyczące podwykonawców zawarto w projekcie umowy, stanowiącym </w:t>
      </w:r>
      <w:r w:rsidRPr="00802362">
        <w:rPr>
          <w:rFonts w:ascii="Times New Roman" w:hAnsi="Times New Roman" w:cs="Times New Roman"/>
        </w:rPr>
        <w:t xml:space="preserve">załącznik nr </w:t>
      </w:r>
      <w:r w:rsidR="00284C74">
        <w:rPr>
          <w:rFonts w:ascii="Times New Roman" w:hAnsi="Times New Roman" w:cs="Times New Roman"/>
        </w:rPr>
        <w:t>8</w:t>
      </w:r>
      <w:r w:rsidRPr="003E4BF7">
        <w:rPr>
          <w:rFonts w:ascii="Times New Roman" w:hAnsi="Times New Roman" w:cs="Times New Roman"/>
        </w:rPr>
        <w:t xml:space="preserve"> do</w:t>
      </w:r>
      <w:r w:rsidRPr="002D6DE3">
        <w:rPr>
          <w:rFonts w:ascii="Times New Roman" w:hAnsi="Times New Roman" w:cs="Times New Roman"/>
        </w:rPr>
        <w:t xml:space="preserve"> niniejszej SWZ.</w:t>
      </w:r>
    </w:p>
    <w:tbl>
      <w:tblPr>
        <w:tblStyle w:val="Tabela-Siatka"/>
        <w:tblW w:w="0" w:type="auto"/>
        <w:tblLook w:val="04A0" w:firstRow="1" w:lastRow="0" w:firstColumn="1" w:lastColumn="0" w:noHBand="0" w:noVBand="1"/>
      </w:tblPr>
      <w:tblGrid>
        <w:gridCol w:w="9062"/>
      </w:tblGrid>
      <w:tr w:rsidR="006A0E84" w:rsidRPr="00785662" w14:paraId="00A6FA27" w14:textId="77777777" w:rsidTr="00ED341B">
        <w:trPr>
          <w:trHeight w:val="454"/>
        </w:trPr>
        <w:tc>
          <w:tcPr>
            <w:tcW w:w="9062" w:type="dxa"/>
            <w:shd w:val="clear" w:color="auto" w:fill="D0CECE" w:themeFill="background2" w:themeFillShade="E6"/>
            <w:vAlign w:val="center"/>
          </w:tcPr>
          <w:p w14:paraId="5AEE3CFF" w14:textId="77777777" w:rsidR="006A0E84" w:rsidRPr="00785662" w:rsidRDefault="006A0E84" w:rsidP="00ED341B">
            <w:pPr>
              <w:pStyle w:val="Nagwek1"/>
              <w:spacing w:before="0"/>
              <w:jc w:val="both"/>
              <w:outlineLvl w:val="0"/>
              <w:rPr>
                <w:rFonts w:ascii="Times New Roman" w:hAnsi="Times New Roman" w:cs="Times New Roman"/>
                <w:b/>
                <w:bCs/>
                <w:color w:val="auto"/>
                <w:sz w:val="26"/>
                <w:szCs w:val="26"/>
              </w:rPr>
            </w:pPr>
            <w:bookmarkStart w:id="67" w:name="_Toc76396057"/>
            <w:bookmarkStart w:id="68" w:name="_Toc88035616"/>
            <w:bookmarkStart w:id="69" w:name="_Hlk76388941"/>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II</w:t>
            </w:r>
            <w:r w:rsidRPr="00785662">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WYKONAWCY WSPÓLNIE UBIEGAJĄCY SIĘ O UDZIELENIE ZAMÓWIENIA</w:t>
            </w:r>
            <w:bookmarkEnd w:id="67"/>
            <w:bookmarkEnd w:id="68"/>
          </w:p>
        </w:tc>
      </w:tr>
    </w:tbl>
    <w:bookmarkEnd w:id="69"/>
    <w:p w14:paraId="583EC69A" w14:textId="77777777" w:rsidR="006A0E84" w:rsidRDefault="006A0E84" w:rsidP="006E2F5B">
      <w:pPr>
        <w:pStyle w:val="Akapitzlist"/>
        <w:numPr>
          <w:ilvl w:val="0"/>
          <w:numId w:val="64"/>
        </w:numPr>
        <w:spacing w:line="240" w:lineRule="auto"/>
        <w:jc w:val="both"/>
        <w:rPr>
          <w:rFonts w:ascii="Times New Roman" w:hAnsi="Times New Roman" w:cs="Times New Roman"/>
        </w:rPr>
      </w:pPr>
      <w:r>
        <w:rPr>
          <w:rFonts w:ascii="Times New Roman" w:hAnsi="Times New Roman" w:cs="Times New Roman"/>
        </w:rPr>
        <w:t>Wykonawcy mogą wspólnie ubiegać się o udzielenie zamówienia.</w:t>
      </w:r>
    </w:p>
    <w:p w14:paraId="7B55EE5D" w14:textId="77777777" w:rsidR="006A0E84" w:rsidRPr="00575B31" w:rsidRDefault="006A0E84" w:rsidP="006E2F5B">
      <w:pPr>
        <w:pStyle w:val="Akapitzlist"/>
        <w:numPr>
          <w:ilvl w:val="0"/>
          <w:numId w:val="64"/>
        </w:numPr>
        <w:spacing w:line="240" w:lineRule="auto"/>
        <w:jc w:val="both"/>
        <w:rPr>
          <w:rFonts w:ascii="Times New Roman" w:hAnsi="Times New Roman" w:cs="Times New Roman"/>
        </w:rPr>
      </w:pPr>
      <w:r w:rsidRPr="00575B31">
        <w:rPr>
          <w:rFonts w:ascii="Times New Roman" w:hAnsi="Times New Roman" w:cs="Times New Roman"/>
        </w:rPr>
        <w:t xml:space="preserve">W przypadku, o którym mowa w pkt. 1, Wykonawcy ustanawiają pełnomocnika do reprezentowania ich w postępowaniu o udzielenie zamówienia albo do reprezentowania w postępowaniu i zawarcia umowy w sprawie zamówienia publicznego. </w:t>
      </w:r>
    </w:p>
    <w:p w14:paraId="2AA65F9F" w14:textId="77777777" w:rsidR="006A0E84" w:rsidRPr="00575B31" w:rsidRDefault="006A0E84" w:rsidP="006E2F5B">
      <w:pPr>
        <w:pStyle w:val="Akapitzlist"/>
        <w:numPr>
          <w:ilvl w:val="0"/>
          <w:numId w:val="64"/>
        </w:numPr>
        <w:autoSpaceDE w:val="0"/>
        <w:autoSpaceDN w:val="0"/>
        <w:adjustRightInd w:val="0"/>
        <w:spacing w:after="0" w:line="240" w:lineRule="auto"/>
        <w:jc w:val="both"/>
        <w:rPr>
          <w:rFonts w:ascii="Times New Roman" w:hAnsi="Times New Roman" w:cs="Times New Roman"/>
          <w:color w:val="000000"/>
          <w:sz w:val="24"/>
          <w:szCs w:val="24"/>
        </w:rPr>
      </w:pPr>
      <w:r w:rsidRPr="00575B31">
        <w:rPr>
          <w:rFonts w:ascii="Times New Roman" w:hAnsi="Times New Roman" w:cs="Times New Roman"/>
          <w:color w:val="000000"/>
        </w:rPr>
        <w:t>Pełnomocnictwo przekazuje się w postaci elektronicznej i opatruje się kwalifikowanym podpisem elektronicznym, podpisem zaufanym lub podpisem osobistym. Jeżeli pełnomocnictwo zostało sporządzone jako dokument w postaci papierowej i opatrzone własnoręcznym podpisem , przekazuje się cyfrowe odwzorowanie tego dokumentu opatruje się kwalifikowanym podpisem elektronicznym, podpisem zaufanym lub podpisem osobistym poświadczającym zgodność cyfrowego odwzorowania z dokumentem w postaci papierowej.</w:t>
      </w:r>
      <w:r>
        <w:rPr>
          <w:rFonts w:ascii="Times New Roman" w:hAnsi="Times New Roman" w:cs="Times New Roman"/>
          <w:color w:val="000000"/>
        </w:rPr>
        <w:t xml:space="preserve"> Pełnomocnictwo powinno być dołączone do oferty.</w:t>
      </w:r>
    </w:p>
    <w:p w14:paraId="4BAF17B9" w14:textId="77777777" w:rsidR="006A0E84" w:rsidRPr="003E4BF7" w:rsidRDefault="006A0E84" w:rsidP="006E2F5B">
      <w:pPr>
        <w:pStyle w:val="Akapitzlist"/>
        <w:numPr>
          <w:ilvl w:val="0"/>
          <w:numId w:val="64"/>
        </w:numPr>
        <w:spacing w:line="240" w:lineRule="auto"/>
        <w:jc w:val="both"/>
        <w:rPr>
          <w:rFonts w:ascii="Times New Roman" w:hAnsi="Times New Roman" w:cs="Times New Roman"/>
        </w:rPr>
      </w:pPr>
      <w:r w:rsidRPr="003E4BF7">
        <w:rPr>
          <w:rFonts w:ascii="Times New Roman" w:hAnsi="Times New Roman" w:cs="Times New Roman"/>
        </w:rPr>
        <w:lastRenderedPageBreak/>
        <w:t>Jeżeli została wybrana oferta wykonawców wspólnie ubiegających się o udzielenie zamówienia Zamawiający zażąda przed zawarciem umowy w sprawie zamówienia publicznego w wyznaczonym przez siebie terminie kopii umowy regulującej współpracę tych Wykonawców.</w:t>
      </w:r>
    </w:p>
    <w:p w14:paraId="172E008E" w14:textId="77777777" w:rsidR="006A0E84" w:rsidRDefault="006A0E84" w:rsidP="006E2F5B">
      <w:pPr>
        <w:pStyle w:val="Akapitzlist"/>
        <w:numPr>
          <w:ilvl w:val="0"/>
          <w:numId w:val="64"/>
        </w:numPr>
        <w:spacing w:line="240" w:lineRule="auto"/>
        <w:jc w:val="both"/>
        <w:rPr>
          <w:rFonts w:ascii="Times New Roman" w:hAnsi="Times New Roman" w:cs="Times New Roman"/>
        </w:rPr>
      </w:pPr>
      <w:r>
        <w:rPr>
          <w:rFonts w:ascii="Times New Roman" w:hAnsi="Times New Roman" w:cs="Times New Roman"/>
        </w:rPr>
        <w:t>Zamawiający nie zastrzega osobistego wykonania przez poszczególnych wykonawców wspólnie ubiegających się o udzielenie zamówienia kluczowych części zamówienia.</w:t>
      </w:r>
    </w:p>
    <w:p w14:paraId="5AD81416" w14:textId="77777777" w:rsidR="006A0E84" w:rsidRDefault="006A0E84" w:rsidP="006E2F5B">
      <w:pPr>
        <w:pStyle w:val="Akapitzlist"/>
        <w:numPr>
          <w:ilvl w:val="0"/>
          <w:numId w:val="64"/>
        </w:numPr>
        <w:spacing w:line="240" w:lineRule="auto"/>
        <w:jc w:val="both"/>
        <w:rPr>
          <w:rFonts w:ascii="Times New Roman" w:hAnsi="Times New Roman" w:cs="Times New Roman"/>
        </w:rPr>
      </w:pPr>
      <w:r>
        <w:rPr>
          <w:rFonts w:ascii="Times New Roman" w:hAnsi="Times New Roman" w:cs="Times New Roman"/>
        </w:rPr>
        <w:t>Przepisy dotyczące wykonawcy stosuje się odpowiednio do wykonawców wspólnie ubiegających się o udzielenie zamówienia.</w:t>
      </w:r>
    </w:p>
    <w:p w14:paraId="2E877B4A" w14:textId="77777777" w:rsidR="006A0E84" w:rsidRPr="00671D06" w:rsidRDefault="006A0E84" w:rsidP="006E2F5B">
      <w:pPr>
        <w:pStyle w:val="Akapitzlist"/>
        <w:numPr>
          <w:ilvl w:val="0"/>
          <w:numId w:val="64"/>
        </w:numPr>
        <w:jc w:val="both"/>
        <w:rPr>
          <w:rFonts w:ascii="Times New Roman" w:hAnsi="Times New Roman" w:cs="Times New Roman"/>
        </w:rPr>
      </w:pPr>
      <w:r w:rsidRPr="00671D06">
        <w:rPr>
          <w:rFonts w:ascii="Times New Roman" w:hAnsi="Times New Roman" w:cs="Times New Roman"/>
        </w:rPr>
        <w:t>Oferta Wykonawców wspólnie ubiegających się o zamówienie winna zawierać wszystkie dokumenty, oświadczenia i informacje wymienione w SWZ.</w:t>
      </w:r>
    </w:p>
    <w:p w14:paraId="1E91A3EC" w14:textId="77777777" w:rsidR="006A0E84" w:rsidRDefault="006A0E84" w:rsidP="006E2F5B">
      <w:pPr>
        <w:pStyle w:val="Akapitzlist"/>
        <w:numPr>
          <w:ilvl w:val="0"/>
          <w:numId w:val="64"/>
        </w:numPr>
        <w:jc w:val="both"/>
        <w:rPr>
          <w:rFonts w:ascii="Times New Roman" w:hAnsi="Times New Roman" w:cs="Times New Roman"/>
        </w:rPr>
      </w:pPr>
      <w:r w:rsidRPr="00260B68">
        <w:rPr>
          <w:rFonts w:ascii="Times New Roman" w:hAnsi="Times New Roman" w:cs="Times New Roman"/>
        </w:rPr>
        <w:t>Jeżeli Wykonawcy wspólnie ubiegają się o zamówienie oświadczeni</w:t>
      </w:r>
      <w:r>
        <w:rPr>
          <w:rFonts w:ascii="Times New Roman" w:hAnsi="Times New Roman" w:cs="Times New Roman"/>
        </w:rPr>
        <w:t>a</w:t>
      </w:r>
      <w:r w:rsidRPr="00260B68">
        <w:rPr>
          <w:rFonts w:ascii="Times New Roman" w:hAnsi="Times New Roman" w:cs="Times New Roman"/>
        </w:rPr>
        <w:t xml:space="preserve">, o którym mowa w </w:t>
      </w:r>
      <w:r>
        <w:rPr>
          <w:rFonts w:ascii="Times New Roman" w:hAnsi="Times New Roman" w:cs="Times New Roman"/>
        </w:rPr>
        <w:t xml:space="preserve">rozdziale IX </w:t>
      </w:r>
      <w:r w:rsidRPr="00260B68">
        <w:rPr>
          <w:rFonts w:ascii="Times New Roman" w:hAnsi="Times New Roman" w:cs="Times New Roman"/>
        </w:rPr>
        <w:t>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544A46A3" w14:textId="77777777" w:rsidR="006A0E84" w:rsidRDefault="006A0E84" w:rsidP="006E2F5B">
      <w:pPr>
        <w:pStyle w:val="Akapitzlist"/>
        <w:numPr>
          <w:ilvl w:val="0"/>
          <w:numId w:val="64"/>
        </w:numPr>
        <w:spacing w:line="240" w:lineRule="auto"/>
        <w:jc w:val="both"/>
        <w:rPr>
          <w:rFonts w:ascii="Times New Roman" w:hAnsi="Times New Roman" w:cs="Times New Roman"/>
        </w:rPr>
      </w:pPr>
      <w:r>
        <w:rPr>
          <w:rFonts w:ascii="Times New Roman" w:hAnsi="Times New Roman" w:cs="Times New Roman"/>
        </w:rPr>
        <w:t>Zamawiający informuje, iż nie określa wymagań związanych z realizacją zamówienia w inny sposób niż w odniesieniu do pojedynczych Wykonawców.</w:t>
      </w:r>
    </w:p>
    <w:p w14:paraId="4084B401" w14:textId="77777777" w:rsidR="006A0E84" w:rsidRPr="000E394B" w:rsidRDefault="006A0E84" w:rsidP="006E2F5B">
      <w:pPr>
        <w:pStyle w:val="Akapitzlist"/>
        <w:numPr>
          <w:ilvl w:val="0"/>
          <w:numId w:val="64"/>
        </w:numPr>
        <w:rPr>
          <w:rFonts w:ascii="Times New Roman" w:hAnsi="Times New Roman" w:cs="Times New Roman"/>
        </w:rPr>
      </w:pPr>
      <w:r w:rsidRPr="000E394B">
        <w:rPr>
          <w:rFonts w:ascii="Times New Roman" w:hAnsi="Times New Roman" w:cs="Times New Roman"/>
        </w:rPr>
        <w:t xml:space="preserve">Wykonawcy występujący wspólnie muszą łącznie spełniać warunki, o których mowa w art. </w:t>
      </w:r>
      <w:r>
        <w:rPr>
          <w:rFonts w:ascii="Times New Roman" w:hAnsi="Times New Roman" w:cs="Times New Roman"/>
        </w:rPr>
        <w:t>57</w:t>
      </w:r>
      <w:r w:rsidRPr="000E394B">
        <w:rPr>
          <w:rFonts w:ascii="Times New Roman" w:hAnsi="Times New Roman" w:cs="Times New Roman"/>
        </w:rPr>
        <w:t xml:space="preserve"> ustawy.</w:t>
      </w:r>
    </w:p>
    <w:p w14:paraId="3DFA6D92" w14:textId="77777777" w:rsidR="006A0E84" w:rsidRDefault="006A0E84" w:rsidP="006E2F5B">
      <w:pPr>
        <w:pStyle w:val="Akapitzlist"/>
        <w:numPr>
          <w:ilvl w:val="0"/>
          <w:numId w:val="64"/>
        </w:numPr>
        <w:jc w:val="both"/>
        <w:rPr>
          <w:rFonts w:ascii="Times New Roman" w:hAnsi="Times New Roman" w:cs="Times New Roman"/>
        </w:rPr>
      </w:pPr>
      <w:r>
        <w:rPr>
          <w:rFonts w:ascii="Times New Roman" w:hAnsi="Times New Roman" w:cs="Times New Roman"/>
        </w:rPr>
        <w:t>W</w:t>
      </w:r>
      <w:r w:rsidRPr="006B7EED">
        <w:rPr>
          <w:rFonts w:ascii="Times New Roman" w:hAnsi="Times New Roman" w:cs="Times New Roman"/>
        </w:rPr>
        <w:t>ykonawcy wspólnie ubiegający się o udzielenie zamówienia dołączają do oferty oświadczenie</w:t>
      </w:r>
      <w:r>
        <w:rPr>
          <w:rFonts w:ascii="Times New Roman" w:hAnsi="Times New Roman" w:cs="Times New Roman"/>
        </w:rPr>
        <w:t xml:space="preserve"> (na podst. art. 117 ust 4)</w:t>
      </w:r>
      <w:r w:rsidRPr="006B7EED">
        <w:rPr>
          <w:rFonts w:ascii="Times New Roman" w:hAnsi="Times New Roman" w:cs="Times New Roman"/>
        </w:rPr>
        <w:t>, z którego wynikało będzie, które roboty budowlane, dostawy lub usługi wykonają poszczególni wykonawcy.</w:t>
      </w:r>
    </w:p>
    <w:p w14:paraId="4B4A4065" w14:textId="77777777" w:rsidR="006A0E84" w:rsidRDefault="006A0E84" w:rsidP="006E2F5B">
      <w:pPr>
        <w:pStyle w:val="Akapitzlist"/>
        <w:numPr>
          <w:ilvl w:val="0"/>
          <w:numId w:val="64"/>
        </w:numPr>
        <w:jc w:val="both"/>
        <w:rPr>
          <w:rFonts w:ascii="Times New Roman" w:hAnsi="Times New Roman" w:cs="Times New Roman"/>
        </w:rPr>
      </w:pPr>
      <w:r>
        <w:rPr>
          <w:rFonts w:ascii="Times New Roman" w:hAnsi="Times New Roman" w:cs="Times New Roman"/>
        </w:rPr>
        <w:t>Nie dopuszcza się uczestniczenia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w:t>
      </w:r>
    </w:p>
    <w:p w14:paraId="7A955208" w14:textId="77777777" w:rsidR="006A0E84" w:rsidRDefault="006A0E84" w:rsidP="006E2F5B">
      <w:pPr>
        <w:pStyle w:val="Akapitzlist"/>
        <w:numPr>
          <w:ilvl w:val="0"/>
          <w:numId w:val="64"/>
        </w:numPr>
        <w:jc w:val="both"/>
        <w:rPr>
          <w:rFonts w:ascii="Times New Roman" w:hAnsi="Times New Roman" w:cs="Times New Roman"/>
        </w:rPr>
      </w:pPr>
      <w:r>
        <w:rPr>
          <w:rFonts w:ascii="Times New Roman" w:hAnsi="Times New Roman" w:cs="Times New Roman"/>
        </w:rPr>
        <w:t>Jeżeli zostanie wybrana oferta Wykonawców wspólnie ubiegających się o udzielenie zamówienia, Zamawiający może żądać przed zawarciem umowy w sprawie zamówienia publicznego kopii umowy regulującej współpracę tych Wykonawców.</w:t>
      </w:r>
    </w:p>
    <w:tbl>
      <w:tblPr>
        <w:tblStyle w:val="Tabela-Siatka"/>
        <w:tblW w:w="0" w:type="auto"/>
        <w:tblLook w:val="04A0" w:firstRow="1" w:lastRow="0" w:firstColumn="1" w:lastColumn="0" w:noHBand="0" w:noVBand="1"/>
      </w:tblPr>
      <w:tblGrid>
        <w:gridCol w:w="9062"/>
      </w:tblGrid>
      <w:tr w:rsidR="006A0E84" w:rsidRPr="00785662" w14:paraId="635A52D1" w14:textId="77777777" w:rsidTr="00ED341B">
        <w:trPr>
          <w:trHeight w:val="454"/>
        </w:trPr>
        <w:tc>
          <w:tcPr>
            <w:tcW w:w="9062" w:type="dxa"/>
            <w:shd w:val="clear" w:color="auto" w:fill="D0CECE" w:themeFill="background2" w:themeFillShade="E6"/>
            <w:vAlign w:val="center"/>
          </w:tcPr>
          <w:p w14:paraId="5CCDEF18" w14:textId="77777777" w:rsidR="006A0E84" w:rsidRPr="00785662" w:rsidRDefault="006A0E84" w:rsidP="00ED341B">
            <w:pPr>
              <w:pStyle w:val="Nagwek1"/>
              <w:spacing w:before="0"/>
              <w:jc w:val="both"/>
              <w:outlineLvl w:val="0"/>
              <w:rPr>
                <w:rFonts w:ascii="Times New Roman" w:hAnsi="Times New Roman" w:cs="Times New Roman"/>
                <w:b/>
                <w:bCs/>
                <w:color w:val="auto"/>
                <w:sz w:val="26"/>
                <w:szCs w:val="26"/>
              </w:rPr>
            </w:pPr>
            <w:bookmarkStart w:id="70" w:name="_Toc76396058"/>
            <w:bookmarkStart w:id="71" w:name="_Toc88035617"/>
            <w:r w:rsidRPr="00785662">
              <w:rPr>
                <w:rFonts w:ascii="Times New Roman" w:hAnsi="Times New Roman" w:cs="Times New Roman"/>
                <w:b/>
                <w:bCs/>
                <w:color w:val="auto"/>
                <w:sz w:val="26"/>
                <w:szCs w:val="26"/>
              </w:rPr>
              <w:t>ROZDZIAŁ XX</w:t>
            </w:r>
            <w:r>
              <w:rPr>
                <w:rFonts w:ascii="Times New Roman" w:hAnsi="Times New Roman" w:cs="Times New Roman"/>
                <w:b/>
                <w:bCs/>
                <w:color w:val="auto"/>
                <w:sz w:val="26"/>
                <w:szCs w:val="26"/>
              </w:rPr>
              <w:t>III</w:t>
            </w:r>
            <w:r w:rsidRPr="00785662">
              <w:rPr>
                <w:rFonts w:ascii="Times New Roman" w:hAnsi="Times New Roman" w:cs="Times New Roman"/>
                <w:b/>
                <w:bCs/>
                <w:color w:val="auto"/>
                <w:sz w:val="26"/>
                <w:szCs w:val="26"/>
              </w:rPr>
              <w:t xml:space="preserve">. </w:t>
            </w:r>
            <w:r>
              <w:rPr>
                <w:rFonts w:ascii="Times New Roman" w:hAnsi="Times New Roman" w:cs="Times New Roman"/>
                <w:b/>
                <w:bCs/>
                <w:color w:val="000000" w:themeColor="text1"/>
                <w:sz w:val="26"/>
                <w:szCs w:val="26"/>
              </w:rPr>
              <w:t>POSTANOWIENIA DOTYCZĄCE PODMIOTÓW UDOSTĘPNIAJĄCYCH ZASOBY</w:t>
            </w:r>
            <w:bookmarkEnd w:id="70"/>
            <w:bookmarkEnd w:id="71"/>
          </w:p>
        </w:tc>
      </w:tr>
    </w:tbl>
    <w:p w14:paraId="5F03D8EC" w14:textId="77777777" w:rsidR="006A0E84" w:rsidRDefault="006A0E84" w:rsidP="006E2F5B">
      <w:pPr>
        <w:pStyle w:val="Akapitzlist"/>
        <w:numPr>
          <w:ilvl w:val="0"/>
          <w:numId w:val="65"/>
        </w:numPr>
        <w:spacing w:line="240" w:lineRule="auto"/>
        <w:jc w:val="both"/>
        <w:rPr>
          <w:rFonts w:ascii="Times New Roman" w:hAnsi="Times New Roman" w:cs="Times New Roman"/>
        </w:rPr>
      </w:pPr>
      <w:r>
        <w:rPr>
          <w:rFonts w:ascii="Times New Roman" w:hAnsi="Times New Roman" w:cs="Times New Roman"/>
        </w:rPr>
        <w:t>Wykonawca może w celu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31A5B485" w14:textId="77777777" w:rsidR="006A0E84" w:rsidRDefault="006A0E84" w:rsidP="006E2F5B">
      <w:pPr>
        <w:pStyle w:val="Akapitzlist"/>
        <w:numPr>
          <w:ilvl w:val="0"/>
          <w:numId w:val="65"/>
        </w:numPr>
        <w:spacing w:line="240" w:lineRule="auto"/>
        <w:jc w:val="both"/>
        <w:rPr>
          <w:rFonts w:ascii="Times New Roman" w:hAnsi="Times New Roman" w:cs="Times New Roman"/>
        </w:rPr>
      </w:pPr>
      <w:r>
        <w:rPr>
          <w:rFonts w:ascii="Times New Roman" w:hAnsi="Times New Roman" w:cs="Times New Roman"/>
        </w:rPr>
        <w:t>W odniesieniu do warunków dotyczących doświadczenia Wykonawcy mogą polegać na zdolnościach podmiotów udostępniających zasoby, jeśli podmioty te wykonają świadczenie, do realizacji których te zdolności są wymagane.</w:t>
      </w:r>
    </w:p>
    <w:p w14:paraId="3D0B238A" w14:textId="77777777" w:rsidR="006A0E84" w:rsidRDefault="006A0E84" w:rsidP="006E2F5B">
      <w:pPr>
        <w:pStyle w:val="Akapitzlist"/>
        <w:numPr>
          <w:ilvl w:val="0"/>
          <w:numId w:val="65"/>
        </w:numPr>
        <w:spacing w:line="240" w:lineRule="auto"/>
        <w:jc w:val="both"/>
        <w:rPr>
          <w:rFonts w:ascii="Times New Roman" w:hAnsi="Times New Roman" w:cs="Times New Roman"/>
        </w:rPr>
      </w:pPr>
      <w:r>
        <w:rPr>
          <w:rFonts w:ascii="Times New Roman" w:hAnsi="Times New Roman" w:cs="Times New Roman"/>
        </w:rPr>
        <w:t xml:space="preserve">Wykonawca, który polega na zdolnościach lub sytuacji podmiotów udostępniających zasoby, składa wraz z ofertą zobowiązania podmiotu udostępniającego zasoby do oddania mu do dyspozycji niezbędnych zasobów na potrzeby realizacji zamówienia lub inny podmiotowy środek dowodowy potwierdzający, że Wykonawca realizując zamówienie, będzie dysponował niezbędnymi zasobami tych podmiotów – </w:t>
      </w:r>
      <w:r>
        <w:rPr>
          <w:rFonts w:ascii="Times New Roman" w:hAnsi="Times New Roman" w:cs="Times New Roman"/>
          <w:b/>
          <w:bCs/>
          <w:u w:val="single"/>
        </w:rPr>
        <w:t>załącznik Wykonawcy</w:t>
      </w:r>
    </w:p>
    <w:p w14:paraId="6F5F3B13" w14:textId="77777777" w:rsidR="006A0E84" w:rsidRDefault="006A0E84" w:rsidP="006E2F5B">
      <w:pPr>
        <w:pStyle w:val="Akapitzlist"/>
        <w:numPr>
          <w:ilvl w:val="0"/>
          <w:numId w:val="65"/>
        </w:numPr>
        <w:spacing w:line="240" w:lineRule="auto"/>
        <w:jc w:val="both"/>
        <w:rPr>
          <w:rFonts w:ascii="Times New Roman" w:hAnsi="Times New Roman" w:cs="Times New Roman"/>
        </w:rPr>
      </w:pPr>
      <w:r>
        <w:rPr>
          <w:rFonts w:ascii="Times New Roman" w:hAnsi="Times New Roman" w:cs="Times New Roman"/>
        </w:rPr>
        <w:t>Zobowiązanie podmiotu udostępniającego zasoby, o którym mowa w pkt.3, potwierdza, że stosunek łączący Wykonawcę z podmiotami udostępniającymi zasoby gwarantuje rzeczywisty dostęp do tych zasobów oraz określa w szczególności:</w:t>
      </w:r>
    </w:p>
    <w:p w14:paraId="336A2EDB" w14:textId="77777777" w:rsidR="006A0E84" w:rsidRDefault="006A0E84" w:rsidP="006E2F5B">
      <w:pPr>
        <w:pStyle w:val="Akapitzlist"/>
        <w:numPr>
          <w:ilvl w:val="0"/>
          <w:numId w:val="66"/>
        </w:numPr>
        <w:spacing w:line="240" w:lineRule="auto"/>
        <w:jc w:val="both"/>
        <w:rPr>
          <w:rFonts w:ascii="Times New Roman" w:hAnsi="Times New Roman" w:cs="Times New Roman"/>
        </w:rPr>
      </w:pPr>
      <w:r>
        <w:rPr>
          <w:rFonts w:ascii="Times New Roman" w:hAnsi="Times New Roman" w:cs="Times New Roman"/>
        </w:rPr>
        <w:t>zakres dostępnych Wykonawcy zasobów podmiotu udostępniającego zasoby;</w:t>
      </w:r>
    </w:p>
    <w:p w14:paraId="0B945137" w14:textId="77777777" w:rsidR="006A0E84" w:rsidRDefault="006A0E84" w:rsidP="006E2F5B">
      <w:pPr>
        <w:pStyle w:val="Akapitzlist"/>
        <w:numPr>
          <w:ilvl w:val="0"/>
          <w:numId w:val="66"/>
        </w:numPr>
        <w:spacing w:line="240" w:lineRule="auto"/>
        <w:jc w:val="both"/>
        <w:rPr>
          <w:rFonts w:ascii="Times New Roman" w:hAnsi="Times New Roman" w:cs="Times New Roman"/>
        </w:rPr>
      </w:pPr>
      <w:r>
        <w:rPr>
          <w:rFonts w:ascii="Times New Roman" w:hAnsi="Times New Roman" w:cs="Times New Roman"/>
        </w:rPr>
        <w:lastRenderedPageBreak/>
        <w:t>sposób i okres udostępnienia Wykonawcy i wykorzystania przez niego zasobów podmiotu udostępniającego te zasoby przy wykonywaniu zamówienia;</w:t>
      </w:r>
    </w:p>
    <w:p w14:paraId="53FC73A9" w14:textId="77777777" w:rsidR="006A0E84" w:rsidRDefault="006A0E84" w:rsidP="006E2F5B">
      <w:pPr>
        <w:pStyle w:val="Akapitzlist"/>
        <w:numPr>
          <w:ilvl w:val="0"/>
          <w:numId w:val="66"/>
        </w:numPr>
        <w:spacing w:line="240" w:lineRule="auto"/>
        <w:jc w:val="both"/>
        <w:rPr>
          <w:rFonts w:ascii="Times New Roman" w:hAnsi="Times New Roman" w:cs="Times New Roman"/>
        </w:rPr>
      </w:pPr>
      <w:r>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16EDFB94" w14:textId="77777777" w:rsidR="006A0E84" w:rsidRDefault="006A0E84" w:rsidP="006E2F5B">
      <w:pPr>
        <w:pStyle w:val="Akapitzlist"/>
        <w:numPr>
          <w:ilvl w:val="0"/>
          <w:numId w:val="65"/>
        </w:numPr>
        <w:spacing w:line="240" w:lineRule="auto"/>
        <w:jc w:val="both"/>
        <w:rPr>
          <w:rFonts w:ascii="Times New Roman" w:hAnsi="Times New Roman" w:cs="Times New Roman"/>
        </w:rPr>
      </w:pPr>
      <w:r>
        <w:rPr>
          <w:rFonts w:ascii="Times New Roman" w:hAnsi="Times New Roman" w:cs="Times New Roman"/>
        </w:rPr>
        <w:t>Wykonawca w przypadku polegania na zdolnościach lub sytuacji podmiotów udostępniających zasoby, przedstawia, wraz z oświadczeniem o którym mowa w rozdziale IX ust. 1 pkt. 1 i pkt. 2, także oświadczenie podmiotu udostępniającego zasoby, potwierdzające brak podstaw do wykluczenia tego podmiotu oraz odpowiednio spełnianie warunków udziału w postępowaniu, w zakresie w jakim Wykonawca powołuje się na jego zasoby.</w:t>
      </w:r>
    </w:p>
    <w:p w14:paraId="42D926CC" w14:textId="14D868BE" w:rsidR="006A0E84" w:rsidRDefault="006A0E84" w:rsidP="006E2F5B">
      <w:pPr>
        <w:pStyle w:val="Akapitzlist"/>
        <w:numPr>
          <w:ilvl w:val="0"/>
          <w:numId w:val="65"/>
        </w:numPr>
        <w:spacing w:line="240" w:lineRule="auto"/>
        <w:jc w:val="both"/>
        <w:rPr>
          <w:rFonts w:ascii="Times New Roman" w:hAnsi="Times New Roman" w:cs="Times New Roman"/>
        </w:rPr>
      </w:pPr>
      <w:r>
        <w:rPr>
          <w:rFonts w:ascii="Times New Roman" w:hAnsi="Times New Roman" w:cs="Times New Roman"/>
        </w:rPr>
        <w:t>Zamawiający ocenia, czy udostępniane Wykonawcy przez podmioty udostępniające zasoby zdolności techniczne lub zawodowe , pozwalają na wykazanie przez Wykonawcę spełniania warunków udziału w postępowaniu, o których mowa w art. 112 ust. 4, a także bada czy nie zachodzą wobec tego podmiotu podstawy wykluczenia, które zostały przewidziane względem Wykonawcy.</w:t>
      </w:r>
    </w:p>
    <w:p w14:paraId="1FB22545" w14:textId="77777777" w:rsidR="006A0E84" w:rsidRDefault="006A0E84" w:rsidP="006E2F5B">
      <w:pPr>
        <w:pStyle w:val="Akapitzlist"/>
        <w:numPr>
          <w:ilvl w:val="0"/>
          <w:numId w:val="65"/>
        </w:numPr>
        <w:spacing w:line="240" w:lineRule="auto"/>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w:t>
      </w:r>
      <w:proofErr w:type="spellStart"/>
      <w:r w:rsidRPr="00AE1C6B">
        <w:rPr>
          <w:rFonts w:ascii="Times New Roman" w:hAnsi="Times New Roman" w:cs="Times New Roman"/>
        </w:rPr>
        <w:t>Pzp</w:t>
      </w:r>
      <w:proofErr w:type="spellEnd"/>
      <w:r>
        <w:rPr>
          <w:rFonts w:ascii="Times New Roman" w:hAnsi="Times New Roman" w:cs="Times New Roman"/>
        </w:rPr>
        <w:t>.</w:t>
      </w:r>
    </w:p>
    <w:p w14:paraId="104C94A5" w14:textId="77777777" w:rsidR="006A0E84" w:rsidRDefault="006A0E84" w:rsidP="006E2F5B">
      <w:pPr>
        <w:pStyle w:val="Akapitzlist"/>
        <w:numPr>
          <w:ilvl w:val="0"/>
          <w:numId w:val="65"/>
        </w:numPr>
        <w:spacing w:line="240" w:lineRule="auto"/>
        <w:jc w:val="both"/>
        <w:rPr>
          <w:rFonts w:ascii="Times New Roman" w:hAnsi="Times New Roman" w:cs="Times New Roman"/>
        </w:rPr>
      </w:pPr>
      <w:r>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4EF49D8" w14:textId="77777777" w:rsidR="006A0E84" w:rsidRDefault="006A0E84" w:rsidP="006E2F5B">
      <w:pPr>
        <w:pStyle w:val="Akapitzlist"/>
        <w:numPr>
          <w:ilvl w:val="0"/>
          <w:numId w:val="65"/>
        </w:numPr>
        <w:spacing w:line="240" w:lineRule="auto"/>
        <w:jc w:val="both"/>
        <w:rPr>
          <w:rFonts w:ascii="Times New Roman" w:hAnsi="Times New Roman" w:cs="Times New Roman"/>
          <w:b/>
          <w:bCs/>
          <w:u w:val="single"/>
        </w:rPr>
      </w:pPr>
      <w:r w:rsidRPr="004A2731">
        <w:rPr>
          <w:rFonts w:ascii="Times New Roman" w:hAnsi="Times New Roman" w:cs="Times New Roman"/>
          <w:b/>
          <w:bCs/>
          <w:u w:val="single"/>
        </w:rPr>
        <w:t>Wykonawca nie może po terminie składania ofert powoływać się na zdolności lub sytuację podmiotów udostępniających zasoby, jeżeli na etapie składania ofert nie polegał on w danym zakresie na zdolnościach lub sytuacji podmiotów udostępniających zasoby.</w:t>
      </w:r>
    </w:p>
    <w:tbl>
      <w:tblPr>
        <w:tblStyle w:val="Tabela-Siatka"/>
        <w:tblW w:w="0" w:type="auto"/>
        <w:tblLook w:val="04A0" w:firstRow="1" w:lastRow="0" w:firstColumn="1" w:lastColumn="0" w:noHBand="0" w:noVBand="1"/>
      </w:tblPr>
      <w:tblGrid>
        <w:gridCol w:w="9062"/>
      </w:tblGrid>
      <w:tr w:rsidR="006A0E84" w:rsidRPr="009464A5" w14:paraId="772CEAFE" w14:textId="77777777" w:rsidTr="00ED341B">
        <w:trPr>
          <w:trHeight w:val="454"/>
        </w:trPr>
        <w:tc>
          <w:tcPr>
            <w:tcW w:w="9062" w:type="dxa"/>
            <w:shd w:val="clear" w:color="auto" w:fill="D0CECE" w:themeFill="background2" w:themeFillShade="E6"/>
            <w:vAlign w:val="center"/>
          </w:tcPr>
          <w:p w14:paraId="225021C9" w14:textId="77777777" w:rsidR="006A0E84" w:rsidRPr="00514BD0" w:rsidRDefault="006A0E84" w:rsidP="00ED341B">
            <w:pPr>
              <w:pStyle w:val="Nagwek1"/>
              <w:spacing w:before="0"/>
              <w:jc w:val="both"/>
              <w:outlineLvl w:val="0"/>
              <w:rPr>
                <w:rFonts w:ascii="Times New Roman" w:hAnsi="Times New Roman" w:cs="Times New Roman"/>
                <w:b/>
                <w:bCs/>
                <w:sz w:val="26"/>
                <w:szCs w:val="26"/>
              </w:rPr>
            </w:pPr>
            <w:bookmarkStart w:id="72" w:name="_Toc72237851"/>
            <w:bookmarkStart w:id="73" w:name="_Toc76396059"/>
            <w:bookmarkStart w:id="74" w:name="_Toc88035618"/>
            <w:r>
              <w:rPr>
                <w:rFonts w:ascii="Times New Roman" w:hAnsi="Times New Roman" w:cs="Times New Roman"/>
                <w:b/>
                <w:bCs/>
                <w:color w:val="000000" w:themeColor="text1"/>
                <w:sz w:val="26"/>
                <w:szCs w:val="26"/>
              </w:rPr>
              <w:t>ROZDZIAŁ XXIV</w:t>
            </w:r>
            <w:r w:rsidRPr="00514BD0">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OCHRONA DANYCH OSOBOWYCH</w:t>
            </w:r>
            <w:bookmarkEnd w:id="72"/>
            <w:bookmarkEnd w:id="73"/>
            <w:bookmarkEnd w:id="74"/>
          </w:p>
        </w:tc>
      </w:tr>
    </w:tbl>
    <w:p w14:paraId="3C0D33A7" w14:textId="77777777" w:rsidR="006A0E84" w:rsidRPr="00692158" w:rsidRDefault="006A0E84" w:rsidP="006E2F5B">
      <w:pPr>
        <w:pStyle w:val="Akapitzlist"/>
        <w:numPr>
          <w:ilvl w:val="0"/>
          <w:numId w:val="67"/>
        </w:numPr>
        <w:spacing w:after="0" w:line="240" w:lineRule="auto"/>
        <w:jc w:val="both"/>
        <w:rPr>
          <w:rFonts w:ascii="Times New Roman" w:hAnsi="Times New Roman" w:cs="Times New Roman"/>
        </w:rPr>
      </w:pPr>
      <w:bookmarkStart w:id="75" w:name="_Hlk41387468"/>
      <w:r w:rsidRPr="00692158">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74972B8" w14:textId="77777777" w:rsid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lang w:eastAsia="pl-PL"/>
        </w:rPr>
        <w:t>administratorem Pani/Pana danych osobowych jest Gmina Miłoradz z siedzibą: ul. Żuławska 9, 82-213 Miłoradz, z którą można skontaktować się pisemnie na adres siedziby, poprzez adres e-mail: ug@miloradz.malbork.pl lub telefonicznie pod nr tel. 55 271 15 31</w:t>
      </w:r>
      <w:r w:rsidRPr="00692158">
        <w:rPr>
          <w:rFonts w:ascii="Times New Roman" w:eastAsia="Times New Roman" w:hAnsi="Times New Roman" w:cs="Times New Roman"/>
        </w:rPr>
        <w:t>;</w:t>
      </w:r>
    </w:p>
    <w:p w14:paraId="4F2A29B3" w14:textId="77777777" w:rsid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lang w:eastAsia="pl-PL"/>
        </w:rPr>
        <w:t>inspektorem ochrony danych osobowych jest: Pani Małgorzata Olszewska, z którą można skontaktować się pisemnie na adres siedziby, poprzez adres e-mail: iod@miloradz.malbork.pl lub telefonicznie pod nr tel. 55 271 15 31, wew. 26;</w:t>
      </w:r>
    </w:p>
    <w:p w14:paraId="7308D752" w14:textId="35456B89" w:rsid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lang w:eastAsia="pl-PL"/>
        </w:rPr>
        <w:t xml:space="preserve">Pani/Pana dane osobowe Wykonawcy przetwarzane będą na podstawie art. 6 ust. 1  lit. c RODO w celu </w:t>
      </w:r>
      <w:r w:rsidRPr="00692158">
        <w:rPr>
          <w:rFonts w:ascii="Times New Roman" w:eastAsia="Times New Roman" w:hAnsi="Times New Roman" w:cs="Times New Roman"/>
        </w:rPr>
        <w:t xml:space="preserve">związanym z postępowaniem o udzielenie zamówienia publicznego </w:t>
      </w:r>
      <w:r w:rsidRPr="00692158">
        <w:rPr>
          <w:rFonts w:ascii="Times New Roman" w:eastAsia="Times New Roman" w:hAnsi="Times New Roman" w:cs="Times New Roman"/>
        </w:rPr>
        <w:br/>
        <w:t>nr R.271</w:t>
      </w:r>
      <w:r w:rsidR="009B14AA">
        <w:rPr>
          <w:rFonts w:ascii="Times New Roman" w:eastAsia="Times New Roman" w:hAnsi="Times New Roman" w:cs="Times New Roman"/>
        </w:rPr>
        <w:t>.10</w:t>
      </w:r>
      <w:r w:rsidRPr="00692158">
        <w:rPr>
          <w:rFonts w:ascii="Times New Roman" w:eastAsia="Times New Roman" w:hAnsi="Times New Roman" w:cs="Times New Roman"/>
        </w:rPr>
        <w:t xml:space="preserve">.2021 – pod nazwą </w:t>
      </w:r>
      <w:r w:rsidR="005951AF" w:rsidRPr="00692158">
        <w:rPr>
          <w:rFonts w:ascii="Times New Roman" w:eastAsia="Times New Roman" w:hAnsi="Times New Roman" w:cs="Times New Roman"/>
        </w:rPr>
        <w:t xml:space="preserve">Budowa przystani kajakowej w </w:t>
      </w:r>
      <w:proofErr w:type="spellStart"/>
      <w:r w:rsidR="005951AF" w:rsidRPr="00692158">
        <w:rPr>
          <w:rFonts w:ascii="Times New Roman" w:eastAsia="Times New Roman" w:hAnsi="Times New Roman" w:cs="Times New Roman"/>
        </w:rPr>
        <w:t>Pogorzałej</w:t>
      </w:r>
      <w:proofErr w:type="spellEnd"/>
      <w:r w:rsidR="005951AF" w:rsidRPr="00692158">
        <w:rPr>
          <w:rFonts w:ascii="Times New Roman" w:eastAsia="Times New Roman" w:hAnsi="Times New Roman" w:cs="Times New Roman"/>
        </w:rPr>
        <w:t xml:space="preserve"> Wsi na rzece Nogat w ramach przedsięwzięcia „Pomorskie Szlaki Kajakowe”</w:t>
      </w:r>
      <w:r w:rsidRPr="00692158">
        <w:rPr>
          <w:rFonts w:ascii="Times New Roman" w:eastAsia="Times New Roman" w:hAnsi="Times New Roman" w:cs="Times New Roman"/>
        </w:rPr>
        <w:t xml:space="preserve">, prowadzonym w trybie postępowania przeprowadzonego na postawie art. 275 pkt. 1 ustawy </w:t>
      </w:r>
      <w:proofErr w:type="spellStart"/>
      <w:r w:rsidRPr="00692158">
        <w:rPr>
          <w:rFonts w:ascii="Times New Roman" w:eastAsia="Times New Roman" w:hAnsi="Times New Roman" w:cs="Times New Roman"/>
        </w:rPr>
        <w:t>Pzp</w:t>
      </w:r>
      <w:proofErr w:type="spellEnd"/>
      <w:r w:rsidRPr="00692158">
        <w:rPr>
          <w:rFonts w:ascii="Times New Roman" w:eastAsia="Times New Roman" w:hAnsi="Times New Roman" w:cs="Times New Roman"/>
        </w:rPr>
        <w:t>;</w:t>
      </w:r>
    </w:p>
    <w:p w14:paraId="6B4ABDBE" w14:textId="77777777" w:rsid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18 oraz art. 74 Ustawy </w:t>
      </w:r>
      <w:proofErr w:type="spellStart"/>
      <w:r w:rsidRPr="00692158">
        <w:rPr>
          <w:rFonts w:ascii="Times New Roman" w:eastAsia="Times New Roman" w:hAnsi="Times New Roman" w:cs="Times New Roman"/>
          <w:lang w:eastAsia="pl-PL"/>
        </w:rPr>
        <w:t>Pzp</w:t>
      </w:r>
      <w:proofErr w:type="spellEnd"/>
      <w:r w:rsidRPr="00692158">
        <w:rPr>
          <w:rFonts w:ascii="Times New Roman" w:eastAsia="Times New Roman" w:hAnsi="Times New Roman" w:cs="Times New Roman"/>
          <w:lang w:eastAsia="pl-PL"/>
        </w:rPr>
        <w:t>;</w:t>
      </w:r>
    </w:p>
    <w:p w14:paraId="19A62E2A" w14:textId="77777777" w:rsid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rPr>
        <w:t xml:space="preserve">Pani/Pana dane osobowe będą przechowywane, zgodnie z art. 78 ust. 1 ustawy </w:t>
      </w:r>
      <w:proofErr w:type="spellStart"/>
      <w:r w:rsidRPr="00692158">
        <w:rPr>
          <w:rFonts w:ascii="Times New Roman" w:eastAsia="Times New Roman" w:hAnsi="Times New Roman" w:cs="Times New Roman"/>
        </w:rPr>
        <w:t>Pzp</w:t>
      </w:r>
      <w:proofErr w:type="spellEnd"/>
      <w:r w:rsidRPr="00692158">
        <w:rPr>
          <w:rFonts w:ascii="Times New Roman" w:eastAsia="Times New Roman" w:hAnsi="Times New Roman" w:cs="Times New Roman"/>
        </w:rPr>
        <w:t>, przez okres 4 lat od dnia zakończenia postępowania o udzielenie zamówienia, a jeżeli czas trwania umowy przekracza 4 lata, okres przechowywania obejmuje cały czas trwania umowy,</w:t>
      </w:r>
    </w:p>
    <w:p w14:paraId="0C7C456D" w14:textId="77777777" w:rsid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rPr>
        <w:lastRenderedPageBreak/>
        <w:t xml:space="preserve">obowiązek podania przez Panią/Pana danych osobowych bezpośrednio Panią/Pana dotyczących, jest wymogiem ustawowym określonym w przepisach ustawy </w:t>
      </w:r>
      <w:proofErr w:type="spellStart"/>
      <w:r w:rsidRPr="00692158">
        <w:rPr>
          <w:rFonts w:ascii="Times New Roman" w:eastAsia="Times New Roman" w:hAnsi="Times New Roman" w:cs="Times New Roman"/>
        </w:rPr>
        <w:t>Pzp</w:t>
      </w:r>
      <w:proofErr w:type="spellEnd"/>
      <w:r w:rsidRPr="00692158">
        <w:rPr>
          <w:rFonts w:ascii="Times New Roman" w:eastAsia="Times New Roman" w:hAnsi="Times New Roman" w:cs="Times New Roman"/>
        </w:rPr>
        <w:t xml:space="preserve">, związanym z udziałem w postępowaniu o udzielenie zamówienia publicznego; konsekwencje niepodania określonych danych wynikają z ustawy </w:t>
      </w:r>
      <w:proofErr w:type="spellStart"/>
      <w:r w:rsidRPr="00692158">
        <w:rPr>
          <w:rFonts w:ascii="Times New Roman" w:eastAsia="Times New Roman" w:hAnsi="Times New Roman" w:cs="Times New Roman"/>
        </w:rPr>
        <w:t>Pzp</w:t>
      </w:r>
      <w:proofErr w:type="spellEnd"/>
      <w:r w:rsidRPr="00692158">
        <w:rPr>
          <w:rFonts w:ascii="Times New Roman" w:eastAsia="Times New Roman" w:hAnsi="Times New Roman" w:cs="Times New Roman"/>
        </w:rPr>
        <w:t xml:space="preserve">;  </w:t>
      </w:r>
    </w:p>
    <w:p w14:paraId="3D755599" w14:textId="77777777" w:rsid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lang w:eastAsia="pl-PL"/>
        </w:rPr>
        <w:t>w odniesieniu do Pani/Pana danych osobowych, decyzje nie będą podejmowane w sposób zautomatyzowany, stosowanie do art. 22 RODO;</w:t>
      </w:r>
    </w:p>
    <w:p w14:paraId="7A92823E" w14:textId="49437F3E" w:rsidR="006A0E84" w:rsidRP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lang w:eastAsia="pl-PL"/>
        </w:rPr>
        <w:t>posiada Pani/Pan:</w:t>
      </w:r>
    </w:p>
    <w:p w14:paraId="696F9464" w14:textId="77777777" w:rsidR="00692158" w:rsidRDefault="006A0E84" w:rsidP="006E2F5B">
      <w:pPr>
        <w:pStyle w:val="Akapitzlist"/>
        <w:numPr>
          <w:ilvl w:val="0"/>
          <w:numId w:val="69"/>
        </w:numPr>
        <w:spacing w:after="0" w:line="240" w:lineRule="auto"/>
        <w:jc w:val="both"/>
        <w:rPr>
          <w:rFonts w:ascii="Times New Roman" w:hAnsi="Times New Roman" w:cs="Times New Roman"/>
          <w:lang w:eastAsia="pl-PL"/>
        </w:rPr>
      </w:pPr>
      <w:r w:rsidRPr="00692158">
        <w:rPr>
          <w:rFonts w:ascii="Times New Roman" w:hAnsi="Times New Roman" w:cs="Times New Roman"/>
          <w:lang w:eastAsia="pl-PL"/>
        </w:rPr>
        <w:t>na podstawie art. 15 RODO prawo dostępu do danych osobowych Pani/Pana dotyczących;</w:t>
      </w:r>
    </w:p>
    <w:p w14:paraId="40C549DA" w14:textId="77777777" w:rsidR="00692158" w:rsidRDefault="006A0E84" w:rsidP="006E2F5B">
      <w:pPr>
        <w:pStyle w:val="Akapitzlist"/>
        <w:numPr>
          <w:ilvl w:val="0"/>
          <w:numId w:val="69"/>
        </w:numPr>
        <w:spacing w:after="0" w:line="240" w:lineRule="auto"/>
        <w:jc w:val="both"/>
        <w:rPr>
          <w:rFonts w:ascii="Times New Roman" w:hAnsi="Times New Roman" w:cs="Times New Roman"/>
          <w:lang w:eastAsia="pl-PL"/>
        </w:rPr>
      </w:pPr>
      <w:r w:rsidRPr="00692158">
        <w:rPr>
          <w:rFonts w:ascii="Times New Roman" w:hAnsi="Times New Roman" w:cs="Times New Roman"/>
          <w:lang w:eastAsia="pl-PL"/>
        </w:rPr>
        <w:t>na podstawie art. 16 RODO prawo do sprostowania Pani/Pana danych osobowych</w:t>
      </w:r>
      <w:r w:rsidRPr="00692158">
        <w:rPr>
          <w:rFonts w:ascii="Times New Roman" w:hAnsi="Times New Roman" w:cs="Times New Roman"/>
          <w:vertAlign w:val="superscript"/>
          <w:lang w:eastAsia="pl-PL"/>
        </w:rPr>
        <w:footnoteReference w:customMarkFollows="1" w:id="1"/>
        <w:t>[1]</w:t>
      </w:r>
      <w:r w:rsidRPr="00692158">
        <w:rPr>
          <w:rFonts w:ascii="Times New Roman" w:hAnsi="Times New Roman" w:cs="Times New Roman"/>
          <w:lang w:eastAsia="pl-PL"/>
        </w:rPr>
        <w:t>;</w:t>
      </w:r>
    </w:p>
    <w:p w14:paraId="52CF6FDF" w14:textId="77777777" w:rsidR="00692158" w:rsidRDefault="006A0E84" w:rsidP="006E2F5B">
      <w:pPr>
        <w:pStyle w:val="Akapitzlist"/>
        <w:numPr>
          <w:ilvl w:val="0"/>
          <w:numId w:val="69"/>
        </w:numPr>
        <w:spacing w:after="0" w:line="240" w:lineRule="auto"/>
        <w:jc w:val="both"/>
        <w:rPr>
          <w:rFonts w:ascii="Times New Roman" w:hAnsi="Times New Roman" w:cs="Times New Roman"/>
          <w:lang w:eastAsia="pl-PL"/>
        </w:rPr>
      </w:pPr>
      <w:r w:rsidRPr="00692158">
        <w:rPr>
          <w:rFonts w:ascii="Times New Roman" w:hAnsi="Times New Roman" w:cs="Times New Roman"/>
          <w:lang w:eastAsia="pl-PL"/>
        </w:rPr>
        <w:t xml:space="preserve">na podstawie art. 18 RODO prawo żądania od administratora ograniczenia przetwarzania danych osobowych z zastrzeżeniem przypadków, o których mowa </w:t>
      </w:r>
      <w:r w:rsidRPr="00692158">
        <w:rPr>
          <w:rFonts w:ascii="Times New Roman" w:hAnsi="Times New Roman" w:cs="Times New Roman"/>
          <w:lang w:eastAsia="pl-PL"/>
        </w:rPr>
        <w:br/>
        <w:t>w art. 18 ust. 2 RODO</w:t>
      </w:r>
      <w:r w:rsidRPr="00692158">
        <w:rPr>
          <w:rFonts w:ascii="Times New Roman" w:hAnsi="Times New Roman" w:cs="Times New Roman"/>
          <w:vertAlign w:val="superscript"/>
          <w:lang w:eastAsia="pl-PL"/>
        </w:rPr>
        <w:footnoteReference w:customMarkFollows="1" w:id="2"/>
        <w:t>[2]</w:t>
      </w:r>
      <w:r w:rsidRPr="00692158">
        <w:rPr>
          <w:rFonts w:ascii="Times New Roman" w:hAnsi="Times New Roman" w:cs="Times New Roman"/>
          <w:lang w:eastAsia="pl-PL"/>
        </w:rPr>
        <w:t>;</w:t>
      </w:r>
    </w:p>
    <w:p w14:paraId="651F7E8F" w14:textId="5CC6D468" w:rsidR="006A0E84" w:rsidRPr="00692158" w:rsidRDefault="006A0E84" w:rsidP="006E2F5B">
      <w:pPr>
        <w:pStyle w:val="Akapitzlist"/>
        <w:numPr>
          <w:ilvl w:val="0"/>
          <w:numId w:val="69"/>
        </w:numPr>
        <w:spacing w:after="0" w:line="240" w:lineRule="auto"/>
        <w:jc w:val="both"/>
        <w:rPr>
          <w:rFonts w:ascii="Times New Roman" w:hAnsi="Times New Roman" w:cs="Times New Roman"/>
          <w:lang w:eastAsia="pl-PL"/>
        </w:rPr>
      </w:pPr>
      <w:r w:rsidRPr="00692158">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04472A91" w14:textId="77777777" w:rsidR="006A0E84" w:rsidRPr="00692158" w:rsidRDefault="006A0E84" w:rsidP="006E2F5B">
      <w:pPr>
        <w:pStyle w:val="Akapitzlist"/>
        <w:numPr>
          <w:ilvl w:val="0"/>
          <w:numId w:val="68"/>
        </w:numPr>
        <w:spacing w:after="0" w:line="240" w:lineRule="auto"/>
        <w:jc w:val="both"/>
        <w:rPr>
          <w:rFonts w:ascii="Times New Roman" w:eastAsia="Times New Roman" w:hAnsi="Times New Roman" w:cs="Times New Roman"/>
          <w:lang w:eastAsia="pl-PL"/>
        </w:rPr>
      </w:pPr>
      <w:r w:rsidRPr="00692158">
        <w:rPr>
          <w:rFonts w:ascii="Times New Roman" w:eastAsia="Times New Roman" w:hAnsi="Times New Roman" w:cs="Times New Roman"/>
          <w:lang w:eastAsia="pl-PL"/>
        </w:rPr>
        <w:t>nie przysługuje Pani/Panu:</w:t>
      </w:r>
    </w:p>
    <w:p w14:paraId="3BB37918" w14:textId="77777777" w:rsidR="00692158" w:rsidRDefault="006A0E84" w:rsidP="006E2F5B">
      <w:pPr>
        <w:pStyle w:val="Akapitzlist"/>
        <w:numPr>
          <w:ilvl w:val="0"/>
          <w:numId w:val="70"/>
        </w:numPr>
        <w:spacing w:after="0" w:line="240" w:lineRule="auto"/>
        <w:jc w:val="both"/>
        <w:rPr>
          <w:rFonts w:ascii="Times New Roman" w:hAnsi="Times New Roman" w:cs="Times New Roman"/>
          <w:lang w:eastAsia="pl-PL"/>
        </w:rPr>
      </w:pPr>
      <w:r w:rsidRPr="00692158">
        <w:rPr>
          <w:rFonts w:ascii="Times New Roman" w:hAnsi="Times New Roman" w:cs="Times New Roman"/>
          <w:lang w:eastAsia="pl-PL"/>
        </w:rPr>
        <w:t>w związku z art. 17 ust. 3 lit. b, d lub e RODO prawo do usunięcia danych osobowych;</w:t>
      </w:r>
    </w:p>
    <w:p w14:paraId="51368ACF" w14:textId="77777777" w:rsidR="00692158" w:rsidRDefault="006A0E84" w:rsidP="006E2F5B">
      <w:pPr>
        <w:pStyle w:val="Akapitzlist"/>
        <w:numPr>
          <w:ilvl w:val="0"/>
          <w:numId w:val="70"/>
        </w:numPr>
        <w:spacing w:after="0" w:line="240" w:lineRule="auto"/>
        <w:jc w:val="both"/>
        <w:rPr>
          <w:rFonts w:ascii="Times New Roman" w:hAnsi="Times New Roman" w:cs="Times New Roman"/>
          <w:lang w:eastAsia="pl-PL"/>
        </w:rPr>
      </w:pPr>
      <w:r w:rsidRPr="00692158">
        <w:rPr>
          <w:rFonts w:ascii="Times New Roman" w:hAnsi="Times New Roman" w:cs="Times New Roman"/>
          <w:lang w:eastAsia="pl-PL"/>
        </w:rPr>
        <w:t>prawo do przenoszenia danych osobowych, o którym mowa w art. 20 RODO;</w:t>
      </w:r>
    </w:p>
    <w:p w14:paraId="364C9E69" w14:textId="482BBE76" w:rsidR="006A0E84" w:rsidRPr="00692158" w:rsidRDefault="006A0E84" w:rsidP="006E2F5B">
      <w:pPr>
        <w:pStyle w:val="Akapitzlist"/>
        <w:numPr>
          <w:ilvl w:val="0"/>
          <w:numId w:val="70"/>
        </w:numPr>
        <w:spacing w:after="0" w:line="240" w:lineRule="auto"/>
        <w:jc w:val="both"/>
        <w:rPr>
          <w:rFonts w:ascii="Times New Roman" w:hAnsi="Times New Roman" w:cs="Times New Roman"/>
          <w:lang w:eastAsia="pl-PL"/>
        </w:rPr>
      </w:pPr>
      <w:r w:rsidRPr="00692158">
        <w:rPr>
          <w:rFonts w:ascii="Times New Roman" w:hAnsi="Times New Roman" w:cs="Times New Roman"/>
          <w:lang w:eastAsia="pl-PL"/>
        </w:rPr>
        <w:t>na podstawie art. 21 RODO prawo sprzeciwu, wobec przetwarzania danych osobowych, gdyż podstawą prawną przetwarzania Pani/Pana danych osobowych jest art. 6 ust. 1 lit. c RODO.</w:t>
      </w:r>
      <w:bookmarkEnd w:id="75"/>
    </w:p>
    <w:p w14:paraId="61123122" w14:textId="75298B12" w:rsidR="00AA1BFD" w:rsidRDefault="00AA1BFD" w:rsidP="00D46188">
      <w:pPr>
        <w:spacing w:after="0" w:line="240" w:lineRule="auto"/>
        <w:jc w:val="both"/>
        <w:rPr>
          <w:rFonts w:ascii="Times New Roman" w:hAnsi="Times New Roman" w:cs="Times New Roman"/>
          <w:b/>
          <w:bCs/>
        </w:rPr>
      </w:pPr>
    </w:p>
    <w:tbl>
      <w:tblPr>
        <w:tblStyle w:val="Tabela-Siatka"/>
        <w:tblW w:w="0" w:type="auto"/>
        <w:tblLook w:val="04A0" w:firstRow="1" w:lastRow="0" w:firstColumn="1" w:lastColumn="0" w:noHBand="0" w:noVBand="1"/>
      </w:tblPr>
      <w:tblGrid>
        <w:gridCol w:w="9062"/>
      </w:tblGrid>
      <w:tr w:rsidR="00692158" w:rsidRPr="009464A5" w14:paraId="4E950B87" w14:textId="77777777" w:rsidTr="00ED341B">
        <w:trPr>
          <w:trHeight w:val="454"/>
        </w:trPr>
        <w:tc>
          <w:tcPr>
            <w:tcW w:w="9062" w:type="dxa"/>
            <w:shd w:val="clear" w:color="auto" w:fill="D0CECE" w:themeFill="background2" w:themeFillShade="E6"/>
            <w:vAlign w:val="center"/>
          </w:tcPr>
          <w:p w14:paraId="379AF425" w14:textId="77777777" w:rsidR="00692158" w:rsidRPr="00514BD0" w:rsidRDefault="00692158" w:rsidP="00ED341B">
            <w:pPr>
              <w:pStyle w:val="Nagwek1"/>
              <w:spacing w:before="0"/>
              <w:jc w:val="both"/>
              <w:outlineLvl w:val="0"/>
              <w:rPr>
                <w:rFonts w:ascii="Times New Roman" w:hAnsi="Times New Roman" w:cs="Times New Roman"/>
                <w:b/>
                <w:bCs/>
                <w:sz w:val="26"/>
                <w:szCs w:val="26"/>
              </w:rPr>
            </w:pPr>
            <w:bookmarkStart w:id="76" w:name="_Toc76396060"/>
            <w:bookmarkStart w:id="77" w:name="_Toc88035619"/>
            <w:r>
              <w:rPr>
                <w:rFonts w:ascii="Times New Roman" w:hAnsi="Times New Roman" w:cs="Times New Roman"/>
                <w:b/>
                <w:bCs/>
                <w:color w:val="000000" w:themeColor="text1"/>
                <w:sz w:val="26"/>
                <w:szCs w:val="26"/>
              </w:rPr>
              <w:t>ROZDZIAŁ XXV. ZAŁĄCZNIKI</w:t>
            </w:r>
            <w:bookmarkEnd w:id="76"/>
            <w:bookmarkEnd w:id="77"/>
          </w:p>
        </w:tc>
      </w:tr>
    </w:tbl>
    <w:p w14:paraId="582DA1EB" w14:textId="08A9B2B3" w:rsidR="00692158" w:rsidRDefault="00692158" w:rsidP="00692158">
      <w:pPr>
        <w:spacing w:line="240" w:lineRule="auto"/>
        <w:jc w:val="both"/>
        <w:rPr>
          <w:rFonts w:ascii="TimesNewRomanPSMT" w:hAnsi="TimesNewRomanPSMT" w:cs="TimesNewRomanPSMT"/>
        </w:rPr>
      </w:pPr>
      <w:bookmarkStart w:id="78" w:name="_Hlk41387592"/>
      <w:r w:rsidRPr="00692158">
        <w:rPr>
          <w:rFonts w:ascii="TimesNewRomanPSMT" w:hAnsi="TimesNewRomanPSMT" w:cs="TimesNewRomanPSMT"/>
        </w:rPr>
        <w:t>Załączniki składające się na integralną cześć specyfikacji:</w:t>
      </w:r>
    </w:p>
    <w:p w14:paraId="78A9F916" w14:textId="6C554764" w:rsidR="00A969E2" w:rsidRDefault="00A969E2" w:rsidP="006E2F5B">
      <w:pPr>
        <w:pStyle w:val="Akapitzlist"/>
        <w:numPr>
          <w:ilvl w:val="0"/>
          <w:numId w:val="71"/>
        </w:numPr>
        <w:jc w:val="both"/>
        <w:rPr>
          <w:rFonts w:ascii="Times New Roman" w:hAnsi="Times New Roman" w:cs="Times New Roman"/>
        </w:rPr>
      </w:pPr>
      <w:r>
        <w:rPr>
          <w:rFonts w:ascii="Times New Roman" w:hAnsi="Times New Roman" w:cs="Times New Roman"/>
        </w:rPr>
        <w:t>Załącznik nr 1 – OPZ (Opis przedmiotu zamówienia)</w:t>
      </w:r>
    </w:p>
    <w:p w14:paraId="2BC5B356" w14:textId="77777777" w:rsidR="00A969E2" w:rsidRDefault="00A969E2" w:rsidP="006E2F5B">
      <w:pPr>
        <w:pStyle w:val="Akapitzlist"/>
        <w:numPr>
          <w:ilvl w:val="0"/>
          <w:numId w:val="71"/>
        </w:numPr>
        <w:jc w:val="both"/>
        <w:rPr>
          <w:rFonts w:ascii="Times New Roman" w:hAnsi="Times New Roman" w:cs="Times New Roman"/>
        </w:rPr>
      </w:pPr>
      <w:r>
        <w:rPr>
          <w:rFonts w:ascii="Times New Roman" w:hAnsi="Times New Roman" w:cs="Times New Roman"/>
        </w:rPr>
        <w:t>Załącznik nr 2 – Formularz ofertowy</w:t>
      </w:r>
    </w:p>
    <w:p w14:paraId="5A7DBBD6" w14:textId="77777777" w:rsidR="00A969E2" w:rsidRDefault="00A969E2" w:rsidP="006E2F5B">
      <w:pPr>
        <w:pStyle w:val="Akapitzlist"/>
        <w:numPr>
          <w:ilvl w:val="0"/>
          <w:numId w:val="71"/>
        </w:numPr>
        <w:jc w:val="both"/>
        <w:rPr>
          <w:rFonts w:ascii="Times New Roman" w:hAnsi="Times New Roman" w:cs="Times New Roman"/>
        </w:rPr>
      </w:pPr>
      <w:r>
        <w:rPr>
          <w:rFonts w:ascii="Times New Roman" w:hAnsi="Times New Roman" w:cs="Times New Roman"/>
        </w:rPr>
        <w:t>Załącznik nr 3 – Oświadczenie o braku podstaw do wykluczenia</w:t>
      </w:r>
    </w:p>
    <w:p w14:paraId="249BF987" w14:textId="77777777" w:rsidR="00A969E2" w:rsidRDefault="00A969E2" w:rsidP="006E2F5B">
      <w:pPr>
        <w:pStyle w:val="Akapitzlist"/>
        <w:numPr>
          <w:ilvl w:val="0"/>
          <w:numId w:val="71"/>
        </w:numPr>
        <w:jc w:val="both"/>
        <w:rPr>
          <w:rFonts w:ascii="Times New Roman" w:hAnsi="Times New Roman" w:cs="Times New Roman"/>
        </w:rPr>
      </w:pPr>
      <w:r>
        <w:rPr>
          <w:rFonts w:ascii="Times New Roman" w:hAnsi="Times New Roman" w:cs="Times New Roman"/>
        </w:rPr>
        <w:t>Załącznik nr 4 – Oświadczenie o spełnianiu warunków</w:t>
      </w:r>
    </w:p>
    <w:p w14:paraId="0EC08264" w14:textId="77777777" w:rsidR="00A969E2" w:rsidRDefault="00A969E2" w:rsidP="006E2F5B">
      <w:pPr>
        <w:pStyle w:val="Akapitzlist"/>
        <w:numPr>
          <w:ilvl w:val="0"/>
          <w:numId w:val="71"/>
        </w:numPr>
        <w:jc w:val="both"/>
        <w:rPr>
          <w:rFonts w:ascii="Times New Roman" w:hAnsi="Times New Roman" w:cs="Times New Roman"/>
        </w:rPr>
      </w:pPr>
      <w:r>
        <w:rPr>
          <w:rFonts w:ascii="Times New Roman" w:hAnsi="Times New Roman" w:cs="Times New Roman"/>
        </w:rPr>
        <w:t>Załącznik nr 5 – Oświadczenie art. 117 ust. 4</w:t>
      </w:r>
    </w:p>
    <w:p w14:paraId="0A5701B6" w14:textId="77777777" w:rsidR="00A969E2" w:rsidRDefault="00A969E2" w:rsidP="006E2F5B">
      <w:pPr>
        <w:pStyle w:val="Akapitzlist"/>
        <w:numPr>
          <w:ilvl w:val="0"/>
          <w:numId w:val="71"/>
        </w:numPr>
        <w:spacing w:line="240" w:lineRule="auto"/>
        <w:jc w:val="both"/>
        <w:rPr>
          <w:rFonts w:ascii="Times New Roman" w:hAnsi="Times New Roman" w:cs="Times New Roman"/>
        </w:rPr>
      </w:pPr>
      <w:r>
        <w:rPr>
          <w:rFonts w:ascii="Times New Roman" w:hAnsi="Times New Roman" w:cs="Times New Roman"/>
        </w:rPr>
        <w:t>Załącznik nr 6 – Oświadczenie o grupie kapitałowej</w:t>
      </w:r>
    </w:p>
    <w:p w14:paraId="46E94C41" w14:textId="77777777" w:rsidR="00A969E2" w:rsidRDefault="00A969E2" w:rsidP="006E2F5B">
      <w:pPr>
        <w:pStyle w:val="Akapitzlist"/>
        <w:numPr>
          <w:ilvl w:val="0"/>
          <w:numId w:val="71"/>
        </w:numPr>
        <w:spacing w:line="240" w:lineRule="auto"/>
        <w:jc w:val="both"/>
        <w:rPr>
          <w:rFonts w:ascii="Times New Roman" w:hAnsi="Times New Roman" w:cs="Times New Roman"/>
        </w:rPr>
      </w:pPr>
      <w:r>
        <w:rPr>
          <w:rFonts w:ascii="Times New Roman" w:hAnsi="Times New Roman" w:cs="Times New Roman"/>
        </w:rPr>
        <w:t>Załącznik nr 7 – Wykaz robót</w:t>
      </w:r>
    </w:p>
    <w:p w14:paraId="71392004" w14:textId="16033E41" w:rsidR="00692158" w:rsidRPr="00A969E2" w:rsidRDefault="00A969E2" w:rsidP="006E2F5B">
      <w:pPr>
        <w:pStyle w:val="Akapitzlist"/>
        <w:numPr>
          <w:ilvl w:val="0"/>
          <w:numId w:val="71"/>
        </w:numPr>
        <w:spacing w:line="240" w:lineRule="auto"/>
        <w:jc w:val="both"/>
        <w:rPr>
          <w:rFonts w:ascii="Times New Roman" w:hAnsi="Times New Roman" w:cs="Times New Roman"/>
        </w:rPr>
      </w:pPr>
      <w:r>
        <w:rPr>
          <w:rFonts w:ascii="Times New Roman" w:hAnsi="Times New Roman" w:cs="Times New Roman"/>
        </w:rPr>
        <w:t>Załącznik nr 8 – Projekt umowy</w:t>
      </w:r>
    </w:p>
    <w:bookmarkEnd w:id="78"/>
    <w:p w14:paraId="55C932CA" w14:textId="77777777" w:rsidR="00692158" w:rsidRPr="00D46188" w:rsidRDefault="00692158" w:rsidP="00D46188">
      <w:pPr>
        <w:spacing w:after="0" w:line="240" w:lineRule="auto"/>
        <w:jc w:val="both"/>
        <w:rPr>
          <w:rFonts w:ascii="Times New Roman" w:hAnsi="Times New Roman" w:cs="Times New Roman"/>
          <w:b/>
          <w:bCs/>
        </w:rPr>
      </w:pPr>
    </w:p>
    <w:p w14:paraId="0F48D29A" w14:textId="77777777" w:rsidR="00066C8C" w:rsidRPr="00E72A44" w:rsidRDefault="00066C8C" w:rsidP="00E72A44">
      <w:pPr>
        <w:rPr>
          <w:rFonts w:ascii="Times New Roman" w:eastAsia="Calibri" w:hAnsi="Times New Roman" w:cs="Times New Roman"/>
          <w:color w:val="000000"/>
        </w:rPr>
      </w:pPr>
    </w:p>
    <w:p w14:paraId="0C15CCE0" w14:textId="77777777" w:rsidR="00F42ADC" w:rsidRPr="00C93F5E" w:rsidRDefault="00F42ADC"/>
    <w:sectPr w:rsidR="00F42ADC" w:rsidRPr="00C93F5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E96B" w14:textId="77777777" w:rsidR="007C3B50" w:rsidRDefault="007C3B50" w:rsidP="00F42ADC">
      <w:pPr>
        <w:spacing w:after="0" w:line="240" w:lineRule="auto"/>
      </w:pPr>
      <w:r>
        <w:separator/>
      </w:r>
    </w:p>
  </w:endnote>
  <w:endnote w:type="continuationSeparator" w:id="0">
    <w:p w14:paraId="784427F5" w14:textId="77777777" w:rsidR="007C3B50" w:rsidRDefault="007C3B50" w:rsidP="00F4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98530"/>
      <w:docPartObj>
        <w:docPartGallery w:val="Page Numbers (Bottom of Page)"/>
        <w:docPartUnique/>
      </w:docPartObj>
    </w:sdtPr>
    <w:sdtEndPr>
      <w:rPr>
        <w:rFonts w:ascii="Times New Roman" w:hAnsi="Times New Roman" w:cs="Times New Roman"/>
      </w:rPr>
    </w:sdtEndPr>
    <w:sdtContent>
      <w:p w14:paraId="7CF4FCDD" w14:textId="77777777" w:rsidR="00F42ADC" w:rsidRPr="00F03841" w:rsidRDefault="00F42ADC" w:rsidP="00C165D3">
        <w:pPr>
          <w:pStyle w:val="Stopka"/>
          <w:rPr>
            <w:rFonts w:ascii="Times New Roman" w:hAnsi="Times New Roman" w:cs="Times New Roman"/>
          </w:rPr>
        </w:pPr>
        <w:r w:rsidRPr="00F03841">
          <w:rPr>
            <w:rFonts w:ascii="Times New Roman" w:hAnsi="Times New Roman" w:cs="Times New Roman"/>
            <w:sz w:val="21"/>
            <w:szCs w:val="21"/>
          </w:rPr>
          <w:t>Regionalny Program Operacyjny Województwa Pomorskiego na lata 2014-2020</w:t>
        </w:r>
      </w:p>
      <w:p w14:paraId="2F420BFA" w14:textId="3C642E68" w:rsidR="00F42ADC" w:rsidRPr="00F42ADC" w:rsidRDefault="00F42ADC" w:rsidP="00C165D3">
        <w:pPr>
          <w:pStyle w:val="Stopka"/>
          <w:jc w:val="right"/>
          <w:rPr>
            <w:rFonts w:ascii="Times New Roman" w:hAnsi="Times New Roman" w:cs="Times New Roman"/>
          </w:rPr>
        </w:pPr>
        <w:r w:rsidRPr="00F42ADC">
          <w:rPr>
            <w:rFonts w:ascii="Times New Roman" w:hAnsi="Times New Roman" w:cs="Times New Roman"/>
          </w:rPr>
          <w:fldChar w:fldCharType="begin"/>
        </w:r>
        <w:r w:rsidRPr="00F42ADC">
          <w:rPr>
            <w:rFonts w:ascii="Times New Roman" w:hAnsi="Times New Roman" w:cs="Times New Roman"/>
          </w:rPr>
          <w:instrText>PAGE   \* MERGEFORMAT</w:instrText>
        </w:r>
        <w:r w:rsidRPr="00F42ADC">
          <w:rPr>
            <w:rFonts w:ascii="Times New Roman" w:hAnsi="Times New Roman" w:cs="Times New Roman"/>
          </w:rPr>
          <w:fldChar w:fldCharType="separate"/>
        </w:r>
        <w:r w:rsidRPr="00F42ADC">
          <w:rPr>
            <w:rFonts w:ascii="Times New Roman" w:hAnsi="Times New Roman" w:cs="Times New Roman"/>
          </w:rPr>
          <w:t>2</w:t>
        </w:r>
        <w:r w:rsidRPr="00F42ADC">
          <w:rPr>
            <w:rFonts w:ascii="Times New Roman" w:hAnsi="Times New Roman" w:cs="Times New Roman"/>
          </w:rPr>
          <w:fldChar w:fldCharType="end"/>
        </w:r>
      </w:p>
    </w:sdtContent>
  </w:sdt>
  <w:p w14:paraId="3AF22046" w14:textId="77777777" w:rsidR="00F42ADC" w:rsidRDefault="00F42A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B4EF" w14:textId="77777777" w:rsidR="007C3B50" w:rsidRDefault="007C3B50" w:rsidP="00F42ADC">
      <w:pPr>
        <w:spacing w:after="0" w:line="240" w:lineRule="auto"/>
      </w:pPr>
      <w:r>
        <w:separator/>
      </w:r>
    </w:p>
  </w:footnote>
  <w:footnote w:type="continuationSeparator" w:id="0">
    <w:p w14:paraId="20D052E4" w14:textId="77777777" w:rsidR="007C3B50" w:rsidRDefault="007C3B50" w:rsidP="00F42ADC">
      <w:pPr>
        <w:spacing w:after="0" w:line="240" w:lineRule="auto"/>
      </w:pPr>
      <w:r>
        <w:continuationSeparator/>
      </w:r>
    </w:p>
  </w:footnote>
  <w:footnote w:id="1">
    <w:p w14:paraId="3465E44F" w14:textId="77777777" w:rsidR="006A0E84" w:rsidRDefault="006A0E84" w:rsidP="006A0E84">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3F46D16" w14:textId="77777777" w:rsidR="006A0E84" w:rsidRDefault="006A0E84" w:rsidP="006A0E84">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C293" w14:textId="48E938CF" w:rsidR="00F42ADC" w:rsidRDefault="00F42ADC">
    <w:pPr>
      <w:pStyle w:val="Nagwek"/>
    </w:pPr>
    <w:r>
      <w:rPr>
        <w:noProof/>
      </w:rPr>
      <w:drawing>
        <wp:anchor distT="0" distB="0" distL="114300" distR="114300" simplePos="0" relativeHeight="251659264" behindDoc="1" locked="0" layoutInCell="1" allowOverlap="1" wp14:anchorId="36352DE6" wp14:editId="2C6B2421">
          <wp:simplePos x="0" y="0"/>
          <wp:positionH relativeFrom="margin">
            <wp:posOffset>-785495</wp:posOffset>
          </wp:positionH>
          <wp:positionV relativeFrom="paragraph">
            <wp:posOffset>-211455</wp:posOffset>
          </wp:positionV>
          <wp:extent cx="7229475" cy="772160"/>
          <wp:effectExtent l="0" t="0" r="9525" b="8890"/>
          <wp:wrapTight wrapText="bothSides">
            <wp:wrapPolygon edited="0">
              <wp:start x="911" y="0"/>
              <wp:lineTo x="228" y="1599"/>
              <wp:lineTo x="114" y="3197"/>
              <wp:lineTo x="114" y="14921"/>
              <wp:lineTo x="342" y="17053"/>
              <wp:lineTo x="683" y="18118"/>
              <wp:lineTo x="0" y="21316"/>
              <wp:lineTo x="21572" y="21316"/>
              <wp:lineTo x="21572" y="20783"/>
              <wp:lineTo x="11497" y="19184"/>
              <wp:lineTo x="1309" y="17053"/>
              <wp:lineTo x="21572" y="15987"/>
              <wp:lineTo x="21572" y="2132"/>
              <wp:lineTo x="1309" y="0"/>
              <wp:lineTo x="911"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9475" cy="772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555"/>
    <w:multiLevelType w:val="hybridMultilevel"/>
    <w:tmpl w:val="DEF02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66E38"/>
    <w:multiLevelType w:val="hybridMultilevel"/>
    <w:tmpl w:val="E43EC6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26936E2"/>
    <w:multiLevelType w:val="hybridMultilevel"/>
    <w:tmpl w:val="4F9EB3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8C5014"/>
    <w:multiLevelType w:val="hybridMultilevel"/>
    <w:tmpl w:val="9C2CDAF6"/>
    <w:lvl w:ilvl="0" w:tplc="AC7CAA2E">
      <w:start w:val="4"/>
      <w:numFmt w:val="bullet"/>
      <w:lvlText w:val="–"/>
      <w:lvlJc w:val="left"/>
      <w:pPr>
        <w:ind w:left="1800" w:hanging="360"/>
      </w:pPr>
      <w:rPr>
        <w:rFonts w:ascii="Calibri" w:eastAsia="Times New Roman" w:hAnsi="Calibri"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0ECA7D35"/>
    <w:multiLevelType w:val="multilevel"/>
    <w:tmpl w:val="42DA23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36F3360"/>
    <w:multiLevelType w:val="hybridMultilevel"/>
    <w:tmpl w:val="142A0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600243E"/>
    <w:multiLevelType w:val="hybridMultilevel"/>
    <w:tmpl w:val="15408AAA"/>
    <w:lvl w:ilvl="0" w:tplc="0434B58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BD7D05"/>
    <w:multiLevelType w:val="hybridMultilevel"/>
    <w:tmpl w:val="0B18EC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86E6E48"/>
    <w:multiLevelType w:val="hybridMultilevel"/>
    <w:tmpl w:val="B3B846EA"/>
    <w:lvl w:ilvl="0" w:tplc="035C34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B08279D"/>
    <w:multiLevelType w:val="hybridMultilevel"/>
    <w:tmpl w:val="91E2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A259DF"/>
    <w:multiLevelType w:val="hybridMultilevel"/>
    <w:tmpl w:val="F57E87FE"/>
    <w:lvl w:ilvl="0" w:tplc="1F1237E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D378B6"/>
    <w:multiLevelType w:val="hybridMultilevel"/>
    <w:tmpl w:val="63A07CA6"/>
    <w:lvl w:ilvl="0" w:tplc="B846E406">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4197"/>
    <w:multiLevelType w:val="hybridMultilevel"/>
    <w:tmpl w:val="091843C8"/>
    <w:lvl w:ilvl="0" w:tplc="9EC094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CC296D"/>
    <w:multiLevelType w:val="hybridMultilevel"/>
    <w:tmpl w:val="10C236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6E60856"/>
    <w:multiLevelType w:val="hybridMultilevel"/>
    <w:tmpl w:val="DD0E11BE"/>
    <w:lvl w:ilvl="0" w:tplc="044C13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BC97C05"/>
    <w:multiLevelType w:val="hybridMultilevel"/>
    <w:tmpl w:val="04744630"/>
    <w:lvl w:ilvl="0" w:tplc="F2762E28">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CC2574E"/>
    <w:multiLevelType w:val="hybridMultilevel"/>
    <w:tmpl w:val="04604A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04348A9"/>
    <w:multiLevelType w:val="hybridMultilevel"/>
    <w:tmpl w:val="9680330A"/>
    <w:lvl w:ilvl="0" w:tplc="3460D2A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7D2185"/>
    <w:multiLevelType w:val="hybridMultilevel"/>
    <w:tmpl w:val="2E782D62"/>
    <w:lvl w:ilvl="0" w:tplc="B9EABE06">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B394AB4"/>
    <w:multiLevelType w:val="hybridMultilevel"/>
    <w:tmpl w:val="9B7EA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373B7A"/>
    <w:multiLevelType w:val="hybridMultilevel"/>
    <w:tmpl w:val="E0BC4DF4"/>
    <w:lvl w:ilvl="0" w:tplc="59C2C5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272E53"/>
    <w:multiLevelType w:val="hybridMultilevel"/>
    <w:tmpl w:val="014641F8"/>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566357"/>
    <w:multiLevelType w:val="hybridMultilevel"/>
    <w:tmpl w:val="741E280C"/>
    <w:lvl w:ilvl="0" w:tplc="04150017">
      <w:start w:val="1"/>
      <w:numFmt w:val="lowerLetter"/>
      <w:lvlText w:val="%1)"/>
      <w:lvlJc w:val="left"/>
      <w:pPr>
        <w:ind w:left="1817" w:hanging="360"/>
      </w:pPr>
    </w:lvl>
    <w:lvl w:ilvl="1" w:tplc="04150019" w:tentative="1">
      <w:start w:val="1"/>
      <w:numFmt w:val="lowerLetter"/>
      <w:lvlText w:val="%2."/>
      <w:lvlJc w:val="left"/>
      <w:pPr>
        <w:ind w:left="2537" w:hanging="360"/>
      </w:pPr>
    </w:lvl>
    <w:lvl w:ilvl="2" w:tplc="0415001B" w:tentative="1">
      <w:start w:val="1"/>
      <w:numFmt w:val="lowerRoman"/>
      <w:lvlText w:val="%3."/>
      <w:lvlJc w:val="right"/>
      <w:pPr>
        <w:ind w:left="3257" w:hanging="180"/>
      </w:pPr>
    </w:lvl>
    <w:lvl w:ilvl="3" w:tplc="0415000F" w:tentative="1">
      <w:start w:val="1"/>
      <w:numFmt w:val="decimal"/>
      <w:lvlText w:val="%4."/>
      <w:lvlJc w:val="left"/>
      <w:pPr>
        <w:ind w:left="3977" w:hanging="360"/>
      </w:pPr>
    </w:lvl>
    <w:lvl w:ilvl="4" w:tplc="04150019" w:tentative="1">
      <w:start w:val="1"/>
      <w:numFmt w:val="lowerLetter"/>
      <w:lvlText w:val="%5."/>
      <w:lvlJc w:val="left"/>
      <w:pPr>
        <w:ind w:left="4697" w:hanging="360"/>
      </w:pPr>
    </w:lvl>
    <w:lvl w:ilvl="5" w:tplc="0415001B" w:tentative="1">
      <w:start w:val="1"/>
      <w:numFmt w:val="lowerRoman"/>
      <w:lvlText w:val="%6."/>
      <w:lvlJc w:val="right"/>
      <w:pPr>
        <w:ind w:left="5417" w:hanging="180"/>
      </w:pPr>
    </w:lvl>
    <w:lvl w:ilvl="6" w:tplc="0415000F" w:tentative="1">
      <w:start w:val="1"/>
      <w:numFmt w:val="decimal"/>
      <w:lvlText w:val="%7."/>
      <w:lvlJc w:val="left"/>
      <w:pPr>
        <w:ind w:left="6137" w:hanging="360"/>
      </w:pPr>
    </w:lvl>
    <w:lvl w:ilvl="7" w:tplc="04150019" w:tentative="1">
      <w:start w:val="1"/>
      <w:numFmt w:val="lowerLetter"/>
      <w:lvlText w:val="%8."/>
      <w:lvlJc w:val="left"/>
      <w:pPr>
        <w:ind w:left="6857" w:hanging="360"/>
      </w:pPr>
    </w:lvl>
    <w:lvl w:ilvl="8" w:tplc="0415001B" w:tentative="1">
      <w:start w:val="1"/>
      <w:numFmt w:val="lowerRoman"/>
      <w:lvlText w:val="%9."/>
      <w:lvlJc w:val="right"/>
      <w:pPr>
        <w:ind w:left="7577" w:hanging="180"/>
      </w:pPr>
    </w:lvl>
  </w:abstractNum>
  <w:abstractNum w:abstractNumId="29" w15:restartNumberingAfterBreak="0">
    <w:nsid w:val="439F61F8"/>
    <w:multiLevelType w:val="hybridMultilevel"/>
    <w:tmpl w:val="2B5CE186"/>
    <w:lvl w:ilvl="0" w:tplc="9348946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56333D5"/>
    <w:multiLevelType w:val="hybridMultilevel"/>
    <w:tmpl w:val="15782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5E531D2"/>
    <w:multiLevelType w:val="hybridMultilevel"/>
    <w:tmpl w:val="15782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478D2BC3"/>
    <w:multiLevelType w:val="hybridMultilevel"/>
    <w:tmpl w:val="306ADBB0"/>
    <w:lvl w:ilvl="0" w:tplc="89A644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EF5D4D"/>
    <w:multiLevelType w:val="hybridMultilevel"/>
    <w:tmpl w:val="2D3483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9F50EB5"/>
    <w:multiLevelType w:val="hybridMultilevel"/>
    <w:tmpl w:val="22927D8A"/>
    <w:lvl w:ilvl="0" w:tplc="CF4E7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EA193F"/>
    <w:multiLevelType w:val="hybridMultilevel"/>
    <w:tmpl w:val="51DCEE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CFA5BE5"/>
    <w:multiLevelType w:val="hybridMultilevel"/>
    <w:tmpl w:val="31D29F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FC20313"/>
    <w:multiLevelType w:val="hybridMultilevel"/>
    <w:tmpl w:val="431C03D0"/>
    <w:lvl w:ilvl="0" w:tplc="7D72105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896708"/>
    <w:multiLevelType w:val="hybridMultilevel"/>
    <w:tmpl w:val="7666B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DD4B8A"/>
    <w:multiLevelType w:val="hybridMultilevel"/>
    <w:tmpl w:val="2B84D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DC6C8B"/>
    <w:multiLevelType w:val="hybridMultilevel"/>
    <w:tmpl w:val="BCAC92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7F342E4"/>
    <w:multiLevelType w:val="hybridMultilevel"/>
    <w:tmpl w:val="DFF200C6"/>
    <w:lvl w:ilvl="0" w:tplc="E88284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DF31BC"/>
    <w:multiLevelType w:val="hybridMultilevel"/>
    <w:tmpl w:val="6A406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DC128C"/>
    <w:multiLevelType w:val="hybridMultilevel"/>
    <w:tmpl w:val="D12E7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757F86"/>
    <w:multiLevelType w:val="hybridMultilevel"/>
    <w:tmpl w:val="216234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C416E3C"/>
    <w:multiLevelType w:val="hybridMultilevel"/>
    <w:tmpl w:val="6068E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F77690"/>
    <w:multiLevelType w:val="hybridMultilevel"/>
    <w:tmpl w:val="55D2D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5F0B9E"/>
    <w:multiLevelType w:val="hybridMultilevel"/>
    <w:tmpl w:val="C66A61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2314B60"/>
    <w:multiLevelType w:val="hybridMultilevel"/>
    <w:tmpl w:val="E56CF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867507"/>
    <w:multiLevelType w:val="hybridMultilevel"/>
    <w:tmpl w:val="977AC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3B324CF"/>
    <w:multiLevelType w:val="hybridMultilevel"/>
    <w:tmpl w:val="E6B68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EB3502"/>
    <w:multiLevelType w:val="hybridMultilevel"/>
    <w:tmpl w:val="9372274A"/>
    <w:lvl w:ilvl="0" w:tplc="B18A86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2312A5"/>
    <w:multiLevelType w:val="hybridMultilevel"/>
    <w:tmpl w:val="6270FA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7480035"/>
    <w:multiLevelType w:val="hybridMultilevel"/>
    <w:tmpl w:val="3DE0166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7" w15:restartNumberingAfterBreak="0">
    <w:nsid w:val="68C463DA"/>
    <w:multiLevelType w:val="hybridMultilevel"/>
    <w:tmpl w:val="96745A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B846E7C"/>
    <w:multiLevelType w:val="hybridMultilevel"/>
    <w:tmpl w:val="BF8E65C2"/>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9" w15:restartNumberingAfterBreak="0">
    <w:nsid w:val="6F393BAD"/>
    <w:multiLevelType w:val="hybridMultilevel"/>
    <w:tmpl w:val="8FDE9B8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29456A6"/>
    <w:multiLevelType w:val="hybridMultilevel"/>
    <w:tmpl w:val="C0761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35B37A8"/>
    <w:multiLevelType w:val="hybridMultilevel"/>
    <w:tmpl w:val="1B943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856DB4"/>
    <w:multiLevelType w:val="hybridMultilevel"/>
    <w:tmpl w:val="3B0460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A101322"/>
    <w:multiLevelType w:val="hybridMultilevel"/>
    <w:tmpl w:val="5232D69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5" w15:restartNumberingAfterBreak="0">
    <w:nsid w:val="7B0077B0"/>
    <w:multiLevelType w:val="hybridMultilevel"/>
    <w:tmpl w:val="2A5434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B222BAB"/>
    <w:multiLevelType w:val="hybridMultilevel"/>
    <w:tmpl w:val="DE3A02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CA23238"/>
    <w:multiLevelType w:val="hybridMultilevel"/>
    <w:tmpl w:val="A95CB812"/>
    <w:lvl w:ilvl="0" w:tplc="C048FB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C07BDC"/>
    <w:multiLevelType w:val="hybridMultilevel"/>
    <w:tmpl w:val="D7C65136"/>
    <w:lvl w:ilvl="0" w:tplc="6E7A9ACC">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F1E7D32"/>
    <w:multiLevelType w:val="hybridMultilevel"/>
    <w:tmpl w:val="59CC7352"/>
    <w:lvl w:ilvl="0" w:tplc="04150017">
      <w:start w:val="1"/>
      <w:numFmt w:val="lowerLetter"/>
      <w:lvlText w:val="%1)"/>
      <w:lvlJc w:val="left"/>
      <w:pPr>
        <w:ind w:left="1817" w:hanging="360"/>
      </w:pPr>
    </w:lvl>
    <w:lvl w:ilvl="1" w:tplc="04150019" w:tentative="1">
      <w:start w:val="1"/>
      <w:numFmt w:val="lowerLetter"/>
      <w:lvlText w:val="%2."/>
      <w:lvlJc w:val="left"/>
      <w:pPr>
        <w:ind w:left="2537" w:hanging="360"/>
      </w:pPr>
    </w:lvl>
    <w:lvl w:ilvl="2" w:tplc="0415001B" w:tentative="1">
      <w:start w:val="1"/>
      <w:numFmt w:val="lowerRoman"/>
      <w:lvlText w:val="%3."/>
      <w:lvlJc w:val="right"/>
      <w:pPr>
        <w:ind w:left="3257" w:hanging="180"/>
      </w:pPr>
    </w:lvl>
    <w:lvl w:ilvl="3" w:tplc="0415000F" w:tentative="1">
      <w:start w:val="1"/>
      <w:numFmt w:val="decimal"/>
      <w:lvlText w:val="%4."/>
      <w:lvlJc w:val="left"/>
      <w:pPr>
        <w:ind w:left="3977" w:hanging="360"/>
      </w:pPr>
    </w:lvl>
    <w:lvl w:ilvl="4" w:tplc="04150019" w:tentative="1">
      <w:start w:val="1"/>
      <w:numFmt w:val="lowerLetter"/>
      <w:lvlText w:val="%5."/>
      <w:lvlJc w:val="left"/>
      <w:pPr>
        <w:ind w:left="4697" w:hanging="360"/>
      </w:pPr>
    </w:lvl>
    <w:lvl w:ilvl="5" w:tplc="0415001B" w:tentative="1">
      <w:start w:val="1"/>
      <w:numFmt w:val="lowerRoman"/>
      <w:lvlText w:val="%6."/>
      <w:lvlJc w:val="right"/>
      <w:pPr>
        <w:ind w:left="5417" w:hanging="180"/>
      </w:pPr>
    </w:lvl>
    <w:lvl w:ilvl="6" w:tplc="0415000F" w:tentative="1">
      <w:start w:val="1"/>
      <w:numFmt w:val="decimal"/>
      <w:lvlText w:val="%7."/>
      <w:lvlJc w:val="left"/>
      <w:pPr>
        <w:ind w:left="6137" w:hanging="360"/>
      </w:pPr>
    </w:lvl>
    <w:lvl w:ilvl="7" w:tplc="04150019" w:tentative="1">
      <w:start w:val="1"/>
      <w:numFmt w:val="lowerLetter"/>
      <w:lvlText w:val="%8."/>
      <w:lvlJc w:val="left"/>
      <w:pPr>
        <w:ind w:left="6857" w:hanging="360"/>
      </w:pPr>
    </w:lvl>
    <w:lvl w:ilvl="8" w:tplc="0415001B" w:tentative="1">
      <w:start w:val="1"/>
      <w:numFmt w:val="lowerRoman"/>
      <w:lvlText w:val="%9."/>
      <w:lvlJc w:val="right"/>
      <w:pPr>
        <w:ind w:left="7577" w:hanging="180"/>
      </w:pPr>
    </w:lvl>
  </w:abstractNum>
  <w:num w:numId="1">
    <w:abstractNumId w:val="5"/>
  </w:num>
  <w:num w:numId="2">
    <w:abstractNumId w:val="43"/>
  </w:num>
  <w:num w:numId="3">
    <w:abstractNumId w:val="32"/>
  </w:num>
  <w:num w:numId="4">
    <w:abstractNumId w:val="46"/>
  </w:num>
  <w:num w:numId="5">
    <w:abstractNumId w:val="67"/>
  </w:num>
  <w:num w:numId="6">
    <w:abstractNumId w:val="34"/>
  </w:num>
  <w:num w:numId="7">
    <w:abstractNumId w:val="1"/>
  </w:num>
  <w:num w:numId="8">
    <w:abstractNumId w:val="21"/>
  </w:num>
  <w:num w:numId="9">
    <w:abstractNumId w:val="57"/>
  </w:num>
  <w:num w:numId="10">
    <w:abstractNumId w:val="4"/>
  </w:num>
  <w:num w:numId="11">
    <w:abstractNumId w:val="8"/>
  </w:num>
  <w:num w:numId="12">
    <w:abstractNumId w:val="38"/>
  </w:num>
  <w:num w:numId="13">
    <w:abstractNumId w:val="68"/>
  </w:num>
  <w:num w:numId="14">
    <w:abstractNumId w:val="37"/>
  </w:num>
  <w:num w:numId="15">
    <w:abstractNumId w:val="56"/>
  </w:num>
  <w:num w:numId="16">
    <w:abstractNumId w:val="2"/>
  </w:num>
  <w:num w:numId="17">
    <w:abstractNumId w:val="22"/>
  </w:num>
  <w:num w:numId="18">
    <w:abstractNumId w:val="42"/>
  </w:num>
  <w:num w:numId="19">
    <w:abstractNumId w:val="24"/>
  </w:num>
  <w:num w:numId="20">
    <w:abstractNumId w:val="62"/>
  </w:num>
  <w:num w:numId="21">
    <w:abstractNumId w:val="55"/>
  </w:num>
  <w:num w:numId="22">
    <w:abstractNumId w:val="39"/>
  </w:num>
  <w:num w:numId="23">
    <w:abstractNumId w:val="63"/>
  </w:num>
  <w:num w:numId="24">
    <w:abstractNumId w:val="58"/>
  </w:num>
  <w:num w:numId="25">
    <w:abstractNumId w:val="59"/>
  </w:num>
  <w:num w:numId="26">
    <w:abstractNumId w:val="33"/>
  </w:num>
  <w:num w:numId="27">
    <w:abstractNumId w:val="23"/>
  </w:num>
  <w:num w:numId="28">
    <w:abstractNumId w:val="61"/>
  </w:num>
  <w:num w:numId="29">
    <w:abstractNumId w:val="3"/>
  </w:num>
  <w:num w:numId="30">
    <w:abstractNumId w:val="18"/>
  </w:num>
  <w:num w:numId="31">
    <w:abstractNumId w:val="54"/>
  </w:num>
  <w:num w:numId="32">
    <w:abstractNumId w:val="17"/>
  </w:num>
  <w:num w:numId="33">
    <w:abstractNumId w:val="35"/>
  </w:num>
  <w:num w:numId="34">
    <w:abstractNumId w:val="27"/>
  </w:num>
  <w:num w:numId="35">
    <w:abstractNumId w:val="50"/>
  </w:num>
  <w:num w:numId="36">
    <w:abstractNumId w:val="10"/>
  </w:num>
  <w:num w:numId="37">
    <w:abstractNumId w:val="26"/>
  </w:num>
  <w:num w:numId="38">
    <w:abstractNumId w:val="13"/>
  </w:num>
  <w:num w:numId="39">
    <w:abstractNumId w:val="29"/>
  </w:num>
  <w:num w:numId="40">
    <w:abstractNumId w:val="40"/>
  </w:num>
  <w:num w:numId="41">
    <w:abstractNumId w:val="12"/>
  </w:num>
  <w:num w:numId="42">
    <w:abstractNumId w:val="36"/>
  </w:num>
  <w:num w:numId="43">
    <w:abstractNumId w:val="51"/>
  </w:num>
  <w:num w:numId="44">
    <w:abstractNumId w:val="15"/>
  </w:num>
  <w:num w:numId="45">
    <w:abstractNumId w:val="65"/>
  </w:num>
  <w:num w:numId="46">
    <w:abstractNumId w:val="44"/>
  </w:num>
  <w:num w:numId="47">
    <w:abstractNumId w:val="14"/>
  </w:num>
  <w:num w:numId="48">
    <w:abstractNumId w:val="48"/>
  </w:num>
  <w:num w:numId="49">
    <w:abstractNumId w:val="31"/>
  </w:num>
  <w:num w:numId="50">
    <w:abstractNumId w:val="52"/>
  </w:num>
  <w:num w:numId="51">
    <w:abstractNumId w:val="25"/>
  </w:num>
  <w:num w:numId="52">
    <w:abstractNumId w:val="30"/>
  </w:num>
  <w:num w:numId="53">
    <w:abstractNumId w:val="6"/>
  </w:num>
  <w:num w:numId="54">
    <w:abstractNumId w:val="16"/>
  </w:num>
  <w:num w:numId="55">
    <w:abstractNumId w:val="64"/>
  </w:num>
  <w:num w:numId="56">
    <w:abstractNumId w:val="47"/>
  </w:num>
  <w:num w:numId="57">
    <w:abstractNumId w:val="66"/>
  </w:num>
  <w:num w:numId="58">
    <w:abstractNumId w:val="20"/>
  </w:num>
  <w:num w:numId="59">
    <w:abstractNumId w:val="53"/>
  </w:num>
  <w:num w:numId="60">
    <w:abstractNumId w:val="7"/>
  </w:num>
  <w:num w:numId="61">
    <w:abstractNumId w:val="69"/>
  </w:num>
  <w:num w:numId="62">
    <w:abstractNumId w:val="11"/>
  </w:num>
  <w:num w:numId="63">
    <w:abstractNumId w:val="49"/>
  </w:num>
  <w:num w:numId="64">
    <w:abstractNumId w:val="41"/>
  </w:num>
  <w:num w:numId="65">
    <w:abstractNumId w:val="0"/>
  </w:num>
  <w:num w:numId="66">
    <w:abstractNumId w:val="9"/>
  </w:num>
  <w:num w:numId="67">
    <w:abstractNumId w:val="45"/>
  </w:num>
  <w:num w:numId="68">
    <w:abstractNumId w:val="19"/>
  </w:num>
  <w:num w:numId="69">
    <w:abstractNumId w:val="28"/>
  </w:num>
  <w:num w:numId="70">
    <w:abstractNumId w:val="70"/>
  </w:num>
  <w:num w:numId="71">
    <w:abstractNumId w:val="6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DC"/>
    <w:rsid w:val="00044945"/>
    <w:rsid w:val="00066C8C"/>
    <w:rsid w:val="00067663"/>
    <w:rsid w:val="000728C8"/>
    <w:rsid w:val="000753C8"/>
    <w:rsid w:val="000848A5"/>
    <w:rsid w:val="00090B91"/>
    <w:rsid w:val="00136572"/>
    <w:rsid w:val="00161F6A"/>
    <w:rsid w:val="001C0AEB"/>
    <w:rsid w:val="002134BF"/>
    <w:rsid w:val="002518F5"/>
    <w:rsid w:val="00273EE2"/>
    <w:rsid w:val="00284C74"/>
    <w:rsid w:val="002A74A4"/>
    <w:rsid w:val="002B4D31"/>
    <w:rsid w:val="00301905"/>
    <w:rsid w:val="00311302"/>
    <w:rsid w:val="00315963"/>
    <w:rsid w:val="00345CE8"/>
    <w:rsid w:val="00357FBD"/>
    <w:rsid w:val="00384B21"/>
    <w:rsid w:val="004148A2"/>
    <w:rsid w:val="00453C46"/>
    <w:rsid w:val="004E2E0B"/>
    <w:rsid w:val="00504C44"/>
    <w:rsid w:val="0051412D"/>
    <w:rsid w:val="0058519E"/>
    <w:rsid w:val="00585C74"/>
    <w:rsid w:val="005951AF"/>
    <w:rsid w:val="005B718E"/>
    <w:rsid w:val="005E7D10"/>
    <w:rsid w:val="006700D8"/>
    <w:rsid w:val="00692158"/>
    <w:rsid w:val="006A0E84"/>
    <w:rsid w:val="006A11D5"/>
    <w:rsid w:val="006E2F5B"/>
    <w:rsid w:val="00725CD0"/>
    <w:rsid w:val="007527A0"/>
    <w:rsid w:val="007A0DFF"/>
    <w:rsid w:val="007C3B50"/>
    <w:rsid w:val="00812E6F"/>
    <w:rsid w:val="00827C35"/>
    <w:rsid w:val="00831250"/>
    <w:rsid w:val="008F62A9"/>
    <w:rsid w:val="00913AF6"/>
    <w:rsid w:val="009A38C3"/>
    <w:rsid w:val="009B14AA"/>
    <w:rsid w:val="009C3AD0"/>
    <w:rsid w:val="009F16FA"/>
    <w:rsid w:val="00A248F0"/>
    <w:rsid w:val="00A2570B"/>
    <w:rsid w:val="00A8612E"/>
    <w:rsid w:val="00A95562"/>
    <w:rsid w:val="00A969E2"/>
    <w:rsid w:val="00AA1BFD"/>
    <w:rsid w:val="00AC6896"/>
    <w:rsid w:val="00AE5BB6"/>
    <w:rsid w:val="00B56B5A"/>
    <w:rsid w:val="00B71DCE"/>
    <w:rsid w:val="00BA230C"/>
    <w:rsid w:val="00C165D3"/>
    <w:rsid w:val="00C236C7"/>
    <w:rsid w:val="00C45994"/>
    <w:rsid w:val="00C574FA"/>
    <w:rsid w:val="00C93F5E"/>
    <w:rsid w:val="00C97A90"/>
    <w:rsid w:val="00CA6EAA"/>
    <w:rsid w:val="00CD04E2"/>
    <w:rsid w:val="00CF66C3"/>
    <w:rsid w:val="00D219E0"/>
    <w:rsid w:val="00D25506"/>
    <w:rsid w:val="00D45B2F"/>
    <w:rsid w:val="00D46188"/>
    <w:rsid w:val="00D64466"/>
    <w:rsid w:val="00D919D4"/>
    <w:rsid w:val="00DC3898"/>
    <w:rsid w:val="00DE4039"/>
    <w:rsid w:val="00E33D1C"/>
    <w:rsid w:val="00E71C56"/>
    <w:rsid w:val="00E72A44"/>
    <w:rsid w:val="00E976EC"/>
    <w:rsid w:val="00E977D0"/>
    <w:rsid w:val="00EB6DF9"/>
    <w:rsid w:val="00F42ADC"/>
    <w:rsid w:val="00F52A19"/>
    <w:rsid w:val="00F876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7762"/>
  <w15:chartTrackingRefBased/>
  <w15:docId w15:val="{6CF3A40C-7601-4ED0-ABA5-5B284DD6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2ADC"/>
  </w:style>
  <w:style w:type="paragraph" w:styleId="Nagwek1">
    <w:name w:val="heading 1"/>
    <w:basedOn w:val="Normalny"/>
    <w:next w:val="Normalny"/>
    <w:link w:val="Nagwek1Znak"/>
    <w:uiPriority w:val="9"/>
    <w:qFormat/>
    <w:rsid w:val="00F42A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2A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ADC"/>
  </w:style>
  <w:style w:type="paragraph" w:styleId="Stopka">
    <w:name w:val="footer"/>
    <w:aliases w:val="stand"/>
    <w:basedOn w:val="Normalny"/>
    <w:link w:val="StopkaZnak"/>
    <w:uiPriority w:val="99"/>
    <w:unhideWhenUsed/>
    <w:rsid w:val="00F42ADC"/>
    <w:pPr>
      <w:tabs>
        <w:tab w:val="center" w:pos="4536"/>
        <w:tab w:val="right" w:pos="9072"/>
      </w:tabs>
      <w:spacing w:after="0" w:line="240" w:lineRule="auto"/>
    </w:pPr>
  </w:style>
  <w:style w:type="character" w:customStyle="1" w:styleId="StopkaZnak">
    <w:name w:val="Stopka Znak"/>
    <w:aliases w:val="stand Znak"/>
    <w:basedOn w:val="Domylnaczcionkaakapitu"/>
    <w:link w:val="Stopka"/>
    <w:uiPriority w:val="99"/>
    <w:rsid w:val="00F42ADC"/>
  </w:style>
  <w:style w:type="character" w:customStyle="1" w:styleId="Nagwek1Znak">
    <w:name w:val="Nagłówek 1 Znak"/>
    <w:basedOn w:val="Domylnaczcionkaakapitu"/>
    <w:link w:val="Nagwek1"/>
    <w:uiPriority w:val="9"/>
    <w:rsid w:val="00F42ADC"/>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F42A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
    <w:basedOn w:val="Normalny"/>
    <w:link w:val="AkapitzlistZnak"/>
    <w:uiPriority w:val="1"/>
    <w:qFormat/>
    <w:rsid w:val="00F42ADC"/>
    <w:pPr>
      <w:ind w:left="720"/>
      <w:contextualSpacing/>
    </w:pPr>
  </w:style>
  <w:style w:type="character" w:styleId="Hipercze">
    <w:name w:val="Hyperlink"/>
    <w:uiPriority w:val="99"/>
    <w:rsid w:val="00F42ADC"/>
    <w:rPr>
      <w:color w:val="0000FF"/>
      <w:u w:val="single"/>
    </w:rPr>
  </w:style>
  <w:style w:type="paragraph" w:customStyle="1" w:styleId="Default">
    <w:name w:val="Default"/>
    <w:rsid w:val="00F42AD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
    <w:basedOn w:val="Domylnaczcionkaakapitu"/>
    <w:link w:val="Akapitzlist"/>
    <w:uiPriority w:val="34"/>
    <w:rsid w:val="00F42ADC"/>
  </w:style>
  <w:style w:type="paragraph" w:customStyle="1" w:styleId="pkt">
    <w:name w:val="pkt"/>
    <w:basedOn w:val="Normalny"/>
    <w:link w:val="pktZnak"/>
    <w:rsid w:val="00A2570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A2570B"/>
    <w:rPr>
      <w:rFonts w:ascii="Times New Roman" w:eastAsiaTheme="minorEastAsia"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6A0E84"/>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A0E84"/>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6A0E84"/>
    <w:rPr>
      <w:rFonts w:cs="Times New Roman"/>
      <w:sz w:val="20"/>
      <w:vertAlign w:val="superscript"/>
    </w:rPr>
  </w:style>
  <w:style w:type="paragraph" w:styleId="Nagwekspisutreci">
    <w:name w:val="TOC Heading"/>
    <w:basedOn w:val="Nagwek1"/>
    <w:next w:val="Normalny"/>
    <w:uiPriority w:val="39"/>
    <w:unhideWhenUsed/>
    <w:qFormat/>
    <w:rsid w:val="00B71DCE"/>
    <w:pPr>
      <w:outlineLvl w:val="9"/>
    </w:pPr>
    <w:rPr>
      <w:lang w:eastAsia="pl-PL"/>
    </w:rPr>
  </w:style>
  <w:style w:type="paragraph" w:styleId="Spistreci1">
    <w:name w:val="toc 1"/>
    <w:basedOn w:val="Normalny"/>
    <w:next w:val="Normalny"/>
    <w:autoRedefine/>
    <w:uiPriority w:val="39"/>
    <w:unhideWhenUsed/>
    <w:rsid w:val="00B71D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ilorad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miloradz" TargetMode="External"/><Relationship Id="rId4" Type="http://schemas.openxmlformats.org/officeDocument/2006/relationships/settings" Target="settings.xml"/><Relationship Id="rId9" Type="http://schemas.openxmlformats.org/officeDocument/2006/relationships/hyperlink" Target="mailto:projekty@miloradz.malbork.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F6D8F-BE0A-43C3-B9D2-0DBB75EF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31</Pages>
  <Words>13048</Words>
  <Characters>78291</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Stępniak</dc:creator>
  <cp:keywords/>
  <dc:description/>
  <cp:lastModifiedBy>Dorota Stępniak</cp:lastModifiedBy>
  <cp:revision>19</cp:revision>
  <cp:lastPrinted>2021-12-28T07:27:00Z</cp:lastPrinted>
  <dcterms:created xsi:type="dcterms:W3CDTF">2021-12-23T12:49:00Z</dcterms:created>
  <dcterms:modified xsi:type="dcterms:W3CDTF">2021-12-28T10:03:00Z</dcterms:modified>
</cp:coreProperties>
</file>