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E48E894" w14:textId="77777777" w:rsid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A31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20216CA3" w14:textId="77777777" w:rsidR="00DA3153" w:rsidRP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CFF883E" w14:textId="77777777" w:rsidR="0091324E" w:rsidRPr="00F51C42" w:rsidRDefault="0091324E" w:rsidP="0091324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51C42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>
        <w:rPr>
          <w:rFonts w:asciiTheme="minorHAnsi" w:eastAsia="Times New Roman" w:hAnsiTheme="minorHAnsi" w:cstheme="minorHAnsi"/>
          <w:b/>
          <w:kern w:val="0"/>
          <w:sz w:val="22"/>
        </w:rPr>
        <w:t>19</w:t>
      </w:r>
      <w:r w:rsidRPr="00F51C42">
        <w:rPr>
          <w:rFonts w:asciiTheme="minorHAnsi" w:eastAsia="Times New Roman" w:hAnsiTheme="minorHAnsi" w:cstheme="minorHAnsi"/>
          <w:b/>
          <w:kern w:val="0"/>
          <w:sz w:val="22"/>
        </w:rPr>
        <w:t>.2024 pn.</w:t>
      </w:r>
      <w:bookmarkStart w:id="0" w:name="_Hlk133247204"/>
      <w:r w:rsidRPr="00F51C42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Pr="00F51C42">
        <w:rPr>
          <w:rFonts w:asciiTheme="minorHAnsi" w:hAnsiTheme="minorHAnsi" w:cstheme="minorHAnsi"/>
          <w:b/>
          <w:bCs/>
          <w:sz w:val="22"/>
        </w:rPr>
        <w:t>„Pełnienie kompleksowego wielobranżowego nadzoru inwestorskiego nad realizacją zadania inwestycyjnego pn. „Rozbudowa Szkoły Podstawowej nr 2 im. Ignacego Jana Paderewskiego w Skórzewie””</w:t>
      </w: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Pzp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31B99CC6" w14:textId="77777777" w:rsidR="00FC3CAA" w:rsidRPr="00FC3CAA" w:rsidRDefault="00F22116" w:rsidP="00FC3CAA">
      <w:pPr>
        <w:pStyle w:val="Akapitzlist"/>
        <w:widowControl w:val="0"/>
        <w:spacing w:line="240" w:lineRule="auto"/>
        <w:ind w:left="0"/>
        <w:rPr>
          <w:rFonts w:asciiTheme="minorHAnsi" w:eastAsia="Times New Roman" w:hAnsiTheme="minorHAnsi" w:cstheme="minorHAnsi"/>
          <w:i/>
          <w:iCs/>
          <w:color w:val="000000"/>
          <w:sz w:val="22"/>
          <w:szCs w:val="20"/>
          <w:lang w:eastAsia="pl-PL"/>
        </w:rPr>
      </w:pPr>
      <w:r w:rsidRPr="006403B3">
        <w:rPr>
          <w:rFonts w:asciiTheme="minorHAnsi" w:hAnsiTheme="minorHAnsi" w:cstheme="minorHAnsi"/>
          <w:i/>
          <w:iCs/>
          <w:color w:val="000000"/>
          <w:sz w:val="22"/>
        </w:rPr>
        <w:t>* jeżeli nie dotyczy proszę przekreślić</w:t>
      </w:r>
      <w:r w:rsidR="00FC3CAA">
        <w:rPr>
          <w:rFonts w:asciiTheme="minorHAnsi" w:hAnsiTheme="minorHAnsi" w:cstheme="minorHAnsi"/>
          <w:i/>
          <w:iCs/>
          <w:color w:val="000000"/>
          <w:sz w:val="22"/>
        </w:rPr>
        <w:t xml:space="preserve">. </w:t>
      </w:r>
      <w:r w:rsidR="00FC3CAA" w:rsidRPr="00FC3CA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(W przypadku niewypełnienia tego punktu oznaczać to będzie, że w stosunku do Wykonawcy nie zachodzą podstawy wykluczenia ).</w:t>
      </w:r>
    </w:p>
    <w:p w14:paraId="31AFD3FC" w14:textId="4164321B" w:rsidR="005F4A2B" w:rsidRDefault="005F4A2B" w:rsidP="00FC3CAA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2A917FA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</w:t>
      </w:r>
      <w:proofErr w:type="spellStart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2023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129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8F03" w14:textId="7CE9CB05" w:rsidR="00756EAA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91324E">
      <w:rPr>
        <w:rFonts w:ascii="Arial" w:hAnsi="Arial" w:cs="Arial"/>
        <w:sz w:val="16"/>
        <w:szCs w:val="16"/>
      </w:rPr>
      <w:t>19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F239F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75C50"/>
    <w:rsid w:val="00291A03"/>
    <w:rsid w:val="002B43EF"/>
    <w:rsid w:val="002E55FC"/>
    <w:rsid w:val="002E7BE3"/>
    <w:rsid w:val="00302DE8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40272"/>
    <w:rsid w:val="00756EAA"/>
    <w:rsid w:val="007635B5"/>
    <w:rsid w:val="00792013"/>
    <w:rsid w:val="008741EC"/>
    <w:rsid w:val="00887C22"/>
    <w:rsid w:val="008976AB"/>
    <w:rsid w:val="008A1B81"/>
    <w:rsid w:val="008C3FFD"/>
    <w:rsid w:val="0091324E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A3153"/>
    <w:rsid w:val="00DB2340"/>
    <w:rsid w:val="00DB30DD"/>
    <w:rsid w:val="00DF239F"/>
    <w:rsid w:val="00DF4F25"/>
    <w:rsid w:val="00EE5F30"/>
    <w:rsid w:val="00F22116"/>
    <w:rsid w:val="00F2720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39</cp:revision>
  <cp:lastPrinted>2022-04-25T14:56:00Z</cp:lastPrinted>
  <dcterms:created xsi:type="dcterms:W3CDTF">2021-02-26T10:40:00Z</dcterms:created>
  <dcterms:modified xsi:type="dcterms:W3CDTF">2024-09-02T10:08:00Z</dcterms:modified>
</cp:coreProperties>
</file>