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39B92" w14:textId="77777777" w:rsidR="00BF3589" w:rsidRPr="00A02568" w:rsidRDefault="00BF3589" w:rsidP="000448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b/>
          <w:bCs/>
          <w:sz w:val="24"/>
          <w:szCs w:val="24"/>
        </w:rPr>
        <w:t>UMOWA nr Ru-…/23/TT</w:t>
      </w:r>
    </w:p>
    <w:p w14:paraId="3184121F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32B8002F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zawarta w dniu …2023 r. w Opolu, pomiędzy:</w:t>
      </w:r>
    </w:p>
    <w:p w14:paraId="57EBEB81" w14:textId="7C43937B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 xml:space="preserve">Miejski Zakład Komunikacyjny </w:t>
      </w:r>
      <w:r w:rsidR="0004487B" w:rsidRPr="00A02568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A02568">
        <w:rPr>
          <w:rFonts w:ascii="Times New Roman" w:eastAsia="Calibri" w:hAnsi="Times New Roman" w:cs="Times New Roman"/>
          <w:b/>
          <w:sz w:val="24"/>
          <w:szCs w:val="24"/>
        </w:rPr>
        <w:t>p. z o.o.</w:t>
      </w:r>
      <w:r w:rsidR="0004487B" w:rsidRPr="00A0256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10B6AB4D" w14:textId="724FE44F" w:rsidR="00BF3589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 siedzibą w Opolu przy ulicy Luboszyckiej 19, kod 45-215, wpisaną do rejestru przedsiębiorców prowadzonego przez Sąd Rejonowy w Opolu, Wydział VIII Gospodarczy Krajowego Rejestru Sądowego pod numerem KRS 0000033020, z kapitałem zakładowym wpłaconym w kwocie 28.366.000,00 zł, posiadającą numery NIP 754-24-90-122 i REGON 531313469, reprezentowaną przez:</w:t>
      </w:r>
    </w:p>
    <w:p w14:paraId="7DF69ACA" w14:textId="0E3833EA" w:rsidR="007F4D01" w:rsidRPr="00A02568" w:rsidRDefault="007F4D01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Tadeusza Stadnickiego – Prezesa Zarządu, Dyrektora Przedsiębiorstwa Spółki,</w:t>
      </w:r>
    </w:p>
    <w:p w14:paraId="4AD670FA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- Łukasza Wacha – Członka Zarządu, Zastępcę Dyrektora Przedsiębiorstwa Spółki,</w:t>
      </w:r>
    </w:p>
    <w:p w14:paraId="1FB91604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zwaną dalej </w:t>
      </w:r>
      <w:r w:rsidRPr="00A02568">
        <w:rPr>
          <w:rFonts w:ascii="Times New Roman" w:eastAsia="Calibri" w:hAnsi="Times New Roman" w:cs="Times New Roman"/>
          <w:b/>
          <w:sz w:val="24"/>
          <w:szCs w:val="24"/>
        </w:rPr>
        <w:t>„Zamawiającym”,</w:t>
      </w:r>
    </w:p>
    <w:p w14:paraId="1A8E6036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630DB967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</w:t>
      </w:r>
    </w:p>
    <w:p w14:paraId="208E90B1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 siedzibą w ……………………………………………………………… wpisaną </w:t>
      </w:r>
      <w:r w:rsidRPr="00A02568">
        <w:rPr>
          <w:rFonts w:ascii="Times New Roman" w:eastAsia="Calibri" w:hAnsi="Times New Roman" w:cs="Times New Roman"/>
          <w:sz w:val="24"/>
          <w:szCs w:val="24"/>
        </w:rPr>
        <w:br/>
        <w:t>do rejestru przedsiębiorców prowadzonego przez Sąd Rejonowy ……………..Gospodarczy Krajowego Rejestru Sądowego pod numerem………………, posiadającą nr identyfikacyjny NIP ………………., REGON ………………, o kapitale zakładowym ………………. zł, reprezentowaną przez:</w:t>
      </w:r>
    </w:p>
    <w:p w14:paraId="18519BD6" w14:textId="77777777" w:rsidR="00BF3589" w:rsidRPr="00A02568" w:rsidRDefault="00BF3589" w:rsidP="00BF3589">
      <w:pPr>
        <w:keepNext/>
        <w:spacing w:after="0" w:line="276" w:lineRule="auto"/>
        <w:jc w:val="both"/>
        <w:outlineLvl w:val="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bCs/>
          <w:sz w:val="24"/>
          <w:szCs w:val="24"/>
        </w:rPr>
        <w:t>- ……………………………………..</w:t>
      </w:r>
    </w:p>
    <w:p w14:paraId="0DD429CD" w14:textId="77777777" w:rsidR="00BF3589" w:rsidRPr="00A02568" w:rsidRDefault="00BF3589" w:rsidP="00BF3589">
      <w:pPr>
        <w:keepNext/>
        <w:spacing w:after="0" w:line="276" w:lineRule="auto"/>
        <w:jc w:val="both"/>
        <w:outlineLvl w:val="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bCs/>
          <w:sz w:val="24"/>
          <w:szCs w:val="24"/>
        </w:rPr>
        <w:t xml:space="preserve">zwaną dalej </w:t>
      </w:r>
      <w:r w:rsidRPr="00A02568">
        <w:rPr>
          <w:rFonts w:ascii="Times New Roman" w:eastAsia="Times New Roman" w:hAnsi="Times New Roman" w:cs="Times New Roman"/>
          <w:b/>
          <w:sz w:val="24"/>
          <w:szCs w:val="24"/>
        </w:rPr>
        <w:t>„Inspektorem Nadzoru”</w:t>
      </w:r>
      <w:r w:rsidRPr="00A0256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1F5454C6" w14:textId="77777777" w:rsidR="00BF3589" w:rsidRPr="00A02568" w:rsidRDefault="00BF3589" w:rsidP="00BF3589">
      <w:pPr>
        <w:keepNext/>
        <w:spacing w:after="0" w:line="276" w:lineRule="auto"/>
        <w:jc w:val="both"/>
        <w:outlineLvl w:val="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bCs/>
          <w:sz w:val="24"/>
          <w:szCs w:val="24"/>
        </w:rPr>
        <w:t xml:space="preserve">zwanymi łącznie </w:t>
      </w:r>
      <w:r w:rsidRPr="00A02568">
        <w:rPr>
          <w:rFonts w:ascii="Times New Roman" w:eastAsia="Times New Roman" w:hAnsi="Times New Roman" w:cs="Times New Roman"/>
          <w:b/>
          <w:bCs/>
          <w:sz w:val="24"/>
          <w:szCs w:val="24"/>
        </w:rPr>
        <w:t>„Stronami”</w:t>
      </w:r>
      <w:r w:rsidRPr="00A025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144E55C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B1F9B17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14:paraId="168DA2B1" w14:textId="42242FF8" w:rsidR="00BF3589" w:rsidRPr="00A02568" w:rsidRDefault="00BF3589" w:rsidP="00BF358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Przedmiotem niniejszej umowy (dalej jako: „Umowa”) jest pełnienie obowiązków </w:t>
      </w:r>
      <w:r w:rsidRPr="00A025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Inspektora Nadzoru Inwestorskiego dla umowy na roboty budowlane realizowanej pn.: </w:t>
      </w:r>
      <w:r w:rsidRPr="00A025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„Zakup autobusów elektrycznych wraz z niezbędną infrastrukturą do ich obsługi” współfinansowanego ze środków Funduszu Spójności w ramach Programu Operacyjnego Infrastruktura i Środowisko 2014 – 2020, Oś Priorytetowa XI- REACT-EU, Działanie 11.4 Transport miejski.</w:t>
      </w:r>
    </w:p>
    <w:p w14:paraId="52A71D5E" w14:textId="77777777" w:rsidR="00BF3589" w:rsidRPr="00A02568" w:rsidRDefault="00BF3589" w:rsidP="00BF358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4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Strony ustalają, że zakres obowiązków i uprawnień Nadzoru Inwestorskiego obejmuje, w szczególności: </w:t>
      </w:r>
    </w:p>
    <w:p w14:paraId="701E7A69" w14:textId="77777777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nadzór inwestorski nad realizacją robót budowlanych, </w:t>
      </w:r>
      <w:r w:rsidRPr="00A02568">
        <w:rPr>
          <w:rFonts w:ascii="Times New Roman" w:eastAsia="Calibri" w:hAnsi="Times New Roman" w:cs="Times New Roman"/>
          <w:sz w:val="24"/>
          <w:szCs w:val="24"/>
        </w:rPr>
        <w:t>zgodnie z przepisami Prawa Budowlanego i postanowieniami odpowiednich decyzji, pozwoleń i zgłoszeń związanych z prowadzeniem robót budowlanych,</w:t>
      </w:r>
    </w:p>
    <w:p w14:paraId="5C4AF120" w14:textId="77777777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nadzór nad zapewnieniem bezpieczeństwa i przestrzegania przepisów przeciwpożarowych, bezpieczeństwa i higieny pracy w rozumieniu wymagań stawianych przez Prawo Budowlane i inne obowiązujące przepisy, </w:t>
      </w:r>
    </w:p>
    <w:p w14:paraId="42113084" w14:textId="77777777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sporządzanie i sprawdzanie dokumentów rozliczeniowych i prowadzonych robót pod względem merytorycznym i finansowym,</w:t>
      </w:r>
    </w:p>
    <w:p w14:paraId="287F1444" w14:textId="77777777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doradztwo inwestycyjne związane z aspektami technicznymi, technologicznymi, organizacyjnymi, rachunkowymi, realizacji robót budowlanych,</w:t>
      </w:r>
    </w:p>
    <w:p w14:paraId="2E394627" w14:textId="77777777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sporządzanie protokołów konieczności,</w:t>
      </w:r>
    </w:p>
    <w:p w14:paraId="66450AA7" w14:textId="785D751A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weryfikację dokumentów, w tym dokumentacji projektowej</w:t>
      </w:r>
      <w:r w:rsidR="00512150">
        <w:rPr>
          <w:rFonts w:ascii="Times New Roman" w:eastAsia="Calibri" w:hAnsi="Times New Roman" w:cs="Times New Roman"/>
          <w:sz w:val="24"/>
          <w:szCs w:val="24"/>
        </w:rPr>
        <w:t xml:space="preserve"> i powykonawczej</w:t>
      </w:r>
      <w:r w:rsidRPr="00A0256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1B68343" w14:textId="77777777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sporządzenie protokołu odbioru robót po zakończeniu robót. </w:t>
      </w:r>
    </w:p>
    <w:p w14:paraId="51D6459B" w14:textId="77777777" w:rsidR="00BF3589" w:rsidRPr="00A02568" w:rsidRDefault="00BF3589" w:rsidP="00BF358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Poza innymi obowiązkami przypisanymi Umową, zakres nadzoru obejmuje, w szczególności:</w:t>
      </w:r>
    </w:p>
    <w:p w14:paraId="243921DB" w14:textId="77777777" w:rsidR="00BF3589" w:rsidRPr="00A02568" w:rsidRDefault="00BF3589" w:rsidP="00B5761A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obowiązki nadzorcze przypisane powszechnie obowiązującymi przepisami prawa,</w:t>
      </w:r>
    </w:p>
    <w:p w14:paraId="3ED4912C" w14:textId="77777777" w:rsidR="00BF3589" w:rsidRPr="00A02568" w:rsidRDefault="00BF3589" w:rsidP="00B5761A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uzyskanie wszelkich niezbędnych zgód i pozwoleń,</w:t>
      </w:r>
    </w:p>
    <w:p w14:paraId="7BD20AD0" w14:textId="77777777" w:rsidR="00BF3589" w:rsidRPr="00A02568" w:rsidRDefault="00BF3589" w:rsidP="00B5761A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zabezpieczenie terenu wokół budynku przed dostępem osób trzecich w czasie wykonywania prac,</w:t>
      </w:r>
    </w:p>
    <w:p w14:paraId="43F5D8DB" w14:textId="77777777" w:rsidR="00BF3589" w:rsidRPr="00A02568" w:rsidRDefault="00BF3589" w:rsidP="00B5761A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kontrolę prawidłowości wykonywanych robót budowlanych,</w:t>
      </w:r>
    </w:p>
    <w:p w14:paraId="498D16CF" w14:textId="77777777" w:rsidR="00BF3589" w:rsidRPr="00A02568" w:rsidRDefault="00BF3589" w:rsidP="00B5761A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obmiar robót,</w:t>
      </w:r>
    </w:p>
    <w:p w14:paraId="44B0E774" w14:textId="77777777" w:rsidR="00BF3589" w:rsidRPr="00A02568" w:rsidRDefault="00BF3589" w:rsidP="00B5761A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odbiór robót.</w:t>
      </w:r>
    </w:p>
    <w:p w14:paraId="51AC2854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Zakresy nadzorowanych robót zostaną określone w umowie na roboty budowlane.</w:t>
      </w:r>
    </w:p>
    <w:p w14:paraId="5493FA87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przy pomocy uprawnionych osób będzie pełnił funkcję Inspektora Nadzoru Inwestorskiego zgodnie z przepisami Prawa Budowlanego i postanowieniami odpowiednich pozwoleń i zgłoszeń związanych z prowadzeniem robót budowlanych.</w:t>
      </w:r>
    </w:p>
    <w:p w14:paraId="4BFEE8FB" w14:textId="0E36C468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będzie również wykonywał inne usługi włączone do przedmiotowej umowy, nie objęte zadaniami wymienionymi w powyższych punktach, a w szczególności weryfikację dokumentów wszystkie pozostałe czynności niezbędne dla wykonania niniejszej Umowy i prawidłowego wykonywania obowiązków Inspektora Nadzoru Inwestorskiego.</w:t>
      </w:r>
    </w:p>
    <w:p w14:paraId="0D3CBA28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zapozna się i zweryfikuje posiadane przez Zamawiającego dokumentacje projektowe stanowiące podstawę do sporządzonych opisów przedmiotu zamówienia dla wszystkich robót budowlanych, w tym także decyzje, pozwolenia i zgłoszenia, co do zgodności proponowanych rozwiązań z obowiązującymi przepisami prawa i zasadami współczesnej wiedzy technicznej, oraz przedstawi na piśmie ewentualne uwagi i propozycje ich zmian.</w:t>
      </w:r>
    </w:p>
    <w:p w14:paraId="6DBE4341" w14:textId="57DE178A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Inspektor Nadzoru zapozna się </w:t>
      </w:r>
      <w:r w:rsidR="00DC7D51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Pr="00A02568">
        <w:rPr>
          <w:rFonts w:ascii="Times New Roman" w:eastAsia="Calibri" w:hAnsi="Times New Roman" w:cs="Times New Roman"/>
          <w:sz w:val="24"/>
          <w:szCs w:val="24"/>
        </w:rPr>
        <w:t>całą dokumentacj</w:t>
      </w:r>
      <w:r w:rsidR="00DC7D51">
        <w:rPr>
          <w:rFonts w:ascii="Times New Roman" w:eastAsia="Calibri" w:hAnsi="Times New Roman" w:cs="Times New Roman"/>
          <w:sz w:val="24"/>
          <w:szCs w:val="24"/>
        </w:rPr>
        <w:t>ą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przetargową </w:t>
      </w:r>
      <w:r w:rsidR="00DC7D51">
        <w:rPr>
          <w:rFonts w:ascii="Times New Roman" w:eastAsia="Calibri" w:hAnsi="Times New Roman" w:cs="Times New Roman"/>
          <w:sz w:val="24"/>
          <w:szCs w:val="24"/>
        </w:rPr>
        <w:t xml:space="preserve">w postepowaniu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AA7730">
        <w:rPr>
          <w:rFonts w:ascii="Times New Roman" w:eastAsia="Calibri" w:hAnsi="Times New Roman" w:cs="Times New Roman"/>
          <w:sz w:val="24"/>
          <w:szCs w:val="24"/>
        </w:rPr>
        <w:t xml:space="preserve">umowę na </w:t>
      </w:r>
      <w:r w:rsidRPr="00A02568">
        <w:rPr>
          <w:rFonts w:ascii="Times New Roman" w:eastAsia="Calibri" w:hAnsi="Times New Roman" w:cs="Times New Roman"/>
          <w:sz w:val="24"/>
          <w:szCs w:val="24"/>
        </w:rPr>
        <w:t>roboty budowlane.</w:t>
      </w:r>
    </w:p>
    <w:p w14:paraId="372713B1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przejmie wszystkie obowiązki związane z zarządzaniem robotami budowlanymi, z zastrzeżeniem uprawnień Zamawiającego oraz Przedstawiciela Zamawiającego.</w:t>
      </w:r>
    </w:p>
    <w:p w14:paraId="712B4989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Inspektor Nadzoru w ramach niniejszej Umowy będzie wykonywał czynności przypisane Inspektorowi Nadzoru Inwestorskiego opisane w:</w:t>
      </w:r>
    </w:p>
    <w:p w14:paraId="24B0FD9D" w14:textId="77777777" w:rsidR="00BF3589" w:rsidRPr="00A02568" w:rsidRDefault="00BF3589" w:rsidP="00B5761A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Umowie,</w:t>
      </w:r>
    </w:p>
    <w:p w14:paraId="34FE38CB" w14:textId="01511CDB" w:rsidR="00BF3589" w:rsidRPr="00A02568" w:rsidRDefault="00BF3589" w:rsidP="00B5761A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SWZ, </w:t>
      </w:r>
    </w:p>
    <w:p w14:paraId="17D58589" w14:textId="77777777" w:rsidR="00BF3589" w:rsidRPr="00A02568" w:rsidRDefault="00BF3589" w:rsidP="00B5761A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Ogłoszeniu o postępowaniu na usługi Nadzoru Inwestorskiego,</w:t>
      </w:r>
    </w:p>
    <w:p w14:paraId="75709EAD" w14:textId="77777777" w:rsidR="00BF3589" w:rsidRPr="00A02568" w:rsidRDefault="00BF3589" w:rsidP="00B5761A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Ofercie,</w:t>
      </w:r>
    </w:p>
    <w:p w14:paraId="7C843EBE" w14:textId="77777777" w:rsidR="00BF3589" w:rsidRPr="00A02568" w:rsidRDefault="00BF3589" w:rsidP="00B5761A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Prawie Budowlanym,</w:t>
      </w:r>
    </w:p>
    <w:p w14:paraId="7867EE70" w14:textId="674B12A7" w:rsidR="00BF3589" w:rsidRPr="00A02568" w:rsidRDefault="00BF3589" w:rsidP="00B5761A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umowie na roboty budowlane</w:t>
      </w:r>
      <w:r w:rsidR="00AA77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zakresie, w którym dotyczy Inspektora Nadzoru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63342C9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Inspektor Nadzoru wykonywał będzie także inne czynności, których konieczność wykonania wynika lub pozostaje w związku z Projektem, Umową, dokumentami programowymi POIiŚ oraz wytycznymi lub zaleceniami instytucji finansujących.</w:t>
      </w:r>
    </w:p>
    <w:p w14:paraId="3795FBDA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Zamawiający udziela Inspektor Nadzoru pełnomocnictwa do pisemnego powołania w imieniu i na rzecz Zamawiającego, inspektorów nadzoru inwestorskiego dla umowy na roboty budowlane objętych niniejszą Umową.</w:t>
      </w:r>
    </w:p>
    <w:p w14:paraId="0FEBA414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Inspektor Nadzoru zobowiązany jest do przedłożenia Zamawiającemu odpisu każdego powołania do pełnienia funkcji inspektora nadzoru inwestorskiego.</w:t>
      </w:r>
    </w:p>
    <w:p w14:paraId="5E024A7C" w14:textId="50D4C720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Przy wykonywaniu czynności objętych Umową Inspektor Nadzoru posługiwał się będzie osobami posiadającymi stosowne uprawnienia, kwalifikacje, stosowną wiedzę i doświadczenie oraz opłacone ubezpieczenie zawodowe obowiązujące dla osób pełniących funkcję inspektora nadzoru inwestorskiego.</w:t>
      </w:r>
    </w:p>
    <w:p w14:paraId="18F0723B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ponosi pełną i bezwarunkową odpowiedzialność, w tym odpowiedzialność odszkodowawczą, za działania osób powołanych lub wskazanych przez niego do pełnienia funkcji inspektora nadzoru inwestorskiego, jak za działania własne, chociażby nie ponosił winy w wyborze. Postanowienia powyższe nie uchybiają możliwości dochodzenia przez Zamawiającego odpowiedzialności odszkodowawczej bezpośrednio od tych osób.</w:t>
      </w:r>
    </w:p>
    <w:p w14:paraId="5B5B0C96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EFEB773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14:paraId="1CD09244" w14:textId="77777777" w:rsidR="00BF3589" w:rsidRPr="00A02568" w:rsidRDefault="00BF3589" w:rsidP="00BF3589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Funkcję Inspektora Nadzoru pełnić będzie ……………….., który posiada uprawnienia budowlane nr ………………. z dnia ……………… r. do projektowania i kierowania robotami budowlanymi w specjalności konstrukcyjno - budowlanej. Inspektor Nadzoru jest upoważniony w szczególności do zarządzania i nadzorowania wykonania Umowy, odbioru dokumentów wchodzących w skład przedmiotu Umowy oraz do bezpośrednich kontaktów roboczych z Zamawiającym.</w:t>
      </w:r>
    </w:p>
    <w:p w14:paraId="08880C3B" w14:textId="77777777" w:rsidR="00BF3589" w:rsidRPr="00A02568" w:rsidRDefault="00BF3589" w:rsidP="00BF3589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Inspektor Nadzoru wskazuje następujące dane teleadresowe: adres: ul. ……………………., tel. ………………, e-mail: </w:t>
      </w:r>
      <w:hyperlink r:id="rId7" w:history="1">
        <w:r w:rsidRPr="00A025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………………..</w:t>
        </w:r>
      </w:hyperlink>
      <w:r w:rsidRPr="00A02568">
        <w:rPr>
          <w:rFonts w:ascii="Times New Roman" w:eastAsia="Calibri" w:hAnsi="Times New Roman" w:cs="Times New Roman"/>
          <w:sz w:val="24"/>
          <w:szCs w:val="24"/>
        </w:rPr>
        <w:t>. Dane teleadresowe mogą ulec zmianie, co nie będzie stanowiło zmiany Umowy, z zastrzeżeniem iż do ich skuteczności niezbędne jest pod rygorem nieważności zachowanie formy pisemnej.</w:t>
      </w:r>
    </w:p>
    <w:p w14:paraId="6649D885" w14:textId="77777777" w:rsidR="00BF3589" w:rsidRPr="00A02568" w:rsidRDefault="00BF3589" w:rsidP="00BF3589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Inspektor Nadzoru zobowiązuje się wykonywać nadzór inwestorski zgodnie </w:t>
      </w:r>
      <w:r w:rsidRPr="00A02568">
        <w:rPr>
          <w:rFonts w:ascii="Times New Roman" w:eastAsia="Calibri" w:hAnsi="Times New Roman" w:cs="Times New Roman"/>
          <w:sz w:val="24"/>
          <w:szCs w:val="24"/>
        </w:rPr>
        <w:br/>
        <w:t xml:space="preserve">z obowiązującymi przepisami i Polskimi Normami, zasadami wiedzy technicznej </w:t>
      </w:r>
      <w:r w:rsidRPr="00A02568">
        <w:rPr>
          <w:rFonts w:ascii="Times New Roman" w:eastAsia="Calibri" w:hAnsi="Times New Roman" w:cs="Times New Roman"/>
          <w:sz w:val="24"/>
          <w:szCs w:val="24"/>
        </w:rPr>
        <w:br/>
        <w:t xml:space="preserve">i postanowieniami Umowy. </w:t>
      </w:r>
    </w:p>
    <w:p w14:paraId="3A046326" w14:textId="77777777" w:rsidR="00BF3589" w:rsidRPr="00A02568" w:rsidRDefault="00BF3589" w:rsidP="00BF3589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Inspektor Nadzoru zobowiązany jest do: </w:t>
      </w:r>
    </w:p>
    <w:p w14:paraId="555C73CF" w14:textId="77777777" w:rsidR="00BF3589" w:rsidRPr="00A02568" w:rsidRDefault="00BF3589" w:rsidP="00BF358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przybycia na każde wezwanie Zamawiającego i Wykonawcy robót objętych nadzorem,</w:t>
      </w:r>
    </w:p>
    <w:p w14:paraId="56D39F38" w14:textId="77777777" w:rsidR="00BF3589" w:rsidRPr="00A02568" w:rsidRDefault="00BF3589" w:rsidP="00BF358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udzielenia na żądanie Zamawiającego informacji o stanie realizacji robót,</w:t>
      </w:r>
    </w:p>
    <w:p w14:paraId="0F900B14" w14:textId="77777777" w:rsidR="00BF3589" w:rsidRPr="00A02568" w:rsidRDefault="00BF3589" w:rsidP="00BF358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potwierdzania faktycznie wykonanych robót oraz usunięcia wad, a także kontrolowania rozliczeń budowy,</w:t>
      </w:r>
    </w:p>
    <w:p w14:paraId="2405A8AD" w14:textId="77777777" w:rsidR="00BF3589" w:rsidRPr="00A02568" w:rsidRDefault="00BF3589" w:rsidP="00BF358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dokonania odbioru robót zanikających i ulegających zakryciu,</w:t>
      </w:r>
    </w:p>
    <w:p w14:paraId="0824C759" w14:textId="77777777" w:rsidR="00BF3589" w:rsidRPr="00A02568" w:rsidRDefault="00BF3589" w:rsidP="00BF358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uczestniczenia w odbiorach robót,</w:t>
      </w:r>
    </w:p>
    <w:p w14:paraId="0600544A" w14:textId="77777777" w:rsidR="00BF3589" w:rsidRPr="00A02568" w:rsidRDefault="00BF3589" w:rsidP="00BF358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wydania dokumentów wytworzonych w toku wykonania Umowy na każde wezwanie Zamawiającego.</w:t>
      </w:r>
    </w:p>
    <w:p w14:paraId="55AE3BC6" w14:textId="77777777" w:rsidR="00BF3589" w:rsidRPr="00B5761A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38112B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14:paraId="39F76A39" w14:textId="77777777" w:rsidR="00BF3589" w:rsidRPr="00A02568" w:rsidRDefault="00BF3589" w:rsidP="00BF3589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Zamawiający wyznacza Przedstawiciela Zamawiającego w osobie Pana Marcina Kika, który w imieniu Zamawiającego upoważniony jest w szczególności do zarządzania i nadzorowania wykonania Umowy, odbioru dokumentów wchodzących w skład przedmiotu Umowy oraz do bezpośrednich kontaktów roboczych z Inspektorem Nadzoru.</w:t>
      </w:r>
    </w:p>
    <w:p w14:paraId="63B2F11C" w14:textId="77777777" w:rsidR="00BF3589" w:rsidRPr="00A02568" w:rsidRDefault="00BF3589" w:rsidP="00BF3589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lastRenderedPageBreak/>
        <w:t>Zamawiający wskazuje następujące dane teleadresowe Przedstawiciela Zamawiającego: adres: Miejski Zakład Komunikacyjny Sp. z o. o. w Opolu, 45-215 Opole, ul. Luboszycka 19, tel. 77 4023170, e-mail marcink@mzkopole.pl. Dane teleadresowe mogą ulec zmianie, co nie będzie stanowiło zmiany Umowy, z zastrzeżeniem iż do ich skuteczności niezbędne jest pod rygorem nieważności zachowanie formy pisemnej.</w:t>
      </w:r>
    </w:p>
    <w:p w14:paraId="62D8A84B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CBD3F61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4.</w:t>
      </w:r>
    </w:p>
    <w:p w14:paraId="733548EC" w14:textId="77777777" w:rsidR="00BF3589" w:rsidRPr="00A02568" w:rsidRDefault="00BF3589" w:rsidP="00BF3589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Zamawiający zobowiązany jest do bieżącej współpracy z Inspektorem Nadzoru w zakresie realizacji niniejszej Umowy.</w:t>
      </w:r>
    </w:p>
    <w:p w14:paraId="5E3B7A06" w14:textId="77777777" w:rsidR="00BF3589" w:rsidRPr="00A02568" w:rsidRDefault="00BF3589" w:rsidP="00BF3589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Zamawiający zobowiązany jest do wprowadzenia w umowie na roboty budowlane z Wykonawcą zapisów umożliwiających Inspektorowi Nadzoru prawidłowe wykonanie przedmiotu Umowy.</w:t>
      </w:r>
    </w:p>
    <w:p w14:paraId="2AC50E6C" w14:textId="77777777" w:rsidR="00BF3589" w:rsidRPr="00A02568" w:rsidRDefault="00BF3589" w:rsidP="00BF3589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Zamawiający dostarczy niezwłocznie Inspektorowi Nadzoru wszelkie znajdujące się w jego posiadaniu informacje i/lub dokumenty, jakie mogą być niezbędne dla prawidłowego wykonania przedmiotu Umowy. Inspektor Nadzoru zwróci te dokumenty w terminie 7 dni od dnia zakończenia Umowy.</w:t>
      </w:r>
    </w:p>
    <w:p w14:paraId="64C721B2" w14:textId="1FCCB648" w:rsidR="00BF3589" w:rsidRPr="00A02568" w:rsidRDefault="00BF3589" w:rsidP="00BF3589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 terminie do 14 dni od dnia zawarcia Umowy, Zamawiający przekaże Inspektorowi Nadzoru w odpisach po 1 egzemplarzu, będące w jego posiadaniu dokum</w:t>
      </w:r>
      <w:r w:rsidR="00860B43" w:rsidRPr="00A02568">
        <w:rPr>
          <w:rFonts w:ascii="Times New Roman" w:eastAsia="Calibri" w:hAnsi="Times New Roman" w:cs="Times New Roman"/>
          <w:sz w:val="24"/>
          <w:szCs w:val="24"/>
        </w:rPr>
        <w:t>enty wskazane poniżej oraz w S</w:t>
      </w:r>
      <w:r w:rsidRPr="00A02568">
        <w:rPr>
          <w:rFonts w:ascii="Times New Roman" w:eastAsia="Calibri" w:hAnsi="Times New Roman" w:cs="Times New Roman"/>
          <w:sz w:val="24"/>
          <w:szCs w:val="24"/>
        </w:rPr>
        <w:t>WZ:</w:t>
      </w:r>
    </w:p>
    <w:p w14:paraId="4664890C" w14:textId="77777777" w:rsidR="00BF3589" w:rsidRPr="00A02568" w:rsidRDefault="00BF3589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Umowę o dofinansowanie Projektu,</w:t>
      </w:r>
      <w:r w:rsidR="00A05507" w:rsidRPr="00A025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EA73F8" w14:textId="77777777" w:rsidR="00BF3589" w:rsidRPr="00A02568" w:rsidRDefault="00BF3589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Dokumentację projektową będącą w posiadaniu Zamawiającego, </w:t>
      </w:r>
    </w:p>
    <w:p w14:paraId="526FA611" w14:textId="77777777" w:rsidR="00BF3589" w:rsidRPr="00A02568" w:rsidRDefault="00BF3589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będącą w posiadaniu Zamawiającego dokumentację geologiczną związaną robotami budowlanymi,</w:t>
      </w:r>
    </w:p>
    <w:p w14:paraId="2042C420" w14:textId="284B47B3" w:rsidR="00BF3589" w:rsidRPr="00A02568" w:rsidRDefault="00390C6D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C6D">
        <w:rPr>
          <w:rFonts w:ascii="Times New Roman" w:eastAsia="Calibri" w:hAnsi="Times New Roman" w:cs="Times New Roman"/>
          <w:sz w:val="24"/>
          <w:szCs w:val="24"/>
        </w:rPr>
        <w:t xml:space="preserve">będącą w posiadaniu Zamawiającego </w:t>
      </w:r>
      <w:r w:rsidR="00BF3589" w:rsidRPr="00A02568">
        <w:rPr>
          <w:rFonts w:ascii="Times New Roman" w:eastAsia="Calibri" w:hAnsi="Times New Roman" w:cs="Times New Roman"/>
          <w:sz w:val="24"/>
          <w:szCs w:val="24"/>
        </w:rPr>
        <w:t>związane z przedmiotem Umowy i wymagane prawem pozwolenia, zgłoszenia, opinie, uzgodnienia oraz decyzje wydane przez właściwe organy publiczne,</w:t>
      </w:r>
    </w:p>
    <w:p w14:paraId="3C6AD352" w14:textId="77777777" w:rsidR="00BF3589" w:rsidRPr="00A02568" w:rsidRDefault="00BF3589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bCs/>
          <w:sz w:val="24"/>
          <w:szCs w:val="24"/>
        </w:rPr>
        <w:t>Listę personelu pełniącego funkcje zarządzające wdrażaniem Projektu wraz z danymi teleadresowymi,</w:t>
      </w:r>
    </w:p>
    <w:p w14:paraId="6939C681" w14:textId="77777777" w:rsidR="00BF3589" w:rsidRPr="00A02568" w:rsidRDefault="00BF3589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bCs/>
          <w:sz w:val="24"/>
          <w:szCs w:val="24"/>
        </w:rPr>
        <w:t>obowiązujące u Zamawiającego Regulaminy i instrukcje,</w:t>
      </w:r>
    </w:p>
    <w:p w14:paraId="40CBC24C" w14:textId="77777777" w:rsidR="00BF3589" w:rsidRPr="00A02568" w:rsidRDefault="00BF3589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bCs/>
          <w:sz w:val="24"/>
          <w:szCs w:val="24"/>
        </w:rPr>
        <w:t>inne dokumenty, które mogą powstać po podpisaniu Umowy, a które mogą okazać się konieczne w celu prawidłowego jej wykonania, niezwłocznie po ich uzyskaniu.</w:t>
      </w:r>
    </w:p>
    <w:p w14:paraId="63E9BD97" w14:textId="1E97A51A" w:rsidR="00BF3589" w:rsidRDefault="00BF3589" w:rsidP="00BF3589">
      <w:pPr>
        <w:numPr>
          <w:ilvl w:val="0"/>
          <w:numId w:val="40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Jeżeli Zamawiający nie będzie w posiadaniu któregokolwiek z dokumentów wskazanych powyżej lub w </w:t>
      </w:r>
      <w:r w:rsidR="00860B43" w:rsidRPr="00A02568">
        <w:rPr>
          <w:rFonts w:ascii="Times New Roman" w:eastAsia="Calibri" w:hAnsi="Times New Roman" w:cs="Times New Roman"/>
          <w:sz w:val="24"/>
          <w:szCs w:val="24"/>
        </w:rPr>
        <w:t>S</w:t>
      </w:r>
      <w:r w:rsidRPr="00A02568">
        <w:rPr>
          <w:rFonts w:ascii="Times New Roman" w:eastAsia="Calibri" w:hAnsi="Times New Roman" w:cs="Times New Roman"/>
          <w:sz w:val="24"/>
          <w:szCs w:val="24"/>
        </w:rPr>
        <w:t>WZ, dokumenty te zostaną przekazane Inspektorowi Nadzoru niezwłocznie po ich uzyskaniu.</w:t>
      </w:r>
    </w:p>
    <w:p w14:paraId="3AA5AC04" w14:textId="77777777" w:rsidR="003924E7" w:rsidRPr="00B5761A" w:rsidRDefault="003924E7" w:rsidP="00B5761A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91B3DD9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5.</w:t>
      </w:r>
    </w:p>
    <w:p w14:paraId="45206834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Inspektor Nadzoru oświadcza, że posiada wiedzę, umiejętności, doświadczenie i stosowne uprawnienia oraz dysponuje zespołem ekspertów, personelem, sprzętem i środkami finansowymi, gwarantującymi prawidłowe wykonanie Umowy, z najwyższą starannością stosowaną w obrocie profesjonalnym oraz zgodnie z powszechnie obowiązującymi przepisami prawa, urzędowymi wytycznymi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>oraz dokumentami programowymi Funduszu Spójności</w:t>
      </w:r>
      <w:r w:rsidRPr="00A02568">
        <w:rPr>
          <w:rFonts w:ascii="Times New Roman" w:eastAsia="Calibri" w:hAnsi="Times New Roman" w:cs="Times New Roman"/>
          <w:sz w:val="24"/>
          <w:szCs w:val="24"/>
        </w:rPr>
        <w:t>, a także zaleceniami instytucji finansujących.</w:t>
      </w:r>
    </w:p>
    <w:p w14:paraId="074A597A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Inspektor Nadzoru oświadcza, iż zapoznał się i przyjął do wiadomości oraz stosowania aktualne urzędowe wytyczne, zalecenia oraz dokumenty programowe Funduszu Spójności </w:t>
      </w:r>
      <w:r w:rsidRPr="00A02568">
        <w:rPr>
          <w:rFonts w:ascii="Times New Roman" w:eastAsia="Calibri" w:hAnsi="Times New Roman" w:cs="Times New Roman"/>
          <w:sz w:val="24"/>
          <w:szCs w:val="24"/>
        </w:rPr>
        <w:lastRenderedPageBreak/>
        <w:t>obowiązujące w trakcie realizowania niniejszej Umowy oraz zobowiązuje się do monitorowania zmian dokonywanych w tych dokumentach. Inspektor Nadzoru zapozna się także i przyjmie do wiadomości oraz stosowania wszelkie inne wytyczne, zalecenia i dokumenty wydane w okresie realizacji Umowy.</w:t>
      </w:r>
    </w:p>
    <w:p w14:paraId="4A5754D8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oświadcza, iż zapoznał się z obowiązującym stanem prawnym dotyczącym prawa krajowego i wspólnotowego w zakresie zawierającym unormowania dotyczące Funduszu Spójności.</w:t>
      </w:r>
    </w:p>
    <w:p w14:paraId="135EACCD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Inspektor Nadzoru oświadcza, że przyjmuje do wiadomości, iż jakiekolwiek naruszenie przez niego postanowień Umowy może spowodować, że Zamawiający nie spełni obowiązków nałożonych na niego w związku z realizacją Projektu, w związku z tym zapewni najwyższą staranność w wykonywaniu jego obowiązków wynikających z niniejszej Umowy. </w:t>
      </w:r>
    </w:p>
    <w:p w14:paraId="3217EF25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Niewywiązanie się z obowiązków, o których mowa powyżej, może spowodować powstanie po stronie Zamawiającego szkody, na wypadek której Inspektor Nadzoru, w szczególności zabezpieczy Zamawiającego, zawierając ubezpieczenie od odpowiedzialności cywilnej kontraktowej w związku z wykonywaniem usług objętych przedmiotową Umową.</w:t>
      </w:r>
    </w:p>
    <w:p w14:paraId="5B3E1A88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Wszystkie osoby, którymi Inspektor Nadzoru posługuje się w celu wykonania Umowy zostaną przez niego zobowiązane na piśmie, do przestrzegania przepisów bezpieczeństwa i higieny pracy, oraz przepisów dotyczących ochrony przeciwpożarowej oraz przepisów ustawy Prawo ochrony środowiska i Ustawy o odpadach. Na żądanie Zamawiającego Inspektor Nadzoru przekaże Zamawiającemu kopię dokumentów, o których mowa powyżej.</w:t>
      </w:r>
    </w:p>
    <w:p w14:paraId="788CC72B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Inspektor Nadzoru zobowiązany jest do nadzorowania przestrzegania przez Wykonawcę robót budowlanych obowiązków związanych z:</w:t>
      </w:r>
    </w:p>
    <w:p w14:paraId="4BC1AED0" w14:textId="77777777" w:rsidR="00BF3589" w:rsidRPr="00A02568" w:rsidRDefault="00BF3589" w:rsidP="00BF3589">
      <w:pPr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ochroną i zabezpieczeniem przedmiotu umowy na roboty budowlane przed zniszczeniem, uszkodzeniem lub zabrudzeniem,</w:t>
      </w:r>
    </w:p>
    <w:p w14:paraId="605C3482" w14:textId="77777777" w:rsidR="00BF3589" w:rsidRPr="00A02568" w:rsidRDefault="00BF3589" w:rsidP="00BF3589">
      <w:pPr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ochroną i zabezpieczeniem majątku Zamawiającego oraz innych Wykonawcy i osób trzecich znajdującego się na terenie budowy przed zniszczeniem, uszkodzeniem lub zabrudzeniem,</w:t>
      </w:r>
    </w:p>
    <w:p w14:paraId="4C573BFD" w14:textId="77777777" w:rsidR="00BF3589" w:rsidRPr="00A02568" w:rsidRDefault="00BF3589" w:rsidP="00BF3589">
      <w:pPr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ochroną i zabezpieczeniem mienia osób trzecich oraz mienia publicznego przed zniszczeniem, uszkodzeniem lub zabrudzeniem powstałym z winy Wykonawcy na skutek wykonywania robót budowlanych.</w:t>
      </w:r>
    </w:p>
    <w:p w14:paraId="49A52DCE" w14:textId="77777777" w:rsidR="00BF3589" w:rsidRPr="00A02568" w:rsidRDefault="00BF3589" w:rsidP="00BF3589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Inspektor Nadzoru zobowiązany jest do niezwłocznego powiadomienia Zamawiającego na piśmie o każdym wypadku przy pracy, który miał miejsce, w związku z realizacją umowy na roboty budowlane, a w szczególności o wypadku dotyczącym jakiejkolwiek osoby, którą posłużył się on przy wykonywaniu przedmiotu Umowy.</w:t>
      </w:r>
    </w:p>
    <w:p w14:paraId="60DB09F5" w14:textId="77777777" w:rsidR="00BF3589" w:rsidRPr="00A02568" w:rsidRDefault="00BF3589" w:rsidP="00BF3589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W przypadku wystąpienia wypadku przy pracy, o którym mowa w ust. 1 Inspektor Nadzoru zobowiązany jest we własnym zakresie do przedsięwzięcia wszelkich przewidzianych powszechnie obowiązującymi przepisami prawa czynności.</w:t>
      </w:r>
    </w:p>
    <w:p w14:paraId="4E19D8D7" w14:textId="77777777" w:rsidR="00BF3589" w:rsidRPr="00A02568" w:rsidRDefault="00BF3589" w:rsidP="00BF3589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nie jest w żadnym wypadku upoważniony do wnoszenia poprawek do umów na roboty budowlane oraz do zwalniania żadnej ze Stron z jakichkolwiek jej obowiązków w związku z tymi umowami lub zaciągania w imieniu Zamawiającego zobowiązań lub nabywania praw albo udzielania zwłoki.</w:t>
      </w:r>
    </w:p>
    <w:p w14:paraId="50A08BF8" w14:textId="77777777" w:rsidR="00BF3589" w:rsidRPr="003924E7" w:rsidRDefault="00BF3589" w:rsidP="00BF358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</w:rPr>
      </w:pPr>
    </w:p>
    <w:p w14:paraId="3A267718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6.</w:t>
      </w:r>
    </w:p>
    <w:p w14:paraId="70B3B0ED" w14:textId="77777777" w:rsidR="00BF3589" w:rsidRPr="00A02568" w:rsidRDefault="00BF3589" w:rsidP="00BF3589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Strony ustalają terminy sprawowania nadzoru: </w:t>
      </w:r>
    </w:p>
    <w:p w14:paraId="389772CD" w14:textId="77777777" w:rsidR="00BF3589" w:rsidRPr="00A02568" w:rsidRDefault="00BF3589" w:rsidP="00BF3589">
      <w:pPr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rozpoczęcie – od dnia podpisania Umowy,</w:t>
      </w:r>
    </w:p>
    <w:p w14:paraId="251C024F" w14:textId="77777777" w:rsidR="00BF3589" w:rsidRPr="00A02568" w:rsidRDefault="00BF3589" w:rsidP="00BF3589">
      <w:pPr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</w:rPr>
        <w:t>zakończenie – do dnia rozliczenia umowy na wykonanie robót budowlanych, który to termin Strony ustalają orientacyjnie na</w:t>
      </w:r>
      <w:r w:rsidR="009B1A46" w:rsidRPr="00A02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…….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1A46" w:rsidRPr="00A02568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14:paraId="3E915064" w14:textId="77777777" w:rsidR="00BF3589" w:rsidRPr="00A02568" w:rsidRDefault="00BF3589" w:rsidP="00BF3589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</w:rPr>
        <w:t>Termin obowiązywania Umowy określa się na okres: od dnia jej podpisania do dnia upływu okresu rękojmi za wady będących przedmiotem nadzoru robót budowlanych.</w:t>
      </w:r>
    </w:p>
    <w:p w14:paraId="67C5CEF0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vertAlign w:val="subscript"/>
        </w:rPr>
      </w:pPr>
    </w:p>
    <w:p w14:paraId="2AA0B963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7.</w:t>
      </w:r>
    </w:p>
    <w:p w14:paraId="72F4C987" w14:textId="77777777" w:rsidR="00BF3589" w:rsidRPr="00A02568" w:rsidRDefault="00BF3589" w:rsidP="00BF3589">
      <w:pPr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Za wykonanie przedmiotu umowy w zakresie wskazanym w § 1 niniejszej Umowy Inspektor Nadzoru otrzyma łączne wynagrodzenie: </w:t>
      </w:r>
    </w:p>
    <w:p w14:paraId="33E43395" w14:textId="77777777" w:rsidR="00BF3589" w:rsidRPr="00A02568" w:rsidRDefault="00BF3589" w:rsidP="00BF3589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w kwocie netto: </w:t>
      </w:r>
      <w:r w:rsidR="009B1A46" w:rsidRPr="00A02568">
        <w:rPr>
          <w:rFonts w:ascii="Times New Roman" w:eastAsia="Calibri" w:hAnsi="Times New Roman" w:cs="Times New Roman"/>
          <w:sz w:val="24"/>
          <w:szCs w:val="24"/>
        </w:rPr>
        <w:t>……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,00 zł (słownie: </w:t>
      </w:r>
      <w:r w:rsidR="009B1A46" w:rsidRPr="00A02568">
        <w:rPr>
          <w:rFonts w:ascii="Times New Roman" w:eastAsia="Calibri" w:hAnsi="Times New Roman" w:cs="Times New Roman"/>
          <w:sz w:val="24"/>
          <w:szCs w:val="24"/>
        </w:rPr>
        <w:t>…….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złotych 00/100) plus należny podatek VAT 23% w kwocie </w:t>
      </w:r>
      <w:r w:rsidR="009B1A46" w:rsidRPr="00A02568">
        <w:rPr>
          <w:rFonts w:ascii="Times New Roman" w:eastAsia="Calibri" w:hAnsi="Times New Roman" w:cs="Times New Roman"/>
          <w:sz w:val="24"/>
          <w:szCs w:val="24"/>
        </w:rPr>
        <w:t>……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,00 zł, co daje kwotę brutto </w:t>
      </w:r>
      <w:r w:rsidR="009B1A46" w:rsidRPr="00A02568">
        <w:rPr>
          <w:rFonts w:ascii="Times New Roman" w:eastAsia="Calibri" w:hAnsi="Times New Roman" w:cs="Times New Roman"/>
          <w:sz w:val="24"/>
          <w:szCs w:val="24"/>
        </w:rPr>
        <w:t>……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,00 zł (słownie: </w:t>
      </w:r>
      <w:r w:rsidR="009B1A46" w:rsidRPr="00A02568">
        <w:rPr>
          <w:rFonts w:ascii="Times New Roman" w:eastAsia="Calibri" w:hAnsi="Times New Roman" w:cs="Times New Roman"/>
          <w:sz w:val="24"/>
          <w:szCs w:val="24"/>
        </w:rPr>
        <w:t>………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złotych 00/100) zgodnie ze złożoną ofertą,</w:t>
      </w:r>
    </w:p>
    <w:p w14:paraId="549BB890" w14:textId="77777777" w:rsidR="00BF3589" w:rsidRPr="00A02568" w:rsidRDefault="00BF3589" w:rsidP="00BF3589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w kwocie netto: </w:t>
      </w:r>
      <w:r w:rsidR="009B1A46" w:rsidRPr="00A02568">
        <w:rPr>
          <w:rFonts w:ascii="Times New Roman" w:eastAsia="Calibri" w:hAnsi="Times New Roman" w:cs="Times New Roman"/>
          <w:sz w:val="24"/>
          <w:szCs w:val="24"/>
        </w:rPr>
        <w:t>…..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,00 zł (słownie: </w:t>
      </w:r>
      <w:r w:rsidR="009B1A46" w:rsidRPr="00A02568">
        <w:rPr>
          <w:rFonts w:ascii="Times New Roman" w:eastAsia="Calibri" w:hAnsi="Times New Roman" w:cs="Times New Roman"/>
          <w:sz w:val="24"/>
          <w:szCs w:val="24"/>
        </w:rPr>
        <w:t>……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złotych 00/100) plus należny podatek VAT 23% w kwocie </w:t>
      </w:r>
      <w:r w:rsidR="009B1A46" w:rsidRPr="00A02568">
        <w:rPr>
          <w:rFonts w:ascii="Times New Roman" w:eastAsia="Calibri" w:hAnsi="Times New Roman" w:cs="Times New Roman"/>
          <w:sz w:val="24"/>
          <w:szCs w:val="24"/>
        </w:rPr>
        <w:t>….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,00 zł, co daje kwotę brutto </w:t>
      </w:r>
      <w:r w:rsidR="009B1A46" w:rsidRPr="00A02568">
        <w:rPr>
          <w:rFonts w:ascii="Times New Roman" w:eastAsia="Calibri" w:hAnsi="Times New Roman" w:cs="Times New Roman"/>
          <w:sz w:val="24"/>
          <w:szCs w:val="24"/>
        </w:rPr>
        <w:t>…..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,00 zł (słownie: </w:t>
      </w:r>
      <w:r w:rsidR="009B1A46" w:rsidRPr="00A02568">
        <w:rPr>
          <w:rFonts w:ascii="Times New Roman" w:eastAsia="Calibri" w:hAnsi="Times New Roman" w:cs="Times New Roman"/>
          <w:sz w:val="24"/>
          <w:szCs w:val="24"/>
        </w:rPr>
        <w:t>……..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złotych 00/100) z tytułu pobytu na budowie w okresie gwarancji i rękojmi,</w:t>
      </w:r>
    </w:p>
    <w:p w14:paraId="7504598E" w14:textId="77777777" w:rsidR="00BF3589" w:rsidRPr="00A02568" w:rsidRDefault="00BF3589" w:rsidP="00BF3589">
      <w:pPr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 przypadku zmniejszenia zakresu robót objętych nadzorem, z przyczyn niezależnych od Zamawiającego, wynagrodzenie Inspektora Nadzoru zostanie zmniejszone proporcjonalnie do wartości zrealizowanych robót, nie więcej jednak niż o 20 %.</w:t>
      </w:r>
    </w:p>
    <w:p w14:paraId="42EC9658" w14:textId="77777777" w:rsidR="00BF3589" w:rsidRPr="00A02568" w:rsidRDefault="00BF3589" w:rsidP="00BF3589">
      <w:pPr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Wynagrodzenie należne za wykonywanie przedmiotu umowy płatne będzie w ten sposób, że:</w:t>
      </w:r>
    </w:p>
    <w:p w14:paraId="09508E41" w14:textId="7EBF34C1" w:rsidR="00BF3589" w:rsidRPr="00A02568" w:rsidRDefault="00B46DA1" w:rsidP="00BF3589">
      <w:pPr>
        <w:widowControl w:val="0"/>
        <w:numPr>
          <w:ilvl w:val="0"/>
          <w:numId w:val="43"/>
        </w:numPr>
        <w:tabs>
          <w:tab w:val="left" w:pos="426"/>
          <w:tab w:val="left" w:pos="851"/>
        </w:tabs>
        <w:suppressAutoHyphens/>
        <w:autoSpaceDE w:val="0"/>
        <w:spacing w:after="0" w:line="24" w:lineRule="atLeast"/>
        <w:ind w:left="851" w:hanging="425"/>
        <w:jc w:val="both"/>
        <w:rPr>
          <w:rFonts w:ascii="Times New Roman" w:eastAsia="Calibri" w:hAnsi="Times New Roman" w:cs="Times New Roman"/>
          <w:b/>
          <w:strike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="00AA77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F3589"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kwoty wynagrodzenia określonej w § 7 ust. 1 lit. a) po </w:t>
      </w:r>
      <w:r w:rsidR="00755287">
        <w:rPr>
          <w:rFonts w:ascii="Times New Roman" w:eastAsia="Calibri" w:hAnsi="Times New Roman" w:cs="Times New Roman"/>
          <w:color w:val="000000"/>
          <w:sz w:val="24"/>
          <w:szCs w:val="24"/>
        </w:rPr>
        <w:t>weryfikacji dokumentacji projektowej</w:t>
      </w:r>
      <w:r w:rsidR="00512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dostarczonej przez Wykonawcę robót budowlanych</w:t>
      </w:r>
      <w:r w:rsidR="00BF3589"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726E16BF" w14:textId="72B22714" w:rsidR="00BF3589" w:rsidRPr="00A02568" w:rsidRDefault="00B46DA1" w:rsidP="00BF3589">
      <w:pPr>
        <w:widowControl w:val="0"/>
        <w:numPr>
          <w:ilvl w:val="0"/>
          <w:numId w:val="43"/>
        </w:numPr>
        <w:tabs>
          <w:tab w:val="left" w:pos="426"/>
          <w:tab w:val="left" w:pos="851"/>
        </w:tabs>
        <w:suppressAutoHyphens/>
        <w:autoSpaceDE w:val="0"/>
        <w:spacing w:after="0" w:line="24" w:lineRule="atLeast"/>
        <w:ind w:left="851" w:hanging="425"/>
        <w:jc w:val="both"/>
        <w:rPr>
          <w:rFonts w:ascii="Times New Roman" w:eastAsia="Calibri" w:hAnsi="Times New Roman" w:cs="Times New Roman"/>
          <w:b/>
          <w:strike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70</w:t>
      </w:r>
      <w:r w:rsidR="00AA77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F3589"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% kwoty wynagrodzenia określonej w § 7 ust. 1 lit. a) po zakończeniu robót budowlanych objętych nadzorem,</w:t>
      </w:r>
    </w:p>
    <w:p w14:paraId="046B9401" w14:textId="4E0B28A2" w:rsidR="00BF3589" w:rsidRPr="00B5761A" w:rsidRDefault="00BF3589" w:rsidP="00BF3589">
      <w:pPr>
        <w:numPr>
          <w:ilvl w:val="0"/>
          <w:numId w:val="16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Kwota wskazana w § 7 ust. 1 lit. b) przysługiwała będzie Inspektorowi Nadzoru wyłącznie w przypadku zamówionych przez Zamawiającego wizyt w okresie rękojmi i gwarancji, a fakturowanie w tym przypadku następowało będzie miesięcznie, przy uwzględnieniu wszystkich wizyt, które odbyły się w miesiącu poprzedzającym miesiąc wystawienia faktury.</w:t>
      </w:r>
    </w:p>
    <w:p w14:paraId="1D22A758" w14:textId="77777777" w:rsidR="003924E7" w:rsidRPr="00B5761A" w:rsidRDefault="003924E7" w:rsidP="00B5761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E198C28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8.</w:t>
      </w:r>
    </w:p>
    <w:p w14:paraId="2522B14D" w14:textId="77777777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Wynagrodzenie Inspektora Nadzoru, o którym mowa w § 7 będzie płatne w terminie 14 dni od daty prawidłowo wystawionej faktury VAT.</w:t>
      </w:r>
    </w:p>
    <w:p w14:paraId="3EF8977C" w14:textId="77777777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Podstawę do wystawienia faktury po rozstrzygnięciu postępowania na wykonawcę Inwestycji stanowi zawarcie z wykonawcą umowy na roboty budowlane. Podstawę do wystawienia faktury po zakończeniu robót budowlanych objętych nadzorem stanowi podpisany przez Zamawiającego i Inspektora Nadzoru bezusterkowy protokół końcowy odbioru robót.</w:t>
      </w:r>
    </w:p>
    <w:p w14:paraId="61D858F2" w14:textId="77777777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Należność Zamawiający ureguluje przelewem na konto Inspektora Nadzoru.</w:t>
      </w:r>
    </w:p>
    <w:p w14:paraId="43D92124" w14:textId="77777777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Za datę zapłaty uważać się będzie datę obciążenia rachunku bankowego Zamawiającego.</w:t>
      </w:r>
    </w:p>
    <w:p w14:paraId="7BD94B20" w14:textId="77777777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Wynagrodzenie należne 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Inspektorowi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>przekazywane będzie przelewem w trybie podzielonej płatności, wynikającej z przepisów o podatku od towarów i usług.</w:t>
      </w:r>
    </w:p>
    <w:p w14:paraId="5A23FDCA" w14:textId="77777777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zobowiązuje się do wskazania na fakturze rachunku bankowego, który posiada powiązany z nim wydzielony rachunek VAT. W przypadku wskazania przez 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Inspektora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innego rachunku bankowego niż wymagany, opóźnienie w zapłacie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będzie skutkiem naruszenia przez 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Inspektora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postanowień Umowy. Zamawiający nie odpowiada za opóźnienie w zapłacie za wykonaną usługę spowodowane wskazaniem przez 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Inspektora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niewłaściwego rachunku bankowego. W przypadku, gdy rachunek bankowy wskazany przez 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Inspektora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nie będzie ujawniony organom skarbowym, i nie będzie uwidoczniony na tzw. „białej liście” lub, gdy w dniu zapłaty 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nie będzie występował jako aktywny podatnik podatku od towarów i usług, Zamawiający może wstrzymać się z dokonaniem zapłaty bez koniczności zapłaty odsetek ustawowych za opóźnienie, bowiem bieg terminu zapłaty ulegnie zawieszeniu do czasu usunięcia uchybień, o których mowa powyżej. </w:t>
      </w:r>
    </w:p>
    <w:p w14:paraId="31CC0F44" w14:textId="77777777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Strony postanawiają, że w przypadku przedłużenia terminu realizacji umowy, Inspektorowi Nadzoru nie będzie przysługiwało roszczenie o zapłatę przez Zamawiającego kosztów ogólnych, tj. kosztów związanych bezpośrednio lub pośrednio z funkcjonowaniem Inspektora Nadzoru (w szczególności koszty zaplecza, koszty obsługi biurowej, ubezpieczeń, koszty pracownicze). Strony zgadzają się, że takie koszty, w przypadku przedłużenia terminu realizacji umowy, uznaje się za wliczone w ramach wynagrodzenia umownego.</w:t>
      </w:r>
    </w:p>
    <w:p w14:paraId="08F7AD57" w14:textId="394E54F5" w:rsidR="00E70F5D" w:rsidRPr="00A02568" w:rsidRDefault="00BF3589" w:rsidP="00E70F5D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Przedłużenie terminu wykonania przedmiotu umowy może nastąpić o czas niezbędny do jego wykonania, jednak nie dłużej niż o okres trwania przeszkody uniemożliwiającej wykonywanie przedmiotu </w:t>
      </w:r>
      <w:r w:rsidRPr="00A0256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umowy.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Przedłużenie terminu Zamawiający warunkuje złożeniem przez </w:t>
      </w:r>
      <w:r w:rsidRPr="00A0256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Wykonawcę </w:t>
      </w:r>
      <w:r w:rsidRPr="00A02568">
        <w:rPr>
          <w:rFonts w:ascii="Times New Roman" w:eastAsia="Calibri" w:hAnsi="Times New Roman" w:cs="Times New Roman"/>
          <w:sz w:val="24"/>
          <w:szCs w:val="24"/>
        </w:rPr>
        <w:t>wniosku o sporządzenie aneksu do umowy wraz z powołaniem się na podstawę zmiany umowy i uzasadnieniem wniosku opisującym okoliczności faktyczne.</w:t>
      </w:r>
    </w:p>
    <w:p w14:paraId="019041EB" w14:textId="77777777" w:rsidR="00E70F5D" w:rsidRPr="00A02568" w:rsidRDefault="00E70F5D" w:rsidP="00E70F5D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>Za opóźnienie w zapłacie wynagrodzenia Zamawiający zapłaci Wykonawcy odsetki ustawowe za opóźnienie w transakcjach handlowych.</w:t>
      </w:r>
    </w:p>
    <w:p w14:paraId="2AE9AEBE" w14:textId="77777777" w:rsidR="00E70F5D" w:rsidRPr="00A02568" w:rsidRDefault="00E70F5D" w:rsidP="00E70F5D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>Zamawiający oświadcza, że posiada status dużego przedsiębiorcy w rozumieniu art. 4 pkt 6 Ustawy z dnia 8 marca 2013 r. o przeciwdziałaniu nadmiernym opóźnieniom w transakcjach handlowych (t.j. Dz. U. z 2022 r. poz. 893).</w:t>
      </w:r>
    </w:p>
    <w:p w14:paraId="0B7D34EA" w14:textId="2A982C56" w:rsidR="006367BF" w:rsidRPr="00CB1EA1" w:rsidRDefault="00E70F5D" w:rsidP="00E70F5D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>Zamawiający wyraża zgodę na otrzymywanie faktur VAT w postaci elektronicznej i ich wysyłkę na adres email</w:t>
      </w:r>
      <w:r w:rsidRPr="00CB1EA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AA7730">
          <w:rPr>
            <w:rFonts w:ascii="Times New Roman" w:eastAsia="Calibri" w:hAnsi="Times New Roman" w:cs="Times New Roman"/>
            <w:sz w:val="24"/>
            <w:szCs w:val="24"/>
          </w:rPr>
          <w:t>mzk@mzkopole.pl</w:t>
        </w:r>
      </w:hyperlink>
      <w:r w:rsidRPr="00CB1EA1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4E7AF859" w14:textId="77777777" w:rsidR="00BF3589" w:rsidRPr="00A02568" w:rsidRDefault="00BF3589" w:rsidP="00E70F5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E965FD9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9.</w:t>
      </w:r>
    </w:p>
    <w:p w14:paraId="49E7E8CA" w14:textId="77777777" w:rsidR="00BF3589" w:rsidRPr="00A02568" w:rsidRDefault="00BF3589" w:rsidP="00BF3589">
      <w:pPr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Powierzenie wykonania jakiejkolwiek części przedmiotu umowy osobie trzeciej, w tym podwykonawcom wymaga uzyskania uprzedniej pisemnej zgody Zamawiającego, pod rygorem nieważności.</w:t>
      </w:r>
    </w:p>
    <w:p w14:paraId="60DA68DE" w14:textId="77777777" w:rsidR="00BF3589" w:rsidRPr="00A02568" w:rsidRDefault="00BF3589" w:rsidP="00BF3589">
      <w:pPr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działania lub zaniechania osób trzecich, w tym Podwykonawców, Inspektor Nadzoru ponosi odpowiedzialność jak za działania lub zaniechania własne, choćby nie ponosił winy w wyborze. </w:t>
      </w:r>
    </w:p>
    <w:p w14:paraId="35F60489" w14:textId="77777777" w:rsidR="00BF3589" w:rsidRPr="00B5761A" w:rsidRDefault="00BF3589" w:rsidP="00BF3589">
      <w:pPr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>Bez uzyskania uprzedniej pisemnej zgody Zamawiającego Inspektor Nadzoru nie może przerywać realizacji części lub całości przedmiotu Umowy, a zobowiązanie powyższe dotyczy także tej części przedmiotu umowy, którą Inspektor Nadzoru zamierza wykonać przy udziale Podwykonawców.</w:t>
      </w:r>
    </w:p>
    <w:p w14:paraId="3A18C739" w14:textId="77777777" w:rsidR="00BF3589" w:rsidRPr="00B5761A" w:rsidRDefault="00BF3589" w:rsidP="00BF3589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39FAC2C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10.</w:t>
      </w:r>
    </w:p>
    <w:p w14:paraId="6EAC07A5" w14:textId="31A44108" w:rsidR="007F4D01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lastRenderedPageBreak/>
        <w:t>Inspektor Nadzoru zobowiązany jest do posiadania i opłacenia niezbędnego ubezpieczenia od odpowiedzialności cywilnej z tytułu świadczenia usług objętych niniejszą Umową</w:t>
      </w:r>
      <w:r w:rsidR="00A44861">
        <w:rPr>
          <w:rFonts w:ascii="Times New Roman" w:eastAsia="Calibri" w:hAnsi="Times New Roman" w:cs="Times New Roman"/>
          <w:sz w:val="24"/>
          <w:szCs w:val="24"/>
        </w:rPr>
        <w:t>, o wartości nie mniejszej niż wynagrodzenie przewidziane niniejsza umową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i utrzymywania go przez cały okres obowiązywania Umowy.</w:t>
      </w:r>
    </w:p>
    <w:p w14:paraId="45E320B7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56AF036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11.</w:t>
      </w:r>
    </w:p>
    <w:p w14:paraId="628E1863" w14:textId="77777777" w:rsidR="00BF3589" w:rsidRPr="00A02568" w:rsidRDefault="00BF3589" w:rsidP="00BF3589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ma prawo obciążyć Inspektora Nadzoru karami umownymi w następujących przypadkach i wysokościach:</w:t>
      </w:r>
    </w:p>
    <w:p w14:paraId="004A86D4" w14:textId="77777777" w:rsidR="00BF3589" w:rsidRPr="00A02568" w:rsidRDefault="00BF3589" w:rsidP="00BF3589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naruszenie jakiegokolwiek obowiązku wskazanego w Umowie, załącznikach do niej, poleceniu Zamawiającego, umowie na roboty budowlane będącej przedmiotem nadzoru, Inspektor Nadzoru zapłaci Zamawiającemu karę umowną w wysokości 500,00 zł (słownie: pięćset złotych 00/100) brutto za każdy przypadek nierealizowania obowiązku lub zrealizowania go w sposób niezgodny z dokumentami wskazanymi powyżej, </w:t>
      </w:r>
    </w:p>
    <w:p w14:paraId="462325F8" w14:textId="77777777" w:rsidR="00BF3589" w:rsidRPr="00A02568" w:rsidRDefault="00BF3589" w:rsidP="00BF3589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naruszenie jakiegokolwiek obowiązku wskazanego w powszechnie obowiązujących przepisach prawa lub wytycznych instytucji finansujących, Inspektor Nadzoru zapłaci Zamawiającemu karę umowną w wysokości 1.000,00 zł (słownie: tysiąc złotych 00/100) brutto za każdy przypadek nierealizowania obowiązku lub zrealizowania go w sposób sprzeczny z dyspozycją takiego obowiązku, </w:t>
      </w:r>
    </w:p>
    <w:p w14:paraId="4D74625A" w14:textId="77777777" w:rsidR="00BF3589" w:rsidRPr="00A02568" w:rsidRDefault="00BF3589" w:rsidP="00BF3589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naruszenie jakiegokolwiek obowiązku wskazanego w Umowie, załącznikach do niej, poleceniu Zamawiającego, powszechnie obowiązujących przepisach prawa lub wytycznych instytucji finansujących, dotyczącego przestrzegania lub nadzorowania przestrzegania przepisów bezpieczeństwa i higieny pracy i ochrony przeciwpożarowej, Inspektor Nadzoru zapłaci Zamawiającemu karę umowną w wysokości 5.000,00 zł (słownie: pięć tysięcy złotych 00/100) brutto za każdy przypadek nierealizowania obowiązku lub zrealizowania go w sposób niezgodny z dokumentami i przepisami wskazanymi powyżej,</w:t>
      </w:r>
    </w:p>
    <w:p w14:paraId="04EDF4F6" w14:textId="191D3911" w:rsidR="00BF3589" w:rsidRDefault="00BF3589" w:rsidP="00BF3589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naruszenie jakiegokolwiek z terminów umownych Inspektor Nadzoru zapłaci zamawiającemu kare umowna w wysokości 0,</w:t>
      </w:r>
      <w:r w:rsidR="005F5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bookmarkStart w:id="0" w:name="_GoBack"/>
      <w:bookmarkEnd w:id="0"/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% łącznego wynagrodzenia umownego, za każdy </w:t>
      </w:r>
      <w:r w:rsidR="005124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rozpoczęty 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dzień </w:t>
      </w:r>
      <w:r w:rsidR="00B36052"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zwłoki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7DB21D0" w14:textId="798EA4E1" w:rsidR="00BF3589" w:rsidRPr="00A02568" w:rsidRDefault="00BF3589" w:rsidP="00BF3589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odstąpienie Inspektora Nadzoru od Umowy z przyczyn niezależnych od Zamawiającego, zapłaci on Zamawiającemu karę umowną w wysokości 2</w:t>
      </w:r>
      <w:r w:rsidR="00B36052"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% wynagrodzenia umownego.</w:t>
      </w:r>
    </w:p>
    <w:p w14:paraId="6CACF4FD" w14:textId="0446E6D2" w:rsidR="00BF3589" w:rsidRPr="00A02568" w:rsidRDefault="00BF3589" w:rsidP="00B36052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odstąpienia od Umowy przez Inspektora Nadzoru z przyczyn zawinionych przez Zamawiającego, Zamawiający zapłaci Inspektorowi Nadzoru karę umowną w wysokości 2</w:t>
      </w:r>
      <w:r w:rsidR="00B36052"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% wynagrodzenia umownego.</w:t>
      </w:r>
    </w:p>
    <w:p w14:paraId="5B656D9D" w14:textId="342A03B9" w:rsidR="00B36052" w:rsidRPr="00A02568" w:rsidRDefault="00B36052" w:rsidP="00BF3589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Maksymalna wysokość kar umownych ze wszystkich tytułów wynosi 30 % wynagrodzenia umownego nett</w:t>
      </w:r>
      <w:r w:rsidR="006D28E1"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o.</w:t>
      </w:r>
    </w:p>
    <w:p w14:paraId="423F723D" w14:textId="54167CA3" w:rsidR="00BF3589" w:rsidRPr="00A02568" w:rsidRDefault="00BF3589" w:rsidP="00BF3589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Ilekroć w niniejszym paragrafie mowa jest o wynagrodzeniu umownym, należy przez to rozumieć wynagrodzenie określone w § 7 ust. 1 (</w:t>
      </w:r>
      <w:r w:rsidR="006D28E1"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netto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170E7065" w14:textId="77777777" w:rsidR="00BF3589" w:rsidRPr="00A02568" w:rsidRDefault="00BF3589" w:rsidP="00BF3589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 Strony zastrzegają sobie prawo dochodzenia odszkodowania uzupełniającego, przewyższającego wysokość zastrzeżonych kar umownych na zasadach ogólnych Kodeksu cywilnego.</w:t>
      </w:r>
    </w:p>
    <w:p w14:paraId="1FFA8B31" w14:textId="77777777" w:rsidR="00BF3589" w:rsidRPr="00A02568" w:rsidRDefault="00BF3589" w:rsidP="00BF3589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Jeżeli na skutek niewykonania lub nienależytego wykonania przedmiotu umowy Zamawiający poniesie szkodę, to Inspektor Nadzoru zobowiązuje się pokryć tę szkodę 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pełnej wysokości.</w:t>
      </w:r>
    </w:p>
    <w:p w14:paraId="254D7007" w14:textId="22BBD8BE" w:rsidR="00B62911" w:rsidRPr="00A02568" w:rsidRDefault="00BF3589" w:rsidP="00B5761A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Możliwość naliczania kar umownych jest przywilejem Zamawiającego, który może bez podania przyczyny odstąpić od naliczania kar umownych lub miarkować ich wysokość, według swojego uznania.</w:t>
      </w:r>
    </w:p>
    <w:p w14:paraId="26CF8287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1CF418D" w14:textId="3633D9E4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12.</w:t>
      </w:r>
    </w:p>
    <w:p w14:paraId="07125CCC" w14:textId="77777777" w:rsidR="00BF3589" w:rsidRPr="00A02568" w:rsidRDefault="00BF3589" w:rsidP="00BF3589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Zamawiający może odstąpić od Umowy w przypadku wykonywania jej przez Inspektora Nadzoru w sposób niezgodny z obowiązującymi przepisami lub w przypadku niezgodności z postanowieniami Umowy, w tym w sposób naruszający wskazane w Umowie terminy. Oświadczenie o odstąpieniu od Umowy winno zostać złożone na piśmie, w terminie 90 dni od zaistnienia przyczyny odstąpienia. </w:t>
      </w:r>
    </w:p>
    <w:p w14:paraId="667EB5C8" w14:textId="77777777" w:rsidR="00BF3589" w:rsidRPr="00A02568" w:rsidRDefault="00BF3589" w:rsidP="00BF3589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Zamawiający może także od Umowy odstąpić,</w:t>
      </w:r>
      <w:r w:rsidRPr="00A0256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</w:t>
      </w:r>
      <w:r w:rsidRPr="00A02568">
        <w:rPr>
          <w:rFonts w:ascii="Times New Roman" w:eastAsia="Calibri" w:hAnsi="Times New Roman" w:cs="Times New Roman"/>
          <w:sz w:val="24"/>
          <w:szCs w:val="24"/>
        </w:rPr>
        <w:t>Odstąpienie od Umowy w tym przypadku może nastąpić w terminie 30 dni od powzięcia wiadomości o powyższych okolicznościach. W takim przypadku Inspektor Nadzoru może żądać jedynie wynagrodzenia należnego mu z tytułu wykonania części Umowy, stwierdzonego protokolarnie przez strony, a Zamawiający nie będzie zobowiązany do zapłaty jakichkolwiek kar umownych, rekompensat lub odszkodowań.</w:t>
      </w:r>
    </w:p>
    <w:p w14:paraId="2610A8EB" w14:textId="77777777" w:rsidR="00BF3589" w:rsidRPr="00A02568" w:rsidRDefault="00BF3589" w:rsidP="00BF3589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 przypadku odstąpienia od Umowy Inspektor Nadzoru podejmie niezwłocznie kroki mające na celu zakończenie w terminie wskazanym przez Zamawiającego, realizacji przedmiotu Umowy w sposób zorganizowany i sprawny, umożliwiający zminimalizowanie kosztów oraz jak najlepszą ochronę interesów Zamawiającego.</w:t>
      </w:r>
    </w:p>
    <w:p w14:paraId="682CFFCF" w14:textId="77777777" w:rsidR="00BF3589" w:rsidRPr="00A02568" w:rsidRDefault="00BF3589" w:rsidP="00BF3589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Odstąpienie od Umowy nie zwalnia Inspektora Nadzoru z obowiązków przewidzianych w niniejszej Umowie dotyczących, w szczególności zwrotu lub przekazania dokumentacji, przeniesienia autorskich praw majątkowych, zachowania tajemnicy.</w:t>
      </w:r>
    </w:p>
    <w:p w14:paraId="215E8A22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2E5FD56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13.</w:t>
      </w:r>
    </w:p>
    <w:p w14:paraId="0C34B4EC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Wszystkie dokumenty na papierze i na nośnikach elektronicznych, takie jak mapy, wykresy, rysunki, specyfikacje techniczne, plany, dane statystyczne, opinie, obliczenia oraz dokumenty pomocnicze lub materiały nabyte, zebrane lub przygotowane przez Inspektora Nadzoru w ramach Umowy będą stanowić od chwili ich wytworzenia wyłączną własność Zamawiającego.</w:t>
      </w:r>
    </w:p>
    <w:p w14:paraId="5D0D6BB1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 chwilą przekazania przedmiotu Umowy lub poszczególnych jego części Inspektora Nadzoru przenosi na Zamawiającego, bez konieczności składania odrębnego oświadczenia, całość autorskich praw majątkowych na wszelkich znanych polach eksploatacji obejmujących, w odniesieniu do przedmiotu Umowy, w szczególności prawo do: utrwalania, zwielokrotniania wszystkimi znanymi technikami cyfrowymi, elektronicznymi i poligraficznymi, wprowadzenia do obrotu, wprowadzenia do pamięci komputera, publicznego wykonania albo publicznego odtwarzania, wystawienia, wyświetlenia, modyfikacji koncepcji i jej wykorzystania w dalszych pracach projektowych.</w:t>
      </w:r>
    </w:p>
    <w:p w14:paraId="66E95AB6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lastRenderedPageBreak/>
        <w:t>Inspektora Nadzoru upoważnia Zamawiającego do wykonywania autorskich praw zależnych i ich przenoszenia.</w:t>
      </w:r>
    </w:p>
    <w:p w14:paraId="2149EA29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Przeniesienie autorskich praw majątkowych następuje w ramach wynagrodzenia umownego, a Inspektora Nadzoru nie będzie wnosił w tym zakresie żadnych innych roszczeń.</w:t>
      </w:r>
    </w:p>
    <w:p w14:paraId="2BA8EBE8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Inspektora Nadzoru ponosi odpowiedzialność za ewentualne naruszenie autorskich praw majątkowych i osobistych osób trzecich w razie dokonania podczas realizacji Umowy, bez wymaganej zgody uprawnionego zmian w materiałach użytych do wykonania przedmiotu Umowy, lub ich nieuprawnionego wykorzystania.</w:t>
      </w:r>
    </w:p>
    <w:p w14:paraId="0A6EE1ED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Niezależnie od bieżącego przekazywania dokumentów Zamawiającemu, po zakończeniu Umowy, Inspektor Nadzoru przekaże Zamawiającemu wszystkie wskazane w ust.1 dokumenty.</w:t>
      </w:r>
    </w:p>
    <w:p w14:paraId="5ADDEEE1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może zatrzymać kopie dokumentów, o których mowa wyżej, pod warunkiem, że nie będzie ich używał do celów niezwiązanych z Umową, bez uprzedniej pisemnej zgody Zamawiającego.</w:t>
      </w:r>
    </w:p>
    <w:p w14:paraId="0F2206E8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Inspektora Nadzoru przy wykonaniu przedmiotu Umowy posługiwał się będzie wyłącznie legalnym oprogramowaniem komputerowym, posiadającym stosowne licencje.</w:t>
      </w:r>
    </w:p>
    <w:p w14:paraId="276FAB9A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2170B11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14.</w:t>
      </w:r>
    </w:p>
    <w:p w14:paraId="49102FAA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Wszelkie informacje uzyskane w trakcie realizacji niniejszej Umowy, będą traktowane jako poufne i stanowiące tajemnicę przedsiębiorstwa Zamawiającego, zaś ich ujawnienie wymaga uzyskania każdorazowej akceptacji lub polecenia wydanego przez Zamawiającego na piśmie.</w:t>
      </w:r>
    </w:p>
    <w:p w14:paraId="0D017836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C6D65DE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bCs/>
          <w:sz w:val="24"/>
          <w:szCs w:val="24"/>
        </w:rPr>
        <w:t>§ 15.</w:t>
      </w:r>
    </w:p>
    <w:p w14:paraId="5BE9BC9B" w14:textId="77777777" w:rsidR="00BF3589" w:rsidRPr="00A02568" w:rsidRDefault="00BF3589" w:rsidP="00BF3589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Zamawiającemu przysługuje prawo do kontroli realizacji Umowy przez Inspektora Nadzoru, na każdym jej etapie i w dowolnym zakresie związanym z wykonaniem Umowy.</w:t>
      </w:r>
    </w:p>
    <w:p w14:paraId="30F560AC" w14:textId="77777777" w:rsidR="00BF3589" w:rsidRPr="00A02568" w:rsidRDefault="00BF3589" w:rsidP="00BF3589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zobowiązany jest na każde żądanie Zamawiającego do udzielenia wszelkich wyjaśnień i informacji niezbędnych do przeprowadzenia kontroli, a wyjaśnienia i informacje przekazywane Zamawiającemu będą pełne, kompletne, aktualne i prawdziwe.</w:t>
      </w:r>
    </w:p>
    <w:p w14:paraId="508A8292" w14:textId="77777777" w:rsidR="00BF3589" w:rsidRPr="00A02568" w:rsidRDefault="00BF3589" w:rsidP="00BF3589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zobowiąże wszystkie osoby którymi posługuje się w celu wykonania przedmiotu Umowy, do udzielania pełnych, kompletnych, aktualnych i prawdziwych wyjaśnień i informacji dotyczących realizacji przedmiotu Umowy oraz do przekazywania stosownych dokumentów, których Zamawiający zażąda.</w:t>
      </w:r>
    </w:p>
    <w:p w14:paraId="6CBFFDF1" w14:textId="77777777" w:rsidR="00BF3589" w:rsidRPr="00A02568" w:rsidRDefault="00BF3589" w:rsidP="00BF3589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w związku z realizacją Umowy zobowiązany jest do poddania się wszelkim kontrolom przeprowadzanym przez instytucje finansujące lub inne organy publiczne, w tym właściciela Zamawiającego Miasto Opole, do poddania się którym, zobowiązany jest Zamawiający.</w:t>
      </w:r>
    </w:p>
    <w:p w14:paraId="1C7DFDC4" w14:textId="77777777" w:rsidR="00BF3589" w:rsidRPr="00A02568" w:rsidRDefault="00BF3589" w:rsidP="00BF3589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Na każde wezwanie Zamawiającego Inspektor Nadzoru dostarczy do siedziby Zamawiającego wszelkie dokumenty będące przedmiotem kontroli lub pozostające z nią w jakimkolwiek związku.</w:t>
      </w:r>
    </w:p>
    <w:p w14:paraId="287CFB62" w14:textId="77777777" w:rsidR="00BF3589" w:rsidRPr="00A02568" w:rsidRDefault="00BF3589" w:rsidP="00BF3589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Na każde żądanie Zamawiającego Inspektor Nadzoru zapewni stawiennictwo w siedzibie Zamawiającego lub innym wskazanym przez niego miejscu, przedstawicieli Inspektora Nadzoru lub innych osób wskazanych przez Zamawiającego, którymi Inspektor Nadzoru posługuje się w celu wykonania przedmiotu Umowy.</w:t>
      </w:r>
    </w:p>
    <w:p w14:paraId="5DC49466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97DF6ED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16.</w:t>
      </w:r>
    </w:p>
    <w:p w14:paraId="5076D530" w14:textId="77777777" w:rsidR="00BF3589" w:rsidRPr="00A02568" w:rsidRDefault="00BF3589" w:rsidP="00BF3589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Zmiana personelu wskazanego w Ofercie Inspektora Nadzoru złożonej w postępowaniu, dokonana z zachowaniem postanowień Umowy, na osoby spełniające identyczne wymagania, nie stanowi i nie wymaga zmiany Umowy, a jedynie pisemnego powiadomienia.</w:t>
      </w:r>
    </w:p>
    <w:p w14:paraId="79DD6C46" w14:textId="77777777" w:rsidR="00BF3589" w:rsidRPr="00A02568" w:rsidRDefault="00BF3589" w:rsidP="00BF3589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Umowa może ulec zmianie w przypadkach w niej określonych oraz w przypadkach wskazanych w powszechnie obowiązujących przepisach prawa. </w:t>
      </w:r>
    </w:p>
    <w:p w14:paraId="3E8FB177" w14:textId="1B76C2C6" w:rsidR="00BF3589" w:rsidRPr="00A02568" w:rsidRDefault="00BF3589" w:rsidP="00BF3589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Zmiana Umowy, w tym w zakresie wynagrodzenia</w:t>
      </w:r>
      <w:r w:rsidR="009B75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17DA8">
        <w:rPr>
          <w:rFonts w:ascii="Times New Roman" w:eastAsia="Calibri" w:hAnsi="Times New Roman" w:cs="Times New Roman"/>
          <w:sz w:val="24"/>
          <w:szCs w:val="24"/>
        </w:rPr>
        <w:t xml:space="preserve">w tym jego </w:t>
      </w:r>
      <w:r w:rsidR="00317DA8" w:rsidRPr="00A02568">
        <w:rPr>
          <w:rFonts w:ascii="Times New Roman" w:eastAsia="Calibri" w:hAnsi="Times New Roman" w:cs="Times New Roman"/>
          <w:sz w:val="24"/>
          <w:szCs w:val="24"/>
        </w:rPr>
        <w:t xml:space="preserve">wysokości </w:t>
      </w:r>
      <w:r w:rsidR="009B753D">
        <w:rPr>
          <w:rFonts w:ascii="Times New Roman" w:eastAsia="Calibri" w:hAnsi="Times New Roman" w:cs="Times New Roman"/>
          <w:sz w:val="24"/>
          <w:szCs w:val="24"/>
        </w:rPr>
        <w:t>sposobu zapłaty, terminu płatności</w:t>
      </w:r>
      <w:r w:rsidR="00317DA8">
        <w:rPr>
          <w:rFonts w:ascii="Times New Roman" w:eastAsia="Calibri" w:hAnsi="Times New Roman" w:cs="Times New Roman"/>
          <w:sz w:val="24"/>
          <w:szCs w:val="24"/>
        </w:rPr>
        <w:t>;</w:t>
      </w:r>
      <w:r w:rsidR="009B753D">
        <w:rPr>
          <w:rFonts w:ascii="Times New Roman" w:eastAsia="Calibri" w:hAnsi="Times New Roman" w:cs="Times New Roman"/>
          <w:sz w:val="24"/>
          <w:szCs w:val="24"/>
        </w:rPr>
        <w:t xml:space="preserve"> zakresu świadczenia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lub terminu obowiązywania umowy może nastąpić w przypadku zaistnienia, co najmniej jednej z następujących okoliczności:</w:t>
      </w:r>
    </w:p>
    <w:p w14:paraId="2997FBC5" w14:textId="77777777" w:rsidR="00BF3589" w:rsidRPr="00A02568" w:rsidRDefault="00BF3589" w:rsidP="00BF3589">
      <w:p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1)</w:t>
      </w:r>
      <w:r w:rsidRPr="00A02568">
        <w:rPr>
          <w:rFonts w:ascii="Times New Roman" w:eastAsia="Calibri" w:hAnsi="Times New Roman" w:cs="Times New Roman"/>
          <w:sz w:val="24"/>
          <w:szCs w:val="24"/>
        </w:rPr>
        <w:tab/>
        <w:t>wystąpienia uzasadnionej konieczności zmiany któregokolwiek z terminów wskazanych w Umowie, w tym terminu wykonania przedmiotu Umowy, spowodowana zmianą terminów realizacji Projektu lub zadań nim objętych (robót budowlanych), okresu kwalifikowania wydatków lub okresu obowiązywania Umowy na dofinansowanie,</w:t>
      </w:r>
    </w:p>
    <w:p w14:paraId="46A290BA" w14:textId="77777777" w:rsidR="00BF3589" w:rsidRPr="00A02568" w:rsidRDefault="00BF3589" w:rsidP="00BF3589">
      <w:p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2)</w:t>
      </w:r>
      <w:r w:rsidRPr="00A02568">
        <w:rPr>
          <w:rFonts w:ascii="Times New Roman" w:eastAsia="Calibri" w:hAnsi="Times New Roman" w:cs="Times New Roman"/>
          <w:sz w:val="24"/>
          <w:szCs w:val="24"/>
        </w:rPr>
        <w:tab/>
        <w:t>dokonanie zmiany Umowy jest korzystne dla Zamawiającego, a w szczególności:</w:t>
      </w:r>
    </w:p>
    <w:p w14:paraId="65971971" w14:textId="77777777" w:rsidR="00BF3589" w:rsidRPr="00A02568" w:rsidRDefault="00BF3589" w:rsidP="00BF3589">
      <w:pPr>
        <w:spacing w:after="0" w:line="276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a)</w:t>
      </w:r>
      <w:r w:rsidRPr="00A02568">
        <w:rPr>
          <w:rFonts w:ascii="Times New Roman" w:eastAsia="Calibri" w:hAnsi="Times New Roman" w:cs="Times New Roman"/>
          <w:sz w:val="24"/>
          <w:szCs w:val="24"/>
        </w:rPr>
        <w:tab/>
        <w:t>może obniżyć koszt realizacji Umowy,</w:t>
      </w:r>
    </w:p>
    <w:p w14:paraId="70B7F723" w14:textId="77777777" w:rsidR="00BF3589" w:rsidRPr="00A02568" w:rsidRDefault="00BF3589" w:rsidP="00BF3589">
      <w:pPr>
        <w:spacing w:after="0" w:line="276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b)</w:t>
      </w:r>
      <w:r w:rsidRPr="00A02568">
        <w:rPr>
          <w:rFonts w:ascii="Times New Roman" w:eastAsia="Calibri" w:hAnsi="Times New Roman" w:cs="Times New Roman"/>
          <w:sz w:val="24"/>
          <w:szCs w:val="24"/>
        </w:rPr>
        <w:tab/>
        <w:t>może przyczynić się do podniesienia bezpieczeństwa wykonania przedmiotu Umowy,</w:t>
      </w:r>
    </w:p>
    <w:p w14:paraId="5C90F9EA" w14:textId="77777777" w:rsidR="00BF3589" w:rsidRPr="00A02568" w:rsidRDefault="00BF3589" w:rsidP="00BF3589">
      <w:pPr>
        <w:spacing w:after="0" w:line="276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c)</w:t>
      </w:r>
      <w:r w:rsidRPr="00A02568">
        <w:rPr>
          <w:rFonts w:ascii="Times New Roman" w:eastAsia="Calibri" w:hAnsi="Times New Roman" w:cs="Times New Roman"/>
          <w:sz w:val="24"/>
          <w:szCs w:val="24"/>
        </w:rPr>
        <w:tab/>
        <w:t>może przyczynić się do podniesienia jakości wykonania przedmiotu Umowy,</w:t>
      </w:r>
    </w:p>
    <w:p w14:paraId="40D07E1E" w14:textId="77777777" w:rsidR="00BF3589" w:rsidRPr="00A02568" w:rsidRDefault="00BF3589" w:rsidP="00BF3589">
      <w:pPr>
        <w:spacing w:after="0" w:line="276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d)</w:t>
      </w:r>
      <w:r w:rsidRPr="00A02568">
        <w:rPr>
          <w:rFonts w:ascii="Times New Roman" w:eastAsia="Calibri" w:hAnsi="Times New Roman" w:cs="Times New Roman"/>
          <w:sz w:val="24"/>
          <w:szCs w:val="24"/>
        </w:rPr>
        <w:tab/>
        <w:t>może przyczynić się do usprawnienia i podniesienia efektywności wykonania przedmiotu Umowy.</w:t>
      </w:r>
    </w:p>
    <w:p w14:paraId="19832542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zmiany Umowy dotyczą poprawienia błędów i oczywistych omyłek słownych, literowych i liczbowych, zmiany układu graficznego Umowy, numeracji jednostek redakcyjnych, śródtytułów lub uzupełnień treści niepowodujących zmiany celu i istoty Umowy,</w:t>
      </w:r>
    </w:p>
    <w:p w14:paraId="57391F14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 przypadku uchwalenia zmiany lub uchylenia przepisów powszechnie obowiązujących przepisów prawa krajowego i wspólnotowego, których wejście w życie lub zmiana nastąpiły po dniu zawarcia Umowy, a z których treści wynika konieczność lub zasadność wprowadzenia zmian Umowy powodująca konieczność rozszerzenia przedmiotu umowy lub obowiązków nim objętych,</w:t>
      </w:r>
    </w:p>
    <w:p w14:paraId="456A34C2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podczas wykonania przedmiotu Umowy zaistnieje konieczność dokonania uszczegółowienia, wykładni lub doprecyzowania poszczególnych zapisów Umowy, niepowodujących zmiany celu i istoty Umowy,</w:t>
      </w:r>
    </w:p>
    <w:p w14:paraId="1676BEEF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obiektywnie jest to niezbędne dla zachowania i realizacji celów Umowy, dla których została ona zawarta, a bez dokonania zmiany Zamawiający może doznać szkody,</w:t>
      </w:r>
    </w:p>
    <w:p w14:paraId="6487A319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w przypadku zaistnienia istotnej zmiany okoliczności powodującej, że wykonanie Umowy, przy zachowaniu jej dotychczasowej treści nie leży w interesie publicznym,</w:t>
      </w:r>
    </w:p>
    <w:p w14:paraId="4288F2D6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zmiany uzasadnione okolicznościami, o których mowa w art. 357</w:t>
      </w:r>
      <w:r w:rsidRPr="00A02568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kodeksu cywilnego</w:t>
      </w:r>
      <w:r w:rsidRPr="00A0256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02568">
        <w:rPr>
          <w:rFonts w:ascii="Times New Roman" w:eastAsia="Calibri" w:hAnsi="Times New Roman" w:cs="Times New Roman"/>
          <w:sz w:val="24"/>
          <w:szCs w:val="24"/>
        </w:rPr>
        <w:t>i innych, które nie będą ingerować w określenie przedmiotu zamówienia, ani charakter Umowy,</w:t>
      </w:r>
    </w:p>
    <w:p w14:paraId="1AD8E625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inne przyczyny zewnętrzne niezależne od Zamawiającego oraz Wykonawcy skutkujące niemożliwością prowadzenia prac w szczególności:</w:t>
      </w:r>
    </w:p>
    <w:p w14:paraId="0E01CA39" w14:textId="77777777" w:rsidR="00BF3589" w:rsidRPr="00A02568" w:rsidRDefault="00BF3589" w:rsidP="00BF3589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katastrofa budowlana,</w:t>
      </w:r>
    </w:p>
    <w:p w14:paraId="75B7A9B2" w14:textId="77777777" w:rsidR="00BF3589" w:rsidRPr="00A02568" w:rsidRDefault="00BF3589" w:rsidP="00BF3589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lastRenderedPageBreak/>
        <w:t>akcje ratownicze,</w:t>
      </w:r>
    </w:p>
    <w:p w14:paraId="21F60C53" w14:textId="77777777" w:rsidR="00BF3589" w:rsidRPr="00A02568" w:rsidRDefault="00BF3589" w:rsidP="00BF3589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siła wyższa,</w:t>
      </w:r>
    </w:p>
    <w:p w14:paraId="77438CF6" w14:textId="77777777" w:rsidR="00BF3589" w:rsidRPr="00A02568" w:rsidRDefault="00BF3589" w:rsidP="00BF3589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zajęcie nieruchomości, na której prowadzone są roboty,</w:t>
      </w:r>
    </w:p>
    <w:p w14:paraId="7583BE23" w14:textId="77777777" w:rsidR="00BF3589" w:rsidRPr="00A02568" w:rsidRDefault="00BF3589" w:rsidP="00BF3589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brak możliwości dojazdu oraz transportu na teren budowy spowodowany awariami, remontami lub przebudowami dróg dojazdowych,</w:t>
      </w:r>
    </w:p>
    <w:p w14:paraId="5A223FD2" w14:textId="77777777" w:rsidR="00BF3589" w:rsidRPr="00A02568" w:rsidRDefault="00BF3589" w:rsidP="00BF3589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protesty mieszkańców.</w:t>
      </w:r>
    </w:p>
    <w:p w14:paraId="6EF745E9" w14:textId="73505725" w:rsidR="00BF3589" w:rsidRPr="00A02568" w:rsidRDefault="00BF3589" w:rsidP="00B5761A">
      <w:pPr>
        <w:spacing w:after="0" w:line="276" w:lineRule="auto"/>
        <w:ind w:left="851" w:right="1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 takim przypadku strony mogą przesunąć termin wykonania umowy jedynie o okres równy okresowi uniemożliwienia prowadzenia prac.</w:t>
      </w:r>
    </w:p>
    <w:p w14:paraId="4A375362" w14:textId="1CB68054" w:rsidR="00AC1D9B" w:rsidRDefault="00BF3589" w:rsidP="00AC1D9B">
      <w:pPr>
        <w:widowControl w:val="0"/>
        <w:numPr>
          <w:ilvl w:val="0"/>
          <w:numId w:val="38"/>
        </w:numPr>
        <w:tabs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851" w:right="10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wystąpią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istotne wady dokumentacji projektowej, których usuniecie wstrzymuje wykonywanie robót. </w:t>
      </w:r>
      <w:r w:rsidRPr="00A0256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Taka </w:t>
      </w:r>
      <w:r w:rsidRPr="00A02568">
        <w:rPr>
          <w:rFonts w:ascii="Times New Roman" w:eastAsia="Calibri" w:hAnsi="Times New Roman" w:cs="Times New Roman"/>
          <w:sz w:val="24"/>
          <w:szCs w:val="24"/>
        </w:rPr>
        <w:t>sytuacja winna być odnotowana w dzienniku budowy oraz musi być udokumentowana stosownymi protokołami podpisanymi przez kierownika budowy i inspektora nadzoru oraz zaakceptowanymi przez Zamawiającego. W takim przypadku strony mogą przesunąć termin wykonania umowy o okres równy okresowi przerw</w:t>
      </w:r>
      <w:r w:rsidRPr="00A02568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A02568">
        <w:rPr>
          <w:rFonts w:ascii="Times New Roman" w:eastAsia="Calibri" w:hAnsi="Times New Roman" w:cs="Times New Roman"/>
          <w:sz w:val="24"/>
          <w:szCs w:val="24"/>
        </w:rPr>
        <w:t>lub przestoju spowodowanego koniecznością usunięcia wad dokumentacji projektowej</w:t>
      </w:r>
      <w:r w:rsidR="00AC1D9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F2052F" w14:textId="66ABA4FF" w:rsidR="00AC1D9B" w:rsidRDefault="00C42571" w:rsidP="00AC1D9B">
      <w:pPr>
        <w:widowControl w:val="0"/>
        <w:numPr>
          <w:ilvl w:val="0"/>
          <w:numId w:val="38"/>
        </w:numPr>
        <w:tabs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851" w:right="10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 upływie jednego roku obowiązywania Umowy, </w:t>
      </w:r>
      <w:r w:rsidR="00AC1D9B">
        <w:rPr>
          <w:rFonts w:ascii="Times New Roman" w:eastAsia="Calibri" w:hAnsi="Times New Roman" w:cs="Times New Roman"/>
          <w:sz w:val="24"/>
          <w:szCs w:val="24"/>
        </w:rPr>
        <w:t>zmiany:</w:t>
      </w:r>
    </w:p>
    <w:p w14:paraId="01BEF992" w14:textId="1553057A" w:rsidR="00AC1D9B" w:rsidRDefault="00AC1D9B" w:rsidP="00B5761A">
      <w:pPr>
        <w:pStyle w:val="Akapitzlist"/>
        <w:widowControl w:val="0"/>
        <w:numPr>
          <w:ilvl w:val="1"/>
          <w:numId w:val="13"/>
        </w:numPr>
        <w:tabs>
          <w:tab w:val="clear" w:pos="1440"/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276" w:right="10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>stawki podatku od towarów i usług oraz podatku akcyzowego,</w:t>
      </w:r>
    </w:p>
    <w:p w14:paraId="705EA214" w14:textId="77777777" w:rsidR="00AC1D9B" w:rsidRDefault="00AC1D9B" w:rsidP="00B5761A">
      <w:pPr>
        <w:pStyle w:val="Akapitzlist"/>
        <w:widowControl w:val="0"/>
        <w:numPr>
          <w:ilvl w:val="1"/>
          <w:numId w:val="13"/>
        </w:numPr>
        <w:tabs>
          <w:tab w:val="clear" w:pos="1440"/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276" w:right="10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 xml:space="preserve">wysokości minimalnego wynagrodzenia za pracę albo wysokości minimalnej stawki godzinowej, ustalonych na podstawie </w:t>
      </w:r>
      <w:hyperlink r:id="rId9" w:anchor="/document/16992095?cm=DOCUMENT" w:history="1">
        <w:r w:rsidRPr="00B5761A">
          <w:rPr>
            <w:rFonts w:ascii="Times New Roman" w:eastAsia="Calibri" w:hAnsi="Times New Roman" w:cs="Times New Roman"/>
            <w:sz w:val="24"/>
            <w:szCs w:val="24"/>
          </w:rPr>
          <w:t>ustawy</w:t>
        </w:r>
      </w:hyperlink>
      <w:r w:rsidRPr="00B5761A">
        <w:rPr>
          <w:rFonts w:ascii="Times New Roman" w:eastAsia="Calibri" w:hAnsi="Times New Roman" w:cs="Times New Roman"/>
          <w:sz w:val="24"/>
          <w:szCs w:val="24"/>
        </w:rPr>
        <w:t xml:space="preserve"> z dnia 10 października 2002 r. o minimalnym wynagrodzeniu za pracę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9ACE559" w14:textId="77777777" w:rsidR="00AC1D9B" w:rsidRDefault="00AC1D9B" w:rsidP="00B5761A">
      <w:pPr>
        <w:pStyle w:val="Akapitzlist"/>
        <w:widowControl w:val="0"/>
        <w:numPr>
          <w:ilvl w:val="1"/>
          <w:numId w:val="13"/>
        </w:numPr>
        <w:tabs>
          <w:tab w:val="clear" w:pos="1440"/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276" w:right="10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>zasad podlegania ubezpieczeniom społecznym lub ubezpieczeniu zdrowotnemu lub wysokości stawki składki na ubezpieczenia społeczne lub ubezpieczenie zdrowotne,</w:t>
      </w:r>
    </w:p>
    <w:p w14:paraId="0D20AC68" w14:textId="58120FDD" w:rsidR="00C42571" w:rsidRDefault="00AC1D9B" w:rsidP="00C42571">
      <w:pPr>
        <w:pStyle w:val="Akapitzlist"/>
        <w:widowControl w:val="0"/>
        <w:numPr>
          <w:ilvl w:val="1"/>
          <w:numId w:val="13"/>
        </w:numPr>
        <w:tabs>
          <w:tab w:val="clear" w:pos="1440"/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276" w:right="10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 xml:space="preserve">zasad gromadzenia i wysokości wpłat do pracowniczych planów kapitałowych, o których mowa w </w:t>
      </w:r>
      <w:hyperlink r:id="rId10" w:anchor="/document/18781862?cm=DOCUMENT" w:history="1">
        <w:r w:rsidRPr="00B5761A">
          <w:rPr>
            <w:rFonts w:ascii="Times New Roman" w:eastAsia="Calibri" w:hAnsi="Times New Roman" w:cs="Times New Roman"/>
            <w:sz w:val="24"/>
            <w:szCs w:val="24"/>
          </w:rPr>
          <w:t>ustawie</w:t>
        </w:r>
      </w:hyperlink>
      <w:r w:rsidRPr="00B5761A">
        <w:rPr>
          <w:rFonts w:ascii="Times New Roman" w:eastAsia="Calibri" w:hAnsi="Times New Roman" w:cs="Times New Roman"/>
          <w:sz w:val="24"/>
          <w:szCs w:val="24"/>
        </w:rPr>
        <w:t xml:space="preserve"> z dnia 4 października 2018 r. o pracowniczych planach kapitałowych (Dz. U. z 2020 r. poz. 1342 oraz z 2022 r. poz. 1079)</w:t>
      </w:r>
      <w:r w:rsidR="009B75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D8EED20" w14:textId="204FA648" w:rsidR="00B5761A" w:rsidRDefault="00AC1D9B" w:rsidP="00B5761A">
      <w:pPr>
        <w:widowControl w:val="0"/>
        <w:tabs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851" w:right="1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 xml:space="preserve">jeżeli zmiany te będą miały wpływ na koszty wykonania zamówienia przez </w:t>
      </w:r>
      <w:r w:rsidR="00F866FD">
        <w:rPr>
          <w:rFonts w:ascii="Times New Roman" w:eastAsia="Calibri" w:hAnsi="Times New Roman" w:cs="Times New Roman"/>
          <w:sz w:val="24"/>
          <w:szCs w:val="24"/>
        </w:rPr>
        <w:t>W</w:t>
      </w:r>
      <w:r w:rsidRPr="00B5761A">
        <w:rPr>
          <w:rFonts w:ascii="Times New Roman" w:eastAsia="Calibri" w:hAnsi="Times New Roman" w:cs="Times New Roman"/>
          <w:sz w:val="24"/>
          <w:szCs w:val="24"/>
        </w:rPr>
        <w:t>ykonawcę.</w:t>
      </w:r>
      <w:r w:rsidR="00F866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5B58">
        <w:rPr>
          <w:rFonts w:ascii="Times New Roman" w:eastAsia="Calibri" w:hAnsi="Times New Roman" w:cs="Times New Roman"/>
          <w:sz w:val="24"/>
          <w:szCs w:val="24"/>
        </w:rPr>
        <w:t xml:space="preserve">Obowiązek udowodnienia tego wpływu spoczywa na Wykonawcy. </w:t>
      </w:r>
      <w:r w:rsidR="00CA7E86">
        <w:rPr>
          <w:rFonts w:ascii="Times New Roman" w:eastAsia="Calibri" w:hAnsi="Times New Roman" w:cs="Times New Roman"/>
          <w:sz w:val="24"/>
          <w:szCs w:val="24"/>
        </w:rPr>
        <w:t>Zmiana umowy może nastąpić wyłącznie w zakresie</w:t>
      </w:r>
      <w:r w:rsidR="00825B58">
        <w:rPr>
          <w:rFonts w:ascii="Times New Roman" w:eastAsia="Calibri" w:hAnsi="Times New Roman" w:cs="Times New Roman"/>
          <w:sz w:val="24"/>
          <w:szCs w:val="24"/>
        </w:rPr>
        <w:t xml:space="preserve"> lub w wysokości</w:t>
      </w:r>
      <w:r w:rsidR="00CA7E86">
        <w:rPr>
          <w:rFonts w:ascii="Times New Roman" w:eastAsia="Calibri" w:hAnsi="Times New Roman" w:cs="Times New Roman"/>
          <w:sz w:val="24"/>
          <w:szCs w:val="24"/>
        </w:rPr>
        <w:t xml:space="preserve">, w jakim </w:t>
      </w:r>
      <w:r w:rsidR="00825B58">
        <w:rPr>
          <w:rFonts w:ascii="Times New Roman" w:eastAsia="Calibri" w:hAnsi="Times New Roman" w:cs="Times New Roman"/>
          <w:sz w:val="24"/>
          <w:szCs w:val="24"/>
        </w:rPr>
        <w:t xml:space="preserve">pozostaje ona w bezpośrednim związku z prawidłowym i terminowym wykonaniem Umowy. </w:t>
      </w:r>
    </w:p>
    <w:p w14:paraId="354FFB56" w14:textId="4E97AA96" w:rsidR="00457052" w:rsidRDefault="00457052" w:rsidP="00B5761A">
      <w:pPr>
        <w:pStyle w:val="Akapitzlist"/>
        <w:widowControl w:val="0"/>
        <w:numPr>
          <w:ilvl w:val="0"/>
          <w:numId w:val="24"/>
        </w:numPr>
        <w:tabs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426" w:right="10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</w:t>
      </w:r>
      <w:r w:rsidR="00CA7E86">
        <w:rPr>
          <w:rFonts w:ascii="Times New Roman" w:eastAsia="Calibri" w:hAnsi="Times New Roman" w:cs="Times New Roman"/>
          <w:sz w:val="24"/>
          <w:szCs w:val="24"/>
        </w:rPr>
        <w:t>any mogą nastąpić na wniosek jednej ze stron.</w:t>
      </w:r>
    </w:p>
    <w:p w14:paraId="2B780ADE" w14:textId="05A05C61" w:rsidR="00B5761A" w:rsidRPr="00B5761A" w:rsidRDefault="00B5761A" w:rsidP="00B5761A">
      <w:pPr>
        <w:pStyle w:val="Akapitzlist"/>
        <w:widowControl w:val="0"/>
        <w:numPr>
          <w:ilvl w:val="0"/>
          <w:numId w:val="24"/>
        </w:numPr>
        <w:tabs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426" w:right="10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  <w:lang w:eastAsia="pl-PL"/>
        </w:rPr>
        <w:t>W przypadku nieotrzymania, uchylenia, zmiany, cofnięcia lub stwierdzenia nieważności decyzji o udzieleniu dofinansowania Projektu lub innej decyzji organu krajowego przyznającego dofinansowanie w ramach środków Unii Europejskiej a także w przypadku zmiany, rozwiązania, odstąpienia, wygaśnięcia lub stwierdzenia nieważności Umowy na dofinansowanie, Zamawiający przewiduje wprowadzenie zmian do niniejszej umowy</w:t>
      </w:r>
    </w:p>
    <w:p w14:paraId="3E624871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B81FA68" w14:textId="77777777" w:rsidR="00BF3589" w:rsidRPr="00A02568" w:rsidRDefault="00BF3589" w:rsidP="00BF3589">
      <w:pPr>
        <w:tabs>
          <w:tab w:val="left" w:pos="426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17.</w:t>
      </w:r>
    </w:p>
    <w:p w14:paraId="24703C14" w14:textId="7F24E2DC" w:rsidR="00BF3589" w:rsidRPr="00A02568" w:rsidRDefault="00BF3589" w:rsidP="00BF3589">
      <w:pPr>
        <w:numPr>
          <w:ilvl w:val="0"/>
          <w:numId w:val="3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Zamawiający przewiduje możliwość zmiany umowy na zasadach wskazanych w art. </w:t>
      </w:r>
      <w:r w:rsidR="00F027E1">
        <w:rPr>
          <w:rFonts w:ascii="Times New Roman" w:eastAsia="Calibri" w:hAnsi="Times New Roman" w:cs="Times New Roman"/>
          <w:sz w:val="24"/>
          <w:szCs w:val="24"/>
        </w:rPr>
        <w:t xml:space="preserve">455 </w:t>
      </w:r>
      <w:r w:rsidRPr="00A02568">
        <w:rPr>
          <w:rFonts w:ascii="Times New Roman" w:eastAsia="Calibri" w:hAnsi="Times New Roman" w:cs="Times New Roman"/>
          <w:sz w:val="24"/>
          <w:szCs w:val="24"/>
        </w:rPr>
        <w:t>ustawy prawo zamówień publicznych.</w:t>
      </w:r>
    </w:p>
    <w:p w14:paraId="00BD8C02" w14:textId="4C056833" w:rsidR="00BF3589" w:rsidRPr="00A02568" w:rsidRDefault="00BF3589" w:rsidP="00BF3589">
      <w:pPr>
        <w:numPr>
          <w:ilvl w:val="0"/>
          <w:numId w:val="3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W przypadku podpisania przez strony aneksu do umowy i dokonania zmiany treści niniejszej umowy na podstawie art. </w:t>
      </w:r>
      <w:r w:rsidR="00F027E1">
        <w:rPr>
          <w:rFonts w:ascii="Times New Roman" w:eastAsia="Calibri" w:hAnsi="Times New Roman" w:cs="Times New Roman"/>
          <w:sz w:val="24"/>
          <w:szCs w:val="24"/>
        </w:rPr>
        <w:t>455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2F7" w:rsidRPr="00A02568">
        <w:rPr>
          <w:rFonts w:ascii="Times New Roman" w:eastAsia="Calibri" w:hAnsi="Times New Roman" w:cs="Times New Roman"/>
          <w:sz w:val="24"/>
          <w:szCs w:val="24"/>
        </w:rPr>
        <w:t>prawo zamówień publicznych</w:t>
      </w:r>
      <w:r w:rsidRPr="00A02568">
        <w:rPr>
          <w:rFonts w:ascii="Times New Roman" w:eastAsia="Calibri" w:hAnsi="Times New Roman" w:cs="Times New Roman"/>
          <w:sz w:val="24"/>
          <w:szCs w:val="24"/>
        </w:rPr>
        <w:t>, w związku z zaistnieniem sytuacji (przesłanek) opisan</w:t>
      </w:r>
      <w:r w:rsidR="00BB12F7">
        <w:rPr>
          <w:rFonts w:ascii="Times New Roman" w:eastAsia="Calibri" w:hAnsi="Times New Roman" w:cs="Times New Roman"/>
          <w:sz w:val="24"/>
          <w:szCs w:val="24"/>
        </w:rPr>
        <w:t xml:space="preserve">ych w tym przepisie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 zlecenia Inspektorowi </w:t>
      </w:r>
      <w:r w:rsidRPr="00A025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Nadzoru wykonania dodatkowych usług, wykraczających poza przedmiot niniejszej umowy (przedmiot zamówienia podstawowego) umowa może zostać zmieniona także w zakresie terminu wykonania przedmiotu niniejszej </w:t>
      </w:r>
      <w:r w:rsidRPr="00A0256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umowy. </w:t>
      </w:r>
      <w:r w:rsidRPr="00A02568">
        <w:rPr>
          <w:rFonts w:ascii="Times New Roman" w:eastAsia="Calibri" w:hAnsi="Times New Roman" w:cs="Times New Roman"/>
          <w:sz w:val="24"/>
          <w:szCs w:val="24"/>
        </w:rPr>
        <w:t>W takim przypadku Strony mogą przesunąć termin zakończenia wykonania umowy o okres wynikający z konieczności wykonania zleconych Inspektorowi Nadzoru dodatkowych usług.</w:t>
      </w:r>
    </w:p>
    <w:p w14:paraId="02B0D9CF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5A08CB3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18.</w:t>
      </w:r>
    </w:p>
    <w:p w14:paraId="0B42A4B4" w14:textId="77777777" w:rsidR="00BF3589" w:rsidRPr="00A02568" w:rsidRDefault="00BF3589" w:rsidP="00BF3589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Umowa może zostać rozwiązana za pisemnym porozumieniem Stron, w każdym czasie.</w:t>
      </w:r>
    </w:p>
    <w:p w14:paraId="16B54750" w14:textId="77777777" w:rsidR="00BF3589" w:rsidRPr="00A02568" w:rsidRDefault="00BF3589" w:rsidP="00BF3589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 porozumieniu, o którym mowa w ust. 1 Strony określą, w szczególności termin rozwiązania Umowy oraz terminy i sposób rozliczenia wzajemnych zobowiązań.</w:t>
      </w:r>
    </w:p>
    <w:p w14:paraId="437D8B33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251F3C7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bCs/>
          <w:sz w:val="24"/>
          <w:szCs w:val="24"/>
        </w:rPr>
        <w:t>§ 19.</w:t>
      </w:r>
    </w:p>
    <w:p w14:paraId="5D01E15F" w14:textId="77777777" w:rsidR="00BF3589" w:rsidRPr="00A02568" w:rsidRDefault="00BF3589" w:rsidP="00BF3589">
      <w:pPr>
        <w:numPr>
          <w:ilvl w:val="0"/>
          <w:numId w:val="28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Żadna ze Stron nie będzie uznana winną naruszenia swoich zobowiązań wynikających z Umowy, jeżeli wykonanie takich zobowiązań będzie uniemożliwione przez jakiekolwiek okoliczności siły wyższej, powstałe po dacie zawarcia Umowy.</w:t>
      </w:r>
    </w:p>
    <w:p w14:paraId="2C2FEFAD" w14:textId="77777777" w:rsidR="00BF3589" w:rsidRPr="00A02568" w:rsidRDefault="00BF3589" w:rsidP="00BF3589">
      <w:pPr>
        <w:numPr>
          <w:ilvl w:val="0"/>
          <w:numId w:val="28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Siła Wyższa oznacza wyjątkowe wydarzenie lub okoliczność:</w:t>
      </w:r>
    </w:p>
    <w:p w14:paraId="460A847B" w14:textId="77777777" w:rsidR="00BF3589" w:rsidRPr="00A02568" w:rsidRDefault="00BF3589" w:rsidP="00BF3589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na którą Strona nie ma wpływu,</w:t>
      </w:r>
    </w:p>
    <w:p w14:paraId="1C894B36" w14:textId="77777777" w:rsidR="00BF3589" w:rsidRPr="00A02568" w:rsidRDefault="00BF3589" w:rsidP="00BF3589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przed którą taka Strona nie mogłaby się rozsądnie zabezpieczyć przed momentem zawarcia umowy,</w:t>
      </w:r>
    </w:p>
    <w:p w14:paraId="5A171901" w14:textId="77777777" w:rsidR="00BF3589" w:rsidRPr="00A02568" w:rsidRDefault="00BF3589" w:rsidP="00BF3589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której, gdyby wystąpiła, taka Strona nie mogłaby uniknąć lub przezwyciężyć oraz</w:t>
      </w:r>
    </w:p>
    <w:p w14:paraId="432712A8" w14:textId="77777777" w:rsidR="00BF3589" w:rsidRPr="00A02568" w:rsidRDefault="00BF3589" w:rsidP="00BF3589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której nie można w istocie przypisać drugiej Stronie.</w:t>
      </w:r>
    </w:p>
    <w:p w14:paraId="4D0381F6" w14:textId="77777777" w:rsidR="00BF3589" w:rsidRPr="00A02568" w:rsidRDefault="00BF3589" w:rsidP="00BF3589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Siła Wyższa może obejmować wyjątkowe wydarzenia i okoliczności w rodzaju wyliczonych poniżej, ale bez ograniczenia się do nich, jeśli tylko powyższe warunki będą spełnione:</w:t>
      </w:r>
    </w:p>
    <w:p w14:paraId="1A9D866C" w14:textId="77777777" w:rsidR="00BF3589" w:rsidRPr="00A02568" w:rsidRDefault="00BF3589" w:rsidP="00BF3589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wojna, działania wojenne (niezależnie, czy wojna była wypowiedziana czy nie), inwazja, działanie wrogów zewnętrznych,</w:t>
      </w:r>
    </w:p>
    <w:p w14:paraId="283A9EB9" w14:textId="77777777" w:rsidR="00BF3589" w:rsidRPr="00A02568" w:rsidRDefault="00BF3589" w:rsidP="00BF3589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rebelia, terroryzm, rewolucja, powstanie, przewrót wojskowy lub cywilny, lub wojna domowa,</w:t>
      </w:r>
    </w:p>
    <w:p w14:paraId="6BE7EF9A" w14:textId="77777777" w:rsidR="00BF3589" w:rsidRPr="00A02568" w:rsidRDefault="00BF3589" w:rsidP="00BF3589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bunt, niepokoje, zamieszki, </w:t>
      </w:r>
    </w:p>
    <w:p w14:paraId="3BDFE354" w14:textId="77777777" w:rsidR="00BF3589" w:rsidRPr="00A02568" w:rsidRDefault="00BF3589" w:rsidP="00BF3589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strajk lub lokaut z wyłączeniem takich zdarzeń u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Inspektora Nadzoru </w:t>
      </w: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jego podwykonawców, Wykonawcy robót budowlanych oraz Zamawiającego,</w:t>
      </w:r>
    </w:p>
    <w:p w14:paraId="1720D513" w14:textId="77777777" w:rsidR="00BF3589" w:rsidRPr="00A02568" w:rsidRDefault="00BF3589" w:rsidP="00BF3589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klęski żywiołowe, takie jak trzęsienie ziemi, huragan, tajfun lub trąba powietrzna.</w:t>
      </w:r>
    </w:p>
    <w:p w14:paraId="619AFF49" w14:textId="77777777" w:rsidR="00BF3589" w:rsidRPr="00A02568" w:rsidRDefault="00BF3589" w:rsidP="00BF3589">
      <w:pPr>
        <w:numPr>
          <w:ilvl w:val="0"/>
          <w:numId w:val="32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Strona, której dotyczą okoliczności siły wyższej podejmie uzasadnione kroki w celu usunięcia przeszkód, aby wywiązać się ze swoich zobowiązań minimalizując zwłokę i straty finansowe.</w:t>
      </w:r>
    </w:p>
    <w:p w14:paraId="12407501" w14:textId="77777777" w:rsidR="00BF3589" w:rsidRPr="00A02568" w:rsidRDefault="00BF3589" w:rsidP="00BF3589">
      <w:pPr>
        <w:numPr>
          <w:ilvl w:val="0"/>
          <w:numId w:val="32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Jeżeli w opinii jednej ze Stron zaistniały jakiekolwiek okoliczności mające znamiona siły wyższej mogące mieć wpływ na wywiązanie się z jej zobowiązań, Strona ta powinna bezzwłocznie powiadomić drugą Stronę podając szczegóły dotyczące charakteru, prawdopodobnego okresu trwania i możliwych skutków takich okoliczności.</w:t>
      </w:r>
    </w:p>
    <w:p w14:paraId="4DD566E7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ED986F6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bCs/>
          <w:sz w:val="24"/>
          <w:szCs w:val="24"/>
        </w:rPr>
        <w:t>§ 20.</w:t>
      </w:r>
    </w:p>
    <w:p w14:paraId="4A1B3314" w14:textId="77777777" w:rsidR="00BF3589" w:rsidRPr="00A02568" w:rsidRDefault="00BF3589" w:rsidP="00BF3589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Nadzoru udziela Zamawiającemu gwarancji należytego wykonania przedmiotu Umowy, jak i poszczególnych części i czynności wchodzących w jego zakres, a postanowienia niniejszej Umowy zastępują i zwalniają Inspektora Nadzoru z obowiązku wystawienia odrębnej karty gwarancyjnej.</w:t>
      </w:r>
    </w:p>
    <w:p w14:paraId="10836A73" w14:textId="77777777" w:rsidR="00BF3589" w:rsidRPr="00A02568" w:rsidRDefault="00BF3589" w:rsidP="00BF3589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gwarancji wynosi 5 (słownie: pięć) lat licząc od dnia sporządzenia bezusterkowego protokołu odbioru robót budowlanych objętych nadzorem. </w:t>
      </w:r>
    </w:p>
    <w:p w14:paraId="1C976BA3" w14:textId="77777777" w:rsidR="00BF3589" w:rsidRPr="00A02568" w:rsidRDefault="00BF3589" w:rsidP="00BF3589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wady lub usterki winno nastąpić niezwłocznie, na koszt i ryzyko Inspektora Nadzoru, nie później jednak niż w terminie zwyczajowo przyjętym i możliwym do wykonania, z tym zastrzeżeniem, iż obowiązek wykazania tych okoliczności spoczywa na Inspektorze Nadzoru. W każdym jednak przypadku termin ten nie będzie dłuższy niż 21 dni.</w:t>
      </w:r>
    </w:p>
    <w:p w14:paraId="780905FB" w14:textId="77777777" w:rsidR="00BF3589" w:rsidRPr="00A02568" w:rsidRDefault="00BF3589" w:rsidP="00BF3589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rękojmi za wady jest zbieżny z okresem gwarancji.</w:t>
      </w:r>
    </w:p>
    <w:p w14:paraId="0D37701D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2D4BAD0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bCs/>
          <w:sz w:val="24"/>
          <w:szCs w:val="24"/>
        </w:rPr>
        <w:t>§ 21.</w:t>
      </w:r>
    </w:p>
    <w:p w14:paraId="560F92D4" w14:textId="41EC94DD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Tytułem zabezpieczenia należytego wykonania Umowy Inspektor Nadzoru wniósł zabezpieczenie w kwocie </w:t>
      </w:r>
      <w:r w:rsidR="00B62911" w:rsidRPr="00A02568">
        <w:rPr>
          <w:rFonts w:ascii="Times New Roman" w:eastAsia="Calibri" w:hAnsi="Times New Roman" w:cs="Times New Roman"/>
          <w:sz w:val="24"/>
          <w:szCs w:val="24"/>
        </w:rPr>
        <w:t>…</w:t>
      </w:r>
      <w:r w:rsidR="00F66C94" w:rsidRPr="00A02568">
        <w:rPr>
          <w:rFonts w:ascii="Times New Roman" w:eastAsia="Calibri" w:hAnsi="Times New Roman" w:cs="Times New Roman"/>
          <w:sz w:val="24"/>
          <w:szCs w:val="24"/>
        </w:rPr>
        <w:t>,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00 zł (słownie: </w:t>
      </w:r>
      <w:r w:rsidR="00B62911" w:rsidRPr="00A02568">
        <w:rPr>
          <w:rFonts w:ascii="Times New Roman" w:eastAsia="Calibri" w:hAnsi="Times New Roman" w:cs="Times New Roman"/>
          <w:sz w:val="24"/>
          <w:szCs w:val="24"/>
        </w:rPr>
        <w:t>…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złotych 00/100) stanowiącej równowartość </w:t>
      </w:r>
      <w:r w:rsidR="00F66C94" w:rsidRPr="00A02568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A02568">
        <w:rPr>
          <w:rFonts w:ascii="Times New Roman" w:eastAsia="Calibri" w:hAnsi="Times New Roman" w:cs="Times New Roman"/>
          <w:sz w:val="24"/>
          <w:szCs w:val="24"/>
        </w:rPr>
        <w:t>% wynagrodzenia umownego netto.</w:t>
      </w:r>
    </w:p>
    <w:p w14:paraId="2E80C3FB" w14:textId="2C17B96E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Zabezpieczenie zostało wniesione w formie </w:t>
      </w:r>
      <w:r w:rsidR="00F66C94" w:rsidRPr="00A02568">
        <w:rPr>
          <w:rFonts w:ascii="Times New Roman" w:eastAsia="Calibri" w:hAnsi="Times New Roman" w:cs="Times New Roman"/>
          <w:sz w:val="24"/>
          <w:szCs w:val="24"/>
        </w:rPr>
        <w:t>…</w:t>
      </w:r>
      <w:r w:rsidRPr="00A025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EB3C6B" w14:textId="77777777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Zabezpieczenie należytego wykonania umowy zabezpiecza wszelkie roszczenia służące Zamawiającemu w stosunku do Inspektora Nadzoru z tytułu niewykonania lub nienależytego wykonania Umowy, w szczególności z tytułu roszczeń odszkodowawczych, o zapłatę kar umownych, o odszkodowanie uzupełniające przewyższające wysokość zastrzeżonych kar umownych.</w:t>
      </w:r>
    </w:p>
    <w:p w14:paraId="07798C3F" w14:textId="77777777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Zabezpieczenie należytego wykonania umowy zostanie zwrócone lub zwolnione</w:t>
      </w:r>
      <w:r w:rsidRPr="00A02568">
        <w:rPr>
          <w:rFonts w:ascii="Times New Roman" w:eastAsia="Calibri" w:hAnsi="Times New Roman" w:cs="Times New Roman"/>
          <w:sz w:val="24"/>
          <w:szCs w:val="24"/>
        </w:rPr>
        <w:br/>
        <w:t>w następujący sposób:</w:t>
      </w:r>
    </w:p>
    <w:p w14:paraId="5D060947" w14:textId="1555BA54" w:rsidR="00BF3589" w:rsidRPr="00A02568" w:rsidRDefault="00BF3589" w:rsidP="00BF3589">
      <w:pPr>
        <w:widowControl w:val="0"/>
        <w:numPr>
          <w:ilvl w:val="0"/>
          <w:numId w:val="35"/>
        </w:numPr>
        <w:tabs>
          <w:tab w:val="left" w:pos="851"/>
        </w:tabs>
        <w:autoSpaceDE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nie później niż w 15 dn</w:t>
      </w:r>
      <w:r w:rsidR="00C46A9F">
        <w:rPr>
          <w:rFonts w:ascii="Times New Roman" w:eastAsia="Calibri" w:hAnsi="Times New Roman" w:cs="Times New Roman"/>
          <w:sz w:val="24"/>
          <w:szCs w:val="24"/>
        </w:rPr>
        <w:t>i</w:t>
      </w:r>
      <w:r w:rsidR="00480232" w:rsidRPr="00A02568">
        <w:rPr>
          <w:rFonts w:ascii="Times New Roman" w:eastAsia="Calibri" w:hAnsi="Times New Roman" w:cs="Times New Roman"/>
          <w:sz w:val="24"/>
          <w:szCs w:val="24"/>
        </w:rPr>
        <w:t>u</w:t>
      </w:r>
      <w:r w:rsidRPr="00A02568">
        <w:rPr>
          <w:rFonts w:ascii="Times New Roman" w:eastAsia="Calibri" w:hAnsi="Times New Roman" w:cs="Times New Roman"/>
          <w:sz w:val="24"/>
          <w:szCs w:val="24"/>
        </w:rPr>
        <w:t>, po sporządzeniu bezusterkowego protokołu odbioru nadzorowanych robót budowlanych, zostanie zwrócone lub zwolnione 70 % zabezpieczenia,</w:t>
      </w:r>
    </w:p>
    <w:p w14:paraId="4B9ED211" w14:textId="5541A0ED" w:rsidR="00BF3589" w:rsidRPr="00A02568" w:rsidRDefault="00BF3589" w:rsidP="00BF3589">
      <w:pPr>
        <w:widowControl w:val="0"/>
        <w:numPr>
          <w:ilvl w:val="0"/>
          <w:numId w:val="35"/>
        </w:numPr>
        <w:tabs>
          <w:tab w:val="left" w:pos="851"/>
        </w:tabs>
        <w:autoSpaceDE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nie później niż w 15 dni</w:t>
      </w:r>
      <w:r w:rsidR="00480232" w:rsidRPr="00A02568">
        <w:rPr>
          <w:rFonts w:ascii="Times New Roman" w:eastAsia="Calibri" w:hAnsi="Times New Roman" w:cs="Times New Roman"/>
          <w:sz w:val="24"/>
          <w:szCs w:val="24"/>
        </w:rPr>
        <w:t>u</w:t>
      </w:r>
      <w:r w:rsidRPr="00A02568">
        <w:rPr>
          <w:rFonts w:ascii="Times New Roman" w:eastAsia="Calibri" w:hAnsi="Times New Roman" w:cs="Times New Roman"/>
          <w:sz w:val="24"/>
          <w:szCs w:val="24"/>
        </w:rPr>
        <w:t>, po upływie okresu rękojmi za wady i pisemnym potwierdzeniu przez Strony naprawienia wszelkich wad i usterek, zostanie zwrócone lub zwolnione 30 % zabezpieczenia.</w:t>
      </w:r>
    </w:p>
    <w:p w14:paraId="26EDB7E2" w14:textId="77777777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 przypadku, gdy zabezpieczenie wniesiono w formie innej niż pieniądz i jednocześnie w przypadku wydłużenia terminu wykonania Umowy, Inspektor Nadzoru zobowiązany będzie na 14 dni przed upływem ważności zabezpieczenia dostarczyć aneks przedłużający ważność obowiązywania zabezpieczenia, lub nowe zabezpieczenie na przedłużony okres o treści tożsamej z dokumentem pierwotnym, pod rygorem realizacji uprawnień wynikających z zabezpieczenia.</w:t>
      </w:r>
    </w:p>
    <w:p w14:paraId="08B42D8D" w14:textId="77777777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Forma zabezpieczenia może ulec zmianie na zasadach określonych w ustawie prawo zamówień publicznych.</w:t>
      </w:r>
    </w:p>
    <w:p w14:paraId="0344228A" w14:textId="77777777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Zabezpieczenie udzielone w formie innej niż pieniądz nie może generować dla Zamawiającego dodatkowych kosztów.</w:t>
      </w:r>
    </w:p>
    <w:p w14:paraId="67EDB0F7" w14:textId="50025047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Zamawiający zastrzega możliwość weryfikacji przed ich udzieleniem treści gwarancji stanowiących zabezpieczenie, w zakresie zgodności z powszechnie obowiązującymi przepisami prawa i Umową.</w:t>
      </w:r>
    </w:p>
    <w:p w14:paraId="03CE979A" w14:textId="395E70EB" w:rsidR="00383C3E" w:rsidRPr="00A02568" w:rsidRDefault="00383C3E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Zamawiający zastrzega, iż w przypadku zabezpieczenia ustanowionego w formie innej niż pieniądz, </w:t>
      </w:r>
      <w:r w:rsidR="00F3276A" w:rsidRPr="00A02568">
        <w:rPr>
          <w:rFonts w:ascii="Times New Roman" w:eastAsia="Calibri" w:hAnsi="Times New Roman" w:cs="Times New Roman"/>
          <w:sz w:val="24"/>
          <w:szCs w:val="24"/>
        </w:rPr>
        <w:t xml:space="preserve">zabezpieczenia te </w:t>
      </w:r>
      <w:r w:rsidRPr="00A02568">
        <w:rPr>
          <w:rFonts w:ascii="Times New Roman" w:eastAsia="Calibri" w:hAnsi="Times New Roman" w:cs="Times New Roman"/>
          <w:sz w:val="24"/>
          <w:szCs w:val="24"/>
        </w:rPr>
        <w:t>nie mogą zawierać zapisów prz</w:t>
      </w:r>
      <w:r w:rsidR="004F5822" w:rsidRPr="00A02568">
        <w:rPr>
          <w:rFonts w:ascii="Times New Roman" w:eastAsia="Calibri" w:hAnsi="Times New Roman" w:cs="Times New Roman"/>
          <w:sz w:val="24"/>
          <w:szCs w:val="24"/>
        </w:rPr>
        <w:t xml:space="preserve">ewidujących ponoszenie przez Zamawiającego kosztów innych niż zabezpieczenie udzielone w pieniądzu. Klauzula identyfikacyjna musi przewidywać możliwość potwierdzenia tożsamości reprezentantów </w:t>
      </w:r>
      <w:r w:rsidR="004F5822" w:rsidRPr="00A025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przez notariusza, radcę prawnego lub adwokata. </w:t>
      </w:r>
      <w:r w:rsidR="00CE6201" w:rsidRPr="00A02568">
        <w:rPr>
          <w:rFonts w:ascii="Times New Roman" w:eastAsia="Calibri" w:hAnsi="Times New Roman" w:cs="Times New Roman"/>
          <w:sz w:val="24"/>
          <w:szCs w:val="24"/>
        </w:rPr>
        <w:t xml:space="preserve">Zabezpieczenie nie może uzależniać swej skuteczności od zgody gwaranta na ewentualną zmianę umowy z Wykonawcą. </w:t>
      </w:r>
      <w:r w:rsidR="004F5822" w:rsidRPr="00A02568">
        <w:rPr>
          <w:rFonts w:ascii="Times New Roman" w:eastAsia="Calibri" w:hAnsi="Times New Roman" w:cs="Times New Roman"/>
          <w:sz w:val="24"/>
          <w:szCs w:val="24"/>
        </w:rPr>
        <w:t xml:space="preserve">Sądem właściwym do rozpoznawania sporów będzie sąd w Opolu. </w:t>
      </w:r>
    </w:p>
    <w:p w14:paraId="24AAF3B6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D5460E3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22.</w:t>
      </w:r>
    </w:p>
    <w:p w14:paraId="55C90FD3" w14:textId="77777777" w:rsidR="00CE6201" w:rsidRPr="00B5761A" w:rsidRDefault="00BF3589" w:rsidP="00BF3589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Strony zobowiązują się do ochrony danych osobowych udostępnionych wzajemnie w związku z wykonywaniem Umowy, w tym do stosowania organizacyjnych i technicznych środków ochrony danych osobowych przetwarzanych w systemach informatycznych, 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(„RODO”), jednocześnie upoważniają drugą stronę do przetwarzania przekazanych danych osobowych w zakresie niezbędnym do wykonania niniejszej Umowy. </w:t>
      </w:r>
    </w:p>
    <w:p w14:paraId="3915C127" w14:textId="51C77B8A" w:rsidR="00BF3589" w:rsidRPr="00A02568" w:rsidRDefault="00BF3589" w:rsidP="00BF3589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Strony zawrą odrębnie umowę w sprawie powierzenia przetwarzania danych osobowych.</w:t>
      </w:r>
    </w:p>
    <w:p w14:paraId="129FC319" w14:textId="77777777" w:rsidR="00BF3589" w:rsidRPr="00A02568" w:rsidRDefault="00BF3589" w:rsidP="00BF3589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Strony oświadczają, iż obowiązek informacyjny wykonają we własnym zakresie.</w:t>
      </w:r>
    </w:p>
    <w:p w14:paraId="160C45F7" w14:textId="77777777" w:rsidR="00BF3589" w:rsidRPr="00A02568" w:rsidRDefault="00BF3589" w:rsidP="00BF3589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Osoby podpisujące Umowę oświadczają, iż wyrażają zgodę na przetwarzanie ich danych osobowych, w celu wykonania umowy oraz został wobec nich zrealizowany obowiązek informacyjny. </w:t>
      </w:r>
    </w:p>
    <w:p w14:paraId="6FE4CAD3" w14:textId="77777777" w:rsidR="00BF3589" w:rsidRPr="00B5761A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7460666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23.</w:t>
      </w:r>
    </w:p>
    <w:p w14:paraId="147059BD" w14:textId="77777777" w:rsidR="00BF3589" w:rsidRPr="00A02568" w:rsidRDefault="00BF3589" w:rsidP="00BF3589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nie jest uprawniony do przeniesienia swoich praw i zobowiązań z niniejszej Umowy, w tym dokonywania przelewu wierzytelności, bez uzyskania pisemnej zgody Zamawiającego, pod rygorem nieważności.</w:t>
      </w:r>
    </w:p>
    <w:p w14:paraId="352F639B" w14:textId="77777777" w:rsidR="00BF3589" w:rsidRPr="00A02568" w:rsidRDefault="00BF3589" w:rsidP="00BF3589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nie jest uprawniony do dokonywania potrąceń bez uzyskania pisemnej zgody Zamawiającego, pod rygorem nieważności.</w:t>
      </w:r>
    </w:p>
    <w:p w14:paraId="760CF0C5" w14:textId="77777777" w:rsidR="00BF3589" w:rsidRPr="00A02568" w:rsidRDefault="00BF3589" w:rsidP="00BF3589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Strony zobowiązują się do każdorazowego powiadamiania się listem poleconym o zmianie adresu swojej siedziby, pod rygorem uznania za skutecznie doręczoną korespondencji wysłanej pod dotychczasowy znany adres, po upływie terminu dwukrotnego awizowania.</w:t>
      </w:r>
    </w:p>
    <w:p w14:paraId="697DAFFF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5D5C259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24.</w:t>
      </w:r>
    </w:p>
    <w:p w14:paraId="33BDBFF9" w14:textId="23138496" w:rsidR="00F47C62" w:rsidRPr="00A02568" w:rsidRDefault="00F47C62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zobowiązuje się do współdziałania z Wykonawca w celu prawidłowej realizacji Umowy. </w:t>
      </w:r>
    </w:p>
    <w:p w14:paraId="448D9BB6" w14:textId="78E63CF7" w:rsidR="00BF3589" w:rsidRPr="00A02568" w:rsidRDefault="00BF3589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Każda zmiana lub uzupełnienia Umowy mogą nastąpić jedynie za zgodą obu Stron, wyrażoną w formie pisemnej w formie aneksu pod rygorem nieważności.</w:t>
      </w:r>
    </w:p>
    <w:p w14:paraId="079B649F" w14:textId="77777777" w:rsidR="00BF3589" w:rsidRPr="00A02568" w:rsidRDefault="00BF3589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prawno – kształtujące oświadczenia woli wymagają formy pisemnej, pod rygorem nieważności.</w:t>
      </w:r>
    </w:p>
    <w:p w14:paraId="6F6FD085" w14:textId="6CDB35FF" w:rsidR="00BF3589" w:rsidRPr="00A02568" w:rsidRDefault="00BF3589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niniejszą Umową mają zastosowanie odpowiednie przepisy Kodeksu Cywilnego i ustawy Prawo Budowlane.</w:t>
      </w:r>
    </w:p>
    <w:p w14:paraId="2F9F7754" w14:textId="77777777" w:rsidR="00BF3589" w:rsidRPr="00A02568" w:rsidRDefault="00BF3589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spory wynikłe na tle stosowania niniejszej Umowy będą rozstrzygane przez sąd właściwy miejscowo dla siedziby Zamawiającego.</w:t>
      </w:r>
    </w:p>
    <w:p w14:paraId="13B1927B" w14:textId="77777777" w:rsidR="00BF3589" w:rsidRPr="00A02568" w:rsidRDefault="00BF3589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Integralnymi częściami niniejszej Umowy są następujące załączniki:</w:t>
      </w:r>
    </w:p>
    <w:p w14:paraId="1E4D3EAB" w14:textId="77777777" w:rsidR="00BF3589" w:rsidRPr="00A02568" w:rsidRDefault="00085183" w:rsidP="00BF3589">
      <w:pPr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</w:t>
      </w:r>
      <w:r w:rsidR="00BF3589"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WZ,</w:t>
      </w:r>
    </w:p>
    <w:p w14:paraId="1469F2A0" w14:textId="77777777" w:rsidR="00BF3589" w:rsidRPr="00A02568" w:rsidRDefault="00BF3589" w:rsidP="00BF3589">
      <w:pPr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ogłoszenie o postępowaniu,</w:t>
      </w:r>
    </w:p>
    <w:p w14:paraId="3F8DA90F" w14:textId="77777777" w:rsidR="00BF3589" w:rsidRPr="00A02568" w:rsidRDefault="00BF3589" w:rsidP="00BF3589">
      <w:pPr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3)</w:t>
      </w: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oferta Inspektora Nadzoru wraz z załącznikami.</w:t>
      </w:r>
    </w:p>
    <w:p w14:paraId="389B827C" w14:textId="77777777" w:rsidR="00BF3589" w:rsidRPr="00A02568" w:rsidRDefault="00BF3589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Umowa została sporządzona w 2 jednobrzmiących egzemplarzach, po 1 egzemplarzu dla każdej ze Stron.</w:t>
      </w:r>
    </w:p>
    <w:p w14:paraId="40E9A750" w14:textId="77777777" w:rsidR="00BF3589" w:rsidRPr="00B5761A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8849" w:type="dxa"/>
        <w:tblLook w:val="04A0" w:firstRow="1" w:lastRow="0" w:firstColumn="1" w:lastColumn="0" w:noHBand="0" w:noVBand="1"/>
      </w:tblPr>
      <w:tblGrid>
        <w:gridCol w:w="3652"/>
        <w:gridCol w:w="2126"/>
        <w:gridCol w:w="3071"/>
      </w:tblGrid>
      <w:tr w:rsidR="00BF3589" w:rsidRPr="00A02568" w14:paraId="6CB8DA45" w14:textId="77777777" w:rsidTr="00031DA1">
        <w:tc>
          <w:tcPr>
            <w:tcW w:w="3652" w:type="dxa"/>
            <w:hideMark/>
          </w:tcPr>
          <w:p w14:paraId="5EC480DA" w14:textId="171C1469" w:rsidR="00BF3589" w:rsidRPr="00A02568" w:rsidRDefault="00BF3589" w:rsidP="00B57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INSPEKTOR NADZORU</w:t>
            </w:r>
          </w:p>
        </w:tc>
        <w:tc>
          <w:tcPr>
            <w:tcW w:w="2126" w:type="dxa"/>
          </w:tcPr>
          <w:p w14:paraId="33900E67" w14:textId="77777777" w:rsidR="00BF3589" w:rsidRPr="00A02568" w:rsidRDefault="00BF3589" w:rsidP="00BF358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14:paraId="38854BC7" w14:textId="7CA67593" w:rsidR="00BF3589" w:rsidRPr="00A02568" w:rsidRDefault="00BF3589" w:rsidP="00B57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ZAMAWIAJĄCY</w:t>
            </w:r>
          </w:p>
        </w:tc>
      </w:tr>
      <w:tr w:rsidR="00BF3589" w:rsidRPr="00A02568" w14:paraId="22FE730E" w14:textId="77777777" w:rsidTr="00031DA1">
        <w:tc>
          <w:tcPr>
            <w:tcW w:w="3652" w:type="dxa"/>
          </w:tcPr>
          <w:p w14:paraId="0A9A8620" w14:textId="77777777" w:rsidR="00BF3589" w:rsidRPr="00A02568" w:rsidRDefault="00BF3589" w:rsidP="00BF358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18333E" w14:textId="77777777" w:rsidR="00BF3589" w:rsidRPr="00A02568" w:rsidRDefault="00BF3589" w:rsidP="00BF358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72C583" w14:textId="77777777" w:rsidR="00BF3589" w:rsidRPr="00A02568" w:rsidRDefault="00BF3589" w:rsidP="00BF358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A101353" w14:textId="77777777" w:rsidR="00BF3589" w:rsidRPr="00A02568" w:rsidRDefault="00BF3589" w:rsidP="00BF358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C21DD0" w14:textId="77777777" w:rsidR="00BF3589" w:rsidRPr="00A02568" w:rsidRDefault="00BF3589" w:rsidP="00BF358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6486CA7" w14:textId="77777777" w:rsidR="00140739" w:rsidRPr="00B5761A" w:rsidRDefault="0049437B">
      <w:pPr>
        <w:rPr>
          <w:rFonts w:ascii="Times New Roman" w:hAnsi="Times New Roman" w:cs="Times New Roman"/>
        </w:rPr>
      </w:pPr>
    </w:p>
    <w:sectPr w:rsidR="00140739" w:rsidRPr="00B5761A" w:rsidSect="008D0A1F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43860" w14:textId="77777777" w:rsidR="0049437B" w:rsidRDefault="0049437B">
      <w:pPr>
        <w:spacing w:after="0" w:line="240" w:lineRule="auto"/>
      </w:pPr>
      <w:r>
        <w:separator/>
      </w:r>
    </w:p>
  </w:endnote>
  <w:endnote w:type="continuationSeparator" w:id="0">
    <w:p w14:paraId="0D0C4576" w14:textId="77777777" w:rsidR="0049437B" w:rsidRDefault="0049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31AEA" w14:textId="0B70D210" w:rsidR="0051362F" w:rsidRDefault="006204BD" w:rsidP="008A58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256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3C43F9" w14:textId="77777777" w:rsidR="0051362F" w:rsidRDefault="0049437B" w:rsidP="008A58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B548E" w14:textId="72FA8D0A" w:rsidR="0051362F" w:rsidRPr="00B5761A" w:rsidRDefault="006204BD" w:rsidP="008A5886">
    <w:pPr>
      <w:pStyle w:val="Stopka"/>
      <w:framePr w:wrap="around" w:vAnchor="text" w:hAnchor="margin" w:xAlign="right" w:y="1"/>
      <w:rPr>
        <w:rStyle w:val="Numerstrony"/>
        <w:rFonts w:ascii="Times New Roman" w:hAnsi="Times New Roman"/>
        <w:sz w:val="20"/>
        <w:szCs w:val="20"/>
      </w:rPr>
    </w:pPr>
    <w:r w:rsidRPr="00B5761A">
      <w:rPr>
        <w:rStyle w:val="Numerstrony"/>
        <w:rFonts w:ascii="Times New Roman" w:hAnsi="Times New Roman"/>
        <w:sz w:val="20"/>
        <w:szCs w:val="20"/>
      </w:rPr>
      <w:fldChar w:fldCharType="begin"/>
    </w:r>
    <w:r w:rsidRPr="00B5761A">
      <w:rPr>
        <w:rStyle w:val="Numerstrony"/>
        <w:rFonts w:ascii="Times New Roman" w:hAnsi="Times New Roman"/>
        <w:sz w:val="20"/>
        <w:szCs w:val="20"/>
      </w:rPr>
      <w:instrText xml:space="preserve">PAGE  </w:instrText>
    </w:r>
    <w:r w:rsidRPr="00B5761A">
      <w:rPr>
        <w:rStyle w:val="Numerstrony"/>
        <w:rFonts w:ascii="Times New Roman" w:hAnsi="Times New Roman"/>
        <w:sz w:val="20"/>
        <w:szCs w:val="20"/>
      </w:rPr>
      <w:fldChar w:fldCharType="separate"/>
    </w:r>
    <w:r w:rsidR="005F53C8">
      <w:rPr>
        <w:rStyle w:val="Numerstrony"/>
        <w:rFonts w:ascii="Times New Roman" w:hAnsi="Times New Roman"/>
        <w:noProof/>
        <w:sz w:val="20"/>
        <w:szCs w:val="20"/>
      </w:rPr>
      <w:t>8</w:t>
    </w:r>
    <w:r w:rsidRPr="00B5761A">
      <w:rPr>
        <w:rStyle w:val="Numerstrony"/>
        <w:rFonts w:ascii="Times New Roman" w:hAnsi="Times New Roman"/>
        <w:sz w:val="20"/>
        <w:szCs w:val="20"/>
      </w:rPr>
      <w:fldChar w:fldCharType="end"/>
    </w:r>
  </w:p>
  <w:p w14:paraId="24C79086" w14:textId="77777777" w:rsidR="0051362F" w:rsidRDefault="0049437B" w:rsidP="008A58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5E529" w14:textId="77777777" w:rsidR="0049437B" w:rsidRDefault="0049437B">
      <w:pPr>
        <w:spacing w:after="0" w:line="240" w:lineRule="auto"/>
      </w:pPr>
      <w:r>
        <w:separator/>
      </w:r>
    </w:p>
  </w:footnote>
  <w:footnote w:type="continuationSeparator" w:id="0">
    <w:p w14:paraId="503EDB00" w14:textId="77777777" w:rsidR="0049437B" w:rsidRDefault="00494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943"/>
    <w:multiLevelType w:val="hybridMultilevel"/>
    <w:tmpl w:val="C2446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F11F6"/>
    <w:multiLevelType w:val="hybridMultilevel"/>
    <w:tmpl w:val="854EAAC8"/>
    <w:lvl w:ilvl="0" w:tplc="46C0BB84">
      <w:start w:val="10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2937"/>
    <w:multiLevelType w:val="hybridMultilevel"/>
    <w:tmpl w:val="E7D0968E"/>
    <w:lvl w:ilvl="0" w:tplc="3C02673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7B97548"/>
    <w:multiLevelType w:val="hybridMultilevel"/>
    <w:tmpl w:val="206C13A4"/>
    <w:lvl w:ilvl="0" w:tplc="1862A7A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03605"/>
    <w:multiLevelType w:val="hybridMultilevel"/>
    <w:tmpl w:val="45F07792"/>
    <w:lvl w:ilvl="0" w:tplc="535C5C92">
      <w:start w:val="3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E016E"/>
    <w:multiLevelType w:val="hybridMultilevel"/>
    <w:tmpl w:val="14928F4A"/>
    <w:lvl w:ilvl="0" w:tplc="73D66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232CE"/>
    <w:multiLevelType w:val="hybridMultilevel"/>
    <w:tmpl w:val="7F1820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E57BF6"/>
    <w:multiLevelType w:val="hybridMultilevel"/>
    <w:tmpl w:val="30384AFE"/>
    <w:lvl w:ilvl="0" w:tplc="7D9A1E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D1142"/>
    <w:multiLevelType w:val="hybridMultilevel"/>
    <w:tmpl w:val="86C01270"/>
    <w:lvl w:ilvl="0" w:tplc="B46E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E30E19"/>
    <w:multiLevelType w:val="hybridMultilevel"/>
    <w:tmpl w:val="150E1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F2012"/>
    <w:multiLevelType w:val="hybridMultilevel"/>
    <w:tmpl w:val="A956B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50293E"/>
    <w:multiLevelType w:val="hybridMultilevel"/>
    <w:tmpl w:val="CD64FAEA"/>
    <w:lvl w:ilvl="0" w:tplc="04090011">
      <w:start w:val="1"/>
      <w:numFmt w:val="decimal"/>
      <w:lvlText w:val="%1)"/>
      <w:lvlJc w:val="left"/>
      <w:pPr>
        <w:ind w:left="1998" w:hanging="360"/>
      </w:p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2" w15:restartNumberingAfterBreak="0">
    <w:nsid w:val="27657C31"/>
    <w:multiLevelType w:val="hybridMultilevel"/>
    <w:tmpl w:val="742C1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F22C73"/>
    <w:multiLevelType w:val="hybridMultilevel"/>
    <w:tmpl w:val="B51EE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17519"/>
    <w:multiLevelType w:val="hybridMultilevel"/>
    <w:tmpl w:val="50F6861E"/>
    <w:lvl w:ilvl="0" w:tplc="BA1A1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93B90"/>
    <w:multiLevelType w:val="hybridMultilevel"/>
    <w:tmpl w:val="94203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361F4"/>
    <w:multiLevelType w:val="hybridMultilevel"/>
    <w:tmpl w:val="3308494A"/>
    <w:lvl w:ilvl="0" w:tplc="2750B5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460C9"/>
    <w:multiLevelType w:val="hybridMultilevel"/>
    <w:tmpl w:val="B986C416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2D862063"/>
    <w:multiLevelType w:val="hybridMultilevel"/>
    <w:tmpl w:val="11A429B6"/>
    <w:lvl w:ilvl="0" w:tplc="B860F17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2ED1436D"/>
    <w:multiLevelType w:val="hybridMultilevel"/>
    <w:tmpl w:val="568EE918"/>
    <w:lvl w:ilvl="0" w:tplc="1354B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0A067F"/>
    <w:multiLevelType w:val="hybridMultilevel"/>
    <w:tmpl w:val="DD00F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B7994"/>
    <w:multiLevelType w:val="hybridMultilevel"/>
    <w:tmpl w:val="5FBC023E"/>
    <w:lvl w:ilvl="0" w:tplc="60F406B4">
      <w:start w:val="1"/>
      <w:numFmt w:val="decimal"/>
      <w:lvlText w:val="%1)"/>
      <w:lvlJc w:val="left"/>
      <w:pPr>
        <w:ind w:left="1209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2" w15:restartNumberingAfterBreak="0">
    <w:nsid w:val="33B56ECD"/>
    <w:multiLevelType w:val="hybridMultilevel"/>
    <w:tmpl w:val="E4ECC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0371E"/>
    <w:multiLevelType w:val="hybridMultilevel"/>
    <w:tmpl w:val="7286EDF6"/>
    <w:lvl w:ilvl="0" w:tplc="63FAFF4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A3A0F"/>
    <w:multiLevelType w:val="hybridMultilevel"/>
    <w:tmpl w:val="3C8AE822"/>
    <w:lvl w:ilvl="0" w:tplc="8EAE4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D86332"/>
    <w:multiLevelType w:val="hybridMultilevel"/>
    <w:tmpl w:val="6A108798"/>
    <w:lvl w:ilvl="0" w:tplc="0415000F">
      <w:start w:val="1"/>
      <w:numFmt w:val="decimal"/>
      <w:lvlText w:val="%1."/>
      <w:lvlJc w:val="left"/>
      <w:pPr>
        <w:ind w:left="1569" w:hanging="360"/>
      </w:pPr>
    </w:lvl>
    <w:lvl w:ilvl="1" w:tplc="0C9059F0">
      <w:start w:val="1"/>
      <w:numFmt w:val="decimal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6" w15:restartNumberingAfterBreak="0">
    <w:nsid w:val="45B565BC"/>
    <w:multiLevelType w:val="hybridMultilevel"/>
    <w:tmpl w:val="76680F60"/>
    <w:lvl w:ilvl="0" w:tplc="30A23980">
      <w:start w:val="1"/>
      <w:numFmt w:val="decimal"/>
      <w:lvlText w:val="%1."/>
      <w:lvlJc w:val="left"/>
      <w:pPr>
        <w:ind w:left="522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E785D"/>
    <w:multiLevelType w:val="hybridMultilevel"/>
    <w:tmpl w:val="9DBA6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B01BD"/>
    <w:multiLevelType w:val="hybridMultilevel"/>
    <w:tmpl w:val="93D4B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34E39"/>
    <w:multiLevelType w:val="hybridMultilevel"/>
    <w:tmpl w:val="7EB215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7C3230"/>
    <w:multiLevelType w:val="hybridMultilevel"/>
    <w:tmpl w:val="F5A4386C"/>
    <w:lvl w:ilvl="0" w:tplc="28A0CE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83E2B"/>
    <w:multiLevelType w:val="hybridMultilevel"/>
    <w:tmpl w:val="8F1EDF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B8078BA"/>
    <w:multiLevelType w:val="hybridMultilevel"/>
    <w:tmpl w:val="A9B8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43D01"/>
    <w:multiLevelType w:val="hybridMultilevel"/>
    <w:tmpl w:val="085E7F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C77F8"/>
    <w:multiLevelType w:val="hybridMultilevel"/>
    <w:tmpl w:val="86E8F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B4463"/>
    <w:multiLevelType w:val="hybridMultilevel"/>
    <w:tmpl w:val="9E3A8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34BD5"/>
    <w:multiLevelType w:val="hybridMultilevel"/>
    <w:tmpl w:val="CAE8A35E"/>
    <w:lvl w:ilvl="0" w:tplc="F094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27165D"/>
    <w:multiLevelType w:val="hybridMultilevel"/>
    <w:tmpl w:val="33DA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32A2E"/>
    <w:multiLevelType w:val="hybridMultilevel"/>
    <w:tmpl w:val="C958C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D599B"/>
    <w:multiLevelType w:val="hybridMultilevel"/>
    <w:tmpl w:val="BFF21C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12504D"/>
    <w:multiLevelType w:val="hybridMultilevel"/>
    <w:tmpl w:val="11E86EA8"/>
    <w:lvl w:ilvl="0" w:tplc="F5CC15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D61F8"/>
    <w:multiLevelType w:val="hybridMultilevel"/>
    <w:tmpl w:val="D250DB80"/>
    <w:lvl w:ilvl="0" w:tplc="732E495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B5F4CD8"/>
    <w:multiLevelType w:val="hybridMultilevel"/>
    <w:tmpl w:val="A590F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166EF"/>
    <w:multiLevelType w:val="hybridMultilevel"/>
    <w:tmpl w:val="6366BE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7"/>
  </w:num>
  <w:num w:numId="4">
    <w:abstractNumId w:val="39"/>
  </w:num>
  <w:num w:numId="5">
    <w:abstractNumId w:val="35"/>
  </w:num>
  <w:num w:numId="6">
    <w:abstractNumId w:val="2"/>
  </w:num>
  <w:num w:numId="7">
    <w:abstractNumId w:val="22"/>
  </w:num>
  <w:num w:numId="8">
    <w:abstractNumId w:val="40"/>
  </w:num>
  <w:num w:numId="9">
    <w:abstractNumId w:val="18"/>
  </w:num>
  <w:num w:numId="10">
    <w:abstractNumId w:val="28"/>
  </w:num>
  <w:num w:numId="11">
    <w:abstractNumId w:val="36"/>
  </w:num>
  <w:num w:numId="12">
    <w:abstractNumId w:val="2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3"/>
  </w:num>
  <w:num w:numId="16">
    <w:abstractNumId w:val="14"/>
  </w:num>
  <w:num w:numId="17">
    <w:abstractNumId w:val="38"/>
  </w:num>
  <w:num w:numId="18">
    <w:abstractNumId w:val="13"/>
  </w:num>
  <w:num w:numId="19">
    <w:abstractNumId w:val="32"/>
  </w:num>
  <w:num w:numId="20">
    <w:abstractNumId w:val="34"/>
  </w:num>
  <w:num w:numId="21">
    <w:abstractNumId w:val="20"/>
  </w:num>
  <w:num w:numId="22">
    <w:abstractNumId w:val="27"/>
  </w:num>
  <w:num w:numId="23">
    <w:abstractNumId w:val="6"/>
  </w:num>
  <w:num w:numId="24">
    <w:abstractNumId w:val="42"/>
  </w:num>
  <w:num w:numId="25">
    <w:abstractNumId w:val="15"/>
  </w:num>
  <w:num w:numId="26">
    <w:abstractNumId w:val="12"/>
  </w:num>
  <w:num w:numId="27">
    <w:abstractNumId w:val="9"/>
  </w:num>
  <w:num w:numId="28">
    <w:abstractNumId w:val="0"/>
  </w:num>
  <w:num w:numId="29">
    <w:abstractNumId w:val="11"/>
  </w:num>
  <w:num w:numId="30">
    <w:abstractNumId w:val="33"/>
  </w:num>
  <w:num w:numId="31">
    <w:abstractNumId w:val="4"/>
  </w:num>
  <w:num w:numId="32">
    <w:abstractNumId w:val="16"/>
  </w:num>
  <w:num w:numId="33">
    <w:abstractNumId w:val="25"/>
  </w:num>
  <w:num w:numId="34">
    <w:abstractNumId w:val="7"/>
  </w:num>
  <w:num w:numId="35">
    <w:abstractNumId w:val="41"/>
  </w:num>
  <w:num w:numId="36">
    <w:abstractNumId w:val="17"/>
  </w:num>
  <w:num w:numId="37">
    <w:abstractNumId w:val="3"/>
  </w:num>
  <w:num w:numId="38">
    <w:abstractNumId w:val="1"/>
  </w:num>
  <w:num w:numId="39">
    <w:abstractNumId w:val="26"/>
  </w:num>
  <w:num w:numId="40">
    <w:abstractNumId w:val="30"/>
  </w:num>
  <w:num w:numId="41">
    <w:abstractNumId w:val="5"/>
  </w:num>
  <w:num w:numId="42">
    <w:abstractNumId w:val="43"/>
  </w:num>
  <w:num w:numId="43">
    <w:abstractNumId w:val="2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9"/>
    <w:rsid w:val="0004487B"/>
    <w:rsid w:val="00085183"/>
    <w:rsid w:val="001464C4"/>
    <w:rsid w:val="00243E31"/>
    <w:rsid w:val="002913AC"/>
    <w:rsid w:val="002B7B33"/>
    <w:rsid w:val="003011EB"/>
    <w:rsid w:val="00317DA8"/>
    <w:rsid w:val="003455BA"/>
    <w:rsid w:val="00383C3E"/>
    <w:rsid w:val="00390C6D"/>
    <w:rsid w:val="003924E7"/>
    <w:rsid w:val="00392B9E"/>
    <w:rsid w:val="003A7D70"/>
    <w:rsid w:val="003E79B5"/>
    <w:rsid w:val="00457052"/>
    <w:rsid w:val="00480232"/>
    <w:rsid w:val="0049437B"/>
    <w:rsid w:val="004F5822"/>
    <w:rsid w:val="00512150"/>
    <w:rsid w:val="005124A6"/>
    <w:rsid w:val="00516CD8"/>
    <w:rsid w:val="00522004"/>
    <w:rsid w:val="005C5F44"/>
    <w:rsid w:val="005C7B98"/>
    <w:rsid w:val="005F53C8"/>
    <w:rsid w:val="006204BD"/>
    <w:rsid w:val="006261D8"/>
    <w:rsid w:val="006367BF"/>
    <w:rsid w:val="00642219"/>
    <w:rsid w:val="006B1509"/>
    <w:rsid w:val="006D28E1"/>
    <w:rsid w:val="00705A1C"/>
    <w:rsid w:val="00755287"/>
    <w:rsid w:val="007F4D01"/>
    <w:rsid w:val="00825B58"/>
    <w:rsid w:val="0085041B"/>
    <w:rsid w:val="00860B43"/>
    <w:rsid w:val="00967AB7"/>
    <w:rsid w:val="009B1A46"/>
    <w:rsid w:val="009B753D"/>
    <w:rsid w:val="009C228F"/>
    <w:rsid w:val="009C4844"/>
    <w:rsid w:val="009E258C"/>
    <w:rsid w:val="00A02568"/>
    <w:rsid w:val="00A05507"/>
    <w:rsid w:val="00A44861"/>
    <w:rsid w:val="00A83062"/>
    <w:rsid w:val="00AA10F8"/>
    <w:rsid w:val="00AA7730"/>
    <w:rsid w:val="00AC1D9B"/>
    <w:rsid w:val="00AC4D24"/>
    <w:rsid w:val="00B15765"/>
    <w:rsid w:val="00B36052"/>
    <w:rsid w:val="00B46DA1"/>
    <w:rsid w:val="00B5761A"/>
    <w:rsid w:val="00B62911"/>
    <w:rsid w:val="00BB12F7"/>
    <w:rsid w:val="00BD692B"/>
    <w:rsid w:val="00BF3589"/>
    <w:rsid w:val="00BF6780"/>
    <w:rsid w:val="00C42571"/>
    <w:rsid w:val="00C46A9F"/>
    <w:rsid w:val="00C67DA5"/>
    <w:rsid w:val="00CA1E18"/>
    <w:rsid w:val="00CA7E86"/>
    <w:rsid w:val="00CB1EA1"/>
    <w:rsid w:val="00CB1FEE"/>
    <w:rsid w:val="00CE6201"/>
    <w:rsid w:val="00D21387"/>
    <w:rsid w:val="00DC7D51"/>
    <w:rsid w:val="00E025A1"/>
    <w:rsid w:val="00E70F5D"/>
    <w:rsid w:val="00EA58A9"/>
    <w:rsid w:val="00EA6961"/>
    <w:rsid w:val="00F027E1"/>
    <w:rsid w:val="00F3276A"/>
    <w:rsid w:val="00F47C62"/>
    <w:rsid w:val="00F66C94"/>
    <w:rsid w:val="00F7723A"/>
    <w:rsid w:val="00F866FD"/>
    <w:rsid w:val="00FB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2BC0"/>
  <w15:chartTrackingRefBased/>
  <w15:docId w15:val="{44AED704-C7EA-48DC-AA2E-AF41AC3E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F358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F3589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BF3589"/>
  </w:style>
  <w:style w:type="paragraph" w:styleId="Nagwek">
    <w:name w:val="header"/>
    <w:basedOn w:val="Normalny"/>
    <w:link w:val="NagwekZnak"/>
    <w:uiPriority w:val="99"/>
    <w:unhideWhenUsed/>
    <w:rsid w:val="00BF358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F358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1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3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3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38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A10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70F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0F5D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AC1D9B"/>
  </w:style>
  <w:style w:type="character" w:customStyle="1" w:styleId="text-justify">
    <w:name w:val="text-justify"/>
    <w:basedOn w:val="Domylnaczcionkaakapitu"/>
    <w:rsid w:val="00AC1D9B"/>
  </w:style>
  <w:style w:type="paragraph" w:customStyle="1" w:styleId="text-justify1">
    <w:name w:val="text-justify1"/>
    <w:basedOn w:val="Normalny"/>
    <w:rsid w:val="00AC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k@mzkopol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tosz.cwiek@swec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5827</Words>
  <Characters>34967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3</cp:revision>
  <dcterms:created xsi:type="dcterms:W3CDTF">2023-02-17T07:09:00Z</dcterms:created>
  <dcterms:modified xsi:type="dcterms:W3CDTF">2023-02-17T08:57:00Z</dcterms:modified>
</cp:coreProperties>
</file>