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255B" w14:textId="06A4FE8E" w:rsidR="00384FD7" w:rsidRPr="00384FD7" w:rsidRDefault="00384FD7" w:rsidP="00384FD7">
      <w:pPr>
        <w:spacing w:line="276" w:lineRule="auto"/>
        <w:ind w:left="142" w:hanging="142"/>
        <w:rPr>
          <w:rFonts w:asciiTheme="minorHAnsi" w:eastAsia="Calibri" w:hAnsiTheme="minorHAnsi" w:cstheme="minorHAnsi"/>
        </w:rPr>
      </w:pPr>
      <w:r w:rsidRPr="00384FD7">
        <w:rPr>
          <w:rFonts w:asciiTheme="minorHAnsi" w:eastAsia="Calibri" w:hAnsiTheme="minorHAnsi" w:cstheme="minorHAnsi"/>
        </w:rPr>
        <w:t>K-</w:t>
      </w:r>
      <w:proofErr w:type="spellStart"/>
      <w:r w:rsidRPr="00384FD7">
        <w:rPr>
          <w:rFonts w:asciiTheme="minorHAnsi" w:eastAsia="Calibri" w:hAnsiTheme="minorHAnsi" w:cstheme="minorHAnsi"/>
        </w:rPr>
        <w:t>dzpz</w:t>
      </w:r>
      <w:proofErr w:type="spellEnd"/>
      <w:r w:rsidRPr="00384FD7">
        <w:rPr>
          <w:rFonts w:asciiTheme="minorHAnsi" w:eastAsia="Calibri" w:hAnsiTheme="minorHAnsi" w:cstheme="minorHAnsi"/>
        </w:rPr>
        <w:t>/</w:t>
      </w:r>
      <w:r w:rsidR="008D1BC9">
        <w:rPr>
          <w:rFonts w:asciiTheme="minorHAnsi" w:eastAsia="Calibri" w:hAnsiTheme="minorHAnsi" w:cstheme="minorHAnsi"/>
        </w:rPr>
        <w:t>7</w:t>
      </w:r>
      <w:r w:rsidRPr="00384FD7">
        <w:rPr>
          <w:rFonts w:asciiTheme="minorHAnsi" w:eastAsia="Calibri" w:hAnsiTheme="minorHAnsi" w:cstheme="minorHAnsi"/>
        </w:rPr>
        <w:t>-ZO/2024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42239F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</w:r>
      <w:r w:rsidR="00AD3A92">
        <w:rPr>
          <w:rFonts w:asciiTheme="minorHAnsi" w:eastAsia="Calibri" w:hAnsiTheme="minorHAnsi" w:cstheme="minorHAnsi"/>
        </w:rPr>
        <w:tab/>
        <w:t xml:space="preserve">  </w:t>
      </w:r>
      <w:r>
        <w:rPr>
          <w:rFonts w:asciiTheme="minorHAnsi" w:eastAsia="Calibri" w:hAnsiTheme="minorHAnsi" w:cstheme="minorHAnsi"/>
        </w:rPr>
        <w:t>Załącznik nr 1</w:t>
      </w:r>
    </w:p>
    <w:p w14:paraId="591A2C5F" w14:textId="77777777" w:rsidR="00384FD7" w:rsidRDefault="00384FD7" w:rsidP="00384FD7">
      <w:pPr>
        <w:spacing w:line="276" w:lineRule="auto"/>
        <w:ind w:left="142" w:hanging="142"/>
        <w:rPr>
          <w:rFonts w:asciiTheme="minorHAnsi" w:eastAsia="Calibri" w:hAnsiTheme="minorHAnsi" w:cstheme="minorHAnsi"/>
          <w:b/>
        </w:rPr>
      </w:pPr>
    </w:p>
    <w:p w14:paraId="403F8C68" w14:textId="453E244D" w:rsidR="00E41800" w:rsidRDefault="00200C14" w:rsidP="00A01843">
      <w:pPr>
        <w:spacing w:line="276" w:lineRule="auto"/>
        <w:ind w:left="142" w:hanging="142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FORMULARZ CENOWY</w:t>
      </w:r>
      <w:r w:rsidR="00595F60">
        <w:rPr>
          <w:rFonts w:asciiTheme="minorHAnsi" w:eastAsia="Calibri" w:hAnsiTheme="minorHAnsi" w:cstheme="minorHAnsi"/>
          <w:b/>
        </w:rPr>
        <w:t xml:space="preserve"> </w:t>
      </w:r>
    </w:p>
    <w:p w14:paraId="2A4EB92A" w14:textId="5D4043DA" w:rsidR="00200C14" w:rsidRDefault="00200C14" w:rsidP="00200C14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oferty na wykonanie </w:t>
      </w:r>
      <w:bookmarkStart w:id="0" w:name="_Hlk36724469"/>
      <w:r>
        <w:rPr>
          <w:rFonts w:asciiTheme="minorHAnsi" w:hAnsiTheme="minorHAnsi"/>
        </w:rPr>
        <w:t xml:space="preserve">usługi </w:t>
      </w:r>
      <w:r>
        <w:rPr>
          <w:rFonts w:asciiTheme="minorHAnsi" w:hAnsiTheme="minorHAnsi"/>
          <w:b/>
          <w:i/>
        </w:rPr>
        <w:t xml:space="preserve">„Kontroli okresowych stanu technicznego obiektów budowlanych znajdujących się na terenie </w:t>
      </w:r>
      <w:r w:rsidR="00B44D03">
        <w:rPr>
          <w:rFonts w:asciiTheme="minorHAnsi" w:hAnsiTheme="minorHAnsi"/>
          <w:b/>
          <w:i/>
        </w:rPr>
        <w:t>Akademii Tarnowskiej</w:t>
      </w:r>
      <w:r>
        <w:rPr>
          <w:rFonts w:asciiTheme="minorHAnsi" w:hAnsiTheme="minorHAnsi"/>
          <w:b/>
          <w:i/>
        </w:rPr>
        <w:t>”</w:t>
      </w:r>
      <w:bookmarkEnd w:id="0"/>
    </w:p>
    <w:p w14:paraId="2922389B" w14:textId="77777777" w:rsidR="00200C14" w:rsidRDefault="00200C14" w:rsidP="00200C14">
      <w:pPr>
        <w:tabs>
          <w:tab w:val="left" w:pos="3000"/>
        </w:tabs>
        <w:jc w:val="both"/>
        <w:rPr>
          <w:rFonts w:asciiTheme="minorHAnsi" w:hAnsiTheme="minorHAnsi"/>
          <w:b/>
          <w:bCs/>
        </w:rPr>
      </w:pPr>
    </w:p>
    <w:p w14:paraId="20E25C91" w14:textId="77777777" w:rsidR="00200C14" w:rsidRDefault="00200C14" w:rsidP="00200C14">
      <w:pPr>
        <w:tabs>
          <w:tab w:val="left" w:pos="30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>
        <w:rPr>
          <w:rFonts w:asciiTheme="minorHAnsi" w:hAnsiTheme="minorHAnsi"/>
          <w:bCs/>
          <w:sz w:val="22"/>
          <w:szCs w:val="22"/>
        </w:rPr>
        <w:t>należy wypełnić tylko część/-</w:t>
      </w:r>
      <w:proofErr w:type="spellStart"/>
      <w:r>
        <w:rPr>
          <w:rFonts w:asciiTheme="minorHAnsi" w:hAnsiTheme="minorHAnsi"/>
          <w:bCs/>
          <w:sz w:val="22"/>
          <w:szCs w:val="22"/>
        </w:rPr>
        <w:t>ści</w:t>
      </w:r>
      <w:proofErr w:type="spellEnd"/>
      <w:r>
        <w:rPr>
          <w:rFonts w:asciiTheme="minorHAnsi" w:hAnsiTheme="minorHAnsi"/>
          <w:bCs/>
          <w:sz w:val="22"/>
          <w:szCs w:val="22"/>
        </w:rPr>
        <w:t>, na którą/-e zostanie złożona oferta, pozostałe części należy usunąć lub pozostawić niewypełnione; w obrębie części, na którą jest składana oferta należy wypełnić wszystkie pola za wyjątkiem pól z „</w:t>
      </w:r>
      <w:proofErr w:type="spellStart"/>
      <w:r>
        <w:rPr>
          <w:rFonts w:asciiTheme="minorHAnsi" w:hAnsiTheme="minorHAnsi"/>
          <w:bCs/>
          <w:sz w:val="22"/>
          <w:szCs w:val="22"/>
        </w:rPr>
        <w:t>n.d</w:t>
      </w:r>
      <w:proofErr w:type="spellEnd"/>
      <w:r>
        <w:rPr>
          <w:rFonts w:asciiTheme="minorHAnsi" w:hAnsiTheme="minorHAnsi"/>
          <w:bCs/>
          <w:sz w:val="22"/>
          <w:szCs w:val="22"/>
        </w:rPr>
        <w:t>.”; w tabelach należy podawać cenę zł brutto.</w:t>
      </w:r>
    </w:p>
    <w:p w14:paraId="3BB4F1BA" w14:textId="2705DA61" w:rsidR="00200C14" w:rsidRDefault="00200C14" w:rsidP="00200C14">
      <w:pPr>
        <w:spacing w:line="276" w:lineRule="auto"/>
        <w:ind w:left="142" w:hanging="142"/>
        <w:rPr>
          <w:rFonts w:asciiTheme="minorHAnsi" w:eastAsia="Calibri" w:hAnsiTheme="minorHAnsi"/>
          <w:b/>
        </w:rPr>
      </w:pPr>
    </w:p>
    <w:p w14:paraId="73BE73D7" w14:textId="6534DCA0" w:rsidR="002B3971" w:rsidRDefault="002B3971" w:rsidP="002B3971">
      <w:pPr>
        <w:pStyle w:val="Akapitzlist2"/>
        <w:ind w:left="0"/>
        <w:rPr>
          <w:rFonts w:asciiTheme="minorHAnsi" w:hAnsiTheme="minorHAnsi"/>
          <w:b/>
          <w:bCs/>
          <w:sz w:val="26"/>
          <w:szCs w:val="26"/>
          <w:u w:val="single"/>
        </w:rPr>
      </w:pPr>
      <w:r w:rsidRPr="002B3971">
        <w:rPr>
          <w:rFonts w:asciiTheme="minorHAnsi" w:hAnsiTheme="minorHAnsi"/>
          <w:b/>
          <w:bCs/>
          <w:sz w:val="26"/>
          <w:szCs w:val="26"/>
          <w:u w:val="single"/>
        </w:rPr>
        <w:t xml:space="preserve">Część </w:t>
      </w:r>
      <w:r w:rsidR="00540275">
        <w:rPr>
          <w:rFonts w:asciiTheme="minorHAnsi" w:hAnsiTheme="minorHAnsi"/>
          <w:b/>
          <w:bCs/>
          <w:sz w:val="26"/>
          <w:szCs w:val="26"/>
          <w:u w:val="single"/>
        </w:rPr>
        <w:t>1</w:t>
      </w:r>
      <w:r w:rsidRPr="002B3971">
        <w:rPr>
          <w:rFonts w:asciiTheme="minorHAnsi" w:hAnsiTheme="minorHAnsi"/>
          <w:b/>
          <w:bCs/>
          <w:sz w:val="26"/>
          <w:szCs w:val="26"/>
          <w:u w:val="single"/>
        </w:rPr>
        <w:t>:* Półroczne</w:t>
      </w:r>
      <w:r w:rsidR="00352878">
        <w:rPr>
          <w:rFonts w:asciiTheme="minorHAnsi" w:hAnsiTheme="minorHAnsi"/>
          <w:b/>
          <w:bCs/>
          <w:sz w:val="26"/>
          <w:szCs w:val="26"/>
          <w:u w:val="single"/>
        </w:rPr>
        <w:t xml:space="preserve"> i </w:t>
      </w:r>
      <w:r w:rsidRPr="002B3971">
        <w:rPr>
          <w:rFonts w:asciiTheme="minorHAnsi" w:hAnsiTheme="minorHAnsi"/>
          <w:b/>
          <w:bCs/>
          <w:sz w:val="26"/>
          <w:szCs w:val="26"/>
          <w:u w:val="single"/>
        </w:rPr>
        <w:t>roczne kontrole okresowe obiektów Akademii Tarnowskiej (branża elektryczna)</w:t>
      </w:r>
      <w:r w:rsidR="00E90ED1">
        <w:rPr>
          <w:rFonts w:asciiTheme="minorHAnsi" w:hAnsiTheme="minorHAnsi"/>
          <w:b/>
          <w:bCs/>
          <w:sz w:val="26"/>
          <w:szCs w:val="26"/>
          <w:u w:val="single"/>
        </w:rPr>
        <w:t>.</w:t>
      </w:r>
    </w:p>
    <w:p w14:paraId="0EA9CDB0" w14:textId="36FA045C" w:rsidR="007E3AEC" w:rsidRPr="007E3AEC" w:rsidRDefault="007E3AEC" w:rsidP="007E3AEC">
      <w:pPr>
        <w:spacing w:before="120"/>
        <w:jc w:val="both"/>
        <w:rPr>
          <w:rFonts w:ascii="Calibri" w:hAnsi="Calibri" w:cs="Arial"/>
          <w:i/>
        </w:rPr>
      </w:pPr>
      <w:r w:rsidRPr="007E3AEC">
        <w:rPr>
          <w:rFonts w:ascii="Calibri" w:eastAsia="Calibri" w:hAnsi="Calibri"/>
          <w:b/>
          <w:lang w:eastAsia="en-US"/>
        </w:rPr>
        <w:t xml:space="preserve">Termin realizacji </w:t>
      </w:r>
      <w:r w:rsidR="00110760">
        <w:rPr>
          <w:rFonts w:ascii="Calibri" w:eastAsia="Calibri" w:hAnsi="Calibri"/>
          <w:b/>
          <w:lang w:eastAsia="en-US"/>
        </w:rPr>
        <w:t>przeglądów półrocznych (maj/czerwiec 20</w:t>
      </w:r>
      <w:bookmarkStart w:id="1" w:name="_GoBack"/>
      <w:bookmarkEnd w:id="1"/>
      <w:r w:rsidR="00110760">
        <w:rPr>
          <w:rFonts w:ascii="Calibri" w:eastAsia="Calibri" w:hAnsi="Calibri"/>
          <w:b/>
          <w:lang w:eastAsia="en-US"/>
        </w:rPr>
        <w:t>24 r.)</w:t>
      </w:r>
      <w:r w:rsidRPr="007E3AEC">
        <w:rPr>
          <w:rFonts w:ascii="Calibri" w:eastAsia="Calibri" w:hAnsi="Calibri"/>
          <w:b/>
          <w:lang w:eastAsia="en-US"/>
        </w:rPr>
        <w:t>:</w:t>
      </w:r>
      <w:r w:rsidRPr="007E3AEC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data</w:t>
      </w:r>
      <w:r w:rsidR="00110760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do</w:t>
      </w:r>
      <w:r w:rsidRPr="007E3AEC">
        <w:rPr>
          <w:rFonts w:ascii="Calibri" w:eastAsia="Calibri" w:hAnsi="Calibri"/>
          <w:lang w:eastAsia="en-US"/>
        </w:rPr>
        <w:t>…………</w:t>
      </w:r>
      <w:r>
        <w:rPr>
          <w:rFonts w:ascii="Calibri" w:eastAsia="Calibri" w:hAnsi="Calibri"/>
          <w:lang w:eastAsia="en-US"/>
        </w:rPr>
        <w:t>….</w:t>
      </w:r>
      <w:r w:rsidRPr="007E3AEC">
        <w:rPr>
          <w:rFonts w:ascii="Calibri" w:eastAsia="Calibri" w:hAnsi="Calibri"/>
          <w:lang w:eastAsia="en-US"/>
        </w:rPr>
        <w:t>…</w:t>
      </w:r>
      <w:r>
        <w:rPr>
          <w:rFonts w:ascii="Calibri" w:eastAsia="Calibri" w:hAnsi="Calibri"/>
          <w:lang w:eastAsia="en-US"/>
        </w:rPr>
        <w:t>…………</w:t>
      </w:r>
      <w:r w:rsidRPr="007E3AEC">
        <w:rPr>
          <w:rFonts w:ascii="Calibri" w:eastAsia="Calibri" w:hAnsi="Calibri"/>
          <w:lang w:eastAsia="en-US"/>
        </w:rPr>
        <w:t>.</w:t>
      </w:r>
      <w:r w:rsidRPr="007E3AEC">
        <w:rPr>
          <w:rFonts w:ascii="Calibri" w:hAnsi="Calibri" w:cs="Arial"/>
          <w:i/>
        </w:rPr>
        <w:t xml:space="preserve"> (UWAGA: termin realizacji stanowi </w:t>
      </w:r>
      <w:r w:rsidRPr="007E3AEC">
        <w:rPr>
          <w:rFonts w:ascii="Calibri" w:hAnsi="Calibri" w:cs="Arial"/>
          <w:b/>
          <w:i/>
        </w:rPr>
        <w:t>kryterium oceny ofert</w:t>
      </w:r>
      <w:r w:rsidRPr="007E3AEC">
        <w:rPr>
          <w:rFonts w:ascii="Calibri" w:hAnsi="Calibri" w:cs="Arial"/>
          <w:i/>
        </w:rPr>
        <w:t xml:space="preserve"> i będzie podlegać ocenie zgodnie z zasadami opisanymi w rozdziale </w:t>
      </w:r>
      <w:r>
        <w:rPr>
          <w:rFonts w:ascii="Calibri" w:hAnsi="Calibri" w:cs="Arial"/>
          <w:i/>
        </w:rPr>
        <w:t>VIII</w:t>
      </w:r>
      <w:r w:rsidRPr="007E3AEC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zapytania ofertowego</w:t>
      </w:r>
      <w:r w:rsidRPr="007E3AEC">
        <w:rPr>
          <w:rFonts w:ascii="Calibri" w:hAnsi="Calibri" w:cs="Arial"/>
          <w:i/>
        </w:rPr>
        <w:t>).</w:t>
      </w:r>
    </w:p>
    <w:p w14:paraId="625B9D4B" w14:textId="77777777" w:rsidR="007E3AEC" w:rsidRPr="002B3971" w:rsidRDefault="007E3AEC" w:rsidP="002B3971">
      <w:pPr>
        <w:pStyle w:val="Akapitzlist2"/>
        <w:ind w:left="0"/>
        <w:rPr>
          <w:rFonts w:asciiTheme="minorHAnsi" w:hAnsiTheme="minorHAnsi"/>
          <w:b/>
          <w:bCs/>
          <w:sz w:val="26"/>
          <w:szCs w:val="26"/>
          <w:u w:val="single"/>
        </w:rPr>
      </w:pPr>
    </w:p>
    <w:tbl>
      <w:tblPr>
        <w:tblW w:w="4998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1"/>
        <w:gridCol w:w="901"/>
        <w:gridCol w:w="901"/>
        <w:gridCol w:w="901"/>
        <w:gridCol w:w="900"/>
        <w:gridCol w:w="900"/>
        <w:gridCol w:w="900"/>
        <w:gridCol w:w="900"/>
        <w:gridCol w:w="896"/>
      </w:tblGrid>
      <w:tr w:rsidR="002B3971" w:rsidRPr="0085090B" w14:paraId="1E13A2FD" w14:textId="77777777" w:rsidTr="00AE62DA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7374309" w14:textId="56DB8B58" w:rsidR="002B3971" w:rsidRPr="003E7BC3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E7BC3">
              <w:rPr>
                <w:rFonts w:asciiTheme="minorHAnsi" w:hAnsiTheme="minorHAnsi"/>
                <w:i/>
                <w:iCs/>
              </w:rPr>
              <w:t>przeglądów półrocznych</w:t>
            </w:r>
            <w:r w:rsidRPr="003E7BC3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E7BC3">
              <w:rPr>
                <w:rFonts w:asciiTheme="minorHAnsi" w:hAnsiTheme="minorHAnsi"/>
                <w:bCs/>
                <w:i/>
                <w:iCs/>
              </w:rPr>
              <w:t xml:space="preserve">w budynkach AKADEMII TARNOWSKIEJ -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przegląd półroczny</w:t>
            </w:r>
            <w:r w:rsidR="003E7BC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(maj</w:t>
            </w:r>
            <w:r w:rsidR="009C1BCA">
              <w:rPr>
                <w:rFonts w:asciiTheme="minorHAnsi" w:hAnsiTheme="minorHAnsi"/>
                <w:b/>
                <w:bCs/>
                <w:i/>
                <w:iCs/>
              </w:rPr>
              <w:t>/czerwiec</w:t>
            </w:r>
            <w:r w:rsidR="003E7BC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>202</w:t>
            </w:r>
            <w:r w:rsidR="0007758E" w:rsidRPr="003E7BC3">
              <w:rPr>
                <w:rFonts w:asciiTheme="minorHAnsi" w:hAnsiTheme="minorHAnsi"/>
                <w:b/>
                <w:bCs/>
                <w:i/>
                <w:iCs/>
              </w:rPr>
              <w:t>4</w:t>
            </w:r>
            <w:r w:rsidRPr="003E7BC3">
              <w:rPr>
                <w:rFonts w:asciiTheme="minorHAnsi" w:hAnsiTheme="minorHAnsi"/>
                <w:b/>
                <w:bCs/>
                <w:i/>
                <w:iCs/>
              </w:rPr>
              <w:t xml:space="preserve"> r.</w:t>
            </w:r>
            <w:r w:rsidR="003E7BC3">
              <w:rPr>
                <w:rFonts w:asciiTheme="minorHAnsi" w:hAnsiTheme="minorHAnsi"/>
                <w:b/>
                <w:bCs/>
                <w:i/>
                <w:iCs/>
              </w:rPr>
              <w:t>).</w:t>
            </w:r>
          </w:p>
        </w:tc>
      </w:tr>
      <w:tr w:rsidR="00AE62DA" w:rsidRPr="0085090B" w14:paraId="538720AA" w14:textId="77777777" w:rsidTr="00A505D2">
        <w:trPr>
          <w:cantSplit/>
          <w:trHeight w:val="570"/>
        </w:trPr>
        <w:tc>
          <w:tcPr>
            <w:tcW w:w="1418" w:type="pct"/>
            <w:shd w:val="clear" w:color="auto" w:fill="B8CCE4" w:themeFill="accent1" w:themeFillTint="66"/>
            <w:vAlign w:val="center"/>
          </w:tcPr>
          <w:p w14:paraId="72607AFB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2" w:name="_Hlk36644675"/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48" w:type="pct"/>
            <w:vAlign w:val="center"/>
          </w:tcPr>
          <w:p w14:paraId="7A5ADC6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AC73B82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14:paraId="1842B21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1B6B0E3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48" w:type="pct"/>
            <w:vAlign w:val="center"/>
          </w:tcPr>
          <w:p w14:paraId="68ACC57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7202745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48" w:type="pct"/>
            <w:vAlign w:val="center"/>
          </w:tcPr>
          <w:p w14:paraId="378F4F05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FD73B33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448" w:type="pct"/>
            <w:vAlign w:val="center"/>
          </w:tcPr>
          <w:p w14:paraId="4F06D8D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48" w:type="pct"/>
            <w:vAlign w:val="center"/>
          </w:tcPr>
          <w:p w14:paraId="54B96441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48" w:type="pct"/>
            <w:vAlign w:val="center"/>
          </w:tcPr>
          <w:p w14:paraId="6747FBA2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446" w:type="pct"/>
            <w:vAlign w:val="center"/>
          </w:tcPr>
          <w:p w14:paraId="4F8D76E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01166757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AE62DA" w:rsidRPr="0085090B" w14:paraId="789401C2" w14:textId="77777777" w:rsidTr="00A505D2">
        <w:trPr>
          <w:cantSplit/>
          <w:trHeight w:val="408"/>
        </w:trPr>
        <w:tc>
          <w:tcPr>
            <w:tcW w:w="1418" w:type="pct"/>
            <w:shd w:val="clear" w:color="auto" w:fill="B8CCE4" w:themeFill="accent1" w:themeFillTint="66"/>
            <w:vAlign w:val="center"/>
          </w:tcPr>
          <w:p w14:paraId="01FCEC1C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48" w:type="pct"/>
            <w:vAlign w:val="center"/>
          </w:tcPr>
          <w:p w14:paraId="5622F010" w14:textId="02C64317" w:rsidR="00352878" w:rsidRDefault="009C1BCA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2B3971">
              <w:rPr>
                <w:rFonts w:asciiTheme="minorHAnsi" w:hAnsiTheme="minorHAnsi"/>
                <w:bCs/>
                <w:sz w:val="20"/>
                <w:szCs w:val="20"/>
              </w:rPr>
              <w:t>aj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czerwiec</w:t>
            </w:r>
            <w:r w:rsidR="002B39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EFA9EA6" w14:textId="6F100F2C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5678EAA1" w14:textId="0B0870FF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czerwiec </w:t>
            </w:r>
          </w:p>
          <w:p w14:paraId="4FA53427" w14:textId="5B54AAED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77CE089D" w14:textId="5DE39D7C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czerwiec </w:t>
            </w:r>
          </w:p>
          <w:p w14:paraId="0FCE9197" w14:textId="36E807B9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362D5EFB" w14:textId="001D8D63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czerwiec </w:t>
            </w:r>
          </w:p>
          <w:p w14:paraId="02B40408" w14:textId="1E6161C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05A1850D" w14:textId="08C5B003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czerwiec </w:t>
            </w:r>
          </w:p>
          <w:p w14:paraId="4F0B66E5" w14:textId="6B6C2332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2079EA3D" w14:textId="22FE1A8A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czerwiec </w:t>
            </w:r>
          </w:p>
          <w:p w14:paraId="03773DAF" w14:textId="458979B5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1216A4AD" w14:textId="094CF1E0" w:rsidR="00352878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maj/</w:t>
            </w:r>
            <w:r w:rsidR="008D1B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czerwiec </w:t>
            </w:r>
          </w:p>
          <w:p w14:paraId="10860891" w14:textId="46AA65F8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6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0359A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E62DA" w:rsidRPr="0085090B" w14:paraId="54A6A6C4" w14:textId="77777777" w:rsidTr="00A505D2">
        <w:trPr>
          <w:cantSplit/>
          <w:trHeight w:val="554"/>
        </w:trPr>
        <w:tc>
          <w:tcPr>
            <w:tcW w:w="1418" w:type="pct"/>
            <w:shd w:val="clear" w:color="auto" w:fill="B8CCE4" w:themeFill="accent1" w:themeFillTint="66"/>
            <w:vAlign w:val="center"/>
          </w:tcPr>
          <w:p w14:paraId="61146D5B" w14:textId="4884A81D" w:rsidR="002B3971" w:rsidRPr="0085090B" w:rsidRDefault="002B3971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3" w:name="_Hlk132308147"/>
            <w:bookmarkEnd w:id="2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bookmarkEnd w:id="3"/>
          </w:p>
        </w:tc>
        <w:tc>
          <w:tcPr>
            <w:tcW w:w="448" w:type="pct"/>
            <w:vAlign w:val="center"/>
          </w:tcPr>
          <w:p w14:paraId="67B4276E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05598BF8" w14:textId="0EF05BBA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575B56E0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6620A88A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0DEE95D2" w14:textId="35FBB3CE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8" w:type="pct"/>
            <w:vAlign w:val="center"/>
          </w:tcPr>
          <w:p w14:paraId="14F64B0B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8" w:type="pct"/>
            <w:vAlign w:val="center"/>
          </w:tcPr>
          <w:p w14:paraId="47A9AFD9" w14:textId="77777777" w:rsidR="002B3971" w:rsidRPr="00A63AFC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6" w:type="pct"/>
            <w:vAlign w:val="center"/>
          </w:tcPr>
          <w:p w14:paraId="53CC0347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B3971" w:rsidRPr="0085090B" w14:paraId="6B49D415" w14:textId="77777777" w:rsidTr="00A505D2">
        <w:trPr>
          <w:cantSplit/>
          <w:trHeight w:val="800"/>
        </w:trPr>
        <w:tc>
          <w:tcPr>
            <w:tcW w:w="4554" w:type="pct"/>
            <w:gridSpan w:val="8"/>
            <w:shd w:val="clear" w:color="auto" w:fill="B8CCE4" w:themeFill="accent1" w:themeFillTint="66"/>
            <w:vAlign w:val="center"/>
          </w:tcPr>
          <w:p w14:paraId="2981C657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półrocznych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2A2D17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A5A2989" w14:textId="77777777" w:rsidR="002B3971" w:rsidRPr="00540275" w:rsidRDefault="002B3971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16"/>
          <w:szCs w:val="16"/>
        </w:rPr>
      </w:pPr>
      <w:bookmarkStart w:id="4" w:name="_Hlk132629599"/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4"/>
        <w:gridCol w:w="953"/>
        <w:gridCol w:w="901"/>
        <w:gridCol w:w="901"/>
        <w:gridCol w:w="899"/>
        <w:gridCol w:w="899"/>
        <w:gridCol w:w="899"/>
        <w:gridCol w:w="905"/>
        <w:gridCol w:w="903"/>
      </w:tblGrid>
      <w:tr w:rsidR="002B3971" w:rsidRPr="0085090B" w14:paraId="2D55DE6C" w14:textId="77777777" w:rsidTr="00AE62DA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FF822A5" w14:textId="79711C68" w:rsidR="002B3971" w:rsidRPr="00364EFC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</w:rPr>
              <w:t>przeglądów rocznych</w:t>
            </w: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  w budynkach AKADEMII TARNOWSKIEJ 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>przegląd roczny (listopad 2024r.)</w:t>
            </w:r>
          </w:p>
        </w:tc>
      </w:tr>
      <w:tr w:rsidR="00AE62DA" w:rsidRPr="0085090B" w14:paraId="1873C4A7" w14:textId="77777777" w:rsidTr="00D87EFF">
        <w:trPr>
          <w:cantSplit/>
          <w:trHeight w:val="570"/>
        </w:trPr>
        <w:tc>
          <w:tcPr>
            <w:tcW w:w="1390" w:type="pct"/>
            <w:shd w:val="clear" w:color="auto" w:fill="B8CCE4" w:themeFill="accent1" w:themeFillTint="66"/>
            <w:vAlign w:val="center"/>
          </w:tcPr>
          <w:p w14:paraId="52429DD7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474" w:type="pct"/>
            <w:vAlign w:val="center"/>
          </w:tcPr>
          <w:p w14:paraId="60AE1B5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25AE6F1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14:paraId="445A705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C946357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448" w:type="pct"/>
            <w:vAlign w:val="center"/>
          </w:tcPr>
          <w:p w14:paraId="43B3E11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6CFED93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447" w:type="pct"/>
            <w:vAlign w:val="center"/>
          </w:tcPr>
          <w:p w14:paraId="51DA0AA6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4D771E0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447" w:type="pct"/>
            <w:vAlign w:val="center"/>
          </w:tcPr>
          <w:p w14:paraId="4838639C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47" w:type="pct"/>
            <w:vAlign w:val="center"/>
          </w:tcPr>
          <w:p w14:paraId="36522B38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449" w:type="pct"/>
            <w:vAlign w:val="center"/>
          </w:tcPr>
          <w:p w14:paraId="0950CB21" w14:textId="77777777" w:rsidR="002B3971" w:rsidRPr="00180B41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449" w:type="pct"/>
            <w:vAlign w:val="center"/>
          </w:tcPr>
          <w:p w14:paraId="7B8D64E9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7A653A20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AE62DA" w:rsidRPr="0085090B" w14:paraId="4D281D3A" w14:textId="77777777" w:rsidTr="00D87EFF">
        <w:trPr>
          <w:cantSplit/>
          <w:trHeight w:val="408"/>
        </w:trPr>
        <w:tc>
          <w:tcPr>
            <w:tcW w:w="1390" w:type="pct"/>
            <w:shd w:val="clear" w:color="auto" w:fill="B8CCE4" w:themeFill="accent1" w:themeFillTint="66"/>
            <w:vAlign w:val="center"/>
          </w:tcPr>
          <w:p w14:paraId="2C4C0B38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474" w:type="pct"/>
            <w:vAlign w:val="center"/>
          </w:tcPr>
          <w:p w14:paraId="5E67CC61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7C5720EE" w14:textId="36F48A3B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7DB28730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35975681" w14:textId="4F189900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8" w:type="pct"/>
            <w:vAlign w:val="center"/>
          </w:tcPr>
          <w:p w14:paraId="278FBD3A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09DE5913" w14:textId="44F935BF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7" w:type="pct"/>
            <w:vAlign w:val="center"/>
          </w:tcPr>
          <w:p w14:paraId="5071220A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320BE8F2" w14:textId="505B0F92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7" w:type="pct"/>
            <w:vAlign w:val="center"/>
          </w:tcPr>
          <w:p w14:paraId="1DFA54D0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0DF46ADA" w14:textId="1F33B6D9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7" w:type="pct"/>
            <w:vAlign w:val="center"/>
          </w:tcPr>
          <w:p w14:paraId="038B5E18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74B3E5FD" w14:textId="279468F6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9" w:type="pct"/>
            <w:vAlign w:val="center"/>
          </w:tcPr>
          <w:p w14:paraId="273DBAD1" w14:textId="77777777" w:rsidR="00AE62DA" w:rsidRDefault="002B3971" w:rsidP="00872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</w:p>
          <w:p w14:paraId="348B0EFA" w14:textId="14A55F1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4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CA4E3B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E62DA" w:rsidRPr="0085090B" w14:paraId="355F5781" w14:textId="77777777" w:rsidTr="00D87EFF">
        <w:trPr>
          <w:cantSplit/>
          <w:trHeight w:val="554"/>
        </w:trPr>
        <w:tc>
          <w:tcPr>
            <w:tcW w:w="1390" w:type="pct"/>
            <w:shd w:val="clear" w:color="auto" w:fill="B8CCE4" w:themeFill="accent1" w:themeFillTint="66"/>
            <w:vAlign w:val="center"/>
          </w:tcPr>
          <w:p w14:paraId="16F61436" w14:textId="77777777" w:rsidR="002B3971" w:rsidRPr="0085090B" w:rsidRDefault="002B3971" w:rsidP="008727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797222CC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2AADDB61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8" w:type="pct"/>
            <w:vAlign w:val="center"/>
          </w:tcPr>
          <w:p w14:paraId="6AC5E809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7" w:type="pct"/>
            <w:vAlign w:val="center"/>
          </w:tcPr>
          <w:p w14:paraId="45638C44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47" w:type="pct"/>
            <w:vAlign w:val="center"/>
          </w:tcPr>
          <w:p w14:paraId="1708F53B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47" w:type="pct"/>
            <w:vAlign w:val="center"/>
          </w:tcPr>
          <w:p w14:paraId="4DB49AD2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9" w:type="pct"/>
            <w:vAlign w:val="center"/>
          </w:tcPr>
          <w:p w14:paraId="24A44195" w14:textId="77777777" w:rsidR="002B3971" w:rsidRPr="00A63AFC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49" w:type="pct"/>
            <w:vAlign w:val="center"/>
          </w:tcPr>
          <w:p w14:paraId="4C74BC0F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B3971" w:rsidRPr="0085090B" w14:paraId="250772AB" w14:textId="77777777" w:rsidTr="0042239F">
        <w:trPr>
          <w:cantSplit/>
          <w:trHeight w:val="722"/>
        </w:trPr>
        <w:tc>
          <w:tcPr>
            <w:tcW w:w="4551" w:type="pct"/>
            <w:gridSpan w:val="8"/>
            <w:shd w:val="clear" w:color="auto" w:fill="B8CCE4" w:themeFill="accent1" w:themeFillTint="66"/>
            <w:vAlign w:val="center"/>
          </w:tcPr>
          <w:p w14:paraId="6DDAFBC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B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rocznych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04FACFED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AB76D7C" w14:textId="77777777" w:rsidR="002B3971" w:rsidRPr="00540275" w:rsidRDefault="002B3971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W w:w="4998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52"/>
        <w:gridCol w:w="1298"/>
      </w:tblGrid>
      <w:tr w:rsidR="002B3971" w:rsidRPr="0085090B" w14:paraId="0EF0C12B" w14:textId="77777777" w:rsidTr="003A6740">
        <w:trPr>
          <w:cantSplit/>
          <w:trHeight w:val="415"/>
        </w:trPr>
        <w:tc>
          <w:tcPr>
            <w:tcW w:w="4354" w:type="pct"/>
            <w:shd w:val="clear" w:color="auto" w:fill="B8CCE4" w:themeFill="accent1" w:themeFillTint="66"/>
            <w:vAlign w:val="center"/>
          </w:tcPr>
          <w:p w14:paraId="79EFFE5E" w14:textId="2F6BD98E" w:rsidR="002B3971" w:rsidRDefault="002B3971" w:rsidP="00872705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lastRenderedPageBreak/>
              <w:t>C</w:t>
            </w:r>
            <w:r w:rsidRPr="00394C16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) cena brutto ofert</w:t>
            </w:r>
            <w:r w:rsidRPr="00E41800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w części </w:t>
            </w:r>
            <w:r w:rsidR="00E90ED1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:</w:t>
            </w:r>
          </w:p>
          <w:p w14:paraId="1AD2A60E" w14:textId="18EDEDB8" w:rsidR="002B3971" w:rsidRPr="00B81429" w:rsidRDefault="002B3971" w:rsidP="00B81429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Należy podać sumę wierszy A</w:t>
            </w:r>
            <w:r w:rsidR="00453EF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i 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(gdzie: wiersz A: Łączna suma cen brutto przeglądów półrocznych wiersz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9E7A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: Łączna suma cen brutto przeglądów rocznych)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E39153F" w14:textId="77777777" w:rsidR="002B3971" w:rsidRPr="0085090B" w:rsidRDefault="002B3971" w:rsidP="00872705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</w:rPr>
            </w:pPr>
          </w:p>
        </w:tc>
      </w:tr>
    </w:tbl>
    <w:p w14:paraId="36A63FD8" w14:textId="77777777" w:rsidR="0042239F" w:rsidRPr="00540275" w:rsidRDefault="0042239F" w:rsidP="0042239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40275">
        <w:rPr>
          <w:rFonts w:asciiTheme="minorHAnsi" w:hAnsiTheme="minorHAnsi"/>
          <w:b/>
          <w:sz w:val="22"/>
          <w:szCs w:val="22"/>
        </w:rPr>
        <w:t>Uwaga!</w:t>
      </w:r>
    </w:p>
    <w:p w14:paraId="54BB7012" w14:textId="77777777" w:rsidR="0042239F" w:rsidRPr="00540275" w:rsidRDefault="0042239F" w:rsidP="0042239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40275">
        <w:rPr>
          <w:rFonts w:asciiTheme="minorHAnsi" w:hAnsiTheme="minorHAnsi"/>
          <w:b/>
          <w:bCs/>
          <w:sz w:val="22"/>
          <w:szCs w:val="22"/>
        </w:rPr>
        <w:t>-brak wypełnienia jakiegokolwiek wymaganego pola spowoduje odrzucenie oferty.</w:t>
      </w:r>
    </w:p>
    <w:p w14:paraId="35C74FC9" w14:textId="22CF7EB5" w:rsidR="0042239F" w:rsidRPr="00540275" w:rsidRDefault="0042239F" w:rsidP="0042239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40275">
        <w:rPr>
          <w:rFonts w:asciiTheme="minorHAnsi" w:hAnsiTheme="minorHAnsi"/>
          <w:b/>
          <w:bCs/>
          <w:sz w:val="22"/>
          <w:szCs w:val="22"/>
        </w:rPr>
        <w:t xml:space="preserve">-cenę z wiersza numer C należy </w:t>
      </w:r>
      <w:r w:rsidR="00E82D83" w:rsidRPr="00540275">
        <w:rPr>
          <w:rFonts w:asciiTheme="minorHAnsi" w:hAnsiTheme="minorHAnsi"/>
          <w:b/>
          <w:bCs/>
          <w:sz w:val="22"/>
          <w:szCs w:val="22"/>
        </w:rPr>
        <w:t>wpisać</w:t>
      </w:r>
      <w:r w:rsidRPr="00540275">
        <w:rPr>
          <w:rFonts w:asciiTheme="minorHAnsi" w:hAnsiTheme="minorHAnsi"/>
          <w:b/>
          <w:bCs/>
          <w:sz w:val="22"/>
          <w:szCs w:val="22"/>
        </w:rPr>
        <w:t xml:space="preserve"> do formularza platformy zakupowej (część </w:t>
      </w:r>
      <w:r w:rsidR="00540275" w:rsidRPr="00540275">
        <w:rPr>
          <w:rFonts w:asciiTheme="minorHAnsi" w:hAnsiTheme="minorHAnsi"/>
          <w:b/>
          <w:bCs/>
          <w:sz w:val="22"/>
          <w:szCs w:val="22"/>
        </w:rPr>
        <w:t>1</w:t>
      </w:r>
      <w:r w:rsidRPr="00540275">
        <w:rPr>
          <w:rFonts w:asciiTheme="minorHAnsi" w:hAnsiTheme="minorHAnsi"/>
          <w:b/>
          <w:bCs/>
          <w:sz w:val="22"/>
          <w:szCs w:val="22"/>
        </w:rPr>
        <w:t>).</w:t>
      </w:r>
    </w:p>
    <w:p w14:paraId="0A073311" w14:textId="77777777" w:rsidR="002B3971" w:rsidRPr="0085090B" w:rsidRDefault="002B3971" w:rsidP="002B39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(5)  Ocena stanu technicznego instalacji i ich elementów nie sprawdzonych odrębnymi przeglądami (wentylacja, klimatyzacja, instalacje p.poż.).</w:t>
      </w:r>
    </w:p>
    <w:p w14:paraId="087822A8" w14:textId="77777777" w:rsidR="0033288F" w:rsidRDefault="002B3971" w:rsidP="002B3971">
      <w:pPr>
        <w:pStyle w:val="Akapitzlist2"/>
        <w:ind w:left="0"/>
        <w:jc w:val="both"/>
        <w:rPr>
          <w:rFonts w:asciiTheme="minorHAnsi" w:hAnsiTheme="minorHAnsi"/>
          <w:bCs/>
          <w:sz w:val="20"/>
          <w:szCs w:val="20"/>
        </w:rPr>
      </w:pPr>
      <w:r w:rsidRPr="00F65520">
        <w:rPr>
          <w:rFonts w:asciiTheme="minorHAnsi" w:hAnsiTheme="minorHAnsi"/>
          <w:bCs/>
          <w:sz w:val="20"/>
          <w:szCs w:val="20"/>
        </w:rPr>
        <w:t>(6)</w:t>
      </w:r>
      <w:r>
        <w:rPr>
          <w:rFonts w:asciiTheme="minorHAnsi" w:hAnsiTheme="minorHAnsi"/>
          <w:bCs/>
          <w:sz w:val="20"/>
          <w:szCs w:val="20"/>
        </w:rPr>
        <w:t xml:space="preserve"> Pomieszczenie pod wynajem</w:t>
      </w:r>
      <w:r w:rsidRPr="00F65520">
        <w:rPr>
          <w:rFonts w:asciiTheme="minorHAnsi" w:hAnsiTheme="minorHAnsi"/>
          <w:bCs/>
          <w:sz w:val="20"/>
          <w:szCs w:val="20"/>
        </w:rPr>
        <w:t>: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14:paraId="513EBDF6" w14:textId="4EF68339" w:rsidR="002B3971" w:rsidRPr="0085090B" w:rsidRDefault="0033288F" w:rsidP="002B3971">
      <w:pPr>
        <w:pStyle w:val="Akapitzlist2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- </w:t>
      </w:r>
      <w:r w:rsidR="002B3971" w:rsidRPr="00F65520">
        <w:rPr>
          <w:rFonts w:asciiTheme="minorHAnsi" w:hAnsiTheme="minorHAnsi"/>
          <w:bCs/>
          <w:sz w:val="20"/>
          <w:szCs w:val="20"/>
        </w:rPr>
        <w:t>Arena</w:t>
      </w:r>
      <w:r w:rsidR="002B3971" w:rsidRPr="0085090B">
        <w:rPr>
          <w:rFonts w:asciiTheme="minorHAnsi" w:hAnsiTheme="minorHAnsi"/>
          <w:sz w:val="20"/>
          <w:szCs w:val="20"/>
        </w:rPr>
        <w:t xml:space="preserve"> sportowa budynek E wraz z zapleczem (widownia, szatnie, łazienki, toalety, prysznice, pokój sędziów 03).</w:t>
      </w:r>
    </w:p>
    <w:p w14:paraId="6F0A5557" w14:textId="5A02FB88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Sala gimnastyczna nr E113, sala sportów walki nr E116 wraz z wyposażeniem (wraz z szatniami przy E113: E111A, E111B, E11E, E111F, przy ja</w:t>
      </w:r>
      <w:r w:rsidR="002B3971">
        <w:rPr>
          <w:rFonts w:asciiTheme="minorHAnsi" w:hAnsiTheme="minorHAnsi" w:cs="Times New Roman"/>
          <w:sz w:val="20"/>
          <w:szCs w:val="20"/>
        </w:rPr>
        <w:t>c</w:t>
      </w:r>
      <w:r w:rsidR="002B3971" w:rsidRPr="0085090B">
        <w:rPr>
          <w:rFonts w:asciiTheme="minorHAnsi" w:hAnsiTheme="minorHAnsi" w:cs="Times New Roman"/>
          <w:sz w:val="20"/>
          <w:szCs w:val="20"/>
        </w:rPr>
        <w:t>uzzi: E122D, E112A).</w:t>
      </w:r>
    </w:p>
    <w:p w14:paraId="7A78D5AD" w14:textId="097F8557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08AA3D6B" w14:textId="18ABA59E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="002B3971"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="002B3971"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="002B3971"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="002B3971" w:rsidRPr="0085090B">
        <w:rPr>
          <w:rFonts w:asciiTheme="minorHAnsi" w:hAnsiTheme="minorHAnsi" w:cs="Times New Roman"/>
          <w:sz w:val="20"/>
          <w:szCs w:val="20"/>
        </w:rPr>
        <w:t>.</w:t>
      </w:r>
    </w:p>
    <w:p w14:paraId="0602F72F" w14:textId="114EC3A2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3AD17A3A" w14:textId="3254E871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114AC6BC" w14:textId="2B9A5866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7CB6CE98" w14:textId="77E29D23" w:rsidR="002B3971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2B3971"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0C20952F" w14:textId="77777777" w:rsidR="002B3971" w:rsidRPr="00F65520" w:rsidRDefault="002B3971" w:rsidP="002B397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F65520">
        <w:rPr>
          <w:rFonts w:asciiTheme="minorHAnsi" w:hAnsiTheme="minorHAnsi" w:cs="Times New Roman"/>
          <w:sz w:val="20"/>
          <w:szCs w:val="20"/>
        </w:rPr>
        <w:t xml:space="preserve">(14) Pomieszczenia rozdzielni: Budynek A, Budynek B, budynek CD, budynek EFG, oraz stacja </w:t>
      </w:r>
      <w:proofErr w:type="spellStart"/>
      <w:r w:rsidRPr="00F65520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Pr="00F65520">
        <w:rPr>
          <w:rFonts w:asciiTheme="minorHAnsi" w:hAnsiTheme="minorHAnsi" w:cs="Times New Roman"/>
          <w:sz w:val="20"/>
          <w:szCs w:val="20"/>
        </w:rPr>
        <w:t>.</w:t>
      </w:r>
    </w:p>
    <w:bookmarkEnd w:id="4"/>
    <w:p w14:paraId="5427AFB9" w14:textId="000222DD" w:rsidR="001618FD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5EA04DE" w14:textId="40F09400" w:rsidR="00872705" w:rsidRDefault="0084602D" w:rsidP="0084602D">
      <w:pPr>
        <w:pStyle w:val="Akapitzlist2"/>
        <w:ind w:left="0"/>
        <w:rPr>
          <w:rFonts w:asciiTheme="minorHAnsi" w:hAnsiTheme="minorHAnsi"/>
          <w:b/>
          <w:bCs/>
          <w:sz w:val="26"/>
          <w:szCs w:val="26"/>
          <w:u w:val="single"/>
        </w:rPr>
      </w:pPr>
      <w:r w:rsidRPr="0084602D">
        <w:rPr>
          <w:rFonts w:asciiTheme="minorHAnsi" w:hAnsiTheme="minorHAnsi"/>
          <w:b/>
          <w:bCs/>
          <w:sz w:val="26"/>
          <w:szCs w:val="26"/>
          <w:u w:val="single"/>
        </w:rPr>
        <w:t xml:space="preserve">Część </w:t>
      </w:r>
      <w:r w:rsidR="00540275">
        <w:rPr>
          <w:rFonts w:asciiTheme="minorHAnsi" w:hAnsiTheme="minorHAnsi"/>
          <w:b/>
          <w:bCs/>
          <w:sz w:val="26"/>
          <w:szCs w:val="26"/>
          <w:u w:val="single"/>
        </w:rPr>
        <w:t>2</w:t>
      </w:r>
      <w:r w:rsidRPr="0084602D">
        <w:rPr>
          <w:rFonts w:asciiTheme="minorHAnsi" w:hAnsiTheme="minorHAnsi"/>
          <w:b/>
          <w:bCs/>
          <w:sz w:val="26"/>
          <w:szCs w:val="26"/>
          <w:u w:val="single"/>
        </w:rPr>
        <w:t>: Półroczne</w:t>
      </w:r>
      <w:r w:rsidR="00F16F7A">
        <w:rPr>
          <w:rFonts w:asciiTheme="minorHAnsi" w:hAnsiTheme="minorHAnsi"/>
          <w:b/>
          <w:bCs/>
          <w:sz w:val="26"/>
          <w:szCs w:val="26"/>
          <w:u w:val="single"/>
        </w:rPr>
        <w:t xml:space="preserve"> i</w:t>
      </w:r>
      <w:r w:rsidRPr="0084602D">
        <w:rPr>
          <w:rFonts w:asciiTheme="minorHAnsi" w:hAnsiTheme="minorHAnsi"/>
          <w:b/>
          <w:bCs/>
          <w:sz w:val="26"/>
          <w:szCs w:val="26"/>
          <w:u w:val="single"/>
        </w:rPr>
        <w:t xml:space="preserve"> roczne k</w:t>
      </w:r>
      <w:r w:rsidR="00872705" w:rsidRPr="0084602D">
        <w:rPr>
          <w:rFonts w:asciiTheme="minorHAnsi" w:hAnsiTheme="minorHAnsi"/>
          <w:b/>
          <w:bCs/>
          <w:sz w:val="26"/>
          <w:szCs w:val="26"/>
          <w:u w:val="single"/>
        </w:rPr>
        <w:t>ontrole okresowe obiektów AKADEMII TARNOWSKIEJ (branża sanitarna).</w:t>
      </w:r>
    </w:p>
    <w:p w14:paraId="7A0FB0F4" w14:textId="77777777" w:rsidR="005F6648" w:rsidRPr="007E3AEC" w:rsidRDefault="005F6648" w:rsidP="005F6648">
      <w:pPr>
        <w:spacing w:before="120"/>
        <w:jc w:val="both"/>
        <w:rPr>
          <w:rFonts w:ascii="Calibri" w:hAnsi="Calibri" w:cs="Arial"/>
          <w:i/>
        </w:rPr>
      </w:pPr>
      <w:r w:rsidRPr="007E3AEC">
        <w:rPr>
          <w:rFonts w:ascii="Calibri" w:eastAsia="Calibri" w:hAnsi="Calibri"/>
          <w:b/>
          <w:lang w:eastAsia="en-US"/>
        </w:rPr>
        <w:t xml:space="preserve">Termin realizacji </w:t>
      </w:r>
      <w:r>
        <w:rPr>
          <w:rFonts w:ascii="Calibri" w:eastAsia="Calibri" w:hAnsi="Calibri"/>
          <w:b/>
          <w:lang w:eastAsia="en-US"/>
        </w:rPr>
        <w:t>przeglądów półrocznych (maj/czerwiec 2024 r.)</w:t>
      </w:r>
      <w:r w:rsidRPr="007E3AEC">
        <w:rPr>
          <w:rFonts w:ascii="Calibri" w:eastAsia="Calibri" w:hAnsi="Calibri"/>
          <w:b/>
          <w:lang w:eastAsia="en-US"/>
        </w:rPr>
        <w:t>:</w:t>
      </w:r>
      <w:r w:rsidRPr="007E3AEC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data, do</w:t>
      </w:r>
      <w:r w:rsidRPr="007E3AEC">
        <w:rPr>
          <w:rFonts w:ascii="Calibri" w:eastAsia="Calibri" w:hAnsi="Calibri"/>
          <w:lang w:eastAsia="en-US"/>
        </w:rPr>
        <w:t>…………</w:t>
      </w:r>
      <w:r>
        <w:rPr>
          <w:rFonts w:ascii="Calibri" w:eastAsia="Calibri" w:hAnsi="Calibri"/>
          <w:lang w:eastAsia="en-US"/>
        </w:rPr>
        <w:t>….</w:t>
      </w:r>
      <w:r w:rsidRPr="007E3AEC">
        <w:rPr>
          <w:rFonts w:ascii="Calibri" w:eastAsia="Calibri" w:hAnsi="Calibri"/>
          <w:lang w:eastAsia="en-US"/>
        </w:rPr>
        <w:t>…</w:t>
      </w:r>
      <w:r>
        <w:rPr>
          <w:rFonts w:ascii="Calibri" w:eastAsia="Calibri" w:hAnsi="Calibri"/>
          <w:lang w:eastAsia="en-US"/>
        </w:rPr>
        <w:t>…………</w:t>
      </w:r>
      <w:r w:rsidRPr="007E3AEC">
        <w:rPr>
          <w:rFonts w:ascii="Calibri" w:eastAsia="Calibri" w:hAnsi="Calibri"/>
          <w:lang w:eastAsia="en-US"/>
        </w:rPr>
        <w:t>.</w:t>
      </w:r>
      <w:r w:rsidRPr="007E3AEC">
        <w:rPr>
          <w:rFonts w:ascii="Calibri" w:hAnsi="Calibri" w:cs="Arial"/>
          <w:i/>
        </w:rPr>
        <w:t xml:space="preserve"> (UWAGA: termin realizacji stanowi </w:t>
      </w:r>
      <w:r w:rsidRPr="007E3AEC">
        <w:rPr>
          <w:rFonts w:ascii="Calibri" w:hAnsi="Calibri" w:cs="Arial"/>
          <w:b/>
          <w:i/>
        </w:rPr>
        <w:t>kryterium oceny ofert</w:t>
      </w:r>
      <w:r w:rsidRPr="007E3AEC">
        <w:rPr>
          <w:rFonts w:ascii="Calibri" w:hAnsi="Calibri" w:cs="Arial"/>
          <w:i/>
        </w:rPr>
        <w:t xml:space="preserve"> i będzie podlegać ocenie zgodnie z zasadami opisanymi w rozdziale </w:t>
      </w:r>
      <w:r>
        <w:rPr>
          <w:rFonts w:ascii="Calibri" w:hAnsi="Calibri" w:cs="Arial"/>
          <w:i/>
        </w:rPr>
        <w:t>VIII</w:t>
      </w:r>
      <w:r w:rsidRPr="007E3AEC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zapytania ofertowego</w:t>
      </w:r>
      <w:r w:rsidRPr="007E3AEC">
        <w:rPr>
          <w:rFonts w:ascii="Calibri" w:hAnsi="Calibri" w:cs="Arial"/>
          <w:i/>
        </w:rPr>
        <w:t>).</w:t>
      </w:r>
    </w:p>
    <w:p w14:paraId="686AAA93" w14:textId="77777777" w:rsidR="005F6648" w:rsidRPr="0084602D" w:rsidRDefault="005F6648" w:rsidP="0084602D">
      <w:pPr>
        <w:pStyle w:val="Akapitzlist2"/>
        <w:ind w:left="0"/>
        <w:rPr>
          <w:rFonts w:asciiTheme="minorHAnsi" w:hAnsiTheme="minorHAnsi"/>
          <w:b/>
          <w:bCs/>
          <w:sz w:val="26"/>
          <w:szCs w:val="26"/>
          <w:u w:val="single"/>
        </w:rPr>
      </w:pP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0"/>
        <w:gridCol w:w="1227"/>
        <w:gridCol w:w="1227"/>
        <w:gridCol w:w="1227"/>
        <w:gridCol w:w="1227"/>
        <w:gridCol w:w="1227"/>
        <w:gridCol w:w="721"/>
      </w:tblGrid>
      <w:tr w:rsidR="00872705" w14:paraId="7DF01C51" w14:textId="77777777" w:rsidTr="00872705">
        <w:trPr>
          <w:cantSplit/>
          <w:trHeight w:val="2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9293E" w14:textId="7B122892" w:rsidR="00872705" w:rsidRPr="00D02E8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bookmarkStart w:id="5" w:name="_Hlk101850502"/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Koszty budowlanych </w:t>
            </w:r>
            <w:r w:rsidRPr="00D02E85">
              <w:rPr>
                <w:rFonts w:asciiTheme="minorHAnsi" w:hAnsiTheme="minorHAnsi"/>
                <w:i/>
                <w:iCs/>
                <w:lang w:eastAsia="en-US"/>
              </w:rPr>
              <w:t>przeglądów półrocznych</w:t>
            </w:r>
            <w:r w:rsidRPr="00D02E85">
              <w:rPr>
                <w:rFonts w:asciiTheme="minorHAnsi" w:hAnsiTheme="minorHAnsi"/>
                <w:b/>
                <w:i/>
                <w:iCs/>
                <w:lang w:eastAsia="en-US"/>
              </w:rPr>
              <w:t xml:space="preserve"> </w:t>
            </w: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w budynkach AKADEMII TARNOWSKIEJ - 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przegląd półroczny</w:t>
            </w:r>
            <w:r w:rsid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(maj</w:t>
            </w:r>
            <w:r w:rsidR="009C1BCA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/czerwiec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 xml:space="preserve"> 202</w:t>
            </w:r>
            <w:r w:rsidR="0084602D"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4</w:t>
            </w:r>
            <w:r w:rsidRPr="00D02E85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 xml:space="preserve"> r.).</w:t>
            </w:r>
          </w:p>
        </w:tc>
      </w:tr>
      <w:tr w:rsidR="00872705" w14:paraId="1E241167" w14:textId="77777777" w:rsidTr="00A505D2">
        <w:trPr>
          <w:cantSplit/>
          <w:trHeight w:val="5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7B45BC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Nazwa budynku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2F364F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294335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6E80B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344DC58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F90F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5289A4D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C/D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863DD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09FEA07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EFG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5DF24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Dom Studenta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7239456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Łączna cena </w:t>
            </w:r>
          </w:p>
          <w:p w14:paraId="4AFE703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[zł brutto]</w:t>
            </w:r>
          </w:p>
        </w:tc>
      </w:tr>
      <w:tr w:rsidR="00872705" w14:paraId="6D801D1C" w14:textId="77777777" w:rsidTr="00A505D2">
        <w:trPr>
          <w:cantSplit/>
          <w:trHeight w:val="40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BC55F6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Termin przeglądu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B5A1C" w14:textId="77777777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1C3AAB64" w14:textId="09B84290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39FD2" w14:textId="5A6DE868" w:rsidR="00352878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  <w:r w:rsidR="00872705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1CDD9D2" w14:textId="77468044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9BBD1" w14:textId="77777777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212A1380" w14:textId="14072384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F0782" w14:textId="77777777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663AD08B" w14:textId="676BEBCA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24417" w14:textId="77777777" w:rsidR="009C1BCA" w:rsidRDefault="009C1BCA" w:rsidP="009C1BC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795F436D" w14:textId="18E13C5C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2024 r.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6AAB21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1A766E6F" w14:textId="77777777" w:rsidTr="00A505D2">
        <w:trPr>
          <w:cantSplit/>
          <w:trHeight w:val="45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E9B0CF" w14:textId="2B995A59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6" w:name="_Hlk132308521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i urządzenia wentylacji mechanicznej</w:t>
            </w:r>
            <w:bookmarkEnd w:id="6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i klimatyzacji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D5EF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BF86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8B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E97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7C1D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04A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5E997980" w14:textId="77777777" w:rsidTr="00A505D2">
        <w:trPr>
          <w:cantSplit/>
          <w:trHeight w:val="5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776427" w14:textId="7488DD09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7" w:name="_Hlk132308531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przeznaczonych pod wynajem oraz pomieszczeń mokrych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(6</w:t>
            </w:r>
            <w:bookmarkEnd w:id="7"/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9FF1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D84D" w14:textId="6805BC0C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B081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16F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0A9D9" w14:textId="3F0C12B8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BDA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7E8019A0" w14:textId="77777777" w:rsidTr="00A505D2">
        <w:trPr>
          <w:cantSplit/>
          <w:trHeight w:val="41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D713AB" w14:textId="71E13FDB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8" w:name="_Hlk132308543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laboratoriów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(7)(10)</w:t>
            </w:r>
            <w:bookmarkEnd w:id="8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5DB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F49A" w14:textId="4D36E812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82B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1D7B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C44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23C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0457F54C" w14:textId="77777777" w:rsidTr="00A505D2">
        <w:trPr>
          <w:cantSplit/>
          <w:trHeight w:val="56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63FFE5" w14:textId="6359B5C5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9" w:name="_Hlk132308552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serwerowni w budynkach kampusu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(8)(12)</w:t>
            </w:r>
            <w:bookmarkEnd w:id="9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CB5E6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B443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5085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A07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ED66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46A8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181F224D" w14:textId="77777777" w:rsidTr="00A505D2">
        <w:trPr>
          <w:cantSplit/>
          <w:trHeight w:val="54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A0AD3" w14:textId="5DDE68C8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bookmarkStart w:id="10" w:name="_Hlk132308562"/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gazowe</w:t>
            </w:r>
            <w:r w:rsidR="00B77849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(9)</w:t>
            </w:r>
            <w:r w:rsidR="00B77849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77849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(11)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- Prawo Budowlane art.62 ust.1 pkt.1c </w:t>
            </w:r>
            <w:bookmarkEnd w:id="10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180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8BAF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46DB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3D8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315A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646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12DEC127" w14:textId="77777777" w:rsidTr="00A505D2">
        <w:trPr>
          <w:cantSplit/>
          <w:trHeight w:val="361"/>
        </w:trPr>
        <w:tc>
          <w:tcPr>
            <w:tcW w:w="4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73B2D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eastAsia="en-US"/>
              </w:rPr>
              <w:t>A) Łączna suma cen brutto przeglądów półrocznych: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F91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06A4B310" w14:textId="77777777" w:rsidR="00872705" w:rsidRPr="0054027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16"/>
          <w:szCs w:val="16"/>
        </w:rPr>
      </w:pPr>
      <w:bookmarkStart w:id="11" w:name="_Hlk132629625"/>
      <w:bookmarkEnd w:id="5"/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4"/>
        <w:gridCol w:w="1001"/>
        <w:gridCol w:w="1100"/>
        <w:gridCol w:w="1001"/>
        <w:gridCol w:w="1001"/>
        <w:gridCol w:w="1098"/>
        <w:gridCol w:w="1041"/>
      </w:tblGrid>
      <w:tr w:rsidR="00872705" w14:paraId="09F5463B" w14:textId="77777777" w:rsidTr="00872705">
        <w:trPr>
          <w:cantSplit/>
          <w:trHeight w:val="2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621A2" w14:textId="77777777" w:rsidR="00872705" w:rsidRPr="00D02E8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  <w:lang w:eastAsia="en-US"/>
              </w:rPr>
              <w:t>przeglądów rocznych</w:t>
            </w:r>
            <w:r w:rsidRPr="00D02E85">
              <w:rPr>
                <w:rFonts w:asciiTheme="minorHAnsi" w:hAnsiTheme="minorHAnsi"/>
                <w:bCs/>
                <w:i/>
                <w:iCs/>
                <w:lang w:eastAsia="en-US"/>
              </w:rPr>
              <w:t xml:space="preserve">  w budynkach AKADEMII TARNOWSKIEJ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  <w:lang w:eastAsia="en-US"/>
              </w:rPr>
              <w:t>przegląd roczny (listopad 2024 r.).</w:t>
            </w:r>
          </w:p>
        </w:tc>
      </w:tr>
      <w:tr w:rsidR="006F350E" w14:paraId="5F8CFEAF" w14:textId="77777777" w:rsidTr="006F350E">
        <w:trPr>
          <w:cantSplit/>
          <w:trHeight w:val="5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93FB02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lastRenderedPageBreak/>
              <w:t>Nazwa budynku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1150B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445195C1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EAE5D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367FD241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B1D21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20D5AB5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C/D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1A695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Budynek</w:t>
            </w:r>
          </w:p>
          <w:p w14:paraId="5049094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trike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EFG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F693C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Dom Studenta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A8F499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Łączna cena </w:t>
            </w:r>
          </w:p>
          <w:p w14:paraId="26066CE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[zł brutto]</w:t>
            </w:r>
          </w:p>
        </w:tc>
      </w:tr>
      <w:tr w:rsidR="006F350E" w14:paraId="64872742" w14:textId="77777777" w:rsidTr="006F350E">
        <w:trPr>
          <w:cantSplit/>
          <w:trHeight w:val="41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1369D3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Termin przeglądu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F8CD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B992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F671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2320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6D0A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listopad 2024 r.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42F456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45CD3EBC" w14:textId="77777777" w:rsidTr="006F350E">
        <w:trPr>
          <w:cantSplit/>
          <w:trHeight w:val="4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FA05D0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i urządzenia wentylacji mechanicznej i klimatyzacji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DD98D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FB9A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4E2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0C3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FF2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E7A78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2CC8645C" w14:textId="77777777" w:rsidTr="006F350E">
        <w:trPr>
          <w:cantSplit/>
          <w:trHeight w:val="70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EC96C6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przeznaczonych pod wynajem oraz pomieszczeń mokrych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(6)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1A06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027D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CD1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42AC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822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BD9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14ACB361" w14:textId="77777777" w:rsidTr="006F350E">
        <w:trPr>
          <w:cantSplit/>
          <w:trHeight w:val="42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BEE5BB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laboratoriów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(7)(10)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FF54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15D10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1877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3453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2A9A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3CD6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20AA417F" w14:textId="77777777" w:rsidTr="006F350E">
        <w:trPr>
          <w:cantSplit/>
          <w:trHeight w:val="56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6A4F7A" w14:textId="77777777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Ocena stanu technicznego pomieszczeń serwerowni w budynkach kampusu 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(8)(12)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E0D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C36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B603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4D0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11B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2D5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6F350E" w14:paraId="25635FC2" w14:textId="77777777" w:rsidTr="006F350E">
        <w:trPr>
          <w:cantSplit/>
          <w:trHeight w:val="42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9F7084" w14:textId="5B248D18" w:rsidR="00872705" w:rsidRDefault="00872705">
            <w:p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Instalacje gazowe</w:t>
            </w:r>
            <w:r w:rsidR="007109BD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(9)</w:t>
            </w:r>
            <w:r w:rsidR="007109BD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7109BD">
              <w:rPr>
                <w:rFonts w:asciiTheme="minorHAnsi" w:hAnsiTheme="minorHAnsi"/>
                <w:bCs/>
                <w:sz w:val="20"/>
                <w:szCs w:val="20"/>
                <w:vertAlign w:val="superscript"/>
                <w:lang w:eastAsia="en-US"/>
              </w:rPr>
              <w:t>(11)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- Prawo Budowlane art.62 ust.1 pkt.1c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477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DFC44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i/>
                <w:iCs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8F5A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F309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7A982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B0D9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72705" w14:paraId="7E4F9343" w14:textId="77777777" w:rsidTr="006F350E">
        <w:trPr>
          <w:cantSplit/>
          <w:trHeight w:val="361"/>
        </w:trPr>
        <w:tc>
          <w:tcPr>
            <w:tcW w:w="4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5D50AB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eastAsia="en-US"/>
              </w:rPr>
              <w:t>B) Łączna suma cen brutto przeglądów rocznych: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9CFE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4DD16D1F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28"/>
        <w:gridCol w:w="1558"/>
      </w:tblGrid>
      <w:tr w:rsidR="00872705" w14:paraId="3787ADCF" w14:textId="77777777" w:rsidTr="00872705">
        <w:trPr>
          <w:cantSplit/>
          <w:trHeight w:val="177"/>
        </w:trPr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F38F80" w14:textId="29F1EC05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 xml:space="preserve">C) cena brutto oferty w części </w:t>
            </w:r>
            <w:r w:rsidR="00596B04"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14:paraId="274D3716" w14:textId="391B0B6E" w:rsidR="00872705" w:rsidRPr="006E6E44" w:rsidRDefault="00872705" w:rsidP="006E6E4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Należy podać sumę wierszy A</w:t>
            </w:r>
            <w:r w:rsidR="0012222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B (gdzie: wiersz A: Łączna suma cen brutto przeglądów półrocznych: B: Łączna suma cen brutto przeglądów rocznych)</w:t>
            </w:r>
            <w:r w:rsidR="006F350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70495" w14:textId="77777777" w:rsidR="00872705" w:rsidRDefault="00872705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5F2DCC94" w14:textId="77777777" w:rsidR="00974936" w:rsidRPr="00540275" w:rsidRDefault="00974936" w:rsidP="0097493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40275">
        <w:rPr>
          <w:rFonts w:asciiTheme="minorHAnsi" w:hAnsiTheme="minorHAnsi"/>
          <w:b/>
          <w:sz w:val="22"/>
          <w:szCs w:val="22"/>
        </w:rPr>
        <w:t>Uwaga!</w:t>
      </w:r>
    </w:p>
    <w:p w14:paraId="7B0E3356" w14:textId="77777777" w:rsidR="00974936" w:rsidRPr="00540275" w:rsidRDefault="00974936" w:rsidP="0097493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40275">
        <w:rPr>
          <w:rFonts w:asciiTheme="minorHAnsi" w:hAnsiTheme="minorHAnsi"/>
          <w:b/>
          <w:bCs/>
          <w:sz w:val="22"/>
          <w:szCs w:val="22"/>
        </w:rPr>
        <w:t>-brak wypełnienia jakiegokolwiek wymaganego pola spowoduje odrzucenie oferty.</w:t>
      </w:r>
    </w:p>
    <w:p w14:paraId="1575B1AC" w14:textId="16332B5D" w:rsidR="00974936" w:rsidRPr="00540275" w:rsidRDefault="00974936" w:rsidP="00974936">
      <w:pPr>
        <w:pStyle w:val="Akapitzlist2"/>
        <w:ind w:left="0"/>
        <w:rPr>
          <w:rFonts w:asciiTheme="minorHAnsi" w:hAnsiTheme="minorHAnsi"/>
          <w:b/>
          <w:bCs/>
          <w:sz w:val="22"/>
          <w:szCs w:val="22"/>
        </w:rPr>
      </w:pPr>
      <w:r w:rsidRPr="00540275">
        <w:rPr>
          <w:rFonts w:asciiTheme="minorHAnsi" w:hAnsiTheme="minorHAnsi"/>
          <w:b/>
          <w:bCs/>
          <w:sz w:val="22"/>
          <w:szCs w:val="22"/>
        </w:rPr>
        <w:t xml:space="preserve">-cenę z wiersza numer C należy wpisać do formularza platformy zakupowej (część </w:t>
      </w:r>
      <w:r w:rsidR="00F8034F">
        <w:rPr>
          <w:rFonts w:asciiTheme="minorHAnsi" w:hAnsiTheme="minorHAnsi"/>
          <w:b/>
          <w:bCs/>
          <w:sz w:val="22"/>
          <w:szCs w:val="22"/>
        </w:rPr>
        <w:t>2</w:t>
      </w:r>
      <w:r w:rsidRPr="00540275">
        <w:rPr>
          <w:rFonts w:asciiTheme="minorHAnsi" w:hAnsiTheme="minorHAnsi"/>
          <w:b/>
          <w:bCs/>
          <w:sz w:val="22"/>
          <w:szCs w:val="22"/>
        </w:rPr>
        <w:t>).</w:t>
      </w:r>
    </w:p>
    <w:p w14:paraId="1A9FD049" w14:textId="77777777" w:rsidR="00974936" w:rsidRDefault="00974936" w:rsidP="00974936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</w:p>
    <w:p w14:paraId="51642B51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(6) Pomieszczenia mokre, pomieszczenia pod wynajem:</w:t>
      </w:r>
    </w:p>
    <w:p w14:paraId="0ADEA58F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Arena sportowa budynek E wraz z zapleczem (widownia, szatnie, łazienki, toalety, prysznice, pokój sędziów 03).</w:t>
      </w:r>
    </w:p>
    <w:p w14:paraId="1A821E57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Sala gimnastyczna nr E113, sala sportów walki nr E116 wraz z wyposażeniem (wraz z szatniami przy E113: E111A, E111B, E11E, E111F, przy </w:t>
      </w:r>
      <w:proofErr w:type="spellStart"/>
      <w:r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>
        <w:rPr>
          <w:rFonts w:asciiTheme="minorHAnsi" w:hAnsiTheme="minorHAnsi" w:cs="Times New Roman"/>
          <w:sz w:val="20"/>
          <w:szCs w:val="20"/>
        </w:rPr>
        <w:t>: E122D, E112A).</w:t>
      </w:r>
    </w:p>
    <w:p w14:paraId="6EC9BB0F" w14:textId="77777777" w:rsidR="0033288F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Kosmetologia F119 </w:t>
      </w:r>
    </w:p>
    <w:p w14:paraId="4C1A267C" w14:textId="77777777" w:rsidR="0033288F" w:rsidRPr="0085090B" w:rsidRDefault="0033288F" w:rsidP="003328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Kosmetologia G08a, G08b</w:t>
      </w:r>
    </w:p>
    <w:p w14:paraId="0CD2BCB6" w14:textId="353A7FEF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Sala choreograficzna nr G313 wraz z wyposażeniem wraz z szatnią damską przy G313 (G313A), szatnią męską przy G313 (G313G).</w:t>
      </w:r>
    </w:p>
    <w:p w14:paraId="0B9E4213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Stan techniczny krytej pływalni wraz z zapleczem (w tym pomieszczeniami mokrymi), oraz </w:t>
      </w:r>
      <w:proofErr w:type="spellStart"/>
      <w:r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>
        <w:rPr>
          <w:rFonts w:asciiTheme="minorHAnsi" w:hAnsiTheme="minorHAnsi" w:cs="Times New Roman"/>
          <w:sz w:val="20"/>
          <w:szCs w:val="20"/>
        </w:rPr>
        <w:t>.</w:t>
      </w:r>
    </w:p>
    <w:p w14:paraId="51598FF8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Aneks kuchenny na  budynku F (w tym kuchnia, zmywalnia, pomieszczenia zaplecza).</w:t>
      </w:r>
    </w:p>
    <w:p w14:paraId="73F4F85B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Restauracja -  piwnica budynek A.</w:t>
      </w:r>
    </w:p>
    <w:p w14:paraId="17E89E0B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Pomieszczenia bufetu budynek C.</w:t>
      </w:r>
    </w:p>
    <w:p w14:paraId="5203BD86" w14:textId="77777777" w:rsidR="00872705" w:rsidRDefault="00872705" w:rsidP="008727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Budynek Domu Studenta - pomieszczenia pralni. </w:t>
      </w:r>
    </w:p>
    <w:p w14:paraId="748A99FD" w14:textId="77777777" w:rsidR="00872705" w:rsidRDefault="00872705" w:rsidP="00872705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(7) Laboratoria:</w:t>
      </w:r>
    </w:p>
    <w:p w14:paraId="044276B9" w14:textId="0209C69A" w:rsidR="00872705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872705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04D15BC5" w14:textId="50500F9E" w:rsidR="00872705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872705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6EBA4FC2" w14:textId="77777777" w:rsidR="00872705" w:rsidRDefault="00872705" w:rsidP="00872705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(9)  Oceną stanu technicznego sprawności należy objąć: pomieszczenia kurka głównego, złącza izolującego, armatury, połączeń gazomierza, armatury, rur i kształtek, połączeń gwintowanych, spawanych, lutowanych i mechanicznych, urządzeń gazowych. gwintowanych, spawanych, lutowanych i mechanicznych. W wyniku kontroli należy stwierdzić, czy</w:t>
      </w:r>
      <w:r>
        <w:rPr>
          <w:rFonts w:asciiTheme="minorHAnsi" w:hAnsiTheme="minorHAnsi" w:cs="Times New Roman"/>
          <w:b/>
          <w:sz w:val="20"/>
          <w:szCs w:val="20"/>
        </w:rPr>
        <w:t xml:space="preserve">: </w:t>
      </w:r>
      <w:r>
        <w:rPr>
          <w:rFonts w:asciiTheme="minorHAnsi" w:hAnsiTheme="minorHAnsi" w:cs="Times New Roman"/>
          <w:bCs/>
          <w:sz w:val="20"/>
          <w:szCs w:val="20"/>
        </w:rPr>
        <w:t xml:space="preserve">stan techniczny sprawności instalacji gazowej pozwala na jej dalsze, bezpieczne użytkowanie, wymagany jest częściowy lub całkowity remont instalacji gazowej. </w:t>
      </w:r>
    </w:p>
    <w:p w14:paraId="7C92B258" w14:textId="77777777" w:rsidR="00872705" w:rsidRDefault="00872705" w:rsidP="00872705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(10) W pomieszczeniach w których występują dygestoria (budynek B) należy sprawdzić także, szczelność komory dygestoriów oraz zmierzyć i podać ilość powietrza wywiewanego z komory.</w:t>
      </w:r>
    </w:p>
    <w:p w14:paraId="22D0D753" w14:textId="77777777" w:rsidR="00872705" w:rsidRDefault="00872705" w:rsidP="00872705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Należy sprawdzić także, stan techniczny instalacji wentylacji, klimatyzacji oraz instalacji wodno-kanalizacyjnych jeżeli występują.</w:t>
      </w:r>
    </w:p>
    <w:p w14:paraId="40E160A5" w14:textId="77777777" w:rsidR="00872705" w:rsidRDefault="00872705" w:rsidP="008727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(11)  Instalacje gazowe w Budynku A – instalacja występuję tylko w pomieszczeniu restauracji w piwnicy.</w:t>
      </w:r>
    </w:p>
    <w:p w14:paraId="21457D73" w14:textId="77777777" w:rsidR="00872705" w:rsidRDefault="00872705" w:rsidP="008727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(12) W pomieszczeniach serwerowni należy sprawdzić  skuteczność wydajności wentylacji i klimatyzacji (jeżeli występują)</w:t>
      </w:r>
    </w:p>
    <w:p w14:paraId="47021F95" w14:textId="77777777" w:rsidR="00D87EFF" w:rsidRDefault="00872705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(14) </w:t>
      </w:r>
      <w:r w:rsidR="000B2A4F" w:rsidRPr="00F65520">
        <w:rPr>
          <w:rFonts w:asciiTheme="minorHAnsi" w:hAnsiTheme="minorHAnsi" w:cs="Times New Roman"/>
          <w:sz w:val="20"/>
          <w:szCs w:val="20"/>
        </w:rPr>
        <w:t xml:space="preserve">Pomieszczenia rozdzielni: Budynek A, Budynek B, budynek CD, budynek EFG, oraz stacja </w:t>
      </w:r>
      <w:proofErr w:type="spellStart"/>
      <w:r w:rsidR="000B2A4F" w:rsidRPr="00F65520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="000B2A4F" w:rsidRPr="00F65520">
        <w:rPr>
          <w:rFonts w:asciiTheme="minorHAnsi" w:hAnsiTheme="minorHAnsi" w:cs="Times New Roman"/>
          <w:sz w:val="20"/>
          <w:szCs w:val="20"/>
        </w:rPr>
        <w:t>.</w:t>
      </w:r>
      <w:bookmarkEnd w:id="11"/>
    </w:p>
    <w:p w14:paraId="2279A8AA" w14:textId="171E22CA" w:rsidR="00D87EFF" w:rsidRPr="00D87EFF" w:rsidRDefault="00D87EFF" w:rsidP="00D87EFF">
      <w:pPr>
        <w:jc w:val="both"/>
        <w:rPr>
          <w:rFonts w:asciiTheme="minorHAnsi" w:hAnsiTheme="minorHAnsi"/>
          <w:bCs/>
          <w:sz w:val="20"/>
          <w:szCs w:val="20"/>
        </w:rPr>
      </w:pPr>
      <w:r w:rsidRPr="00D87EFF">
        <w:rPr>
          <w:rFonts w:asciiTheme="minorHAnsi" w:hAnsiTheme="minorHAnsi"/>
          <w:bCs/>
          <w:sz w:val="20"/>
          <w:szCs w:val="20"/>
        </w:rPr>
        <w:t>instalacje gazowe należy sprawdzić pod kątem ich szczelności</w:t>
      </w:r>
    </w:p>
    <w:p w14:paraId="5F8AB54F" w14:textId="77777777" w:rsidR="00D87EFF" w:rsidRDefault="00D87EFF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</w:p>
    <w:p w14:paraId="5D8C3AA0" w14:textId="4EF2AA52" w:rsidR="005D6021" w:rsidRDefault="00064F8C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 xml:space="preserve">Część </w:t>
      </w:r>
      <w:r w:rsidR="00540275">
        <w:rPr>
          <w:rFonts w:asciiTheme="minorHAnsi" w:hAnsiTheme="minorHAnsi"/>
          <w:b/>
          <w:bCs/>
          <w:sz w:val="26"/>
          <w:szCs w:val="26"/>
          <w:u w:val="single"/>
        </w:rPr>
        <w:t>3</w:t>
      </w:r>
      <w:r>
        <w:rPr>
          <w:rFonts w:asciiTheme="minorHAnsi" w:hAnsiTheme="minorHAnsi"/>
          <w:b/>
          <w:bCs/>
          <w:sz w:val="26"/>
          <w:szCs w:val="26"/>
          <w:u w:val="single"/>
        </w:rPr>
        <w:t>*:</w:t>
      </w:r>
      <w:bookmarkStart w:id="12" w:name="_Hlk36639028"/>
      <w:r>
        <w:rPr>
          <w:rFonts w:asciiTheme="minorHAnsi" w:hAnsiTheme="minorHAnsi"/>
          <w:b/>
          <w:bCs/>
          <w:sz w:val="26"/>
          <w:szCs w:val="26"/>
          <w:u w:val="single"/>
        </w:rPr>
        <w:t xml:space="preserve"> Półroczne i roczne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kontrole okresowe obiektów Akademii Tarnowskiej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(zakres-przewody dymowe, spalinowe, wentylacyjne)</w:t>
      </w:r>
      <w:bookmarkEnd w:id="12"/>
      <w:r w:rsidR="00CE7771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14:paraId="45652FAC" w14:textId="77777777" w:rsidR="00AF7857" w:rsidRPr="007E3AEC" w:rsidRDefault="00AF7857" w:rsidP="00AF7857">
      <w:pPr>
        <w:spacing w:before="120"/>
        <w:jc w:val="both"/>
        <w:rPr>
          <w:rFonts w:ascii="Calibri" w:hAnsi="Calibri" w:cs="Arial"/>
          <w:i/>
        </w:rPr>
      </w:pPr>
      <w:r w:rsidRPr="007E3AEC">
        <w:rPr>
          <w:rFonts w:ascii="Calibri" w:eastAsia="Calibri" w:hAnsi="Calibri"/>
          <w:b/>
          <w:lang w:eastAsia="en-US"/>
        </w:rPr>
        <w:t xml:space="preserve">Termin realizacji </w:t>
      </w:r>
      <w:r>
        <w:rPr>
          <w:rFonts w:ascii="Calibri" w:eastAsia="Calibri" w:hAnsi="Calibri"/>
          <w:b/>
          <w:lang w:eastAsia="en-US"/>
        </w:rPr>
        <w:t>przeglądów półrocznych (maj/czerwiec 2024 r.)</w:t>
      </w:r>
      <w:r w:rsidRPr="007E3AEC">
        <w:rPr>
          <w:rFonts w:ascii="Calibri" w:eastAsia="Calibri" w:hAnsi="Calibri"/>
          <w:b/>
          <w:lang w:eastAsia="en-US"/>
        </w:rPr>
        <w:t>:</w:t>
      </w:r>
      <w:r w:rsidRPr="007E3AEC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data, do</w:t>
      </w:r>
      <w:r w:rsidRPr="007E3AEC">
        <w:rPr>
          <w:rFonts w:ascii="Calibri" w:eastAsia="Calibri" w:hAnsi="Calibri"/>
          <w:lang w:eastAsia="en-US"/>
        </w:rPr>
        <w:t>…………</w:t>
      </w:r>
      <w:r>
        <w:rPr>
          <w:rFonts w:ascii="Calibri" w:eastAsia="Calibri" w:hAnsi="Calibri"/>
          <w:lang w:eastAsia="en-US"/>
        </w:rPr>
        <w:t>….</w:t>
      </w:r>
      <w:r w:rsidRPr="007E3AEC">
        <w:rPr>
          <w:rFonts w:ascii="Calibri" w:eastAsia="Calibri" w:hAnsi="Calibri"/>
          <w:lang w:eastAsia="en-US"/>
        </w:rPr>
        <w:t>…</w:t>
      </w:r>
      <w:r>
        <w:rPr>
          <w:rFonts w:ascii="Calibri" w:eastAsia="Calibri" w:hAnsi="Calibri"/>
          <w:lang w:eastAsia="en-US"/>
        </w:rPr>
        <w:t>…………</w:t>
      </w:r>
      <w:r w:rsidRPr="007E3AEC">
        <w:rPr>
          <w:rFonts w:ascii="Calibri" w:eastAsia="Calibri" w:hAnsi="Calibri"/>
          <w:lang w:eastAsia="en-US"/>
        </w:rPr>
        <w:t>.</w:t>
      </w:r>
      <w:r w:rsidRPr="007E3AEC">
        <w:rPr>
          <w:rFonts w:ascii="Calibri" w:hAnsi="Calibri" w:cs="Arial"/>
          <w:i/>
        </w:rPr>
        <w:t xml:space="preserve"> (UWAGA: termin realizacji stanowi </w:t>
      </w:r>
      <w:r w:rsidRPr="007E3AEC">
        <w:rPr>
          <w:rFonts w:ascii="Calibri" w:hAnsi="Calibri" w:cs="Arial"/>
          <w:b/>
          <w:i/>
        </w:rPr>
        <w:t>kryterium oceny ofert</w:t>
      </w:r>
      <w:r w:rsidRPr="007E3AEC">
        <w:rPr>
          <w:rFonts w:ascii="Calibri" w:hAnsi="Calibri" w:cs="Arial"/>
          <w:i/>
        </w:rPr>
        <w:t xml:space="preserve"> i będzie podlegać ocenie zgodnie z zasadami opisanymi w rozdziale </w:t>
      </w:r>
      <w:r>
        <w:rPr>
          <w:rFonts w:ascii="Calibri" w:hAnsi="Calibri" w:cs="Arial"/>
          <w:i/>
        </w:rPr>
        <w:t>VIII</w:t>
      </w:r>
      <w:r w:rsidRPr="007E3AEC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zapytania ofertowego</w:t>
      </w:r>
      <w:r w:rsidRPr="007E3AEC">
        <w:rPr>
          <w:rFonts w:ascii="Calibri" w:hAnsi="Calibri" w:cs="Arial"/>
          <w:i/>
        </w:rPr>
        <w:t>).</w:t>
      </w:r>
    </w:p>
    <w:p w14:paraId="06FF7A33" w14:textId="77777777" w:rsidR="00CE7771" w:rsidRPr="00064F8C" w:rsidRDefault="00CE7771" w:rsidP="00D87EF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509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1"/>
        <w:gridCol w:w="1227"/>
        <w:gridCol w:w="1227"/>
        <w:gridCol w:w="1227"/>
        <w:gridCol w:w="1227"/>
        <w:gridCol w:w="1227"/>
        <w:gridCol w:w="1015"/>
      </w:tblGrid>
      <w:tr w:rsidR="005D6021" w:rsidRPr="0085090B" w14:paraId="32F7968E" w14:textId="77777777" w:rsidTr="0007758E">
        <w:trPr>
          <w:cantSplit/>
          <w:trHeight w:val="44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C10F91C" w14:textId="77777777" w:rsidR="00364EFC" w:rsidRDefault="00364EFC" w:rsidP="0007758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67B201AF" w14:textId="385EE8AD" w:rsidR="005D6021" w:rsidRPr="00364EFC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</w:rPr>
              <w:t>przeglądów półrocznych</w:t>
            </w:r>
            <w:r w:rsidRPr="00364EFC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w budynkach AKADEMII TARNOWSKIEJ 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>przegląd półroczny(maj 202</w:t>
            </w:r>
            <w:r w:rsidR="00064F8C" w:rsidRPr="00364EFC">
              <w:rPr>
                <w:rFonts w:asciiTheme="minorHAnsi" w:hAnsiTheme="minorHAnsi"/>
                <w:b/>
                <w:bCs/>
                <w:i/>
                <w:iCs/>
              </w:rPr>
              <w:t>4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 xml:space="preserve"> r.).</w:t>
            </w:r>
          </w:p>
        </w:tc>
      </w:tr>
      <w:tr w:rsidR="008457C6" w:rsidRPr="0085090B" w14:paraId="62109398" w14:textId="77777777" w:rsidTr="008457C6">
        <w:trPr>
          <w:cantSplit/>
          <w:trHeight w:val="570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5F57825A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udynku</w:t>
            </w:r>
          </w:p>
        </w:tc>
        <w:tc>
          <w:tcPr>
            <w:tcW w:w="554" w:type="pct"/>
            <w:vAlign w:val="center"/>
          </w:tcPr>
          <w:p w14:paraId="3B309C7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2EEB4E1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53" w:type="pct"/>
            <w:vAlign w:val="center"/>
          </w:tcPr>
          <w:p w14:paraId="2A9DF20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85BE685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53" w:type="pct"/>
            <w:vAlign w:val="center"/>
          </w:tcPr>
          <w:p w14:paraId="48A7313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117EDF6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53" w:type="pct"/>
            <w:vAlign w:val="center"/>
          </w:tcPr>
          <w:p w14:paraId="1E10CE2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5C2B66C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55" w:type="pct"/>
            <w:vAlign w:val="center"/>
          </w:tcPr>
          <w:p w14:paraId="19DCFC7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4DCD3F29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55FCE60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8457C6" w:rsidRPr="0085090B" w14:paraId="0531885B" w14:textId="77777777" w:rsidTr="008457C6">
        <w:trPr>
          <w:cantSplit/>
          <w:trHeight w:val="408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30FB294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54" w:type="pct"/>
            <w:vAlign w:val="center"/>
          </w:tcPr>
          <w:p w14:paraId="621F5A5D" w14:textId="77777777" w:rsidR="00AF7857" w:rsidRDefault="00AF7857" w:rsidP="00AF78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2E6A5FD5" w14:textId="3F029BCA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6FD52971" w14:textId="77777777" w:rsidR="00AF7857" w:rsidRDefault="00AF7857" w:rsidP="00AF78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41EB3137" w14:textId="4496FF83" w:rsidR="005D6021" w:rsidRPr="00F17248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B1D8D">
              <w:rPr>
                <w:rFonts w:asciiTheme="minorHAnsi" w:hAnsiTheme="minorHAnsi"/>
                <w:bCs/>
                <w:sz w:val="20"/>
                <w:szCs w:val="20"/>
              </w:rPr>
              <w:t xml:space="preserve"> 2024 r.</w:t>
            </w:r>
          </w:p>
        </w:tc>
        <w:tc>
          <w:tcPr>
            <w:tcW w:w="553" w:type="pct"/>
            <w:vAlign w:val="center"/>
          </w:tcPr>
          <w:p w14:paraId="119532E2" w14:textId="77777777" w:rsidR="00AF7857" w:rsidRDefault="00AF7857" w:rsidP="00AF78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76CBE5B7" w14:textId="3B499991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6B0D8F0F" w14:textId="77777777" w:rsidR="00AF7857" w:rsidRDefault="00AF7857" w:rsidP="00AF78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07389C6A" w14:textId="1ACAA44B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5" w:type="pct"/>
            <w:vAlign w:val="center"/>
          </w:tcPr>
          <w:p w14:paraId="01FF49F5" w14:textId="77777777" w:rsidR="00AF7857" w:rsidRDefault="00AF7857" w:rsidP="00AF785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maj/czerwiec </w:t>
            </w:r>
          </w:p>
          <w:p w14:paraId="21D53699" w14:textId="1FAB1988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0B1D8D">
              <w:rPr>
                <w:rFonts w:asciiTheme="minorHAnsi" w:hAnsiTheme="minorHAnsi"/>
                <w:bCs/>
                <w:sz w:val="20"/>
                <w:szCs w:val="20"/>
              </w:rPr>
              <w:t xml:space="preserve"> 2024 r.</w:t>
            </w:r>
          </w:p>
        </w:tc>
        <w:tc>
          <w:tcPr>
            <w:tcW w:w="60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9C45E1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457C6" w:rsidRPr="0085090B" w14:paraId="43226500" w14:textId="77777777" w:rsidTr="008457C6">
        <w:trPr>
          <w:cantSplit/>
          <w:trHeight w:val="932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5848C6B3" w14:textId="7C9F9732" w:rsidR="005D6021" w:rsidRPr="0085090B" w:rsidRDefault="005D6021" w:rsidP="0007758E">
            <w:pPr>
              <w:rPr>
                <w:rFonts w:asciiTheme="minorHAnsi" w:hAnsiTheme="minorHAnsi"/>
                <w:bCs/>
              </w:rPr>
            </w:pPr>
            <w:bookmarkStart w:id="13" w:name="_Hlk132308649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Przewodów kominowych (dymowych, spalinowych, wentylacyjnych)</w:t>
            </w:r>
            <w:r w:rsidR="006F3683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(13)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- Prawo Budowlane art.62 ust.1 pkt.1c </w:t>
            </w:r>
            <w:bookmarkEnd w:id="13"/>
          </w:p>
        </w:tc>
        <w:tc>
          <w:tcPr>
            <w:tcW w:w="554" w:type="pct"/>
            <w:vAlign w:val="center"/>
          </w:tcPr>
          <w:p w14:paraId="7AFBB15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24CF6186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3" w:type="pct"/>
            <w:vAlign w:val="center"/>
          </w:tcPr>
          <w:p w14:paraId="42DD2287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38826E82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5" w:type="pct"/>
            <w:vAlign w:val="center"/>
          </w:tcPr>
          <w:p w14:paraId="7ED6466B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center"/>
          </w:tcPr>
          <w:p w14:paraId="7D5864DD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D6021" w:rsidRPr="0085090B" w14:paraId="6BD8F388" w14:textId="77777777" w:rsidTr="008457C6">
        <w:trPr>
          <w:cantSplit/>
          <w:trHeight w:val="70"/>
        </w:trPr>
        <w:tc>
          <w:tcPr>
            <w:tcW w:w="4391" w:type="pct"/>
            <w:gridSpan w:val="6"/>
            <w:shd w:val="clear" w:color="auto" w:fill="B8CCE4" w:themeFill="accent1" w:themeFillTint="66"/>
            <w:vAlign w:val="center"/>
          </w:tcPr>
          <w:p w14:paraId="19898E70" w14:textId="77777777" w:rsidR="005D6021" w:rsidRDefault="005D6021" w:rsidP="0007758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A</w:t>
            </w:r>
            <w:r w:rsidRPr="00DD440A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) Łączna suma cen brutto </w:t>
            </w: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przeglądów półrocznych (cena brutto oferty):</w:t>
            </w:r>
          </w:p>
          <w:p w14:paraId="4D2A2592" w14:textId="5833F4D5" w:rsidR="005D6021" w:rsidRPr="00DD440A" w:rsidRDefault="005D6021" w:rsidP="0007758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14:paraId="64F0256F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D038AEF" w14:textId="77777777" w:rsidR="005D6021" w:rsidRPr="00364EFC" w:rsidRDefault="005D6021" w:rsidP="005D6021">
      <w:pPr>
        <w:jc w:val="both"/>
        <w:rPr>
          <w:rFonts w:asciiTheme="minorHAnsi" w:hAnsiTheme="minorHAnsi"/>
          <w:bCs/>
        </w:rPr>
      </w:pPr>
    </w:p>
    <w:tbl>
      <w:tblPr>
        <w:tblW w:w="509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3"/>
        <w:gridCol w:w="1135"/>
        <w:gridCol w:w="1133"/>
        <w:gridCol w:w="1135"/>
        <w:gridCol w:w="1133"/>
        <w:gridCol w:w="1135"/>
        <w:gridCol w:w="1247"/>
      </w:tblGrid>
      <w:tr w:rsidR="005D6021" w:rsidRPr="00364EFC" w14:paraId="74AA2E99" w14:textId="77777777" w:rsidTr="0007758E">
        <w:trPr>
          <w:cantSplit/>
          <w:trHeight w:val="44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F844AF3" w14:textId="77777777" w:rsidR="00364EFC" w:rsidRPr="00364EFC" w:rsidRDefault="00364EFC" w:rsidP="0007758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0BF5EDA3" w14:textId="688488E3" w:rsidR="005D6021" w:rsidRPr="00364EFC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364EFC">
              <w:rPr>
                <w:rFonts w:asciiTheme="minorHAnsi" w:hAnsiTheme="minorHAnsi"/>
                <w:i/>
                <w:iCs/>
              </w:rPr>
              <w:t>przeglądów</w:t>
            </w:r>
            <w:r w:rsidRPr="00364EFC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64EFC">
              <w:rPr>
                <w:rFonts w:asciiTheme="minorHAnsi" w:hAnsiTheme="minorHAnsi"/>
                <w:i/>
                <w:iCs/>
              </w:rPr>
              <w:t>rocznych</w:t>
            </w:r>
            <w:r w:rsidRPr="00364EFC">
              <w:rPr>
                <w:rFonts w:asciiTheme="minorHAnsi" w:hAnsiTheme="minorHAnsi"/>
                <w:bCs/>
                <w:i/>
                <w:iCs/>
              </w:rPr>
              <w:t xml:space="preserve"> w budynkach AKADEMII TARNOWSKIEJ - </w:t>
            </w:r>
            <w:r w:rsidRPr="00364EFC">
              <w:rPr>
                <w:rFonts w:asciiTheme="minorHAnsi" w:hAnsiTheme="minorHAnsi"/>
                <w:b/>
                <w:bCs/>
                <w:i/>
                <w:iCs/>
              </w:rPr>
              <w:t>przegląd  roczny (listopad 2024 r.).</w:t>
            </w:r>
          </w:p>
        </w:tc>
      </w:tr>
      <w:tr w:rsidR="005D6021" w:rsidRPr="0085090B" w14:paraId="34871176" w14:textId="77777777" w:rsidTr="008457C6">
        <w:trPr>
          <w:cantSplit/>
          <w:trHeight w:val="570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3FCAA01D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udynku</w:t>
            </w:r>
          </w:p>
        </w:tc>
        <w:tc>
          <w:tcPr>
            <w:tcW w:w="554" w:type="pct"/>
            <w:vAlign w:val="center"/>
          </w:tcPr>
          <w:p w14:paraId="5B6D4E2D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B5D05CB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53" w:type="pct"/>
            <w:vAlign w:val="center"/>
          </w:tcPr>
          <w:p w14:paraId="0AB3F060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4194C1F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54" w:type="pct"/>
            <w:vAlign w:val="center"/>
          </w:tcPr>
          <w:p w14:paraId="498A1269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0F1151E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53" w:type="pct"/>
            <w:vAlign w:val="center"/>
          </w:tcPr>
          <w:p w14:paraId="4BC40AF8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AE5BB96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54" w:type="pct"/>
            <w:vAlign w:val="center"/>
          </w:tcPr>
          <w:p w14:paraId="1A5A4E20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1573D2EE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76FBBD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D6021" w:rsidRPr="0085090B" w14:paraId="490C4B52" w14:textId="77777777" w:rsidTr="008457C6">
        <w:trPr>
          <w:cantSplit/>
          <w:trHeight w:val="408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3CB59F3A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54" w:type="pct"/>
            <w:vAlign w:val="center"/>
          </w:tcPr>
          <w:p w14:paraId="1EAA593A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082DC1CB" w14:textId="77777777" w:rsidR="005D6021" w:rsidRPr="00F17248" w:rsidRDefault="005D6021" w:rsidP="0007758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5E70334E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3" w:type="pct"/>
            <w:vAlign w:val="center"/>
          </w:tcPr>
          <w:p w14:paraId="116D17C6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2135B1A4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listopad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ECA896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D6021" w:rsidRPr="0085090B" w14:paraId="27B24FAA" w14:textId="77777777" w:rsidTr="008457C6">
        <w:trPr>
          <w:cantSplit/>
          <w:trHeight w:val="932"/>
        </w:trPr>
        <w:tc>
          <w:tcPr>
            <w:tcW w:w="1623" w:type="pct"/>
            <w:shd w:val="clear" w:color="auto" w:fill="B8CCE4" w:themeFill="accent1" w:themeFillTint="66"/>
            <w:vAlign w:val="center"/>
          </w:tcPr>
          <w:p w14:paraId="77B277E8" w14:textId="4C31FB64" w:rsidR="005D6021" w:rsidRPr="0085090B" w:rsidRDefault="005D6021" w:rsidP="0007758E">
            <w:pPr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Przewodów kominowych (dymowych, spalinowych, wentylacyjnych)</w:t>
            </w:r>
            <w:r w:rsidR="00F02037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(13)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- Prawo Budowlane art.62 ust.1 pkt.1c </w:t>
            </w:r>
          </w:p>
        </w:tc>
        <w:tc>
          <w:tcPr>
            <w:tcW w:w="554" w:type="pct"/>
            <w:vAlign w:val="center"/>
          </w:tcPr>
          <w:p w14:paraId="14AEE76F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14F1536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0918AA1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3" w:type="pct"/>
            <w:vAlign w:val="center"/>
          </w:tcPr>
          <w:p w14:paraId="12415BB8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706859E3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09" w:type="pct"/>
            <w:vAlign w:val="center"/>
          </w:tcPr>
          <w:p w14:paraId="6E4D5492" w14:textId="77777777" w:rsidR="005D6021" w:rsidRPr="0085090B" w:rsidRDefault="005D6021" w:rsidP="0007758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D6021" w:rsidRPr="00E41800" w14:paraId="74D4ADFC" w14:textId="77777777" w:rsidTr="008457C6">
        <w:trPr>
          <w:cantSplit/>
          <w:trHeight w:val="70"/>
        </w:trPr>
        <w:tc>
          <w:tcPr>
            <w:tcW w:w="4391" w:type="pct"/>
            <w:gridSpan w:val="6"/>
            <w:shd w:val="clear" w:color="auto" w:fill="B8CCE4" w:themeFill="accent1" w:themeFillTint="66"/>
            <w:vAlign w:val="center"/>
          </w:tcPr>
          <w:p w14:paraId="7EA6F283" w14:textId="77777777" w:rsidR="005D6021" w:rsidRDefault="005D6021" w:rsidP="0007758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B</w:t>
            </w:r>
            <w:r w:rsidRPr="00DD440A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) Łączna suma cen brutto </w:t>
            </w: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przeglądów rocznych (cena brutto oferty):</w:t>
            </w:r>
          </w:p>
          <w:p w14:paraId="65B28FE9" w14:textId="5F9E2959" w:rsidR="005D6021" w:rsidRPr="00DD440A" w:rsidRDefault="005D6021" w:rsidP="0007758E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14:paraId="0E47D575" w14:textId="77777777" w:rsidR="005D6021" w:rsidRPr="00E41800" w:rsidRDefault="005D6021" w:rsidP="0007758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E239D80" w14:textId="77777777" w:rsidR="005D6021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508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28"/>
        <w:gridCol w:w="1795"/>
      </w:tblGrid>
      <w:tr w:rsidR="005D6021" w14:paraId="5BA496C1" w14:textId="77777777" w:rsidTr="008457C6">
        <w:trPr>
          <w:cantSplit/>
          <w:trHeight w:val="901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5E0234" w14:textId="37239C2A" w:rsidR="005D6021" w:rsidRDefault="005D6021" w:rsidP="0007758E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 xml:space="preserve">C) cena brutto oferty w części </w:t>
            </w:r>
            <w:r w:rsidR="00E42549"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14:paraId="10908731" w14:textId="7807603A" w:rsidR="005D6021" w:rsidRPr="008457C6" w:rsidRDefault="005D6021" w:rsidP="008457C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US"/>
              </w:rPr>
              <w:t>Należy podać sumę wierszy A i B (gdzie: wiersz A: Łączna suma cen brutto przeglądów półrocznych: B: Łączna suma cen brutto przeglądów rocznych)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F26EA" w14:textId="77777777" w:rsidR="005D6021" w:rsidRDefault="005D6021" w:rsidP="0007758E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523F7EDB" w14:textId="77777777" w:rsidR="007C47C8" w:rsidRPr="00974936" w:rsidRDefault="007C47C8" w:rsidP="007C47C8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974936">
        <w:rPr>
          <w:rFonts w:asciiTheme="minorHAnsi" w:hAnsiTheme="minorHAnsi"/>
          <w:b/>
        </w:rPr>
        <w:t>Uwaga!</w:t>
      </w:r>
    </w:p>
    <w:p w14:paraId="68F27CC9" w14:textId="77777777" w:rsidR="007C47C8" w:rsidRPr="00974936" w:rsidRDefault="007C47C8" w:rsidP="007C47C8">
      <w:pPr>
        <w:jc w:val="both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>-brak wypełnienia jakiegokolwiek wymaganego pola spowoduje odrzucenie oferty.</w:t>
      </w:r>
    </w:p>
    <w:p w14:paraId="39AA1412" w14:textId="0194DCF4" w:rsidR="007C47C8" w:rsidRPr="00974936" w:rsidRDefault="007C47C8" w:rsidP="007C47C8">
      <w:pPr>
        <w:pStyle w:val="Akapitzlist2"/>
        <w:ind w:left="0"/>
        <w:rPr>
          <w:rFonts w:asciiTheme="minorHAnsi" w:hAnsiTheme="minorHAnsi"/>
          <w:b/>
          <w:bCs/>
        </w:rPr>
      </w:pPr>
      <w:r w:rsidRPr="00974936">
        <w:rPr>
          <w:rFonts w:asciiTheme="minorHAnsi" w:hAnsiTheme="minorHAnsi"/>
          <w:b/>
          <w:bCs/>
        </w:rPr>
        <w:t xml:space="preserve">-cenę z wiersza numer C należy wpisać do formularza platformy zakupowej (część </w:t>
      </w:r>
      <w:r w:rsidR="00F8034F">
        <w:rPr>
          <w:rFonts w:asciiTheme="minorHAnsi" w:hAnsiTheme="minorHAnsi"/>
          <w:b/>
          <w:bCs/>
        </w:rPr>
        <w:t>3</w:t>
      </w:r>
      <w:r w:rsidRPr="00974936">
        <w:rPr>
          <w:rFonts w:asciiTheme="minorHAnsi" w:hAnsiTheme="minorHAnsi"/>
          <w:b/>
          <w:bCs/>
        </w:rPr>
        <w:t>).</w:t>
      </w:r>
    </w:p>
    <w:p w14:paraId="6C39F11B" w14:textId="05E38E9A" w:rsidR="007C47C8" w:rsidRDefault="007C47C8" w:rsidP="005D6021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E62B001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(13) Kontrola przewodów kominowych powinna obejmować między innymi sprawdzenie: </w:t>
      </w:r>
    </w:p>
    <w:p w14:paraId="7B06D394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drożności przewodów kominowych, </w:t>
      </w:r>
    </w:p>
    <w:p w14:paraId="4FEFBDF7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siły ciągu kominowego, ustalonego za pomocą atestowanego urządzenia pomiarowego, zapewniającego prawidłowe działanie podłączonych urządzeń dymowych, spalinowych, wentylacyjnych, </w:t>
      </w:r>
    </w:p>
    <w:p w14:paraId="3B578778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występowania uszkodzeń przewodów na całej długości, kanałów, włazów, ław kominiarskich, nasad kominowych, </w:t>
      </w:r>
    </w:p>
    <w:p w14:paraId="27F4DF29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sprawności działania urządzeń wentylacyjnych, w tym nawiewnych i wywiewnych w pomieszczeniach, częstotliwości okresowego czyszczenia przewodów kominowych, dogodnego dostępu do czyszczenia i przeprowadzania okresowych kontroli przewodów kominowych, </w:t>
      </w:r>
    </w:p>
    <w:p w14:paraId="7821F631" w14:textId="77777777" w:rsidR="005D6021" w:rsidRPr="0085090B" w:rsidRDefault="005D6021" w:rsidP="005D6021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lastRenderedPageBreak/>
        <w:t>- występowania innych stwierdzonych podczas kontroli nieprawidłowości mogących spowodować zagrożenie bezpieczeństwa ludzi lub mienia, wykonania zaleceń wynikających z poprzedniej kontroli okresowej, zmian w przewodach spalinowych, jakie wprowadzono za zgodą właściciela lub zarządcy budynku w okresie od poprzedniego przeglądu.</w:t>
      </w:r>
    </w:p>
    <w:p w14:paraId="49EEAEE2" w14:textId="36B246F2" w:rsidR="005D6021" w:rsidRPr="00D87EFF" w:rsidRDefault="00D87EFF" w:rsidP="005D6021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  <w:r w:rsidRPr="00D87EFF">
        <w:rPr>
          <w:rFonts w:asciiTheme="minorHAnsi" w:hAnsiTheme="minorHAnsi"/>
          <w:bCs/>
          <w:sz w:val="20"/>
          <w:szCs w:val="20"/>
        </w:rPr>
        <w:t>przewody kominowe (dymowe, spalinowe i wentylacji grawitacyjnej) wraz z graficznym przedstawieniem usytuowania i opisem sprawdzanych kominów</w:t>
      </w:r>
    </w:p>
    <w:p w14:paraId="302D036C" w14:textId="77777777" w:rsidR="00D87EFF" w:rsidRDefault="00D87EFF" w:rsidP="005D6021">
      <w:pPr>
        <w:pStyle w:val="Akapitzlist2"/>
        <w:ind w:left="0"/>
        <w:rPr>
          <w:rFonts w:asciiTheme="minorHAnsi" w:hAnsiTheme="minorHAnsi"/>
          <w:b/>
          <w:i/>
          <w:iCs/>
        </w:rPr>
      </w:pPr>
    </w:p>
    <w:p w14:paraId="64B80252" w14:textId="010822D5" w:rsidR="005D6021" w:rsidRPr="0085090B" w:rsidRDefault="005D6021" w:rsidP="005D6021">
      <w:pPr>
        <w:pStyle w:val="Akapitzlist2"/>
        <w:ind w:left="0"/>
        <w:rPr>
          <w:rFonts w:asciiTheme="minorHAnsi" w:hAnsiTheme="minorHAnsi"/>
          <w:b/>
          <w:i/>
          <w:iCs/>
        </w:rPr>
      </w:pPr>
      <w:r w:rsidRPr="0085090B">
        <w:rPr>
          <w:rFonts w:asciiTheme="minorHAnsi" w:hAnsiTheme="minorHAnsi"/>
          <w:b/>
          <w:i/>
          <w:iCs/>
        </w:rPr>
        <w:t>Objaśnienia dotyczące klasyfikacji pomieszczeń:</w:t>
      </w:r>
    </w:p>
    <w:p w14:paraId="023DE50D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Pomieszczenia mokre, pomieszczenia pod wynajem(6):</w:t>
      </w:r>
    </w:p>
    <w:p w14:paraId="1B88CE5C" w14:textId="3BC405B2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Arena sportowa budynek E wraz z zapleczem (widownia, szatnie, łazienki, toalety, prysznice, pokój sędziów 03).</w:t>
      </w:r>
    </w:p>
    <w:p w14:paraId="6A616076" w14:textId="3B3D6491" w:rsidR="005D6021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 xml:space="preserve">Sala gimnastyczna nr E113, sala sportów walki nr E116 wraz z wyposażeniem (wraz z szatniami przy E113: E111A, E111B, E11E, E111F, przy </w:t>
      </w:r>
      <w:proofErr w:type="spellStart"/>
      <w:r w:rsidR="005D6021" w:rsidRPr="0085090B"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 w:rsidR="005D6021" w:rsidRPr="0085090B">
        <w:rPr>
          <w:rFonts w:asciiTheme="minorHAnsi" w:hAnsiTheme="minorHAnsi" w:cs="Times New Roman"/>
          <w:sz w:val="20"/>
          <w:szCs w:val="20"/>
        </w:rPr>
        <w:t>: E122D, E112A).</w:t>
      </w:r>
    </w:p>
    <w:p w14:paraId="3D47DF60" w14:textId="1491476C" w:rsidR="0033288F" w:rsidRDefault="0033288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Kosmetologia F119 </w:t>
      </w:r>
    </w:p>
    <w:p w14:paraId="1B77BFCF" w14:textId="09E99DEE" w:rsidR="0033288F" w:rsidRPr="0085090B" w:rsidRDefault="0033288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- Kosmetologia G08a, G08b</w:t>
      </w:r>
    </w:p>
    <w:p w14:paraId="34BE72D3" w14:textId="76895A47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0947C7F8" w14:textId="1356540C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="005D6021"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="005D6021"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="005D6021"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="005D6021" w:rsidRPr="0085090B">
        <w:rPr>
          <w:rFonts w:asciiTheme="minorHAnsi" w:hAnsiTheme="minorHAnsi" w:cs="Times New Roman"/>
          <w:sz w:val="20"/>
          <w:szCs w:val="20"/>
        </w:rPr>
        <w:t>.</w:t>
      </w:r>
    </w:p>
    <w:p w14:paraId="21CF3B3B" w14:textId="2C8A20C1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261FFA83" w14:textId="7A6504B6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33DA3048" w14:textId="1C852BFD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547B18F1" w14:textId="496B1B86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1178A6C7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Laboratoria (7):</w:t>
      </w:r>
    </w:p>
    <w:p w14:paraId="5CA2CFDF" w14:textId="398EA52A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6D0D84F6" w14:textId="65A99F5D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3AB2C13C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Serwerownie (8):</w:t>
      </w:r>
    </w:p>
    <w:p w14:paraId="76ABFBFA" w14:textId="1C747A38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A: A202, A010, A118.</w:t>
      </w:r>
    </w:p>
    <w:p w14:paraId="3EEE9637" w14:textId="72D8E003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B: B109.</w:t>
      </w:r>
    </w:p>
    <w:p w14:paraId="62058123" w14:textId="57AC164E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C: C300D.</w:t>
      </w:r>
    </w:p>
    <w:p w14:paraId="08380EA9" w14:textId="659E0374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F: serwerownia w piwnicy obok windy.</w:t>
      </w:r>
    </w:p>
    <w:p w14:paraId="69970EEE" w14:textId="2572BC97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G: serwerownia w piwnicy obok windy.</w:t>
      </w:r>
    </w:p>
    <w:p w14:paraId="6324C0BD" w14:textId="1AA0F0FF" w:rsidR="005D6021" w:rsidRPr="0085090B" w:rsidRDefault="000B2A4F" w:rsidP="000B2A4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="005D6021" w:rsidRPr="0085090B">
        <w:rPr>
          <w:rFonts w:asciiTheme="minorHAnsi" w:hAnsiTheme="minorHAnsi" w:cs="Times New Roman"/>
          <w:sz w:val="20"/>
          <w:szCs w:val="20"/>
        </w:rPr>
        <w:t>Budynek DS. parter w korytarzu obok windy, pomieszczenia Wydziału Sztuki w piwnicy.</w:t>
      </w:r>
    </w:p>
    <w:p w14:paraId="1402EB4E" w14:textId="77777777" w:rsidR="005D6021" w:rsidRPr="009B0CDC" w:rsidRDefault="005D6021" w:rsidP="005D6021">
      <w:pPr>
        <w:pStyle w:val="Akapitzlist2"/>
        <w:ind w:left="0"/>
        <w:rPr>
          <w:rFonts w:asciiTheme="minorHAnsi" w:hAnsiTheme="minorHAnsi"/>
          <w:i/>
          <w:iCs/>
          <w:sz w:val="20"/>
          <w:szCs w:val="20"/>
        </w:rPr>
      </w:pPr>
      <w:r w:rsidRPr="009B0CDC">
        <w:rPr>
          <w:rFonts w:asciiTheme="minorHAnsi" w:hAnsiTheme="minorHAnsi"/>
          <w:i/>
          <w:iCs/>
          <w:sz w:val="20"/>
          <w:szCs w:val="20"/>
        </w:rPr>
        <w:t>Pomieszczenia rozdzielni(14):</w:t>
      </w:r>
    </w:p>
    <w:p w14:paraId="4F09BE3E" w14:textId="77777777" w:rsidR="005D6021" w:rsidRPr="0085090B" w:rsidRDefault="005D6021" w:rsidP="005D6021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sz w:val="20"/>
          <w:szCs w:val="20"/>
        </w:rPr>
        <w:t xml:space="preserve">Budynek A, Budynek B, budynek CD, budynek EFG, oraz stacja </w:t>
      </w:r>
      <w:proofErr w:type="spellStart"/>
      <w:r w:rsidRPr="0085090B">
        <w:rPr>
          <w:rFonts w:asciiTheme="minorHAnsi" w:hAnsiTheme="minorHAnsi"/>
          <w:sz w:val="20"/>
          <w:szCs w:val="20"/>
        </w:rPr>
        <w:t>trafo</w:t>
      </w:r>
      <w:proofErr w:type="spellEnd"/>
      <w:r w:rsidRPr="0085090B">
        <w:rPr>
          <w:rFonts w:asciiTheme="minorHAnsi" w:hAnsiTheme="minorHAnsi"/>
          <w:sz w:val="20"/>
          <w:szCs w:val="20"/>
        </w:rPr>
        <w:t>.</w:t>
      </w:r>
    </w:p>
    <w:p w14:paraId="43D41F20" w14:textId="77777777" w:rsidR="005D6021" w:rsidRPr="0085090B" w:rsidRDefault="005D6021" w:rsidP="005D6021">
      <w:pPr>
        <w:pStyle w:val="Akapitzlist2"/>
        <w:ind w:left="0"/>
        <w:rPr>
          <w:rFonts w:asciiTheme="minorHAnsi" w:hAnsiTheme="minorHAnsi"/>
          <w:bCs/>
        </w:rPr>
      </w:pPr>
    </w:p>
    <w:p w14:paraId="3BBAD6DB" w14:textId="77777777" w:rsidR="005D6021" w:rsidRDefault="005D6021" w:rsidP="005D602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E1F2429" w14:textId="77777777" w:rsidR="005D6021" w:rsidRPr="0085090B" w:rsidRDefault="005D6021" w:rsidP="005D602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BBB07A4" w14:textId="35C612BE" w:rsidR="005D6021" w:rsidRDefault="005D6021" w:rsidP="005D602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0AC9D29A" w14:textId="7BA10DAC" w:rsidR="003C690E" w:rsidRDefault="003C690E" w:rsidP="005D602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62FB4823" w14:textId="77777777" w:rsidR="003C690E" w:rsidRPr="00DA3A82" w:rsidRDefault="003C690E" w:rsidP="003C690E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D0B48A5" w14:textId="49D90B66" w:rsidR="003C690E" w:rsidRPr="00DA3A82" w:rsidRDefault="003C690E" w:rsidP="003C690E">
      <w:pPr>
        <w:widowControl w:val="0"/>
        <w:tabs>
          <w:tab w:val="center" w:pos="11766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DA3A82">
        <w:rPr>
          <w:rFonts w:asciiTheme="minorHAnsi" w:hAnsiTheme="minorHAnsi" w:cstheme="minorHAnsi"/>
        </w:rPr>
        <w:t>.................., dnia......................</w:t>
      </w:r>
      <w:r>
        <w:rPr>
          <w:rFonts w:asciiTheme="minorHAnsi" w:hAnsiTheme="minorHAnsi" w:cstheme="minorHAnsi"/>
        </w:rPr>
        <w:t xml:space="preserve">                                       </w:t>
      </w:r>
      <w:r w:rsidR="00AD3A92">
        <w:rPr>
          <w:rFonts w:asciiTheme="minorHAnsi" w:hAnsiTheme="minorHAnsi" w:cstheme="minorHAnsi"/>
        </w:rPr>
        <w:t>………………..</w:t>
      </w:r>
      <w:r>
        <w:rPr>
          <w:rFonts w:asciiTheme="minorHAnsi" w:hAnsiTheme="minorHAnsi" w:cstheme="minorHAnsi"/>
        </w:rPr>
        <w:t>……………</w:t>
      </w:r>
      <w:r w:rsidR="00AD3A92">
        <w:rPr>
          <w:rFonts w:asciiTheme="minorHAnsi" w:hAnsiTheme="minorHAnsi" w:cstheme="minorHAnsi"/>
        </w:rPr>
        <w:t>……………….</w:t>
      </w:r>
    </w:p>
    <w:p w14:paraId="14EECB4B" w14:textId="5F90BDE9" w:rsidR="003C690E" w:rsidRPr="00DA3A82" w:rsidRDefault="003C690E" w:rsidP="00AD3A92">
      <w:pPr>
        <w:widowControl w:val="0"/>
        <w:tabs>
          <w:tab w:val="center" w:pos="11766"/>
        </w:tabs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D3A92">
        <w:rPr>
          <w:rFonts w:asciiTheme="minorHAnsi" w:hAnsiTheme="minorHAnsi" w:cstheme="minorHAnsi"/>
          <w:sz w:val="22"/>
          <w:szCs w:val="22"/>
        </w:rPr>
        <w:t>(pie</w:t>
      </w:r>
      <w:r w:rsidRPr="00DA3A82">
        <w:rPr>
          <w:rFonts w:asciiTheme="minorHAnsi" w:hAnsiTheme="minorHAnsi" w:cstheme="minorHAnsi"/>
          <w:sz w:val="22"/>
          <w:szCs w:val="22"/>
        </w:rPr>
        <w:t>częć i podpisy upoważnionego/</w:t>
      </w:r>
      <w:proofErr w:type="spellStart"/>
      <w:r w:rsidRPr="00DA3A82">
        <w:rPr>
          <w:rFonts w:asciiTheme="minorHAnsi" w:hAnsiTheme="minorHAnsi" w:cstheme="minorHAnsi"/>
          <w:sz w:val="22"/>
          <w:szCs w:val="22"/>
        </w:rPr>
        <w:t>ych</w:t>
      </w:r>
      <w:proofErr w:type="spellEnd"/>
    </w:p>
    <w:p w14:paraId="27F9BE8F" w14:textId="65F155B7" w:rsidR="003C690E" w:rsidRPr="00DA3A82" w:rsidRDefault="00AD3A92" w:rsidP="00AD3A92">
      <w:pPr>
        <w:widowControl w:val="0"/>
        <w:tabs>
          <w:tab w:val="center" w:pos="1176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C69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3C690E" w:rsidRPr="00DA3A82">
        <w:rPr>
          <w:rFonts w:asciiTheme="minorHAnsi" w:hAnsiTheme="minorHAnsi" w:cstheme="minorHAnsi"/>
          <w:sz w:val="22"/>
          <w:szCs w:val="22"/>
        </w:rPr>
        <w:t>przedstawicieli wykonawcy)</w:t>
      </w:r>
    </w:p>
    <w:p w14:paraId="6C96745F" w14:textId="77777777" w:rsidR="003C690E" w:rsidRPr="0085090B" w:rsidRDefault="003C690E" w:rsidP="005D602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052DB01" w14:textId="16561703" w:rsidR="005D6021" w:rsidRDefault="005D6021" w:rsidP="005D6021">
      <w:pPr>
        <w:pStyle w:val="Akapitzlist2"/>
        <w:ind w:left="0"/>
        <w:rPr>
          <w:rFonts w:asciiTheme="minorHAnsi" w:hAnsiTheme="minorHAnsi"/>
          <w:bCs/>
        </w:rPr>
      </w:pPr>
    </w:p>
    <w:p w14:paraId="7FBD8A07" w14:textId="25653ABC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378B1271" w14:textId="6D4F5237" w:rsidR="003C690E" w:rsidRDefault="003C690E" w:rsidP="005D6021">
      <w:pPr>
        <w:pStyle w:val="Akapitzlist2"/>
        <w:ind w:left="0"/>
        <w:rPr>
          <w:rFonts w:asciiTheme="minorHAnsi" w:hAnsiTheme="minorHAnsi"/>
          <w:bCs/>
        </w:rPr>
      </w:pPr>
    </w:p>
    <w:p w14:paraId="6B8A8401" w14:textId="3BF70835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0F02BE30" w14:textId="7746DE3F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4C91A88" w14:textId="620BD927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7B968FD8" w14:textId="5A195A23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19A3D68C" w14:textId="3D6A6691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35ED9AE0" w14:textId="77777777" w:rsidR="008457C6" w:rsidRDefault="008457C6" w:rsidP="005D6021">
      <w:pPr>
        <w:jc w:val="both"/>
        <w:rPr>
          <w:rFonts w:asciiTheme="minorHAnsi" w:hAnsiTheme="minorHAnsi"/>
          <w:b/>
          <w:sz w:val="16"/>
          <w:szCs w:val="16"/>
          <w:lang w:eastAsia="ar-SA"/>
        </w:rPr>
      </w:pPr>
    </w:p>
    <w:p w14:paraId="33469525" w14:textId="3E44E86E" w:rsidR="005D6021" w:rsidRPr="0085090B" w:rsidRDefault="005D6021" w:rsidP="005D6021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85090B">
        <w:rPr>
          <w:rFonts w:asciiTheme="minorHAnsi" w:hAnsiTheme="minorHAnsi"/>
          <w:b/>
          <w:sz w:val="16"/>
          <w:szCs w:val="16"/>
          <w:lang w:eastAsia="ar-SA"/>
        </w:rPr>
        <w:t>*</w:t>
      </w:r>
      <w:r w:rsidRPr="0085090B">
        <w:rPr>
          <w:rFonts w:asciiTheme="minorHAnsi" w:hAnsiTheme="minorHAnsi"/>
          <w:sz w:val="16"/>
          <w:szCs w:val="16"/>
          <w:lang w:eastAsia="ar-SA"/>
        </w:rPr>
        <w:t xml:space="preserve"> niepotrzebne skreślić</w:t>
      </w:r>
    </w:p>
    <w:p w14:paraId="35D483BC" w14:textId="77777777" w:rsidR="005D6021" w:rsidRPr="0085090B" w:rsidRDefault="005D6021" w:rsidP="005D6021">
      <w:pPr>
        <w:spacing w:line="276" w:lineRule="auto"/>
        <w:ind w:left="142" w:hanging="142"/>
        <w:jc w:val="both"/>
        <w:rPr>
          <w:rFonts w:asciiTheme="minorHAnsi" w:eastAsia="Calibri" w:hAnsiTheme="minorHAnsi"/>
          <w:sz w:val="16"/>
          <w:szCs w:val="16"/>
        </w:rPr>
      </w:pPr>
      <w:r w:rsidRPr="0085090B">
        <w:rPr>
          <w:rFonts w:asciiTheme="minorHAnsi" w:eastAsia="Calibri" w:hAnsiTheme="minorHAnsi"/>
          <w:b/>
          <w:color w:val="000000"/>
          <w:sz w:val="16"/>
          <w:szCs w:val="16"/>
        </w:rPr>
        <w:t>*</w:t>
      </w:r>
      <w:r w:rsidRPr="0085090B">
        <w:rPr>
          <w:rFonts w:asciiTheme="minorHAnsi" w:hAnsiTheme="minorHAnsi"/>
          <w:b/>
          <w:sz w:val="16"/>
          <w:szCs w:val="16"/>
          <w:lang w:eastAsia="ar-SA"/>
        </w:rPr>
        <w:t>*</w:t>
      </w:r>
      <w:r w:rsidRPr="0085090B">
        <w:rPr>
          <w:rFonts w:asciiTheme="minorHAnsi" w:eastAsia="Calibri" w:hAnsiTheme="minorHAnsi"/>
          <w:color w:val="000000"/>
          <w:sz w:val="16"/>
          <w:szCs w:val="16"/>
        </w:rPr>
        <w:t xml:space="preserve"> w przypadku gdy wykonawca </w:t>
      </w:r>
      <w:r w:rsidRPr="0085090B">
        <w:rPr>
          <w:rFonts w:asciiTheme="minorHAnsi" w:eastAsia="Calibr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0029CF" w14:textId="77777777" w:rsidR="000A423B" w:rsidRPr="0085090B" w:rsidRDefault="000A423B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sectPr w:rsidR="000A423B" w:rsidRPr="0085090B" w:rsidSect="00453EFB">
      <w:headerReference w:type="default" r:id="rId8"/>
      <w:footerReference w:type="default" r:id="rId9"/>
      <w:pgSz w:w="11907" w:h="16840" w:code="9"/>
      <w:pgMar w:top="1418" w:right="851" w:bottom="1162" w:left="992" w:header="0" w:footer="5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7571" w14:textId="77777777" w:rsidR="00E01B28" w:rsidRDefault="00E01B28">
      <w:r>
        <w:separator/>
      </w:r>
    </w:p>
  </w:endnote>
  <w:endnote w:type="continuationSeparator" w:id="0">
    <w:p w14:paraId="4BA1C2AF" w14:textId="77777777" w:rsidR="00E01B28" w:rsidRDefault="00E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8"/>
        <w:szCs w:val="28"/>
      </w:rPr>
      <w:id w:val="-544215894"/>
      <w:docPartObj>
        <w:docPartGallery w:val="Page Numbers (Bottom of Page)"/>
        <w:docPartUnique/>
      </w:docPartObj>
    </w:sdtPr>
    <w:sdtEndPr/>
    <w:sdtContent>
      <w:p w14:paraId="35949086" w14:textId="0674E79E" w:rsidR="006F5757" w:rsidRPr="00224132" w:rsidRDefault="006F5757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224132">
          <w:rPr>
            <w:rFonts w:asciiTheme="minorHAnsi" w:eastAsiaTheme="majorEastAsia" w:hAnsiTheme="minorHAnsi" w:cstheme="minorHAnsi"/>
          </w:rPr>
          <w:t xml:space="preserve">str. </w:t>
        </w:r>
        <w:r w:rsidRPr="00224132">
          <w:rPr>
            <w:rFonts w:asciiTheme="minorHAnsi" w:eastAsiaTheme="minorEastAsia" w:hAnsiTheme="minorHAnsi" w:cstheme="minorHAnsi"/>
          </w:rPr>
          <w:fldChar w:fldCharType="begin"/>
        </w:r>
        <w:r w:rsidRPr="00224132">
          <w:rPr>
            <w:rFonts w:asciiTheme="minorHAnsi" w:hAnsiTheme="minorHAnsi" w:cstheme="minorHAnsi"/>
          </w:rPr>
          <w:instrText>PAGE    \* MERGEFORMAT</w:instrText>
        </w:r>
        <w:r w:rsidRPr="00224132">
          <w:rPr>
            <w:rFonts w:asciiTheme="minorHAnsi" w:eastAsiaTheme="minorEastAsia" w:hAnsiTheme="minorHAnsi" w:cstheme="minorHAnsi"/>
          </w:rPr>
          <w:fldChar w:fldCharType="separate"/>
        </w:r>
        <w:r w:rsidRPr="005472A7">
          <w:rPr>
            <w:rFonts w:asciiTheme="minorHAnsi" w:eastAsiaTheme="majorEastAsia" w:hAnsiTheme="minorHAnsi" w:cstheme="minorHAnsi"/>
            <w:noProof/>
          </w:rPr>
          <w:t>3</w:t>
        </w:r>
        <w:r w:rsidRPr="0022413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FB62648" w14:textId="77777777" w:rsidR="006F5757" w:rsidRDefault="006F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E267" w14:textId="77777777" w:rsidR="00E01B28" w:rsidRDefault="00E01B28">
      <w:r>
        <w:separator/>
      </w:r>
    </w:p>
  </w:footnote>
  <w:footnote w:type="continuationSeparator" w:id="0">
    <w:p w14:paraId="1FE06A28" w14:textId="77777777" w:rsidR="00E01B28" w:rsidRDefault="00E0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3CD1" w14:textId="77777777" w:rsidR="006F5757" w:rsidRDefault="006F5757">
    <w:pPr>
      <w:pStyle w:val="Nagwek"/>
      <w:framePr w:wrap="auto" w:vAnchor="text" w:hAnchor="margin" w:xAlign="center" w:y="1"/>
      <w:rPr>
        <w:rStyle w:val="Numerstrony"/>
      </w:rPr>
    </w:pPr>
  </w:p>
  <w:p w14:paraId="6559F930" w14:textId="77777777" w:rsidR="006F5757" w:rsidRDefault="006F5757">
    <w:pPr>
      <w:pStyle w:val="Nagwek"/>
      <w:framePr w:wrap="auto" w:vAnchor="text" w:hAnchor="margin" w:xAlign="center" w:y="1"/>
      <w:rPr>
        <w:rStyle w:val="Numerstrony"/>
      </w:rPr>
    </w:pPr>
  </w:p>
  <w:p w14:paraId="36ED4A93" w14:textId="10E07252" w:rsidR="006F5757" w:rsidRPr="00200C14" w:rsidRDefault="006F5757" w:rsidP="002415B6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20"/>
      </w:tabs>
      <w:rPr>
        <w:rFonts w:asciiTheme="minorHAnsi" w:hAnsiTheme="minorHAnsi" w:cstheme="minorHAnsi"/>
        <w:i/>
        <w:color w:val="000000" w:themeColor="text1"/>
      </w:rPr>
    </w:pP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  <w:r>
      <w:rPr>
        <w:rFonts w:asciiTheme="minorHAnsi" w:hAnsiTheme="minorHAnsi" w:cstheme="minorHAnsi"/>
        <w:i/>
        <w:color w:val="000000" w:themeColor="text1"/>
      </w:rPr>
      <w:tab/>
    </w:r>
  </w:p>
  <w:p w14:paraId="47B9896B" w14:textId="77777777" w:rsidR="006F5757" w:rsidRDefault="006F575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F9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32A"/>
    <w:multiLevelType w:val="hybridMultilevel"/>
    <w:tmpl w:val="E1D2B54A"/>
    <w:lvl w:ilvl="0" w:tplc="EE780E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E6AB5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E96317B"/>
    <w:multiLevelType w:val="hybridMultilevel"/>
    <w:tmpl w:val="EA80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17DE"/>
    <w:multiLevelType w:val="hybridMultilevel"/>
    <w:tmpl w:val="723E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03849"/>
    <w:multiLevelType w:val="hybridMultilevel"/>
    <w:tmpl w:val="F8F8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621D"/>
    <w:multiLevelType w:val="hybridMultilevel"/>
    <w:tmpl w:val="723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23"/>
    <w:rsid w:val="00013CA7"/>
    <w:rsid w:val="00015E5E"/>
    <w:rsid w:val="00022AB1"/>
    <w:rsid w:val="00022B9C"/>
    <w:rsid w:val="00025EA0"/>
    <w:rsid w:val="000261F9"/>
    <w:rsid w:val="0003431B"/>
    <w:rsid w:val="00040D78"/>
    <w:rsid w:val="000625CB"/>
    <w:rsid w:val="000645AE"/>
    <w:rsid w:val="00064F8C"/>
    <w:rsid w:val="00067754"/>
    <w:rsid w:val="0006792A"/>
    <w:rsid w:val="0007758E"/>
    <w:rsid w:val="000805CF"/>
    <w:rsid w:val="0008566B"/>
    <w:rsid w:val="000858E7"/>
    <w:rsid w:val="00093EB2"/>
    <w:rsid w:val="000A04E4"/>
    <w:rsid w:val="000A2E5C"/>
    <w:rsid w:val="000A2FFD"/>
    <w:rsid w:val="000A3975"/>
    <w:rsid w:val="000A423B"/>
    <w:rsid w:val="000B2A4F"/>
    <w:rsid w:val="000B3C4D"/>
    <w:rsid w:val="000B5B7F"/>
    <w:rsid w:val="000B6043"/>
    <w:rsid w:val="000C09DD"/>
    <w:rsid w:val="000C4CB7"/>
    <w:rsid w:val="000C7455"/>
    <w:rsid w:val="000C7D28"/>
    <w:rsid w:val="000D0F0C"/>
    <w:rsid w:val="000D1E07"/>
    <w:rsid w:val="000D22FE"/>
    <w:rsid w:val="000E1BB5"/>
    <w:rsid w:val="000E2FFC"/>
    <w:rsid w:val="000E4155"/>
    <w:rsid w:val="000E47E1"/>
    <w:rsid w:val="000E7204"/>
    <w:rsid w:val="000E7F64"/>
    <w:rsid w:val="000F35FE"/>
    <w:rsid w:val="000F37D2"/>
    <w:rsid w:val="000F500A"/>
    <w:rsid w:val="000F6C7D"/>
    <w:rsid w:val="00101DFC"/>
    <w:rsid w:val="001037B9"/>
    <w:rsid w:val="00107E56"/>
    <w:rsid w:val="00110760"/>
    <w:rsid w:val="00110A17"/>
    <w:rsid w:val="00116A3A"/>
    <w:rsid w:val="00116B72"/>
    <w:rsid w:val="0012222E"/>
    <w:rsid w:val="00123CF1"/>
    <w:rsid w:val="0013233A"/>
    <w:rsid w:val="001329F8"/>
    <w:rsid w:val="00132C6B"/>
    <w:rsid w:val="00141FCD"/>
    <w:rsid w:val="00142125"/>
    <w:rsid w:val="00143787"/>
    <w:rsid w:val="001451E4"/>
    <w:rsid w:val="001463B0"/>
    <w:rsid w:val="001618FD"/>
    <w:rsid w:val="00180B41"/>
    <w:rsid w:val="00185813"/>
    <w:rsid w:val="00193B91"/>
    <w:rsid w:val="001972D1"/>
    <w:rsid w:val="0019759A"/>
    <w:rsid w:val="001A15AA"/>
    <w:rsid w:val="001B050C"/>
    <w:rsid w:val="001B06FE"/>
    <w:rsid w:val="001B1103"/>
    <w:rsid w:val="001C03FB"/>
    <w:rsid w:val="001C065D"/>
    <w:rsid w:val="001C4F12"/>
    <w:rsid w:val="001C512E"/>
    <w:rsid w:val="001D753B"/>
    <w:rsid w:val="001E0CD4"/>
    <w:rsid w:val="001E19AC"/>
    <w:rsid w:val="001E6B47"/>
    <w:rsid w:val="001F3721"/>
    <w:rsid w:val="001F4178"/>
    <w:rsid w:val="00200C14"/>
    <w:rsid w:val="00202996"/>
    <w:rsid w:val="00210D24"/>
    <w:rsid w:val="00223621"/>
    <w:rsid w:val="00224132"/>
    <w:rsid w:val="00235CAF"/>
    <w:rsid w:val="00236B2A"/>
    <w:rsid w:val="00237264"/>
    <w:rsid w:val="002415B6"/>
    <w:rsid w:val="00253CAB"/>
    <w:rsid w:val="00264C4F"/>
    <w:rsid w:val="00273339"/>
    <w:rsid w:val="002A6634"/>
    <w:rsid w:val="002B217D"/>
    <w:rsid w:val="002B3971"/>
    <w:rsid w:val="002B57B1"/>
    <w:rsid w:val="002B5DE4"/>
    <w:rsid w:val="002D59BB"/>
    <w:rsid w:val="002F39D0"/>
    <w:rsid w:val="002F6533"/>
    <w:rsid w:val="003106DB"/>
    <w:rsid w:val="003177BB"/>
    <w:rsid w:val="00331CBC"/>
    <w:rsid w:val="0033288F"/>
    <w:rsid w:val="00332941"/>
    <w:rsid w:val="00341738"/>
    <w:rsid w:val="00352878"/>
    <w:rsid w:val="00364E00"/>
    <w:rsid w:val="00364EFC"/>
    <w:rsid w:val="00375CE5"/>
    <w:rsid w:val="00384FD7"/>
    <w:rsid w:val="00392EED"/>
    <w:rsid w:val="00394C16"/>
    <w:rsid w:val="003A6740"/>
    <w:rsid w:val="003C4F17"/>
    <w:rsid w:val="003C578E"/>
    <w:rsid w:val="003C690E"/>
    <w:rsid w:val="003D17F9"/>
    <w:rsid w:val="003D67A3"/>
    <w:rsid w:val="003D6B1A"/>
    <w:rsid w:val="003E7BC3"/>
    <w:rsid w:val="003F267C"/>
    <w:rsid w:val="0040293F"/>
    <w:rsid w:val="00420A57"/>
    <w:rsid w:val="004218FB"/>
    <w:rsid w:val="0042239F"/>
    <w:rsid w:val="00426537"/>
    <w:rsid w:val="00426BC9"/>
    <w:rsid w:val="00427178"/>
    <w:rsid w:val="004318B8"/>
    <w:rsid w:val="00444ADA"/>
    <w:rsid w:val="00453EFB"/>
    <w:rsid w:val="00455A66"/>
    <w:rsid w:val="004575CA"/>
    <w:rsid w:val="00467EF3"/>
    <w:rsid w:val="00471C05"/>
    <w:rsid w:val="00472EDB"/>
    <w:rsid w:val="004756DB"/>
    <w:rsid w:val="0048182A"/>
    <w:rsid w:val="004829C1"/>
    <w:rsid w:val="004843CD"/>
    <w:rsid w:val="004861BC"/>
    <w:rsid w:val="004A2142"/>
    <w:rsid w:val="004A3D91"/>
    <w:rsid w:val="004A5B5E"/>
    <w:rsid w:val="004D2F5F"/>
    <w:rsid w:val="004D4FE9"/>
    <w:rsid w:val="004D50BD"/>
    <w:rsid w:val="004D62F7"/>
    <w:rsid w:val="004D6C0F"/>
    <w:rsid w:val="005053E0"/>
    <w:rsid w:val="00510ABA"/>
    <w:rsid w:val="00515F48"/>
    <w:rsid w:val="00516CE8"/>
    <w:rsid w:val="00516FBE"/>
    <w:rsid w:val="005211D1"/>
    <w:rsid w:val="005256F9"/>
    <w:rsid w:val="00527120"/>
    <w:rsid w:val="00531795"/>
    <w:rsid w:val="00537FF5"/>
    <w:rsid w:val="005401C4"/>
    <w:rsid w:val="00540275"/>
    <w:rsid w:val="005472A7"/>
    <w:rsid w:val="00551EDE"/>
    <w:rsid w:val="00553BCD"/>
    <w:rsid w:val="00553C89"/>
    <w:rsid w:val="00563A9E"/>
    <w:rsid w:val="00566DE2"/>
    <w:rsid w:val="00570837"/>
    <w:rsid w:val="005753BB"/>
    <w:rsid w:val="005762A4"/>
    <w:rsid w:val="00585D06"/>
    <w:rsid w:val="00585FCB"/>
    <w:rsid w:val="00586DA1"/>
    <w:rsid w:val="00586F1C"/>
    <w:rsid w:val="0059139F"/>
    <w:rsid w:val="00595F60"/>
    <w:rsid w:val="0059689A"/>
    <w:rsid w:val="00596B04"/>
    <w:rsid w:val="005A4A4D"/>
    <w:rsid w:val="005A60A5"/>
    <w:rsid w:val="005B49DF"/>
    <w:rsid w:val="005B6312"/>
    <w:rsid w:val="005D4C2C"/>
    <w:rsid w:val="005D6021"/>
    <w:rsid w:val="005D7A06"/>
    <w:rsid w:val="005E323A"/>
    <w:rsid w:val="005E3738"/>
    <w:rsid w:val="005E4420"/>
    <w:rsid w:val="005E5831"/>
    <w:rsid w:val="005F6648"/>
    <w:rsid w:val="0060639A"/>
    <w:rsid w:val="00614DC2"/>
    <w:rsid w:val="0062698E"/>
    <w:rsid w:val="006324B2"/>
    <w:rsid w:val="0066085D"/>
    <w:rsid w:val="00660E83"/>
    <w:rsid w:val="00667010"/>
    <w:rsid w:val="00667423"/>
    <w:rsid w:val="00670A63"/>
    <w:rsid w:val="00677349"/>
    <w:rsid w:val="006776C0"/>
    <w:rsid w:val="0068575D"/>
    <w:rsid w:val="006911A4"/>
    <w:rsid w:val="00691DF9"/>
    <w:rsid w:val="00692222"/>
    <w:rsid w:val="00697051"/>
    <w:rsid w:val="006A08BB"/>
    <w:rsid w:val="006A1F2A"/>
    <w:rsid w:val="006A3314"/>
    <w:rsid w:val="006B6883"/>
    <w:rsid w:val="006C4E3F"/>
    <w:rsid w:val="006C61E6"/>
    <w:rsid w:val="006D5798"/>
    <w:rsid w:val="006E52AF"/>
    <w:rsid w:val="006E6E44"/>
    <w:rsid w:val="006F350E"/>
    <w:rsid w:val="006F3683"/>
    <w:rsid w:val="006F5757"/>
    <w:rsid w:val="00705EDA"/>
    <w:rsid w:val="0070736E"/>
    <w:rsid w:val="007109BD"/>
    <w:rsid w:val="00717177"/>
    <w:rsid w:val="007172A1"/>
    <w:rsid w:val="00726605"/>
    <w:rsid w:val="00726D2F"/>
    <w:rsid w:val="00730C72"/>
    <w:rsid w:val="00731A9A"/>
    <w:rsid w:val="00733ED4"/>
    <w:rsid w:val="00737B3B"/>
    <w:rsid w:val="00743808"/>
    <w:rsid w:val="007519BC"/>
    <w:rsid w:val="00763941"/>
    <w:rsid w:val="00767DDD"/>
    <w:rsid w:val="00772002"/>
    <w:rsid w:val="00773637"/>
    <w:rsid w:val="00773F09"/>
    <w:rsid w:val="00782294"/>
    <w:rsid w:val="00793C99"/>
    <w:rsid w:val="007C0B00"/>
    <w:rsid w:val="007C47C8"/>
    <w:rsid w:val="007D0838"/>
    <w:rsid w:val="007E3AEC"/>
    <w:rsid w:val="007E5EEA"/>
    <w:rsid w:val="007F2BDF"/>
    <w:rsid w:val="007F3C16"/>
    <w:rsid w:val="007F4EEF"/>
    <w:rsid w:val="00802895"/>
    <w:rsid w:val="0080409C"/>
    <w:rsid w:val="00805D7F"/>
    <w:rsid w:val="008064FF"/>
    <w:rsid w:val="008253A6"/>
    <w:rsid w:val="00825FB9"/>
    <w:rsid w:val="0082781D"/>
    <w:rsid w:val="00831DC6"/>
    <w:rsid w:val="00836E0F"/>
    <w:rsid w:val="008457C6"/>
    <w:rsid w:val="0084602D"/>
    <w:rsid w:val="0085090B"/>
    <w:rsid w:val="008616F0"/>
    <w:rsid w:val="00865417"/>
    <w:rsid w:val="00872705"/>
    <w:rsid w:val="00881992"/>
    <w:rsid w:val="00884D10"/>
    <w:rsid w:val="00885F96"/>
    <w:rsid w:val="008863DE"/>
    <w:rsid w:val="00893089"/>
    <w:rsid w:val="00897C15"/>
    <w:rsid w:val="00897F27"/>
    <w:rsid w:val="008A62E4"/>
    <w:rsid w:val="008C31D3"/>
    <w:rsid w:val="008C387A"/>
    <w:rsid w:val="008C4920"/>
    <w:rsid w:val="008C4EB6"/>
    <w:rsid w:val="008C4F77"/>
    <w:rsid w:val="008D04B2"/>
    <w:rsid w:val="008D1B52"/>
    <w:rsid w:val="008D1BC9"/>
    <w:rsid w:val="008D7EA4"/>
    <w:rsid w:val="008F0051"/>
    <w:rsid w:val="008F59CF"/>
    <w:rsid w:val="009000E9"/>
    <w:rsid w:val="00905089"/>
    <w:rsid w:val="00913A6B"/>
    <w:rsid w:val="00913B90"/>
    <w:rsid w:val="0093111A"/>
    <w:rsid w:val="009328B5"/>
    <w:rsid w:val="00936727"/>
    <w:rsid w:val="0093762F"/>
    <w:rsid w:val="00954E06"/>
    <w:rsid w:val="0095620A"/>
    <w:rsid w:val="00960A86"/>
    <w:rsid w:val="00974936"/>
    <w:rsid w:val="00975039"/>
    <w:rsid w:val="00975E1B"/>
    <w:rsid w:val="009827D2"/>
    <w:rsid w:val="00982FDC"/>
    <w:rsid w:val="00990FD6"/>
    <w:rsid w:val="00991F30"/>
    <w:rsid w:val="009B0CDC"/>
    <w:rsid w:val="009C1BCA"/>
    <w:rsid w:val="009D2BF0"/>
    <w:rsid w:val="009D6FE2"/>
    <w:rsid w:val="009D78DA"/>
    <w:rsid w:val="009E1817"/>
    <w:rsid w:val="009E4857"/>
    <w:rsid w:val="009E7A17"/>
    <w:rsid w:val="009F07B1"/>
    <w:rsid w:val="009F09E9"/>
    <w:rsid w:val="009F31EE"/>
    <w:rsid w:val="00A01843"/>
    <w:rsid w:val="00A118E6"/>
    <w:rsid w:val="00A16B37"/>
    <w:rsid w:val="00A17386"/>
    <w:rsid w:val="00A254B8"/>
    <w:rsid w:val="00A33D4C"/>
    <w:rsid w:val="00A36290"/>
    <w:rsid w:val="00A505D2"/>
    <w:rsid w:val="00A63AFC"/>
    <w:rsid w:val="00A663D5"/>
    <w:rsid w:val="00A703D8"/>
    <w:rsid w:val="00A72240"/>
    <w:rsid w:val="00A72CC2"/>
    <w:rsid w:val="00A76D54"/>
    <w:rsid w:val="00A76FDE"/>
    <w:rsid w:val="00A812A6"/>
    <w:rsid w:val="00A87DA6"/>
    <w:rsid w:val="00A91F92"/>
    <w:rsid w:val="00A94E54"/>
    <w:rsid w:val="00A96C4D"/>
    <w:rsid w:val="00A975F5"/>
    <w:rsid w:val="00AA37DB"/>
    <w:rsid w:val="00AB1228"/>
    <w:rsid w:val="00AB1F5F"/>
    <w:rsid w:val="00AC0391"/>
    <w:rsid w:val="00AC3C1B"/>
    <w:rsid w:val="00AC6954"/>
    <w:rsid w:val="00AD1D4E"/>
    <w:rsid w:val="00AD3A92"/>
    <w:rsid w:val="00AD4B22"/>
    <w:rsid w:val="00AD69AB"/>
    <w:rsid w:val="00AE139F"/>
    <w:rsid w:val="00AE62DA"/>
    <w:rsid w:val="00AE6FC5"/>
    <w:rsid w:val="00AF7857"/>
    <w:rsid w:val="00B01AA7"/>
    <w:rsid w:val="00B13272"/>
    <w:rsid w:val="00B155ED"/>
    <w:rsid w:val="00B2180D"/>
    <w:rsid w:val="00B3308F"/>
    <w:rsid w:val="00B4094C"/>
    <w:rsid w:val="00B41C27"/>
    <w:rsid w:val="00B44D03"/>
    <w:rsid w:val="00B54283"/>
    <w:rsid w:val="00B542FB"/>
    <w:rsid w:val="00B5732E"/>
    <w:rsid w:val="00B678AD"/>
    <w:rsid w:val="00B712D9"/>
    <w:rsid w:val="00B72781"/>
    <w:rsid w:val="00B77849"/>
    <w:rsid w:val="00B81429"/>
    <w:rsid w:val="00B913B2"/>
    <w:rsid w:val="00B928EE"/>
    <w:rsid w:val="00B96981"/>
    <w:rsid w:val="00BA6D81"/>
    <w:rsid w:val="00BC17C1"/>
    <w:rsid w:val="00BC3EA8"/>
    <w:rsid w:val="00BC43E3"/>
    <w:rsid w:val="00BC4AA3"/>
    <w:rsid w:val="00BC6118"/>
    <w:rsid w:val="00BD21DB"/>
    <w:rsid w:val="00BE77F8"/>
    <w:rsid w:val="00C04215"/>
    <w:rsid w:val="00C14036"/>
    <w:rsid w:val="00C14BC5"/>
    <w:rsid w:val="00C3338A"/>
    <w:rsid w:val="00C37672"/>
    <w:rsid w:val="00C37B91"/>
    <w:rsid w:val="00C53AF9"/>
    <w:rsid w:val="00C6152E"/>
    <w:rsid w:val="00C62C7E"/>
    <w:rsid w:val="00C6537F"/>
    <w:rsid w:val="00C66521"/>
    <w:rsid w:val="00C6703B"/>
    <w:rsid w:val="00C80D41"/>
    <w:rsid w:val="00C94266"/>
    <w:rsid w:val="00C94691"/>
    <w:rsid w:val="00CB2BFF"/>
    <w:rsid w:val="00CB75C1"/>
    <w:rsid w:val="00CC2495"/>
    <w:rsid w:val="00CC3D2F"/>
    <w:rsid w:val="00CC601C"/>
    <w:rsid w:val="00CE03F8"/>
    <w:rsid w:val="00CE15A9"/>
    <w:rsid w:val="00CE3BA8"/>
    <w:rsid w:val="00CE7771"/>
    <w:rsid w:val="00CF797F"/>
    <w:rsid w:val="00D02E85"/>
    <w:rsid w:val="00D065FE"/>
    <w:rsid w:val="00D13692"/>
    <w:rsid w:val="00D17851"/>
    <w:rsid w:val="00D23132"/>
    <w:rsid w:val="00D24DE0"/>
    <w:rsid w:val="00D34535"/>
    <w:rsid w:val="00D34F15"/>
    <w:rsid w:val="00D45562"/>
    <w:rsid w:val="00D5137D"/>
    <w:rsid w:val="00D52262"/>
    <w:rsid w:val="00D571CD"/>
    <w:rsid w:val="00D617D2"/>
    <w:rsid w:val="00D70A9C"/>
    <w:rsid w:val="00D745DF"/>
    <w:rsid w:val="00D779F0"/>
    <w:rsid w:val="00D81D06"/>
    <w:rsid w:val="00D86C9D"/>
    <w:rsid w:val="00D8728C"/>
    <w:rsid w:val="00D87EFF"/>
    <w:rsid w:val="00D90C6A"/>
    <w:rsid w:val="00DA4532"/>
    <w:rsid w:val="00DB79AD"/>
    <w:rsid w:val="00DC095D"/>
    <w:rsid w:val="00DD3F54"/>
    <w:rsid w:val="00DD440A"/>
    <w:rsid w:val="00DD47BE"/>
    <w:rsid w:val="00DE1607"/>
    <w:rsid w:val="00DE3024"/>
    <w:rsid w:val="00DE6BAB"/>
    <w:rsid w:val="00DF01AA"/>
    <w:rsid w:val="00E01B28"/>
    <w:rsid w:val="00E02B00"/>
    <w:rsid w:val="00E1340A"/>
    <w:rsid w:val="00E17004"/>
    <w:rsid w:val="00E41800"/>
    <w:rsid w:val="00E42549"/>
    <w:rsid w:val="00E45F40"/>
    <w:rsid w:val="00E50D87"/>
    <w:rsid w:val="00E53B0D"/>
    <w:rsid w:val="00E575C0"/>
    <w:rsid w:val="00E72159"/>
    <w:rsid w:val="00E76DE7"/>
    <w:rsid w:val="00E82D83"/>
    <w:rsid w:val="00E90ED1"/>
    <w:rsid w:val="00E94492"/>
    <w:rsid w:val="00EB335B"/>
    <w:rsid w:val="00EB370F"/>
    <w:rsid w:val="00EC24B8"/>
    <w:rsid w:val="00EC3043"/>
    <w:rsid w:val="00EC71DC"/>
    <w:rsid w:val="00ED3113"/>
    <w:rsid w:val="00EE01B0"/>
    <w:rsid w:val="00EE3D25"/>
    <w:rsid w:val="00EE5FAE"/>
    <w:rsid w:val="00EF3D3A"/>
    <w:rsid w:val="00EF44E7"/>
    <w:rsid w:val="00EF4F0E"/>
    <w:rsid w:val="00EF6504"/>
    <w:rsid w:val="00F02037"/>
    <w:rsid w:val="00F14106"/>
    <w:rsid w:val="00F16F7A"/>
    <w:rsid w:val="00F17248"/>
    <w:rsid w:val="00F23FFE"/>
    <w:rsid w:val="00F265DE"/>
    <w:rsid w:val="00F30F8B"/>
    <w:rsid w:val="00F33308"/>
    <w:rsid w:val="00F55C51"/>
    <w:rsid w:val="00F65520"/>
    <w:rsid w:val="00F72C98"/>
    <w:rsid w:val="00F77782"/>
    <w:rsid w:val="00F8034F"/>
    <w:rsid w:val="00F91E87"/>
    <w:rsid w:val="00F924B8"/>
    <w:rsid w:val="00FA4C06"/>
    <w:rsid w:val="00FA7D45"/>
    <w:rsid w:val="00FB05F2"/>
    <w:rsid w:val="00FC406F"/>
    <w:rsid w:val="00FF41A0"/>
    <w:rsid w:val="00FF4AA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0D206"/>
  <w15:docId w15:val="{5B9C3F3C-7A95-4555-B723-52C706B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  <w:style w:type="character" w:customStyle="1" w:styleId="markedcontent">
    <w:name w:val="markedcontent"/>
    <w:basedOn w:val="Domylnaczcionkaakapitu"/>
    <w:rsid w:val="006A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FF32-39B0-4630-85C3-765644C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Akademia Tarnowska</cp:lastModifiedBy>
  <cp:revision>19</cp:revision>
  <cp:lastPrinted>2024-04-04T04:18:00Z</cp:lastPrinted>
  <dcterms:created xsi:type="dcterms:W3CDTF">2024-04-04T04:45:00Z</dcterms:created>
  <dcterms:modified xsi:type="dcterms:W3CDTF">2024-05-09T11:28:00Z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