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004"/>
      </w:tblGrid>
      <w:tr w:rsidR="00BD401D" w14:paraId="32DC57F9" w14:textId="77777777">
        <w:trPr>
          <w:trHeight w:val="966"/>
        </w:trPr>
        <w:tc>
          <w:tcPr>
            <w:tcW w:w="1074" w:type="dxa"/>
            <w:tcBorders>
              <w:bottom w:val="single" w:sz="16" w:space="0" w:color="000000"/>
            </w:tcBorders>
          </w:tcPr>
          <w:p w14:paraId="1EDF0356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1FE2DBC9" wp14:editId="5D167D84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3" w:type="dxa"/>
            <w:tcBorders>
              <w:bottom w:val="single" w:sz="16" w:space="0" w:color="000000"/>
            </w:tcBorders>
          </w:tcPr>
          <w:p w14:paraId="6C8FC31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623B78A8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1E90AD4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2F5389DB" w14:textId="77777777" w:rsidR="00BD401D" w:rsidRDefault="00070DB6">
            <w:pPr>
              <w:pStyle w:val="Zawartotabeli"/>
              <w:widowControl w:val="0"/>
              <w:spacing w:line="240" w:lineRule="auto"/>
              <w:jc w:val="left"/>
            </w:pPr>
            <w:hyperlink r:id="rId8">
              <w:r w:rsidR="001C5B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A27B4E3" w14:textId="2703A294" w:rsidR="00BD401D" w:rsidRDefault="001C5B69">
      <w:pPr>
        <w:spacing w:line="240" w:lineRule="auto"/>
      </w:pPr>
      <w:r>
        <w:rPr>
          <w:rFonts w:ascii="Arial" w:hAnsi="Arial" w:cs="Arial"/>
        </w:rPr>
        <w:t>ZAM.272.1.</w:t>
      </w:r>
      <w:r w:rsidR="00E0793B">
        <w:rPr>
          <w:rFonts w:ascii="Arial" w:hAnsi="Arial" w:cs="Arial"/>
        </w:rPr>
        <w:t>1</w:t>
      </w:r>
      <w:r w:rsidR="00E74CFB">
        <w:rPr>
          <w:rFonts w:ascii="Arial" w:hAnsi="Arial" w:cs="Arial"/>
        </w:rPr>
        <w:t>3</w:t>
      </w:r>
      <w:r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Brzeg, dnia </w:t>
      </w:r>
      <w:r w:rsidR="00E0793B">
        <w:rPr>
          <w:rFonts w:ascii="Arial" w:hAnsi="Arial" w:cs="Arial"/>
        </w:rPr>
        <w:t>13 września</w:t>
      </w:r>
      <w:r>
        <w:rPr>
          <w:rFonts w:ascii="Arial" w:hAnsi="Arial" w:cs="Arial"/>
        </w:rPr>
        <w:t xml:space="preserve"> 2023 r. </w:t>
      </w:r>
    </w:p>
    <w:p w14:paraId="452EFB7E" w14:textId="77777777" w:rsidR="00BD401D" w:rsidRDefault="00BD401D">
      <w:pPr>
        <w:spacing w:line="240" w:lineRule="auto"/>
        <w:rPr>
          <w:rFonts w:ascii="Arial" w:hAnsi="Arial" w:cs="Arial"/>
        </w:rPr>
      </w:pPr>
    </w:p>
    <w:p w14:paraId="3672D9D4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6F1B77AC" w14:textId="7156831B" w:rsidR="00BD401D" w:rsidRDefault="001C5B69">
      <w:pPr>
        <w:spacing w:line="240" w:lineRule="auto"/>
      </w:pP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  <w:t xml:space="preserve">- </w:t>
      </w:r>
      <w:r w:rsidR="00634020">
        <w:rPr>
          <w:rFonts w:ascii="Arial" w:eastAsia="Calibri" w:hAnsi="Arial" w:cs="Arial"/>
          <w:i/>
          <w:iCs/>
          <w:sz w:val="20"/>
          <w:szCs w:val="20"/>
        </w:rPr>
        <w:t>strona internetowa prowadzonego postępowania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-</w:t>
      </w:r>
    </w:p>
    <w:p w14:paraId="0BCB03A3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6574B53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5DF17116" w14:textId="1EF0A6D6" w:rsidR="00BD401D" w:rsidRDefault="001C5B69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ZAWIADOMIENIE O WYBORZE NAJKORZYSTNIEJSZEJ OFERTY</w:t>
      </w:r>
      <w:r w:rsidR="00E74CFB">
        <w:rPr>
          <w:rFonts w:ascii="Arial" w:eastAsia="Calibri" w:hAnsi="Arial" w:cs="Arial"/>
          <w:b/>
          <w:bCs/>
          <w:u w:val="single"/>
        </w:rPr>
        <w:t xml:space="preserve">                                                     </w:t>
      </w:r>
    </w:p>
    <w:p w14:paraId="128C5334" w14:textId="77777777" w:rsidR="00BD401D" w:rsidRDefault="00BD401D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2C60AF2F" w14:textId="5403CFE0" w:rsidR="00BD401D" w:rsidRDefault="001C5B69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r>
        <w:rPr>
          <w:rFonts w:ascii="Arial" w:eastAsia="Times New Roman" w:hAnsi="Arial" w:cs="Arial"/>
          <w:b/>
          <w:kern w:val="0"/>
          <w:lang w:eastAsia="pl-PL" w:bidi="ar-SA"/>
        </w:rPr>
        <w:t>„</w:t>
      </w:r>
      <w:bookmarkStart w:id="0" w:name="_Hlk127280406"/>
      <w:bookmarkEnd w:id="0"/>
      <w:r w:rsidR="00E74CFB" w:rsidRPr="00E56125">
        <w:rPr>
          <w:rFonts w:ascii="Arial" w:eastAsia="Times New Roman" w:hAnsi="Arial" w:cs="Arial"/>
          <w:b/>
          <w:bCs/>
        </w:rPr>
        <w:t>Remont DP nr 1547 O na odc. Jędrzejów-Starowice Dolne”</w:t>
      </w:r>
    </w:p>
    <w:p w14:paraId="2CF6F95B" w14:textId="77777777" w:rsidR="00BD401D" w:rsidRDefault="00BD401D">
      <w:pPr>
        <w:spacing w:line="240" w:lineRule="auto"/>
        <w:rPr>
          <w:rFonts w:ascii="Arial" w:eastAsia="Calibri" w:hAnsi="Arial" w:cs="Arial"/>
          <w:lang w:eastAsia="en-US"/>
        </w:rPr>
      </w:pPr>
    </w:p>
    <w:p w14:paraId="19C8F100" w14:textId="6F679964" w:rsidR="00BD401D" w:rsidRDefault="001C5B69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Zamawiający – Powiat Brzeski - działając na podstawie art. 253 ust. </w:t>
      </w:r>
      <w:r w:rsidR="00634020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ustawy</w:t>
      </w:r>
      <w:r w:rsidR="004528F8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z dnia 11 września 2019 r. Prawo zamówień publicznych (</w:t>
      </w:r>
      <w:proofErr w:type="spellStart"/>
      <w:r w:rsidR="00E74CFB">
        <w:rPr>
          <w:rFonts w:ascii="Arial" w:eastAsia="Calibri" w:hAnsi="Arial" w:cs="Arial"/>
          <w:lang w:eastAsia="en-US"/>
        </w:rPr>
        <w:t>t.j</w:t>
      </w:r>
      <w:proofErr w:type="spellEnd"/>
      <w:r w:rsidR="00E74CFB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Dz. U. z 202</w:t>
      </w:r>
      <w:r w:rsidR="00E0793B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r., poz. </w:t>
      </w:r>
      <w:r w:rsidR="00E0793B">
        <w:rPr>
          <w:rFonts w:ascii="Arial" w:eastAsia="Calibri" w:hAnsi="Arial" w:cs="Arial"/>
          <w:lang w:eastAsia="en-US"/>
        </w:rPr>
        <w:t>1605</w:t>
      </w:r>
      <w:r>
        <w:rPr>
          <w:rFonts w:ascii="Arial" w:eastAsia="Calibri" w:hAnsi="Arial" w:cs="Arial"/>
          <w:lang w:eastAsia="en-US"/>
        </w:rPr>
        <w:t>) informuje, że dokonał wyboru oferty najkorzystniejszej.</w:t>
      </w:r>
    </w:p>
    <w:p w14:paraId="4CD257C7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1" w:name="_Hlk117753243"/>
    </w:p>
    <w:p w14:paraId="3C7E51C6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 xml:space="preserve">Za </w:t>
      </w:r>
      <w:bookmarkStart w:id="2" w:name="_Hlk128558457"/>
      <w:r>
        <w:rPr>
          <w:rFonts w:ascii="Arial" w:eastAsia="Calibri" w:hAnsi="Arial" w:cs="Arial"/>
          <w:lang w:eastAsia="en-US"/>
        </w:rPr>
        <w:t>najkorzystniejszą</w:t>
      </w:r>
      <w:bookmarkStart w:id="3" w:name="_Hlk128558500"/>
      <w:bookmarkEnd w:id="2"/>
      <w:r>
        <w:rPr>
          <w:rFonts w:ascii="Arial" w:eastAsia="Calibri" w:hAnsi="Arial" w:cs="Arial"/>
          <w:lang w:eastAsia="en-US"/>
        </w:rPr>
        <w:t xml:space="preserve"> uznano ofertę złożoną przez Wykonawcę:</w:t>
      </w:r>
      <w:bookmarkEnd w:id="1"/>
      <w:bookmarkEnd w:id="3"/>
    </w:p>
    <w:p w14:paraId="5513E2A8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6853C7F7" w14:textId="77777777" w:rsidR="00E74CFB" w:rsidRPr="00E74CFB" w:rsidRDefault="00E74CFB" w:rsidP="00E74CFB">
      <w:pPr>
        <w:pStyle w:val="Standard"/>
        <w:jc w:val="center"/>
        <w:rPr>
          <w:rFonts w:ascii="Arial" w:hAnsi="Arial" w:cs="Arial"/>
          <w:b/>
          <w:bCs/>
        </w:rPr>
      </w:pPr>
      <w:r w:rsidRPr="00E74CFB">
        <w:rPr>
          <w:rFonts w:ascii="Arial" w:hAnsi="Arial" w:cs="Arial"/>
          <w:b/>
          <w:bCs/>
        </w:rPr>
        <w:t xml:space="preserve">EKO-PROBUD sp. z o.o. </w:t>
      </w:r>
    </w:p>
    <w:p w14:paraId="712B2B0A" w14:textId="77777777" w:rsidR="00E74CFB" w:rsidRPr="00E74CFB" w:rsidRDefault="00E74CFB" w:rsidP="00E74CFB">
      <w:pPr>
        <w:pStyle w:val="Standard"/>
        <w:jc w:val="center"/>
        <w:rPr>
          <w:rFonts w:ascii="Arial" w:hAnsi="Arial" w:cs="Arial"/>
          <w:b/>
          <w:bCs/>
        </w:rPr>
      </w:pPr>
      <w:r w:rsidRPr="00E74CFB">
        <w:rPr>
          <w:rFonts w:ascii="Arial" w:hAnsi="Arial" w:cs="Arial"/>
          <w:b/>
          <w:bCs/>
        </w:rPr>
        <w:t>Ul. Rolna 1</w:t>
      </w:r>
    </w:p>
    <w:p w14:paraId="201F1672" w14:textId="77777777" w:rsidR="00E74CFB" w:rsidRPr="00E74CFB" w:rsidRDefault="00E74CFB" w:rsidP="00E74CFB">
      <w:pPr>
        <w:pStyle w:val="Standard"/>
        <w:jc w:val="center"/>
        <w:rPr>
          <w:rFonts w:ascii="Arial" w:hAnsi="Arial" w:cs="Arial"/>
          <w:b/>
          <w:bCs/>
        </w:rPr>
      </w:pPr>
      <w:r w:rsidRPr="00E74CFB">
        <w:rPr>
          <w:rFonts w:ascii="Arial" w:hAnsi="Arial" w:cs="Arial"/>
          <w:b/>
          <w:bCs/>
        </w:rPr>
        <w:t>47-320 Gogolin</w:t>
      </w:r>
    </w:p>
    <w:p w14:paraId="3E5BA3F0" w14:textId="77777777" w:rsidR="00BD401D" w:rsidRPr="00E74CFB" w:rsidRDefault="00BD401D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CAD0447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Uzasadnienie faktyczne wyboru:</w:t>
      </w:r>
    </w:p>
    <w:p w14:paraId="748A0CAE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Wybrany Wykonawca nie podlega wykluczeniu z udziału w postępowaniu</w:t>
      </w:r>
      <w:r>
        <w:rPr>
          <w:rFonts w:ascii="Arial" w:hAnsi="Arial" w:cs="Arial"/>
        </w:rPr>
        <w:br/>
        <w:t>oraz spełnia warunki udziału w niniejszym postępowaniu. Złożona przez niego oferta nie podlega odrzuceniu oraz przedstawia najkorzystniejszy bilans ceny i innych</w:t>
      </w:r>
      <w:r>
        <w:rPr>
          <w:rFonts w:ascii="Arial" w:hAnsi="Arial" w:cs="Arial"/>
        </w:rPr>
        <w:br/>
        <w:t xml:space="preserve">kryteriów oceny ofert określonych w SWZ. </w:t>
      </w:r>
    </w:p>
    <w:p w14:paraId="6F1556D6" w14:textId="77777777" w:rsidR="00BD401D" w:rsidRDefault="00BD401D">
      <w:pPr>
        <w:widowControl w:val="0"/>
        <w:spacing w:line="240" w:lineRule="auto"/>
        <w:rPr>
          <w:rFonts w:ascii="Arial" w:hAnsi="Arial" w:cs="Arial"/>
        </w:rPr>
      </w:pPr>
    </w:p>
    <w:p w14:paraId="20B131AD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Punktacja przyznana ofertom w poszczególnych kryteriach oceny ofert wraz z łączną liczbą punktów przedstawia się następująco:</w:t>
      </w:r>
    </w:p>
    <w:p w14:paraId="6B985D4D" w14:textId="77777777" w:rsidR="00E0793B" w:rsidRDefault="00E0793B">
      <w:pPr>
        <w:widowControl w:val="0"/>
        <w:spacing w:line="240" w:lineRule="auto"/>
        <w:rPr>
          <w:rFonts w:ascii="Arial" w:hAnsi="Arial" w:cs="Arial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2127"/>
        <w:gridCol w:w="1701"/>
        <w:gridCol w:w="1984"/>
      </w:tblGrid>
      <w:tr w:rsidR="00E74CFB" w:rsidRPr="00E74CFB" w14:paraId="769F2EAF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61D6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Numer oferty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2967" w14:textId="2DB38A54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Nazwa (firma) i adres Wykonawcy</w:t>
            </w:r>
          </w:p>
          <w:p w14:paraId="5EA7F7A8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F4FC" w14:textId="77777777" w:rsid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Ilość pkt w kryterium „cena” </w:t>
            </w:r>
          </w:p>
          <w:p w14:paraId="3B6F103D" w14:textId="512D24F0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waga 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1566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Ilość pkt          w kryterium „okres gwarancji” waga 40%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7D4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Łączna ilość punktów </w:t>
            </w:r>
          </w:p>
        </w:tc>
      </w:tr>
      <w:tr w:rsidR="00E74CFB" w:rsidRPr="00E74CFB" w14:paraId="50CBB106" w14:textId="77777777" w:rsidTr="00E74CFB">
        <w:trPr>
          <w:trHeight w:val="6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D45A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660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proofErr w:type="spellStart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Protect</w:t>
            </w:r>
            <w:proofErr w:type="spellEnd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Building</w:t>
            </w:r>
            <w:proofErr w:type="spellEnd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 Łukasz </w:t>
            </w:r>
            <w:proofErr w:type="spellStart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Mikoda</w:t>
            </w:r>
            <w:proofErr w:type="spellEnd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, </w:t>
            </w:r>
          </w:p>
          <w:p w14:paraId="0A253703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Ul. Ozimska 1F, </w:t>
            </w:r>
          </w:p>
          <w:p w14:paraId="50BC222A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46-053 Lędziny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C808" w14:textId="06C868EB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B92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4FFE9594" w14:textId="08D0CE3B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816" w14:textId="77777777" w:rsidR="00E74CFB" w:rsidRPr="00E74CFB" w:rsidRDefault="00E74CFB" w:rsidP="00E74CFB">
            <w:pPr>
              <w:suppressAutoHyphens/>
              <w:overflowPunct/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1946EBAB" w14:textId="187D4F71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90,40 </w:t>
            </w:r>
          </w:p>
        </w:tc>
      </w:tr>
      <w:tr w:rsidR="00E74CFB" w:rsidRPr="00E74CFB" w14:paraId="13FC30B4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0BF9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0C4C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PD TRAKT </w:t>
            </w:r>
            <w:proofErr w:type="spellStart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sp</w:t>
            </w:r>
            <w:proofErr w:type="spellEnd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 z o.o. Sp. k. </w:t>
            </w:r>
          </w:p>
          <w:p w14:paraId="5FCD6EDC" w14:textId="77777777" w:rsid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Ul. Matejki 1,</w:t>
            </w:r>
          </w:p>
          <w:p w14:paraId="2887AC55" w14:textId="17101A4B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46-200 Kluczbork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2B9E" w14:textId="406B6A6E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54,60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76A" w14:textId="77777777" w:rsid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7BFCBB70" w14:textId="28F7D312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BEC9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5636EBAD" w14:textId="0AFA5595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94,60 </w:t>
            </w:r>
          </w:p>
        </w:tc>
      </w:tr>
      <w:tr w:rsidR="00E74CFB" w:rsidRPr="00E74CFB" w14:paraId="786D97EF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2F99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E1FE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Przedsiębiorstwo Robót Drogowo-Mostowych Sp. z o.o. </w:t>
            </w:r>
          </w:p>
          <w:p w14:paraId="6C6D85D8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Ul. Starobrzeska 67G, 49-305 Brzeg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8456" w14:textId="66D6E63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51,00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CCE0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2D8B8CE0" w14:textId="659DD9A1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41B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18E3DBA2" w14:textId="47E5E1DF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91,00 </w:t>
            </w:r>
          </w:p>
        </w:tc>
      </w:tr>
      <w:tr w:rsidR="00E74CFB" w:rsidRPr="00E74CFB" w14:paraId="45450C49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B3F9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0C94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P.U.H. „DOMAX” Arkadiusz Mika</w:t>
            </w:r>
          </w:p>
          <w:p w14:paraId="00569557" w14:textId="77777777" w:rsid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Ul. Grabińska 8, </w:t>
            </w:r>
          </w:p>
          <w:p w14:paraId="66FA81A6" w14:textId="46748D1E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42-283 Boronów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0EBB" w14:textId="28005AC0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51,60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A083" w14:textId="77777777" w:rsid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1BA45836" w14:textId="06B62211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CFD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3A3CB052" w14:textId="60CAE5E3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91,60 </w:t>
            </w:r>
          </w:p>
        </w:tc>
      </w:tr>
      <w:tr w:rsidR="00E74CFB" w:rsidRPr="00E74CFB" w14:paraId="7116EC0C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25D7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4A00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bookmarkStart w:id="4" w:name="_Hlk145421542"/>
            <w:bookmarkStart w:id="5" w:name="_Hlk145411511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EKO-PROBUD sp. z o.o. </w:t>
            </w:r>
          </w:p>
          <w:bookmarkEnd w:id="4"/>
          <w:p w14:paraId="1D9C5E06" w14:textId="77777777" w:rsid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Ul. Rolna 1, </w:t>
            </w:r>
          </w:p>
          <w:p w14:paraId="1E58B1E0" w14:textId="14ABCB21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47-320 Gogolin </w:t>
            </w:r>
            <w:bookmarkEnd w:id="5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C03A" w14:textId="4164CEDE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60,00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E5EE" w14:textId="77777777" w:rsid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37294626" w14:textId="2E41A0D8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CA4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340CFB71" w14:textId="3A8A57D4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100 </w:t>
            </w:r>
          </w:p>
        </w:tc>
      </w:tr>
      <w:tr w:rsidR="00E74CFB" w:rsidRPr="00E74CFB" w14:paraId="449B3799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8BF0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66C3" w14:textId="77777777" w:rsidR="00885EFA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Transport Towarowy </w:t>
            </w:r>
          </w:p>
          <w:p w14:paraId="6D87282A" w14:textId="3C98B8C6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Biela Ryszard</w:t>
            </w:r>
          </w:p>
          <w:p w14:paraId="751CB303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Ul. Grodkowska 1, Sidzina</w:t>
            </w:r>
          </w:p>
          <w:p w14:paraId="36E32172" w14:textId="77777777" w:rsid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48-320 Skoroszyce</w:t>
            </w:r>
          </w:p>
          <w:p w14:paraId="690C7FAF" w14:textId="747490C7" w:rsidR="00634020" w:rsidRPr="00E74CFB" w:rsidRDefault="00634020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98C2" w14:textId="7D25C38D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111" w14:textId="77777777" w:rsidR="00E74CFB" w:rsidRDefault="00E74CFB" w:rsidP="00E74CFB">
            <w:pPr>
              <w:suppressAutoHyphens/>
              <w:overflowPunct/>
              <w:spacing w:line="240" w:lineRule="auto"/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bidi="ar-SA"/>
              </w:rPr>
            </w:pPr>
          </w:p>
          <w:p w14:paraId="402135B3" w14:textId="2643FD0D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bidi="ar-SA"/>
              </w:rPr>
              <w:t>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912" w14:textId="3D031500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Oferta odrzucona na podstawie art. 226 ust. 1 pkt 5 ustawy </w:t>
            </w:r>
            <w:proofErr w:type="spellStart"/>
            <w:r w:rsidRPr="00E74CFB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Pzp</w:t>
            </w:r>
            <w:proofErr w:type="spellEnd"/>
          </w:p>
        </w:tc>
      </w:tr>
      <w:tr w:rsidR="00E74CFB" w:rsidRPr="00E74CFB" w14:paraId="79691527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BD2E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lastRenderedPageBreak/>
              <w:t>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43F6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STRABAG Infrastruktura Południe </w:t>
            </w:r>
          </w:p>
          <w:p w14:paraId="3C79FB53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Sp. z o.o. Ul. Lipowa 5a, Wysoka</w:t>
            </w:r>
          </w:p>
          <w:p w14:paraId="2EAB7984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52-200 Wrocław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F78A" w14:textId="502F1C23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46,20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5768" w14:textId="77777777" w:rsidR="00E74CFB" w:rsidRDefault="00E74CFB" w:rsidP="00E74CFB">
            <w:pPr>
              <w:suppressAutoHyphens/>
              <w:overflowPunct/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346554A6" w14:textId="689DF24D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39E0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2F520A7C" w14:textId="431B5482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86,20</w:t>
            </w:r>
          </w:p>
        </w:tc>
      </w:tr>
      <w:tr w:rsidR="00E74CFB" w:rsidRPr="00E74CFB" w14:paraId="5EE33BDF" w14:textId="77777777" w:rsidTr="00E74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7EC4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F9F2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proofErr w:type="spellStart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Eurovia</w:t>
            </w:r>
            <w:proofErr w:type="spellEnd"/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 Polska spółka akcyjna</w:t>
            </w:r>
          </w:p>
          <w:p w14:paraId="19249635" w14:textId="77777777" w:rsid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Ul. Irysowa 1,</w:t>
            </w:r>
          </w:p>
          <w:p w14:paraId="1585A377" w14:textId="2BA32E92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Bielany Wrocławskie </w:t>
            </w:r>
          </w:p>
          <w:p w14:paraId="42DCCAF2" w14:textId="77777777" w:rsidR="00E74CFB" w:rsidRPr="00E74CFB" w:rsidRDefault="00E74CFB" w:rsidP="00E74CFB">
            <w:pPr>
              <w:suppressAutoHyphens/>
              <w:overflowPunct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 xml:space="preserve">55-040 Kobierzyce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BE95" w14:textId="6B39F661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608E" w14:textId="77777777" w:rsid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</w:p>
          <w:p w14:paraId="29893B6D" w14:textId="37A1D2AB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  <w:t>--</w:t>
            </w:r>
          </w:p>
          <w:p w14:paraId="330CD5F8" w14:textId="29ADCE44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4F48" w14:textId="1BF4C5B9" w:rsidR="00E74CFB" w:rsidRPr="00E74CFB" w:rsidRDefault="00E74CFB" w:rsidP="00E74CFB">
            <w:pPr>
              <w:suppressAutoHyphens/>
              <w:overflowPunct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bidi="ar-SA"/>
              </w:rPr>
            </w:pPr>
            <w:r w:rsidRPr="00E74CFB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 xml:space="preserve">Oferta odrzucona na podstawie art. 226 ust. 1 pkt 5 ustawy </w:t>
            </w:r>
            <w:proofErr w:type="spellStart"/>
            <w:r w:rsidRPr="00E74CFB">
              <w:rPr>
                <w:rFonts w:ascii="Arial" w:eastAsia="Times New Roman" w:hAnsi="Arial" w:cs="Arial"/>
                <w:kern w:val="0"/>
                <w:sz w:val="16"/>
                <w:szCs w:val="16"/>
                <w:lang w:bidi="ar-SA"/>
              </w:rPr>
              <w:t>Pzp</w:t>
            </w:r>
            <w:proofErr w:type="spellEnd"/>
          </w:p>
        </w:tc>
      </w:tr>
    </w:tbl>
    <w:p w14:paraId="64D2444E" w14:textId="77777777" w:rsidR="00E74CFB" w:rsidRDefault="00E74CFB">
      <w:pPr>
        <w:widowControl w:val="0"/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6438100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335BB9" w14:textId="354B1125" w:rsidR="00634020" w:rsidRDefault="00070DB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STAROSTA</w:t>
      </w:r>
    </w:p>
    <w:p w14:paraId="0CA53FC5" w14:textId="574C42C5" w:rsidR="00070DB6" w:rsidRDefault="00070DB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(—)</w:t>
      </w:r>
    </w:p>
    <w:p w14:paraId="0047D286" w14:textId="7541C358" w:rsidR="00070DB6" w:rsidRDefault="00070DB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Jacek Monkiewicz </w:t>
      </w:r>
    </w:p>
    <w:p w14:paraId="6FB54853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AB84C5C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8F645F2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82FBB3B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85D3F65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86F936B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B78CF99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A81D0D7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D6542B3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A4FE9E5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ED36C50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09E2623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517AE71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0D79ECF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3DCE05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9192C58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FE3201D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319DCD0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88A0807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43B0FC6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567FF47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22C264E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E4886FD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C69B51B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4F5B659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04AF9C3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6C1EDDE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4CC3754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8FC157C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4838753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5F145DF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07406D8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58FD07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2EE7710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67691F9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5D2A865" w14:textId="77777777" w:rsidR="00634020" w:rsidRDefault="0063402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D458A98" w14:textId="27243D87" w:rsidR="00BD401D" w:rsidRPr="00885EFA" w:rsidRDefault="001C5B69">
      <w:pPr>
        <w:suppressAutoHyphens/>
        <w:spacing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</w:pPr>
      <w:r w:rsidRPr="00885EFA"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  <w:t>Sprawę prowadzi A</w:t>
      </w:r>
      <w:r w:rsidR="00885EFA" w:rsidRPr="00885EFA"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  <w:t>leksandra Kurpiel</w:t>
      </w:r>
      <w:r w:rsidRPr="00885EFA"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  <w:t xml:space="preserve">, tel. 77 444 79 </w:t>
      </w:r>
      <w:r w:rsidR="00885EFA" w:rsidRPr="00885EFA"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  <w:t>21</w:t>
      </w:r>
    </w:p>
    <w:p w14:paraId="110F7523" w14:textId="77777777" w:rsidR="00885EFA" w:rsidRPr="00885EFA" w:rsidRDefault="00885EFA">
      <w:pPr>
        <w:suppressAutoHyphens/>
        <w:spacing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</w:pPr>
    </w:p>
    <w:p w14:paraId="495D2610" w14:textId="06750FDD" w:rsidR="00885EFA" w:rsidRPr="00885EFA" w:rsidRDefault="00885EFA" w:rsidP="00885EFA">
      <w:pPr>
        <w:suppressAutoHyphens/>
        <w:overflowPunct/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5EFA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Sporządziła dn. 13.09.2023 r. Aleksandra Kurpiel </w:t>
      </w:r>
    </w:p>
    <w:p w14:paraId="158A12AD" w14:textId="3E01C7DF" w:rsidR="00885EFA" w:rsidRPr="00885EFA" w:rsidRDefault="00885EFA" w:rsidP="00885EFA">
      <w:pPr>
        <w:suppressAutoHyphens/>
        <w:overflowPunct/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5EFA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Sprawdziła dn. 13.09.2023 r. Anna </w:t>
      </w:r>
      <w:proofErr w:type="spellStart"/>
      <w:r w:rsidRPr="00885EFA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Woroszczuk-Preis</w:t>
      </w:r>
      <w:proofErr w:type="spellEnd"/>
      <w:r w:rsidRPr="00885EFA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</w:p>
    <w:p w14:paraId="36F16EFA" w14:textId="77777777" w:rsidR="00885EFA" w:rsidRDefault="00885EFA">
      <w:pPr>
        <w:suppressAutoHyphens/>
        <w:spacing w:line="240" w:lineRule="auto"/>
        <w:rPr>
          <w:rFonts w:ascii="Arial" w:eastAsia="Times New Roman" w:hAnsi="Arial" w:cs="Arial"/>
          <w:kern w:val="0"/>
          <w:sz w:val="14"/>
          <w:szCs w:val="14"/>
          <w:u w:val="single"/>
          <w:lang w:eastAsia="ar-SA" w:bidi="ar-SA"/>
        </w:rPr>
      </w:pPr>
    </w:p>
    <w:sectPr w:rsidR="00885EFA">
      <w:headerReference w:type="default" r:id="rId9"/>
      <w:footerReference w:type="default" r:id="rId10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3A96" w14:textId="77777777" w:rsidR="00B255C5" w:rsidRDefault="001C5B69">
      <w:pPr>
        <w:spacing w:line="240" w:lineRule="auto"/>
      </w:pPr>
      <w:r>
        <w:separator/>
      </w:r>
    </w:p>
  </w:endnote>
  <w:endnote w:type="continuationSeparator" w:id="0">
    <w:p w14:paraId="2442FF11" w14:textId="77777777" w:rsidR="00B255C5" w:rsidRDefault="001C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45D" w14:textId="77777777" w:rsidR="00BD401D" w:rsidRDefault="001C5B69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2671" w14:textId="77777777" w:rsidR="00B255C5" w:rsidRDefault="001C5B69">
      <w:pPr>
        <w:spacing w:line="240" w:lineRule="auto"/>
      </w:pPr>
      <w:r>
        <w:separator/>
      </w:r>
    </w:p>
  </w:footnote>
  <w:footnote w:type="continuationSeparator" w:id="0">
    <w:p w14:paraId="44F286EA" w14:textId="77777777" w:rsidR="00B255C5" w:rsidRDefault="001C5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117D" w14:textId="61A79015" w:rsidR="00BD401D" w:rsidRDefault="00BD40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7B7"/>
    <w:multiLevelType w:val="hybridMultilevel"/>
    <w:tmpl w:val="569AD48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5A3"/>
    <w:multiLevelType w:val="hybridMultilevel"/>
    <w:tmpl w:val="3012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729E"/>
    <w:multiLevelType w:val="multilevel"/>
    <w:tmpl w:val="C116E8C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1E3432B"/>
    <w:multiLevelType w:val="hybridMultilevel"/>
    <w:tmpl w:val="5C025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2698">
    <w:abstractNumId w:val="2"/>
  </w:num>
  <w:num w:numId="2" w16cid:durableId="1385565144">
    <w:abstractNumId w:val="1"/>
  </w:num>
  <w:num w:numId="3" w16cid:durableId="180628416">
    <w:abstractNumId w:val="0"/>
  </w:num>
  <w:num w:numId="4" w16cid:durableId="66690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1D"/>
    <w:rsid w:val="00070DB6"/>
    <w:rsid w:val="001C5B69"/>
    <w:rsid w:val="0029435E"/>
    <w:rsid w:val="00321974"/>
    <w:rsid w:val="004528F8"/>
    <w:rsid w:val="00581532"/>
    <w:rsid w:val="00634020"/>
    <w:rsid w:val="00885EFA"/>
    <w:rsid w:val="008C76E0"/>
    <w:rsid w:val="00B255C5"/>
    <w:rsid w:val="00BD401D"/>
    <w:rsid w:val="00D17093"/>
    <w:rsid w:val="00E0793B"/>
    <w:rsid w:val="00E74CFB"/>
    <w:rsid w:val="00E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E093"/>
  <w15:docId w15:val="{7A5E7286-CDE4-42EB-A802-68BE7B2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overflowPunct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10455552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qFormat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qFormat/>
    <w:rPr>
      <w:rFonts w:cs="Mangal"/>
      <w:szCs w:val="21"/>
    </w:rPr>
  </w:style>
  <w:style w:type="character" w:customStyle="1" w:styleId="markedcontent">
    <w:name w:val="markedcontent"/>
    <w:basedOn w:val="Domylnaczcionkaakapitu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qFormat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qFormat/>
    <w:pPr>
      <w:spacing w:before="280" w:after="280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pPr>
      <w:suppressAutoHyphens w:val="0"/>
      <w:overflowPunct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pPr>
      <w:spacing w:line="240" w:lineRule="auto"/>
      <w:jc w:val="left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customStyle="1" w:styleId="Standard">
    <w:name w:val="Standard"/>
    <w:rsid w:val="00E74CFB"/>
    <w:pPr>
      <w:autoSpaceDN w:val="0"/>
      <w:textAlignment w:val="baseline"/>
    </w:pPr>
    <w:rPr>
      <w:rFonts w:eastAsia="Times New Roman" w:cs="Times New Roman"/>
      <w:color w:val="000000"/>
      <w:spacing w:val="2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4</cp:revision>
  <cp:lastPrinted>2023-09-13T08:04:00Z</cp:lastPrinted>
  <dcterms:created xsi:type="dcterms:W3CDTF">2023-09-13T08:05:00Z</dcterms:created>
  <dcterms:modified xsi:type="dcterms:W3CDTF">2023-09-13T12:43:00Z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