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14F0" w14:textId="77777777" w:rsidR="00E30926" w:rsidRDefault="00E30926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28133C1B" w14:textId="676DF9FC" w:rsidR="00297BEE" w:rsidRPr="003A5A00" w:rsidRDefault="00A435D0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MODYFIKACJA i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ODPOWIEDZI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NA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PYTANA </w:t>
      </w:r>
      <w:r w:rsidR="00030730" w:rsidRPr="003A5A00">
        <w:rPr>
          <w:rFonts w:ascii="Century Gothic" w:hAnsi="Century Gothic"/>
          <w:b/>
          <w:sz w:val="20"/>
          <w:szCs w:val="20"/>
          <w:u w:val="single"/>
        </w:rPr>
        <w:t>DO SWZ</w:t>
      </w:r>
    </w:p>
    <w:p w14:paraId="389BFF92" w14:textId="53A85AE1" w:rsidR="00DD5303" w:rsidRPr="003A5A00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367FD4C6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>Znak sprawy: SOZ.383.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2</w:t>
      </w:r>
      <w:r w:rsidR="00AF6E62" w:rsidRPr="003A5A00">
        <w:rPr>
          <w:rFonts w:ascii="Century Gothic" w:eastAsia="Times New Roman" w:hAnsi="Century Gothic"/>
          <w:sz w:val="20"/>
          <w:szCs w:val="20"/>
          <w:lang w:eastAsia="ar-SA"/>
        </w:rPr>
        <w:t>.202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3</w:t>
      </w:r>
    </w:p>
    <w:p w14:paraId="2B0CBE5C" w14:textId="1ADEC75C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Data: 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19.01.2023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04F591E2" w14:textId="77777777" w:rsidR="00297BEE" w:rsidRPr="003A5A00" w:rsidRDefault="00297BEE" w:rsidP="003A5A00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28D5E745" w14:textId="456E1139" w:rsidR="00243F3B" w:rsidRPr="00F87717" w:rsidRDefault="00AF6E62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r w:rsidR="00F87717" w:rsidRPr="00F8771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Usługi odbioru, transportu, magazynowania i utylizacji odpadów</w:t>
      </w:r>
    </w:p>
    <w:p w14:paraId="42162CFD" w14:textId="31160F78" w:rsidR="00A019CF" w:rsidRPr="003A5A00" w:rsidRDefault="00A019CF" w:rsidP="003A5A00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20"/>
          <w:szCs w:val="20"/>
          <w:lang w:eastAsia="ar-SA"/>
        </w:rPr>
      </w:pPr>
    </w:p>
    <w:bookmarkEnd w:id="0"/>
    <w:p w14:paraId="6F3E8B9A" w14:textId="71AA3CF9" w:rsidR="00BF2356" w:rsidRPr="00A435D0" w:rsidRDefault="00BF2356" w:rsidP="003A5A00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 </w:t>
      </w:r>
      <w:bookmarkStart w:id="1" w:name="_Hlk104297427"/>
      <w:r w:rsidR="00A435D0" w:rsidRPr="00A435D0">
        <w:rPr>
          <w:rFonts w:ascii="Century Gothic" w:eastAsia="Times New Roman" w:hAnsi="Century Gothic"/>
          <w:sz w:val="20"/>
          <w:szCs w:val="20"/>
          <w:lang w:eastAsia="ar-SA"/>
        </w:rPr>
        <w:t>Zgodnie  z art. art. 286 ust. 1   ustawy z dnia 11 września 2019 roku Prawo zamówień publicznych</w:t>
      </w:r>
      <w:r w:rsidR="00A435D0">
        <w:rPr>
          <w:rFonts w:ascii="Century Gothic" w:eastAsia="Times New Roman" w:hAnsi="Century Gothic"/>
          <w:sz w:val="20"/>
          <w:szCs w:val="20"/>
          <w:lang w:eastAsia="ar-SA"/>
        </w:rPr>
        <w:t xml:space="preserve"> </w:t>
      </w:r>
      <w:r w:rsidR="00A435D0" w:rsidRPr="00A435D0">
        <w:rPr>
          <w:rFonts w:ascii="Century Gothic" w:eastAsia="Times New Roman" w:hAnsi="Century Gothic"/>
          <w:sz w:val="20"/>
          <w:szCs w:val="20"/>
          <w:lang w:eastAsia="ar-SA"/>
        </w:rPr>
        <w:t>(Dz. U.  z 2022 roku, poz. 1710), Zamawiający dokonuje modyfikacji SWZ</w:t>
      </w:r>
      <w:r w:rsidR="00A435D0">
        <w:rPr>
          <w:rFonts w:ascii="Century Gothic" w:eastAsia="Times New Roman" w:hAnsi="Century Gothic"/>
          <w:sz w:val="20"/>
          <w:szCs w:val="20"/>
          <w:lang w:eastAsia="ar-SA"/>
        </w:rPr>
        <w:t xml:space="preserve"> oraz </w:t>
      </w:r>
      <w:r w:rsidR="00A435D0" w:rsidRPr="00A435D0">
        <w:rPr>
          <w:rFonts w:ascii="Century Gothic" w:eastAsia="Times New Roman" w:hAnsi="Century Gothic"/>
          <w:sz w:val="20"/>
          <w:szCs w:val="20"/>
          <w:lang w:eastAsia="ar-SA"/>
        </w:rPr>
        <w:t xml:space="preserve"> </w:t>
      </w:r>
      <w:r w:rsidR="00A435D0">
        <w:rPr>
          <w:rFonts w:ascii="Century Gothic" w:eastAsia="Times New Roman" w:hAnsi="Century Gothic"/>
          <w:sz w:val="20"/>
          <w:szCs w:val="20"/>
          <w:lang w:eastAsia="ar-SA"/>
        </w:rPr>
        <w:t>z</w:t>
      </w:r>
      <w:r w:rsidRPr="00A435D0">
        <w:rPr>
          <w:rFonts w:ascii="Century Gothic" w:eastAsia="Times New Roman" w:hAnsi="Century Gothic"/>
          <w:sz w:val="20"/>
          <w:szCs w:val="20"/>
          <w:lang w:eastAsia="ar-SA"/>
        </w:rPr>
        <w:t>godnie  z art. 284 ust. 2 udziela odpowiedzi na pytania do SWZ:</w:t>
      </w:r>
    </w:p>
    <w:p w14:paraId="4D7E74CD" w14:textId="77777777" w:rsidR="00BF2356" w:rsidRPr="00A435D0" w:rsidRDefault="00BF2356" w:rsidP="003A5A00">
      <w:pPr>
        <w:shd w:val="clear" w:color="auto" w:fill="FFFFFF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</w:p>
    <w:bookmarkEnd w:id="1"/>
    <w:p w14:paraId="48580264" w14:textId="39D88C7F" w:rsidR="00A653ED" w:rsidRPr="00A435D0" w:rsidRDefault="00D63712" w:rsidP="003A5A00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A435D0">
        <w:rPr>
          <w:rFonts w:ascii="Century Gothic" w:eastAsiaTheme="minorHAnsi" w:hAnsi="Century Gothic" w:cstheme="minorBidi"/>
          <w:sz w:val="20"/>
          <w:szCs w:val="20"/>
        </w:rPr>
        <w:t xml:space="preserve">   </w:t>
      </w:r>
    </w:p>
    <w:p w14:paraId="4392BA01" w14:textId="2B772562" w:rsidR="00947C01" w:rsidRPr="003A5A00" w:rsidRDefault="00947C01" w:rsidP="003A5A00">
      <w:pPr>
        <w:jc w:val="both"/>
        <w:rPr>
          <w:rFonts w:ascii="Century Gothic" w:eastAsiaTheme="minorHAnsi" w:hAnsi="Century Gothic" w:cstheme="minorBidi"/>
          <w:b/>
          <w:bCs/>
          <w:sz w:val="20"/>
          <w:szCs w:val="20"/>
        </w:rPr>
      </w:pPr>
      <w:r w:rsidRPr="003A5A00">
        <w:rPr>
          <w:rFonts w:ascii="Century Gothic" w:eastAsiaTheme="minorHAnsi" w:hAnsi="Century Gothic" w:cstheme="minorBidi"/>
          <w:b/>
          <w:bCs/>
          <w:sz w:val="20"/>
          <w:szCs w:val="20"/>
        </w:rPr>
        <w:t>Wykonawca 1</w:t>
      </w:r>
    </w:p>
    <w:p w14:paraId="64FB1585" w14:textId="7AE786F6" w:rsidR="003A5A00" w:rsidRDefault="006854E5" w:rsidP="003A5A00">
      <w:pPr>
        <w:pStyle w:val="Zwykytekst"/>
        <w:jc w:val="both"/>
        <w:rPr>
          <w:rFonts w:ascii="Century Gothic" w:hAnsi="Century Gothic"/>
          <w:b/>
          <w:bCs/>
          <w:sz w:val="20"/>
          <w:szCs w:val="20"/>
        </w:rPr>
      </w:pPr>
      <w:r w:rsidRPr="003A5A00">
        <w:rPr>
          <w:rFonts w:ascii="Century Gothic" w:hAnsi="Century Gothic"/>
          <w:sz w:val="20"/>
          <w:szCs w:val="20"/>
        </w:rPr>
        <w:t xml:space="preserve"> </w:t>
      </w:r>
      <w:r w:rsidR="004A24DB" w:rsidRPr="003A5A00">
        <w:rPr>
          <w:rFonts w:ascii="Century Gothic" w:hAnsi="Century Gothic"/>
          <w:b/>
          <w:bCs/>
          <w:sz w:val="20"/>
          <w:szCs w:val="20"/>
        </w:rPr>
        <w:t>Pyt</w:t>
      </w:r>
      <w:r w:rsidR="00E30926">
        <w:rPr>
          <w:rFonts w:ascii="Century Gothic" w:hAnsi="Century Gothic"/>
          <w:b/>
          <w:bCs/>
          <w:sz w:val="20"/>
          <w:szCs w:val="20"/>
        </w:rPr>
        <w:t>anie</w:t>
      </w:r>
      <w:r w:rsidR="004A24DB" w:rsidRPr="003A5A00">
        <w:rPr>
          <w:rFonts w:ascii="Century Gothic" w:hAnsi="Century Gothic"/>
          <w:b/>
          <w:bCs/>
          <w:sz w:val="20"/>
          <w:szCs w:val="20"/>
        </w:rPr>
        <w:t xml:space="preserve"> 1.:</w:t>
      </w:r>
    </w:p>
    <w:p w14:paraId="48DFD85B" w14:textId="77777777" w:rsidR="003A5A00" w:rsidRPr="003A5A00" w:rsidRDefault="003A5A00" w:rsidP="003A5A00">
      <w:pPr>
        <w:spacing w:after="0" w:line="276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A5A00">
        <w:rPr>
          <w:rFonts w:ascii="Century Gothic" w:eastAsia="Times New Roman" w:hAnsi="Century Gothic"/>
          <w:sz w:val="20"/>
          <w:szCs w:val="20"/>
          <w:lang w:eastAsia="pl-PL"/>
        </w:rPr>
        <w:t>Zgodnie z zapisem w rozdziale VII ust. 3 pkt 2) SWZ o udzielenie zamówienia mogą ubiegać się wykonawcy, którzy spełniają warunki dotyczące:</w:t>
      </w:r>
    </w:p>
    <w:p w14:paraId="4E7C07A1" w14:textId="77777777" w:rsidR="003A5A00" w:rsidRPr="003A5A00" w:rsidRDefault="003A5A00" w:rsidP="003A5A00">
      <w:pPr>
        <w:spacing w:after="0" w:line="276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073D8CE6" w14:textId="77777777" w:rsidR="003A5A00" w:rsidRPr="003A5A00" w:rsidRDefault="003A5A00" w:rsidP="003A5A00">
      <w:pPr>
        <w:suppressAutoHyphens/>
        <w:spacing w:after="0" w:line="240" w:lineRule="auto"/>
        <w:ind w:left="426" w:hanging="426"/>
        <w:jc w:val="both"/>
        <w:rPr>
          <w:rFonts w:ascii="Century Gothic" w:eastAsia="Times New Roman" w:hAnsi="Century Gothic"/>
          <w:i/>
          <w:iCs/>
          <w:sz w:val="20"/>
          <w:szCs w:val="20"/>
          <w:lang w:eastAsia="pl-PL"/>
        </w:rPr>
      </w:pPr>
      <w:r w:rsidRPr="003A5A00">
        <w:rPr>
          <w:rFonts w:ascii="Century Gothic" w:eastAsia="Times New Roman" w:hAnsi="Century Gothic"/>
          <w:i/>
          <w:iCs/>
          <w:sz w:val="20"/>
          <w:szCs w:val="20"/>
          <w:lang w:eastAsia="pl-PL"/>
        </w:rPr>
        <w:t>„2)  uprawnień do prowadzenia określonej działalności gospodarczej lub zawodowej, o ile wynika to z odrębnych przepisów,</w:t>
      </w:r>
    </w:p>
    <w:p w14:paraId="5F530C20" w14:textId="77777777" w:rsidR="003A5A00" w:rsidRPr="003A5A00" w:rsidRDefault="003A5A00" w:rsidP="003A5A00">
      <w:pPr>
        <w:suppressAutoHyphens/>
        <w:spacing w:after="0" w:line="240" w:lineRule="auto"/>
        <w:ind w:left="426" w:hanging="426"/>
        <w:jc w:val="both"/>
        <w:rPr>
          <w:rFonts w:ascii="Century Gothic" w:eastAsia="Times New Roman" w:hAnsi="Century Gothic"/>
          <w:i/>
          <w:iCs/>
          <w:sz w:val="20"/>
          <w:szCs w:val="20"/>
          <w:lang w:eastAsia="pl-PL"/>
        </w:rPr>
      </w:pPr>
      <w:r w:rsidRPr="003A5A00">
        <w:rPr>
          <w:rFonts w:ascii="Century Gothic" w:eastAsia="Times New Roman" w:hAnsi="Century Gothic"/>
          <w:i/>
          <w:iCs/>
          <w:sz w:val="20"/>
          <w:szCs w:val="20"/>
          <w:lang w:eastAsia="pl-PL"/>
        </w:rPr>
        <w:t xml:space="preserve">  </w:t>
      </w:r>
      <w:r w:rsidRPr="003A5A00">
        <w:rPr>
          <w:rFonts w:ascii="Century Gothic" w:eastAsia="Times New Roman" w:hAnsi="Century Gothic"/>
          <w:i/>
          <w:iCs/>
          <w:sz w:val="20"/>
          <w:szCs w:val="20"/>
          <w:lang w:eastAsia="pl-PL"/>
        </w:rPr>
        <w:tab/>
        <w:t xml:space="preserve">Wykonawca spełni warunek, jeżeli będzie posiadać odpowiednie i aktualne zezwolenie właściwego organu (decyzja administracyjna) na prowadzenie działalności w zakresie gospodarki odpadami, w tym </w:t>
      </w:r>
      <w:r w:rsidRPr="003A5A00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pl-PL"/>
        </w:rPr>
        <w:t>na zbieranie, transport</w:t>
      </w:r>
      <w:r w:rsidRPr="003A5A00">
        <w:rPr>
          <w:rFonts w:ascii="Century Gothic" w:eastAsia="Times New Roman" w:hAnsi="Century Gothic"/>
          <w:i/>
          <w:iCs/>
          <w:sz w:val="20"/>
          <w:szCs w:val="20"/>
          <w:lang w:eastAsia="pl-PL"/>
        </w:rPr>
        <w:t xml:space="preserve"> oraz przetwarzanie wydane na podstawie ustawy z dnia 14 grudnia 2012 roku o odpadach (Dz. U.  z  2022 roku,  poz.699).”</w:t>
      </w:r>
    </w:p>
    <w:p w14:paraId="100506CA" w14:textId="77777777" w:rsidR="003A5A00" w:rsidRPr="003A5A00" w:rsidRDefault="003A5A00" w:rsidP="003A5A00">
      <w:pPr>
        <w:spacing w:after="0" w:line="276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1C27EC8C" w14:textId="1F916BC4" w:rsidR="003A5A00" w:rsidRPr="003A5A00" w:rsidRDefault="003A5A00" w:rsidP="003A5A00">
      <w:pPr>
        <w:spacing w:after="0" w:line="276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pl-PL"/>
        </w:rPr>
      </w:pPr>
      <w:r w:rsidRPr="003A5A00">
        <w:rPr>
          <w:rFonts w:ascii="Century Gothic" w:eastAsia="Times New Roman" w:hAnsi="Century Gothic"/>
          <w:color w:val="000000"/>
          <w:sz w:val="20"/>
          <w:szCs w:val="20"/>
          <w:lang w:eastAsia="pl-PL"/>
        </w:rPr>
        <w:t xml:space="preserve">Zgodnie z definicją </w:t>
      </w:r>
      <w:r w:rsidRPr="003A5A00">
        <w:rPr>
          <w:rFonts w:ascii="Century Gothic" w:eastAsia="Times New Roman" w:hAnsi="Century Gothic"/>
          <w:b/>
          <w:bCs/>
          <w:color w:val="000000"/>
          <w:sz w:val="20"/>
          <w:szCs w:val="20"/>
          <w:lang w:eastAsia="pl-PL"/>
        </w:rPr>
        <w:t>zbieraniem</w:t>
      </w:r>
      <w:r w:rsidRPr="003A5A00">
        <w:rPr>
          <w:rFonts w:ascii="Century Gothic" w:eastAsia="Times New Roman" w:hAnsi="Century Gothic"/>
          <w:color w:val="000000"/>
          <w:sz w:val="20"/>
          <w:szCs w:val="20"/>
          <w:lang w:eastAsia="pl-PL"/>
        </w:rPr>
        <w:t xml:space="preserve"> jest gromadzenie odpadów przed ich transportem </w:t>
      </w:r>
      <w:r w:rsidRPr="003A5A00">
        <w:rPr>
          <w:rFonts w:ascii="Century Gothic" w:eastAsia="Times New Roman" w:hAnsi="Century Gothic"/>
          <w:color w:val="000000"/>
          <w:sz w:val="20"/>
          <w:szCs w:val="20"/>
          <w:lang w:eastAsia="pl-PL"/>
        </w:rPr>
        <w:br/>
        <w:t>do miejsca przetwarzania … oraz tymczasowe magazynowanie odpadów, o którym mowa w pkt 5 lit b art. 3 ustawy o odpadach z dnia 14 grudnia 2012r., czyli tymczasowe magazynowanie odpadów przez prowadzącego zbieranie odpadów.</w:t>
      </w:r>
    </w:p>
    <w:p w14:paraId="20FD1D0D" w14:textId="28E0138C" w:rsidR="003A5A00" w:rsidRPr="003A5A00" w:rsidRDefault="003A5A00" w:rsidP="003A5A00">
      <w:pPr>
        <w:spacing w:after="0" w:line="276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pl-PL"/>
        </w:rPr>
      </w:pPr>
      <w:r w:rsidRPr="003A5A00">
        <w:rPr>
          <w:rFonts w:ascii="Century Gothic" w:eastAsia="Times New Roman" w:hAnsi="Century Gothic"/>
          <w:color w:val="000000"/>
          <w:sz w:val="20"/>
          <w:szCs w:val="20"/>
          <w:lang w:eastAsia="pl-PL"/>
        </w:rPr>
        <w:t>Firmy posiadające i eksploatujące spalarnie odpadów medycznych świadczą usługi transportu odpadów bezpośrednio do miejsca unieszkodliwienia. W związku z tym nie mają obowiązku posiadania decyzji na zbieranie.</w:t>
      </w:r>
    </w:p>
    <w:p w14:paraId="071527D6" w14:textId="375AB76E" w:rsidR="003A5A00" w:rsidRPr="00D463D8" w:rsidRDefault="003A5A00" w:rsidP="003A5A00">
      <w:pPr>
        <w:spacing w:after="0" w:line="276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pl-PL"/>
        </w:rPr>
      </w:pPr>
      <w:r w:rsidRPr="003A5A00">
        <w:rPr>
          <w:rFonts w:ascii="Century Gothic" w:eastAsia="Times New Roman" w:hAnsi="Century Gothic"/>
          <w:b/>
          <w:color w:val="000000"/>
          <w:sz w:val="20"/>
          <w:szCs w:val="20"/>
          <w:lang w:eastAsia="pl-PL"/>
        </w:rPr>
        <w:t xml:space="preserve">Biorąc powyższe pod uwagę wnosimy o odstąpienie od wymogu posiadania decyzji na zbieranie przez wszystkich oferentów, a żądanie jej tylko w przypadku, gdy decyzja jest wymagana. </w:t>
      </w:r>
    </w:p>
    <w:p w14:paraId="51A5FAB5" w14:textId="77777777" w:rsidR="003A5A00" w:rsidRPr="003A5A00" w:rsidRDefault="003A5A00" w:rsidP="003A5A00">
      <w:pPr>
        <w:spacing w:after="0" w:line="276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A5A00">
        <w:rPr>
          <w:rFonts w:ascii="Century Gothic" w:eastAsia="Times New Roman" w:hAnsi="Century Gothic"/>
          <w:sz w:val="20"/>
          <w:szCs w:val="20"/>
          <w:lang w:eastAsia="pl-PL"/>
        </w:rPr>
        <w:t xml:space="preserve">Jednocześnie informujemy, że zezwolenia na transport odpadów wydane na podstawie ustawy </w:t>
      </w:r>
      <w:r w:rsidRPr="003A5A00">
        <w:rPr>
          <w:rFonts w:ascii="Century Gothic" w:eastAsia="Times New Roman" w:hAnsi="Century Gothic"/>
          <w:sz w:val="20"/>
          <w:szCs w:val="20"/>
          <w:lang w:eastAsia="pl-PL"/>
        </w:rPr>
        <w:br/>
        <w:t xml:space="preserve">o odpadach były ważne do czasu uzyskania wpisu do Rejestru podmiotów wprowadzających produkty, produkty w opakowaniach i gospodarujących odpadami, o którym mowa w Ustawie o odpadach z 14 grudnia 2012 r., jednak nie dłużej niż do 24 lipca 2018r. Po tym terminie wszystkie wydane zezwolenia na transport odpadów stały się nieaktualne. </w:t>
      </w:r>
    </w:p>
    <w:p w14:paraId="678FD3E8" w14:textId="77777777" w:rsidR="003A5A00" w:rsidRPr="003A5A00" w:rsidRDefault="003A5A00" w:rsidP="003A5A00">
      <w:pPr>
        <w:spacing w:after="0" w:line="276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A5A00">
        <w:rPr>
          <w:rFonts w:ascii="Century Gothic" w:eastAsia="Times New Roman" w:hAnsi="Century Gothic"/>
          <w:sz w:val="20"/>
          <w:szCs w:val="20"/>
          <w:lang w:eastAsia="pl-PL"/>
        </w:rPr>
        <w:t>Uprawnienia Wykonawcy do transportu odpadów objętych przedmiotem zamówienia Zamawiający może sprawdzić pod adresem </w:t>
      </w:r>
      <w:hyperlink r:id="rId8" w:history="1">
        <w:r w:rsidRPr="003A5A00">
          <w:rPr>
            <w:rFonts w:ascii="Century Gothic" w:eastAsia="Times New Roman" w:hAnsi="Century Gothic"/>
            <w:color w:val="0000FF"/>
            <w:sz w:val="20"/>
            <w:szCs w:val="20"/>
            <w:u w:val="single"/>
            <w:lang w:eastAsia="pl-PL"/>
          </w:rPr>
          <w:t>https://bdo.mos.gov.pl/</w:t>
        </w:r>
      </w:hyperlink>
      <w:r w:rsidRPr="003A5A00">
        <w:rPr>
          <w:rFonts w:ascii="Century Gothic" w:eastAsia="Times New Roman" w:hAnsi="Century Gothic"/>
          <w:sz w:val="20"/>
          <w:szCs w:val="20"/>
          <w:lang w:eastAsia="pl-PL"/>
        </w:rPr>
        <w:t xml:space="preserve"> . </w:t>
      </w:r>
    </w:p>
    <w:p w14:paraId="13C1698A" w14:textId="77777777" w:rsidR="003A5A00" w:rsidRPr="003A5A00" w:rsidRDefault="003A5A00" w:rsidP="003A5A00">
      <w:pPr>
        <w:spacing w:after="0" w:line="276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A5A00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 xml:space="preserve">Podmiot, który uzyskał wpis do Rejestru BDO może transportować wyłącznie odpady wyszczególnione w dziale VII wpisu. </w:t>
      </w:r>
    </w:p>
    <w:p w14:paraId="3FC39929" w14:textId="77777777" w:rsidR="003A5A00" w:rsidRDefault="003A5A00" w:rsidP="003A5A00">
      <w:pPr>
        <w:pStyle w:val="Zwykytekst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6460160" w14:textId="77777777" w:rsidR="003A5A00" w:rsidRPr="003A5A00" w:rsidRDefault="004A24DB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3A5A00">
        <w:rPr>
          <w:rFonts w:ascii="Century Gothic" w:hAnsi="Century Gothic"/>
          <w:sz w:val="20"/>
          <w:szCs w:val="20"/>
        </w:rPr>
        <w:t xml:space="preserve"> </w:t>
      </w:r>
      <w:r w:rsidR="003A5A00" w:rsidRPr="003A5A00">
        <w:rPr>
          <w:rFonts w:ascii="Century Gothic" w:hAnsi="Century Gothic"/>
          <w:sz w:val="20"/>
          <w:szCs w:val="20"/>
        </w:rPr>
        <w:t>W związku z powyższym proponujemy modyfikacje zapisu zawartego w rozdziale VII ust. 3 pkt 2) SWZ w następujący sposób:</w:t>
      </w:r>
    </w:p>
    <w:p w14:paraId="16AF8B41" w14:textId="77777777" w:rsidR="003A5A00" w:rsidRPr="003A5A00" w:rsidRDefault="003A5A00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677E0C1C" w14:textId="77777777" w:rsidR="003A5A00" w:rsidRPr="003A5A00" w:rsidRDefault="003A5A00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3A5A00">
        <w:rPr>
          <w:rFonts w:ascii="Century Gothic" w:hAnsi="Century Gothic"/>
          <w:sz w:val="20"/>
          <w:szCs w:val="20"/>
        </w:rPr>
        <w:t xml:space="preserve">2)  uprawnień do prowadzenia określonej działalności gospodarczej lub zawodowej, o ile wynika to </w:t>
      </w:r>
    </w:p>
    <w:p w14:paraId="69A383A8" w14:textId="77777777" w:rsidR="003A5A00" w:rsidRPr="003A5A00" w:rsidRDefault="003A5A00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3A5A00">
        <w:rPr>
          <w:rFonts w:ascii="Century Gothic" w:hAnsi="Century Gothic"/>
          <w:sz w:val="20"/>
          <w:szCs w:val="20"/>
        </w:rPr>
        <w:t>z odrębnych przepisów,</w:t>
      </w:r>
    </w:p>
    <w:p w14:paraId="40FEBD0A" w14:textId="77777777" w:rsidR="003A5A00" w:rsidRPr="003A5A00" w:rsidRDefault="003A5A00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3A5A00">
        <w:rPr>
          <w:rFonts w:ascii="Century Gothic" w:hAnsi="Century Gothic"/>
          <w:sz w:val="20"/>
          <w:szCs w:val="20"/>
        </w:rPr>
        <w:t xml:space="preserve">  </w:t>
      </w:r>
      <w:r w:rsidRPr="003A5A00">
        <w:rPr>
          <w:rFonts w:ascii="Century Gothic" w:hAnsi="Century Gothic"/>
          <w:sz w:val="20"/>
          <w:szCs w:val="20"/>
        </w:rPr>
        <w:tab/>
        <w:t xml:space="preserve">Wykonawca spełni warunek, jeżeli będzie posiadać odpowiednie i aktualne zezwolenie właściwego organu (decyzja administracyjna) na prowadzenie działalności w zakresie gospodarki odpadami, w tym na zbieranie (jeżeli dotyczy) oraz przetwarzanie wydane na podstawie ustawy z dnia 14 grudnia 2012 roku </w:t>
      </w:r>
    </w:p>
    <w:p w14:paraId="07A70FE3" w14:textId="77777777" w:rsidR="003A5A00" w:rsidRPr="003A5A00" w:rsidRDefault="003A5A00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3A5A00">
        <w:rPr>
          <w:rFonts w:ascii="Century Gothic" w:hAnsi="Century Gothic"/>
          <w:sz w:val="20"/>
          <w:szCs w:val="20"/>
        </w:rPr>
        <w:t xml:space="preserve">o odpadach (Dz. U.  z  2022 roku,  poz.699), a w zakresie transportu - zaświadczenie o wpisie do Rejestru podmiotów wprowadzających produkty, produkty w opakowaniach i gospodarujących odpadami, </w:t>
      </w:r>
    </w:p>
    <w:p w14:paraId="2F19367B" w14:textId="77777777" w:rsidR="003A5A00" w:rsidRPr="003A5A00" w:rsidRDefault="003A5A00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3A5A00">
        <w:rPr>
          <w:rFonts w:ascii="Century Gothic" w:hAnsi="Century Gothic"/>
          <w:sz w:val="20"/>
          <w:szCs w:val="20"/>
        </w:rPr>
        <w:t>o którym mowa w Ustawie o odpadach z 14 grudnia 2012 r.”</w:t>
      </w:r>
    </w:p>
    <w:p w14:paraId="754BDD4E" w14:textId="77777777" w:rsidR="003A5A00" w:rsidRPr="003A5A00" w:rsidRDefault="003A5A00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7A75E441" w14:textId="77777777" w:rsidR="003A5A00" w:rsidRPr="003A5A00" w:rsidRDefault="003A5A00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3A5A00">
        <w:rPr>
          <w:rFonts w:ascii="Century Gothic" w:hAnsi="Century Gothic"/>
          <w:sz w:val="20"/>
          <w:szCs w:val="20"/>
        </w:rPr>
        <w:t>Prosimy również o modyfikację zapisu zawartego w rozdziale IX ust. 3 pkt 3) w następujący sposób:</w:t>
      </w:r>
    </w:p>
    <w:p w14:paraId="17C2999C" w14:textId="77777777" w:rsidR="003A5A00" w:rsidRPr="003A5A00" w:rsidRDefault="003A5A00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1F8BC33A" w14:textId="77777777" w:rsidR="003A5A00" w:rsidRPr="003A5A00" w:rsidRDefault="003A5A00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3A5A00">
        <w:rPr>
          <w:rFonts w:ascii="Century Gothic" w:hAnsi="Century Gothic"/>
          <w:sz w:val="20"/>
          <w:szCs w:val="20"/>
        </w:rPr>
        <w:t xml:space="preserve">„3) aktualne zezwolenie właściwego organu (decyzja administracyjna) na prowadzenie działalności w zakresie gospodarki odpadami, w tym na zbieranie (jeżeli dotyczy) oraz przetwarzanie wydane na podstawie ustawy z dnia 14 grudnia 2012 roku o odpadach (Dz. U.  z  2022 roku,  poz.699), a w zakresie transportu - zaświadczenie o wpisie do Rejestru podmiotów wprowadzających produkty, produkty w opakowaniach </w:t>
      </w:r>
    </w:p>
    <w:p w14:paraId="0C759EC2" w14:textId="182D5E90" w:rsidR="00161497" w:rsidRPr="003A5A00" w:rsidRDefault="003A5A00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3A5A00">
        <w:rPr>
          <w:rFonts w:ascii="Century Gothic" w:hAnsi="Century Gothic"/>
          <w:sz w:val="20"/>
          <w:szCs w:val="20"/>
        </w:rPr>
        <w:t>i gospodarujących odpadami, o którym mowa w Ustawie o odpadach z 14 grudnia 2012 r.”</w:t>
      </w:r>
    </w:p>
    <w:p w14:paraId="431A75F7" w14:textId="44847FA6" w:rsidR="00161497" w:rsidRPr="003A5A00" w:rsidRDefault="00D463D8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/>
      </w:r>
      <w:r w:rsidR="004A24DB" w:rsidRPr="003A5A00">
        <w:rPr>
          <w:rFonts w:ascii="Century Gothic" w:hAnsi="Century Gothic"/>
          <w:b/>
          <w:bCs/>
          <w:sz w:val="20"/>
          <w:szCs w:val="20"/>
        </w:rPr>
        <w:t>Odp.:</w:t>
      </w:r>
      <w:r w:rsidR="004A24DB" w:rsidRPr="003A5A00">
        <w:rPr>
          <w:rFonts w:ascii="Century Gothic" w:hAnsi="Century Gothic"/>
          <w:sz w:val="20"/>
          <w:szCs w:val="20"/>
        </w:rPr>
        <w:t xml:space="preserve">  </w:t>
      </w:r>
      <w:r w:rsidR="003A5A00">
        <w:rPr>
          <w:rFonts w:ascii="Century Gothic" w:hAnsi="Century Gothic"/>
          <w:sz w:val="20"/>
          <w:szCs w:val="20"/>
        </w:rPr>
        <w:t xml:space="preserve">Zamawiający wyraża zgodę i  modyfikuje </w:t>
      </w:r>
      <w:r w:rsidR="00161497" w:rsidRPr="003A5A00">
        <w:rPr>
          <w:rFonts w:ascii="Century Gothic" w:hAnsi="Century Gothic"/>
          <w:sz w:val="20"/>
          <w:szCs w:val="20"/>
        </w:rPr>
        <w:t>:</w:t>
      </w:r>
    </w:p>
    <w:p w14:paraId="692C4F48" w14:textId="77777777" w:rsidR="00161497" w:rsidRPr="003A5A00" w:rsidRDefault="00161497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3A5A00">
        <w:rPr>
          <w:rFonts w:ascii="Century Gothic" w:hAnsi="Century Gothic"/>
          <w:sz w:val="20"/>
          <w:szCs w:val="20"/>
        </w:rPr>
        <w:t>W rozdz. VII ust. 3 pkt 2:</w:t>
      </w:r>
    </w:p>
    <w:p w14:paraId="63EA7317" w14:textId="77777777" w:rsidR="00161497" w:rsidRPr="003A5A00" w:rsidRDefault="00161497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3A5A00">
        <w:rPr>
          <w:rFonts w:ascii="Century Gothic" w:hAnsi="Century Gothic"/>
          <w:sz w:val="20"/>
          <w:szCs w:val="20"/>
        </w:rPr>
        <w:t>2)  uprawnień do prowadzenia określonej działalności gospodarczej lub zawodowej, o ile wynika to z odrębnych przepisów, Wykonawca spełni warunek, jeżeli będzie posiadać aktualne i odpowiednie, tzn. zgodne z przepisami ustawy z dnia 14 grudnia 2012 roku o odpadach (Dz. U.  z  2022 roku,  poz. 699), zezwolenie właściwego organu (decyzja administracyjna) i/lub wpis do rejestru  na prowadzenie działalności w zakresie objętym niniejszym zamówieniem i składaną ofertą</w:t>
      </w:r>
    </w:p>
    <w:p w14:paraId="344E35D0" w14:textId="77777777" w:rsidR="00161497" w:rsidRPr="003A5A00" w:rsidRDefault="00161497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37733B17" w14:textId="77777777" w:rsidR="00161497" w:rsidRPr="003A5A00" w:rsidRDefault="00161497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3A5A00">
        <w:rPr>
          <w:rFonts w:ascii="Century Gothic" w:hAnsi="Century Gothic"/>
          <w:sz w:val="20"/>
          <w:szCs w:val="20"/>
        </w:rPr>
        <w:t>W rozdz. IX ust. 3 pkt 3:</w:t>
      </w:r>
    </w:p>
    <w:p w14:paraId="5AAEA29E" w14:textId="77777777" w:rsidR="00161497" w:rsidRPr="003A5A00" w:rsidRDefault="00161497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  <w:r w:rsidRPr="003A5A00">
        <w:rPr>
          <w:rFonts w:ascii="Century Gothic" w:hAnsi="Century Gothic"/>
          <w:sz w:val="20"/>
          <w:szCs w:val="20"/>
        </w:rPr>
        <w:t>3) aktualne i odpowiednie, tzn. zgodne z przepisami ustawy z dnia 14 grudnia 2012 roku o odpadach (Dz. U.  z  2022 roku,  poz. 699), zezwolenie właściwego organu (decyzja administracyjna) i/lub wpis do rejestru  na prowadzenie działalności w zakresie objętym niniejszym zamówieniem i składaną ofertą</w:t>
      </w:r>
    </w:p>
    <w:p w14:paraId="78A16940" w14:textId="77777777" w:rsidR="00161497" w:rsidRPr="003A5A00" w:rsidRDefault="00161497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23D36815" w14:textId="2A21E28A" w:rsidR="003A5A00" w:rsidRPr="003A5A00" w:rsidRDefault="003A5A00" w:rsidP="003A5A00">
      <w:pPr>
        <w:spacing w:after="0" w:line="276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3A5A00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Pytanie nr 2</w:t>
      </w:r>
    </w:p>
    <w:p w14:paraId="004CAD3F" w14:textId="77777777" w:rsidR="003A5A00" w:rsidRPr="003A5A00" w:rsidRDefault="003A5A00" w:rsidP="003A5A00">
      <w:pPr>
        <w:spacing w:after="0" w:line="276" w:lineRule="auto"/>
        <w:ind w:right="-2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A5A00">
        <w:rPr>
          <w:rFonts w:ascii="Century Gothic" w:eastAsia="Times New Roman" w:hAnsi="Century Gothic"/>
          <w:sz w:val="20"/>
          <w:szCs w:val="20"/>
          <w:lang w:eastAsia="pl-PL"/>
        </w:rPr>
        <w:t xml:space="preserve">W rozdziale VII  SWZ Zamawiający określił warunki udziału w postepowaniu. Dla warunków udziału w zakresie </w:t>
      </w:r>
      <w:r w:rsidRPr="003A5A00">
        <w:rPr>
          <w:rFonts w:ascii="Century Gothic" w:eastAsia="Times New Roman" w:hAnsi="Century Gothic"/>
          <w:b/>
          <w:bCs/>
          <w:sz w:val="20"/>
          <w:szCs w:val="20"/>
          <w:u w:val="single"/>
          <w:lang w:eastAsia="pl-PL"/>
        </w:rPr>
        <w:t>zdolności technicznej lub zawodowej</w:t>
      </w:r>
      <w:r w:rsidRPr="003A5A00">
        <w:rPr>
          <w:rFonts w:ascii="Century Gothic" w:eastAsia="Times New Roman" w:hAnsi="Century Gothic"/>
          <w:sz w:val="20"/>
          <w:szCs w:val="20"/>
          <w:lang w:eastAsia="pl-PL"/>
        </w:rPr>
        <w:t xml:space="preserve"> Zamawiający uzna że Wykonawca spełni warunek jeżeli wykaże, że w okresie ostatnich 3 lat wykonał co najmniej 2 usługi polegające na odbiorze, transporcie , magazynowaniu i utylizacji odpadów.</w:t>
      </w:r>
    </w:p>
    <w:p w14:paraId="189F0588" w14:textId="77777777" w:rsidR="003A5A00" w:rsidRPr="003A5A00" w:rsidRDefault="003A5A00" w:rsidP="003A5A00">
      <w:pPr>
        <w:spacing w:after="0" w:line="276" w:lineRule="auto"/>
        <w:ind w:right="-21"/>
        <w:jc w:val="both"/>
        <w:rPr>
          <w:rFonts w:ascii="Century Gothic" w:eastAsia="Times New Roman" w:hAnsi="Century Gothic"/>
          <w:i/>
          <w:iCs/>
          <w:sz w:val="20"/>
          <w:szCs w:val="20"/>
          <w:lang w:eastAsia="pl-PL"/>
        </w:rPr>
      </w:pPr>
    </w:p>
    <w:p w14:paraId="27A3FC5D" w14:textId="77777777" w:rsidR="003A5A00" w:rsidRPr="003A5A00" w:rsidRDefault="003A5A00" w:rsidP="003A5A00">
      <w:pPr>
        <w:spacing w:after="0" w:line="276" w:lineRule="auto"/>
        <w:ind w:right="-2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A5A00">
        <w:rPr>
          <w:rFonts w:ascii="Century Gothic" w:eastAsia="Times New Roman" w:hAnsi="Century Gothic"/>
          <w:sz w:val="20"/>
          <w:szCs w:val="20"/>
          <w:lang w:eastAsia="pl-PL"/>
        </w:rPr>
        <w:t xml:space="preserve">Odnosząc się do odpadów medycznych zakaźnych, ze względu na ich specyfikę istotne jest, aby Zamawiający miał możliwość właściwej oceny i wyboru rzetelnego wykonawcy. Nie bez znaczenia jest, aby wykonawca posiadał stosowne uprawnienia oraz świadczył usługę zgodnie z obowiązującymi przepisami, w tym tzw. „zasadą bliskości” o której mowa w art. 20 ustawy </w:t>
      </w:r>
      <w:r w:rsidRPr="003A5A00">
        <w:rPr>
          <w:rFonts w:ascii="Century Gothic" w:eastAsia="Times New Roman" w:hAnsi="Century Gothic"/>
          <w:sz w:val="20"/>
          <w:szCs w:val="20"/>
          <w:lang w:eastAsia="pl-PL"/>
        </w:rPr>
        <w:br/>
        <w:t xml:space="preserve">o odpadach.                                    </w:t>
      </w:r>
    </w:p>
    <w:p w14:paraId="59154858" w14:textId="77777777" w:rsidR="003A5A00" w:rsidRPr="003A5A00" w:rsidRDefault="003A5A00" w:rsidP="003A5A00">
      <w:pPr>
        <w:spacing w:after="0" w:line="276" w:lineRule="auto"/>
        <w:ind w:right="-2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20852BBE" w14:textId="77777777" w:rsidR="003A5A00" w:rsidRPr="003A5A00" w:rsidRDefault="003A5A00" w:rsidP="003A5A00">
      <w:pPr>
        <w:spacing w:after="0" w:line="276" w:lineRule="auto"/>
        <w:ind w:right="-24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3A5A00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Proponujemy, aby w</w:t>
      </w:r>
      <w:r w:rsidRPr="003A5A00">
        <w:rPr>
          <w:rFonts w:ascii="Century Gothic" w:eastAsia="Times New Roman" w:hAnsi="Century Gothic"/>
          <w:iCs/>
          <w:sz w:val="20"/>
          <w:szCs w:val="20"/>
          <w:lang w:eastAsia="pl-PL"/>
        </w:rPr>
        <w:t xml:space="preserve"> celu potwierdzenia, że Wykonawca spełnia warunki udziału </w:t>
      </w:r>
      <w:r w:rsidRPr="003A5A00">
        <w:rPr>
          <w:rFonts w:ascii="Century Gothic" w:eastAsia="Times New Roman" w:hAnsi="Century Gothic"/>
          <w:iCs/>
          <w:sz w:val="20"/>
          <w:szCs w:val="20"/>
          <w:lang w:eastAsia="pl-PL"/>
        </w:rPr>
        <w:br/>
        <w:t xml:space="preserve">w postępowaniu w zakresie </w:t>
      </w:r>
      <w:r w:rsidRPr="003A5A00">
        <w:rPr>
          <w:rFonts w:ascii="Century Gothic" w:eastAsia="Times New Roman" w:hAnsi="Century Gothic"/>
          <w:b/>
          <w:iCs/>
          <w:sz w:val="20"/>
          <w:szCs w:val="20"/>
          <w:u w:val="single"/>
          <w:lang w:eastAsia="pl-PL"/>
        </w:rPr>
        <w:t>zdolności technicznej lub zawodowej</w:t>
      </w:r>
      <w:r w:rsidRPr="003A5A00">
        <w:rPr>
          <w:rFonts w:ascii="Century Gothic" w:eastAsia="Times New Roman" w:hAnsi="Century Gothic"/>
          <w:bCs/>
          <w:iCs/>
          <w:sz w:val="20"/>
          <w:szCs w:val="20"/>
          <w:lang w:eastAsia="pl-PL"/>
        </w:rPr>
        <w:t xml:space="preserve"> Wykonawca dysponował dodatkowo instalacją do unieszkodliwiania odpadów medycznych, zlokalizowaną </w:t>
      </w:r>
      <w:r w:rsidRPr="003A5A00">
        <w:rPr>
          <w:rFonts w:ascii="Century Gothic" w:eastAsia="Times New Roman" w:hAnsi="Century Gothic"/>
          <w:b/>
          <w:iCs/>
          <w:sz w:val="20"/>
          <w:szCs w:val="20"/>
          <w:lang w:eastAsia="pl-PL"/>
        </w:rPr>
        <w:t>na terenie województwa warmińsko – mazurskiego lub w miejscu najbliżej położonym.</w:t>
      </w:r>
    </w:p>
    <w:p w14:paraId="2FEBCE59" w14:textId="77777777" w:rsidR="003A5A00" w:rsidRPr="003A5A00" w:rsidRDefault="003A5A00" w:rsidP="003A5A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0457FA43" w14:textId="77777777" w:rsidR="003A5A00" w:rsidRPr="00E30926" w:rsidRDefault="003A5A00" w:rsidP="003A5A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30926">
        <w:rPr>
          <w:rFonts w:ascii="Century Gothic" w:eastAsia="Times New Roman" w:hAnsi="Century Gothic"/>
          <w:sz w:val="20"/>
          <w:szCs w:val="20"/>
          <w:lang w:eastAsia="pl-PL"/>
        </w:rPr>
        <w:t xml:space="preserve">W związku z powyższym proponujemy modyfikację zapisu w rozdziale VII ust. 3 pkt 4) </w:t>
      </w:r>
      <w:r w:rsidRPr="00E30926">
        <w:rPr>
          <w:rFonts w:ascii="Century Gothic" w:eastAsia="Times New Roman" w:hAnsi="Century Gothic"/>
          <w:sz w:val="20"/>
          <w:szCs w:val="20"/>
          <w:lang w:eastAsia="pl-PL"/>
        </w:rPr>
        <w:br/>
        <w:t>w następujący sposób:</w:t>
      </w:r>
    </w:p>
    <w:p w14:paraId="3E288C38" w14:textId="77777777" w:rsidR="003A5A00" w:rsidRPr="00E30926" w:rsidRDefault="003A5A00" w:rsidP="003A5A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34981CCE" w14:textId="77777777" w:rsidR="003A5A00" w:rsidRPr="00E30926" w:rsidRDefault="003A5A00" w:rsidP="003A5A00">
      <w:pPr>
        <w:suppressAutoHyphens/>
        <w:spacing w:after="0" w:line="276" w:lineRule="auto"/>
        <w:ind w:left="284" w:hanging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30926">
        <w:rPr>
          <w:rFonts w:ascii="Century Gothic" w:eastAsia="Times New Roman" w:hAnsi="Century Gothic"/>
          <w:sz w:val="20"/>
          <w:szCs w:val="20"/>
          <w:lang w:eastAsia="pl-PL"/>
        </w:rPr>
        <w:t>„4) zdolności technicznej lub zawodowej:</w:t>
      </w:r>
    </w:p>
    <w:p w14:paraId="4A95EA38" w14:textId="77777777" w:rsidR="003A5A00" w:rsidRPr="00E30926" w:rsidRDefault="003A5A00" w:rsidP="003A5A00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30926">
        <w:rPr>
          <w:rFonts w:ascii="Century Gothic" w:eastAsia="Times New Roman" w:hAnsi="Century Gothic"/>
          <w:sz w:val="20"/>
          <w:szCs w:val="20"/>
          <w:lang w:eastAsia="pl-PL"/>
        </w:rPr>
        <w:t xml:space="preserve"> Wykonawca spełni warunek, jeżeli wykaże, że w okresie ostatnich 3 lat przed upływem terminu składania ofert, a jeżeli okres prowadzenia działalności jest krótszy - w tym okresie, wykonał należycie, lub wykonuje przez okres min. 12 miesięcy co najmniej 2 usługi polegające na </w:t>
      </w:r>
      <w:bookmarkStart w:id="2" w:name="_Hlk64872448"/>
      <w:r w:rsidRPr="00E30926">
        <w:rPr>
          <w:rFonts w:ascii="Century Gothic" w:eastAsia="Times New Roman" w:hAnsi="Century Gothic"/>
          <w:sz w:val="20"/>
          <w:szCs w:val="20"/>
          <w:lang w:eastAsia="pl-PL"/>
        </w:rPr>
        <w:t xml:space="preserve"> odbiorze, transporcie, magazynowaniu i utylizacji (Pakiet 1) 2 usługi polegające na  odbiorze, transporcie, magazynowaniu i zagospodarowaniu odpadów </w:t>
      </w:r>
      <w:bookmarkEnd w:id="2"/>
      <w:r w:rsidRPr="00E30926">
        <w:rPr>
          <w:rFonts w:ascii="Century Gothic" w:eastAsia="Times New Roman" w:hAnsi="Century Gothic"/>
          <w:sz w:val="20"/>
          <w:szCs w:val="20"/>
          <w:lang w:eastAsia="pl-PL"/>
        </w:rPr>
        <w:t xml:space="preserve">o wartości co najmniej  150 000 zł brutto każda. Do wykazu należy dołączyć referencje, że wymienione usługi zostały/są wykonane/wykonywane należycie. </w:t>
      </w:r>
    </w:p>
    <w:p w14:paraId="744748F2" w14:textId="77777777" w:rsidR="003A5A00" w:rsidRPr="00E30926" w:rsidRDefault="003A5A00" w:rsidP="003A5A00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30926">
        <w:rPr>
          <w:rFonts w:ascii="Century Gothic" w:eastAsia="Times New Roman" w:hAnsi="Century Gothic"/>
          <w:sz w:val="20"/>
          <w:szCs w:val="20"/>
          <w:lang w:eastAsia="pl-PL"/>
        </w:rPr>
        <w:t>Wykonawca spełni warunek jeżeli będzie dysponował instalacją do unieszkodliwiania odpadów medycznych, zlokalizowaną na terenie województwa warmińsko-mazurskiego lub w miejscu najbliżej położonym – dotyczy pakietu nr 1”</w:t>
      </w:r>
    </w:p>
    <w:p w14:paraId="6DC66D9D" w14:textId="77777777" w:rsidR="003A5A00" w:rsidRPr="00E30926" w:rsidRDefault="003A5A00" w:rsidP="003A5A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03085B24" w14:textId="77777777" w:rsidR="003A5A00" w:rsidRPr="00E30926" w:rsidRDefault="003A5A00" w:rsidP="003A5A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30926">
        <w:rPr>
          <w:rFonts w:ascii="Century Gothic" w:eastAsia="Times New Roman" w:hAnsi="Century Gothic"/>
          <w:sz w:val="20"/>
          <w:szCs w:val="20"/>
          <w:lang w:eastAsia="pl-PL"/>
        </w:rPr>
        <w:t>Proponujemy również modyfikację rozdziału IX ust. 3. poprzez dodanie punktu 7) o treści:</w:t>
      </w:r>
    </w:p>
    <w:p w14:paraId="729D1AE3" w14:textId="77777777" w:rsidR="003A5A00" w:rsidRPr="00E30926" w:rsidRDefault="003A5A00" w:rsidP="003A5A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101D7A1F" w14:textId="77777777" w:rsidR="003A5A00" w:rsidRPr="00E30926" w:rsidRDefault="003A5A00" w:rsidP="003A5A00">
      <w:pPr>
        <w:widowControl w:val="0"/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30926">
        <w:rPr>
          <w:rFonts w:ascii="Century Gothic" w:eastAsia="Times New Roman" w:hAnsi="Century Gothic"/>
          <w:sz w:val="20"/>
          <w:szCs w:val="20"/>
          <w:lang w:eastAsia="pl-PL"/>
        </w:rPr>
        <w:t xml:space="preserve">„7) wykaz instalacji wraz z podaniem dokładnego adresu (ulica, kod pocztowy, miasto, województwo) </w:t>
      </w:r>
      <w:r w:rsidRPr="00E30926">
        <w:rPr>
          <w:rFonts w:ascii="Century Gothic" w:eastAsia="Times New Roman" w:hAnsi="Century Gothic"/>
          <w:sz w:val="20"/>
          <w:szCs w:val="20"/>
          <w:lang w:eastAsia="pl-PL"/>
        </w:rPr>
        <w:br/>
        <w:t>i odległości do siedziby głównej Zamawiającego. – dotyczy pakietu nr 1”</w:t>
      </w:r>
    </w:p>
    <w:p w14:paraId="55E2A0D9" w14:textId="77777777" w:rsidR="003A5A00" w:rsidRPr="00E30926" w:rsidRDefault="003A5A00" w:rsidP="003A5A00">
      <w:pPr>
        <w:widowControl w:val="0"/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70680A0E" w14:textId="5E1D49E7" w:rsidR="003A5A00" w:rsidRPr="00E30926" w:rsidRDefault="00E30926" w:rsidP="003A5A00">
      <w:pPr>
        <w:tabs>
          <w:tab w:val="left" w:pos="709"/>
        </w:tabs>
        <w:spacing w:after="0" w:line="360" w:lineRule="auto"/>
        <w:ind w:left="284" w:hanging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30926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Odp.:</w:t>
      </w:r>
      <w:r w:rsidRPr="00E30926">
        <w:rPr>
          <w:rFonts w:ascii="Century Gothic" w:eastAsia="Times New Roman" w:hAnsi="Century Gothic"/>
          <w:sz w:val="20"/>
          <w:szCs w:val="20"/>
          <w:lang w:eastAsia="pl-PL"/>
        </w:rPr>
        <w:t xml:space="preserve"> Zamawiający wymaga aby przedmiot zamówienia był realizowany zgodnie z przepisami prawa zawartymi w Rozdziale IV ust. 4 SWZ.</w:t>
      </w:r>
    </w:p>
    <w:p w14:paraId="469A0647" w14:textId="634FC4FE" w:rsidR="00CC74C7" w:rsidRPr="003A5A00" w:rsidRDefault="00CC74C7" w:rsidP="003A5A00">
      <w:pPr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286666CD" w14:textId="595367DC" w:rsidR="00957963" w:rsidRPr="003A5A00" w:rsidRDefault="00957963" w:rsidP="00E30926">
      <w:pPr>
        <w:jc w:val="right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sectPr w:rsidR="00957963" w:rsidRPr="003A5A00" w:rsidSect="00243F3B"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EF5C" w14:textId="77777777" w:rsidR="000B4646" w:rsidRDefault="000B4646" w:rsidP="00AF6E62">
      <w:pPr>
        <w:spacing w:after="0" w:line="240" w:lineRule="auto"/>
      </w:pPr>
      <w:r>
        <w:separator/>
      </w:r>
    </w:p>
  </w:endnote>
  <w:endnote w:type="continuationSeparator" w:id="0">
    <w:p w14:paraId="43468311" w14:textId="77777777" w:rsidR="000B4646" w:rsidRDefault="000B4646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7816" w14:textId="77777777" w:rsidR="000B4646" w:rsidRDefault="000B4646" w:rsidP="00AF6E62">
      <w:pPr>
        <w:spacing w:after="0" w:line="240" w:lineRule="auto"/>
      </w:pPr>
      <w:r>
        <w:separator/>
      </w:r>
    </w:p>
  </w:footnote>
  <w:footnote w:type="continuationSeparator" w:id="0">
    <w:p w14:paraId="6865D4DD" w14:textId="77777777" w:rsidR="000B4646" w:rsidRDefault="000B4646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24"/>
  </w:num>
  <w:num w:numId="2" w16cid:durableId="485321953">
    <w:abstractNumId w:val="1"/>
  </w:num>
  <w:num w:numId="3" w16cid:durableId="1897349031">
    <w:abstractNumId w:val="3"/>
  </w:num>
  <w:num w:numId="4" w16cid:durableId="664016868">
    <w:abstractNumId w:val="21"/>
  </w:num>
  <w:num w:numId="5" w16cid:durableId="1562405239">
    <w:abstractNumId w:val="0"/>
  </w:num>
  <w:num w:numId="6" w16cid:durableId="186718531">
    <w:abstractNumId w:val="13"/>
  </w:num>
  <w:num w:numId="7" w16cid:durableId="1088693586">
    <w:abstractNumId w:val="14"/>
  </w:num>
  <w:num w:numId="8" w16cid:durableId="1349135657">
    <w:abstractNumId w:val="17"/>
  </w:num>
  <w:num w:numId="9" w16cid:durableId="1827278596">
    <w:abstractNumId w:val="22"/>
  </w:num>
  <w:num w:numId="10" w16cid:durableId="992486098">
    <w:abstractNumId w:val="9"/>
  </w:num>
  <w:num w:numId="11" w16cid:durableId="1846628271">
    <w:abstractNumId w:val="23"/>
  </w:num>
  <w:num w:numId="12" w16cid:durableId="1529635216">
    <w:abstractNumId w:val="19"/>
  </w:num>
  <w:num w:numId="13" w16cid:durableId="1275870513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1223829995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589583679">
    <w:abstractNumId w:val="16"/>
    <w:lvlOverride w:ilvl="0">
      <w:lvl w:ilvl="0">
        <w:numFmt w:val="decimal"/>
        <w:lvlText w:val="%1."/>
        <w:lvlJc w:val="left"/>
      </w:lvl>
    </w:lvlOverride>
  </w:num>
  <w:num w:numId="16" w16cid:durableId="1850176782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1817145271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457333306">
    <w:abstractNumId w:val="16"/>
    <w:lvlOverride w:ilvl="0">
      <w:lvl w:ilvl="0">
        <w:numFmt w:val="decimal"/>
        <w:lvlText w:val="%1."/>
        <w:lvlJc w:val="left"/>
      </w:lvl>
    </w:lvlOverride>
  </w:num>
  <w:num w:numId="19" w16cid:durableId="819150523">
    <w:abstractNumId w:val="16"/>
    <w:lvlOverride w:ilvl="0">
      <w:lvl w:ilvl="0">
        <w:numFmt w:val="decimal"/>
        <w:lvlText w:val="%1."/>
        <w:lvlJc w:val="left"/>
      </w:lvl>
    </w:lvlOverride>
  </w:num>
  <w:num w:numId="20" w16cid:durableId="600376574">
    <w:abstractNumId w:val="10"/>
  </w:num>
  <w:num w:numId="21" w16cid:durableId="1582181364">
    <w:abstractNumId w:val="18"/>
  </w:num>
  <w:num w:numId="22" w16cid:durableId="928999586">
    <w:abstractNumId w:val="4"/>
  </w:num>
  <w:num w:numId="23" w16cid:durableId="864712883">
    <w:abstractNumId w:val="11"/>
  </w:num>
  <w:num w:numId="24" w16cid:durableId="12355516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5455722">
    <w:abstractNumId w:val="5"/>
  </w:num>
  <w:num w:numId="26" w16cid:durableId="2134903584">
    <w:abstractNumId w:val="6"/>
  </w:num>
  <w:num w:numId="27" w16cid:durableId="861170971">
    <w:abstractNumId w:val="8"/>
  </w:num>
  <w:num w:numId="28" w16cid:durableId="2127000177">
    <w:abstractNumId w:val="7"/>
  </w:num>
  <w:num w:numId="29" w16cid:durableId="1238899667">
    <w:abstractNumId w:val="15"/>
  </w:num>
  <w:num w:numId="30" w16cid:durableId="105782863">
    <w:abstractNumId w:val="2"/>
  </w:num>
  <w:num w:numId="31" w16cid:durableId="14648860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497"/>
    <w:rsid w:val="0016611D"/>
    <w:rsid w:val="0017444F"/>
    <w:rsid w:val="001808A1"/>
    <w:rsid w:val="0019251D"/>
    <w:rsid w:val="001A135E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D082C"/>
    <w:rsid w:val="0050149E"/>
    <w:rsid w:val="00504DC5"/>
    <w:rsid w:val="00546E78"/>
    <w:rsid w:val="00551291"/>
    <w:rsid w:val="0058544D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82FF7"/>
    <w:rsid w:val="00992D0D"/>
    <w:rsid w:val="009B44F0"/>
    <w:rsid w:val="009C04D3"/>
    <w:rsid w:val="009D3637"/>
    <w:rsid w:val="009D7271"/>
    <w:rsid w:val="009E11C0"/>
    <w:rsid w:val="009E23EE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442A8"/>
    <w:rsid w:val="00D452E5"/>
    <w:rsid w:val="00D463D8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30926"/>
    <w:rsid w:val="00E40891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87717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o.mo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3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111</cp:revision>
  <cp:lastPrinted>2023-01-19T09:41:00Z</cp:lastPrinted>
  <dcterms:created xsi:type="dcterms:W3CDTF">2022-03-31T05:52:00Z</dcterms:created>
  <dcterms:modified xsi:type="dcterms:W3CDTF">2023-01-19T10:22:00Z</dcterms:modified>
</cp:coreProperties>
</file>