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32F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DE9261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66291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5E42A201" w14:textId="77777777" w:rsidR="009A5E17" w:rsidRPr="008453E7" w:rsidRDefault="00AF0268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3D4DF3FA" w14:textId="17A01507"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AF0268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bookmarkStart w:id="0" w:name="_Hlk150430694"/>
      <w:r w:rsidR="00365658" w:rsidRPr="00365658">
        <w:rPr>
          <w:rFonts w:asciiTheme="minorHAnsi" w:hAnsiTheme="minorHAnsi" w:cstheme="minorHAnsi"/>
          <w:b/>
          <w:sz w:val="22"/>
          <w:szCs w:val="22"/>
        </w:rPr>
        <w:t xml:space="preserve">i montaż </w:t>
      </w:r>
      <w:bookmarkEnd w:id="0"/>
      <w:r w:rsidR="005C549B">
        <w:rPr>
          <w:rFonts w:asciiTheme="minorHAnsi" w:hAnsiTheme="minorHAnsi" w:cstheme="minorHAnsi"/>
          <w:b/>
          <w:sz w:val="22"/>
          <w:szCs w:val="22"/>
        </w:rPr>
        <w:t>ławek parkowych, ławek ogrodowych, koszy na śmieci</w:t>
      </w:r>
      <w:r w:rsidR="006910C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C549B">
        <w:rPr>
          <w:rFonts w:asciiTheme="minorHAnsi" w:hAnsiTheme="minorHAnsi" w:cstheme="minorHAnsi"/>
          <w:b/>
          <w:sz w:val="22"/>
          <w:szCs w:val="22"/>
        </w:rPr>
        <w:t xml:space="preserve">stojaków rowerowych </w:t>
      </w:r>
      <w:r w:rsidR="006910C0">
        <w:rPr>
          <w:rFonts w:asciiTheme="minorHAnsi" w:hAnsiTheme="minorHAnsi" w:cstheme="minorHAnsi"/>
          <w:b/>
          <w:sz w:val="22"/>
          <w:szCs w:val="22"/>
        </w:rPr>
        <w:t xml:space="preserve">i grilla ogrodowego betonowego </w:t>
      </w:r>
      <w:r w:rsidR="008421E4">
        <w:rPr>
          <w:rFonts w:asciiTheme="minorHAnsi" w:hAnsiTheme="minorHAnsi" w:cstheme="minorHAnsi"/>
          <w:b/>
          <w:sz w:val="22"/>
          <w:szCs w:val="22"/>
        </w:rPr>
        <w:t>na terenie</w:t>
      </w:r>
      <w:r w:rsidR="005C549B">
        <w:rPr>
          <w:rFonts w:asciiTheme="minorHAnsi" w:hAnsiTheme="minorHAnsi" w:cstheme="minorHAnsi"/>
          <w:b/>
          <w:sz w:val="22"/>
          <w:szCs w:val="22"/>
        </w:rPr>
        <w:t xml:space="preserve"> Gminy Niebylec </w:t>
      </w:r>
    </w:p>
    <w:p w14:paraId="7295A21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778E1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92E47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52A60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5B858BA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C30868E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CA6A4C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0CC3DB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C286A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1E95326" w14:textId="77777777" w:rsidTr="000C7FAD">
        <w:tc>
          <w:tcPr>
            <w:tcW w:w="2547" w:type="dxa"/>
            <w:vAlign w:val="center"/>
          </w:tcPr>
          <w:p w14:paraId="15B52D5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299D0B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B616D02" w14:textId="77777777" w:rsidTr="000C7FAD">
        <w:tc>
          <w:tcPr>
            <w:tcW w:w="2547" w:type="dxa"/>
            <w:vAlign w:val="center"/>
          </w:tcPr>
          <w:p w14:paraId="2F27C20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34A7B1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759F772" w14:textId="77777777" w:rsidTr="000C7FAD">
        <w:tc>
          <w:tcPr>
            <w:tcW w:w="2547" w:type="dxa"/>
            <w:vAlign w:val="center"/>
          </w:tcPr>
          <w:p w14:paraId="639FDA6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68A012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2211FD" w14:textId="77777777" w:rsidTr="000C7FAD">
        <w:tc>
          <w:tcPr>
            <w:tcW w:w="2547" w:type="dxa"/>
            <w:vAlign w:val="center"/>
          </w:tcPr>
          <w:p w14:paraId="5176D3E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6AC89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18F180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F58621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277687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63FB116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1D6854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DC4339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AFAE05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57C8ECB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567ED5E4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5AE064FE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6D8F43F4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2EE61F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3EFE1E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207424A2" w14:textId="77777777" w:rsidTr="000C7FAD">
        <w:tc>
          <w:tcPr>
            <w:tcW w:w="2547" w:type="dxa"/>
            <w:vAlign w:val="center"/>
          </w:tcPr>
          <w:p w14:paraId="71A789F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43654E2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C38A119" w14:textId="77777777" w:rsidTr="000C7FAD">
        <w:tc>
          <w:tcPr>
            <w:tcW w:w="2547" w:type="dxa"/>
            <w:vAlign w:val="center"/>
          </w:tcPr>
          <w:p w14:paraId="22AE14F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B6852AE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07AA2B72" w14:textId="77777777" w:rsidTr="000C7FAD">
        <w:tc>
          <w:tcPr>
            <w:tcW w:w="2547" w:type="dxa"/>
            <w:vAlign w:val="center"/>
          </w:tcPr>
          <w:p w14:paraId="63890549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1A9CAD1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9188B43" w14:textId="77777777" w:rsidTr="000C7FAD">
        <w:tc>
          <w:tcPr>
            <w:tcW w:w="2547" w:type="dxa"/>
            <w:vAlign w:val="center"/>
          </w:tcPr>
          <w:p w14:paraId="26517C3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1F16647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A34A00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5AD8D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3D66E1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02A09730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D4D0EC" w14:textId="3720AC2A" w:rsidR="004F04C4" w:rsidRPr="004F04C4" w:rsidRDefault="004F04C4" w:rsidP="00EF362D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  <w:r w:rsidR="00EF362D">
        <w:rPr>
          <w:rFonts w:asciiTheme="minorHAnsi" w:hAnsiTheme="minorHAnsi"/>
          <w:iCs/>
          <w:sz w:val="20"/>
          <w:szCs w:val="20"/>
        </w:rPr>
        <w:t xml:space="preserve"> </w:t>
      </w:r>
      <w:r w:rsidR="00AF0268" w:rsidRPr="00EF362D">
        <w:rPr>
          <w:rFonts w:asciiTheme="minorHAnsi" w:hAnsiTheme="minorHAnsi" w:cstheme="minorHAnsi"/>
          <w:b/>
          <w:i/>
          <w:sz w:val="20"/>
          <w:szCs w:val="20"/>
        </w:rPr>
        <w:t xml:space="preserve">Dostawa </w:t>
      </w:r>
      <w:r w:rsidR="008421E4" w:rsidRPr="008421E4">
        <w:rPr>
          <w:rFonts w:asciiTheme="minorHAnsi" w:hAnsiTheme="minorHAnsi" w:cstheme="minorHAnsi"/>
          <w:b/>
          <w:i/>
          <w:sz w:val="20"/>
          <w:szCs w:val="20"/>
        </w:rPr>
        <w:t xml:space="preserve">i montaż ławek parkowych, ławek ogrodowych, koszy na śmieci, stojaków rowerowych i grilla ogrodowego betonowego </w:t>
      </w:r>
      <w:r w:rsidR="008421E4">
        <w:rPr>
          <w:rFonts w:asciiTheme="minorHAnsi" w:hAnsiTheme="minorHAnsi" w:cstheme="minorHAnsi"/>
          <w:b/>
          <w:i/>
          <w:sz w:val="20"/>
          <w:szCs w:val="20"/>
        </w:rPr>
        <w:t>na terenie</w:t>
      </w:r>
      <w:r w:rsidR="008421E4" w:rsidRPr="008421E4">
        <w:rPr>
          <w:rFonts w:asciiTheme="minorHAnsi" w:hAnsiTheme="minorHAnsi" w:cstheme="minorHAnsi"/>
          <w:b/>
          <w:i/>
          <w:sz w:val="20"/>
          <w:szCs w:val="20"/>
        </w:rPr>
        <w:t xml:space="preserve"> Gminy Niebylec</w:t>
      </w:r>
      <w:r w:rsidR="00EF362D" w:rsidRPr="005447A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5447AF">
        <w:rPr>
          <w:rFonts w:asciiTheme="minorHAnsi" w:hAnsiTheme="minorHAnsi"/>
          <w:iCs/>
          <w:sz w:val="20"/>
          <w:szCs w:val="20"/>
        </w:rPr>
        <w:t xml:space="preserve"> za </w:t>
      </w:r>
      <w:r w:rsidR="005447AF" w:rsidRPr="005447AF">
        <w:rPr>
          <w:rFonts w:asciiTheme="minorHAnsi" w:hAnsiTheme="minorHAnsi" w:cstheme="minorHAnsi"/>
          <w:iCs/>
          <w:sz w:val="20"/>
          <w:szCs w:val="20"/>
        </w:rPr>
        <w:t xml:space="preserve">pośrednictwem </w:t>
      </w:r>
      <w:hyperlink r:id="rId8">
        <w:r w:rsidR="005447AF" w:rsidRPr="005447AF">
          <w:rPr>
            <w:rFonts w:asciiTheme="minorHAnsi" w:eastAsia="Calibri" w:hAnsiTheme="minorHAnsi" w:cstheme="minorHAnsi"/>
            <w:color w:val="0070C0"/>
            <w:sz w:val="20"/>
            <w:szCs w:val="20"/>
            <w:u w:val="single"/>
          </w:rPr>
          <w:t>platformazakupowa.pl</w:t>
        </w:r>
      </w:hyperlink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E734AB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>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</w:t>
      </w:r>
      <w:r w:rsidR="00E734AB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5133A93E" w14:textId="77777777" w:rsidR="00962A06" w:rsidRDefault="00962A06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5F0A024" w14:textId="77777777" w:rsidR="00E1108D" w:rsidRPr="009A5E17" w:rsidRDefault="00501485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66"/>
      </w:tblGrid>
      <w:tr w:rsidR="005447AF" w14:paraId="72189ECC" w14:textId="77777777" w:rsidTr="00F32EF8">
        <w:trPr>
          <w:trHeight w:val="453"/>
        </w:trPr>
        <w:tc>
          <w:tcPr>
            <w:tcW w:w="2972" w:type="dxa"/>
            <w:vAlign w:val="center"/>
          </w:tcPr>
          <w:p w14:paraId="161ACEA8" w14:textId="58033CF4" w:rsidR="005447AF" w:rsidRPr="00D27E32" w:rsidRDefault="005447AF" w:rsidP="005447AF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1D76D00F" w14:textId="77777777" w:rsidR="005447AF" w:rsidRPr="00D27E32" w:rsidRDefault="005447AF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556DDB0E" w14:textId="77777777" w:rsidTr="00B5400A">
        <w:tc>
          <w:tcPr>
            <w:tcW w:w="2972" w:type="dxa"/>
            <w:vAlign w:val="center"/>
          </w:tcPr>
          <w:p w14:paraId="637B1004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14:paraId="03224997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2669E5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6C2AB2C8" w14:textId="77777777" w:rsidR="009C169F" w:rsidRDefault="009C169F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72798093" w14:textId="0E642FA4" w:rsidR="00FD4BE1" w:rsidRPr="009C169F" w:rsidRDefault="009C169F" w:rsidP="009C169F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C169F">
        <w:rPr>
          <w:rFonts w:asciiTheme="minorHAnsi" w:hAnsiTheme="minorHAnsi" w:cstheme="minorHAnsi"/>
          <w:b/>
          <w:sz w:val="18"/>
          <w:szCs w:val="18"/>
        </w:rPr>
        <w:t>Szczegółowa kalkulacja oferty</w:t>
      </w:r>
      <w:r w:rsidR="005447AF" w:rsidRPr="009C169F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252"/>
        <w:gridCol w:w="690"/>
        <w:gridCol w:w="553"/>
        <w:gridCol w:w="1292"/>
        <w:gridCol w:w="1278"/>
        <w:gridCol w:w="1279"/>
        <w:gridCol w:w="1279"/>
      </w:tblGrid>
      <w:tr w:rsidR="005447AF" w:rsidRPr="0050012F" w14:paraId="74B34256" w14:textId="77777777" w:rsidTr="008421E4">
        <w:tc>
          <w:tcPr>
            <w:tcW w:w="437" w:type="dxa"/>
            <w:vAlign w:val="center"/>
          </w:tcPr>
          <w:p w14:paraId="2B8D9230" w14:textId="6DBD9A01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52" w:type="dxa"/>
            <w:vAlign w:val="center"/>
          </w:tcPr>
          <w:p w14:paraId="712E052A" w14:textId="47F8DAD8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690" w:type="dxa"/>
            <w:vAlign w:val="center"/>
          </w:tcPr>
          <w:p w14:paraId="5C75707C" w14:textId="7AF1F5B6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553" w:type="dxa"/>
            <w:vAlign w:val="center"/>
          </w:tcPr>
          <w:p w14:paraId="0D891246" w14:textId="7038A7A0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92" w:type="dxa"/>
            <w:vAlign w:val="center"/>
          </w:tcPr>
          <w:p w14:paraId="5E8EBE33" w14:textId="4766D8A5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w PLN</w:t>
            </w:r>
          </w:p>
        </w:tc>
        <w:tc>
          <w:tcPr>
            <w:tcW w:w="1278" w:type="dxa"/>
            <w:vAlign w:val="center"/>
          </w:tcPr>
          <w:p w14:paraId="2523A244" w14:textId="003AAA6A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 w PLN</w:t>
            </w:r>
          </w:p>
        </w:tc>
        <w:tc>
          <w:tcPr>
            <w:tcW w:w="1279" w:type="dxa"/>
            <w:vAlign w:val="center"/>
          </w:tcPr>
          <w:p w14:paraId="6314C838" w14:textId="25FBACFB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podatku VAT</w:t>
            </w:r>
            <w:r w:rsid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PLN</w:t>
            </w:r>
          </w:p>
        </w:tc>
        <w:tc>
          <w:tcPr>
            <w:tcW w:w="1279" w:type="dxa"/>
            <w:vAlign w:val="center"/>
          </w:tcPr>
          <w:p w14:paraId="2F51EB0E" w14:textId="1D3BB292" w:rsidR="005447AF" w:rsidRPr="0050012F" w:rsidRDefault="005447A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 w PLN</w:t>
            </w:r>
          </w:p>
        </w:tc>
      </w:tr>
      <w:tr w:rsidR="005447AF" w:rsidRPr="0050012F" w14:paraId="0B4D381B" w14:textId="77777777" w:rsidTr="008421E4">
        <w:tc>
          <w:tcPr>
            <w:tcW w:w="437" w:type="dxa"/>
            <w:vAlign w:val="center"/>
          </w:tcPr>
          <w:p w14:paraId="2767CF28" w14:textId="200AD33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252" w:type="dxa"/>
            <w:vAlign w:val="center"/>
          </w:tcPr>
          <w:p w14:paraId="5482FD95" w14:textId="5A551974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90" w:type="dxa"/>
            <w:vAlign w:val="center"/>
          </w:tcPr>
          <w:p w14:paraId="6DE1CBC9" w14:textId="0DBE4D63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53" w:type="dxa"/>
            <w:vAlign w:val="center"/>
          </w:tcPr>
          <w:p w14:paraId="404724FB" w14:textId="58AB8510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92" w:type="dxa"/>
            <w:vAlign w:val="center"/>
          </w:tcPr>
          <w:p w14:paraId="04628196" w14:textId="471C9632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78" w:type="dxa"/>
            <w:vAlign w:val="center"/>
          </w:tcPr>
          <w:p w14:paraId="52120725" w14:textId="1DEA396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 = D x E</w:t>
            </w:r>
          </w:p>
        </w:tc>
        <w:tc>
          <w:tcPr>
            <w:tcW w:w="1279" w:type="dxa"/>
            <w:vAlign w:val="center"/>
          </w:tcPr>
          <w:p w14:paraId="18A9045D" w14:textId="6FAE5087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 = F x stawka VAT</w:t>
            </w:r>
          </w:p>
        </w:tc>
        <w:tc>
          <w:tcPr>
            <w:tcW w:w="1279" w:type="dxa"/>
            <w:vAlign w:val="center"/>
          </w:tcPr>
          <w:p w14:paraId="2719292C" w14:textId="66F7A08A" w:rsidR="005447AF" w:rsidRPr="0050012F" w:rsidRDefault="0050012F" w:rsidP="005447A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 = F + G</w:t>
            </w:r>
          </w:p>
        </w:tc>
      </w:tr>
      <w:tr w:rsidR="0050012F" w:rsidRPr="0050012F" w14:paraId="2590ECA6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6EE7F6D5" w14:textId="405808CC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14:paraId="53F5356D" w14:textId="4E42761C" w:rsidR="0050012F" w:rsidRPr="0050012F" w:rsidRDefault="000139BD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Ławki parkowe</w:t>
            </w:r>
          </w:p>
        </w:tc>
        <w:tc>
          <w:tcPr>
            <w:tcW w:w="690" w:type="dxa"/>
            <w:vAlign w:val="center"/>
          </w:tcPr>
          <w:p w14:paraId="010F6DBE" w14:textId="0DAB0FED" w:rsidR="0050012F" w:rsidRPr="0050012F" w:rsidRDefault="00E734AB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53" w:type="dxa"/>
            <w:vAlign w:val="center"/>
          </w:tcPr>
          <w:p w14:paraId="47F1CF04" w14:textId="05A0E346" w:rsidR="0050012F" w:rsidRPr="0050012F" w:rsidRDefault="000139BD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92" w:type="dxa"/>
            <w:vAlign w:val="center"/>
          </w:tcPr>
          <w:p w14:paraId="229FA0C0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60E6B1F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0D45AD11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450D2D5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4360C7AA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11502612" w14:textId="72D89753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52" w:type="dxa"/>
            <w:vAlign w:val="center"/>
          </w:tcPr>
          <w:p w14:paraId="4AD14B8B" w14:textId="4BDA110D" w:rsidR="0050012F" w:rsidRPr="0050012F" w:rsidRDefault="000139BD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Ławki o grodowe z drzewa</w:t>
            </w:r>
          </w:p>
        </w:tc>
        <w:tc>
          <w:tcPr>
            <w:tcW w:w="690" w:type="dxa"/>
            <w:vAlign w:val="center"/>
          </w:tcPr>
          <w:p w14:paraId="5A4BE684" w14:textId="6EEB2AAB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53" w:type="dxa"/>
            <w:vAlign w:val="center"/>
          </w:tcPr>
          <w:p w14:paraId="2CD739AF" w14:textId="5E49B294" w:rsidR="0050012F" w:rsidRPr="0050012F" w:rsidRDefault="000139BD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92" w:type="dxa"/>
            <w:vAlign w:val="center"/>
          </w:tcPr>
          <w:p w14:paraId="57CCBF59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64D58BD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6F621D54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220C0D2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012F" w:rsidRPr="0050012F" w14:paraId="01473DE4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4F7E57BF" w14:textId="251E03B6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252" w:type="dxa"/>
            <w:vAlign w:val="center"/>
          </w:tcPr>
          <w:p w14:paraId="3CF924EF" w14:textId="62E7384B" w:rsidR="0050012F" w:rsidRPr="0050012F" w:rsidRDefault="000139BD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Kosze na śmieci</w:t>
            </w:r>
          </w:p>
        </w:tc>
        <w:tc>
          <w:tcPr>
            <w:tcW w:w="690" w:type="dxa"/>
            <w:vAlign w:val="center"/>
          </w:tcPr>
          <w:p w14:paraId="3D0AC9E7" w14:textId="57298B12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53" w:type="dxa"/>
            <w:vAlign w:val="center"/>
          </w:tcPr>
          <w:p w14:paraId="61F07E07" w14:textId="0BCAAE0A" w:rsidR="0050012F" w:rsidRPr="0050012F" w:rsidRDefault="00F1194A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92" w:type="dxa"/>
            <w:vAlign w:val="center"/>
          </w:tcPr>
          <w:p w14:paraId="621FCDF3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792CC355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454E8ED6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71CA846D" w14:textId="77777777" w:rsidR="0050012F" w:rsidRPr="0050012F" w:rsidRDefault="0050012F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434B3A69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72C6B5E7" w14:textId="4A26141F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252" w:type="dxa"/>
            <w:vAlign w:val="center"/>
          </w:tcPr>
          <w:p w14:paraId="4C3D5827" w14:textId="52EAAC0C" w:rsidR="00365658" w:rsidRDefault="000139BD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Stojaki rowerowe</w:t>
            </w:r>
          </w:p>
        </w:tc>
        <w:tc>
          <w:tcPr>
            <w:tcW w:w="690" w:type="dxa"/>
            <w:vAlign w:val="center"/>
          </w:tcPr>
          <w:p w14:paraId="686BA61C" w14:textId="24D4ED0B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553" w:type="dxa"/>
            <w:vAlign w:val="center"/>
          </w:tcPr>
          <w:p w14:paraId="04D06721" w14:textId="403C162A" w:rsidR="00365658" w:rsidRPr="0050012F" w:rsidRDefault="00F1194A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92" w:type="dxa"/>
            <w:vAlign w:val="center"/>
          </w:tcPr>
          <w:p w14:paraId="4A110021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093ED319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4A352924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747839B8" w14:textId="77777777" w:rsidR="00365658" w:rsidRPr="0050012F" w:rsidRDefault="00365658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10C0" w:rsidRPr="0050012F" w14:paraId="3E55E30E" w14:textId="77777777" w:rsidTr="008421E4">
        <w:trPr>
          <w:trHeight w:val="348"/>
        </w:trPr>
        <w:tc>
          <w:tcPr>
            <w:tcW w:w="437" w:type="dxa"/>
            <w:vAlign w:val="center"/>
          </w:tcPr>
          <w:p w14:paraId="3B69C2A0" w14:textId="7FF46760" w:rsidR="006910C0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252" w:type="dxa"/>
            <w:vAlign w:val="center"/>
          </w:tcPr>
          <w:p w14:paraId="635C5468" w14:textId="265193B8" w:rsidR="006910C0" w:rsidRDefault="006910C0" w:rsidP="0050012F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Grill ogrodowy betonowy</w:t>
            </w:r>
          </w:p>
        </w:tc>
        <w:tc>
          <w:tcPr>
            <w:tcW w:w="690" w:type="dxa"/>
            <w:vAlign w:val="center"/>
          </w:tcPr>
          <w:p w14:paraId="681F0347" w14:textId="25EF1163" w:rsidR="006910C0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53" w:type="dxa"/>
            <w:vAlign w:val="center"/>
          </w:tcPr>
          <w:p w14:paraId="08CDB168" w14:textId="5F7AB8D6" w:rsidR="006910C0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92" w:type="dxa"/>
            <w:vAlign w:val="center"/>
          </w:tcPr>
          <w:p w14:paraId="561BAADC" w14:textId="77777777" w:rsidR="006910C0" w:rsidRPr="0050012F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7E76B015" w14:textId="77777777" w:rsidR="006910C0" w:rsidRPr="0050012F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2A4E00A1" w14:textId="77777777" w:rsidR="006910C0" w:rsidRPr="0050012F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0D7AE2A7" w14:textId="77777777" w:rsidR="006910C0" w:rsidRPr="0050012F" w:rsidRDefault="006910C0" w:rsidP="0050012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658" w:rsidRPr="0050012F" w14:paraId="48CF063F" w14:textId="77777777" w:rsidTr="001E69E6">
        <w:trPr>
          <w:trHeight w:val="400"/>
        </w:trPr>
        <w:tc>
          <w:tcPr>
            <w:tcW w:w="5224" w:type="dxa"/>
            <w:gridSpan w:val="5"/>
            <w:vAlign w:val="center"/>
          </w:tcPr>
          <w:p w14:paraId="53570233" w14:textId="77777777" w:rsidR="00365658" w:rsidRPr="0050012F" w:rsidRDefault="00365658" w:rsidP="008836B3">
            <w:pPr>
              <w:tabs>
                <w:tab w:val="left" w:pos="576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1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78" w:type="dxa"/>
            <w:vAlign w:val="center"/>
          </w:tcPr>
          <w:p w14:paraId="4BFC38AA" w14:textId="77777777" w:rsidR="00365658" w:rsidRPr="0050012F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2616BF4E" w14:textId="77777777" w:rsidR="00365658" w:rsidRPr="0050012F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51B5DC3E" w14:textId="77777777" w:rsidR="00365658" w:rsidRPr="0050012F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62F6589" w14:textId="77777777" w:rsidR="00365658" w:rsidRDefault="00365658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C3CBF83" w14:textId="2C14D4AB" w:rsidR="002A3037" w:rsidRDefault="002A3037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DC0099A" w14:textId="77777777" w:rsidR="0030069D" w:rsidRDefault="0030069D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561FFBC" w14:textId="77777777" w:rsidR="0030069D" w:rsidRDefault="0030069D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CCD000C" w14:textId="5B3D2FDC" w:rsidR="005447AF" w:rsidRPr="002A3037" w:rsidRDefault="0050012F" w:rsidP="002A3037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A3037">
        <w:rPr>
          <w:rFonts w:asciiTheme="minorHAnsi" w:hAnsiTheme="minorHAnsi" w:cstheme="minorHAnsi"/>
          <w:b/>
          <w:sz w:val="18"/>
          <w:szCs w:val="18"/>
        </w:rPr>
        <w:t>Specyfikacja techniczna oferowanego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8604"/>
      </w:tblGrid>
      <w:tr w:rsidR="006910C0" w:rsidRPr="00470128" w14:paraId="6B04C006" w14:textId="77777777" w:rsidTr="003B0376">
        <w:trPr>
          <w:trHeight w:val="1135"/>
        </w:trPr>
        <w:tc>
          <w:tcPr>
            <w:tcW w:w="456" w:type="dxa"/>
            <w:vAlign w:val="center"/>
          </w:tcPr>
          <w:p w14:paraId="2B82B500" w14:textId="4058677A" w:rsidR="006910C0" w:rsidRPr="00470128" w:rsidRDefault="006910C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604" w:type="dxa"/>
            <w:vAlign w:val="center"/>
          </w:tcPr>
          <w:p w14:paraId="067253C7" w14:textId="70099488" w:rsidR="006910C0" w:rsidRPr="009C169F" w:rsidRDefault="006910C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47012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minimalne wymagane przez Zamawiającego</w:t>
            </w:r>
          </w:p>
        </w:tc>
      </w:tr>
      <w:tr w:rsidR="00365658" w:rsidRPr="00470128" w14:paraId="23B4A9AC" w14:textId="77777777" w:rsidTr="00DE1806">
        <w:trPr>
          <w:trHeight w:val="413"/>
        </w:trPr>
        <w:tc>
          <w:tcPr>
            <w:tcW w:w="456" w:type="dxa"/>
            <w:vMerge w:val="restart"/>
            <w:vAlign w:val="center"/>
          </w:tcPr>
          <w:p w14:paraId="69B1DC52" w14:textId="77777777" w:rsidR="00365658" w:rsidRPr="00470128" w:rsidRDefault="00365658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12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04" w:type="dxa"/>
            <w:vAlign w:val="center"/>
          </w:tcPr>
          <w:p w14:paraId="675E3218" w14:textId="6E8CB0D7" w:rsidR="00365658" w:rsidRPr="00470128" w:rsidRDefault="005C549B" w:rsidP="008836B3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Dostawa z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montaż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awek parkowych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8 szt.</w:t>
            </w:r>
          </w:p>
        </w:tc>
      </w:tr>
      <w:tr w:rsidR="00DE1806" w:rsidRPr="00470128" w14:paraId="7AABB204" w14:textId="77777777" w:rsidTr="00DE1806">
        <w:trPr>
          <w:trHeight w:val="1413"/>
        </w:trPr>
        <w:tc>
          <w:tcPr>
            <w:tcW w:w="456" w:type="dxa"/>
            <w:vMerge/>
            <w:vAlign w:val="center"/>
          </w:tcPr>
          <w:p w14:paraId="64DDF4FD" w14:textId="77777777" w:rsidR="00DE1806" w:rsidRPr="00470128" w:rsidRDefault="00DE1806" w:rsidP="008836B3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2CF3F0D4" w14:textId="77777777" w:rsidR="00DE1806" w:rsidRDefault="00DE1806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Parametry minimalne lub wyższe: </w:t>
            </w:r>
          </w:p>
          <w:p w14:paraId="256ABB13" w14:textId="586C83E1" w:rsidR="00DE1806" w:rsidRDefault="00DE1806" w:rsidP="008836B3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ykonanie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konstrukcja stalowa</w:t>
            </w:r>
            <w:r w:rsidR="00883C09">
              <w:rPr>
                <w:rFonts w:asciiTheme="minorHAnsi" w:hAnsiTheme="minorHAnsi" w:cstheme="minorHAnsi"/>
                <w:sz w:val="18"/>
                <w:szCs w:val="18"/>
              </w:rPr>
              <w:t xml:space="preserve"> ocynkowana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, malowana metodą proszkową </w:t>
            </w:r>
            <w:r w:rsidR="00883C09">
              <w:rPr>
                <w:rFonts w:asciiTheme="minorHAnsi" w:hAnsiTheme="minorHAnsi" w:cstheme="minorHAnsi"/>
                <w:sz w:val="18"/>
                <w:szCs w:val="18"/>
              </w:rPr>
              <w:t>lub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zabezpieczona silikonową i antykorozyjną warstwą termoodporną nakł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daną na powierz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hnię metodą natryskową z podkł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dem ocynkowanym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- m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ożliwość przymocowania nóg do podłoża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703304" w14:textId="77777777" w:rsidR="00DE1806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iedzisko drewniane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zaimpregnowane dwoma warstwami impregnatu ochronnego o klasyfikacji R10 XN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733D628" w14:textId="18FE5730" w:rsidR="00DE1806" w:rsidRPr="00470128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ługoś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min: 170 cm, szerokość siedziska min: 40 cm, wysokość siedziska min: 42 cm, wysokość całkowita min: 79 cm </w:t>
            </w:r>
          </w:p>
        </w:tc>
      </w:tr>
      <w:tr w:rsidR="00470128" w:rsidRPr="00470128" w14:paraId="69873E40" w14:textId="77777777" w:rsidTr="00DE1806">
        <w:trPr>
          <w:trHeight w:val="427"/>
        </w:trPr>
        <w:tc>
          <w:tcPr>
            <w:tcW w:w="456" w:type="dxa"/>
            <w:vMerge w:val="restart"/>
            <w:vAlign w:val="center"/>
          </w:tcPr>
          <w:p w14:paraId="30479201" w14:textId="04E03D09" w:rsidR="00470128" w:rsidRPr="00470128" w:rsidRDefault="00907D4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04" w:type="dxa"/>
            <w:vAlign w:val="center"/>
          </w:tcPr>
          <w:p w14:paraId="063CE76F" w14:textId="52232EB1" w:rsidR="00470128" w:rsidRPr="00470128" w:rsidRDefault="005C549B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Dostawa z montażem </w:t>
            </w:r>
            <w:r w:rsidR="00DE18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ławek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ogrodow</w:t>
            </w:r>
            <w:r w:rsidR="00DE18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ych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 drzewa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5 szt.</w:t>
            </w:r>
          </w:p>
        </w:tc>
      </w:tr>
      <w:tr w:rsidR="00DE1806" w:rsidRPr="00470128" w14:paraId="09961685" w14:textId="77777777" w:rsidTr="007132D6">
        <w:tc>
          <w:tcPr>
            <w:tcW w:w="456" w:type="dxa"/>
            <w:vMerge/>
            <w:vAlign w:val="center"/>
          </w:tcPr>
          <w:p w14:paraId="046C0E8C" w14:textId="77777777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7B5E9E72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Parametry minimalne lub wyższe:</w:t>
            </w:r>
          </w:p>
          <w:p w14:paraId="0D7D0449" w14:textId="77777777" w:rsidR="00DE1806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wykonanie - drewno z bali, bez oparcia,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zaimpregnowane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4600B6" w14:textId="101A2ABB" w:rsidR="00DE1806" w:rsidRPr="00470128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wymiary: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0139BD">
              <w:rPr>
                <w:rFonts w:asciiTheme="minorHAnsi" w:hAnsiTheme="minorHAnsi" w:cstheme="minorHAnsi"/>
                <w:sz w:val="18"/>
                <w:szCs w:val="18"/>
              </w:rPr>
              <w:t>ługość min: 160 cm, szerokość siedziska min: 26 cm, grubość bala siedziska min: 13 cm, wysokość min: 33 cm</w:t>
            </w:r>
          </w:p>
        </w:tc>
      </w:tr>
      <w:tr w:rsidR="00470128" w:rsidRPr="00470128" w14:paraId="08B5F83A" w14:textId="77777777" w:rsidTr="00DE1806">
        <w:trPr>
          <w:trHeight w:val="375"/>
        </w:trPr>
        <w:tc>
          <w:tcPr>
            <w:tcW w:w="456" w:type="dxa"/>
            <w:vMerge w:val="restart"/>
            <w:vAlign w:val="center"/>
          </w:tcPr>
          <w:p w14:paraId="5DEA9BF8" w14:textId="6B9A35BC" w:rsidR="00470128" w:rsidRPr="00470128" w:rsidRDefault="00907D40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04" w:type="dxa"/>
            <w:vAlign w:val="center"/>
          </w:tcPr>
          <w:p w14:paraId="0272C9D7" w14:textId="63223AB1" w:rsidR="00470128" w:rsidRPr="00470128" w:rsidRDefault="005C549B" w:rsidP="009C169F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Dostawa k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osz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</w:t>
            </w:r>
            <w:r w:rsidR="000139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śmieci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6 szt.</w:t>
            </w:r>
          </w:p>
        </w:tc>
      </w:tr>
      <w:tr w:rsidR="00DE1806" w:rsidRPr="00470128" w14:paraId="4DF812B2" w14:textId="77777777" w:rsidTr="0054309F">
        <w:tc>
          <w:tcPr>
            <w:tcW w:w="456" w:type="dxa"/>
            <w:vMerge/>
            <w:vAlign w:val="center"/>
          </w:tcPr>
          <w:p w14:paraId="2469C198" w14:textId="77777777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6E4259E8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Parametry minimalne lub wyższe: </w:t>
            </w:r>
          </w:p>
          <w:p w14:paraId="02800BDA" w14:textId="6F10E602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wykonanie: 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kosz stalowy, ocynkowany, malowany proszkowo, </w:t>
            </w:r>
          </w:p>
          <w:p w14:paraId="05535356" w14:textId="30936BE2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>daszek z dodatkowym wspornikiem,</w:t>
            </w:r>
          </w:p>
          <w:p w14:paraId="6949C42E" w14:textId="7A50A13F" w:rsidR="00DE1806" w:rsidRPr="00470128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 słupek z kotwą </w:t>
            </w:r>
          </w:p>
        </w:tc>
      </w:tr>
      <w:tr w:rsidR="00DE1806" w:rsidRPr="00470128" w14:paraId="48BB2250" w14:textId="77777777" w:rsidTr="00DE1806">
        <w:trPr>
          <w:trHeight w:val="379"/>
        </w:trPr>
        <w:tc>
          <w:tcPr>
            <w:tcW w:w="456" w:type="dxa"/>
            <w:vMerge w:val="restart"/>
            <w:vAlign w:val="center"/>
          </w:tcPr>
          <w:p w14:paraId="297E084B" w14:textId="6B3B272E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04" w:type="dxa"/>
            <w:vAlign w:val="center"/>
          </w:tcPr>
          <w:p w14:paraId="1C5374F8" w14:textId="66F18ED6" w:rsidR="00DE1806" w:rsidRPr="00DE1806" w:rsidRDefault="00DE1806" w:rsidP="00DE180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Dostawa stojaków rowerowych – 8 szt.</w:t>
            </w:r>
          </w:p>
        </w:tc>
      </w:tr>
      <w:tr w:rsidR="00DE1806" w:rsidRPr="00470128" w14:paraId="3A71F925" w14:textId="77777777" w:rsidTr="00503927">
        <w:tc>
          <w:tcPr>
            <w:tcW w:w="456" w:type="dxa"/>
            <w:vMerge/>
            <w:vAlign w:val="center"/>
          </w:tcPr>
          <w:p w14:paraId="4E203732" w14:textId="77777777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41BB73A6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Parametry minimalne lub wyższe: </w:t>
            </w:r>
          </w:p>
          <w:p w14:paraId="4F5089FC" w14:textId="5913168A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>wykonanie ze stali nierdzewnej</w:t>
            </w:r>
            <w:r w:rsidR="00B7542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>ocynkowanej</w:t>
            </w:r>
            <w:r w:rsidR="00B7542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>malowanej</w:t>
            </w:r>
            <w:r w:rsidR="00B7542B">
              <w:rPr>
                <w:rFonts w:asciiTheme="minorHAnsi" w:hAnsiTheme="minorHAnsi" w:cstheme="minorHAnsi"/>
                <w:sz w:val="18"/>
                <w:szCs w:val="18"/>
              </w:rPr>
              <w:t xml:space="preserve"> po uprzednim </w:t>
            </w:r>
            <w:proofErr w:type="spellStart"/>
            <w:r w:rsidR="00B7542B">
              <w:rPr>
                <w:rFonts w:asciiTheme="minorHAnsi" w:hAnsiTheme="minorHAnsi" w:cstheme="minorHAnsi"/>
                <w:sz w:val="18"/>
                <w:szCs w:val="18"/>
              </w:rPr>
              <w:t>ocynku</w:t>
            </w:r>
            <w:proofErr w:type="spellEnd"/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, przekrój rurki: 33 mm, </w:t>
            </w:r>
          </w:p>
          <w:p w14:paraId="75094708" w14:textId="77777777" w:rsidR="00DE1806" w:rsidRDefault="00DE1806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>możliwość mocowania do podłoża poprzez przykręcenie lub wbetonowanie,</w:t>
            </w:r>
          </w:p>
          <w:p w14:paraId="1FA93C10" w14:textId="6C557805" w:rsidR="00DE1806" w:rsidRPr="00470128" w:rsidRDefault="00DE1806" w:rsidP="002D336A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C549B">
              <w:rPr>
                <w:rFonts w:asciiTheme="minorHAnsi" w:hAnsiTheme="minorHAnsi" w:cstheme="minorHAnsi"/>
                <w:sz w:val="18"/>
                <w:szCs w:val="18"/>
              </w:rPr>
              <w:t xml:space="preserve"> szerokość min: 250 cm, wysokość min: 55 cm, szerokość stanowiska min: 9 cm</w:t>
            </w:r>
          </w:p>
        </w:tc>
      </w:tr>
      <w:tr w:rsidR="00DE1806" w:rsidRPr="00470128" w14:paraId="6C1DF983" w14:textId="77777777" w:rsidTr="00DE1806">
        <w:trPr>
          <w:trHeight w:val="369"/>
        </w:trPr>
        <w:tc>
          <w:tcPr>
            <w:tcW w:w="456" w:type="dxa"/>
            <w:vMerge w:val="restart"/>
            <w:vAlign w:val="center"/>
          </w:tcPr>
          <w:p w14:paraId="426A5F5C" w14:textId="44481A93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04" w:type="dxa"/>
            <w:vAlign w:val="center"/>
          </w:tcPr>
          <w:p w14:paraId="77895F67" w14:textId="1BD926BC" w:rsidR="00DE1806" w:rsidRPr="00DE1806" w:rsidRDefault="00DE1806" w:rsidP="00DE1806">
            <w:pPr>
              <w:tabs>
                <w:tab w:val="left" w:pos="57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18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Dostawa grilla ogrodowego betonowego </w:t>
            </w:r>
          </w:p>
        </w:tc>
      </w:tr>
      <w:tr w:rsidR="00DE1806" w:rsidRPr="00470128" w14:paraId="50257B8C" w14:textId="77777777" w:rsidTr="00E25E03">
        <w:tc>
          <w:tcPr>
            <w:tcW w:w="456" w:type="dxa"/>
            <w:vMerge/>
            <w:vAlign w:val="center"/>
          </w:tcPr>
          <w:p w14:paraId="54FA039C" w14:textId="77777777" w:rsidR="00DE1806" w:rsidRPr="00470128" w:rsidRDefault="00DE1806" w:rsidP="009C169F">
            <w:pPr>
              <w:tabs>
                <w:tab w:val="left" w:pos="57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4" w:type="dxa"/>
          </w:tcPr>
          <w:p w14:paraId="4EDF6915" w14:textId="77777777" w:rsidR="00DE1806" w:rsidRDefault="00DE1806" w:rsidP="006910C0">
            <w:pPr>
              <w:tabs>
                <w:tab w:val="left" w:pos="57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Parametry minimalne lub wyższe: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konstrukcja z betonu, </w:t>
            </w:r>
          </w:p>
          <w:p w14:paraId="6BCF2DC2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ruszt ze stali nierdzewnej, </w:t>
            </w:r>
          </w:p>
          <w:p w14:paraId="061B513C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popielnik, </w:t>
            </w:r>
          </w:p>
          <w:p w14:paraId="610811AF" w14:textId="77777777" w:rsidR="00DE1806" w:rsidRDefault="00DE1806" w:rsidP="00470128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 xml:space="preserve">regulacja rusztu, </w:t>
            </w:r>
          </w:p>
          <w:p w14:paraId="63124D1F" w14:textId="1EC60DE3" w:rsidR="00DE1806" w:rsidRPr="00470128" w:rsidRDefault="00DE1806" w:rsidP="00DE1806">
            <w:pPr>
              <w:tabs>
                <w:tab w:val="left" w:pos="576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6910C0">
              <w:rPr>
                <w:rFonts w:asciiTheme="minorHAnsi" w:hAnsiTheme="minorHAnsi" w:cstheme="minorHAnsi"/>
                <w:sz w:val="18"/>
                <w:szCs w:val="18"/>
              </w:rPr>
              <w:t>wymiary rusztu: min 38x70 cm</w:t>
            </w:r>
          </w:p>
        </w:tc>
      </w:tr>
    </w:tbl>
    <w:p w14:paraId="64A99B38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33EA8AB" w14:textId="77777777" w:rsidR="0030069D" w:rsidRDefault="0030069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D4145F8" w14:textId="003DF077" w:rsidR="00E734AB" w:rsidRDefault="00E734AB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4CB5E30" w14:textId="50B3CB9F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68E932FF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565F7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6D9A2C1A" w14:textId="1A0EC9C4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i nie wnoszę/wnosimy do ni</w:t>
      </w:r>
      <w:r w:rsidR="003638A5">
        <w:rPr>
          <w:rFonts w:asciiTheme="minorHAnsi" w:hAnsiTheme="minorHAnsi"/>
          <w:sz w:val="20"/>
          <w:szCs w:val="20"/>
        </w:rPr>
        <w:t>ej</w:t>
      </w:r>
      <w:r w:rsidRPr="00214C00">
        <w:rPr>
          <w:rFonts w:asciiTheme="minorHAnsi" w:hAnsiTheme="minorHAnsi"/>
          <w:sz w:val="20"/>
          <w:szCs w:val="20"/>
        </w:rPr>
        <w:t xml:space="preserve"> żadnych zastrzeżeń.</w:t>
      </w:r>
    </w:p>
    <w:p w14:paraId="4E9ADEA6" w14:textId="34EA98E3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umowy.</w:t>
      </w:r>
    </w:p>
    <w:p w14:paraId="265C743A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0DA935A0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2F7AFAAA" w14:textId="13B97093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3638A5" w:rsidRPr="003638A5">
        <w:rPr>
          <w:rFonts w:asciiTheme="minorHAnsi" w:hAnsiTheme="minorHAnsi"/>
          <w:b/>
          <w:bCs/>
          <w:sz w:val="20"/>
          <w:szCs w:val="20"/>
        </w:rPr>
        <w:t>15.02.2024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1BEF26CC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C806E5">
        <w:rPr>
          <w:rFonts w:asciiTheme="minorHAnsi" w:hAnsiTheme="minorHAnsi"/>
          <w:sz w:val="20"/>
          <w:szCs w:val="20"/>
        </w:rPr>
        <w:t>przedmiot 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40B02E2F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1E8A541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3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4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77A618E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8390" w14:textId="77777777" w:rsidR="005A0B25" w:rsidRDefault="005A0B25" w:rsidP="00FD4BE1">
      <w:r>
        <w:separator/>
      </w:r>
    </w:p>
  </w:endnote>
  <w:endnote w:type="continuationSeparator" w:id="0">
    <w:p w14:paraId="3C474D43" w14:textId="77777777" w:rsidR="005A0B25" w:rsidRDefault="005A0B25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1FE262D4" w14:textId="6B360730" w:rsidR="00A60688" w:rsidRDefault="00A60688" w:rsidP="003638A5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7A8FA66" w14:textId="14E71A3D" w:rsidR="00A60688" w:rsidRDefault="00A60688" w:rsidP="003638A5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EC4A" w14:textId="77777777" w:rsidR="005A0B25" w:rsidRDefault="005A0B25" w:rsidP="00FD4BE1">
      <w:r>
        <w:separator/>
      </w:r>
    </w:p>
  </w:footnote>
  <w:footnote w:type="continuationSeparator" w:id="0">
    <w:p w14:paraId="09D08546" w14:textId="77777777" w:rsidR="005A0B25" w:rsidRDefault="005A0B25" w:rsidP="00FD4BE1">
      <w:r>
        <w:continuationSeparator/>
      </w:r>
    </w:p>
  </w:footnote>
  <w:footnote w:id="1">
    <w:p w14:paraId="1726E70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A79DCD9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74676529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3DA0C16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7158" w14:textId="55DB5184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8421E4">
      <w:rPr>
        <w:rFonts w:ascii="Arial" w:hAnsi="Arial" w:cs="Arial"/>
        <w:sz w:val="18"/>
        <w:szCs w:val="18"/>
      </w:rPr>
      <w:t>30</w:t>
    </w:r>
    <w:r>
      <w:rPr>
        <w:rFonts w:ascii="Arial" w:hAnsi="Arial" w:cs="Arial"/>
        <w:sz w:val="18"/>
        <w:szCs w:val="18"/>
      </w:rPr>
      <w:t>.202</w:t>
    </w:r>
    <w:r w:rsidR="005447AF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717511016">
    <w:abstractNumId w:val="0"/>
  </w:num>
  <w:num w:numId="2" w16cid:durableId="1555968853">
    <w:abstractNumId w:val="3"/>
  </w:num>
  <w:num w:numId="3" w16cid:durableId="1312520485">
    <w:abstractNumId w:val="2"/>
  </w:num>
  <w:num w:numId="4" w16cid:durableId="2053799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139BD"/>
    <w:rsid w:val="00020F57"/>
    <w:rsid w:val="00040F88"/>
    <w:rsid w:val="0004611B"/>
    <w:rsid w:val="00070E6C"/>
    <w:rsid w:val="000C7FAD"/>
    <w:rsid w:val="000D4445"/>
    <w:rsid w:val="00144D19"/>
    <w:rsid w:val="00150EDF"/>
    <w:rsid w:val="0015648B"/>
    <w:rsid w:val="00180B93"/>
    <w:rsid w:val="00181E28"/>
    <w:rsid w:val="001A0F59"/>
    <w:rsid w:val="001B5013"/>
    <w:rsid w:val="001C1D50"/>
    <w:rsid w:val="001D0456"/>
    <w:rsid w:val="001E3B50"/>
    <w:rsid w:val="001E69E6"/>
    <w:rsid w:val="001F6920"/>
    <w:rsid w:val="00214C00"/>
    <w:rsid w:val="00225C0C"/>
    <w:rsid w:val="00295954"/>
    <w:rsid w:val="002A3037"/>
    <w:rsid w:val="002D10E6"/>
    <w:rsid w:val="002D1ECC"/>
    <w:rsid w:val="002D336A"/>
    <w:rsid w:val="002D619F"/>
    <w:rsid w:val="0030069D"/>
    <w:rsid w:val="003138FF"/>
    <w:rsid w:val="0032465A"/>
    <w:rsid w:val="00331741"/>
    <w:rsid w:val="00333A80"/>
    <w:rsid w:val="00345B2E"/>
    <w:rsid w:val="00351C3E"/>
    <w:rsid w:val="003638A5"/>
    <w:rsid w:val="00365658"/>
    <w:rsid w:val="003B4DDE"/>
    <w:rsid w:val="003C05E6"/>
    <w:rsid w:val="003C583E"/>
    <w:rsid w:val="003D4DEE"/>
    <w:rsid w:val="003F0E4A"/>
    <w:rsid w:val="003F51A5"/>
    <w:rsid w:val="0040208F"/>
    <w:rsid w:val="004114AE"/>
    <w:rsid w:val="00442F8E"/>
    <w:rsid w:val="004554CA"/>
    <w:rsid w:val="00456D86"/>
    <w:rsid w:val="00456E80"/>
    <w:rsid w:val="00470128"/>
    <w:rsid w:val="004C3185"/>
    <w:rsid w:val="004F04C4"/>
    <w:rsid w:val="004F145C"/>
    <w:rsid w:val="0050012F"/>
    <w:rsid w:val="00501485"/>
    <w:rsid w:val="005447AF"/>
    <w:rsid w:val="00555526"/>
    <w:rsid w:val="00564CEA"/>
    <w:rsid w:val="0057366F"/>
    <w:rsid w:val="00573BE6"/>
    <w:rsid w:val="0059287B"/>
    <w:rsid w:val="005A0B25"/>
    <w:rsid w:val="005A6E69"/>
    <w:rsid w:val="005C549B"/>
    <w:rsid w:val="005C5DC1"/>
    <w:rsid w:val="005D18B6"/>
    <w:rsid w:val="005E7C54"/>
    <w:rsid w:val="005F0FBE"/>
    <w:rsid w:val="006167F8"/>
    <w:rsid w:val="00687917"/>
    <w:rsid w:val="006910C0"/>
    <w:rsid w:val="006E2D86"/>
    <w:rsid w:val="007277D1"/>
    <w:rsid w:val="00756439"/>
    <w:rsid w:val="007745CA"/>
    <w:rsid w:val="0077548B"/>
    <w:rsid w:val="00781975"/>
    <w:rsid w:val="007872C7"/>
    <w:rsid w:val="00792569"/>
    <w:rsid w:val="00796C46"/>
    <w:rsid w:val="007C65B0"/>
    <w:rsid w:val="007D55BB"/>
    <w:rsid w:val="007D7427"/>
    <w:rsid w:val="007F1183"/>
    <w:rsid w:val="007F463E"/>
    <w:rsid w:val="008213A6"/>
    <w:rsid w:val="008421E4"/>
    <w:rsid w:val="0084416D"/>
    <w:rsid w:val="008453E7"/>
    <w:rsid w:val="008560C6"/>
    <w:rsid w:val="00874C83"/>
    <w:rsid w:val="00883C09"/>
    <w:rsid w:val="008A3D17"/>
    <w:rsid w:val="008D37E7"/>
    <w:rsid w:val="008D745C"/>
    <w:rsid w:val="008E0FEC"/>
    <w:rsid w:val="008F02C1"/>
    <w:rsid w:val="008F1B4F"/>
    <w:rsid w:val="00907D40"/>
    <w:rsid w:val="00910B41"/>
    <w:rsid w:val="00916573"/>
    <w:rsid w:val="00925A88"/>
    <w:rsid w:val="009478C6"/>
    <w:rsid w:val="009576EC"/>
    <w:rsid w:val="00962A06"/>
    <w:rsid w:val="009A41B8"/>
    <w:rsid w:val="009A5E17"/>
    <w:rsid w:val="009B08A7"/>
    <w:rsid w:val="009B6EC1"/>
    <w:rsid w:val="009C169F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67BCE"/>
    <w:rsid w:val="00A77E0C"/>
    <w:rsid w:val="00A85966"/>
    <w:rsid w:val="00A92132"/>
    <w:rsid w:val="00AB025F"/>
    <w:rsid w:val="00AB5681"/>
    <w:rsid w:val="00AC675F"/>
    <w:rsid w:val="00AD6956"/>
    <w:rsid w:val="00AF0268"/>
    <w:rsid w:val="00B01AE2"/>
    <w:rsid w:val="00B04EEE"/>
    <w:rsid w:val="00B142F4"/>
    <w:rsid w:val="00B303F9"/>
    <w:rsid w:val="00B5400A"/>
    <w:rsid w:val="00B7542B"/>
    <w:rsid w:val="00BB3AAE"/>
    <w:rsid w:val="00BB4590"/>
    <w:rsid w:val="00BB4DBD"/>
    <w:rsid w:val="00BD1D75"/>
    <w:rsid w:val="00BE2675"/>
    <w:rsid w:val="00BF6B82"/>
    <w:rsid w:val="00C122CD"/>
    <w:rsid w:val="00C2193F"/>
    <w:rsid w:val="00C51DD7"/>
    <w:rsid w:val="00C52AC8"/>
    <w:rsid w:val="00C55442"/>
    <w:rsid w:val="00C61AB5"/>
    <w:rsid w:val="00C6759B"/>
    <w:rsid w:val="00C806E5"/>
    <w:rsid w:val="00C829B4"/>
    <w:rsid w:val="00CB7C52"/>
    <w:rsid w:val="00CC63EF"/>
    <w:rsid w:val="00D27E32"/>
    <w:rsid w:val="00D37D9D"/>
    <w:rsid w:val="00D41608"/>
    <w:rsid w:val="00D46B4A"/>
    <w:rsid w:val="00D715D1"/>
    <w:rsid w:val="00DB5429"/>
    <w:rsid w:val="00DD588D"/>
    <w:rsid w:val="00DE1806"/>
    <w:rsid w:val="00DE609B"/>
    <w:rsid w:val="00E06B62"/>
    <w:rsid w:val="00E1108D"/>
    <w:rsid w:val="00E16095"/>
    <w:rsid w:val="00E51115"/>
    <w:rsid w:val="00E6589F"/>
    <w:rsid w:val="00E734AB"/>
    <w:rsid w:val="00E7582E"/>
    <w:rsid w:val="00E964B3"/>
    <w:rsid w:val="00EB4FB2"/>
    <w:rsid w:val="00EE1DCC"/>
    <w:rsid w:val="00EE2E65"/>
    <w:rsid w:val="00EF362D"/>
    <w:rsid w:val="00F04E22"/>
    <w:rsid w:val="00F1194A"/>
    <w:rsid w:val="00F939E6"/>
    <w:rsid w:val="00FA159B"/>
    <w:rsid w:val="00FB4223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467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4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4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5A93-C515-414F-8C37-70A0F038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</cp:revision>
  <cp:lastPrinted>2018-05-17T16:10:00Z</cp:lastPrinted>
  <dcterms:created xsi:type="dcterms:W3CDTF">2023-12-19T08:58:00Z</dcterms:created>
  <dcterms:modified xsi:type="dcterms:W3CDTF">2023-12-19T09:00:00Z</dcterms:modified>
</cp:coreProperties>
</file>