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984" w14:textId="1F378A6B" w:rsidR="00C83935" w:rsidRPr="00E41784" w:rsidRDefault="00E072DE" w:rsidP="00E41784">
      <w:pPr>
        <w:spacing w:after="0"/>
        <w:jc w:val="center"/>
        <w:rPr>
          <w:rFonts w:asciiTheme="minorHAnsi" w:eastAsia="Times New Roman" w:hAnsiTheme="minorHAnsi" w:cstheme="minorHAnsi"/>
          <w:b/>
          <w:bCs/>
          <w:color w:val="FF0000"/>
          <w:lang w:eastAsia="ar-SA"/>
        </w:rPr>
      </w:pPr>
      <w:r w:rsidRPr="00E41784">
        <w:rPr>
          <w:rFonts w:asciiTheme="minorHAnsi" w:eastAsia="Times New Roman" w:hAnsiTheme="minorHAnsi" w:cstheme="minorHAnsi"/>
          <w:b/>
          <w:bCs/>
          <w:noProof/>
          <w:color w:val="FF0000"/>
          <w:lang w:eastAsia="ar-SA"/>
        </w:rPr>
        <w:drawing>
          <wp:inline distT="0" distB="0" distL="0" distR="0" wp14:anchorId="3E7FD01E" wp14:editId="5A2404DC">
            <wp:extent cx="3101340" cy="2193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7796" cy="2197966"/>
                    </a:xfrm>
                    <a:prstGeom prst="rect">
                      <a:avLst/>
                    </a:prstGeom>
                  </pic:spPr>
                </pic:pic>
              </a:graphicData>
            </a:graphic>
          </wp:inline>
        </w:drawing>
      </w:r>
      <w:r w:rsidR="00B82A98">
        <w:rPr>
          <w:rFonts w:asciiTheme="minorHAnsi" w:eastAsia="Times New Roman" w:hAnsiTheme="minorHAnsi" w:cstheme="minorHAnsi"/>
          <w:b/>
          <w:bCs/>
          <w:color w:val="FF0000"/>
          <w:lang w:eastAsia="ar-SA"/>
        </w:rPr>
        <w:t xml:space="preserve"> </w:t>
      </w:r>
    </w:p>
    <w:p w14:paraId="7211E639" w14:textId="77777777" w:rsidR="00C83935" w:rsidRPr="00E41784" w:rsidRDefault="00C83935" w:rsidP="00E41784">
      <w:pPr>
        <w:spacing w:after="0"/>
        <w:rPr>
          <w:rFonts w:asciiTheme="minorHAnsi" w:eastAsia="Times New Roman" w:hAnsiTheme="minorHAnsi" w:cstheme="minorHAnsi"/>
          <w:b/>
          <w:bCs/>
          <w:lang w:eastAsia="ar-SA"/>
        </w:rPr>
      </w:pPr>
    </w:p>
    <w:p w14:paraId="33BA1E75" w14:textId="77777777" w:rsidR="00C83935" w:rsidRPr="00E41784" w:rsidRDefault="00C83935" w:rsidP="00E41784">
      <w:pPr>
        <w:spacing w:after="0"/>
        <w:jc w:val="center"/>
        <w:rPr>
          <w:rFonts w:asciiTheme="minorHAnsi" w:eastAsia="Times New Roman" w:hAnsiTheme="minorHAnsi" w:cstheme="minorHAnsi"/>
          <w:b/>
          <w:bCs/>
          <w:lang w:eastAsia="ar-SA"/>
        </w:rPr>
      </w:pPr>
    </w:p>
    <w:p w14:paraId="12B2F56F" w14:textId="04831E7C" w:rsidR="0046622C" w:rsidRPr="00E41784" w:rsidRDefault="0046622C" w:rsidP="00E41784">
      <w:pPr>
        <w:spacing w:after="0"/>
        <w:jc w:val="center"/>
        <w:rPr>
          <w:rFonts w:asciiTheme="minorHAnsi" w:hAnsiTheme="minorHAnsi" w:cstheme="minorHAnsi"/>
          <w:b/>
          <w:bCs/>
          <w:sz w:val="36"/>
          <w:szCs w:val="36"/>
        </w:rPr>
      </w:pPr>
      <w:r w:rsidRPr="00E41784">
        <w:rPr>
          <w:rFonts w:asciiTheme="minorHAnsi" w:hAnsiTheme="minorHAnsi" w:cstheme="minorHAnsi"/>
          <w:b/>
          <w:bCs/>
          <w:sz w:val="36"/>
          <w:szCs w:val="36"/>
        </w:rPr>
        <w:t>Krakowski Holding Komunalny Spółka Akcyjna w Krakowie</w:t>
      </w:r>
    </w:p>
    <w:p w14:paraId="55622497" w14:textId="03246322" w:rsidR="00772980" w:rsidRPr="00E41784" w:rsidRDefault="0046622C" w:rsidP="00E41784">
      <w:pPr>
        <w:spacing w:after="0"/>
        <w:jc w:val="center"/>
        <w:rPr>
          <w:rFonts w:asciiTheme="minorHAnsi" w:hAnsiTheme="minorHAnsi" w:cstheme="minorHAnsi"/>
          <w:bCs/>
          <w:sz w:val="32"/>
          <w:szCs w:val="32"/>
        </w:rPr>
      </w:pPr>
      <w:r w:rsidRPr="00E41784">
        <w:rPr>
          <w:rFonts w:asciiTheme="minorHAnsi" w:hAnsiTheme="minorHAnsi" w:cstheme="minorHAnsi"/>
          <w:bCs/>
          <w:sz w:val="32"/>
          <w:szCs w:val="32"/>
        </w:rPr>
        <w:t>ul. Jana Brożka 3, 30-347 Kraków</w:t>
      </w:r>
      <w:r w:rsidR="00772980" w:rsidRPr="00E41784">
        <w:rPr>
          <w:rFonts w:asciiTheme="minorHAnsi" w:hAnsiTheme="minorHAnsi" w:cstheme="minorHAnsi"/>
          <w:bCs/>
          <w:sz w:val="32"/>
          <w:szCs w:val="32"/>
        </w:rPr>
        <w:t xml:space="preserve">, </w:t>
      </w:r>
      <w:r w:rsidRPr="00E41784">
        <w:rPr>
          <w:rFonts w:asciiTheme="minorHAnsi" w:hAnsiTheme="minorHAnsi" w:cstheme="minorHAnsi"/>
          <w:bCs/>
          <w:sz w:val="32"/>
          <w:szCs w:val="32"/>
        </w:rPr>
        <w:t xml:space="preserve">tel. </w:t>
      </w:r>
      <w:r w:rsidR="00460260" w:rsidRPr="00E41784">
        <w:rPr>
          <w:rFonts w:asciiTheme="minorHAnsi" w:hAnsiTheme="minorHAnsi" w:cstheme="minorHAnsi"/>
          <w:bCs/>
          <w:sz w:val="32"/>
          <w:szCs w:val="32"/>
        </w:rPr>
        <w:t>12</w:t>
      </w:r>
      <w:r w:rsidR="00F13AD8" w:rsidRPr="00E41784">
        <w:rPr>
          <w:rFonts w:asciiTheme="minorHAnsi" w:hAnsiTheme="minorHAnsi" w:cstheme="minorHAnsi"/>
          <w:bCs/>
          <w:sz w:val="32"/>
          <w:szCs w:val="32"/>
        </w:rPr>
        <w:t> </w:t>
      </w:r>
      <w:r w:rsidR="00460260" w:rsidRPr="00E41784">
        <w:rPr>
          <w:rFonts w:asciiTheme="minorHAnsi" w:hAnsiTheme="minorHAnsi" w:cstheme="minorHAnsi"/>
          <w:bCs/>
          <w:sz w:val="32"/>
          <w:szCs w:val="32"/>
        </w:rPr>
        <w:t>269</w:t>
      </w:r>
      <w:r w:rsidR="00F13AD8" w:rsidRPr="00E41784">
        <w:rPr>
          <w:rFonts w:asciiTheme="minorHAnsi" w:hAnsiTheme="minorHAnsi" w:cstheme="minorHAnsi"/>
          <w:bCs/>
          <w:sz w:val="32"/>
          <w:szCs w:val="32"/>
        </w:rPr>
        <w:t xml:space="preserve"> </w:t>
      </w:r>
      <w:r w:rsidR="00460260" w:rsidRPr="00E41784">
        <w:rPr>
          <w:rFonts w:asciiTheme="minorHAnsi" w:hAnsiTheme="minorHAnsi" w:cstheme="minorHAnsi"/>
          <w:bCs/>
          <w:sz w:val="32"/>
          <w:szCs w:val="32"/>
        </w:rPr>
        <w:t>15</w:t>
      </w:r>
      <w:r w:rsidR="00F13AD8" w:rsidRPr="00E41784">
        <w:rPr>
          <w:rFonts w:asciiTheme="minorHAnsi" w:hAnsiTheme="minorHAnsi" w:cstheme="minorHAnsi"/>
          <w:bCs/>
          <w:sz w:val="32"/>
          <w:szCs w:val="32"/>
        </w:rPr>
        <w:t xml:space="preserve"> </w:t>
      </w:r>
      <w:r w:rsidR="00460260" w:rsidRPr="00E41784">
        <w:rPr>
          <w:rFonts w:asciiTheme="minorHAnsi" w:hAnsiTheme="minorHAnsi" w:cstheme="minorHAnsi"/>
          <w:bCs/>
          <w:sz w:val="32"/>
          <w:szCs w:val="32"/>
        </w:rPr>
        <w:t>10</w:t>
      </w:r>
    </w:p>
    <w:p w14:paraId="66AF9555" w14:textId="61D8CDF5" w:rsidR="0046622C" w:rsidRPr="00E41784" w:rsidRDefault="0046622C" w:rsidP="00E41784">
      <w:pPr>
        <w:spacing w:after="0"/>
        <w:jc w:val="center"/>
        <w:rPr>
          <w:rFonts w:asciiTheme="minorHAnsi" w:hAnsiTheme="minorHAnsi" w:cstheme="minorHAnsi"/>
          <w:bCs/>
          <w:sz w:val="32"/>
          <w:szCs w:val="32"/>
        </w:rPr>
      </w:pPr>
      <w:r w:rsidRPr="00E41784">
        <w:rPr>
          <w:rFonts w:asciiTheme="minorHAnsi" w:hAnsiTheme="minorHAnsi" w:cstheme="minorHAnsi"/>
          <w:bCs/>
          <w:sz w:val="32"/>
          <w:szCs w:val="32"/>
        </w:rPr>
        <w:t>e-mail</w:t>
      </w:r>
      <w:r w:rsidR="00C45F8C" w:rsidRPr="00E41784">
        <w:rPr>
          <w:rFonts w:asciiTheme="minorHAnsi" w:hAnsiTheme="minorHAnsi" w:cstheme="minorHAnsi"/>
          <w:bCs/>
          <w:sz w:val="32"/>
          <w:szCs w:val="32"/>
        </w:rPr>
        <w:t>:</w:t>
      </w:r>
      <w:r w:rsidRPr="00E41784">
        <w:rPr>
          <w:rFonts w:asciiTheme="minorHAnsi" w:hAnsiTheme="minorHAnsi" w:cstheme="minorHAnsi"/>
          <w:bCs/>
          <w:sz w:val="32"/>
          <w:szCs w:val="32"/>
        </w:rPr>
        <w:t xml:space="preserve"> </w:t>
      </w:r>
      <w:r w:rsidR="00EC12B1" w:rsidRPr="00E41784">
        <w:rPr>
          <w:rFonts w:asciiTheme="minorHAnsi" w:hAnsiTheme="minorHAnsi" w:cstheme="minorHAnsi"/>
          <w:bCs/>
          <w:sz w:val="32"/>
          <w:szCs w:val="32"/>
        </w:rPr>
        <w:t>przetargi@khk.krakow.pl</w:t>
      </w:r>
    </w:p>
    <w:p w14:paraId="255B259A" w14:textId="2ACAA1C5" w:rsidR="00EC12B1" w:rsidRPr="00E41784" w:rsidRDefault="00EC12B1" w:rsidP="00E41784">
      <w:pPr>
        <w:spacing w:after="0"/>
        <w:jc w:val="center"/>
        <w:rPr>
          <w:rFonts w:asciiTheme="minorHAnsi" w:hAnsiTheme="minorHAnsi" w:cstheme="minorHAnsi"/>
          <w:bCs/>
          <w:sz w:val="32"/>
          <w:szCs w:val="32"/>
        </w:rPr>
      </w:pPr>
      <w:r w:rsidRPr="00E41784">
        <w:rPr>
          <w:rFonts w:asciiTheme="minorHAnsi" w:eastAsia="Times New Roman" w:hAnsiTheme="minorHAnsi" w:cstheme="minorHAnsi"/>
          <w:bCs/>
          <w:sz w:val="32"/>
          <w:szCs w:val="32"/>
          <w:lang w:eastAsia="ar-SA"/>
        </w:rPr>
        <w:t>https://platformazakupowa.pl/pn/khk</w:t>
      </w:r>
    </w:p>
    <w:p w14:paraId="7900DBFB" w14:textId="77777777" w:rsidR="00C83935" w:rsidRPr="00E41784" w:rsidRDefault="00C83935" w:rsidP="00E41784">
      <w:pPr>
        <w:spacing w:after="0"/>
        <w:jc w:val="both"/>
        <w:rPr>
          <w:rFonts w:asciiTheme="minorHAnsi" w:hAnsiTheme="minorHAnsi" w:cstheme="minorHAnsi"/>
          <w:sz w:val="32"/>
          <w:szCs w:val="32"/>
        </w:rPr>
      </w:pPr>
    </w:p>
    <w:p w14:paraId="066FD794" w14:textId="52EDABDF" w:rsidR="00C83935" w:rsidRPr="00E41784" w:rsidRDefault="00C83935" w:rsidP="00E41784">
      <w:pPr>
        <w:spacing w:after="0"/>
        <w:jc w:val="center"/>
        <w:rPr>
          <w:rFonts w:asciiTheme="minorHAnsi" w:hAnsiTheme="minorHAnsi" w:cstheme="minorHAnsi"/>
          <w:sz w:val="32"/>
          <w:szCs w:val="32"/>
        </w:rPr>
      </w:pPr>
    </w:p>
    <w:p w14:paraId="02E75F36" w14:textId="77777777" w:rsidR="00F13AD8" w:rsidRPr="00E41784" w:rsidRDefault="00F13AD8" w:rsidP="00E41784">
      <w:pPr>
        <w:spacing w:after="0"/>
        <w:jc w:val="center"/>
        <w:rPr>
          <w:rFonts w:asciiTheme="minorHAnsi" w:hAnsiTheme="minorHAnsi" w:cstheme="minorHAnsi"/>
          <w:sz w:val="32"/>
          <w:szCs w:val="32"/>
        </w:rPr>
      </w:pPr>
    </w:p>
    <w:p w14:paraId="0BADF414" w14:textId="7AAB9B09" w:rsidR="00C83935" w:rsidRPr="00E41784" w:rsidRDefault="00C83935" w:rsidP="00E41784">
      <w:pPr>
        <w:spacing w:after="0"/>
        <w:jc w:val="center"/>
        <w:rPr>
          <w:rFonts w:asciiTheme="minorHAnsi" w:hAnsiTheme="minorHAnsi" w:cstheme="minorHAnsi"/>
          <w:bCs/>
          <w:sz w:val="32"/>
          <w:szCs w:val="32"/>
        </w:rPr>
      </w:pPr>
      <w:r w:rsidRPr="00E41784">
        <w:rPr>
          <w:rFonts w:asciiTheme="minorHAnsi" w:hAnsiTheme="minorHAnsi" w:cstheme="minorHAnsi"/>
          <w:bCs/>
          <w:sz w:val="32"/>
          <w:szCs w:val="32"/>
        </w:rPr>
        <w:t>Specyfikacja warunków zamówienia</w:t>
      </w:r>
      <w:r w:rsidR="00A53047" w:rsidRPr="00E41784">
        <w:rPr>
          <w:rFonts w:asciiTheme="minorHAnsi" w:hAnsiTheme="minorHAnsi" w:cstheme="minorHAnsi"/>
          <w:bCs/>
          <w:sz w:val="32"/>
          <w:szCs w:val="32"/>
        </w:rPr>
        <w:t xml:space="preserve"> na:</w:t>
      </w:r>
    </w:p>
    <w:p w14:paraId="68F04978" w14:textId="5E37A4B0" w:rsidR="00B77B02" w:rsidRPr="00E41784" w:rsidRDefault="00C94242" w:rsidP="00E41784">
      <w:pPr>
        <w:spacing w:after="0"/>
        <w:jc w:val="center"/>
        <w:rPr>
          <w:rFonts w:asciiTheme="minorHAnsi" w:hAnsiTheme="minorHAnsi" w:cstheme="minorHAnsi"/>
          <w:b/>
          <w:sz w:val="48"/>
          <w:szCs w:val="48"/>
        </w:rPr>
      </w:pPr>
      <w:r w:rsidRPr="00E41784">
        <w:rPr>
          <w:rFonts w:asciiTheme="minorHAnsi" w:hAnsiTheme="minorHAnsi" w:cstheme="minorHAnsi"/>
          <w:b/>
          <w:color w:val="000000"/>
          <w:sz w:val="36"/>
          <w:szCs w:val="36"/>
        </w:rPr>
        <w:t>Sukcesywna dostawa wodorotlenku wapnia do Zakładu Termicznego Przekształcania Odpadów w Krakowie</w:t>
      </w:r>
      <w:r w:rsidR="00C62D02" w:rsidRPr="00E41784">
        <w:rPr>
          <w:rFonts w:asciiTheme="minorHAnsi" w:hAnsiTheme="minorHAnsi" w:cstheme="minorHAnsi"/>
          <w:b/>
          <w:sz w:val="48"/>
          <w:szCs w:val="48"/>
        </w:rPr>
        <w:t xml:space="preserve"> </w:t>
      </w:r>
    </w:p>
    <w:p w14:paraId="17B5D7AB" w14:textId="77777777" w:rsidR="00C94242" w:rsidRPr="00E41784" w:rsidRDefault="00C94242" w:rsidP="00E41784">
      <w:pPr>
        <w:spacing w:after="0"/>
        <w:jc w:val="center"/>
        <w:rPr>
          <w:rFonts w:asciiTheme="minorHAnsi" w:hAnsiTheme="minorHAnsi" w:cstheme="minorHAnsi"/>
          <w:b/>
          <w:sz w:val="48"/>
          <w:szCs w:val="48"/>
        </w:rPr>
      </w:pPr>
    </w:p>
    <w:p w14:paraId="653F72B5" w14:textId="7D26039A" w:rsidR="00C83935" w:rsidRPr="00E41784" w:rsidRDefault="004A77AD" w:rsidP="00E41784">
      <w:pPr>
        <w:spacing w:after="0"/>
        <w:jc w:val="center"/>
        <w:rPr>
          <w:rFonts w:asciiTheme="minorHAnsi" w:hAnsiTheme="minorHAnsi" w:cstheme="minorHAnsi"/>
          <w:b/>
          <w:sz w:val="32"/>
          <w:szCs w:val="32"/>
        </w:rPr>
      </w:pPr>
      <w:r w:rsidRPr="00E41784">
        <w:rPr>
          <w:rFonts w:asciiTheme="minorHAnsi" w:hAnsiTheme="minorHAnsi" w:cstheme="minorHAnsi"/>
          <w:sz w:val="32"/>
          <w:szCs w:val="32"/>
        </w:rPr>
        <w:t>SZP-271-</w:t>
      </w:r>
      <w:r w:rsidR="00EC12B1" w:rsidRPr="00E41784">
        <w:rPr>
          <w:rFonts w:asciiTheme="minorHAnsi" w:hAnsiTheme="minorHAnsi" w:cstheme="minorHAnsi"/>
          <w:sz w:val="32"/>
          <w:szCs w:val="32"/>
        </w:rPr>
        <w:t>P</w:t>
      </w:r>
      <w:r w:rsidR="00E072DE" w:rsidRPr="00E41784">
        <w:rPr>
          <w:rFonts w:asciiTheme="minorHAnsi" w:hAnsiTheme="minorHAnsi" w:cstheme="minorHAnsi"/>
          <w:sz w:val="32"/>
          <w:szCs w:val="32"/>
        </w:rPr>
        <w:t>N</w:t>
      </w:r>
      <w:r w:rsidRPr="00E41784">
        <w:rPr>
          <w:rFonts w:asciiTheme="minorHAnsi" w:hAnsiTheme="minorHAnsi" w:cstheme="minorHAnsi"/>
          <w:sz w:val="32"/>
          <w:szCs w:val="32"/>
        </w:rPr>
        <w:t>-</w:t>
      </w:r>
      <w:r w:rsidR="00C94242" w:rsidRPr="00E41784">
        <w:rPr>
          <w:rFonts w:asciiTheme="minorHAnsi" w:hAnsiTheme="minorHAnsi" w:cstheme="minorHAnsi"/>
          <w:sz w:val="32"/>
          <w:szCs w:val="32"/>
        </w:rPr>
        <w:t>3</w:t>
      </w:r>
      <w:r w:rsidR="00C83935" w:rsidRPr="00E41784">
        <w:rPr>
          <w:rFonts w:asciiTheme="minorHAnsi" w:hAnsiTheme="minorHAnsi" w:cstheme="minorHAnsi"/>
          <w:sz w:val="32"/>
          <w:szCs w:val="32"/>
        </w:rPr>
        <w:t>/20</w:t>
      </w:r>
      <w:r w:rsidR="008371FC" w:rsidRPr="00E41784">
        <w:rPr>
          <w:rFonts w:asciiTheme="minorHAnsi" w:hAnsiTheme="minorHAnsi" w:cstheme="minorHAnsi"/>
          <w:sz w:val="32"/>
          <w:szCs w:val="32"/>
        </w:rPr>
        <w:t>2</w:t>
      </w:r>
      <w:r w:rsidR="00EC12B1" w:rsidRPr="00E41784">
        <w:rPr>
          <w:rFonts w:asciiTheme="minorHAnsi" w:hAnsiTheme="minorHAnsi" w:cstheme="minorHAnsi"/>
          <w:sz w:val="32"/>
          <w:szCs w:val="32"/>
        </w:rPr>
        <w:t>1</w:t>
      </w:r>
    </w:p>
    <w:p w14:paraId="4E207C18" w14:textId="77777777" w:rsidR="00C83935" w:rsidRPr="00E41784" w:rsidRDefault="00C83935" w:rsidP="00E41784">
      <w:pPr>
        <w:spacing w:after="0"/>
        <w:jc w:val="center"/>
        <w:rPr>
          <w:rFonts w:asciiTheme="minorHAnsi" w:hAnsiTheme="minorHAnsi" w:cstheme="minorHAnsi"/>
          <w:b/>
        </w:rPr>
      </w:pPr>
    </w:p>
    <w:p w14:paraId="4F45859A" w14:textId="77777777" w:rsidR="00C83935" w:rsidRPr="00E41784" w:rsidRDefault="00C83935" w:rsidP="00E41784">
      <w:pPr>
        <w:spacing w:after="0"/>
        <w:jc w:val="center"/>
        <w:rPr>
          <w:rFonts w:asciiTheme="minorHAnsi" w:hAnsiTheme="minorHAnsi" w:cstheme="minorHAnsi"/>
          <w:b/>
        </w:rPr>
      </w:pPr>
    </w:p>
    <w:p w14:paraId="39233977" w14:textId="77777777" w:rsidR="00C83935" w:rsidRPr="00E41784" w:rsidRDefault="00C83935" w:rsidP="00E41784">
      <w:pPr>
        <w:spacing w:after="0"/>
        <w:jc w:val="center"/>
        <w:rPr>
          <w:rFonts w:asciiTheme="minorHAnsi" w:hAnsiTheme="minorHAnsi" w:cstheme="minorHAnsi"/>
          <w:b/>
        </w:rPr>
      </w:pPr>
    </w:p>
    <w:p w14:paraId="33459CF2" w14:textId="133337E8" w:rsidR="00F13AD8" w:rsidRPr="00E41784" w:rsidRDefault="00F13AD8" w:rsidP="00E41784">
      <w:pPr>
        <w:spacing w:after="0"/>
        <w:jc w:val="both"/>
        <w:rPr>
          <w:rFonts w:asciiTheme="minorHAnsi" w:hAnsiTheme="minorHAnsi" w:cstheme="minorHAnsi"/>
          <w:sz w:val="24"/>
          <w:szCs w:val="24"/>
        </w:rPr>
      </w:pPr>
    </w:p>
    <w:p w14:paraId="2EF48318" w14:textId="77777777" w:rsidR="00BD64C9" w:rsidRPr="00E41784" w:rsidRDefault="00BD64C9" w:rsidP="00E41784">
      <w:pPr>
        <w:spacing w:after="0"/>
        <w:jc w:val="both"/>
        <w:rPr>
          <w:rFonts w:asciiTheme="minorHAnsi" w:hAnsiTheme="minorHAnsi" w:cstheme="minorHAnsi"/>
          <w:sz w:val="24"/>
          <w:szCs w:val="24"/>
        </w:rPr>
      </w:pPr>
    </w:p>
    <w:p w14:paraId="4F22EE4B" w14:textId="77777777" w:rsidR="00F13AD8" w:rsidRPr="00E41784" w:rsidRDefault="00F13AD8" w:rsidP="00E41784">
      <w:pPr>
        <w:spacing w:after="0"/>
        <w:jc w:val="both"/>
        <w:rPr>
          <w:rFonts w:asciiTheme="minorHAnsi" w:hAnsiTheme="minorHAnsi" w:cstheme="minorHAnsi"/>
          <w:sz w:val="24"/>
          <w:szCs w:val="24"/>
        </w:rPr>
      </w:pPr>
    </w:p>
    <w:p w14:paraId="57CB26D8" w14:textId="77777777" w:rsidR="00BC2F27" w:rsidRPr="00E41784" w:rsidRDefault="00BC2F27" w:rsidP="00E41784">
      <w:pPr>
        <w:spacing w:after="0"/>
        <w:jc w:val="both"/>
        <w:rPr>
          <w:rFonts w:asciiTheme="minorHAnsi" w:hAnsiTheme="minorHAnsi" w:cstheme="minorHAnsi"/>
          <w:sz w:val="24"/>
          <w:szCs w:val="24"/>
        </w:rPr>
      </w:pPr>
    </w:p>
    <w:p w14:paraId="279E0AE1" w14:textId="77777777" w:rsidR="00C83935" w:rsidRPr="00E41784" w:rsidRDefault="00C83935" w:rsidP="00E41784">
      <w:pPr>
        <w:spacing w:after="0"/>
        <w:jc w:val="both"/>
        <w:rPr>
          <w:rFonts w:asciiTheme="minorHAnsi" w:hAnsiTheme="minorHAnsi" w:cstheme="minorHAnsi"/>
          <w:sz w:val="24"/>
          <w:szCs w:val="24"/>
        </w:rPr>
      </w:pPr>
    </w:p>
    <w:p w14:paraId="75142E7B" w14:textId="2DFE36B8" w:rsidR="00C83935" w:rsidRPr="00E41784" w:rsidRDefault="00C83935" w:rsidP="00E41784">
      <w:pPr>
        <w:spacing w:after="0"/>
        <w:jc w:val="both"/>
        <w:rPr>
          <w:rFonts w:asciiTheme="minorHAnsi" w:hAnsiTheme="minorHAnsi" w:cstheme="minorHAnsi"/>
          <w:sz w:val="24"/>
          <w:szCs w:val="24"/>
        </w:rPr>
      </w:pPr>
      <w:r w:rsidRPr="00A348D0">
        <w:rPr>
          <w:rFonts w:asciiTheme="minorHAnsi" w:hAnsiTheme="minorHAnsi" w:cstheme="minorHAnsi"/>
          <w:sz w:val="24"/>
          <w:szCs w:val="24"/>
        </w:rPr>
        <w:t>Kraków, dnia</w:t>
      </w:r>
      <w:r w:rsidR="00CB75DF" w:rsidRPr="00A348D0">
        <w:rPr>
          <w:rFonts w:asciiTheme="minorHAnsi" w:hAnsiTheme="minorHAnsi" w:cstheme="minorHAnsi"/>
          <w:sz w:val="24"/>
          <w:szCs w:val="24"/>
        </w:rPr>
        <w:t xml:space="preserve"> </w:t>
      </w:r>
      <w:r w:rsidR="00A348D0" w:rsidRPr="00A348D0">
        <w:rPr>
          <w:rFonts w:asciiTheme="minorHAnsi" w:hAnsiTheme="minorHAnsi" w:cstheme="minorHAnsi"/>
          <w:sz w:val="24"/>
          <w:szCs w:val="24"/>
        </w:rPr>
        <w:t>2</w:t>
      </w:r>
      <w:r w:rsidR="005706F5">
        <w:rPr>
          <w:rFonts w:asciiTheme="minorHAnsi" w:hAnsiTheme="minorHAnsi" w:cstheme="minorHAnsi"/>
          <w:sz w:val="24"/>
          <w:szCs w:val="24"/>
        </w:rPr>
        <w:t>2</w:t>
      </w:r>
      <w:r w:rsidR="00A348D0" w:rsidRPr="00A348D0">
        <w:rPr>
          <w:rFonts w:asciiTheme="minorHAnsi" w:hAnsiTheme="minorHAnsi" w:cstheme="minorHAnsi"/>
          <w:sz w:val="24"/>
          <w:szCs w:val="24"/>
        </w:rPr>
        <w:t xml:space="preserve"> kwietnia </w:t>
      </w:r>
      <w:r w:rsidR="009D28F5" w:rsidRPr="00A348D0">
        <w:rPr>
          <w:rFonts w:asciiTheme="minorHAnsi" w:hAnsiTheme="minorHAnsi" w:cstheme="minorHAnsi"/>
          <w:sz w:val="24"/>
          <w:szCs w:val="24"/>
        </w:rPr>
        <w:t xml:space="preserve"> 202</w:t>
      </w:r>
      <w:r w:rsidR="00B801EA" w:rsidRPr="00A348D0">
        <w:rPr>
          <w:rFonts w:asciiTheme="minorHAnsi" w:hAnsiTheme="minorHAnsi" w:cstheme="minorHAnsi"/>
          <w:sz w:val="24"/>
          <w:szCs w:val="24"/>
        </w:rPr>
        <w:t>1 r.</w:t>
      </w:r>
      <w:r w:rsidRPr="00A348D0">
        <w:rPr>
          <w:rFonts w:asciiTheme="minorHAnsi" w:hAnsiTheme="minorHAnsi" w:cstheme="minorHAnsi"/>
          <w:sz w:val="24"/>
          <w:szCs w:val="24"/>
        </w:rPr>
        <w:tab/>
      </w:r>
      <w:r w:rsidRPr="00A348D0">
        <w:rPr>
          <w:rFonts w:asciiTheme="minorHAnsi" w:hAnsiTheme="minorHAnsi" w:cstheme="minorHAnsi"/>
          <w:sz w:val="24"/>
          <w:szCs w:val="24"/>
        </w:rPr>
        <w:tab/>
      </w:r>
      <w:r w:rsidR="00B801EA" w:rsidRPr="00A348D0">
        <w:rPr>
          <w:rFonts w:asciiTheme="minorHAnsi" w:hAnsiTheme="minorHAnsi" w:cstheme="minorHAnsi"/>
          <w:sz w:val="24"/>
          <w:szCs w:val="24"/>
        </w:rPr>
        <w:tab/>
      </w:r>
      <w:r w:rsidR="00B801EA" w:rsidRPr="00A348D0">
        <w:rPr>
          <w:rFonts w:asciiTheme="minorHAnsi" w:hAnsiTheme="minorHAnsi" w:cstheme="minorHAnsi"/>
          <w:sz w:val="24"/>
          <w:szCs w:val="24"/>
        </w:rPr>
        <w:tab/>
      </w:r>
      <w:r w:rsidRPr="00A348D0">
        <w:rPr>
          <w:rFonts w:asciiTheme="minorHAnsi" w:hAnsiTheme="minorHAnsi" w:cstheme="minorHAnsi"/>
          <w:sz w:val="24"/>
          <w:szCs w:val="24"/>
        </w:rPr>
        <w:tab/>
      </w:r>
      <w:r w:rsidR="00B801EA" w:rsidRPr="00A348D0">
        <w:rPr>
          <w:rFonts w:asciiTheme="minorHAnsi" w:hAnsiTheme="minorHAnsi" w:cstheme="minorHAnsi"/>
          <w:sz w:val="24"/>
          <w:szCs w:val="24"/>
        </w:rPr>
        <w:t xml:space="preserve">       </w:t>
      </w:r>
      <w:r w:rsidR="00F13AD8" w:rsidRPr="00A348D0">
        <w:rPr>
          <w:rFonts w:asciiTheme="minorHAnsi" w:hAnsiTheme="minorHAnsi" w:cstheme="minorHAnsi"/>
          <w:sz w:val="24"/>
          <w:szCs w:val="24"/>
        </w:rPr>
        <w:tab/>
      </w:r>
      <w:r w:rsidRPr="00A348D0">
        <w:rPr>
          <w:rFonts w:asciiTheme="minorHAnsi" w:hAnsiTheme="minorHAnsi" w:cstheme="minorHAnsi"/>
          <w:sz w:val="24"/>
          <w:szCs w:val="24"/>
        </w:rPr>
        <w:t>Zatwierdzam:</w:t>
      </w:r>
      <w:r w:rsidRPr="00E41784">
        <w:rPr>
          <w:rFonts w:asciiTheme="minorHAnsi" w:hAnsiTheme="minorHAnsi" w:cstheme="minorHAnsi"/>
          <w:sz w:val="24"/>
          <w:szCs w:val="24"/>
        </w:rPr>
        <w:t xml:space="preserve"> </w:t>
      </w:r>
    </w:p>
    <w:p w14:paraId="0D37EE8B" w14:textId="4B89EDD7" w:rsidR="005706F5" w:rsidRDefault="005706F5" w:rsidP="00E41784">
      <w:pPr>
        <w:spacing w:after="0"/>
        <w:ind w:left="4956"/>
        <w:jc w:val="center"/>
        <w:rPr>
          <w:rFonts w:asciiTheme="minorHAnsi" w:hAnsiTheme="minorHAnsi" w:cstheme="minorHAnsi"/>
          <w:sz w:val="20"/>
          <w:szCs w:val="20"/>
        </w:rPr>
      </w:pPr>
      <w:r>
        <w:rPr>
          <w:rFonts w:asciiTheme="minorHAnsi" w:hAnsiTheme="minorHAnsi" w:cstheme="minorHAnsi"/>
          <w:sz w:val="20"/>
          <w:szCs w:val="20"/>
        </w:rPr>
        <w:t>Jakub Bator</w:t>
      </w:r>
    </w:p>
    <w:p w14:paraId="5AC797F0" w14:textId="0C8609F0" w:rsidR="00B801EA" w:rsidRPr="00E41784" w:rsidRDefault="00B801EA" w:rsidP="00E41784">
      <w:pPr>
        <w:spacing w:after="0"/>
        <w:ind w:left="4956"/>
        <w:jc w:val="center"/>
        <w:rPr>
          <w:rFonts w:asciiTheme="minorHAnsi" w:hAnsiTheme="minorHAnsi" w:cstheme="minorHAnsi"/>
          <w:sz w:val="20"/>
          <w:szCs w:val="20"/>
        </w:rPr>
      </w:pPr>
      <w:r w:rsidRPr="00E41784">
        <w:rPr>
          <w:rFonts w:asciiTheme="minorHAnsi" w:hAnsiTheme="minorHAnsi" w:cstheme="minorHAnsi"/>
          <w:sz w:val="20"/>
          <w:szCs w:val="20"/>
        </w:rPr>
        <w:t>Członek Zarządu KHK S.A.</w:t>
      </w:r>
    </w:p>
    <w:p w14:paraId="361CCB1F" w14:textId="674B5624" w:rsidR="00B801EA" w:rsidRDefault="00B801EA" w:rsidP="00E41784">
      <w:pPr>
        <w:spacing w:after="0"/>
        <w:ind w:left="4956"/>
        <w:jc w:val="center"/>
        <w:rPr>
          <w:rFonts w:asciiTheme="minorHAnsi" w:hAnsiTheme="minorHAnsi" w:cstheme="minorHAnsi"/>
          <w:sz w:val="20"/>
          <w:szCs w:val="20"/>
        </w:rPr>
      </w:pPr>
      <w:r w:rsidRPr="00E41784">
        <w:rPr>
          <w:rFonts w:asciiTheme="minorHAnsi" w:hAnsiTheme="minorHAnsi" w:cstheme="minorHAnsi"/>
          <w:sz w:val="20"/>
          <w:szCs w:val="20"/>
        </w:rPr>
        <w:t>Pełnomocnik ds. Zamówień Publicznych</w:t>
      </w:r>
    </w:p>
    <w:p w14:paraId="50348E3A" w14:textId="77777777" w:rsidR="00560D79" w:rsidRPr="00E41784" w:rsidRDefault="00560D79" w:rsidP="00E41784">
      <w:pPr>
        <w:spacing w:after="0"/>
        <w:ind w:left="4956"/>
        <w:jc w:val="center"/>
        <w:rPr>
          <w:rFonts w:asciiTheme="minorHAnsi" w:hAnsiTheme="minorHAnsi" w:cstheme="minorHAnsi"/>
          <w:iCs/>
          <w:sz w:val="20"/>
          <w:szCs w:val="20"/>
        </w:rPr>
      </w:pPr>
    </w:p>
    <w:p w14:paraId="0CE69538" w14:textId="77777777" w:rsidR="00147C10" w:rsidRPr="00E41784" w:rsidRDefault="00147C10" w:rsidP="00E41784">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
          <w:bCs/>
          <w:sz w:val="20"/>
          <w:szCs w:val="20"/>
          <w:lang w:eastAsia="ar-SA"/>
        </w:rPr>
        <w:lastRenderedPageBreak/>
        <w:t>ZAMAWIAJĄCY:</w:t>
      </w:r>
    </w:p>
    <w:p w14:paraId="1C59D5CF" w14:textId="4543059E" w:rsidR="00BC2F27" w:rsidRPr="00E41784" w:rsidRDefault="00953FB9" w:rsidP="00E41784">
      <w:pPr>
        <w:numPr>
          <w:ilvl w:val="1"/>
          <w:numId w:val="7"/>
        </w:numPr>
        <w:suppressAutoHyphens/>
        <w:spacing w:after="0"/>
        <w:ind w:left="567"/>
        <w:jc w:val="both"/>
        <w:rPr>
          <w:rFonts w:asciiTheme="minorHAnsi" w:eastAsia="Times New Roman" w:hAnsiTheme="minorHAnsi" w:cstheme="minorHAnsi"/>
          <w:bCs/>
          <w:sz w:val="20"/>
          <w:szCs w:val="20"/>
          <w:lang w:eastAsia="ar-SA"/>
        </w:rPr>
      </w:pPr>
      <w:r w:rsidRPr="00E41784">
        <w:rPr>
          <w:rFonts w:asciiTheme="minorHAnsi" w:hAnsiTheme="minorHAnsi" w:cstheme="minorHAnsi"/>
          <w:b/>
          <w:bCs/>
          <w:sz w:val="20"/>
          <w:szCs w:val="20"/>
        </w:rPr>
        <w:t>Krakowski Holding Komunalny Spółka Akcyjna w Krakowie</w:t>
      </w:r>
      <w:r w:rsidRPr="00E41784">
        <w:rPr>
          <w:rFonts w:asciiTheme="minorHAnsi" w:eastAsia="Times New Roman" w:hAnsiTheme="minorHAnsi" w:cstheme="minorHAnsi"/>
          <w:bCs/>
          <w:sz w:val="20"/>
          <w:szCs w:val="20"/>
          <w:lang w:eastAsia="ar-SA"/>
        </w:rPr>
        <w:t xml:space="preserve">, </w:t>
      </w:r>
      <w:r w:rsidRPr="00E41784">
        <w:rPr>
          <w:rFonts w:asciiTheme="minorHAnsi" w:hAnsiTheme="minorHAnsi" w:cstheme="minorHAnsi"/>
          <w:bCs/>
          <w:sz w:val="20"/>
          <w:szCs w:val="20"/>
        </w:rPr>
        <w:t>ul. Jana Brożka 3, 30-347 Kraków</w:t>
      </w:r>
      <w:r w:rsidR="00BD64C9" w:rsidRPr="00E41784">
        <w:rPr>
          <w:rFonts w:asciiTheme="minorHAnsi" w:hAnsiTheme="minorHAnsi" w:cstheme="minorHAnsi"/>
          <w:bCs/>
          <w:sz w:val="20"/>
          <w:szCs w:val="20"/>
        </w:rPr>
        <w:t>, tel. 12 269 15 10, e-m</w:t>
      </w:r>
      <w:r w:rsidR="00BC2F27" w:rsidRPr="00E41784">
        <w:rPr>
          <w:rFonts w:asciiTheme="minorHAnsi" w:eastAsia="Times New Roman" w:hAnsiTheme="minorHAnsi" w:cstheme="minorHAnsi"/>
          <w:bCs/>
          <w:sz w:val="20"/>
          <w:szCs w:val="20"/>
          <w:lang w:eastAsia="ar-SA"/>
        </w:rPr>
        <w:t xml:space="preserve">ail: </w:t>
      </w:r>
      <w:hyperlink r:id="rId9" w:history="1">
        <w:r w:rsidR="00BC2F27" w:rsidRPr="00E41784">
          <w:rPr>
            <w:rStyle w:val="Hipercze"/>
            <w:rFonts w:asciiTheme="minorHAnsi" w:eastAsia="Times New Roman" w:hAnsiTheme="minorHAnsi" w:cstheme="minorHAnsi"/>
            <w:bCs/>
            <w:color w:val="auto"/>
            <w:sz w:val="20"/>
            <w:szCs w:val="20"/>
            <w:lang w:eastAsia="ar-SA"/>
          </w:rPr>
          <w:t>przetargi@khk.krakow.pl</w:t>
        </w:r>
      </w:hyperlink>
      <w:r w:rsidR="00EC12B1" w:rsidRPr="00E41784">
        <w:rPr>
          <w:rStyle w:val="Hipercze"/>
          <w:rFonts w:asciiTheme="minorHAnsi" w:eastAsia="Times New Roman" w:hAnsiTheme="minorHAnsi" w:cstheme="minorHAnsi"/>
          <w:bCs/>
          <w:color w:val="auto"/>
          <w:sz w:val="20"/>
          <w:szCs w:val="20"/>
          <w:lang w:eastAsia="ar-SA"/>
        </w:rPr>
        <w:t>.</w:t>
      </w:r>
      <w:r w:rsidR="00BC2F27" w:rsidRPr="00E41784">
        <w:rPr>
          <w:rFonts w:asciiTheme="minorHAnsi" w:eastAsia="Times New Roman" w:hAnsiTheme="minorHAnsi" w:cstheme="minorHAnsi"/>
          <w:bCs/>
          <w:sz w:val="20"/>
          <w:szCs w:val="20"/>
          <w:lang w:eastAsia="ar-SA"/>
        </w:rPr>
        <w:t xml:space="preserve"> </w:t>
      </w:r>
    </w:p>
    <w:p w14:paraId="3D6C157B" w14:textId="00770DE8" w:rsidR="00BC2F27" w:rsidRPr="00E41784" w:rsidRDefault="00BC2F27" w:rsidP="00E41784">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Cs/>
          <w:sz w:val="20"/>
          <w:szCs w:val="20"/>
          <w:lang w:eastAsia="ar-SA"/>
        </w:rPr>
        <w:t>Strona internetowa prowad</w:t>
      </w:r>
      <w:r w:rsidR="004D0214" w:rsidRPr="00E41784">
        <w:rPr>
          <w:rFonts w:asciiTheme="minorHAnsi" w:eastAsia="Times New Roman" w:hAnsiTheme="minorHAnsi" w:cstheme="minorHAnsi"/>
          <w:bCs/>
          <w:sz w:val="20"/>
          <w:szCs w:val="20"/>
          <w:lang w:eastAsia="ar-SA"/>
        </w:rPr>
        <w:t>z</w:t>
      </w:r>
      <w:r w:rsidRPr="00E41784">
        <w:rPr>
          <w:rFonts w:asciiTheme="minorHAnsi" w:eastAsia="Times New Roman" w:hAnsiTheme="minorHAnsi" w:cstheme="minorHAnsi"/>
          <w:bCs/>
          <w:sz w:val="20"/>
          <w:szCs w:val="20"/>
          <w:lang w:eastAsia="ar-SA"/>
        </w:rPr>
        <w:t>o</w:t>
      </w:r>
      <w:r w:rsidR="004D0214" w:rsidRPr="00E41784">
        <w:rPr>
          <w:rFonts w:asciiTheme="minorHAnsi" w:eastAsia="Times New Roman" w:hAnsiTheme="minorHAnsi" w:cstheme="minorHAnsi"/>
          <w:bCs/>
          <w:sz w:val="20"/>
          <w:szCs w:val="20"/>
          <w:lang w:eastAsia="ar-SA"/>
        </w:rPr>
        <w:t>nego</w:t>
      </w:r>
      <w:r w:rsidRPr="00E41784">
        <w:rPr>
          <w:rFonts w:asciiTheme="minorHAnsi" w:eastAsia="Times New Roman" w:hAnsiTheme="minorHAnsi" w:cstheme="minorHAnsi"/>
          <w:bCs/>
          <w:sz w:val="20"/>
          <w:szCs w:val="20"/>
          <w:lang w:eastAsia="ar-SA"/>
        </w:rPr>
        <w:t xml:space="preserve"> postępowani</w:t>
      </w:r>
      <w:r w:rsidR="004D0214" w:rsidRPr="00E41784">
        <w:rPr>
          <w:rFonts w:asciiTheme="minorHAnsi" w:eastAsia="Times New Roman" w:hAnsiTheme="minorHAnsi" w:cstheme="minorHAnsi"/>
          <w:bCs/>
          <w:sz w:val="20"/>
          <w:szCs w:val="20"/>
          <w:lang w:eastAsia="ar-SA"/>
        </w:rPr>
        <w:t>a</w:t>
      </w:r>
      <w:r w:rsidR="00A4562A" w:rsidRPr="00E41784">
        <w:rPr>
          <w:rFonts w:asciiTheme="minorHAnsi" w:eastAsia="Times New Roman" w:hAnsiTheme="minorHAnsi" w:cstheme="minorHAnsi"/>
          <w:bCs/>
          <w:sz w:val="20"/>
          <w:szCs w:val="20"/>
          <w:lang w:eastAsia="ar-SA"/>
        </w:rPr>
        <w:t xml:space="preserve"> znajduje się na platformie</w:t>
      </w:r>
      <w:r w:rsidRPr="00E41784">
        <w:rPr>
          <w:rFonts w:asciiTheme="minorHAnsi" w:eastAsia="Times New Roman" w:hAnsiTheme="minorHAnsi" w:cstheme="minorHAnsi"/>
          <w:bCs/>
          <w:sz w:val="20"/>
          <w:szCs w:val="20"/>
          <w:lang w:eastAsia="ar-SA"/>
        </w:rPr>
        <w:t>:</w:t>
      </w:r>
      <w:r w:rsidR="00EC12B1" w:rsidRPr="00E41784">
        <w:rPr>
          <w:rFonts w:asciiTheme="minorHAnsi" w:hAnsiTheme="minorHAnsi" w:cstheme="minorHAnsi"/>
          <w:sz w:val="20"/>
          <w:szCs w:val="20"/>
        </w:rPr>
        <w:t xml:space="preserve"> </w:t>
      </w:r>
      <w:r w:rsidR="00EC12B1" w:rsidRPr="00E41784">
        <w:rPr>
          <w:rFonts w:asciiTheme="minorHAnsi" w:eastAsia="Times New Roman" w:hAnsiTheme="minorHAnsi" w:cstheme="minorHAnsi"/>
          <w:b/>
          <w:sz w:val="20"/>
          <w:szCs w:val="20"/>
          <w:lang w:eastAsia="ar-SA"/>
        </w:rPr>
        <w:t>https://platformazakupowa.pl/pn/khk</w:t>
      </w:r>
      <w:r w:rsidR="00EC12B1" w:rsidRPr="00E41784">
        <w:rPr>
          <w:rFonts w:asciiTheme="minorHAnsi" w:eastAsia="Times New Roman" w:hAnsiTheme="minorHAnsi" w:cstheme="minorHAnsi"/>
          <w:bCs/>
          <w:sz w:val="20"/>
          <w:szCs w:val="20"/>
          <w:lang w:eastAsia="ar-SA"/>
        </w:rPr>
        <w:t>.</w:t>
      </w:r>
    </w:p>
    <w:p w14:paraId="6F8CA85D" w14:textId="28B2B6CD" w:rsidR="000B54A0" w:rsidRPr="00E41784" w:rsidRDefault="000B54A0" w:rsidP="00E41784">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Cs/>
          <w:sz w:val="20"/>
          <w:szCs w:val="20"/>
          <w:lang w:eastAsia="ar-SA"/>
        </w:rPr>
        <w:t xml:space="preserve">Na wskazanej w pkt. </w:t>
      </w:r>
      <w:r w:rsidR="00DD5792" w:rsidRPr="00E41784">
        <w:rPr>
          <w:rFonts w:asciiTheme="minorHAnsi" w:eastAsia="Times New Roman" w:hAnsiTheme="minorHAnsi" w:cstheme="minorHAnsi"/>
          <w:bCs/>
          <w:sz w:val="20"/>
          <w:szCs w:val="20"/>
          <w:lang w:eastAsia="ar-SA"/>
        </w:rPr>
        <w:t>poprzedzającym</w:t>
      </w:r>
      <w:r w:rsidRPr="00E41784">
        <w:rPr>
          <w:rFonts w:asciiTheme="minorHAnsi" w:eastAsia="Times New Roman" w:hAnsiTheme="minorHAnsi" w:cstheme="minorHAnsi"/>
          <w:bCs/>
          <w:sz w:val="20"/>
          <w:szCs w:val="20"/>
          <w:lang w:eastAsia="ar-SA"/>
        </w:rPr>
        <w:t xml:space="preserve"> stronie będą umieszczane również </w:t>
      </w:r>
      <w:r w:rsidRPr="00E41784">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E41784" w:rsidRDefault="009920A7" w:rsidP="00E41784">
      <w:pPr>
        <w:pStyle w:val="Akapitzlist"/>
        <w:suppressAutoHyphens/>
        <w:spacing w:after="0"/>
        <w:ind w:left="567"/>
        <w:jc w:val="both"/>
        <w:rPr>
          <w:rFonts w:asciiTheme="minorHAnsi" w:eastAsia="Times New Roman" w:hAnsiTheme="minorHAnsi" w:cstheme="minorHAnsi"/>
          <w:bCs/>
          <w:sz w:val="20"/>
          <w:szCs w:val="20"/>
          <w:lang w:eastAsia="ar-SA"/>
        </w:rPr>
      </w:pPr>
    </w:p>
    <w:p w14:paraId="485544D4" w14:textId="77777777" w:rsidR="00B76203" w:rsidRPr="00E41784" w:rsidRDefault="00B76203" w:rsidP="00E41784">
      <w:pPr>
        <w:numPr>
          <w:ilvl w:val="0"/>
          <w:numId w:val="7"/>
        </w:numPr>
        <w:suppressAutoHyphens/>
        <w:spacing w:after="0"/>
        <w:ind w:left="284" w:hanging="284"/>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
          <w:bCs/>
          <w:sz w:val="20"/>
          <w:szCs w:val="20"/>
          <w:lang w:eastAsia="ar-SA"/>
        </w:rPr>
        <w:t>TRYB UDZIELENIA ZAMÓWIENIA:</w:t>
      </w:r>
    </w:p>
    <w:p w14:paraId="0A3E58B4" w14:textId="69E8EE8E" w:rsidR="009E7C32" w:rsidRPr="00E41784" w:rsidRDefault="009E7C32" w:rsidP="00E41784">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Cs/>
          <w:sz w:val="20"/>
          <w:szCs w:val="20"/>
          <w:lang w:eastAsia="ar-SA"/>
        </w:rPr>
        <w:t xml:space="preserve">Postępowanie prowadzone jest na podstawie ustawy </w:t>
      </w:r>
      <w:r w:rsidR="00C5548E" w:rsidRPr="00E41784">
        <w:rPr>
          <w:rFonts w:asciiTheme="minorHAnsi" w:eastAsia="Times New Roman" w:hAnsiTheme="minorHAnsi" w:cstheme="minorHAnsi"/>
          <w:bCs/>
          <w:sz w:val="20"/>
          <w:szCs w:val="20"/>
          <w:lang w:eastAsia="ar-SA"/>
        </w:rPr>
        <w:t xml:space="preserve">z dnia 11 września 2019 r. </w:t>
      </w:r>
      <w:r w:rsidRPr="00E41784">
        <w:rPr>
          <w:rFonts w:asciiTheme="minorHAnsi" w:eastAsia="Times New Roman" w:hAnsiTheme="minorHAnsi" w:cstheme="minorHAnsi"/>
          <w:bCs/>
          <w:sz w:val="20"/>
          <w:szCs w:val="20"/>
          <w:lang w:eastAsia="ar-SA"/>
        </w:rPr>
        <w:t>Prawo zamó</w:t>
      </w:r>
      <w:r w:rsidR="007E30C7" w:rsidRPr="00E41784">
        <w:rPr>
          <w:rFonts w:asciiTheme="minorHAnsi" w:eastAsia="Times New Roman" w:hAnsiTheme="minorHAnsi" w:cstheme="minorHAnsi"/>
          <w:bCs/>
          <w:sz w:val="20"/>
          <w:szCs w:val="20"/>
          <w:lang w:eastAsia="ar-SA"/>
        </w:rPr>
        <w:t>wień publicznych (Dz.</w:t>
      </w:r>
      <w:r w:rsidR="00CE0662" w:rsidRPr="00E41784">
        <w:rPr>
          <w:rFonts w:asciiTheme="minorHAnsi" w:eastAsia="Times New Roman" w:hAnsiTheme="minorHAnsi" w:cstheme="minorHAnsi"/>
          <w:bCs/>
          <w:sz w:val="20"/>
          <w:szCs w:val="20"/>
          <w:lang w:eastAsia="ar-SA"/>
        </w:rPr>
        <w:t xml:space="preserve"> </w:t>
      </w:r>
      <w:r w:rsidR="007E30C7" w:rsidRPr="00E41784">
        <w:rPr>
          <w:rFonts w:asciiTheme="minorHAnsi" w:eastAsia="Times New Roman" w:hAnsiTheme="minorHAnsi" w:cstheme="minorHAnsi"/>
          <w:bCs/>
          <w:sz w:val="20"/>
          <w:szCs w:val="20"/>
          <w:lang w:eastAsia="ar-SA"/>
        </w:rPr>
        <w:t>U</w:t>
      </w:r>
      <w:r w:rsidR="00CE0662" w:rsidRPr="00E41784">
        <w:rPr>
          <w:rFonts w:asciiTheme="minorHAnsi" w:eastAsia="Times New Roman" w:hAnsiTheme="minorHAnsi" w:cstheme="minorHAnsi"/>
          <w:bCs/>
          <w:sz w:val="20"/>
          <w:szCs w:val="20"/>
          <w:lang w:eastAsia="ar-SA"/>
        </w:rPr>
        <w:t xml:space="preserve"> z </w:t>
      </w:r>
      <w:r w:rsidR="007E30C7" w:rsidRPr="00E41784">
        <w:rPr>
          <w:rFonts w:asciiTheme="minorHAnsi" w:eastAsia="Times New Roman" w:hAnsiTheme="minorHAnsi" w:cstheme="minorHAnsi"/>
          <w:bCs/>
          <w:sz w:val="20"/>
          <w:szCs w:val="20"/>
          <w:lang w:eastAsia="ar-SA"/>
        </w:rPr>
        <w:t>201</w:t>
      </w:r>
      <w:r w:rsidR="00071D14" w:rsidRPr="00E41784">
        <w:rPr>
          <w:rFonts w:asciiTheme="minorHAnsi" w:eastAsia="Times New Roman" w:hAnsiTheme="minorHAnsi" w:cstheme="minorHAnsi"/>
          <w:bCs/>
          <w:sz w:val="20"/>
          <w:szCs w:val="20"/>
          <w:lang w:eastAsia="ar-SA"/>
        </w:rPr>
        <w:t>9</w:t>
      </w:r>
      <w:r w:rsidR="00CE0662" w:rsidRPr="00E41784">
        <w:rPr>
          <w:rFonts w:asciiTheme="minorHAnsi" w:eastAsia="Times New Roman" w:hAnsiTheme="minorHAnsi" w:cstheme="minorHAnsi"/>
          <w:bCs/>
          <w:sz w:val="20"/>
          <w:szCs w:val="20"/>
          <w:lang w:eastAsia="ar-SA"/>
        </w:rPr>
        <w:t xml:space="preserve"> poz. </w:t>
      </w:r>
      <w:r w:rsidR="00EC12B1" w:rsidRPr="00E41784">
        <w:rPr>
          <w:rFonts w:asciiTheme="minorHAnsi" w:eastAsia="Times New Roman" w:hAnsiTheme="minorHAnsi" w:cstheme="minorHAnsi"/>
          <w:bCs/>
          <w:sz w:val="20"/>
          <w:szCs w:val="20"/>
          <w:lang w:eastAsia="ar-SA"/>
        </w:rPr>
        <w:t xml:space="preserve">2019 </w:t>
      </w:r>
      <w:r w:rsidR="003501C0" w:rsidRPr="00E41784">
        <w:rPr>
          <w:rFonts w:asciiTheme="minorHAnsi" w:eastAsia="Times New Roman" w:hAnsiTheme="minorHAnsi" w:cstheme="minorHAnsi"/>
          <w:bCs/>
          <w:sz w:val="20"/>
          <w:szCs w:val="20"/>
          <w:lang w:eastAsia="ar-SA"/>
        </w:rPr>
        <w:t>z późn. zm.</w:t>
      </w:r>
      <w:r w:rsidRPr="00E41784">
        <w:rPr>
          <w:rFonts w:asciiTheme="minorHAnsi" w:eastAsia="Times New Roman" w:hAnsiTheme="minorHAnsi" w:cstheme="minorHAnsi"/>
          <w:bCs/>
          <w:sz w:val="20"/>
          <w:szCs w:val="20"/>
          <w:lang w:eastAsia="ar-SA"/>
        </w:rPr>
        <w:t>)</w:t>
      </w:r>
      <w:r w:rsidR="00B3730C" w:rsidRPr="00E41784">
        <w:rPr>
          <w:rFonts w:asciiTheme="minorHAnsi" w:eastAsia="Times New Roman" w:hAnsiTheme="minorHAnsi" w:cstheme="minorHAnsi"/>
          <w:bCs/>
          <w:sz w:val="20"/>
          <w:szCs w:val="20"/>
          <w:lang w:eastAsia="ar-SA"/>
        </w:rPr>
        <w:t>,</w:t>
      </w:r>
      <w:r w:rsidRPr="00E41784">
        <w:rPr>
          <w:rFonts w:asciiTheme="minorHAnsi" w:eastAsia="Times New Roman" w:hAnsiTheme="minorHAnsi" w:cstheme="minorHAnsi"/>
          <w:bCs/>
          <w:sz w:val="20"/>
          <w:szCs w:val="20"/>
          <w:lang w:eastAsia="ar-SA"/>
        </w:rPr>
        <w:t xml:space="preserve"> zwaną dalej </w:t>
      </w:r>
      <w:r w:rsidR="004B6FC7" w:rsidRPr="00E41784">
        <w:rPr>
          <w:rFonts w:asciiTheme="minorHAnsi" w:eastAsia="Times New Roman" w:hAnsiTheme="minorHAnsi" w:cstheme="minorHAnsi"/>
          <w:bCs/>
          <w:sz w:val="20"/>
          <w:szCs w:val="20"/>
          <w:lang w:eastAsia="ar-SA"/>
        </w:rPr>
        <w:t>„</w:t>
      </w:r>
      <w:r w:rsidRPr="00E41784">
        <w:rPr>
          <w:rFonts w:asciiTheme="minorHAnsi" w:eastAsia="Times New Roman" w:hAnsiTheme="minorHAnsi" w:cstheme="minorHAnsi"/>
          <w:bCs/>
          <w:sz w:val="20"/>
          <w:szCs w:val="20"/>
          <w:lang w:eastAsia="ar-SA"/>
        </w:rPr>
        <w:t>PZP</w:t>
      </w:r>
      <w:r w:rsidR="004B6FC7" w:rsidRPr="00E41784">
        <w:rPr>
          <w:rFonts w:asciiTheme="minorHAnsi" w:eastAsia="Times New Roman" w:hAnsiTheme="minorHAnsi" w:cstheme="minorHAnsi"/>
          <w:bCs/>
          <w:sz w:val="20"/>
          <w:szCs w:val="20"/>
          <w:lang w:eastAsia="ar-SA"/>
        </w:rPr>
        <w:t>”</w:t>
      </w:r>
      <w:r w:rsidR="00B3730C" w:rsidRPr="00E41784">
        <w:rPr>
          <w:rFonts w:asciiTheme="minorHAnsi" w:eastAsia="Times New Roman" w:hAnsiTheme="minorHAnsi" w:cstheme="minorHAnsi"/>
          <w:bCs/>
          <w:sz w:val="20"/>
          <w:szCs w:val="20"/>
          <w:lang w:eastAsia="ar-SA"/>
        </w:rPr>
        <w:t xml:space="preserve">, </w:t>
      </w:r>
      <w:r w:rsidR="00B3730C" w:rsidRPr="00E41784">
        <w:rPr>
          <w:rFonts w:asciiTheme="minorHAnsi" w:eastAsia="Times New Roman" w:hAnsiTheme="minorHAnsi" w:cstheme="minorHAnsi"/>
          <w:b/>
          <w:sz w:val="20"/>
          <w:szCs w:val="20"/>
          <w:lang w:eastAsia="ar-SA"/>
        </w:rPr>
        <w:t xml:space="preserve">w trybie </w:t>
      </w:r>
      <w:r w:rsidR="007347E1" w:rsidRPr="00E41784">
        <w:rPr>
          <w:rFonts w:asciiTheme="minorHAnsi" w:eastAsia="Times New Roman" w:hAnsiTheme="minorHAnsi" w:cstheme="minorHAnsi"/>
          <w:b/>
          <w:sz w:val="20"/>
          <w:szCs w:val="20"/>
          <w:lang w:eastAsia="ar-SA"/>
        </w:rPr>
        <w:t>przetargu nieograniczonego</w:t>
      </w:r>
      <w:r w:rsidRPr="00E41784">
        <w:rPr>
          <w:rFonts w:asciiTheme="minorHAnsi" w:eastAsia="Times New Roman" w:hAnsiTheme="minorHAnsi" w:cstheme="minorHAnsi"/>
          <w:bCs/>
          <w:sz w:val="20"/>
          <w:szCs w:val="20"/>
          <w:lang w:eastAsia="ar-SA"/>
        </w:rPr>
        <w:t xml:space="preserve">. </w:t>
      </w:r>
    </w:p>
    <w:p w14:paraId="14DDA325" w14:textId="78FA5A05" w:rsidR="00B76203" w:rsidRPr="00E41784" w:rsidRDefault="00B3730C" w:rsidP="00E41784">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Cs/>
          <w:sz w:val="20"/>
          <w:szCs w:val="20"/>
          <w:lang w:eastAsia="ar-SA"/>
        </w:rPr>
        <w:t>W</w:t>
      </w:r>
      <w:r w:rsidR="00C83935" w:rsidRPr="00E41784">
        <w:rPr>
          <w:rFonts w:asciiTheme="minorHAnsi" w:eastAsia="Times New Roman" w:hAnsiTheme="minorHAnsi" w:cstheme="minorHAnsi"/>
          <w:bCs/>
          <w:sz w:val="20"/>
          <w:szCs w:val="20"/>
          <w:lang w:eastAsia="ar-SA"/>
        </w:rPr>
        <w:t>artoś</w:t>
      </w:r>
      <w:r w:rsidRPr="00E41784">
        <w:rPr>
          <w:rFonts w:asciiTheme="minorHAnsi" w:eastAsia="Times New Roman" w:hAnsiTheme="minorHAnsi" w:cstheme="minorHAnsi"/>
          <w:bCs/>
          <w:sz w:val="20"/>
          <w:szCs w:val="20"/>
          <w:lang w:eastAsia="ar-SA"/>
        </w:rPr>
        <w:t>ć</w:t>
      </w:r>
      <w:r w:rsidR="00C83935" w:rsidRPr="00E41784">
        <w:rPr>
          <w:rFonts w:asciiTheme="minorHAnsi" w:eastAsia="Times New Roman" w:hAnsiTheme="minorHAnsi" w:cstheme="minorHAnsi"/>
          <w:bCs/>
          <w:sz w:val="20"/>
          <w:szCs w:val="20"/>
          <w:lang w:eastAsia="ar-SA"/>
        </w:rPr>
        <w:t xml:space="preserve"> zamówienia </w:t>
      </w:r>
      <w:r w:rsidR="00C054E3" w:rsidRPr="00E41784">
        <w:rPr>
          <w:rFonts w:asciiTheme="minorHAnsi" w:eastAsia="Times New Roman" w:hAnsiTheme="minorHAnsi" w:cstheme="minorHAnsi"/>
          <w:bCs/>
          <w:sz w:val="20"/>
          <w:szCs w:val="20"/>
          <w:lang w:eastAsia="ar-SA"/>
        </w:rPr>
        <w:t>przekracza kwot</w:t>
      </w:r>
      <w:r w:rsidR="007347E1" w:rsidRPr="00E41784">
        <w:rPr>
          <w:rFonts w:asciiTheme="minorHAnsi" w:eastAsia="Times New Roman" w:hAnsiTheme="minorHAnsi" w:cstheme="minorHAnsi"/>
          <w:bCs/>
          <w:sz w:val="20"/>
          <w:szCs w:val="20"/>
          <w:lang w:eastAsia="ar-SA"/>
        </w:rPr>
        <w:t>y</w:t>
      </w:r>
      <w:r w:rsidRPr="00E41784">
        <w:rPr>
          <w:rFonts w:asciiTheme="minorHAnsi" w:eastAsia="Times New Roman" w:hAnsiTheme="minorHAnsi" w:cstheme="minorHAnsi"/>
          <w:bCs/>
          <w:sz w:val="20"/>
          <w:szCs w:val="20"/>
          <w:lang w:eastAsia="ar-SA"/>
        </w:rPr>
        <w:t xml:space="preserve"> </w:t>
      </w:r>
      <w:r w:rsidR="00C83935" w:rsidRPr="00E41784">
        <w:rPr>
          <w:rFonts w:asciiTheme="minorHAnsi" w:eastAsia="Times New Roman" w:hAnsiTheme="minorHAnsi" w:cstheme="minorHAnsi"/>
          <w:bCs/>
          <w:sz w:val="20"/>
          <w:szCs w:val="20"/>
          <w:lang w:eastAsia="ar-SA"/>
        </w:rPr>
        <w:t>określon</w:t>
      </w:r>
      <w:r w:rsidR="007347E1" w:rsidRPr="00E41784">
        <w:rPr>
          <w:rFonts w:asciiTheme="minorHAnsi" w:eastAsia="Times New Roman" w:hAnsiTheme="minorHAnsi" w:cstheme="minorHAnsi"/>
          <w:bCs/>
          <w:sz w:val="20"/>
          <w:szCs w:val="20"/>
          <w:lang w:eastAsia="ar-SA"/>
        </w:rPr>
        <w:t xml:space="preserve">e </w:t>
      </w:r>
      <w:r w:rsidR="00C83935" w:rsidRPr="00E41784">
        <w:rPr>
          <w:rFonts w:asciiTheme="minorHAnsi" w:eastAsia="Times New Roman" w:hAnsiTheme="minorHAnsi" w:cstheme="minorHAnsi"/>
          <w:bCs/>
          <w:sz w:val="20"/>
          <w:szCs w:val="20"/>
          <w:lang w:eastAsia="ar-SA"/>
        </w:rPr>
        <w:t xml:space="preserve">w przepisach wydanych na podstawie art. </w:t>
      </w:r>
      <w:r w:rsidR="00C5548E" w:rsidRPr="00E41784">
        <w:rPr>
          <w:rFonts w:asciiTheme="minorHAnsi" w:eastAsia="Times New Roman" w:hAnsiTheme="minorHAnsi" w:cstheme="minorHAnsi"/>
          <w:bCs/>
          <w:sz w:val="20"/>
          <w:szCs w:val="20"/>
          <w:lang w:eastAsia="ar-SA"/>
        </w:rPr>
        <w:t>3</w:t>
      </w:r>
      <w:r w:rsidR="00C83935" w:rsidRPr="00E41784">
        <w:rPr>
          <w:rFonts w:asciiTheme="minorHAnsi" w:eastAsia="Times New Roman" w:hAnsiTheme="minorHAnsi" w:cstheme="minorHAnsi"/>
          <w:bCs/>
          <w:sz w:val="20"/>
          <w:szCs w:val="20"/>
          <w:lang w:eastAsia="ar-SA"/>
        </w:rPr>
        <w:t xml:space="preserve"> ust. </w:t>
      </w:r>
      <w:r w:rsidR="00C5548E" w:rsidRPr="00E41784">
        <w:rPr>
          <w:rFonts w:asciiTheme="minorHAnsi" w:eastAsia="Times New Roman" w:hAnsiTheme="minorHAnsi" w:cstheme="minorHAnsi"/>
          <w:bCs/>
          <w:sz w:val="20"/>
          <w:szCs w:val="20"/>
          <w:lang w:eastAsia="ar-SA"/>
        </w:rPr>
        <w:t>2</w:t>
      </w:r>
      <w:r w:rsidR="00C83935" w:rsidRPr="00E41784">
        <w:rPr>
          <w:rFonts w:asciiTheme="minorHAnsi" w:eastAsia="Times New Roman" w:hAnsiTheme="minorHAnsi" w:cstheme="minorHAnsi"/>
          <w:bCs/>
          <w:sz w:val="20"/>
          <w:szCs w:val="20"/>
          <w:lang w:eastAsia="ar-SA"/>
        </w:rPr>
        <w:t xml:space="preserve"> ustawy </w:t>
      </w:r>
      <w:r w:rsidRPr="00E41784">
        <w:rPr>
          <w:rFonts w:asciiTheme="minorHAnsi" w:eastAsia="Times New Roman" w:hAnsiTheme="minorHAnsi" w:cstheme="minorHAnsi"/>
          <w:bCs/>
          <w:sz w:val="20"/>
          <w:szCs w:val="20"/>
          <w:lang w:eastAsia="ar-SA"/>
        </w:rPr>
        <w:t>PZP</w:t>
      </w:r>
      <w:r w:rsidR="00C83935" w:rsidRPr="00E41784">
        <w:rPr>
          <w:rFonts w:asciiTheme="minorHAnsi" w:eastAsia="Times New Roman" w:hAnsiTheme="minorHAnsi" w:cstheme="minorHAnsi"/>
          <w:bCs/>
          <w:sz w:val="20"/>
          <w:szCs w:val="20"/>
          <w:lang w:eastAsia="ar-SA"/>
        </w:rPr>
        <w:t xml:space="preserve">. </w:t>
      </w:r>
    </w:p>
    <w:p w14:paraId="027D831F" w14:textId="0CC619F7" w:rsidR="00753BA8" w:rsidRPr="00E41784" w:rsidRDefault="00B413EF" w:rsidP="00E41784">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E41784">
        <w:rPr>
          <w:rFonts w:asciiTheme="minorHAnsi" w:eastAsia="Times New Roman" w:hAnsiTheme="minorHAnsi" w:cstheme="minorHAnsi"/>
          <w:bCs/>
          <w:sz w:val="20"/>
          <w:szCs w:val="20"/>
          <w:lang w:eastAsia="ar-SA"/>
        </w:rPr>
        <w:t>Z</w:t>
      </w:r>
      <w:r w:rsidR="00C83935" w:rsidRPr="00E41784">
        <w:rPr>
          <w:rFonts w:asciiTheme="minorHAnsi" w:eastAsia="Times New Roman" w:hAnsiTheme="minorHAnsi" w:cstheme="minorHAnsi"/>
          <w:bCs/>
          <w:sz w:val="20"/>
          <w:szCs w:val="20"/>
          <w:lang w:eastAsia="ar-SA"/>
        </w:rPr>
        <w:t xml:space="preserve">amówienie </w:t>
      </w:r>
      <w:r w:rsidR="00C13842" w:rsidRPr="00E41784">
        <w:rPr>
          <w:rFonts w:asciiTheme="minorHAnsi" w:eastAsia="Times New Roman" w:hAnsiTheme="minorHAnsi" w:cstheme="minorHAnsi"/>
          <w:bCs/>
          <w:sz w:val="20"/>
          <w:szCs w:val="20"/>
          <w:lang w:eastAsia="ar-SA"/>
        </w:rPr>
        <w:t>nie jest</w:t>
      </w:r>
      <w:r w:rsidRPr="00E41784">
        <w:rPr>
          <w:rFonts w:asciiTheme="minorHAnsi" w:eastAsia="Times New Roman" w:hAnsiTheme="minorHAnsi" w:cstheme="minorHAnsi"/>
          <w:bCs/>
          <w:sz w:val="20"/>
          <w:szCs w:val="20"/>
          <w:lang w:eastAsia="ar-SA"/>
        </w:rPr>
        <w:t xml:space="preserve"> </w:t>
      </w:r>
      <w:r w:rsidR="00CD604A" w:rsidRPr="00E41784">
        <w:rPr>
          <w:rFonts w:asciiTheme="minorHAnsi" w:eastAsia="Times New Roman" w:hAnsiTheme="minorHAnsi" w:cstheme="minorHAnsi"/>
          <w:bCs/>
          <w:sz w:val="20"/>
          <w:szCs w:val="20"/>
          <w:lang w:eastAsia="ar-SA"/>
        </w:rPr>
        <w:t>częścią innego zamówienia.</w:t>
      </w:r>
    </w:p>
    <w:p w14:paraId="5A34D7BC" w14:textId="77777777" w:rsidR="00753BA8" w:rsidRPr="00E41784" w:rsidRDefault="00753BA8" w:rsidP="00E41784">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E41784">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E41784" w:rsidRDefault="00753BA8" w:rsidP="00E41784">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E41784">
        <w:rPr>
          <w:rFonts w:asciiTheme="minorHAnsi" w:eastAsia="Times New Roman" w:hAnsiTheme="minorHAnsi" w:cstheme="minorHAnsi"/>
          <w:bCs/>
          <w:sz w:val="20"/>
          <w:szCs w:val="20"/>
          <w:lang w:eastAsia="ar-SA"/>
        </w:rPr>
        <w:t>nie podlegają wykluczeniu - zgodnie z pkt</w:t>
      </w:r>
      <w:r w:rsidR="0098575D" w:rsidRPr="00E41784">
        <w:rPr>
          <w:rFonts w:asciiTheme="minorHAnsi" w:eastAsia="Times New Roman" w:hAnsiTheme="minorHAnsi" w:cstheme="minorHAnsi"/>
          <w:bCs/>
          <w:sz w:val="20"/>
          <w:szCs w:val="20"/>
          <w:lang w:eastAsia="ar-SA"/>
        </w:rPr>
        <w:t>.</w:t>
      </w:r>
      <w:r w:rsidRPr="00E41784">
        <w:rPr>
          <w:rFonts w:asciiTheme="minorHAnsi" w:eastAsia="Times New Roman" w:hAnsiTheme="minorHAnsi" w:cstheme="minorHAnsi"/>
          <w:bCs/>
          <w:sz w:val="20"/>
          <w:szCs w:val="20"/>
          <w:lang w:eastAsia="ar-SA"/>
        </w:rPr>
        <w:t xml:space="preserve"> </w:t>
      </w:r>
      <w:r w:rsidR="0098575D" w:rsidRPr="00E41784">
        <w:rPr>
          <w:rFonts w:asciiTheme="minorHAnsi" w:eastAsia="Times New Roman" w:hAnsiTheme="minorHAnsi" w:cstheme="minorHAnsi"/>
          <w:bCs/>
          <w:sz w:val="20"/>
          <w:szCs w:val="20"/>
          <w:lang w:eastAsia="ar-SA"/>
        </w:rPr>
        <w:t>10</w:t>
      </w:r>
      <w:r w:rsidR="00DD5792" w:rsidRPr="00E41784">
        <w:rPr>
          <w:rFonts w:asciiTheme="minorHAnsi" w:eastAsia="Times New Roman" w:hAnsiTheme="minorHAnsi" w:cstheme="minorHAnsi"/>
          <w:bCs/>
          <w:sz w:val="20"/>
          <w:szCs w:val="20"/>
          <w:lang w:eastAsia="ar-SA"/>
        </w:rPr>
        <w:t xml:space="preserve"> SWZ.</w:t>
      </w:r>
    </w:p>
    <w:p w14:paraId="0B35F06E" w14:textId="0881EBFE" w:rsidR="00753BA8" w:rsidRPr="00E41784" w:rsidRDefault="00753BA8" w:rsidP="00E41784">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E41784">
        <w:rPr>
          <w:rFonts w:asciiTheme="minorHAnsi" w:eastAsia="Times New Roman" w:hAnsiTheme="minorHAnsi" w:cstheme="minorHAnsi"/>
          <w:bCs/>
          <w:sz w:val="20"/>
          <w:szCs w:val="20"/>
          <w:lang w:eastAsia="ar-SA"/>
        </w:rPr>
        <w:t xml:space="preserve">spełniają warunki udziału w postępowaniu – zgodnie z pkt. </w:t>
      </w:r>
      <w:r w:rsidR="0098575D" w:rsidRPr="00E41784">
        <w:rPr>
          <w:rFonts w:asciiTheme="minorHAnsi" w:eastAsia="Times New Roman" w:hAnsiTheme="minorHAnsi" w:cstheme="minorHAnsi"/>
          <w:bCs/>
          <w:sz w:val="20"/>
          <w:szCs w:val="20"/>
          <w:lang w:eastAsia="ar-SA"/>
        </w:rPr>
        <w:t xml:space="preserve">11 </w:t>
      </w:r>
      <w:r w:rsidR="00DD5792" w:rsidRPr="00E41784">
        <w:rPr>
          <w:rFonts w:asciiTheme="minorHAnsi" w:eastAsia="Times New Roman" w:hAnsiTheme="minorHAnsi" w:cstheme="minorHAnsi"/>
          <w:bCs/>
          <w:sz w:val="20"/>
          <w:szCs w:val="20"/>
          <w:lang w:eastAsia="ar-SA"/>
        </w:rPr>
        <w:t>SWZ.</w:t>
      </w:r>
    </w:p>
    <w:p w14:paraId="37C00624" w14:textId="76E7E852" w:rsidR="00064ACF" w:rsidRPr="00E41784" w:rsidRDefault="00064ACF" w:rsidP="00E41784">
      <w:pPr>
        <w:pStyle w:val="Akapitzlist"/>
        <w:numPr>
          <w:ilvl w:val="1"/>
          <w:numId w:val="7"/>
        </w:numPr>
        <w:suppressAutoHyphens/>
        <w:spacing w:after="0"/>
        <w:ind w:left="567" w:hanging="425"/>
        <w:jc w:val="both"/>
        <w:rPr>
          <w:rFonts w:asciiTheme="minorHAnsi" w:hAnsiTheme="minorHAnsi" w:cstheme="minorHAnsi"/>
          <w:sz w:val="20"/>
          <w:szCs w:val="20"/>
        </w:rPr>
      </w:pPr>
      <w:r w:rsidRPr="00E41784">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E41784" w:rsidRDefault="009920A7" w:rsidP="00E41784">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E41784" w:rsidRDefault="00B93CCC" w:rsidP="00C07CD4">
      <w:pPr>
        <w:numPr>
          <w:ilvl w:val="0"/>
          <w:numId w:val="23"/>
        </w:numPr>
        <w:suppressAutoHyphens/>
        <w:spacing w:after="0"/>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
          <w:bCs/>
          <w:sz w:val="20"/>
          <w:szCs w:val="20"/>
          <w:lang w:eastAsia="ar-SA"/>
        </w:rPr>
        <w:t>OPIS PRZEDMIOTU ZAMÓWIENIA:</w:t>
      </w:r>
    </w:p>
    <w:p w14:paraId="2B9D0513" w14:textId="3753AFD1" w:rsidR="00E41784" w:rsidRPr="00E41784" w:rsidRDefault="00A531EF" w:rsidP="00C07CD4">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hAnsiTheme="minorHAnsi" w:cstheme="minorHAnsi"/>
          <w:bCs/>
          <w:sz w:val="20"/>
          <w:szCs w:val="20"/>
          <w:lang w:eastAsia="ar-SA"/>
        </w:rPr>
        <w:t>Przedmiotem zamówienia jest dostawa wodorotlenku wapnia [Ca(OH)2], proszek do Zakładu Termicznego Przekształcania Odpadów</w:t>
      </w:r>
      <w:r w:rsidRPr="00E41784" w:rsidDel="007C1C75">
        <w:rPr>
          <w:rFonts w:asciiTheme="minorHAnsi" w:hAnsiTheme="minorHAnsi" w:cstheme="minorHAnsi"/>
          <w:bCs/>
          <w:sz w:val="20"/>
          <w:szCs w:val="20"/>
          <w:lang w:eastAsia="ar-SA"/>
        </w:rPr>
        <w:t xml:space="preserve"> </w:t>
      </w:r>
      <w:r w:rsidRPr="00E41784">
        <w:rPr>
          <w:rFonts w:asciiTheme="minorHAnsi" w:hAnsiTheme="minorHAnsi" w:cstheme="minorHAnsi"/>
          <w:bCs/>
          <w:sz w:val="20"/>
          <w:szCs w:val="20"/>
          <w:lang w:eastAsia="ar-SA"/>
        </w:rPr>
        <w:t xml:space="preserve">(ZTPO) w  szacowanej maksymalnej ilości: </w:t>
      </w:r>
      <w:r w:rsidR="0096677C">
        <w:rPr>
          <w:rFonts w:asciiTheme="minorHAnsi" w:hAnsiTheme="minorHAnsi" w:cstheme="minorHAnsi"/>
          <w:bCs/>
          <w:sz w:val="20"/>
          <w:szCs w:val="20"/>
          <w:lang w:eastAsia="ar-SA"/>
        </w:rPr>
        <w:t>7</w:t>
      </w:r>
      <w:r w:rsidRPr="00E41784">
        <w:rPr>
          <w:rFonts w:asciiTheme="minorHAnsi" w:hAnsiTheme="minorHAnsi" w:cstheme="minorHAnsi"/>
          <w:bCs/>
          <w:sz w:val="20"/>
          <w:szCs w:val="20"/>
          <w:lang w:eastAsia="ar-SA"/>
        </w:rPr>
        <w:t>000 Mg.</w:t>
      </w:r>
    </w:p>
    <w:p w14:paraId="02A4FF54" w14:textId="72D9D6B3" w:rsidR="00E41784" w:rsidRPr="00E41784" w:rsidRDefault="00A531EF" w:rsidP="00C07CD4">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hAnsiTheme="minorHAnsi" w:cstheme="minorHAnsi"/>
          <w:bCs/>
          <w:sz w:val="20"/>
          <w:szCs w:val="20"/>
          <w:lang w:eastAsia="ar-SA"/>
        </w:rPr>
        <w:t xml:space="preserve">Rzeczywista ilość zamawianych w poszczególnych częściach substancji wynikać będzie z faktycznych potrzeb Zamawiającego w okresie realizacji umowy. Minimalna wielkość </w:t>
      </w:r>
      <w:r w:rsidR="004656F2">
        <w:rPr>
          <w:rFonts w:asciiTheme="minorHAnsi" w:hAnsiTheme="minorHAnsi" w:cstheme="minorHAnsi"/>
          <w:bCs/>
          <w:sz w:val="20"/>
          <w:szCs w:val="20"/>
          <w:lang w:eastAsia="ar-SA"/>
        </w:rPr>
        <w:t>dostaw do zrealizowania w</w:t>
      </w:r>
      <w:r w:rsidRPr="00E41784">
        <w:rPr>
          <w:rFonts w:asciiTheme="minorHAnsi" w:hAnsiTheme="minorHAnsi" w:cstheme="minorHAnsi"/>
          <w:bCs/>
          <w:sz w:val="20"/>
          <w:szCs w:val="20"/>
          <w:lang w:eastAsia="ar-SA"/>
        </w:rPr>
        <w:t xml:space="preserve">yniesie </w:t>
      </w:r>
      <w:r w:rsidR="008E7F1C">
        <w:rPr>
          <w:rFonts w:asciiTheme="minorHAnsi" w:hAnsiTheme="minorHAnsi" w:cstheme="minorHAnsi"/>
          <w:bCs/>
          <w:sz w:val="20"/>
          <w:szCs w:val="20"/>
          <w:lang w:eastAsia="ar-SA"/>
        </w:rPr>
        <w:t>60</w:t>
      </w:r>
      <w:r w:rsidRPr="00E41784">
        <w:rPr>
          <w:rFonts w:asciiTheme="minorHAnsi" w:hAnsiTheme="minorHAnsi" w:cstheme="minorHAnsi"/>
          <w:bCs/>
          <w:sz w:val="20"/>
          <w:szCs w:val="20"/>
          <w:lang w:eastAsia="ar-SA"/>
        </w:rPr>
        <w:t xml:space="preserve">% </w:t>
      </w:r>
      <w:r w:rsidR="004656F2">
        <w:rPr>
          <w:rFonts w:asciiTheme="minorHAnsi" w:hAnsiTheme="minorHAnsi" w:cstheme="minorHAnsi"/>
          <w:bCs/>
          <w:sz w:val="20"/>
          <w:szCs w:val="20"/>
          <w:lang w:eastAsia="ar-SA"/>
        </w:rPr>
        <w:t>maksymalnej ilo</w:t>
      </w:r>
      <w:r w:rsidRPr="00E41784">
        <w:rPr>
          <w:rFonts w:asciiTheme="minorHAnsi" w:hAnsiTheme="minorHAnsi" w:cstheme="minorHAnsi"/>
          <w:bCs/>
          <w:sz w:val="20"/>
          <w:szCs w:val="20"/>
          <w:lang w:eastAsia="ar-SA"/>
        </w:rPr>
        <w:t>ści szacunkow</w:t>
      </w:r>
      <w:r w:rsidR="004656F2">
        <w:rPr>
          <w:rFonts w:asciiTheme="minorHAnsi" w:hAnsiTheme="minorHAnsi" w:cstheme="minorHAnsi"/>
          <w:bCs/>
          <w:sz w:val="20"/>
          <w:szCs w:val="20"/>
          <w:lang w:eastAsia="ar-SA"/>
        </w:rPr>
        <w:t xml:space="preserve">ej </w:t>
      </w:r>
      <w:r w:rsidRPr="00E41784">
        <w:rPr>
          <w:rFonts w:asciiTheme="minorHAnsi" w:hAnsiTheme="minorHAnsi" w:cstheme="minorHAnsi"/>
          <w:bCs/>
          <w:sz w:val="20"/>
          <w:szCs w:val="20"/>
          <w:lang w:eastAsia="ar-SA"/>
        </w:rPr>
        <w:t>podan</w:t>
      </w:r>
      <w:r w:rsidR="004656F2">
        <w:rPr>
          <w:rFonts w:asciiTheme="minorHAnsi" w:hAnsiTheme="minorHAnsi" w:cstheme="minorHAnsi"/>
          <w:bCs/>
          <w:sz w:val="20"/>
          <w:szCs w:val="20"/>
          <w:lang w:eastAsia="ar-SA"/>
        </w:rPr>
        <w:t>ej</w:t>
      </w:r>
      <w:r w:rsidRPr="00E41784">
        <w:rPr>
          <w:rFonts w:asciiTheme="minorHAnsi" w:hAnsiTheme="minorHAnsi" w:cstheme="minorHAnsi"/>
          <w:bCs/>
          <w:sz w:val="20"/>
          <w:szCs w:val="20"/>
          <w:lang w:eastAsia="ar-SA"/>
        </w:rPr>
        <w:t xml:space="preserve"> w pk</w:t>
      </w:r>
      <w:r w:rsidR="004656F2">
        <w:rPr>
          <w:rFonts w:asciiTheme="minorHAnsi" w:hAnsiTheme="minorHAnsi" w:cstheme="minorHAnsi"/>
          <w:bCs/>
          <w:sz w:val="20"/>
          <w:szCs w:val="20"/>
          <w:lang w:eastAsia="ar-SA"/>
        </w:rPr>
        <w:t>t.</w:t>
      </w:r>
      <w:r w:rsidRPr="00E41784">
        <w:rPr>
          <w:rFonts w:asciiTheme="minorHAnsi" w:hAnsiTheme="minorHAnsi" w:cstheme="minorHAnsi"/>
          <w:bCs/>
          <w:sz w:val="20"/>
          <w:szCs w:val="20"/>
          <w:lang w:eastAsia="ar-SA"/>
        </w:rPr>
        <w:t xml:space="preserve"> 3.</w:t>
      </w:r>
      <w:r w:rsidR="004656F2">
        <w:rPr>
          <w:rFonts w:asciiTheme="minorHAnsi" w:hAnsiTheme="minorHAnsi" w:cstheme="minorHAnsi"/>
          <w:bCs/>
          <w:sz w:val="20"/>
          <w:szCs w:val="20"/>
          <w:lang w:eastAsia="ar-SA"/>
        </w:rPr>
        <w:t>1 SWZ</w:t>
      </w:r>
      <w:r w:rsidRPr="00E41784">
        <w:rPr>
          <w:rFonts w:asciiTheme="minorHAnsi" w:hAnsiTheme="minorHAnsi" w:cstheme="minorHAnsi"/>
          <w:bCs/>
          <w:sz w:val="20"/>
          <w:szCs w:val="20"/>
          <w:lang w:eastAsia="ar-SA"/>
        </w:rPr>
        <w:t xml:space="preserve">. </w:t>
      </w:r>
    </w:p>
    <w:p w14:paraId="7DC5BF68" w14:textId="77777777" w:rsidR="00E41784" w:rsidRPr="00E41784" w:rsidRDefault="00A531EF" w:rsidP="00C07CD4">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hAnsiTheme="minorHAnsi" w:cstheme="minorHAnsi"/>
          <w:bCs/>
          <w:sz w:val="20"/>
          <w:szCs w:val="20"/>
          <w:lang w:eastAsia="ar-SA"/>
        </w:rPr>
        <w:t>Przedmiot zamówienia obejmuje transport i dostawę substancji do wskazanych punktów na terenie ZTPO – Kraków, ul. Giedroycia 23.</w:t>
      </w:r>
    </w:p>
    <w:p w14:paraId="2142FDD6" w14:textId="507D510C" w:rsidR="00E41784" w:rsidRPr="00E41784" w:rsidRDefault="00A531EF" w:rsidP="00C07CD4">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hAnsiTheme="minorHAnsi" w:cstheme="minorHAnsi"/>
          <w:bCs/>
          <w:sz w:val="20"/>
          <w:szCs w:val="20"/>
          <w:lang w:eastAsia="ar-SA"/>
        </w:rPr>
        <w:t xml:space="preserve">Szczegółowe warunki realizacji zamówienia zawarte są w </w:t>
      </w:r>
      <w:r w:rsidRPr="004656F2">
        <w:rPr>
          <w:rFonts w:asciiTheme="minorHAnsi" w:hAnsiTheme="minorHAnsi" w:cstheme="minorHAnsi"/>
          <w:b/>
          <w:i/>
          <w:iCs/>
          <w:sz w:val="20"/>
          <w:szCs w:val="20"/>
          <w:lang w:eastAsia="ar-SA"/>
        </w:rPr>
        <w:t>załączniku nr 1</w:t>
      </w:r>
      <w:r w:rsidRPr="00E41784">
        <w:rPr>
          <w:rFonts w:asciiTheme="minorHAnsi" w:hAnsiTheme="minorHAnsi" w:cstheme="minorHAnsi"/>
          <w:bCs/>
          <w:sz w:val="20"/>
          <w:szCs w:val="20"/>
          <w:lang w:eastAsia="ar-SA"/>
        </w:rPr>
        <w:t xml:space="preserve"> do SWZ – Opis przedmiotu zamówienia oraz w </w:t>
      </w:r>
      <w:r w:rsidRPr="004656F2">
        <w:rPr>
          <w:rFonts w:asciiTheme="minorHAnsi" w:hAnsiTheme="minorHAnsi" w:cstheme="minorHAnsi"/>
          <w:b/>
          <w:i/>
          <w:iCs/>
          <w:sz w:val="20"/>
          <w:szCs w:val="20"/>
          <w:lang w:eastAsia="ar-SA"/>
        </w:rPr>
        <w:t>załączniku nr 3</w:t>
      </w:r>
      <w:r w:rsidRPr="00E41784">
        <w:rPr>
          <w:rFonts w:asciiTheme="minorHAnsi" w:hAnsiTheme="minorHAnsi" w:cstheme="minorHAnsi"/>
          <w:bCs/>
          <w:sz w:val="20"/>
          <w:szCs w:val="20"/>
          <w:lang w:eastAsia="ar-SA"/>
        </w:rPr>
        <w:t xml:space="preserve"> do SWZ – </w:t>
      </w:r>
      <w:r w:rsidR="004656F2">
        <w:rPr>
          <w:rFonts w:asciiTheme="minorHAnsi" w:hAnsiTheme="minorHAnsi" w:cstheme="minorHAnsi"/>
          <w:bCs/>
          <w:sz w:val="20"/>
          <w:szCs w:val="20"/>
          <w:lang w:eastAsia="ar-SA"/>
        </w:rPr>
        <w:t>W</w:t>
      </w:r>
      <w:r w:rsidRPr="00E41784">
        <w:rPr>
          <w:rFonts w:asciiTheme="minorHAnsi" w:hAnsiTheme="minorHAnsi" w:cstheme="minorHAnsi"/>
          <w:bCs/>
          <w:sz w:val="20"/>
          <w:szCs w:val="20"/>
          <w:lang w:eastAsia="ar-SA"/>
        </w:rPr>
        <w:t xml:space="preserve">zór umowy. </w:t>
      </w:r>
    </w:p>
    <w:p w14:paraId="5A545AC1" w14:textId="4A6851B3" w:rsidR="00A531EF" w:rsidRPr="00E41784" w:rsidRDefault="00A531EF" w:rsidP="00C07CD4">
      <w:pPr>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hAnsiTheme="minorHAnsi" w:cstheme="minorHAnsi"/>
          <w:bCs/>
          <w:sz w:val="20"/>
          <w:szCs w:val="20"/>
          <w:lang w:eastAsia="ar-SA"/>
        </w:rPr>
        <w:t>Niewykorzystanie umowy w zakresie</w:t>
      </w:r>
      <w:r w:rsidR="00E14640">
        <w:rPr>
          <w:rFonts w:asciiTheme="minorHAnsi" w:hAnsiTheme="minorHAnsi" w:cstheme="minorHAnsi"/>
          <w:bCs/>
          <w:sz w:val="20"/>
          <w:szCs w:val="20"/>
          <w:lang w:eastAsia="ar-SA"/>
        </w:rPr>
        <w:t xml:space="preserve"> szacunkowym</w:t>
      </w:r>
      <w:r w:rsidRPr="00E41784">
        <w:rPr>
          <w:rFonts w:asciiTheme="minorHAnsi" w:hAnsiTheme="minorHAnsi" w:cstheme="minorHAnsi"/>
          <w:bCs/>
          <w:sz w:val="20"/>
          <w:szCs w:val="20"/>
          <w:lang w:eastAsia="ar-SA"/>
        </w:rPr>
        <w:t xml:space="preserve"> </w:t>
      </w:r>
      <w:r w:rsidR="00E14640">
        <w:rPr>
          <w:rFonts w:asciiTheme="minorHAnsi" w:hAnsiTheme="minorHAnsi" w:cstheme="minorHAnsi"/>
          <w:bCs/>
          <w:sz w:val="20"/>
          <w:szCs w:val="20"/>
          <w:lang w:eastAsia="ar-SA"/>
        </w:rPr>
        <w:t xml:space="preserve">maksymalnym, </w:t>
      </w:r>
      <w:r w:rsidRPr="00E41784">
        <w:rPr>
          <w:rFonts w:asciiTheme="minorHAnsi" w:hAnsiTheme="minorHAnsi" w:cstheme="minorHAnsi"/>
          <w:bCs/>
          <w:sz w:val="20"/>
          <w:szCs w:val="20"/>
          <w:lang w:eastAsia="ar-SA"/>
        </w:rPr>
        <w:t>wynikającym z pkt 3.</w:t>
      </w:r>
      <w:r w:rsidR="00E14640">
        <w:rPr>
          <w:rFonts w:asciiTheme="minorHAnsi" w:hAnsiTheme="minorHAnsi" w:cstheme="minorHAnsi"/>
          <w:bCs/>
          <w:sz w:val="20"/>
          <w:szCs w:val="20"/>
          <w:lang w:eastAsia="ar-SA"/>
        </w:rPr>
        <w:t>1</w:t>
      </w:r>
      <w:r w:rsidRPr="00E41784">
        <w:rPr>
          <w:rFonts w:asciiTheme="minorHAnsi" w:hAnsiTheme="minorHAnsi" w:cstheme="minorHAnsi"/>
          <w:bCs/>
          <w:sz w:val="20"/>
          <w:szCs w:val="20"/>
          <w:lang w:eastAsia="ar-SA"/>
        </w:rPr>
        <w:t xml:space="preserve"> SWZ nie stanowi podstawy do jakichkolwiek roszczeń ze strony Wykonawcy.</w:t>
      </w:r>
    </w:p>
    <w:p w14:paraId="77822F1E" w14:textId="73D383FF" w:rsidR="00DB50DA" w:rsidRPr="00E41784" w:rsidRDefault="00B93CCC" w:rsidP="00C07CD4">
      <w:pPr>
        <w:numPr>
          <w:ilvl w:val="1"/>
          <w:numId w:val="23"/>
        </w:numPr>
        <w:suppressAutoHyphens/>
        <w:spacing w:after="0"/>
        <w:ind w:left="567" w:hanging="425"/>
        <w:jc w:val="both"/>
        <w:rPr>
          <w:rFonts w:asciiTheme="minorHAnsi" w:hAnsiTheme="minorHAnsi" w:cstheme="minorHAnsi"/>
          <w:sz w:val="20"/>
          <w:szCs w:val="20"/>
        </w:rPr>
      </w:pPr>
      <w:r w:rsidRPr="00E41784">
        <w:rPr>
          <w:rFonts w:asciiTheme="minorHAnsi" w:hAnsiTheme="minorHAnsi" w:cstheme="minorHAnsi"/>
          <w:sz w:val="20"/>
          <w:szCs w:val="20"/>
        </w:rPr>
        <w:t>Kody CPV:</w:t>
      </w:r>
      <w:r w:rsidR="00942F52" w:rsidRPr="00E41784">
        <w:rPr>
          <w:rFonts w:asciiTheme="minorHAnsi" w:hAnsiTheme="minorHAnsi" w:cstheme="minorHAnsi"/>
          <w:sz w:val="20"/>
          <w:szCs w:val="20"/>
        </w:rPr>
        <w:t xml:space="preserve">   </w:t>
      </w:r>
      <w:r w:rsidR="00DB50DA" w:rsidRPr="00E41784">
        <w:rPr>
          <w:rFonts w:asciiTheme="minorHAnsi" w:hAnsiTheme="minorHAnsi" w:cstheme="minorHAnsi"/>
          <w:color w:val="000000"/>
          <w:sz w:val="20"/>
          <w:szCs w:val="20"/>
          <w:lang w:eastAsia="pl-PL"/>
        </w:rPr>
        <w:t>24311500-2</w:t>
      </w:r>
      <w:r w:rsidR="00E82025" w:rsidRPr="00E41784">
        <w:rPr>
          <w:rFonts w:asciiTheme="minorHAnsi" w:hAnsiTheme="minorHAnsi" w:cstheme="minorHAnsi"/>
          <w:color w:val="000000"/>
          <w:sz w:val="20"/>
          <w:szCs w:val="20"/>
          <w:lang w:eastAsia="pl-PL"/>
        </w:rPr>
        <w:t>.</w:t>
      </w:r>
    </w:p>
    <w:p w14:paraId="69864623" w14:textId="77777777" w:rsidR="00B93CCC" w:rsidRPr="00E41784" w:rsidRDefault="00B93CCC" w:rsidP="00E41784">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E41784" w:rsidRDefault="003D1BA2" w:rsidP="00C07CD4">
      <w:pPr>
        <w:numPr>
          <w:ilvl w:val="0"/>
          <w:numId w:val="23"/>
        </w:numPr>
        <w:suppressAutoHyphens/>
        <w:spacing w:after="0"/>
        <w:ind w:left="284" w:hanging="284"/>
        <w:jc w:val="both"/>
        <w:rPr>
          <w:rFonts w:asciiTheme="minorHAnsi" w:eastAsia="Times New Roman" w:hAnsiTheme="minorHAnsi" w:cstheme="minorHAnsi"/>
          <w:b/>
          <w:sz w:val="20"/>
          <w:szCs w:val="20"/>
          <w:lang w:eastAsia="ar-SA"/>
        </w:rPr>
      </w:pPr>
      <w:r w:rsidRPr="00E41784">
        <w:rPr>
          <w:rFonts w:asciiTheme="minorHAnsi" w:eastAsia="Times New Roman" w:hAnsiTheme="minorHAnsi" w:cstheme="minorHAnsi"/>
          <w:b/>
          <w:sz w:val="20"/>
          <w:szCs w:val="20"/>
          <w:lang w:eastAsia="ar-SA"/>
        </w:rPr>
        <w:t>OPIS CZĘŚCI ZAMÓWIENIA W PRZYPADKU MO</w:t>
      </w:r>
      <w:r w:rsidR="000F05C8" w:rsidRPr="00E41784">
        <w:rPr>
          <w:rFonts w:asciiTheme="minorHAnsi" w:eastAsia="Times New Roman" w:hAnsiTheme="minorHAnsi" w:cstheme="minorHAnsi"/>
          <w:b/>
          <w:sz w:val="20"/>
          <w:szCs w:val="20"/>
          <w:lang w:eastAsia="ar-SA"/>
        </w:rPr>
        <w:t>Ż</w:t>
      </w:r>
      <w:r w:rsidRPr="00E41784">
        <w:rPr>
          <w:rFonts w:asciiTheme="minorHAnsi" w:eastAsia="Times New Roman" w:hAnsiTheme="minorHAnsi" w:cstheme="minorHAnsi"/>
          <w:b/>
          <w:sz w:val="20"/>
          <w:szCs w:val="20"/>
          <w:lang w:eastAsia="ar-SA"/>
        </w:rPr>
        <w:t>LIWOŚCI SKŁADANIA OFERT CZĘŚCIOWYCH ORAZ L</w:t>
      </w:r>
      <w:r w:rsidRPr="00E41784">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E41784">
        <w:rPr>
          <w:rFonts w:asciiTheme="minorHAnsi" w:eastAsia="Times New Roman" w:hAnsiTheme="minorHAnsi" w:cstheme="minorHAnsi"/>
          <w:b/>
          <w:sz w:val="20"/>
          <w:szCs w:val="20"/>
          <w:lang w:eastAsia="ar-SA"/>
        </w:rPr>
        <w:t>:</w:t>
      </w:r>
    </w:p>
    <w:p w14:paraId="6CBE6936" w14:textId="24E2174D" w:rsidR="00DB73E1" w:rsidRPr="00E41784" w:rsidRDefault="00546ED0" w:rsidP="00C07CD4">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Cs/>
          <w:sz w:val="20"/>
          <w:szCs w:val="20"/>
          <w:lang w:eastAsia="ar-SA"/>
        </w:rPr>
        <w:t>Zamówienie nie zostało podzielone na części.</w:t>
      </w:r>
    </w:p>
    <w:p w14:paraId="427E2E7C" w14:textId="3B91D6CD" w:rsidR="008F45AB" w:rsidRPr="00E41784" w:rsidRDefault="008F45AB" w:rsidP="00C07CD4">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Cs/>
          <w:sz w:val="20"/>
          <w:szCs w:val="20"/>
          <w:lang w:eastAsia="ar-SA"/>
        </w:rPr>
        <w:t xml:space="preserve">Zamawiający informuje, że brak podziału zamówienia na części wynika z </w:t>
      </w:r>
      <w:r w:rsidR="00546ED0" w:rsidRPr="00E41784">
        <w:rPr>
          <w:rFonts w:asciiTheme="minorHAnsi" w:eastAsia="Times New Roman" w:hAnsiTheme="minorHAnsi" w:cstheme="minorHAnsi"/>
          <w:bCs/>
          <w:sz w:val="20"/>
          <w:szCs w:val="20"/>
          <w:lang w:eastAsia="ar-SA"/>
        </w:rPr>
        <w:t xml:space="preserve">ze specyfiki przedmiotu zamówienia, tj. </w:t>
      </w:r>
      <w:r w:rsidR="00546ED0" w:rsidRPr="00E41784">
        <w:rPr>
          <w:rFonts w:asciiTheme="minorHAnsi" w:hAnsiTheme="minorHAnsi" w:cstheme="minorHAnsi"/>
          <w:sz w:val="20"/>
          <w:szCs w:val="20"/>
        </w:rPr>
        <w:t>dostawę jednego reagentu potrzebnego do produkcji</w:t>
      </w:r>
      <w:r w:rsidR="00546ED0" w:rsidRPr="00E41784">
        <w:rPr>
          <w:rFonts w:asciiTheme="minorHAnsi" w:hAnsiTheme="minorHAnsi" w:cstheme="minorHAnsi"/>
        </w:rPr>
        <w:t>.</w:t>
      </w:r>
      <w:r w:rsidR="00546ED0" w:rsidRPr="00E41784">
        <w:rPr>
          <w:rFonts w:asciiTheme="minorHAnsi" w:eastAsia="Times New Roman" w:hAnsiTheme="minorHAnsi" w:cstheme="minorHAnsi"/>
          <w:bCs/>
          <w:sz w:val="20"/>
          <w:szCs w:val="20"/>
          <w:lang w:eastAsia="ar-SA"/>
        </w:rPr>
        <w:t xml:space="preserve"> </w:t>
      </w:r>
      <w:r w:rsidR="00546ED0" w:rsidRPr="00E41784">
        <w:rPr>
          <w:rFonts w:asciiTheme="minorHAnsi" w:eastAsia="Times New Roman" w:hAnsiTheme="minorHAnsi" w:cstheme="minorHAnsi"/>
          <w:sz w:val="20"/>
          <w:szCs w:val="20"/>
          <w:lang w:eastAsia="ar-SA"/>
        </w:rPr>
        <w:t>Podział zamówienia na części nie wpłynąłby pozytywnie na całość przedsięwzięcia.</w:t>
      </w:r>
    </w:p>
    <w:p w14:paraId="0FA389C4" w14:textId="77777777" w:rsidR="00DB73E1" w:rsidRPr="00E41784" w:rsidRDefault="00DB73E1" w:rsidP="00E41784">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E41784" w:rsidRDefault="00ED67A3" w:rsidP="00C07CD4">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E41784">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7A9CD7FD" w:rsidR="00ED67A3" w:rsidRPr="00E41784" w:rsidRDefault="00362972" w:rsidP="00C07CD4">
      <w:pPr>
        <w:pStyle w:val="Akapitzlist"/>
        <w:numPr>
          <w:ilvl w:val="1"/>
          <w:numId w:val="23"/>
        </w:numPr>
        <w:suppressAutoHyphens/>
        <w:spacing w:after="0"/>
        <w:ind w:left="567" w:hanging="425"/>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bCs/>
          <w:sz w:val="20"/>
          <w:szCs w:val="20"/>
          <w:lang w:eastAsia="ar-SA"/>
        </w:rPr>
        <w:t xml:space="preserve">Zamawiający nie przewiduje wizji lokalnej, ani konieczności sprawdzenia </w:t>
      </w:r>
      <w:r w:rsidRPr="00E41784">
        <w:rPr>
          <w:rFonts w:asciiTheme="minorHAnsi" w:hAnsiTheme="minorHAnsi" w:cstheme="minorHAnsi"/>
          <w:sz w:val="20"/>
          <w:szCs w:val="20"/>
          <w:shd w:val="clear" w:color="auto" w:fill="FFFFFF"/>
        </w:rPr>
        <w:t>dokumentów niezbędnych do realizacji zamówienia, o których mowa w art. 131 ust. 2 PZP.</w:t>
      </w:r>
    </w:p>
    <w:p w14:paraId="1D80CFC5" w14:textId="77777777" w:rsidR="002003D4" w:rsidRPr="00E41784" w:rsidRDefault="002003D4" w:rsidP="00E41784">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E41784" w:rsidRDefault="002003D4" w:rsidP="00C07CD4">
      <w:pPr>
        <w:pStyle w:val="Akapitzlist"/>
        <w:numPr>
          <w:ilvl w:val="0"/>
          <w:numId w:val="23"/>
        </w:numPr>
        <w:spacing w:after="0"/>
        <w:rPr>
          <w:rFonts w:asciiTheme="minorHAnsi" w:hAnsiTheme="minorHAnsi" w:cstheme="minorHAnsi"/>
          <w:b/>
          <w:bCs/>
          <w:sz w:val="20"/>
          <w:szCs w:val="20"/>
        </w:rPr>
      </w:pPr>
      <w:r w:rsidRPr="00E41784">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E41784">
        <w:rPr>
          <w:rFonts w:asciiTheme="minorHAnsi" w:hAnsiTheme="minorHAnsi" w:cstheme="minorHAnsi"/>
          <w:b/>
          <w:bCs/>
          <w:sz w:val="20"/>
          <w:szCs w:val="20"/>
        </w:rPr>
        <w:t xml:space="preserve"> ORAZ </w:t>
      </w:r>
      <w:r w:rsidRPr="00E41784">
        <w:rPr>
          <w:rFonts w:asciiTheme="minorHAnsi" w:hAnsiTheme="minorHAnsi" w:cstheme="minorHAnsi"/>
          <w:b/>
          <w:bCs/>
          <w:sz w:val="20"/>
          <w:szCs w:val="20"/>
          <w:shd w:val="clear" w:color="auto" w:fill="FFFFFF"/>
        </w:rPr>
        <w:t>WYMAGANIA W ZAKRESIE ZATRUDNIENIA OSÓB, O KTÓRYCH MOWA W ART. 96 UST. 2 PKT 2 PZP:</w:t>
      </w:r>
    </w:p>
    <w:p w14:paraId="1AC7F880" w14:textId="0D5D05D6" w:rsidR="002003D4" w:rsidRPr="00E41784" w:rsidRDefault="002003D4" w:rsidP="00C07CD4">
      <w:pPr>
        <w:pStyle w:val="Akapitzlist"/>
        <w:numPr>
          <w:ilvl w:val="1"/>
          <w:numId w:val="23"/>
        </w:numPr>
        <w:spacing w:after="0"/>
        <w:ind w:left="567"/>
        <w:jc w:val="both"/>
        <w:rPr>
          <w:rFonts w:asciiTheme="minorHAnsi" w:hAnsiTheme="minorHAnsi" w:cstheme="minorHAnsi"/>
          <w:sz w:val="20"/>
          <w:szCs w:val="20"/>
        </w:rPr>
      </w:pPr>
      <w:r w:rsidRPr="00E41784">
        <w:rPr>
          <w:rFonts w:asciiTheme="minorHAnsi" w:hAnsiTheme="minorHAnsi" w:cstheme="minorHAnsi"/>
          <w:sz w:val="20"/>
          <w:szCs w:val="20"/>
        </w:rPr>
        <w:lastRenderedPageBreak/>
        <w:t xml:space="preserve">Zamawiający </w:t>
      </w:r>
      <w:r w:rsidR="00956498" w:rsidRPr="00E41784">
        <w:rPr>
          <w:rFonts w:asciiTheme="minorHAnsi" w:hAnsiTheme="minorHAnsi" w:cstheme="minorHAnsi"/>
          <w:sz w:val="20"/>
          <w:szCs w:val="20"/>
        </w:rPr>
        <w:t xml:space="preserve">nie </w:t>
      </w:r>
      <w:r w:rsidRPr="00E41784">
        <w:rPr>
          <w:rFonts w:asciiTheme="minorHAnsi" w:hAnsiTheme="minorHAnsi" w:cstheme="minorHAnsi"/>
          <w:sz w:val="20"/>
          <w:szCs w:val="20"/>
        </w:rPr>
        <w:t xml:space="preserve">wymaga zatrudnienia na podstawie umowy o pracę przez Wykonawcę lub Podwykonawcę osób wykonujących </w:t>
      </w:r>
      <w:r w:rsidR="00956498" w:rsidRPr="00E41784">
        <w:rPr>
          <w:rFonts w:asciiTheme="minorHAnsi" w:hAnsiTheme="minorHAnsi" w:cstheme="minorHAnsi"/>
          <w:sz w:val="20"/>
          <w:szCs w:val="20"/>
        </w:rPr>
        <w:t xml:space="preserve">określone </w:t>
      </w:r>
      <w:r w:rsidRPr="00E41784">
        <w:rPr>
          <w:rFonts w:asciiTheme="minorHAnsi" w:hAnsiTheme="minorHAnsi" w:cstheme="minorHAnsi"/>
          <w:sz w:val="20"/>
          <w:szCs w:val="20"/>
        </w:rPr>
        <w:t>czynności w trakcie realizacji zamówienia</w:t>
      </w:r>
      <w:r w:rsidR="00956498" w:rsidRPr="00E41784">
        <w:rPr>
          <w:rFonts w:asciiTheme="minorHAnsi" w:hAnsiTheme="minorHAnsi" w:cstheme="minorHAnsi"/>
          <w:sz w:val="20"/>
          <w:szCs w:val="20"/>
        </w:rPr>
        <w:t>.</w:t>
      </w:r>
    </w:p>
    <w:p w14:paraId="44B58FB3" w14:textId="08B8BEC3" w:rsidR="009C7B4B" w:rsidRPr="00E41784" w:rsidRDefault="009C7B4B" w:rsidP="00C07CD4">
      <w:pPr>
        <w:pStyle w:val="Akapitzlist"/>
        <w:numPr>
          <w:ilvl w:val="1"/>
          <w:numId w:val="23"/>
        </w:numPr>
        <w:spacing w:after="0"/>
        <w:ind w:left="567"/>
        <w:jc w:val="both"/>
        <w:rPr>
          <w:rFonts w:asciiTheme="minorHAnsi" w:hAnsiTheme="minorHAnsi" w:cstheme="minorHAnsi"/>
          <w:sz w:val="20"/>
          <w:szCs w:val="20"/>
        </w:rPr>
      </w:pPr>
      <w:bookmarkStart w:id="0" w:name="_Hlk69127786"/>
      <w:r w:rsidRPr="00E41784">
        <w:rPr>
          <w:rFonts w:asciiTheme="minorHAnsi" w:hAnsiTheme="minorHAnsi" w:cstheme="minorHAnsi"/>
          <w:sz w:val="20"/>
          <w:szCs w:val="20"/>
        </w:rPr>
        <w:t>Zamawiający nie wymaga zatrudnienia osób, o których mowa w art. 96 ust. 2 pkt 2 PZP.</w:t>
      </w:r>
    </w:p>
    <w:bookmarkEnd w:id="0"/>
    <w:p w14:paraId="5B305A60" w14:textId="77777777" w:rsidR="00ED67A3" w:rsidRPr="00E41784" w:rsidRDefault="00ED67A3" w:rsidP="00E41784">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E41784" w:rsidRDefault="009039A9" w:rsidP="00C07CD4">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E41784">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E41784">
        <w:rPr>
          <w:rFonts w:asciiTheme="minorHAnsi" w:hAnsiTheme="minorHAnsi" w:cstheme="minorHAnsi"/>
          <w:b/>
          <w:bCs/>
          <w:sz w:val="20"/>
          <w:szCs w:val="20"/>
          <w:shd w:val="clear" w:color="auto" w:fill="FFFFFF"/>
        </w:rPr>
        <w:t xml:space="preserve"> </w:t>
      </w:r>
      <w:r w:rsidR="003077AE" w:rsidRPr="00E41784">
        <w:rPr>
          <w:rFonts w:asciiTheme="minorHAnsi" w:hAnsiTheme="minorHAnsi" w:cstheme="minorHAnsi"/>
          <w:b/>
          <w:bCs/>
          <w:sz w:val="20"/>
          <w:szCs w:val="20"/>
          <w:shd w:val="clear" w:color="auto" w:fill="FFFFFF"/>
        </w:rPr>
        <w:br/>
      </w:r>
      <w:r w:rsidR="00AE12A0" w:rsidRPr="00E41784">
        <w:rPr>
          <w:rFonts w:asciiTheme="minorHAnsi" w:hAnsiTheme="minorHAnsi" w:cstheme="minorHAnsi"/>
          <w:b/>
          <w:bCs/>
          <w:sz w:val="20"/>
          <w:szCs w:val="20"/>
          <w:shd w:val="clear" w:color="auto" w:fill="FFFFFF"/>
        </w:rPr>
        <w:t xml:space="preserve">I </w:t>
      </w:r>
      <w:r w:rsidR="00CC54D5" w:rsidRPr="00E41784">
        <w:rPr>
          <w:rFonts w:asciiTheme="minorHAnsi" w:hAnsiTheme="minorHAnsi" w:cstheme="minorHAnsi"/>
          <w:b/>
          <w:bCs/>
          <w:sz w:val="20"/>
          <w:szCs w:val="20"/>
          <w:shd w:val="clear" w:color="auto" w:fill="FFFFFF"/>
        </w:rPr>
        <w:t xml:space="preserve">NAJWAŻNIEJSZE </w:t>
      </w:r>
      <w:r w:rsidR="00AE12A0" w:rsidRPr="00E41784">
        <w:rPr>
          <w:rFonts w:asciiTheme="minorHAnsi" w:hAnsiTheme="minorHAnsi" w:cstheme="minorHAnsi"/>
          <w:b/>
          <w:bCs/>
          <w:sz w:val="20"/>
          <w:szCs w:val="20"/>
          <w:shd w:val="clear" w:color="auto" w:fill="FFFFFF"/>
        </w:rPr>
        <w:t>ZASADY PODWYKONAWSTWA</w:t>
      </w:r>
      <w:r w:rsidRPr="00E41784">
        <w:rPr>
          <w:rFonts w:asciiTheme="minorHAnsi" w:hAnsiTheme="minorHAnsi" w:cstheme="minorHAnsi"/>
          <w:b/>
          <w:bCs/>
          <w:sz w:val="20"/>
          <w:szCs w:val="20"/>
          <w:shd w:val="clear" w:color="auto" w:fill="FFFFFF"/>
        </w:rPr>
        <w:t>:</w:t>
      </w:r>
    </w:p>
    <w:p w14:paraId="4B804AA7" w14:textId="37584118" w:rsidR="001753ED" w:rsidRPr="00E41784" w:rsidRDefault="001753ED" w:rsidP="00C07CD4">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E41784" w:rsidRDefault="001753ED" w:rsidP="00C07CD4">
      <w:pPr>
        <w:pStyle w:val="Akapitzlist"/>
        <w:numPr>
          <w:ilvl w:val="2"/>
          <w:numId w:val="23"/>
        </w:numPr>
        <w:suppressAutoHyphens/>
        <w:spacing w:after="0"/>
        <w:ind w:left="993" w:hanging="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zamówień na roboty budowlane lub usługi;</w:t>
      </w:r>
    </w:p>
    <w:p w14:paraId="188C5DC1" w14:textId="0DD42E69" w:rsidR="001753ED" w:rsidRPr="00E41784" w:rsidRDefault="001753ED" w:rsidP="00C07CD4">
      <w:pPr>
        <w:pStyle w:val="Akapitzlist"/>
        <w:numPr>
          <w:ilvl w:val="2"/>
          <w:numId w:val="23"/>
        </w:numPr>
        <w:suppressAutoHyphens/>
        <w:spacing w:after="0"/>
        <w:ind w:left="993" w:hanging="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E41784" w:rsidRDefault="00AE12A0" w:rsidP="00C07CD4">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5411998A" w14:textId="713ADF14" w:rsidR="00AE12A0" w:rsidRPr="00E41784" w:rsidRDefault="00AE12A0" w:rsidP="00C07CD4">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E41784">
        <w:rPr>
          <w:rFonts w:asciiTheme="minorHAnsi" w:eastAsia="Times New Roman" w:hAnsiTheme="minorHAnsi" w:cstheme="minorHAnsi"/>
          <w:sz w:val="20"/>
          <w:szCs w:val="20"/>
          <w:lang w:eastAsia="pl-PL"/>
        </w:rPr>
        <w:t xml:space="preserve"> PZP</w:t>
      </w:r>
      <w:r w:rsidRPr="00E41784">
        <w:rPr>
          <w:rFonts w:asciiTheme="minorHAnsi" w:eastAsia="Times New Roman" w:hAnsiTheme="minorHAnsi" w:cstheme="minorHAnsi"/>
          <w:sz w:val="20"/>
          <w:szCs w:val="20"/>
          <w:lang w:eastAsia="pl-PL"/>
        </w:rPr>
        <w:t xml:space="preserve"> stosuje się odpowiednio.</w:t>
      </w:r>
    </w:p>
    <w:p w14:paraId="5DD0AC9E" w14:textId="445A15A1" w:rsidR="00AE12A0" w:rsidRPr="00E41784" w:rsidRDefault="00AE12A0" w:rsidP="00C07CD4">
      <w:pPr>
        <w:pStyle w:val="Akapitzlist"/>
        <w:numPr>
          <w:ilvl w:val="1"/>
          <w:numId w:val="23"/>
        </w:numPr>
        <w:suppressAutoHyphens/>
        <w:spacing w:after="0"/>
        <w:ind w:left="567" w:hanging="425"/>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E41784">
        <w:rPr>
          <w:rFonts w:asciiTheme="minorHAnsi" w:eastAsia="Times New Roman" w:hAnsiTheme="minorHAnsi" w:cstheme="minorHAnsi"/>
          <w:sz w:val="20"/>
          <w:szCs w:val="20"/>
          <w:lang w:eastAsia="pl-PL"/>
        </w:rPr>
        <w:t>.</w:t>
      </w:r>
    </w:p>
    <w:p w14:paraId="4EFC933C" w14:textId="4FF259CB" w:rsidR="00CC54D5" w:rsidRPr="00E41784" w:rsidRDefault="00CC54D5" w:rsidP="00C07CD4">
      <w:pPr>
        <w:pStyle w:val="Akapitzlist"/>
        <w:numPr>
          <w:ilvl w:val="1"/>
          <w:numId w:val="23"/>
        </w:numPr>
        <w:suppressAutoHyphens/>
        <w:spacing w:after="0"/>
        <w:ind w:left="567" w:hanging="425"/>
        <w:jc w:val="both"/>
        <w:rPr>
          <w:rFonts w:asciiTheme="minorHAnsi" w:eastAsia="Times New Roman" w:hAnsiTheme="minorHAnsi" w:cstheme="minorHAnsi"/>
          <w:bCs/>
          <w:sz w:val="18"/>
          <w:szCs w:val="18"/>
          <w:lang w:eastAsia="ar-SA"/>
        </w:rPr>
      </w:pPr>
      <w:r w:rsidRPr="00E41784">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E41784">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E41784" w:rsidRDefault="009039A9" w:rsidP="00E41784">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E41784" w:rsidRDefault="00B93CCC" w:rsidP="00C07CD4">
      <w:pPr>
        <w:numPr>
          <w:ilvl w:val="0"/>
          <w:numId w:val="23"/>
        </w:numPr>
        <w:suppressAutoHyphens/>
        <w:spacing w:after="0"/>
        <w:ind w:left="284" w:hanging="284"/>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
          <w:bCs/>
          <w:sz w:val="20"/>
          <w:szCs w:val="20"/>
          <w:lang w:eastAsia="ar-SA"/>
        </w:rPr>
        <w:t>TERMIN WYKONANIA ZAMÓWIENIA:</w:t>
      </w:r>
    </w:p>
    <w:p w14:paraId="1F3B433A" w14:textId="4C37A08E" w:rsidR="00807F93" w:rsidRPr="00807F93" w:rsidRDefault="003475CE" w:rsidP="00C07CD4">
      <w:pPr>
        <w:numPr>
          <w:ilvl w:val="1"/>
          <w:numId w:val="23"/>
        </w:numPr>
        <w:spacing w:after="0"/>
        <w:ind w:left="567"/>
        <w:jc w:val="both"/>
        <w:rPr>
          <w:rFonts w:asciiTheme="minorHAnsi" w:eastAsia="Times New Roman" w:hAnsiTheme="minorHAnsi" w:cstheme="minorHAnsi"/>
          <w:bCs/>
          <w:sz w:val="20"/>
          <w:szCs w:val="20"/>
          <w:lang w:eastAsia="ar-SA"/>
        </w:rPr>
      </w:pPr>
      <w:r w:rsidRPr="00E41784">
        <w:rPr>
          <w:rFonts w:asciiTheme="minorHAnsi" w:hAnsiTheme="minorHAnsi" w:cstheme="minorHAnsi"/>
          <w:sz w:val="20"/>
          <w:szCs w:val="20"/>
        </w:rPr>
        <w:t xml:space="preserve">Przedmiot zamówienia zostanie zrealizowany w terminie </w:t>
      </w:r>
      <w:r w:rsidR="008E7F1C">
        <w:rPr>
          <w:rFonts w:asciiTheme="minorHAnsi" w:hAnsiTheme="minorHAnsi" w:cstheme="minorHAnsi"/>
          <w:b/>
          <w:bCs/>
          <w:sz w:val="20"/>
          <w:szCs w:val="20"/>
        </w:rPr>
        <w:t>24</w:t>
      </w:r>
      <w:r w:rsidR="00956498" w:rsidRPr="00E41784">
        <w:rPr>
          <w:rFonts w:asciiTheme="minorHAnsi" w:hAnsiTheme="minorHAnsi" w:cstheme="minorHAnsi"/>
          <w:b/>
          <w:bCs/>
          <w:sz w:val="20"/>
          <w:szCs w:val="20"/>
        </w:rPr>
        <w:t xml:space="preserve"> miesięcy od rozpoczęcia realizacji zamówienia</w:t>
      </w:r>
      <w:r w:rsidR="00E14640">
        <w:rPr>
          <w:rFonts w:asciiTheme="minorHAnsi" w:hAnsiTheme="minorHAnsi" w:cstheme="minorHAnsi"/>
          <w:b/>
          <w:bCs/>
          <w:sz w:val="20"/>
          <w:szCs w:val="20"/>
        </w:rPr>
        <w:t>.</w:t>
      </w:r>
      <w:r w:rsidR="00956498" w:rsidRPr="00E41784">
        <w:rPr>
          <w:rFonts w:asciiTheme="minorHAnsi" w:hAnsiTheme="minorHAnsi" w:cstheme="minorHAnsi"/>
          <w:b/>
          <w:bCs/>
          <w:sz w:val="20"/>
          <w:szCs w:val="20"/>
        </w:rPr>
        <w:t xml:space="preserve"> </w:t>
      </w:r>
      <w:r w:rsidR="00956498" w:rsidRPr="00E41784">
        <w:rPr>
          <w:rFonts w:asciiTheme="minorHAnsi" w:hAnsiTheme="minorHAnsi" w:cstheme="minorHAnsi"/>
          <w:sz w:val="20"/>
          <w:szCs w:val="20"/>
        </w:rPr>
        <w:t xml:space="preserve">Przewidywany </w:t>
      </w:r>
      <w:r w:rsidR="00956498" w:rsidRPr="00807F93">
        <w:rPr>
          <w:rFonts w:asciiTheme="minorHAnsi" w:hAnsiTheme="minorHAnsi" w:cstheme="minorHAnsi"/>
          <w:sz w:val="20"/>
          <w:szCs w:val="20"/>
        </w:rPr>
        <w:t>termin rozpoczęcia realizacji zamówienia to październik 2021 r.</w:t>
      </w:r>
    </w:p>
    <w:p w14:paraId="2E01F039" w14:textId="13A7E50D" w:rsidR="00612A08" w:rsidRPr="00612A08" w:rsidRDefault="00612A08" w:rsidP="00612A08">
      <w:pPr>
        <w:numPr>
          <w:ilvl w:val="1"/>
          <w:numId w:val="23"/>
        </w:numPr>
        <w:spacing w:after="0"/>
        <w:ind w:left="567"/>
        <w:jc w:val="both"/>
        <w:rPr>
          <w:rFonts w:asciiTheme="minorHAnsi" w:eastAsia="Times New Roman" w:hAnsiTheme="minorHAnsi" w:cstheme="minorHAnsi"/>
          <w:bCs/>
          <w:sz w:val="20"/>
          <w:szCs w:val="20"/>
          <w:lang w:eastAsia="ar-SA"/>
        </w:rPr>
      </w:pPr>
      <w:r w:rsidRPr="00612A08">
        <w:rPr>
          <w:rFonts w:asciiTheme="minorHAnsi" w:hAnsiTheme="minorHAnsi" w:cstheme="minorHAnsi"/>
          <w:sz w:val="20"/>
          <w:szCs w:val="20"/>
        </w:rPr>
        <w:t>W przypadku nieosiągnięcia w terminie wskazanym w pkt. 8.1  SWZ realizacji zamówienia na minimalnym poziomie określonym w pkt. 3.2 SWZ, zamówienie będzie realizowane przez kolejny okres, aż do osiągnięcia wskazanych minimalnych poziomów, jednak nie dłużej niż przez okres kolejnych 6 miesięcy</w:t>
      </w:r>
      <w:r>
        <w:rPr>
          <w:rFonts w:asciiTheme="minorHAnsi" w:hAnsiTheme="minorHAnsi" w:cstheme="minorHAnsi"/>
          <w:sz w:val="20"/>
          <w:szCs w:val="20"/>
        </w:rPr>
        <w:t xml:space="preserve">. </w:t>
      </w:r>
      <w:r>
        <w:rPr>
          <w:rFonts w:asciiTheme="minorHAnsi" w:hAnsiTheme="minorHAnsi" w:cstheme="minorHAnsi"/>
          <w:bCs/>
          <w:sz w:val="20"/>
          <w:szCs w:val="20"/>
          <w:lang w:eastAsia="ar-SA"/>
        </w:rPr>
        <w:t xml:space="preserve">Szczegółowe zasady reguluje wzór umowy – </w:t>
      </w:r>
      <w:r>
        <w:rPr>
          <w:rFonts w:asciiTheme="minorHAnsi" w:hAnsiTheme="minorHAnsi" w:cstheme="minorHAnsi"/>
          <w:b/>
          <w:i/>
          <w:iCs/>
          <w:sz w:val="20"/>
          <w:szCs w:val="20"/>
          <w:lang w:eastAsia="ar-SA"/>
        </w:rPr>
        <w:t xml:space="preserve">załącznik </w:t>
      </w:r>
      <w:r>
        <w:rPr>
          <w:rFonts w:asciiTheme="minorHAnsi" w:hAnsiTheme="minorHAnsi" w:cstheme="minorHAnsi"/>
          <w:b/>
          <w:i/>
          <w:iCs/>
          <w:sz w:val="20"/>
          <w:szCs w:val="20"/>
          <w:lang w:eastAsia="ar-SA"/>
        </w:rPr>
        <w:br/>
        <w:t xml:space="preserve">nr 3 </w:t>
      </w:r>
      <w:r>
        <w:rPr>
          <w:rFonts w:asciiTheme="minorHAnsi" w:hAnsiTheme="minorHAnsi" w:cstheme="minorHAnsi"/>
          <w:bCs/>
          <w:sz w:val="20"/>
          <w:szCs w:val="20"/>
          <w:lang w:eastAsia="ar-SA"/>
        </w:rPr>
        <w:t xml:space="preserve">do SWZ. </w:t>
      </w:r>
    </w:p>
    <w:p w14:paraId="4CD0EFEB" w14:textId="648919EC" w:rsidR="00612A08" w:rsidRDefault="00612A08" w:rsidP="00612A08">
      <w:pPr>
        <w:numPr>
          <w:ilvl w:val="1"/>
          <w:numId w:val="23"/>
        </w:numPr>
        <w:spacing w:after="0"/>
        <w:ind w:left="567"/>
        <w:jc w:val="both"/>
        <w:rPr>
          <w:rFonts w:asciiTheme="minorHAnsi" w:eastAsia="Times New Roman" w:hAnsiTheme="minorHAnsi" w:cstheme="minorHAnsi"/>
          <w:bCs/>
          <w:sz w:val="20"/>
          <w:szCs w:val="20"/>
          <w:lang w:eastAsia="ar-SA"/>
        </w:rPr>
      </w:pPr>
      <w:r w:rsidRPr="00612A08">
        <w:rPr>
          <w:rFonts w:asciiTheme="minorHAnsi" w:hAnsiTheme="minorHAnsi" w:cstheme="minorHAnsi"/>
          <w:sz w:val="20"/>
          <w:szCs w:val="20"/>
        </w:rPr>
        <w:t xml:space="preserve">W przypadku nieosiągnięcia w terminie wskazanym w </w:t>
      </w:r>
      <w:r>
        <w:rPr>
          <w:rFonts w:asciiTheme="minorHAnsi" w:hAnsiTheme="minorHAnsi" w:cstheme="minorHAnsi"/>
          <w:sz w:val="20"/>
          <w:szCs w:val="20"/>
        </w:rPr>
        <w:t>pkt. 8.</w:t>
      </w:r>
      <w:r w:rsidRPr="00612A08">
        <w:rPr>
          <w:rFonts w:asciiTheme="minorHAnsi" w:hAnsiTheme="minorHAnsi" w:cstheme="minorHAnsi"/>
          <w:sz w:val="20"/>
          <w:szCs w:val="20"/>
        </w:rPr>
        <w:t>1</w:t>
      </w:r>
      <w:r>
        <w:rPr>
          <w:rFonts w:asciiTheme="minorHAnsi" w:hAnsiTheme="minorHAnsi" w:cstheme="minorHAnsi"/>
          <w:sz w:val="20"/>
          <w:szCs w:val="20"/>
        </w:rPr>
        <w:t xml:space="preserve"> SWZ</w:t>
      </w:r>
      <w:r w:rsidRPr="00612A08">
        <w:rPr>
          <w:rFonts w:asciiTheme="minorHAnsi" w:hAnsiTheme="minorHAnsi" w:cstheme="minorHAnsi"/>
          <w:sz w:val="20"/>
          <w:szCs w:val="20"/>
        </w:rPr>
        <w:t xml:space="preserve"> realizacji zamówienia na maksymalnym poziomie określonym </w:t>
      </w:r>
      <w:r>
        <w:rPr>
          <w:rFonts w:asciiTheme="minorHAnsi" w:hAnsiTheme="minorHAnsi" w:cstheme="minorHAnsi"/>
          <w:sz w:val="20"/>
          <w:szCs w:val="20"/>
        </w:rPr>
        <w:t>w pkt. 3.1 SWZ</w:t>
      </w:r>
      <w:r w:rsidRPr="00612A08">
        <w:rPr>
          <w:rFonts w:asciiTheme="minorHAnsi" w:hAnsiTheme="minorHAnsi" w:cstheme="minorHAnsi"/>
          <w:sz w:val="20"/>
          <w:szCs w:val="20"/>
        </w:rPr>
        <w:t xml:space="preserve">, Zamawiającemu przysługuje uprawnienie do przedłużenia okresu realizacji zamówienia do czasu osiągnięcia maksymalnych poziomów, jednak nie dłużej niż przez okres kolejnych 12 miesięcy. </w:t>
      </w:r>
      <w:r>
        <w:rPr>
          <w:rFonts w:asciiTheme="minorHAnsi" w:hAnsiTheme="minorHAnsi" w:cstheme="minorHAnsi"/>
          <w:bCs/>
          <w:sz w:val="20"/>
          <w:szCs w:val="20"/>
          <w:lang w:eastAsia="ar-SA"/>
        </w:rPr>
        <w:t xml:space="preserve">Szczegółowe zasady reguluje wzór umowy – </w:t>
      </w:r>
      <w:r>
        <w:rPr>
          <w:rFonts w:asciiTheme="minorHAnsi" w:hAnsiTheme="minorHAnsi" w:cstheme="minorHAnsi"/>
          <w:b/>
          <w:i/>
          <w:iCs/>
          <w:sz w:val="20"/>
          <w:szCs w:val="20"/>
          <w:lang w:eastAsia="ar-SA"/>
        </w:rPr>
        <w:t xml:space="preserve">załącznik nr 3 </w:t>
      </w:r>
      <w:r>
        <w:rPr>
          <w:rFonts w:asciiTheme="minorHAnsi" w:hAnsiTheme="minorHAnsi" w:cstheme="minorHAnsi"/>
          <w:bCs/>
          <w:sz w:val="20"/>
          <w:szCs w:val="20"/>
          <w:lang w:eastAsia="ar-SA"/>
        </w:rPr>
        <w:t>do SWZ</w:t>
      </w:r>
      <w:r w:rsidRPr="00612A08">
        <w:rPr>
          <w:rFonts w:asciiTheme="minorHAnsi" w:hAnsiTheme="minorHAnsi" w:cstheme="minorHAnsi"/>
          <w:sz w:val="20"/>
          <w:szCs w:val="20"/>
        </w:rPr>
        <w:t xml:space="preserve">. </w:t>
      </w:r>
    </w:p>
    <w:p w14:paraId="366E3873" w14:textId="7AB46A03" w:rsidR="00612A08" w:rsidRPr="00612A08" w:rsidRDefault="00612A08" w:rsidP="00612A08">
      <w:pPr>
        <w:numPr>
          <w:ilvl w:val="1"/>
          <w:numId w:val="23"/>
        </w:numPr>
        <w:spacing w:after="0"/>
        <w:ind w:left="567"/>
        <w:jc w:val="both"/>
        <w:rPr>
          <w:rFonts w:asciiTheme="minorHAnsi" w:eastAsia="Times New Roman" w:hAnsiTheme="minorHAnsi" w:cstheme="minorHAnsi"/>
          <w:bCs/>
          <w:sz w:val="20"/>
          <w:szCs w:val="20"/>
          <w:lang w:eastAsia="ar-SA"/>
        </w:rPr>
      </w:pPr>
      <w:r w:rsidRPr="00612A08">
        <w:rPr>
          <w:rFonts w:asciiTheme="minorHAnsi" w:hAnsiTheme="minorHAnsi" w:cstheme="minorHAnsi"/>
          <w:sz w:val="20"/>
          <w:szCs w:val="20"/>
          <w:lang w:eastAsia="ar-SA"/>
        </w:rPr>
        <w:t xml:space="preserve">Zamawiający będzie zamawiać wymaganą liczbę dostaw na dany dzień z wyprzedzeniem co najmniej 2 dni roboczych. </w:t>
      </w:r>
      <w:r w:rsidRPr="00612A08">
        <w:rPr>
          <w:rFonts w:asciiTheme="minorHAnsi" w:hAnsiTheme="minorHAnsi" w:cstheme="minorHAnsi"/>
          <w:sz w:val="20"/>
          <w:szCs w:val="20"/>
        </w:rPr>
        <w:t xml:space="preserve">Zdanie pierwsze nie dotyczy zamówień interwencyjnych, które muszą być zgłaszane przez Zamawiającego  z co najmniej </w:t>
      </w:r>
      <w:r>
        <w:rPr>
          <w:rFonts w:asciiTheme="minorHAnsi" w:hAnsiTheme="minorHAnsi" w:cstheme="minorHAnsi"/>
          <w:sz w:val="20"/>
          <w:szCs w:val="20"/>
        </w:rPr>
        <w:br/>
      </w:r>
      <w:r w:rsidRPr="00612A08">
        <w:rPr>
          <w:rFonts w:asciiTheme="minorHAnsi" w:hAnsiTheme="minorHAnsi" w:cstheme="minorHAnsi"/>
          <w:sz w:val="20"/>
          <w:szCs w:val="20"/>
        </w:rPr>
        <w:t>2-dniowym wyprzedzeniem.</w:t>
      </w:r>
    </w:p>
    <w:p w14:paraId="4C44BA4E" w14:textId="77777777" w:rsidR="002F42B8" w:rsidRPr="00E41784" w:rsidRDefault="002F42B8" w:rsidP="00E41784">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E41784" w:rsidRDefault="004D0214" w:rsidP="00C07CD4">
      <w:pPr>
        <w:numPr>
          <w:ilvl w:val="0"/>
          <w:numId w:val="23"/>
        </w:numPr>
        <w:suppressAutoHyphens/>
        <w:spacing w:after="0"/>
        <w:ind w:left="284" w:hanging="284"/>
        <w:jc w:val="both"/>
        <w:rPr>
          <w:rFonts w:asciiTheme="minorHAnsi" w:eastAsia="Times New Roman" w:hAnsiTheme="minorHAnsi" w:cstheme="minorHAnsi"/>
          <w:b/>
          <w:bCs/>
          <w:sz w:val="20"/>
          <w:szCs w:val="20"/>
          <w:lang w:eastAsia="ar-SA"/>
        </w:rPr>
      </w:pPr>
      <w:r w:rsidRPr="00E41784">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E41784">
        <w:rPr>
          <w:rFonts w:asciiTheme="minorHAnsi" w:hAnsiTheme="minorHAnsi" w:cstheme="minorHAnsi"/>
          <w:b/>
          <w:bCs/>
          <w:sz w:val="20"/>
          <w:szCs w:val="20"/>
          <w:shd w:val="clear" w:color="auto" w:fill="FFFFFF"/>
        </w:rPr>
        <w:t>:</w:t>
      </w:r>
      <w:r w:rsidRPr="00E41784">
        <w:rPr>
          <w:rFonts w:asciiTheme="minorHAnsi" w:hAnsiTheme="minorHAnsi" w:cstheme="minorHAnsi"/>
          <w:b/>
          <w:bCs/>
          <w:sz w:val="20"/>
          <w:szCs w:val="20"/>
          <w:shd w:val="clear" w:color="auto" w:fill="FFFFFF"/>
        </w:rPr>
        <w:t xml:space="preserve"> </w:t>
      </w:r>
    </w:p>
    <w:p w14:paraId="1368CC10" w14:textId="26704401" w:rsidR="004D0214" w:rsidRPr="00E41784" w:rsidRDefault="00956498" w:rsidP="00C07CD4">
      <w:pPr>
        <w:pStyle w:val="Akapitzlist"/>
        <w:numPr>
          <w:ilvl w:val="1"/>
          <w:numId w:val="23"/>
        </w:numPr>
        <w:suppressAutoHyphens/>
        <w:spacing w:after="0"/>
        <w:ind w:left="567"/>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 xml:space="preserve">Wzór umowy stanowi </w:t>
      </w:r>
      <w:r w:rsidRPr="00E41784">
        <w:rPr>
          <w:rFonts w:asciiTheme="minorHAnsi" w:eastAsia="Times New Roman" w:hAnsiTheme="minorHAnsi" w:cstheme="minorHAnsi"/>
          <w:b/>
          <w:bCs/>
          <w:i/>
          <w:iCs/>
          <w:sz w:val="20"/>
          <w:szCs w:val="20"/>
          <w:lang w:eastAsia="ar-SA"/>
        </w:rPr>
        <w:t xml:space="preserve">załącznik nr 3 </w:t>
      </w:r>
      <w:r w:rsidRPr="00E41784">
        <w:rPr>
          <w:rFonts w:asciiTheme="minorHAnsi" w:eastAsia="Times New Roman" w:hAnsiTheme="minorHAnsi" w:cstheme="minorHAnsi"/>
          <w:sz w:val="20"/>
          <w:szCs w:val="20"/>
          <w:lang w:eastAsia="ar-SA"/>
        </w:rPr>
        <w:t>do SWZ.</w:t>
      </w:r>
    </w:p>
    <w:p w14:paraId="5065B7F5" w14:textId="76F61B0B" w:rsidR="0053794A" w:rsidRPr="00915398" w:rsidRDefault="0053794A" w:rsidP="00C07CD4">
      <w:pPr>
        <w:pStyle w:val="Akapitzlist"/>
        <w:numPr>
          <w:ilvl w:val="1"/>
          <w:numId w:val="23"/>
        </w:numPr>
        <w:suppressAutoHyphens/>
        <w:spacing w:after="0"/>
        <w:ind w:left="567"/>
        <w:jc w:val="both"/>
        <w:rPr>
          <w:rFonts w:asciiTheme="minorHAnsi" w:eastAsia="Times New Roman" w:hAnsiTheme="minorHAnsi" w:cstheme="minorHAnsi"/>
          <w:sz w:val="20"/>
          <w:szCs w:val="20"/>
          <w:lang w:eastAsia="ar-SA"/>
        </w:rPr>
      </w:pPr>
      <w:r w:rsidRPr="00915398">
        <w:rPr>
          <w:rFonts w:asciiTheme="minorHAnsi" w:eastAsia="Times New Roman" w:hAnsiTheme="minorHAnsi" w:cstheme="minorHAnsi"/>
          <w:sz w:val="20"/>
          <w:szCs w:val="20"/>
          <w:lang w:eastAsia="ar-SA"/>
        </w:rPr>
        <w:t>Zamawiający przewiduje skorzystani</w:t>
      </w:r>
      <w:r w:rsidR="00E14640" w:rsidRPr="00915398">
        <w:rPr>
          <w:rFonts w:asciiTheme="minorHAnsi" w:eastAsia="Times New Roman" w:hAnsiTheme="minorHAnsi" w:cstheme="minorHAnsi"/>
          <w:sz w:val="20"/>
          <w:szCs w:val="20"/>
          <w:lang w:eastAsia="ar-SA"/>
        </w:rPr>
        <w:t>e</w:t>
      </w:r>
      <w:r w:rsidRPr="00915398">
        <w:rPr>
          <w:rFonts w:asciiTheme="minorHAnsi" w:eastAsia="Times New Roman" w:hAnsiTheme="minorHAnsi" w:cstheme="minorHAnsi"/>
          <w:sz w:val="20"/>
          <w:szCs w:val="20"/>
          <w:lang w:eastAsia="ar-SA"/>
        </w:rPr>
        <w:t xml:space="preserve"> z opcji, o której mowa w art. 441 PZP</w:t>
      </w:r>
      <w:r w:rsidR="00E14640" w:rsidRPr="00915398">
        <w:rPr>
          <w:rFonts w:asciiTheme="minorHAnsi" w:eastAsia="Times New Roman" w:hAnsiTheme="minorHAnsi" w:cstheme="minorHAnsi"/>
          <w:sz w:val="20"/>
          <w:szCs w:val="20"/>
          <w:lang w:eastAsia="ar-SA"/>
        </w:rPr>
        <w:t>. szczegółowe zasady wskazane są w pkt. 8.2-</w:t>
      </w:r>
      <w:r w:rsidR="00915398" w:rsidRPr="00915398">
        <w:rPr>
          <w:rFonts w:asciiTheme="minorHAnsi" w:eastAsia="Times New Roman" w:hAnsiTheme="minorHAnsi" w:cstheme="minorHAnsi"/>
          <w:sz w:val="20"/>
          <w:szCs w:val="20"/>
          <w:lang w:eastAsia="ar-SA"/>
        </w:rPr>
        <w:t xml:space="preserve">8.4 </w:t>
      </w:r>
      <w:r w:rsidR="00E14640" w:rsidRPr="00915398">
        <w:rPr>
          <w:rFonts w:asciiTheme="minorHAnsi" w:eastAsia="Times New Roman" w:hAnsiTheme="minorHAnsi" w:cstheme="minorHAnsi"/>
          <w:sz w:val="20"/>
          <w:szCs w:val="20"/>
          <w:lang w:eastAsia="ar-SA"/>
        </w:rPr>
        <w:t>SWZ.</w:t>
      </w:r>
    </w:p>
    <w:p w14:paraId="589DE41B" w14:textId="7291F2E5" w:rsidR="004D0DE8" w:rsidRPr="00915398" w:rsidRDefault="004D0DE8" w:rsidP="00C07CD4">
      <w:pPr>
        <w:pStyle w:val="Akapitzlist"/>
        <w:numPr>
          <w:ilvl w:val="1"/>
          <w:numId w:val="23"/>
        </w:numPr>
        <w:spacing w:after="0"/>
        <w:ind w:left="567"/>
        <w:jc w:val="both"/>
        <w:rPr>
          <w:rFonts w:asciiTheme="minorHAnsi" w:hAnsiTheme="minorHAnsi" w:cstheme="minorHAnsi"/>
          <w:b/>
          <w:sz w:val="20"/>
          <w:szCs w:val="20"/>
        </w:rPr>
      </w:pPr>
      <w:r w:rsidRPr="00915398">
        <w:rPr>
          <w:rFonts w:asciiTheme="minorHAnsi" w:hAnsiTheme="minorHAnsi" w:cstheme="minorHAnsi"/>
          <w:sz w:val="20"/>
          <w:szCs w:val="20"/>
        </w:rPr>
        <w:t>Zamawiający nie przewiduje udzielania zaliczek, o których mowa w art. 442 PZP.</w:t>
      </w:r>
    </w:p>
    <w:p w14:paraId="1C9D01CB" w14:textId="6B861E51" w:rsidR="004D0214" w:rsidRPr="00E41784" w:rsidRDefault="004D0214" w:rsidP="00E41784">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E41784" w:rsidRDefault="001753ED" w:rsidP="00C07CD4">
      <w:pPr>
        <w:numPr>
          <w:ilvl w:val="0"/>
          <w:numId w:val="23"/>
        </w:numPr>
        <w:suppressAutoHyphens/>
        <w:spacing w:after="0"/>
        <w:ind w:left="284" w:hanging="426"/>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
          <w:bCs/>
          <w:sz w:val="20"/>
          <w:szCs w:val="20"/>
          <w:lang w:eastAsia="ar-SA"/>
        </w:rPr>
        <w:t xml:space="preserve">PODSTAWY WYKLUCZENIA, </w:t>
      </w:r>
      <w:r w:rsidRPr="00E41784">
        <w:rPr>
          <w:rFonts w:asciiTheme="minorHAnsi" w:eastAsia="Times New Roman" w:hAnsiTheme="minorHAnsi" w:cstheme="minorHAnsi"/>
          <w:b/>
          <w:bCs/>
          <w:sz w:val="20"/>
          <w:szCs w:val="20"/>
          <w:lang w:eastAsia="pl-PL"/>
        </w:rPr>
        <w:t>O KTÓRYCH MOWA W ART. 108 UST. 1 ORAZ ART. 109 UST. 1 PZP:</w:t>
      </w:r>
    </w:p>
    <w:p w14:paraId="7DA88FD4" w14:textId="613B79DC" w:rsidR="005A3372" w:rsidRPr="00E41784" w:rsidRDefault="001E76E8" w:rsidP="00C07CD4">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Cs/>
          <w:sz w:val="20"/>
          <w:szCs w:val="20"/>
          <w:lang w:eastAsia="ar-SA"/>
        </w:rPr>
        <w:lastRenderedPageBreak/>
        <w:t xml:space="preserve">Z postępowania wyklucza się Wykonawcę, wobec którego zachodzą przesłanki wykluczenia z postępowania określone w art. 108 </w:t>
      </w:r>
      <w:r w:rsidR="0043416C" w:rsidRPr="00E41784">
        <w:rPr>
          <w:rFonts w:asciiTheme="minorHAnsi" w:eastAsia="Times New Roman" w:hAnsiTheme="minorHAnsi" w:cstheme="minorHAnsi"/>
          <w:bCs/>
          <w:sz w:val="20"/>
          <w:szCs w:val="20"/>
          <w:lang w:eastAsia="ar-SA"/>
        </w:rPr>
        <w:t xml:space="preserve">oraz art. </w:t>
      </w:r>
      <w:r w:rsidR="004445CB" w:rsidRPr="00E41784">
        <w:rPr>
          <w:rFonts w:asciiTheme="minorHAnsi" w:eastAsia="Times New Roman" w:hAnsiTheme="minorHAnsi" w:cstheme="minorHAnsi"/>
          <w:bCs/>
          <w:sz w:val="20"/>
          <w:szCs w:val="20"/>
          <w:lang w:eastAsia="ar-SA"/>
        </w:rPr>
        <w:t xml:space="preserve">109 ust. </w:t>
      </w:r>
      <w:r w:rsidR="00AA188E" w:rsidRPr="00E41784">
        <w:rPr>
          <w:rFonts w:asciiTheme="minorHAnsi" w:eastAsia="Times New Roman" w:hAnsiTheme="minorHAnsi" w:cstheme="minorHAnsi"/>
          <w:bCs/>
          <w:sz w:val="20"/>
          <w:szCs w:val="20"/>
          <w:lang w:eastAsia="ar-SA"/>
        </w:rPr>
        <w:t xml:space="preserve">1 pkt 2- 4, 6, </w:t>
      </w:r>
      <w:r w:rsidR="00B04AAF" w:rsidRPr="00E41784">
        <w:rPr>
          <w:rFonts w:asciiTheme="minorHAnsi" w:eastAsia="Times New Roman" w:hAnsiTheme="minorHAnsi" w:cstheme="minorHAnsi"/>
          <w:bCs/>
          <w:sz w:val="20"/>
          <w:szCs w:val="20"/>
          <w:lang w:eastAsia="ar-SA"/>
        </w:rPr>
        <w:t>7</w:t>
      </w:r>
      <w:r w:rsidR="00AA188E" w:rsidRPr="00E41784">
        <w:rPr>
          <w:rFonts w:asciiTheme="minorHAnsi" w:eastAsia="Times New Roman" w:hAnsiTheme="minorHAnsi" w:cstheme="minorHAnsi"/>
          <w:bCs/>
          <w:sz w:val="20"/>
          <w:szCs w:val="20"/>
          <w:lang w:eastAsia="ar-SA"/>
        </w:rPr>
        <w:t xml:space="preserve">-10 </w:t>
      </w:r>
      <w:r w:rsidRPr="00E41784">
        <w:rPr>
          <w:rFonts w:asciiTheme="minorHAnsi" w:eastAsia="Times New Roman" w:hAnsiTheme="minorHAnsi" w:cstheme="minorHAnsi"/>
          <w:bCs/>
          <w:sz w:val="20"/>
          <w:szCs w:val="20"/>
          <w:lang w:eastAsia="ar-SA"/>
        </w:rPr>
        <w:t xml:space="preserve">PZP. </w:t>
      </w:r>
    </w:p>
    <w:p w14:paraId="1D77E197" w14:textId="77777777" w:rsidR="005A3372" w:rsidRPr="00E41784" w:rsidRDefault="00AA188E" w:rsidP="00C07CD4">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 xml:space="preserve">Wykonawca może zostać wykluczony przez </w:t>
      </w:r>
      <w:r w:rsidR="00C51956" w:rsidRPr="00E41784">
        <w:rPr>
          <w:rFonts w:asciiTheme="minorHAnsi" w:eastAsia="Times New Roman" w:hAnsiTheme="minorHAnsi" w:cstheme="minorHAnsi"/>
          <w:sz w:val="20"/>
          <w:szCs w:val="20"/>
          <w:lang w:eastAsia="pl-PL"/>
        </w:rPr>
        <w:t>Z</w:t>
      </w:r>
      <w:r w:rsidRPr="00E41784">
        <w:rPr>
          <w:rFonts w:asciiTheme="minorHAnsi" w:eastAsia="Times New Roman" w:hAnsiTheme="minorHAnsi" w:cstheme="minorHAnsi"/>
          <w:sz w:val="20"/>
          <w:szCs w:val="20"/>
          <w:lang w:eastAsia="pl-PL"/>
        </w:rPr>
        <w:t>amawiającego na każdym etapie postępowania o udzielenie zamówienia.</w:t>
      </w:r>
    </w:p>
    <w:p w14:paraId="25C259A7" w14:textId="630A9FD6" w:rsidR="00AA188E" w:rsidRPr="00E41784" w:rsidRDefault="00AA188E" w:rsidP="00C07CD4">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Wykonawca nie podlega wykluczeniu w okolicznościach określonych w art. 108 ust. 1 pkt 1, 2</w:t>
      </w:r>
      <w:r w:rsidR="006D5BE0" w:rsidRPr="00E41784">
        <w:rPr>
          <w:rFonts w:asciiTheme="minorHAnsi" w:eastAsia="Times New Roman" w:hAnsiTheme="minorHAnsi" w:cstheme="minorHAnsi"/>
          <w:sz w:val="20"/>
          <w:szCs w:val="20"/>
          <w:lang w:eastAsia="pl-PL"/>
        </w:rPr>
        <w:t xml:space="preserve"> i </w:t>
      </w:r>
      <w:r w:rsidRPr="00E41784">
        <w:rPr>
          <w:rFonts w:asciiTheme="minorHAnsi" w:eastAsia="Times New Roman" w:hAnsiTheme="minorHAnsi" w:cstheme="minorHAnsi"/>
          <w:sz w:val="20"/>
          <w:szCs w:val="20"/>
          <w:lang w:eastAsia="pl-PL"/>
        </w:rPr>
        <w:t>5 lub art. 109 ust. 1 pkt 2-</w:t>
      </w:r>
      <w:r w:rsidR="00B04AAF" w:rsidRPr="00E41784">
        <w:rPr>
          <w:rFonts w:asciiTheme="minorHAnsi" w:eastAsia="Times New Roman" w:hAnsiTheme="minorHAnsi" w:cstheme="minorHAnsi"/>
          <w:sz w:val="20"/>
          <w:szCs w:val="20"/>
          <w:lang w:eastAsia="pl-PL"/>
        </w:rPr>
        <w:t>4</w:t>
      </w:r>
      <w:r w:rsidR="006D5BE0" w:rsidRPr="00E41784">
        <w:rPr>
          <w:rFonts w:asciiTheme="minorHAnsi" w:eastAsia="Times New Roman" w:hAnsiTheme="minorHAnsi" w:cstheme="minorHAnsi"/>
          <w:sz w:val="20"/>
          <w:szCs w:val="20"/>
          <w:lang w:eastAsia="pl-PL"/>
        </w:rPr>
        <w:t xml:space="preserve">, </w:t>
      </w:r>
      <w:r w:rsidR="00B04AAF" w:rsidRPr="00E41784">
        <w:rPr>
          <w:rFonts w:asciiTheme="minorHAnsi" w:eastAsia="Times New Roman" w:hAnsiTheme="minorHAnsi" w:cstheme="minorHAnsi"/>
          <w:sz w:val="20"/>
          <w:szCs w:val="20"/>
          <w:lang w:eastAsia="pl-PL"/>
        </w:rPr>
        <w:t>7</w:t>
      </w:r>
      <w:r w:rsidR="006D5BE0" w:rsidRPr="00E41784">
        <w:rPr>
          <w:rFonts w:asciiTheme="minorHAnsi" w:eastAsia="Times New Roman" w:hAnsiTheme="minorHAnsi" w:cstheme="minorHAnsi"/>
          <w:sz w:val="20"/>
          <w:szCs w:val="20"/>
          <w:lang w:eastAsia="pl-PL"/>
        </w:rPr>
        <w:t>-</w:t>
      </w:r>
      <w:r w:rsidRPr="00E41784">
        <w:rPr>
          <w:rFonts w:asciiTheme="minorHAnsi" w:eastAsia="Times New Roman" w:hAnsiTheme="minorHAnsi" w:cstheme="minorHAnsi"/>
          <w:sz w:val="20"/>
          <w:szCs w:val="20"/>
          <w:lang w:eastAsia="pl-PL"/>
        </w:rPr>
        <w:t>10</w:t>
      </w:r>
      <w:r w:rsidR="00DD5792" w:rsidRPr="00E41784">
        <w:rPr>
          <w:rFonts w:asciiTheme="minorHAnsi" w:eastAsia="Times New Roman" w:hAnsiTheme="minorHAnsi" w:cstheme="minorHAnsi"/>
          <w:sz w:val="20"/>
          <w:szCs w:val="20"/>
          <w:lang w:eastAsia="pl-PL"/>
        </w:rPr>
        <w:t xml:space="preserve"> PZP</w:t>
      </w:r>
      <w:r w:rsidRPr="00E41784">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E41784" w:rsidRDefault="00AA188E" w:rsidP="00C07CD4">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E41784" w:rsidRDefault="00AA188E" w:rsidP="00C07CD4">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E41784" w:rsidRDefault="00AA188E" w:rsidP="00C07CD4">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7DD6E1CE" w:rsidR="00AA188E" w:rsidRPr="00E41784" w:rsidRDefault="00AA188E" w:rsidP="00C07CD4">
      <w:pPr>
        <w:pStyle w:val="Akapitzlist"/>
        <w:numPr>
          <w:ilvl w:val="2"/>
          <w:numId w:val="23"/>
        </w:numPr>
        <w:suppressAutoHyphens/>
        <w:spacing w:after="0"/>
        <w:ind w:left="993" w:hanging="708"/>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76AE8F7C" w14:textId="77777777" w:rsidR="005A3372" w:rsidRPr="00E41784" w:rsidRDefault="00AA188E" w:rsidP="00C07CD4">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zreorganizował personel,</w:t>
      </w:r>
    </w:p>
    <w:p w14:paraId="46EDA56B" w14:textId="77777777" w:rsidR="005A3372" w:rsidRPr="00E41784" w:rsidRDefault="00AA188E" w:rsidP="00C07CD4">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wdrożył system sprawozdawczości i kontroli,</w:t>
      </w:r>
    </w:p>
    <w:p w14:paraId="2898F18E" w14:textId="77777777" w:rsidR="005A3372" w:rsidRPr="00E41784" w:rsidRDefault="00AA188E" w:rsidP="00C07CD4">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E41784" w:rsidRDefault="00AA188E" w:rsidP="00C07CD4">
      <w:pPr>
        <w:pStyle w:val="Akapitzlist"/>
        <w:numPr>
          <w:ilvl w:val="3"/>
          <w:numId w:val="23"/>
        </w:numPr>
        <w:suppressAutoHyphens/>
        <w:spacing w:after="0"/>
        <w:ind w:left="1276" w:hanging="850"/>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7121AEC9" w:rsidR="005A3372" w:rsidRPr="00E41784" w:rsidRDefault="00AA188E" w:rsidP="00C07CD4">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 xml:space="preserve">Zamawiający ocenia, czy podjęte przez </w:t>
      </w:r>
      <w:r w:rsidR="00C51956"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 xml:space="preserve">ykonawcę czynności, o których mowa w </w:t>
      </w:r>
      <w:r w:rsidR="00C51956" w:rsidRPr="00E41784">
        <w:rPr>
          <w:rFonts w:asciiTheme="minorHAnsi" w:eastAsia="Times New Roman" w:hAnsiTheme="minorHAnsi" w:cstheme="minorHAnsi"/>
          <w:sz w:val="20"/>
          <w:szCs w:val="20"/>
          <w:lang w:eastAsia="pl-PL"/>
        </w:rPr>
        <w:t xml:space="preserve">pkt. </w:t>
      </w:r>
      <w:r w:rsidR="00B04AAF" w:rsidRPr="00E41784">
        <w:rPr>
          <w:rFonts w:asciiTheme="minorHAnsi" w:eastAsia="Times New Roman" w:hAnsiTheme="minorHAnsi" w:cstheme="minorHAnsi"/>
          <w:sz w:val="20"/>
          <w:szCs w:val="20"/>
          <w:lang w:eastAsia="pl-PL"/>
        </w:rPr>
        <w:t>10</w:t>
      </w:r>
      <w:r w:rsidR="00C51956" w:rsidRPr="00E41784">
        <w:rPr>
          <w:rFonts w:asciiTheme="minorHAnsi" w:eastAsia="Times New Roman" w:hAnsiTheme="minorHAnsi" w:cstheme="minorHAnsi"/>
          <w:sz w:val="20"/>
          <w:szCs w:val="20"/>
          <w:lang w:eastAsia="pl-PL"/>
        </w:rPr>
        <w:t>.3</w:t>
      </w:r>
      <w:r w:rsidRPr="00E41784">
        <w:rPr>
          <w:rFonts w:asciiTheme="minorHAnsi" w:eastAsia="Times New Roman" w:hAnsiTheme="minorHAnsi" w:cstheme="minorHAnsi"/>
          <w:sz w:val="20"/>
          <w:szCs w:val="20"/>
          <w:lang w:eastAsia="pl-PL"/>
        </w:rPr>
        <w:t xml:space="preserve"> </w:t>
      </w:r>
      <w:r w:rsidR="00DD5792" w:rsidRPr="00E41784">
        <w:rPr>
          <w:rFonts w:asciiTheme="minorHAnsi" w:eastAsia="Times New Roman" w:hAnsiTheme="minorHAnsi" w:cstheme="minorHAnsi"/>
          <w:sz w:val="20"/>
          <w:szCs w:val="20"/>
          <w:lang w:eastAsia="pl-PL"/>
        </w:rPr>
        <w:t xml:space="preserve">SWZ </w:t>
      </w:r>
      <w:r w:rsidRPr="00E41784">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 xml:space="preserve">ykonawcy. Jeżeli podjęte przez </w:t>
      </w:r>
      <w:r w:rsidR="00C51956"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ykonawcę czynności</w:t>
      </w:r>
      <w:r w:rsidR="00C51956" w:rsidRPr="00E41784">
        <w:rPr>
          <w:rFonts w:asciiTheme="minorHAnsi" w:eastAsia="Times New Roman" w:hAnsiTheme="minorHAnsi" w:cstheme="minorHAnsi"/>
          <w:sz w:val="20"/>
          <w:szCs w:val="20"/>
          <w:lang w:eastAsia="pl-PL"/>
        </w:rPr>
        <w:t xml:space="preserve"> </w:t>
      </w:r>
      <w:r w:rsidRPr="00E41784">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ykonawcę.</w:t>
      </w:r>
    </w:p>
    <w:p w14:paraId="67E001E6" w14:textId="77A322AF" w:rsidR="001E76E8" w:rsidRPr="00E41784" w:rsidRDefault="001E76E8" w:rsidP="00C07CD4">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E41784">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E41784">
        <w:rPr>
          <w:rFonts w:asciiTheme="minorHAnsi" w:hAnsiTheme="minorHAnsi" w:cstheme="minorHAnsi"/>
          <w:sz w:val="20"/>
          <w:szCs w:val="20"/>
        </w:rPr>
        <w:t>11</w:t>
      </w:r>
      <w:r w:rsidRPr="00E41784">
        <w:rPr>
          <w:rFonts w:asciiTheme="minorHAnsi" w:hAnsiTheme="minorHAnsi" w:cstheme="minorHAnsi"/>
          <w:sz w:val="20"/>
          <w:szCs w:val="20"/>
        </w:rPr>
        <w:t>.3</w:t>
      </w:r>
      <w:r w:rsidR="00064ACF" w:rsidRPr="00E41784">
        <w:rPr>
          <w:rFonts w:asciiTheme="minorHAnsi" w:hAnsiTheme="minorHAnsi" w:cstheme="minorHAnsi"/>
          <w:sz w:val="20"/>
          <w:szCs w:val="20"/>
        </w:rPr>
        <w:t xml:space="preserve"> SWZ</w:t>
      </w:r>
      <w:r w:rsidRPr="00E41784">
        <w:rPr>
          <w:rFonts w:asciiTheme="minorHAnsi" w:hAnsiTheme="minorHAnsi" w:cstheme="minorHAnsi"/>
          <w:sz w:val="20"/>
          <w:szCs w:val="20"/>
        </w:rPr>
        <w:t>, podmiot ten także nie może podlegać wykluczeniu z postępowania.</w:t>
      </w:r>
    </w:p>
    <w:p w14:paraId="596B1ECD" w14:textId="4B730D06" w:rsidR="00753BA8" w:rsidRPr="00E41784" w:rsidRDefault="00753BA8" w:rsidP="00E41784">
      <w:pPr>
        <w:suppressAutoHyphens/>
        <w:spacing w:after="0"/>
        <w:jc w:val="both"/>
        <w:rPr>
          <w:rFonts w:asciiTheme="minorHAnsi" w:hAnsiTheme="minorHAnsi" w:cstheme="minorHAnsi"/>
          <w:sz w:val="20"/>
          <w:szCs w:val="20"/>
        </w:rPr>
      </w:pPr>
    </w:p>
    <w:p w14:paraId="5DB0A180" w14:textId="6E27D903" w:rsidR="00753BA8" w:rsidRPr="00E41784" w:rsidRDefault="00753BA8" w:rsidP="00C07CD4">
      <w:pPr>
        <w:numPr>
          <w:ilvl w:val="0"/>
          <w:numId w:val="23"/>
        </w:numPr>
        <w:suppressAutoHyphens/>
        <w:spacing w:after="0"/>
        <w:ind w:left="284" w:hanging="426"/>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
          <w:bCs/>
          <w:sz w:val="20"/>
          <w:szCs w:val="20"/>
          <w:lang w:eastAsia="ar-SA"/>
        </w:rPr>
        <w:t>WARUNKI UDZIAŁU W POSTĘPOWANIU</w:t>
      </w:r>
      <w:r w:rsidRPr="00E41784">
        <w:rPr>
          <w:rFonts w:asciiTheme="minorHAnsi" w:eastAsia="Times New Roman" w:hAnsiTheme="minorHAnsi" w:cstheme="minorHAnsi"/>
          <w:b/>
          <w:bCs/>
          <w:sz w:val="20"/>
          <w:szCs w:val="20"/>
          <w:lang w:eastAsia="pl-PL"/>
        </w:rPr>
        <w:t>:</w:t>
      </w:r>
    </w:p>
    <w:p w14:paraId="46B1EDF5" w14:textId="77777777" w:rsidR="00156CE9" w:rsidRPr="00E41784" w:rsidRDefault="001E76E8" w:rsidP="00C07CD4">
      <w:pPr>
        <w:pStyle w:val="Akapitzlist"/>
        <w:numPr>
          <w:ilvl w:val="1"/>
          <w:numId w:val="23"/>
        </w:numPr>
        <w:suppressAutoHyphens/>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O udzielenie zamówienia może ubiegać się wykonawca który:</w:t>
      </w:r>
    </w:p>
    <w:p w14:paraId="77949DD1" w14:textId="5405C03B" w:rsidR="002E6403" w:rsidRPr="00E41784" w:rsidRDefault="002E6403"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hAnsiTheme="minorHAnsi" w:cstheme="minorHAnsi"/>
          <w:sz w:val="20"/>
          <w:szCs w:val="20"/>
        </w:rPr>
        <w:t>spełnia warunki dotyczące</w:t>
      </w:r>
      <w:r w:rsidRPr="00E41784">
        <w:rPr>
          <w:rFonts w:asciiTheme="minorHAnsi" w:hAnsiTheme="minorHAnsi" w:cstheme="minorHAnsi"/>
          <w:b/>
          <w:sz w:val="20"/>
          <w:szCs w:val="20"/>
        </w:rPr>
        <w:t xml:space="preserve"> </w:t>
      </w:r>
      <w:r w:rsidRPr="00E41784">
        <w:rPr>
          <w:rFonts w:asciiTheme="minorHAnsi" w:hAnsiTheme="minorHAnsi" w:cstheme="minorHAnsi"/>
          <w:b/>
          <w:bCs/>
          <w:sz w:val="20"/>
          <w:szCs w:val="20"/>
          <w:shd w:val="clear" w:color="auto" w:fill="FFFFFF"/>
        </w:rPr>
        <w:t>zdolności do występowania w obrocie gospodarczym</w:t>
      </w:r>
      <w:r w:rsidRPr="00E41784">
        <w:rPr>
          <w:rFonts w:asciiTheme="minorHAnsi" w:hAnsiTheme="minorHAnsi" w:cstheme="minorHAnsi"/>
          <w:sz w:val="20"/>
          <w:szCs w:val="20"/>
          <w:shd w:val="clear" w:color="auto" w:fill="FFFFFF"/>
        </w:rPr>
        <w:t xml:space="preserve">, tj.: </w:t>
      </w:r>
      <w:r w:rsidR="000D1B7A" w:rsidRPr="00E41784">
        <w:rPr>
          <w:rFonts w:asciiTheme="minorHAnsi" w:eastAsia="Times New Roman" w:hAnsiTheme="minorHAnsi" w:cstheme="minorHAnsi"/>
          <w:bCs/>
          <w:sz w:val="20"/>
          <w:szCs w:val="24"/>
          <w:lang w:eastAsia="pl-PL"/>
        </w:rPr>
        <w:t>Zamawiający nie precyzuje</w:t>
      </w:r>
      <w:r w:rsidRPr="00E41784">
        <w:rPr>
          <w:rFonts w:asciiTheme="minorHAnsi" w:hAnsiTheme="minorHAnsi" w:cstheme="minorHAnsi"/>
          <w:sz w:val="20"/>
          <w:szCs w:val="20"/>
          <w:shd w:val="clear" w:color="auto" w:fill="FFFFFF"/>
        </w:rPr>
        <w:t>;</w:t>
      </w:r>
    </w:p>
    <w:p w14:paraId="4F46E498" w14:textId="6B169F77" w:rsidR="00156CE9" w:rsidRPr="00E41784" w:rsidRDefault="001E76E8"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hAnsiTheme="minorHAnsi" w:cstheme="minorHAnsi"/>
          <w:sz w:val="20"/>
          <w:szCs w:val="20"/>
        </w:rPr>
        <w:t>spełnia warunki dotyczące</w:t>
      </w:r>
      <w:r w:rsidRPr="00E41784">
        <w:rPr>
          <w:rFonts w:asciiTheme="minorHAnsi" w:hAnsiTheme="minorHAnsi" w:cstheme="minorHAnsi"/>
          <w:b/>
          <w:sz w:val="20"/>
          <w:szCs w:val="20"/>
        </w:rPr>
        <w:t xml:space="preserve"> uprawnień do prowadzenia określonej działalności</w:t>
      </w:r>
      <w:r w:rsidR="00753BA8" w:rsidRPr="00E41784">
        <w:rPr>
          <w:rFonts w:asciiTheme="minorHAnsi" w:hAnsiTheme="minorHAnsi" w:cstheme="minorHAnsi"/>
          <w:b/>
          <w:sz w:val="20"/>
          <w:szCs w:val="20"/>
        </w:rPr>
        <w:t xml:space="preserve"> gospodarczej lub zawodowej</w:t>
      </w:r>
      <w:r w:rsidR="00501F20" w:rsidRPr="00E41784">
        <w:rPr>
          <w:rFonts w:asciiTheme="minorHAnsi" w:hAnsiTheme="minorHAnsi" w:cstheme="minorHAnsi"/>
          <w:b/>
          <w:sz w:val="20"/>
          <w:szCs w:val="20"/>
        </w:rPr>
        <w:t xml:space="preserve">, </w:t>
      </w:r>
      <w:r w:rsidR="00D85746" w:rsidRPr="00E41784">
        <w:rPr>
          <w:rFonts w:asciiTheme="minorHAnsi" w:hAnsiTheme="minorHAnsi" w:cstheme="minorHAnsi"/>
          <w:b/>
          <w:sz w:val="20"/>
          <w:szCs w:val="20"/>
        </w:rPr>
        <w:br/>
      </w:r>
      <w:r w:rsidRPr="00E41784">
        <w:rPr>
          <w:rFonts w:asciiTheme="minorHAnsi" w:hAnsiTheme="minorHAnsi" w:cstheme="minorHAnsi"/>
          <w:b/>
          <w:sz w:val="20"/>
          <w:szCs w:val="20"/>
        </w:rPr>
        <w:t xml:space="preserve">tj.: </w:t>
      </w:r>
      <w:r w:rsidR="000D1B7A" w:rsidRPr="00E41784">
        <w:rPr>
          <w:rFonts w:asciiTheme="minorHAnsi" w:eastAsia="Times New Roman" w:hAnsiTheme="minorHAnsi" w:cstheme="minorHAnsi"/>
          <w:bCs/>
          <w:sz w:val="20"/>
          <w:szCs w:val="24"/>
          <w:lang w:eastAsia="pl-PL"/>
        </w:rPr>
        <w:t>Zamawiający nie precyzuje</w:t>
      </w:r>
      <w:r w:rsidRPr="00E41784">
        <w:rPr>
          <w:rFonts w:asciiTheme="minorHAnsi" w:hAnsiTheme="minorHAnsi" w:cstheme="minorHAnsi"/>
          <w:sz w:val="20"/>
          <w:szCs w:val="20"/>
        </w:rPr>
        <w:t>;</w:t>
      </w:r>
    </w:p>
    <w:p w14:paraId="2D7EC3A9" w14:textId="06CDC336" w:rsidR="00156CE9" w:rsidRPr="00E41784" w:rsidRDefault="001E76E8"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hAnsiTheme="minorHAnsi" w:cstheme="minorHAnsi"/>
          <w:sz w:val="20"/>
          <w:szCs w:val="20"/>
        </w:rPr>
        <w:t xml:space="preserve">spełnia warunki dotyczące </w:t>
      </w:r>
      <w:r w:rsidRPr="00E41784">
        <w:rPr>
          <w:rFonts w:asciiTheme="minorHAnsi" w:hAnsiTheme="minorHAnsi" w:cstheme="minorHAnsi"/>
          <w:b/>
          <w:sz w:val="20"/>
          <w:szCs w:val="20"/>
        </w:rPr>
        <w:t>sytuacji ekonomicznej lub finansowej</w:t>
      </w:r>
      <w:r w:rsidR="00501F20" w:rsidRPr="00E41784">
        <w:rPr>
          <w:rFonts w:asciiTheme="minorHAnsi" w:hAnsiTheme="minorHAnsi" w:cstheme="minorHAnsi"/>
          <w:b/>
          <w:sz w:val="20"/>
          <w:szCs w:val="20"/>
        </w:rPr>
        <w:t>,</w:t>
      </w:r>
      <w:r w:rsidRPr="00E41784">
        <w:rPr>
          <w:rFonts w:asciiTheme="minorHAnsi" w:hAnsiTheme="minorHAnsi" w:cstheme="minorHAnsi"/>
          <w:b/>
          <w:sz w:val="20"/>
          <w:szCs w:val="20"/>
        </w:rPr>
        <w:t xml:space="preserve"> tj.: </w:t>
      </w:r>
      <w:r w:rsidR="000D1B7A" w:rsidRPr="00E41784">
        <w:rPr>
          <w:rFonts w:asciiTheme="minorHAnsi" w:eastAsia="Times New Roman" w:hAnsiTheme="minorHAnsi" w:cstheme="minorHAnsi"/>
          <w:bCs/>
          <w:sz w:val="20"/>
          <w:szCs w:val="24"/>
          <w:lang w:eastAsia="pl-PL"/>
        </w:rPr>
        <w:t>Zamawiający nie precyzuje</w:t>
      </w:r>
      <w:r w:rsidRPr="00E41784">
        <w:rPr>
          <w:rFonts w:asciiTheme="minorHAnsi" w:hAnsiTheme="minorHAnsi" w:cstheme="minorHAnsi"/>
          <w:sz w:val="20"/>
          <w:szCs w:val="20"/>
        </w:rPr>
        <w:t>;</w:t>
      </w:r>
    </w:p>
    <w:p w14:paraId="3FA78730" w14:textId="3BEBA422" w:rsidR="007C0B0A" w:rsidRPr="00E41784" w:rsidRDefault="001E76E8"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hAnsiTheme="minorHAnsi" w:cstheme="minorHAnsi"/>
          <w:sz w:val="20"/>
          <w:szCs w:val="20"/>
        </w:rPr>
        <w:t xml:space="preserve">spełnia warunki dotyczące </w:t>
      </w:r>
      <w:r w:rsidRPr="00E41784">
        <w:rPr>
          <w:rFonts w:asciiTheme="minorHAnsi" w:hAnsiTheme="minorHAnsi" w:cstheme="minorHAnsi"/>
          <w:b/>
          <w:sz w:val="20"/>
          <w:szCs w:val="20"/>
        </w:rPr>
        <w:t>zdolności technicznej lub zawodowej</w:t>
      </w:r>
      <w:r w:rsidR="00501F20" w:rsidRPr="00E41784">
        <w:rPr>
          <w:rFonts w:asciiTheme="minorHAnsi" w:hAnsiTheme="minorHAnsi" w:cstheme="minorHAnsi"/>
          <w:b/>
          <w:sz w:val="20"/>
          <w:szCs w:val="20"/>
        </w:rPr>
        <w:t>,</w:t>
      </w:r>
      <w:r w:rsidRPr="00E41784">
        <w:rPr>
          <w:rFonts w:asciiTheme="minorHAnsi" w:hAnsiTheme="minorHAnsi" w:cstheme="minorHAnsi"/>
          <w:b/>
          <w:sz w:val="20"/>
          <w:szCs w:val="20"/>
        </w:rPr>
        <w:t xml:space="preserve"> tj.</w:t>
      </w:r>
      <w:r w:rsidR="000D1B7A" w:rsidRPr="00E41784">
        <w:rPr>
          <w:rFonts w:asciiTheme="minorHAnsi" w:hAnsiTheme="minorHAnsi" w:cstheme="minorHAnsi"/>
          <w:sz w:val="20"/>
          <w:szCs w:val="20"/>
        </w:rPr>
        <w:t>:</w:t>
      </w:r>
    </w:p>
    <w:p w14:paraId="5A048EBB" w14:textId="0DE6586A" w:rsidR="000D1B7A" w:rsidRPr="00E41784" w:rsidRDefault="000D1B7A" w:rsidP="00E41784">
      <w:pPr>
        <w:pStyle w:val="Akapitzlist"/>
        <w:suppressAutoHyphens/>
        <w:spacing w:after="0"/>
        <w:ind w:left="1276" w:hanging="709"/>
        <w:jc w:val="both"/>
        <w:rPr>
          <w:rFonts w:asciiTheme="minorHAnsi" w:hAnsiTheme="minorHAnsi" w:cstheme="minorHAnsi"/>
          <w:sz w:val="20"/>
          <w:szCs w:val="20"/>
          <w:highlight w:val="yellow"/>
        </w:rPr>
      </w:pPr>
      <w:r w:rsidRPr="00E41784">
        <w:rPr>
          <w:rFonts w:asciiTheme="minorHAnsi" w:hAnsiTheme="minorHAnsi" w:cstheme="minorHAnsi"/>
          <w:sz w:val="20"/>
          <w:szCs w:val="20"/>
        </w:rPr>
        <w:t xml:space="preserve">11.1.4.1  </w:t>
      </w:r>
      <w:bookmarkStart w:id="1" w:name="_Hlk27469846"/>
      <w:r w:rsidRPr="00E41784">
        <w:rPr>
          <w:rFonts w:asciiTheme="minorHAnsi" w:eastAsia="Times New Roman" w:hAnsiTheme="minorHAnsi" w:cstheme="minorHAnsi"/>
          <w:sz w:val="20"/>
          <w:szCs w:val="24"/>
          <w:lang w:eastAsia="pl-PL"/>
        </w:rPr>
        <w:t xml:space="preserve">posiada niezbędną do realizacji zamówienia wiedzę i doświadczenie, tzn. w okresie ostatnich trzech (3) lat przed upływem terminu składania ofert (a jeżeli okres prowadzenia działalności jest krótszy – w tym okresie) wykonał lub wykonuje:  </w:t>
      </w:r>
      <w:bookmarkEnd w:id="1"/>
      <w:r w:rsidR="00337053">
        <w:rPr>
          <w:rFonts w:asciiTheme="minorHAnsi" w:eastAsia="Times New Roman" w:hAnsiTheme="minorHAnsi" w:cstheme="minorHAnsi"/>
          <w:sz w:val="20"/>
          <w:szCs w:val="24"/>
          <w:lang w:eastAsia="pl-PL"/>
        </w:rPr>
        <w:t>d</w:t>
      </w:r>
      <w:r w:rsidRPr="00E41784">
        <w:rPr>
          <w:rFonts w:asciiTheme="minorHAnsi" w:eastAsia="Times New Roman" w:hAnsiTheme="minorHAnsi" w:cstheme="minorHAnsi"/>
          <w:sz w:val="20"/>
          <w:szCs w:val="24"/>
          <w:lang w:eastAsia="pl-PL"/>
        </w:rPr>
        <w:t xml:space="preserve">ostawę wapnia </w:t>
      </w:r>
      <w:r w:rsidR="000A37E2" w:rsidRPr="00E41784">
        <w:rPr>
          <w:rFonts w:asciiTheme="minorHAnsi" w:eastAsia="Times New Roman" w:hAnsiTheme="minorHAnsi" w:cstheme="minorHAnsi"/>
          <w:sz w:val="20"/>
          <w:szCs w:val="24"/>
          <w:lang w:eastAsia="pl-PL"/>
        </w:rPr>
        <w:t>hydratyzowanego</w:t>
      </w:r>
      <w:r w:rsidRPr="00E41784">
        <w:rPr>
          <w:rFonts w:asciiTheme="minorHAnsi" w:eastAsia="Times New Roman" w:hAnsiTheme="minorHAnsi" w:cstheme="minorHAnsi"/>
          <w:sz w:val="20"/>
          <w:szCs w:val="24"/>
          <w:lang w:eastAsia="pl-PL"/>
        </w:rPr>
        <w:t xml:space="preserve"> w ilości co najmniej </w:t>
      </w:r>
      <w:r w:rsidR="00D2787F">
        <w:rPr>
          <w:rFonts w:asciiTheme="minorHAnsi" w:eastAsia="Times New Roman" w:hAnsiTheme="minorHAnsi" w:cstheme="minorHAnsi"/>
          <w:sz w:val="20"/>
          <w:szCs w:val="24"/>
          <w:lang w:eastAsia="pl-PL"/>
        </w:rPr>
        <w:t>25</w:t>
      </w:r>
      <w:r w:rsidRPr="00E41784">
        <w:rPr>
          <w:rFonts w:asciiTheme="minorHAnsi" w:eastAsia="Times New Roman" w:hAnsiTheme="minorHAnsi" w:cstheme="minorHAnsi"/>
          <w:sz w:val="20"/>
          <w:szCs w:val="24"/>
          <w:lang w:eastAsia="pl-PL"/>
        </w:rPr>
        <w:t>00 ton dla jednego zlecenia/umowy.</w:t>
      </w:r>
    </w:p>
    <w:p w14:paraId="5544940D" w14:textId="05511971" w:rsidR="00683B29" w:rsidRPr="00E41784" w:rsidRDefault="00683B29" w:rsidP="00C07CD4">
      <w:pPr>
        <w:pStyle w:val="Akapitzlist"/>
        <w:numPr>
          <w:ilvl w:val="1"/>
          <w:numId w:val="23"/>
        </w:numPr>
        <w:suppressAutoHyphens/>
        <w:spacing w:after="0"/>
        <w:ind w:left="567" w:hanging="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Wykonawcy mogą wspólnie ubiegać się o udzielenie zamówienia</w:t>
      </w:r>
      <w:r w:rsidR="00093D2F" w:rsidRPr="00E41784">
        <w:rPr>
          <w:rFonts w:asciiTheme="minorHAnsi" w:eastAsia="Times New Roman" w:hAnsiTheme="minorHAnsi" w:cstheme="minorHAnsi"/>
          <w:sz w:val="20"/>
          <w:szCs w:val="20"/>
          <w:lang w:eastAsia="pl-PL"/>
        </w:rPr>
        <w:t>:</w:t>
      </w:r>
    </w:p>
    <w:p w14:paraId="1942DCE8" w14:textId="00FC821A" w:rsidR="00683B29" w:rsidRPr="00D2787F" w:rsidRDefault="00683B29" w:rsidP="00C07CD4">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D2787F">
        <w:rPr>
          <w:rFonts w:asciiTheme="minorHAnsi" w:hAnsiTheme="minorHAnsi" w:cstheme="minorHAnsi"/>
          <w:sz w:val="20"/>
          <w:szCs w:val="20"/>
        </w:rPr>
        <w:t xml:space="preserve">Szczególny sposób spełniania zamówienia warunków udziału w postępowaniu: </w:t>
      </w:r>
      <w:r w:rsidR="00D2787F" w:rsidRPr="00D2787F">
        <w:rPr>
          <w:rFonts w:asciiTheme="minorHAnsi" w:hAnsiTheme="minorHAnsi" w:cstheme="minorHAnsi"/>
          <w:sz w:val="20"/>
          <w:szCs w:val="20"/>
        </w:rPr>
        <w:t>Zamawiający nie określa.</w:t>
      </w:r>
    </w:p>
    <w:p w14:paraId="3A6DEAA8" w14:textId="0A8BCCC6" w:rsidR="00683B29" w:rsidRPr="00E41784" w:rsidRDefault="00683B29" w:rsidP="00C07CD4">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E41784">
        <w:rPr>
          <w:rFonts w:asciiTheme="minorHAnsi" w:hAnsiTheme="minorHAnsi" w:cstheme="minorHAnsi"/>
          <w:sz w:val="20"/>
          <w:szCs w:val="20"/>
        </w:rPr>
        <w:t xml:space="preserve">Szczególny sposób określenia </w:t>
      </w:r>
      <w:r w:rsidRPr="00E41784">
        <w:rPr>
          <w:rFonts w:asciiTheme="minorHAnsi" w:eastAsia="Times New Roman" w:hAnsiTheme="minorHAnsi" w:cstheme="minorHAnsi"/>
          <w:sz w:val="20"/>
          <w:szCs w:val="20"/>
          <w:lang w:eastAsia="pl-PL"/>
        </w:rPr>
        <w:t xml:space="preserve">wymagań związanych z realizacją zamówienia: </w:t>
      </w:r>
      <w:r w:rsidR="000D1B7A" w:rsidRPr="00E41784">
        <w:rPr>
          <w:rFonts w:asciiTheme="minorHAnsi" w:eastAsia="Times New Roman" w:hAnsiTheme="minorHAnsi" w:cstheme="minorHAnsi"/>
          <w:bCs/>
          <w:sz w:val="20"/>
          <w:szCs w:val="24"/>
          <w:lang w:eastAsia="pl-PL"/>
        </w:rPr>
        <w:t>Zamawiający nie precyzuje.</w:t>
      </w:r>
    </w:p>
    <w:p w14:paraId="42F089F8" w14:textId="2E43ECAD" w:rsidR="00683B29" w:rsidRPr="00E41784" w:rsidRDefault="00683B29" w:rsidP="00C07CD4">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B04AAF" w:rsidRPr="00E41784">
        <w:rPr>
          <w:rFonts w:asciiTheme="minorHAnsi" w:eastAsia="Times New Roman" w:hAnsiTheme="minorHAnsi" w:cstheme="minorHAnsi"/>
          <w:sz w:val="20"/>
          <w:szCs w:val="20"/>
          <w:lang w:eastAsia="pl-PL"/>
        </w:rPr>
        <w:t xml:space="preserve"> W</w:t>
      </w:r>
      <w:r w:rsidR="00B04AAF" w:rsidRPr="00E41784">
        <w:rPr>
          <w:rFonts w:asciiTheme="minorHAnsi" w:eastAsia="Times New Roman" w:hAnsiTheme="minorHAnsi" w:cstheme="minorHAnsi"/>
          <w:bCs/>
          <w:sz w:val="20"/>
          <w:szCs w:val="20"/>
          <w:lang w:eastAsia="ar-SA"/>
        </w:rPr>
        <w:t xml:space="preserve">szelka korespondencja prowadzona będzie wyłącznie z pełnomocnikiem. </w:t>
      </w:r>
    </w:p>
    <w:p w14:paraId="42ABF78F" w14:textId="7023D885" w:rsidR="00683B29" w:rsidRPr="00E41784" w:rsidRDefault="00683B29" w:rsidP="00C07CD4">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E41784" w:rsidRDefault="006549AE" w:rsidP="00C07CD4">
      <w:pPr>
        <w:pStyle w:val="Akapitzlist"/>
        <w:numPr>
          <w:ilvl w:val="1"/>
          <w:numId w:val="23"/>
        </w:numPr>
        <w:suppressAutoHyphens/>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Poleganie na zasobach podmiotu trzeciego</w:t>
      </w:r>
      <w:r w:rsidR="001E76E8" w:rsidRPr="00E41784">
        <w:rPr>
          <w:rFonts w:asciiTheme="minorHAnsi" w:hAnsiTheme="minorHAnsi" w:cstheme="minorHAnsi"/>
          <w:sz w:val="20"/>
          <w:szCs w:val="20"/>
        </w:rPr>
        <w:t>:</w:t>
      </w:r>
    </w:p>
    <w:p w14:paraId="6819B2D0" w14:textId="77777777" w:rsidR="006549AE" w:rsidRPr="00E41784" w:rsidRDefault="00FB2D37"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E41784" w:rsidRDefault="00FB2D37"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lastRenderedPageBreak/>
        <w:t xml:space="preserve">W odniesieniu do warunków dotyczących wykształcenia, kwalifikacji zawodowych lub doświadczenia </w:t>
      </w:r>
      <w:r w:rsidR="006549AE"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E41784" w:rsidRDefault="00FB2D37"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E41784" w:rsidRDefault="00FB2D37"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 xml:space="preserve">Zobowiązanie podmiotu udostępniającego zasoby, o którym mowa w </w:t>
      </w:r>
      <w:r w:rsidR="00FA5DD5" w:rsidRPr="00E41784">
        <w:rPr>
          <w:rFonts w:asciiTheme="minorHAnsi" w:eastAsia="Times New Roman" w:hAnsiTheme="minorHAnsi" w:cstheme="minorHAnsi"/>
          <w:sz w:val="20"/>
          <w:szCs w:val="20"/>
          <w:lang w:eastAsia="pl-PL"/>
        </w:rPr>
        <w:t>pkt. poprzedzającym</w:t>
      </w:r>
      <w:r w:rsidRPr="00E41784">
        <w:rPr>
          <w:rFonts w:asciiTheme="minorHAnsi" w:eastAsia="Times New Roman" w:hAnsiTheme="minorHAnsi" w:cstheme="minorHAnsi"/>
          <w:sz w:val="20"/>
          <w:szCs w:val="20"/>
          <w:lang w:eastAsia="pl-PL"/>
        </w:rPr>
        <w:t xml:space="preserve">, potwierdza, że stosunek łączący </w:t>
      </w:r>
      <w:r w:rsidR="00FA5DD5"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E41784" w:rsidRDefault="00FB2D37" w:rsidP="00C07CD4">
      <w:pPr>
        <w:pStyle w:val="Akapitzlist"/>
        <w:numPr>
          <w:ilvl w:val="3"/>
          <w:numId w:val="23"/>
        </w:numPr>
        <w:suppressAutoHyphens/>
        <w:spacing w:after="0"/>
        <w:ind w:left="1276" w:hanging="850"/>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 xml:space="preserve">zakres dostępnych </w:t>
      </w:r>
      <w:r w:rsidR="00FA5DD5"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ykonawcy zasobów podmiotu udostępniającego zasoby;</w:t>
      </w:r>
    </w:p>
    <w:p w14:paraId="477EDF41" w14:textId="77777777" w:rsidR="00DD5B45" w:rsidRPr="00E41784" w:rsidRDefault="00FB2D37" w:rsidP="00C07CD4">
      <w:pPr>
        <w:pStyle w:val="Akapitzlist"/>
        <w:numPr>
          <w:ilvl w:val="3"/>
          <w:numId w:val="23"/>
        </w:numPr>
        <w:suppressAutoHyphens/>
        <w:spacing w:after="0"/>
        <w:ind w:left="1276" w:hanging="850"/>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 xml:space="preserve">sposób i okres udostępnienia </w:t>
      </w:r>
      <w:r w:rsidR="00FA5DD5"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E41784" w:rsidRDefault="00FB2D37" w:rsidP="00C07CD4">
      <w:pPr>
        <w:pStyle w:val="Akapitzlist"/>
        <w:numPr>
          <w:ilvl w:val="3"/>
          <w:numId w:val="23"/>
        </w:numPr>
        <w:suppressAutoHyphens/>
        <w:spacing w:after="0"/>
        <w:ind w:left="1276" w:hanging="850"/>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77777777" w:rsidR="00C44CDF" w:rsidRPr="00E41784" w:rsidRDefault="00560750"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 xml:space="preserve">Zamawiający ocenia, czy udostępniane </w:t>
      </w:r>
      <w:r w:rsidR="00C44CDF"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E41784">
        <w:rPr>
          <w:rFonts w:asciiTheme="minorHAnsi" w:eastAsia="Times New Roman" w:hAnsiTheme="minorHAnsi" w:cstheme="minorHAnsi"/>
          <w:sz w:val="20"/>
          <w:szCs w:val="20"/>
          <w:lang w:eastAsia="pl-PL"/>
        </w:rPr>
        <w:t xml:space="preserve"> PZP</w:t>
      </w:r>
      <w:r w:rsidRPr="00E41784">
        <w:rPr>
          <w:rFonts w:asciiTheme="minorHAnsi" w:eastAsia="Times New Roman" w:hAnsiTheme="minorHAnsi" w:cstheme="minorHAnsi"/>
          <w:sz w:val="20"/>
          <w:szCs w:val="20"/>
          <w:lang w:eastAsia="pl-PL"/>
        </w:rPr>
        <w:t xml:space="preserve"> oraz</w:t>
      </w:r>
      <w:r w:rsidR="00C44CDF" w:rsidRPr="00E41784">
        <w:rPr>
          <w:rFonts w:asciiTheme="minorHAnsi" w:eastAsia="Times New Roman" w:hAnsiTheme="minorHAnsi" w:cstheme="minorHAnsi"/>
          <w:sz w:val="20"/>
          <w:szCs w:val="20"/>
          <w:lang w:eastAsia="pl-PL"/>
        </w:rPr>
        <w:t xml:space="preserve"> (</w:t>
      </w:r>
      <w:r w:rsidRPr="00E41784">
        <w:rPr>
          <w:rFonts w:asciiTheme="minorHAnsi" w:eastAsia="Times New Roman" w:hAnsiTheme="minorHAnsi" w:cstheme="minorHAnsi"/>
          <w:sz w:val="20"/>
          <w:szCs w:val="20"/>
          <w:lang w:eastAsia="pl-PL"/>
        </w:rPr>
        <w:t>jeżeli to dotyczy</w:t>
      </w:r>
      <w:r w:rsidR="00C44CDF" w:rsidRPr="00E41784">
        <w:rPr>
          <w:rFonts w:asciiTheme="minorHAnsi" w:eastAsia="Times New Roman" w:hAnsiTheme="minorHAnsi" w:cstheme="minorHAnsi"/>
          <w:sz w:val="20"/>
          <w:szCs w:val="20"/>
          <w:lang w:eastAsia="pl-PL"/>
        </w:rPr>
        <w:t>)</w:t>
      </w:r>
      <w:r w:rsidRPr="00E41784">
        <w:rPr>
          <w:rFonts w:asciiTheme="minorHAnsi" w:eastAsia="Times New Roman" w:hAnsiTheme="minorHAnsi" w:cstheme="minorHAnsi"/>
          <w:sz w:val="20"/>
          <w:szCs w:val="20"/>
          <w:lang w:eastAsia="pl-PL"/>
        </w:rPr>
        <w:t xml:space="preserve"> kryteriów selekcji, a także bada, czy nie zachodzą wobec tego podmiotu podstawy wykluczenia, które zostały przewidziane względem </w:t>
      </w:r>
      <w:r w:rsidR="00C44CDF"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ykonawcy.</w:t>
      </w:r>
    </w:p>
    <w:p w14:paraId="2628EFDB" w14:textId="77777777" w:rsidR="00C44CDF" w:rsidRPr="00E41784" w:rsidRDefault="00560750"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E41784">
        <w:rPr>
          <w:rFonts w:asciiTheme="minorHAnsi" w:eastAsia="Times New Roman" w:hAnsiTheme="minorHAnsi" w:cstheme="minorHAnsi"/>
          <w:sz w:val="20"/>
          <w:szCs w:val="20"/>
          <w:lang w:eastAsia="pl-PL"/>
        </w:rPr>
        <w:t>Z</w:t>
      </w:r>
      <w:r w:rsidRPr="00E41784">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E41784" w:rsidRDefault="00560750"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E41784">
        <w:rPr>
          <w:rFonts w:asciiTheme="minorHAnsi" w:eastAsia="Times New Roman" w:hAnsiTheme="minorHAnsi" w:cstheme="minorHAnsi"/>
          <w:sz w:val="20"/>
          <w:szCs w:val="20"/>
          <w:lang w:eastAsia="pl-PL"/>
        </w:rPr>
        <w:t>Z</w:t>
      </w:r>
      <w:r w:rsidRPr="00E41784">
        <w:rPr>
          <w:rFonts w:asciiTheme="minorHAnsi" w:eastAsia="Times New Roman" w:hAnsiTheme="minorHAnsi" w:cstheme="minorHAnsi"/>
          <w:sz w:val="20"/>
          <w:szCs w:val="20"/>
          <w:lang w:eastAsia="pl-PL"/>
        </w:rPr>
        <w:t xml:space="preserve">amawiający żąda, aby </w:t>
      </w:r>
      <w:r w:rsidR="00C44CDF"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 xml:space="preserve">ykonawca w terminie określonym przez </w:t>
      </w:r>
      <w:r w:rsidR="00C44CDF" w:rsidRPr="00E41784">
        <w:rPr>
          <w:rFonts w:asciiTheme="minorHAnsi" w:eastAsia="Times New Roman" w:hAnsiTheme="minorHAnsi" w:cstheme="minorHAnsi"/>
          <w:sz w:val="20"/>
          <w:szCs w:val="20"/>
          <w:lang w:eastAsia="pl-PL"/>
        </w:rPr>
        <w:t>Z</w:t>
      </w:r>
      <w:r w:rsidRPr="00E41784">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E41784" w:rsidRDefault="00560750" w:rsidP="00C07CD4">
      <w:pPr>
        <w:pStyle w:val="Akapitzlist"/>
        <w:numPr>
          <w:ilvl w:val="2"/>
          <w:numId w:val="23"/>
        </w:numPr>
        <w:suppressAutoHyphens/>
        <w:spacing w:after="0"/>
        <w:ind w:left="993" w:hanging="709"/>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E41784" w:rsidRDefault="00234AD4" w:rsidP="00E41784">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6A765E1" w14:textId="3BD62B81" w:rsidR="0013229D" w:rsidRPr="00E41784" w:rsidRDefault="00DB73E1" w:rsidP="00C07CD4">
      <w:pPr>
        <w:numPr>
          <w:ilvl w:val="0"/>
          <w:numId w:val="23"/>
        </w:numPr>
        <w:suppressAutoHyphens/>
        <w:spacing w:after="0"/>
        <w:ind w:left="284" w:hanging="426"/>
        <w:jc w:val="both"/>
        <w:rPr>
          <w:rFonts w:asciiTheme="minorHAnsi" w:eastAsia="Times New Roman" w:hAnsiTheme="minorHAnsi" w:cstheme="minorHAnsi"/>
          <w:b/>
          <w:sz w:val="20"/>
          <w:szCs w:val="20"/>
          <w:lang w:eastAsia="ar-SA"/>
        </w:rPr>
      </w:pPr>
      <w:r w:rsidRPr="00E41784">
        <w:rPr>
          <w:rFonts w:asciiTheme="minorHAnsi" w:eastAsia="Times New Roman" w:hAnsiTheme="minorHAnsi" w:cstheme="minorHAnsi"/>
          <w:b/>
          <w:sz w:val="20"/>
          <w:szCs w:val="20"/>
          <w:lang w:eastAsia="ar-SA"/>
        </w:rPr>
        <w:t>PODMIOTOWE ŚRODKI DOWODOWE:</w:t>
      </w:r>
    </w:p>
    <w:p w14:paraId="0588B99E" w14:textId="77777777" w:rsidR="00376132" w:rsidRPr="00E41784" w:rsidRDefault="00A25028" w:rsidP="00C07CD4">
      <w:pPr>
        <w:pStyle w:val="Akapitzlist"/>
        <w:numPr>
          <w:ilvl w:val="1"/>
          <w:numId w:val="23"/>
        </w:numPr>
        <w:suppressAutoHyphens/>
        <w:spacing w:after="0"/>
        <w:ind w:left="567" w:hanging="567"/>
        <w:jc w:val="both"/>
        <w:rPr>
          <w:rFonts w:asciiTheme="minorHAnsi" w:eastAsia="Times New Roman" w:hAnsiTheme="minorHAnsi" w:cstheme="minorHAnsi"/>
          <w:b/>
          <w:sz w:val="20"/>
          <w:szCs w:val="20"/>
          <w:lang w:eastAsia="ar-SA"/>
        </w:rPr>
      </w:pPr>
      <w:r w:rsidRPr="00E41784">
        <w:rPr>
          <w:rFonts w:asciiTheme="minorHAnsi" w:hAnsiTheme="minorHAnsi" w:cstheme="minorHAnsi"/>
          <w:sz w:val="20"/>
          <w:szCs w:val="20"/>
        </w:rPr>
        <w:t xml:space="preserve">Do </w:t>
      </w:r>
      <w:r w:rsidRPr="00E41784">
        <w:rPr>
          <w:rFonts w:asciiTheme="minorHAnsi" w:hAnsiTheme="minorHAnsi" w:cstheme="minorHAnsi"/>
          <w:b/>
          <w:sz w:val="20"/>
          <w:szCs w:val="20"/>
        </w:rPr>
        <w:t>oferty</w:t>
      </w:r>
      <w:r w:rsidRPr="00E41784">
        <w:rPr>
          <w:rFonts w:asciiTheme="minorHAnsi" w:hAnsiTheme="minorHAnsi" w:cstheme="minorHAnsi"/>
          <w:sz w:val="20"/>
          <w:szCs w:val="20"/>
        </w:rPr>
        <w:t xml:space="preserve"> </w:t>
      </w:r>
      <w:r w:rsidRPr="00E41784">
        <w:rPr>
          <w:rFonts w:asciiTheme="minorHAnsi" w:hAnsiTheme="minorHAnsi" w:cstheme="minorHAnsi"/>
          <w:b/>
          <w:sz w:val="20"/>
          <w:szCs w:val="20"/>
          <w:u w:val="single"/>
        </w:rPr>
        <w:t xml:space="preserve">każdy </w:t>
      </w:r>
      <w:r w:rsidR="0013229D" w:rsidRPr="00E41784">
        <w:rPr>
          <w:rFonts w:asciiTheme="minorHAnsi" w:hAnsiTheme="minorHAnsi" w:cstheme="minorHAnsi"/>
          <w:b/>
          <w:sz w:val="20"/>
          <w:szCs w:val="20"/>
          <w:u w:val="single"/>
        </w:rPr>
        <w:t>W</w:t>
      </w:r>
      <w:r w:rsidRPr="00E41784">
        <w:rPr>
          <w:rFonts w:asciiTheme="minorHAnsi" w:hAnsiTheme="minorHAnsi" w:cstheme="minorHAnsi"/>
          <w:b/>
          <w:sz w:val="20"/>
          <w:szCs w:val="20"/>
          <w:u w:val="single"/>
        </w:rPr>
        <w:t>ykonawca</w:t>
      </w:r>
      <w:r w:rsidRPr="00E41784">
        <w:rPr>
          <w:rFonts w:asciiTheme="minorHAnsi" w:hAnsiTheme="minorHAnsi" w:cstheme="minorHAnsi"/>
          <w:sz w:val="20"/>
          <w:szCs w:val="20"/>
        </w:rPr>
        <w:t xml:space="preserve"> zobowiązany jest dołączyć:</w:t>
      </w:r>
    </w:p>
    <w:p w14:paraId="5C1213FA" w14:textId="3F69A943" w:rsidR="002B4F3C" w:rsidRPr="00E41784" w:rsidRDefault="00A25028" w:rsidP="00C07CD4">
      <w:pPr>
        <w:pStyle w:val="Akapitzlist"/>
        <w:numPr>
          <w:ilvl w:val="2"/>
          <w:numId w:val="23"/>
        </w:numPr>
        <w:suppressAutoHyphens/>
        <w:spacing w:after="0"/>
        <w:ind w:left="993" w:hanging="709"/>
        <w:jc w:val="both"/>
        <w:rPr>
          <w:rFonts w:asciiTheme="minorHAnsi" w:eastAsia="Times New Roman" w:hAnsiTheme="minorHAnsi" w:cstheme="minorHAnsi"/>
          <w:sz w:val="20"/>
          <w:szCs w:val="20"/>
          <w:lang w:eastAsia="ar-SA"/>
        </w:rPr>
      </w:pPr>
      <w:r w:rsidRPr="00E41784">
        <w:rPr>
          <w:rFonts w:asciiTheme="minorHAnsi" w:hAnsiTheme="minorHAnsi" w:cstheme="minorHAnsi"/>
          <w:sz w:val="20"/>
          <w:szCs w:val="20"/>
        </w:rPr>
        <w:t xml:space="preserve">Dokumenty z których wynika </w:t>
      </w:r>
      <w:r w:rsidRPr="00E41784">
        <w:rPr>
          <w:rFonts w:asciiTheme="minorHAnsi" w:hAnsiTheme="minorHAnsi" w:cstheme="minorHAnsi"/>
          <w:b/>
          <w:bCs/>
          <w:sz w:val="20"/>
          <w:szCs w:val="20"/>
        </w:rPr>
        <w:t>umocowanie</w:t>
      </w:r>
      <w:r w:rsidRPr="00E41784">
        <w:rPr>
          <w:rFonts w:asciiTheme="minorHAnsi" w:hAnsiTheme="minorHAnsi" w:cstheme="minorHAnsi"/>
          <w:sz w:val="20"/>
          <w:szCs w:val="20"/>
        </w:rPr>
        <w:t xml:space="preserve"> do składania oświadczeń woli w imieniu </w:t>
      </w:r>
      <w:r w:rsidR="002B4F3C" w:rsidRPr="00E41784">
        <w:rPr>
          <w:rFonts w:asciiTheme="minorHAnsi" w:hAnsiTheme="minorHAnsi" w:cstheme="minorHAnsi"/>
          <w:sz w:val="20"/>
          <w:szCs w:val="20"/>
        </w:rPr>
        <w:t>W</w:t>
      </w:r>
      <w:r w:rsidRPr="00E41784">
        <w:rPr>
          <w:rFonts w:asciiTheme="minorHAnsi" w:hAnsiTheme="minorHAnsi" w:cstheme="minorHAnsi"/>
          <w:sz w:val="20"/>
          <w:szCs w:val="20"/>
        </w:rPr>
        <w:t>ykonawcy (przynajmniej do złożenia oferty) – np. odpis z KRS</w:t>
      </w:r>
      <w:r w:rsidR="002B4F3C" w:rsidRPr="00E41784">
        <w:rPr>
          <w:rFonts w:asciiTheme="minorHAnsi" w:hAnsiTheme="minorHAnsi" w:cstheme="minorHAnsi"/>
          <w:sz w:val="20"/>
          <w:szCs w:val="20"/>
        </w:rPr>
        <w:t xml:space="preserve"> </w:t>
      </w:r>
      <w:r w:rsidRPr="00E41784">
        <w:rPr>
          <w:rFonts w:asciiTheme="minorHAnsi" w:hAnsiTheme="minorHAnsi" w:cstheme="minorHAnsi"/>
          <w:sz w:val="20"/>
          <w:szCs w:val="20"/>
        </w:rPr>
        <w:t xml:space="preserve">lub CEIDG (o ile dotyczy). Jeżeli </w:t>
      </w:r>
      <w:r w:rsidR="002B4F3C" w:rsidRPr="00E41784">
        <w:rPr>
          <w:rFonts w:asciiTheme="minorHAnsi" w:hAnsiTheme="minorHAnsi" w:cstheme="minorHAnsi"/>
          <w:sz w:val="20"/>
          <w:szCs w:val="20"/>
        </w:rPr>
        <w:t>W</w:t>
      </w:r>
      <w:r w:rsidRPr="00E41784">
        <w:rPr>
          <w:rFonts w:asciiTheme="minorHAnsi" w:hAnsiTheme="minorHAnsi" w:cstheme="minorHAnsi"/>
          <w:sz w:val="20"/>
          <w:szCs w:val="20"/>
        </w:rPr>
        <w:t xml:space="preserve">ykonawca działa przez pełnomocnika należy dodatkowo załączyć stosowne pełnomocnictwo dla danej osoby. </w:t>
      </w:r>
    </w:p>
    <w:p w14:paraId="42A86732" w14:textId="77777777" w:rsidR="00B04AAF" w:rsidRPr="00E41784" w:rsidRDefault="00A25028" w:rsidP="00C07CD4">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E41784">
        <w:rPr>
          <w:rFonts w:asciiTheme="minorHAnsi" w:hAnsiTheme="minorHAnsi" w:cstheme="minorHAnsi"/>
          <w:sz w:val="20"/>
          <w:szCs w:val="20"/>
        </w:rPr>
        <w:t>Wypełniony</w:t>
      </w:r>
      <w:r w:rsidR="00376132" w:rsidRPr="00E41784">
        <w:rPr>
          <w:rFonts w:asciiTheme="minorHAnsi" w:hAnsiTheme="minorHAnsi" w:cstheme="minorHAnsi"/>
          <w:sz w:val="20"/>
          <w:szCs w:val="20"/>
        </w:rPr>
        <w:t xml:space="preserve"> </w:t>
      </w:r>
      <w:r w:rsidRPr="00E41784">
        <w:rPr>
          <w:rFonts w:asciiTheme="minorHAnsi" w:hAnsiTheme="minorHAnsi" w:cstheme="minorHAnsi"/>
          <w:sz w:val="20"/>
          <w:szCs w:val="20"/>
        </w:rPr>
        <w:t xml:space="preserve">formularz ofertowy - stanowiący </w:t>
      </w:r>
      <w:r w:rsidRPr="00E41784">
        <w:rPr>
          <w:rFonts w:asciiTheme="minorHAnsi" w:hAnsiTheme="minorHAnsi" w:cstheme="minorHAnsi"/>
          <w:b/>
          <w:bCs/>
          <w:i/>
          <w:iCs/>
          <w:sz w:val="20"/>
          <w:szCs w:val="20"/>
        </w:rPr>
        <w:t>załącznik nr 2</w:t>
      </w:r>
      <w:r w:rsidRPr="00E41784">
        <w:rPr>
          <w:rFonts w:asciiTheme="minorHAnsi" w:hAnsiTheme="minorHAnsi" w:cstheme="minorHAnsi"/>
          <w:i/>
          <w:iCs/>
          <w:sz w:val="20"/>
          <w:szCs w:val="20"/>
        </w:rPr>
        <w:t xml:space="preserve"> </w:t>
      </w:r>
      <w:r w:rsidRPr="00E41784">
        <w:rPr>
          <w:rFonts w:asciiTheme="minorHAnsi" w:hAnsiTheme="minorHAnsi" w:cstheme="minorHAnsi"/>
          <w:sz w:val="20"/>
          <w:szCs w:val="20"/>
        </w:rPr>
        <w:t>do SWZ</w:t>
      </w:r>
      <w:r w:rsidR="00376132" w:rsidRPr="00E41784">
        <w:rPr>
          <w:rFonts w:asciiTheme="minorHAnsi" w:hAnsiTheme="minorHAnsi" w:cstheme="minorHAnsi"/>
          <w:sz w:val="20"/>
          <w:szCs w:val="20"/>
        </w:rPr>
        <w:t>.</w:t>
      </w:r>
    </w:p>
    <w:p w14:paraId="50C9C9C4" w14:textId="77777777" w:rsidR="00B04AAF" w:rsidRPr="00E41784" w:rsidRDefault="00B04AAF" w:rsidP="00C07CD4">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E41784">
        <w:rPr>
          <w:rFonts w:asciiTheme="minorHAnsi" w:eastAsia="Times New Roman" w:hAnsiTheme="minorHAnsi" w:cstheme="minorHAnsi"/>
          <w:sz w:val="20"/>
          <w:szCs w:val="20"/>
          <w:lang w:eastAsia="pl-PL"/>
        </w:rPr>
        <w:t>Zobowiązanie podmiotu udostępniającego zasoby (o ile dotyczy), wraz z oświadczeniem, o którym mowa w pkt. 12.1.5  SWZ od tego podmiotu.</w:t>
      </w:r>
    </w:p>
    <w:p w14:paraId="43C7E04C" w14:textId="1BFCEAD6" w:rsidR="00B04AAF" w:rsidRPr="00493BF6" w:rsidRDefault="00B04AAF" w:rsidP="00C07CD4">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493BF6">
        <w:rPr>
          <w:rFonts w:asciiTheme="minorHAnsi" w:eastAsia="Times New Roman" w:hAnsiTheme="minorHAnsi" w:cstheme="minorHAnsi"/>
          <w:sz w:val="20"/>
          <w:szCs w:val="20"/>
          <w:lang w:eastAsia="pl-PL"/>
        </w:rPr>
        <w:t>Przedmiotowe środki dowodowe, o których mowa w pkt. 13.1 SWZ.</w:t>
      </w:r>
    </w:p>
    <w:p w14:paraId="02614853" w14:textId="141B66AC" w:rsidR="00155D7E" w:rsidRPr="009A7866" w:rsidRDefault="00A25028" w:rsidP="00C07CD4">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E41784">
        <w:rPr>
          <w:rFonts w:asciiTheme="minorHAnsi" w:hAnsiTheme="minorHAnsi" w:cstheme="minorHAnsi"/>
          <w:bCs/>
          <w:sz w:val="20"/>
          <w:szCs w:val="20"/>
        </w:rPr>
        <w:t>Aktualne na dzień składania ofert</w:t>
      </w:r>
      <w:r w:rsidRPr="00E41784">
        <w:rPr>
          <w:rFonts w:asciiTheme="minorHAnsi" w:hAnsiTheme="minorHAnsi" w:cstheme="minorHAnsi"/>
          <w:b/>
          <w:sz w:val="20"/>
          <w:szCs w:val="20"/>
        </w:rPr>
        <w:t xml:space="preserve"> oświadczenie, </w:t>
      </w:r>
      <w:r w:rsidRPr="00E41784">
        <w:rPr>
          <w:rFonts w:asciiTheme="minorHAnsi" w:hAnsiTheme="minorHAnsi" w:cstheme="minorHAnsi"/>
          <w:bCs/>
          <w:sz w:val="20"/>
          <w:szCs w:val="20"/>
        </w:rPr>
        <w:t>o którym mowa w art. 125</w:t>
      </w:r>
      <w:r w:rsidRPr="00E41784">
        <w:rPr>
          <w:rFonts w:asciiTheme="minorHAnsi" w:hAnsiTheme="minorHAnsi" w:cstheme="minorHAnsi"/>
          <w:sz w:val="20"/>
          <w:szCs w:val="20"/>
        </w:rPr>
        <w:t xml:space="preserve"> </w:t>
      </w:r>
      <w:r w:rsidR="00DD5792" w:rsidRPr="00E41784">
        <w:rPr>
          <w:rFonts w:asciiTheme="minorHAnsi" w:hAnsiTheme="minorHAnsi" w:cstheme="minorHAnsi"/>
          <w:sz w:val="20"/>
          <w:szCs w:val="20"/>
        </w:rPr>
        <w:t xml:space="preserve">ust. 1 PZP o niepodleganiu wykluczeniu, spełnianiu warunków udziału w </w:t>
      </w:r>
      <w:r w:rsidR="00DD5792" w:rsidRPr="009A7866">
        <w:rPr>
          <w:rFonts w:asciiTheme="minorHAnsi" w:hAnsiTheme="minorHAnsi" w:cstheme="minorHAnsi"/>
          <w:sz w:val="20"/>
          <w:szCs w:val="20"/>
        </w:rPr>
        <w:t>postępowaniu, w zakresie wskazanym w pkt.</w:t>
      </w:r>
      <w:r w:rsidR="008B2A29" w:rsidRPr="009A7866">
        <w:rPr>
          <w:rFonts w:asciiTheme="minorHAnsi" w:hAnsiTheme="minorHAnsi" w:cstheme="minorHAnsi"/>
          <w:sz w:val="20"/>
          <w:szCs w:val="20"/>
        </w:rPr>
        <w:t xml:space="preserve"> 10.1 SWZ.</w:t>
      </w:r>
    </w:p>
    <w:p w14:paraId="3AF87C63" w14:textId="20C7EEDC" w:rsidR="00CE0A95" w:rsidRPr="00E41784" w:rsidRDefault="00FE79F6" w:rsidP="00C07CD4">
      <w:pPr>
        <w:pStyle w:val="Akapitzlist"/>
        <w:numPr>
          <w:ilvl w:val="2"/>
          <w:numId w:val="23"/>
        </w:numPr>
        <w:suppressAutoHyphens/>
        <w:spacing w:after="0"/>
        <w:ind w:left="993" w:hanging="709"/>
        <w:jc w:val="both"/>
        <w:rPr>
          <w:rFonts w:asciiTheme="minorHAnsi" w:eastAsia="Times New Roman" w:hAnsiTheme="minorHAnsi" w:cstheme="minorHAnsi"/>
          <w:b/>
          <w:color w:val="FF0000"/>
          <w:sz w:val="20"/>
          <w:szCs w:val="20"/>
          <w:lang w:eastAsia="ar-SA"/>
        </w:rPr>
      </w:pPr>
      <w:r w:rsidRPr="009A7866">
        <w:rPr>
          <w:rFonts w:asciiTheme="minorHAnsi" w:hAnsiTheme="minorHAnsi" w:cstheme="minorHAnsi"/>
          <w:sz w:val="20"/>
          <w:szCs w:val="20"/>
          <w:shd w:val="clear" w:color="auto" w:fill="FFFFFF"/>
        </w:rPr>
        <w:t xml:space="preserve">Oświadczenie, o którym mowa w </w:t>
      </w:r>
      <w:r w:rsidR="00155D7E" w:rsidRPr="009A7866">
        <w:rPr>
          <w:rFonts w:asciiTheme="minorHAnsi" w:hAnsiTheme="minorHAnsi" w:cstheme="minorHAnsi"/>
          <w:sz w:val="20"/>
          <w:szCs w:val="20"/>
          <w:shd w:val="clear" w:color="auto" w:fill="FFFFFF"/>
        </w:rPr>
        <w:t>pkt. 12.1.</w:t>
      </w:r>
      <w:r w:rsidR="009A7866" w:rsidRPr="009A7866">
        <w:rPr>
          <w:rFonts w:asciiTheme="minorHAnsi" w:hAnsiTheme="minorHAnsi" w:cstheme="minorHAnsi"/>
          <w:sz w:val="20"/>
          <w:szCs w:val="20"/>
          <w:shd w:val="clear" w:color="auto" w:fill="FFFFFF"/>
        </w:rPr>
        <w:t>5</w:t>
      </w:r>
      <w:r w:rsidR="00155D7E" w:rsidRPr="009A7866">
        <w:rPr>
          <w:rFonts w:asciiTheme="minorHAnsi" w:hAnsiTheme="minorHAnsi" w:cstheme="minorHAnsi"/>
          <w:sz w:val="20"/>
          <w:szCs w:val="20"/>
          <w:shd w:val="clear" w:color="auto" w:fill="FFFFFF"/>
        </w:rPr>
        <w:t xml:space="preserve"> SWZ</w:t>
      </w:r>
      <w:r w:rsidRPr="009A7866">
        <w:rPr>
          <w:rFonts w:asciiTheme="minorHAnsi" w:hAnsiTheme="minorHAnsi" w:cstheme="minorHAnsi"/>
          <w:sz w:val="20"/>
          <w:szCs w:val="20"/>
          <w:shd w:val="clear" w:color="auto" w:fill="FFFFFF"/>
        </w:rPr>
        <w:t>, składa się na formularzu jednolitego europejskiego dokumentu zamówienia, sporządzonym zgo</w:t>
      </w:r>
      <w:r w:rsidRPr="00E41784">
        <w:rPr>
          <w:rFonts w:asciiTheme="minorHAnsi" w:hAnsiTheme="minorHAnsi" w:cstheme="minorHAnsi"/>
          <w:sz w:val="20"/>
          <w:szCs w:val="20"/>
          <w:shd w:val="clear" w:color="auto" w:fill="FFFFFF"/>
        </w:rPr>
        <w:t xml:space="preserve">dnie ze wzorem standardowego formularza określonego w </w:t>
      </w:r>
      <w:hyperlink r:id="rId10" w:anchor="/document/68595443?cm=DOCUMENT" w:history="1">
        <w:r w:rsidRPr="00E41784">
          <w:rPr>
            <w:rStyle w:val="Hipercze"/>
            <w:rFonts w:asciiTheme="minorHAnsi" w:hAnsiTheme="minorHAnsi" w:cstheme="minorHAnsi"/>
            <w:color w:val="auto"/>
            <w:sz w:val="20"/>
            <w:szCs w:val="20"/>
            <w:shd w:val="clear" w:color="auto" w:fill="FFFFFF"/>
          </w:rPr>
          <w:t>rozporządzeniu</w:t>
        </w:r>
      </w:hyperlink>
      <w:r w:rsidRPr="00E41784">
        <w:rPr>
          <w:rFonts w:asciiTheme="minorHAnsi" w:hAnsiTheme="minorHAnsi" w:cstheme="minorHAnsi"/>
          <w:sz w:val="20"/>
          <w:szCs w:val="20"/>
          <w:shd w:val="clear" w:color="auto" w:fill="FFFFFF"/>
        </w:rPr>
        <w:t xml:space="preserve"> wykonawczym Komisji (UE) 2016/7 z dnia 5 stycznia 2016 r. ustanawiającym standardowy formularz jednolitego europejskiego dokumentu zamówienia (Dz. Urz. UE L 3 z 06.01.2016, str. 16), zwanego dalej "</w:t>
      </w:r>
      <w:r w:rsidR="00155D7E" w:rsidRPr="00E41784">
        <w:rPr>
          <w:rFonts w:asciiTheme="minorHAnsi" w:hAnsiTheme="minorHAnsi" w:cstheme="minorHAnsi"/>
          <w:sz w:val="20"/>
          <w:szCs w:val="20"/>
          <w:shd w:val="clear" w:color="auto" w:fill="FFFFFF"/>
        </w:rPr>
        <w:t>JEDZ”</w:t>
      </w:r>
      <w:r w:rsidRPr="00E41784">
        <w:rPr>
          <w:rFonts w:asciiTheme="minorHAnsi" w:hAnsiTheme="minorHAnsi" w:cstheme="minorHAnsi"/>
          <w:sz w:val="20"/>
          <w:szCs w:val="20"/>
          <w:shd w:val="clear" w:color="auto" w:fill="FFFFFF"/>
        </w:rPr>
        <w:t>.</w:t>
      </w:r>
    </w:p>
    <w:p w14:paraId="5A31B8F9" w14:textId="77F9888D" w:rsidR="00155D7E" w:rsidRPr="00E41784" w:rsidRDefault="00155D7E" w:rsidP="00C07CD4">
      <w:pPr>
        <w:pStyle w:val="Akapitzlist"/>
        <w:numPr>
          <w:ilvl w:val="2"/>
          <w:numId w:val="23"/>
        </w:numPr>
        <w:suppressAutoHyphens/>
        <w:spacing w:after="0"/>
        <w:ind w:left="993" w:hanging="709"/>
        <w:jc w:val="both"/>
        <w:rPr>
          <w:rFonts w:asciiTheme="minorHAnsi" w:eastAsia="Times New Roman" w:hAnsiTheme="minorHAnsi" w:cstheme="minorHAnsi"/>
          <w:b/>
          <w:color w:val="FF0000"/>
          <w:sz w:val="20"/>
          <w:szCs w:val="20"/>
          <w:lang w:eastAsia="ar-SA"/>
        </w:rPr>
      </w:pPr>
      <w:r w:rsidRPr="00E41784">
        <w:rPr>
          <w:rFonts w:asciiTheme="minorHAnsi" w:hAnsiTheme="minorHAnsi" w:cstheme="minorHAnsi"/>
          <w:sz w:val="20"/>
          <w:szCs w:val="20"/>
        </w:rPr>
        <w:lastRenderedPageBreak/>
        <w:t>Dotyczy JEDZ:</w:t>
      </w:r>
    </w:p>
    <w:p w14:paraId="327E75B0" w14:textId="77777777" w:rsidR="00A362A0" w:rsidRPr="00E41784" w:rsidRDefault="00155D7E" w:rsidP="00C07CD4">
      <w:pPr>
        <w:pStyle w:val="Akapitzlist"/>
        <w:numPr>
          <w:ilvl w:val="3"/>
          <w:numId w:val="23"/>
        </w:numPr>
        <w:spacing w:after="0"/>
        <w:ind w:left="1276" w:hanging="850"/>
        <w:jc w:val="both"/>
        <w:rPr>
          <w:rFonts w:asciiTheme="minorHAnsi" w:hAnsiTheme="minorHAnsi" w:cstheme="minorHAnsi"/>
          <w:sz w:val="20"/>
          <w:szCs w:val="20"/>
        </w:rPr>
      </w:pPr>
      <w:r w:rsidRPr="00E41784">
        <w:rPr>
          <w:rFonts w:asciiTheme="minorHAnsi" w:hAnsiTheme="minorHAnsi" w:cstheme="minorHAnsi"/>
          <w:sz w:val="20"/>
          <w:szCs w:val="20"/>
        </w:rPr>
        <w:t>Zamawiający dopuszcza wypełnienie przez Wykonawców tylko ogólnego oświadczenia dotyczącego wszystkich kryteriów kwalifikacji, o którym mowa w Części IV sekcja α JEDZ, bez konieczności wypełniania dalszych pozostałych sekcji części IV formularza dotyczących kryteriów kwalifikacji, zaś właściwej (dowodowej) weryfikacji spełniania konkretnych, określonych przez Zamawiającego, warunków udziału w postępowaniu Zamawiający dokona co do zasady na zakończenie postępowania w oparciu o stosowne dokumenty składane przez Wykonawcę, którego oferta zostanie oceniona najwyżej.</w:t>
      </w:r>
    </w:p>
    <w:p w14:paraId="183DE8E4" w14:textId="77777777" w:rsidR="00A362A0" w:rsidRPr="00E41784" w:rsidRDefault="00155D7E" w:rsidP="00C07CD4">
      <w:pPr>
        <w:pStyle w:val="Akapitzlist"/>
        <w:numPr>
          <w:ilvl w:val="3"/>
          <w:numId w:val="23"/>
        </w:numPr>
        <w:spacing w:after="0"/>
        <w:ind w:left="1276" w:hanging="850"/>
        <w:jc w:val="both"/>
        <w:rPr>
          <w:rFonts w:asciiTheme="minorHAnsi" w:hAnsiTheme="minorHAnsi" w:cstheme="minorHAnsi"/>
          <w:sz w:val="20"/>
          <w:szCs w:val="20"/>
        </w:rPr>
      </w:pPr>
      <w:r w:rsidRPr="00E41784">
        <w:rPr>
          <w:rFonts w:asciiTheme="minorHAnsi" w:hAnsiTheme="minorHAnsi" w:cstheme="minorHAnsi"/>
          <w:sz w:val="20"/>
          <w:szCs w:val="20"/>
        </w:rPr>
        <w:t xml:space="preserve">Jednolity dokument przygotowany wstępnie przez Zamawiającego dla przedmiotowego postępowania jest dostępny na stronie internetowej </w:t>
      </w:r>
      <w:r w:rsidRPr="00E41784">
        <w:rPr>
          <w:rFonts w:asciiTheme="minorHAnsi" w:eastAsia="Times New Roman" w:hAnsiTheme="minorHAnsi" w:cstheme="minorHAnsi"/>
          <w:bCs/>
          <w:sz w:val="20"/>
          <w:szCs w:val="20"/>
          <w:lang w:eastAsia="ar-SA"/>
        </w:rPr>
        <w:t>prowadzonego postępowania</w:t>
      </w:r>
      <w:r w:rsidRPr="00E41784">
        <w:rPr>
          <w:rFonts w:asciiTheme="minorHAnsi" w:hAnsiTheme="minorHAnsi" w:cstheme="minorHAnsi"/>
          <w:sz w:val="20"/>
          <w:szCs w:val="20"/>
        </w:rPr>
        <w:t>.</w:t>
      </w:r>
    </w:p>
    <w:p w14:paraId="5B150B6E" w14:textId="3915FB19" w:rsidR="00155D7E" w:rsidRPr="00E41784" w:rsidRDefault="00155D7E" w:rsidP="00C07CD4">
      <w:pPr>
        <w:pStyle w:val="Akapitzlist"/>
        <w:numPr>
          <w:ilvl w:val="3"/>
          <w:numId w:val="23"/>
        </w:numPr>
        <w:spacing w:after="0"/>
        <w:ind w:left="1276" w:hanging="850"/>
        <w:jc w:val="both"/>
        <w:rPr>
          <w:rFonts w:asciiTheme="minorHAnsi" w:hAnsiTheme="minorHAnsi" w:cstheme="minorHAnsi"/>
          <w:sz w:val="20"/>
          <w:szCs w:val="20"/>
        </w:rPr>
      </w:pPr>
      <w:r w:rsidRPr="00E41784">
        <w:rPr>
          <w:rFonts w:asciiTheme="minorHAnsi" w:hAnsiTheme="minorHAnsi" w:cstheme="minorHAnsi"/>
          <w:sz w:val="20"/>
          <w:szCs w:val="20"/>
        </w:rPr>
        <w:t>UWAGA: w celu ułatwienia sporządzenia JEDZ, Zamawiający załącza formularz JEDZ/ESPD w formacie .</w:t>
      </w:r>
      <w:proofErr w:type="spellStart"/>
      <w:r w:rsidRPr="00E41784">
        <w:rPr>
          <w:rFonts w:asciiTheme="minorHAnsi" w:hAnsiTheme="minorHAnsi" w:cstheme="minorHAnsi"/>
          <w:sz w:val="20"/>
          <w:szCs w:val="20"/>
        </w:rPr>
        <w:t>xml</w:t>
      </w:r>
      <w:proofErr w:type="spellEnd"/>
      <w:r w:rsidRPr="00E41784">
        <w:rPr>
          <w:rFonts w:asciiTheme="minorHAnsi" w:hAnsiTheme="minorHAnsi" w:cstheme="minorHAnsi"/>
          <w:sz w:val="20"/>
          <w:szCs w:val="20"/>
        </w:rPr>
        <w:t xml:space="preserve"> jako </w:t>
      </w:r>
      <w:r w:rsidRPr="00E41784">
        <w:rPr>
          <w:rFonts w:asciiTheme="minorHAnsi" w:hAnsiTheme="minorHAnsi" w:cstheme="minorHAnsi"/>
          <w:b/>
          <w:bCs/>
          <w:i/>
          <w:iCs/>
          <w:sz w:val="20"/>
          <w:szCs w:val="20"/>
        </w:rPr>
        <w:t xml:space="preserve">załącznik nr 4 </w:t>
      </w:r>
      <w:r w:rsidRPr="00E41784">
        <w:rPr>
          <w:rFonts w:asciiTheme="minorHAnsi" w:hAnsiTheme="minorHAnsi" w:cstheme="minorHAnsi"/>
          <w:sz w:val="20"/>
          <w:szCs w:val="20"/>
        </w:rPr>
        <w:t>do SWZ oraz informuje, iż w celu jego uzupełnienia należy załącznik pobrać ze strony internetowej Zamawiającego, zapisać na dysku, a następnie zaimportować i uzupełnić poprzez serwis JEDZ/ESPD dostępny pod adresem: https://espd.uzp.gov.pl/</w:t>
      </w:r>
      <w:r w:rsidR="00CE0A95" w:rsidRPr="00E41784">
        <w:rPr>
          <w:rFonts w:asciiTheme="minorHAnsi" w:hAnsiTheme="minorHAnsi" w:cstheme="minorHAnsi"/>
          <w:sz w:val="20"/>
          <w:szCs w:val="20"/>
        </w:rPr>
        <w:t>.</w:t>
      </w:r>
      <w:r w:rsidRPr="00E41784">
        <w:rPr>
          <w:rFonts w:asciiTheme="minorHAnsi" w:hAnsiTheme="minorHAnsi" w:cstheme="minorHAnsi"/>
          <w:sz w:val="20"/>
          <w:szCs w:val="20"/>
        </w:rPr>
        <w:t xml:space="preserve"> </w:t>
      </w:r>
    </w:p>
    <w:p w14:paraId="5B0F72CF" w14:textId="77777777" w:rsidR="00A362A0" w:rsidRPr="00E41784" w:rsidRDefault="00DD5792" w:rsidP="00C07CD4">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E41784">
        <w:rPr>
          <w:rFonts w:asciiTheme="minorHAnsi" w:hAnsiTheme="minorHAnsi" w:cstheme="minorHAnsi"/>
          <w:sz w:val="20"/>
          <w:szCs w:val="20"/>
        </w:rPr>
        <w:t xml:space="preserve">W przypadku wspólnego ubiegania się o zamówienie przez Wykonawców, </w:t>
      </w:r>
      <w:r w:rsidR="00155D7E" w:rsidRPr="00E41784">
        <w:rPr>
          <w:rFonts w:asciiTheme="minorHAnsi" w:hAnsiTheme="minorHAnsi" w:cstheme="minorHAnsi"/>
          <w:sz w:val="20"/>
          <w:szCs w:val="20"/>
        </w:rPr>
        <w:t>JEDZ</w:t>
      </w:r>
      <w:r w:rsidRPr="00E41784">
        <w:rPr>
          <w:rFonts w:asciiTheme="minorHAnsi" w:hAnsiTheme="minorHAnsi" w:cstheme="minorHAnsi"/>
          <w:sz w:val="20"/>
          <w:szCs w:val="20"/>
        </w:rPr>
        <w:t xml:space="preserve"> składa każdy z Wykonawców. </w:t>
      </w:r>
      <w:r w:rsidR="00155D7E" w:rsidRPr="00E41784">
        <w:rPr>
          <w:rFonts w:asciiTheme="minorHAnsi" w:hAnsiTheme="minorHAnsi" w:cstheme="minorHAnsi"/>
          <w:sz w:val="20"/>
          <w:szCs w:val="20"/>
        </w:rPr>
        <w:t>JEDZ</w:t>
      </w:r>
      <w:r w:rsidRPr="00E41784">
        <w:rPr>
          <w:rFonts w:asciiTheme="minorHAnsi" w:hAnsiTheme="minorHAnsi" w:cstheme="minorHAnsi"/>
          <w:sz w:val="20"/>
          <w:szCs w:val="20"/>
        </w:rPr>
        <w:t xml:space="preserve"> potwierdza brak podstaw wykluczenia oraz spełnianie warunków udziału w postępowaniu lub kryteriów selekcji w zakresie, w jakim każdy z Wykonawców wykazuje spełnianie warunków udziału w postępowaniu lub kryteriów selekcji.</w:t>
      </w:r>
    </w:p>
    <w:p w14:paraId="1A152949" w14:textId="73BAA9C2" w:rsidR="00376132" w:rsidRPr="00E41784" w:rsidRDefault="0013229D" w:rsidP="00C07CD4">
      <w:pPr>
        <w:pStyle w:val="Akapitzlist"/>
        <w:numPr>
          <w:ilvl w:val="2"/>
          <w:numId w:val="23"/>
        </w:numPr>
        <w:suppressAutoHyphens/>
        <w:spacing w:after="0"/>
        <w:ind w:left="993" w:hanging="709"/>
        <w:jc w:val="both"/>
        <w:rPr>
          <w:rFonts w:asciiTheme="minorHAnsi" w:eastAsia="Times New Roman" w:hAnsiTheme="minorHAnsi" w:cstheme="minorHAnsi"/>
          <w:b/>
          <w:sz w:val="20"/>
          <w:szCs w:val="20"/>
          <w:lang w:eastAsia="ar-SA"/>
        </w:rPr>
      </w:pPr>
      <w:r w:rsidRPr="00E41784">
        <w:rPr>
          <w:rFonts w:asciiTheme="minorHAnsi" w:hAnsiTheme="minorHAnsi" w:cstheme="minorHAnsi"/>
          <w:sz w:val="20"/>
          <w:szCs w:val="20"/>
        </w:rPr>
        <w:t xml:space="preserve">Wykonawca, w przypadku polegania na zdolnościach lub sytuacji podmiotów udostępniających zasoby, przedstawia, wraz z </w:t>
      </w:r>
      <w:r w:rsidR="00155D7E" w:rsidRPr="00E41784">
        <w:rPr>
          <w:rFonts w:asciiTheme="minorHAnsi" w:hAnsiTheme="minorHAnsi" w:cstheme="minorHAnsi"/>
          <w:sz w:val="20"/>
          <w:szCs w:val="20"/>
        </w:rPr>
        <w:t>JEDZ</w:t>
      </w:r>
      <w:r w:rsidRPr="00E41784">
        <w:rPr>
          <w:rFonts w:asciiTheme="minorHAnsi" w:hAnsiTheme="minorHAnsi" w:cstheme="minorHAnsi"/>
          <w:sz w:val="20"/>
          <w:szCs w:val="20"/>
        </w:rPr>
        <w:t xml:space="preserve"> także </w:t>
      </w:r>
      <w:r w:rsidR="00155D7E" w:rsidRPr="00E41784">
        <w:rPr>
          <w:rFonts w:asciiTheme="minorHAnsi" w:hAnsiTheme="minorHAnsi" w:cstheme="minorHAnsi"/>
          <w:sz w:val="20"/>
          <w:szCs w:val="20"/>
        </w:rPr>
        <w:t xml:space="preserve">JEDZ </w:t>
      </w:r>
      <w:r w:rsidRPr="00E41784">
        <w:rPr>
          <w:rFonts w:asciiTheme="minorHAnsi" w:hAnsiTheme="minorHAnsi" w:cstheme="minorHAnsi"/>
          <w:sz w:val="20"/>
          <w:szCs w:val="20"/>
        </w:rPr>
        <w:t>podmiotu udostępniającego zasoby, potwierdzając</w:t>
      </w:r>
      <w:r w:rsidR="00155D7E" w:rsidRPr="00E41784">
        <w:rPr>
          <w:rFonts w:asciiTheme="minorHAnsi" w:hAnsiTheme="minorHAnsi" w:cstheme="minorHAnsi"/>
          <w:sz w:val="20"/>
          <w:szCs w:val="20"/>
        </w:rPr>
        <w:t>y</w:t>
      </w:r>
      <w:r w:rsidRPr="00E41784">
        <w:rPr>
          <w:rFonts w:asciiTheme="minorHAnsi" w:hAnsiTheme="minorHAnsi" w:cstheme="minorHAnsi"/>
          <w:sz w:val="20"/>
          <w:szCs w:val="20"/>
        </w:rPr>
        <w:t xml:space="preserve"> brak podstaw wykluczenia tego podmiotu oraz odpowiednio spełnianie warunków udziału w postępowaniu lub kryteriów selekcji, w zakresie, w jakim Wykonawca powołuje się na jego zasoby.</w:t>
      </w:r>
    </w:p>
    <w:p w14:paraId="6E9F6DBA" w14:textId="66037DD5" w:rsidR="0013229D" w:rsidRPr="00E41784" w:rsidRDefault="0013229D"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E41784">
        <w:rPr>
          <w:rFonts w:asciiTheme="minorHAnsi" w:eastAsia="Times New Roman" w:hAnsiTheme="minorHAnsi" w:cstheme="minorHAnsi"/>
          <w:sz w:val="20"/>
          <w:szCs w:val="20"/>
          <w:lang w:eastAsia="pl-PL"/>
        </w:rPr>
        <w:t>W postępowaniu o udzielenie zamówienia Zamawiający żąda/nie żąda podmiotowych środków dowodowych na potwierdzenie:</w:t>
      </w:r>
    </w:p>
    <w:p w14:paraId="21BA9423" w14:textId="77777777" w:rsidR="00A51324" w:rsidRPr="00E41784" w:rsidRDefault="0013229D" w:rsidP="00C07CD4">
      <w:pPr>
        <w:pStyle w:val="Akapitzlist"/>
        <w:numPr>
          <w:ilvl w:val="2"/>
          <w:numId w:val="23"/>
        </w:numPr>
        <w:shd w:val="clear" w:color="auto" w:fill="FFFFFF"/>
        <w:spacing w:after="0"/>
        <w:ind w:left="993" w:hanging="709"/>
        <w:jc w:val="both"/>
        <w:rPr>
          <w:rFonts w:asciiTheme="minorHAnsi" w:eastAsia="Times New Roman" w:hAnsiTheme="minorHAnsi" w:cstheme="minorHAnsi"/>
          <w:sz w:val="20"/>
          <w:szCs w:val="20"/>
          <w:lang w:eastAsia="pl-PL"/>
        </w:rPr>
      </w:pPr>
      <w:r w:rsidRPr="00E41784">
        <w:rPr>
          <w:rFonts w:asciiTheme="minorHAnsi" w:eastAsia="Times New Roman" w:hAnsiTheme="minorHAnsi" w:cstheme="minorHAnsi"/>
          <w:sz w:val="20"/>
          <w:szCs w:val="20"/>
          <w:lang w:eastAsia="pl-PL"/>
        </w:rPr>
        <w:t>braku podstaw wykluczenia;</w:t>
      </w:r>
    </w:p>
    <w:p w14:paraId="5CF6251E" w14:textId="5027CB99" w:rsidR="0013229D" w:rsidRPr="00E41784" w:rsidRDefault="0013229D" w:rsidP="00C07CD4">
      <w:pPr>
        <w:pStyle w:val="Akapitzlist"/>
        <w:numPr>
          <w:ilvl w:val="2"/>
          <w:numId w:val="23"/>
        </w:numPr>
        <w:shd w:val="clear" w:color="auto" w:fill="FFFFFF"/>
        <w:spacing w:after="0"/>
        <w:ind w:left="993" w:hanging="709"/>
        <w:jc w:val="both"/>
        <w:rPr>
          <w:rFonts w:asciiTheme="minorHAnsi" w:eastAsia="Times New Roman" w:hAnsiTheme="minorHAnsi" w:cstheme="minorHAnsi"/>
          <w:sz w:val="20"/>
          <w:szCs w:val="20"/>
          <w:lang w:eastAsia="pl-PL"/>
        </w:rPr>
      </w:pPr>
      <w:r w:rsidRPr="00E41784">
        <w:rPr>
          <w:rFonts w:asciiTheme="minorHAnsi" w:eastAsia="Times New Roman" w:hAnsiTheme="minorHAnsi" w:cstheme="minorHAnsi"/>
          <w:sz w:val="20"/>
          <w:szCs w:val="20"/>
          <w:lang w:eastAsia="pl-PL"/>
        </w:rPr>
        <w:t>spełniania warunków udziału w postępowaniu lub kryteriów selekcji.</w:t>
      </w:r>
    </w:p>
    <w:p w14:paraId="1F70C296" w14:textId="77777777" w:rsidR="00BC6079" w:rsidRPr="00E41784" w:rsidRDefault="00174472"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E41784">
        <w:rPr>
          <w:rFonts w:asciiTheme="minorHAnsi" w:eastAsia="Times New Roman" w:hAnsiTheme="minorHAnsi" w:cstheme="minorHAnsi"/>
          <w:sz w:val="20"/>
          <w:szCs w:val="20"/>
          <w:lang w:eastAsia="pl-PL"/>
        </w:rPr>
        <w:t xml:space="preserve">Zamawiający wzywa </w:t>
      </w:r>
      <w:r w:rsidR="0067112C" w:rsidRPr="00E41784">
        <w:rPr>
          <w:rFonts w:asciiTheme="minorHAnsi" w:eastAsia="Times New Roman" w:hAnsiTheme="minorHAnsi" w:cstheme="minorHAnsi"/>
          <w:sz w:val="20"/>
          <w:szCs w:val="20"/>
          <w:u w:val="single"/>
          <w:lang w:eastAsia="pl-PL"/>
        </w:rPr>
        <w:t>W</w:t>
      </w:r>
      <w:r w:rsidRPr="00E41784">
        <w:rPr>
          <w:rFonts w:asciiTheme="minorHAnsi" w:eastAsia="Times New Roman" w:hAnsiTheme="minorHAnsi" w:cstheme="minorHAnsi"/>
          <w:sz w:val="20"/>
          <w:szCs w:val="20"/>
          <w:u w:val="single"/>
          <w:lang w:eastAsia="pl-PL"/>
        </w:rPr>
        <w:t>ykonawcę, którego oferta została najwyżej oceniona</w:t>
      </w:r>
      <w:r w:rsidRPr="00E41784">
        <w:rPr>
          <w:rFonts w:asciiTheme="minorHAnsi" w:eastAsia="Times New Roman" w:hAnsiTheme="minorHAnsi" w:cstheme="minorHAnsi"/>
          <w:sz w:val="20"/>
          <w:szCs w:val="20"/>
          <w:lang w:eastAsia="pl-PL"/>
        </w:rPr>
        <w:t xml:space="preserve">, do złożenia w wyznaczonym terminie, nie krótszym niż </w:t>
      </w:r>
      <w:r w:rsidR="00FE79F6" w:rsidRPr="00E41784">
        <w:rPr>
          <w:rFonts w:asciiTheme="minorHAnsi" w:eastAsia="Times New Roman" w:hAnsiTheme="minorHAnsi" w:cstheme="minorHAnsi"/>
          <w:sz w:val="20"/>
          <w:szCs w:val="20"/>
          <w:lang w:eastAsia="pl-PL"/>
        </w:rPr>
        <w:t>10</w:t>
      </w:r>
      <w:r w:rsidRPr="00E41784">
        <w:rPr>
          <w:rFonts w:asciiTheme="minorHAnsi" w:eastAsia="Times New Roman" w:hAnsiTheme="minorHAnsi" w:cstheme="minorHAnsi"/>
          <w:sz w:val="20"/>
          <w:szCs w:val="20"/>
          <w:lang w:eastAsia="pl-PL"/>
        </w:rPr>
        <w:t xml:space="preserve"> dni od dnia wezwania, podmiotowych środków dowodowych,</w:t>
      </w:r>
      <w:r w:rsidR="000B6893" w:rsidRPr="00E41784">
        <w:rPr>
          <w:rFonts w:asciiTheme="minorHAnsi" w:eastAsia="Times New Roman" w:hAnsiTheme="minorHAnsi" w:cstheme="minorHAnsi"/>
          <w:sz w:val="20"/>
          <w:szCs w:val="20"/>
          <w:lang w:eastAsia="pl-PL"/>
        </w:rPr>
        <w:t xml:space="preserve"> wskazanych w pkt. 12.4 - 12.6 SWZ,</w:t>
      </w:r>
      <w:r w:rsidRPr="00E41784">
        <w:rPr>
          <w:rFonts w:asciiTheme="minorHAnsi" w:eastAsia="Times New Roman" w:hAnsiTheme="minorHAnsi" w:cstheme="minorHAnsi"/>
          <w:sz w:val="20"/>
          <w:szCs w:val="20"/>
          <w:lang w:eastAsia="pl-PL"/>
        </w:rPr>
        <w:t xml:space="preserve"> jeżeli wymagał ich złożenia w ogłoszeniu o zamówieniu lub dokumentach zamówienia, aktualnych na dzień składania.</w:t>
      </w:r>
    </w:p>
    <w:p w14:paraId="35C0F927" w14:textId="139392BB" w:rsidR="00BC6079" w:rsidRPr="00BF5138" w:rsidRDefault="00BC6079"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BF5138">
        <w:rPr>
          <w:rFonts w:asciiTheme="minorHAnsi" w:eastAsia="Times New Roman" w:hAnsiTheme="minorHAnsi" w:cstheme="minorHAnsi"/>
          <w:sz w:val="20"/>
          <w:szCs w:val="20"/>
          <w:lang w:eastAsia="pl-PL"/>
        </w:rPr>
        <w:t>Oświadczenia i dokumenty potwierdzające spełnianie warunków udziału w postępowaniu przez Wykonawcę:</w:t>
      </w:r>
    </w:p>
    <w:p w14:paraId="2DA6827E" w14:textId="77777777" w:rsidR="00BC6079" w:rsidRPr="00337053" w:rsidRDefault="00BC6079" w:rsidP="00C07CD4">
      <w:pPr>
        <w:pStyle w:val="Akapitzlist"/>
        <w:numPr>
          <w:ilvl w:val="2"/>
          <w:numId w:val="23"/>
        </w:numPr>
        <w:shd w:val="clear" w:color="auto" w:fill="FFFFFF"/>
        <w:spacing w:after="0"/>
        <w:jc w:val="both"/>
        <w:rPr>
          <w:rFonts w:asciiTheme="minorHAnsi" w:eastAsia="Times New Roman" w:hAnsiTheme="minorHAnsi" w:cstheme="minorHAnsi"/>
          <w:sz w:val="20"/>
          <w:szCs w:val="20"/>
          <w:lang w:eastAsia="pl-PL"/>
        </w:rPr>
      </w:pPr>
      <w:r w:rsidRPr="00337053">
        <w:rPr>
          <w:rFonts w:asciiTheme="minorHAnsi" w:eastAsia="Times New Roman" w:hAnsiTheme="minorHAnsi" w:cstheme="minorHAnsi"/>
          <w:sz w:val="20"/>
          <w:szCs w:val="20"/>
          <w:lang w:eastAsia="pl-PL"/>
        </w:rPr>
        <w:t>W zakresie  warunku dotyczącego</w:t>
      </w:r>
      <w:r w:rsidRPr="00337053">
        <w:rPr>
          <w:rFonts w:asciiTheme="minorHAnsi" w:hAnsiTheme="minorHAnsi" w:cstheme="minorHAnsi"/>
        </w:rPr>
        <w:t xml:space="preserve"> </w:t>
      </w:r>
      <w:r w:rsidRPr="00337053">
        <w:rPr>
          <w:rFonts w:asciiTheme="minorHAnsi" w:eastAsia="Times New Roman" w:hAnsiTheme="minorHAnsi" w:cstheme="minorHAnsi"/>
          <w:sz w:val="20"/>
          <w:szCs w:val="20"/>
          <w:lang w:eastAsia="pl-PL"/>
        </w:rPr>
        <w:t>zdolności technicznej lub zawodowej:</w:t>
      </w:r>
    </w:p>
    <w:p w14:paraId="30CF3C8E" w14:textId="5919C284" w:rsidR="00337053" w:rsidRPr="00407876" w:rsidRDefault="00337053" w:rsidP="00C07CD4">
      <w:pPr>
        <w:pStyle w:val="Akapitzlist"/>
        <w:numPr>
          <w:ilvl w:val="3"/>
          <w:numId w:val="23"/>
        </w:numPr>
        <w:shd w:val="clear" w:color="auto" w:fill="FFFFFF"/>
        <w:spacing w:after="0"/>
        <w:ind w:hanging="735"/>
        <w:jc w:val="both"/>
        <w:rPr>
          <w:rFonts w:asciiTheme="minorHAnsi" w:eastAsia="Times New Roman" w:hAnsiTheme="minorHAnsi" w:cstheme="minorHAnsi"/>
          <w:sz w:val="20"/>
          <w:szCs w:val="20"/>
          <w:lang w:eastAsia="pl-PL"/>
        </w:rPr>
      </w:pPr>
      <w:r>
        <w:rPr>
          <w:color w:val="333333"/>
          <w:sz w:val="21"/>
          <w:szCs w:val="21"/>
          <w:shd w:val="clear" w:color="auto" w:fill="FFFFFF"/>
        </w:rPr>
        <w:t xml:space="preserve">wykaz </w:t>
      </w:r>
      <w:r w:rsidR="00674D44">
        <w:rPr>
          <w:color w:val="333333"/>
          <w:sz w:val="21"/>
          <w:szCs w:val="21"/>
          <w:shd w:val="clear" w:color="auto" w:fill="FFFFFF"/>
        </w:rPr>
        <w:t xml:space="preserve">dostaw </w:t>
      </w:r>
      <w:r>
        <w:rPr>
          <w:color w:val="333333"/>
          <w:sz w:val="21"/>
          <w:szCs w:val="21"/>
          <w:shd w:val="clear" w:color="auto" w:fill="FFFFFF"/>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w:t>
      </w:r>
      <w:r w:rsidR="00674D44">
        <w:rPr>
          <w:color w:val="333333"/>
          <w:sz w:val="21"/>
          <w:szCs w:val="21"/>
          <w:shd w:val="clear" w:color="auto" w:fill="FFFFFF"/>
        </w:rPr>
        <w:t xml:space="preserve">dostawy </w:t>
      </w:r>
      <w:r>
        <w:rPr>
          <w:color w:val="333333"/>
          <w:sz w:val="21"/>
          <w:szCs w:val="21"/>
          <w:shd w:val="clear" w:color="auto" w:fill="FFFFFF"/>
        </w:rPr>
        <w:t xml:space="preserve">zostały wykonane lub są wykonywane należycie, przy czym dowodami, o których mowa, są referencje bądź inne dokumenty sporządzone przez podmiot, na rzecz którego </w:t>
      </w:r>
      <w:r w:rsidR="00674D44">
        <w:rPr>
          <w:color w:val="333333"/>
          <w:sz w:val="21"/>
          <w:szCs w:val="21"/>
          <w:shd w:val="clear" w:color="auto" w:fill="FFFFFF"/>
        </w:rPr>
        <w:t xml:space="preserve">dostawy </w:t>
      </w:r>
      <w:r>
        <w:rPr>
          <w:color w:val="333333"/>
          <w:sz w:val="21"/>
          <w:szCs w:val="21"/>
          <w:shd w:val="clear" w:color="auto" w:fill="FFFFFF"/>
        </w:rPr>
        <w:t xml:space="preserve">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337053">
        <w:rPr>
          <w:rFonts w:asciiTheme="minorHAnsi" w:eastAsia="Times New Roman" w:hAnsiTheme="minorHAnsi" w:cstheme="minorHAnsi"/>
          <w:sz w:val="20"/>
          <w:szCs w:val="20"/>
          <w:lang w:eastAsia="pl-PL"/>
        </w:rPr>
        <w:t xml:space="preserve">w zakresie potwierdzającym spełnianie warunku, </w:t>
      </w:r>
      <w:r w:rsidR="00674D44">
        <w:rPr>
          <w:rFonts w:asciiTheme="minorHAnsi" w:eastAsia="Times New Roman" w:hAnsiTheme="minorHAnsi" w:cstheme="minorHAnsi"/>
          <w:sz w:val="20"/>
          <w:szCs w:val="20"/>
          <w:lang w:eastAsia="pl-PL"/>
        </w:rPr>
        <w:br/>
      </w:r>
      <w:r w:rsidRPr="00337053">
        <w:rPr>
          <w:rFonts w:asciiTheme="minorHAnsi" w:eastAsia="Times New Roman" w:hAnsiTheme="minorHAnsi" w:cstheme="minorHAnsi"/>
          <w:sz w:val="20"/>
          <w:szCs w:val="20"/>
          <w:lang w:eastAsia="pl-PL"/>
        </w:rPr>
        <w:t>o którym mowa w pkt. 11.1.4.1. SWZ</w:t>
      </w:r>
      <w:r w:rsidR="00674D44">
        <w:rPr>
          <w:rFonts w:asciiTheme="minorHAnsi" w:eastAsia="Times New Roman" w:hAnsiTheme="minorHAnsi" w:cstheme="minorHAnsi"/>
          <w:sz w:val="20"/>
          <w:szCs w:val="20"/>
          <w:lang w:eastAsia="pl-PL"/>
        </w:rPr>
        <w:t>.</w:t>
      </w:r>
    </w:p>
    <w:p w14:paraId="1ACE2445" w14:textId="77777777" w:rsidR="00BC6079" w:rsidRPr="00407876" w:rsidRDefault="00BC6079" w:rsidP="00C07CD4">
      <w:pPr>
        <w:pStyle w:val="Akapitzlist"/>
        <w:numPr>
          <w:ilvl w:val="1"/>
          <w:numId w:val="23"/>
        </w:numPr>
        <w:shd w:val="clear" w:color="auto" w:fill="FFFFFF"/>
        <w:spacing w:after="0"/>
        <w:jc w:val="both"/>
        <w:rPr>
          <w:rFonts w:asciiTheme="minorHAnsi" w:eastAsia="Times New Roman" w:hAnsiTheme="minorHAnsi" w:cstheme="minorHAnsi"/>
          <w:sz w:val="20"/>
          <w:szCs w:val="20"/>
          <w:lang w:eastAsia="pl-PL"/>
        </w:rPr>
      </w:pPr>
      <w:r w:rsidRPr="00407876">
        <w:rPr>
          <w:rFonts w:asciiTheme="minorHAnsi" w:eastAsia="Times New Roman" w:hAnsiTheme="minorHAnsi" w:cstheme="minorHAnsi"/>
          <w:sz w:val="20"/>
          <w:szCs w:val="20"/>
          <w:lang w:eastAsia="pl-PL"/>
        </w:rPr>
        <w:t>Oświadczenia i dokumenty potwierdzające brak podstaw do wykluczenia Wykonawcy:</w:t>
      </w:r>
    </w:p>
    <w:p w14:paraId="71522462" w14:textId="77777777" w:rsidR="00BC6079" w:rsidRPr="009A40F8" w:rsidRDefault="00BC6079" w:rsidP="00C07CD4">
      <w:pPr>
        <w:pStyle w:val="Akapitzlist"/>
        <w:numPr>
          <w:ilvl w:val="2"/>
          <w:numId w:val="23"/>
        </w:numPr>
        <w:shd w:val="clear" w:color="auto" w:fill="FFFFFF"/>
        <w:spacing w:after="0"/>
        <w:jc w:val="both"/>
        <w:rPr>
          <w:rFonts w:asciiTheme="minorHAnsi" w:eastAsia="Times New Roman" w:hAnsiTheme="minorHAnsi" w:cstheme="minorHAnsi"/>
          <w:sz w:val="20"/>
          <w:szCs w:val="20"/>
          <w:lang w:eastAsia="pl-PL"/>
        </w:rPr>
      </w:pPr>
      <w:r w:rsidRPr="009A40F8">
        <w:rPr>
          <w:rFonts w:asciiTheme="minorHAnsi" w:eastAsia="Times New Roman" w:hAnsiTheme="minorHAnsi" w:cstheme="minorHAnsi"/>
          <w:sz w:val="20"/>
          <w:szCs w:val="20"/>
          <w:lang w:eastAsia="pl-PL"/>
        </w:rPr>
        <w:t>Informacja z Krajowego Rejestru Karnego w zakresie określonym w art. 108 ust. 1 pkt 1, 2, 4, oraz art. 109 ust. 1 pkt 2 lit. a) i b) i pkt 3 PZP sporządzonej nie wcześniej niż 6 miesięcy przed jej złożeniem;</w:t>
      </w:r>
    </w:p>
    <w:p w14:paraId="774AC214" w14:textId="77777777" w:rsidR="00BC6079" w:rsidRPr="009A40F8" w:rsidRDefault="00BC6079" w:rsidP="00C07CD4">
      <w:pPr>
        <w:pStyle w:val="Akapitzlist"/>
        <w:numPr>
          <w:ilvl w:val="2"/>
          <w:numId w:val="23"/>
        </w:numPr>
        <w:shd w:val="clear" w:color="auto" w:fill="FFFFFF"/>
        <w:spacing w:after="0"/>
        <w:jc w:val="both"/>
        <w:rPr>
          <w:rFonts w:asciiTheme="minorHAnsi" w:eastAsia="Times New Roman" w:hAnsiTheme="minorHAnsi" w:cstheme="minorHAnsi"/>
          <w:sz w:val="18"/>
          <w:szCs w:val="18"/>
          <w:lang w:eastAsia="pl-PL"/>
        </w:rPr>
      </w:pPr>
      <w:r w:rsidRPr="009A40F8">
        <w:rPr>
          <w:rFonts w:asciiTheme="minorHAnsi" w:hAnsiTheme="minorHAnsi" w:cstheme="minorHAnsi"/>
          <w:sz w:val="20"/>
          <w:szCs w:val="20"/>
          <w:shd w:val="clear" w:color="auto" w:fill="FFFFFF"/>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odrębny wniosek o dopuszczenie do udziału w postępowaniu, albo oświadczenia o przynależności do tej samej grupy kapitałowej wraz z dokumentami lub informacjami </w:t>
      </w:r>
      <w:r w:rsidRPr="009A40F8">
        <w:rPr>
          <w:rFonts w:asciiTheme="minorHAnsi" w:hAnsiTheme="minorHAnsi" w:cstheme="minorHAnsi"/>
          <w:sz w:val="20"/>
          <w:szCs w:val="20"/>
          <w:shd w:val="clear" w:color="auto" w:fill="FFFFFF"/>
        </w:rPr>
        <w:lastRenderedPageBreak/>
        <w:t>potwierdzającymi przygotowanie wniosku o dopuszczenie do udziału w postępowaniu niezależnie od innego Wykonawcy należącego do tej samej grupy kapitałowej;</w:t>
      </w:r>
    </w:p>
    <w:p w14:paraId="0A046A7C" w14:textId="77777777" w:rsidR="00BC6079" w:rsidRPr="009A40F8" w:rsidRDefault="00BC6079" w:rsidP="00C07CD4">
      <w:pPr>
        <w:pStyle w:val="Akapitzlist"/>
        <w:numPr>
          <w:ilvl w:val="2"/>
          <w:numId w:val="23"/>
        </w:numPr>
        <w:shd w:val="clear" w:color="auto" w:fill="FFFFFF"/>
        <w:spacing w:after="0"/>
        <w:jc w:val="both"/>
        <w:rPr>
          <w:rFonts w:asciiTheme="minorHAnsi" w:eastAsia="Times New Roman" w:hAnsiTheme="minorHAnsi" w:cstheme="minorHAnsi"/>
          <w:sz w:val="16"/>
          <w:szCs w:val="16"/>
          <w:lang w:eastAsia="pl-PL"/>
        </w:rPr>
      </w:pPr>
      <w:r w:rsidRPr="009A40F8">
        <w:rPr>
          <w:rFonts w:asciiTheme="minorHAnsi" w:hAnsiTheme="minorHAnsi" w:cstheme="minorHAnsi"/>
          <w:sz w:val="20"/>
          <w:szCs w:val="20"/>
          <w:shd w:val="clear" w:color="auto" w:fill="FFFFFF"/>
        </w:rPr>
        <w:t>odpis lub informacja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6675DC34" w14:textId="31F4B7B5" w:rsidR="00BC6079" w:rsidRPr="009A40F8" w:rsidRDefault="00BC6079" w:rsidP="00C07CD4">
      <w:pPr>
        <w:pStyle w:val="Akapitzlist"/>
        <w:numPr>
          <w:ilvl w:val="2"/>
          <w:numId w:val="23"/>
        </w:numPr>
        <w:shd w:val="clear" w:color="auto" w:fill="FFFFFF"/>
        <w:spacing w:after="0"/>
        <w:jc w:val="both"/>
        <w:rPr>
          <w:rFonts w:asciiTheme="minorHAnsi" w:eastAsia="Times New Roman" w:hAnsiTheme="minorHAnsi" w:cstheme="minorHAnsi"/>
          <w:sz w:val="20"/>
          <w:szCs w:val="20"/>
          <w:lang w:eastAsia="pl-PL"/>
        </w:rPr>
      </w:pPr>
      <w:r w:rsidRPr="009A40F8">
        <w:rPr>
          <w:rFonts w:asciiTheme="minorHAnsi" w:eastAsia="Times New Roman" w:hAnsiTheme="minorHAnsi" w:cstheme="minorHAnsi"/>
          <w:sz w:val="20"/>
          <w:szCs w:val="20"/>
          <w:lang w:eastAsia="pl-PL"/>
        </w:rPr>
        <w:t>Oświadczenie Wykonawcy o aktualności informacji zawartych w oświadczeniu, o którym mowa w art. 125 ust. 1 ustawy, w zakresie podstaw wykluczenia z postępowania, o których mowa w art. 108 ust. 1 pkt 3-6 oraz art. 109 ust. 1 pkt 2 lit. b) i c) oraz pkt 3, 7-10 PZP.</w:t>
      </w:r>
    </w:p>
    <w:p w14:paraId="528DA9D4" w14:textId="77777777" w:rsidR="00BC6079" w:rsidRPr="009A40F8" w:rsidRDefault="00BC6079" w:rsidP="00C07CD4">
      <w:pPr>
        <w:pStyle w:val="Akapitzlist"/>
        <w:numPr>
          <w:ilvl w:val="1"/>
          <w:numId w:val="23"/>
        </w:numPr>
        <w:shd w:val="clear" w:color="auto" w:fill="FFFFFF"/>
        <w:spacing w:after="0"/>
        <w:jc w:val="both"/>
        <w:rPr>
          <w:rFonts w:asciiTheme="minorHAnsi" w:eastAsia="Times New Roman" w:hAnsiTheme="minorHAnsi" w:cstheme="minorHAnsi"/>
          <w:sz w:val="18"/>
          <w:szCs w:val="18"/>
          <w:lang w:eastAsia="pl-PL"/>
        </w:rPr>
      </w:pPr>
      <w:r w:rsidRPr="009A40F8">
        <w:rPr>
          <w:rFonts w:asciiTheme="minorHAnsi" w:hAnsiTheme="minorHAnsi" w:cstheme="minorHAnsi"/>
          <w:sz w:val="20"/>
          <w:szCs w:val="20"/>
        </w:rPr>
        <w:t>Jeżeli Wykonawca ma siedzibę lub miejsce zamieszkania poza granicami Rzeczypospolitej Polskiej, zamiast:</w:t>
      </w:r>
    </w:p>
    <w:p w14:paraId="1FB91C49" w14:textId="5508DAF3" w:rsidR="00BC6079" w:rsidRPr="009A40F8" w:rsidRDefault="00BC6079" w:rsidP="00C07CD4">
      <w:pPr>
        <w:pStyle w:val="Akapitzlist"/>
        <w:numPr>
          <w:ilvl w:val="2"/>
          <w:numId w:val="23"/>
        </w:numPr>
        <w:shd w:val="clear" w:color="auto" w:fill="FFFFFF"/>
        <w:spacing w:after="0"/>
        <w:jc w:val="both"/>
        <w:rPr>
          <w:rFonts w:asciiTheme="minorHAnsi" w:eastAsia="Times New Roman" w:hAnsiTheme="minorHAnsi" w:cstheme="minorHAnsi"/>
          <w:sz w:val="18"/>
          <w:szCs w:val="18"/>
          <w:lang w:eastAsia="pl-PL"/>
        </w:rPr>
      </w:pPr>
      <w:r w:rsidRPr="009A40F8">
        <w:rPr>
          <w:rFonts w:asciiTheme="minorHAnsi" w:hAnsiTheme="minorHAnsi" w:cstheme="minorHAnsi"/>
          <w:sz w:val="20"/>
          <w:szCs w:val="20"/>
        </w:rPr>
        <w:t>informacji z Krajowego Rejestru Karnego, o której mowa w pkt 12.</w:t>
      </w:r>
      <w:r w:rsidR="009A40F8" w:rsidRPr="009A40F8">
        <w:rPr>
          <w:rFonts w:asciiTheme="minorHAnsi" w:hAnsiTheme="minorHAnsi" w:cstheme="minorHAnsi"/>
          <w:sz w:val="20"/>
          <w:szCs w:val="20"/>
        </w:rPr>
        <w:t>5</w:t>
      </w:r>
      <w:r w:rsidRPr="009A40F8">
        <w:rPr>
          <w:rFonts w:asciiTheme="minorHAnsi" w:hAnsiTheme="minorHAnsi" w:cstheme="minorHAnsi"/>
          <w:sz w:val="20"/>
          <w:szCs w:val="20"/>
        </w:rPr>
        <w:t>.1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w/w punkcie; dokument powinien być wystawiony nie wcześniej niż 6 miesięcy przed jego złożeniem;</w:t>
      </w:r>
    </w:p>
    <w:p w14:paraId="1B7ED013" w14:textId="411EF59C" w:rsidR="00BC6079" w:rsidRPr="009A40F8" w:rsidRDefault="00BC6079" w:rsidP="00C07CD4">
      <w:pPr>
        <w:pStyle w:val="Akapitzlist"/>
        <w:numPr>
          <w:ilvl w:val="2"/>
          <w:numId w:val="23"/>
        </w:numPr>
        <w:shd w:val="clear" w:color="auto" w:fill="FFFFFF"/>
        <w:spacing w:after="0"/>
        <w:jc w:val="both"/>
        <w:rPr>
          <w:rFonts w:asciiTheme="minorHAnsi" w:eastAsia="Times New Roman" w:hAnsiTheme="minorHAnsi" w:cstheme="minorHAnsi"/>
          <w:sz w:val="18"/>
          <w:szCs w:val="18"/>
          <w:lang w:eastAsia="pl-PL"/>
        </w:rPr>
      </w:pPr>
      <w:r w:rsidRPr="009A40F8">
        <w:rPr>
          <w:rFonts w:asciiTheme="minorHAnsi" w:hAnsiTheme="minorHAnsi" w:cstheme="minorHAnsi"/>
          <w:sz w:val="20"/>
          <w:szCs w:val="20"/>
        </w:rPr>
        <w:t xml:space="preserve">jeżeli w kraju, w którym Wykonawca ma siedzibę lub miejsce zamieszkania, nie wydaje się dokumentów, </w:t>
      </w:r>
      <w:r w:rsidRPr="009A40F8">
        <w:rPr>
          <w:rFonts w:asciiTheme="minorHAnsi" w:hAnsiTheme="minorHAnsi" w:cstheme="minorHAnsi"/>
          <w:sz w:val="20"/>
          <w:szCs w:val="20"/>
        </w:rPr>
        <w:br/>
        <w:t>o których mowa w ust. 12.</w:t>
      </w:r>
      <w:r w:rsidR="009A40F8" w:rsidRPr="009A40F8">
        <w:rPr>
          <w:rFonts w:asciiTheme="minorHAnsi" w:hAnsiTheme="minorHAnsi" w:cstheme="minorHAnsi"/>
          <w:sz w:val="20"/>
          <w:szCs w:val="20"/>
        </w:rPr>
        <w:t>6</w:t>
      </w:r>
      <w:r w:rsidRPr="009A40F8">
        <w:rPr>
          <w:rFonts w:asciiTheme="minorHAnsi" w:hAnsiTheme="minorHAnsi" w:cstheme="minorHAnsi"/>
          <w:sz w:val="20"/>
          <w:szCs w:val="20"/>
        </w:rPr>
        <w:t xml:space="preserve">.1 SWZ, lub gdy dokumenty te nie odnoszą się do wszystkich przypadków, o których mowa w art. 108 ust. 1 pkt 1, 2 i 4, art. 109 ust. 1 pkt 2 lit. a i b oraz pkt 3 PZP, zastępuje się je odpowiednio </w:t>
      </w:r>
      <w:r w:rsidRPr="009A40F8">
        <w:rPr>
          <w:rFonts w:asciiTheme="minorHAnsi" w:hAnsiTheme="minorHAnsi" w:cstheme="minorHAnsi"/>
          <w:sz w:val="20"/>
          <w:szCs w:val="20"/>
        </w:rPr>
        <w:b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 dokument powinien być wystawiony nie wcześniej niż 6 miesięcy przed jego złożeniem.</w:t>
      </w:r>
    </w:p>
    <w:p w14:paraId="03C8A586" w14:textId="6B46D6FC" w:rsidR="00A51324" w:rsidRPr="00E41784" w:rsidRDefault="00174472"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9A40F8">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9A40F8">
        <w:rPr>
          <w:rFonts w:asciiTheme="minorHAnsi" w:eastAsia="Times New Roman" w:hAnsiTheme="minorHAnsi" w:cstheme="minorHAnsi"/>
          <w:sz w:val="20"/>
          <w:szCs w:val="20"/>
          <w:lang w:eastAsia="pl-PL"/>
        </w:rPr>
        <w:t>Z</w:t>
      </w:r>
      <w:r w:rsidRPr="009A40F8">
        <w:rPr>
          <w:rFonts w:asciiTheme="minorHAnsi" w:eastAsia="Times New Roman" w:hAnsiTheme="minorHAnsi" w:cstheme="minorHAnsi"/>
          <w:sz w:val="20"/>
          <w:szCs w:val="20"/>
          <w:lang w:eastAsia="pl-PL"/>
        </w:rPr>
        <w:t>amawiający może na każdym etapie postępowania, w tym na etapie składania ofert podlegających negocjacjom lub niezwłocznie po ich</w:t>
      </w:r>
      <w:r w:rsidRPr="00E41784">
        <w:rPr>
          <w:rFonts w:asciiTheme="minorHAnsi" w:eastAsia="Times New Roman" w:hAnsiTheme="minorHAnsi" w:cstheme="minorHAnsi"/>
          <w:sz w:val="20"/>
          <w:szCs w:val="20"/>
          <w:lang w:eastAsia="pl-PL"/>
        </w:rPr>
        <w:t xml:space="preserve"> złożeniu, wezwać </w:t>
      </w:r>
      <w:r w:rsidR="0067112C"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E41784" w:rsidRDefault="00174472"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E41784">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E41784">
        <w:rPr>
          <w:rFonts w:asciiTheme="minorHAnsi" w:eastAsia="Times New Roman" w:hAnsiTheme="minorHAnsi" w:cstheme="minorHAnsi"/>
          <w:sz w:val="20"/>
          <w:szCs w:val="20"/>
          <w:lang w:eastAsia="pl-PL"/>
        </w:rPr>
        <w:t>Z</w:t>
      </w:r>
      <w:r w:rsidRPr="00E41784">
        <w:rPr>
          <w:rFonts w:asciiTheme="minorHAnsi" w:eastAsia="Times New Roman" w:hAnsiTheme="minorHAnsi" w:cstheme="minorHAnsi"/>
          <w:sz w:val="20"/>
          <w:szCs w:val="20"/>
          <w:lang w:eastAsia="pl-PL"/>
        </w:rPr>
        <w:t xml:space="preserve">amawiający może w każdym czasie wezwać </w:t>
      </w:r>
      <w:r w:rsidR="0067112C"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 xml:space="preserve">ykonawcę lub </w:t>
      </w:r>
      <w:r w:rsidR="0067112C" w:rsidRPr="00E41784">
        <w:rPr>
          <w:rFonts w:asciiTheme="minorHAnsi" w:eastAsia="Times New Roman" w:hAnsiTheme="minorHAnsi" w:cstheme="minorHAnsi"/>
          <w:sz w:val="20"/>
          <w:szCs w:val="20"/>
          <w:lang w:eastAsia="pl-PL"/>
        </w:rPr>
        <w:t>W</w:t>
      </w:r>
      <w:r w:rsidRPr="00E41784">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263B193E" w:rsidR="00B57944" w:rsidRPr="00E41784" w:rsidRDefault="00B57944"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16"/>
          <w:szCs w:val="16"/>
          <w:lang w:eastAsia="pl-PL"/>
        </w:rPr>
      </w:pPr>
      <w:r w:rsidRPr="00E41784">
        <w:rPr>
          <w:rFonts w:asciiTheme="minorHAnsi" w:hAnsiTheme="minorHAnsi" w:cstheme="minorHAnsi"/>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2DF44C" w14:textId="0F5B3F62" w:rsidR="00846871" w:rsidRPr="00E41784" w:rsidRDefault="00846871"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18"/>
          <w:szCs w:val="18"/>
          <w:lang w:eastAsia="pl-PL"/>
        </w:rPr>
      </w:pPr>
      <w:r w:rsidRPr="00E41784">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64616E31" w14:textId="390FC573" w:rsidR="00174472" w:rsidRPr="00E41784" w:rsidRDefault="00174472" w:rsidP="00E41784">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E41784" w:rsidRDefault="00784B61" w:rsidP="00C07CD4">
      <w:pPr>
        <w:numPr>
          <w:ilvl w:val="0"/>
          <w:numId w:val="23"/>
        </w:numPr>
        <w:suppressAutoHyphens/>
        <w:spacing w:after="0"/>
        <w:ind w:left="284" w:hanging="426"/>
        <w:jc w:val="both"/>
        <w:rPr>
          <w:rFonts w:asciiTheme="minorHAnsi" w:eastAsia="Times New Roman" w:hAnsiTheme="minorHAnsi" w:cstheme="minorHAnsi"/>
          <w:b/>
          <w:sz w:val="20"/>
          <w:szCs w:val="20"/>
          <w:lang w:eastAsia="ar-SA"/>
        </w:rPr>
      </w:pPr>
      <w:r w:rsidRPr="00E41784">
        <w:rPr>
          <w:rFonts w:asciiTheme="minorHAnsi" w:eastAsia="Times New Roman" w:hAnsiTheme="minorHAnsi" w:cstheme="minorHAnsi"/>
          <w:b/>
          <w:sz w:val="20"/>
          <w:szCs w:val="20"/>
          <w:lang w:eastAsia="ar-SA"/>
        </w:rPr>
        <w:t>PRZEDMIOTOWE ŚRODKI DOWODOWE:</w:t>
      </w:r>
    </w:p>
    <w:p w14:paraId="3D0052DB" w14:textId="2CE0C892" w:rsidR="00784B61" w:rsidRPr="003F3BCE" w:rsidRDefault="00784B61" w:rsidP="00C07CD4">
      <w:pPr>
        <w:pStyle w:val="Akapitzlist"/>
        <w:numPr>
          <w:ilvl w:val="1"/>
          <w:numId w:val="23"/>
        </w:numPr>
        <w:suppressAutoHyphens/>
        <w:spacing w:after="0"/>
        <w:ind w:left="567" w:hanging="567"/>
        <w:jc w:val="both"/>
        <w:rPr>
          <w:rFonts w:asciiTheme="minorHAnsi" w:eastAsia="Times New Roman" w:hAnsiTheme="minorHAnsi" w:cstheme="minorHAnsi"/>
          <w:b/>
          <w:sz w:val="20"/>
          <w:szCs w:val="20"/>
          <w:lang w:eastAsia="ar-SA"/>
        </w:rPr>
      </w:pPr>
      <w:r w:rsidRPr="00E41784">
        <w:rPr>
          <w:rFonts w:asciiTheme="minorHAnsi" w:eastAsia="Times New Roman" w:hAnsiTheme="minorHAnsi" w:cstheme="minorHAnsi"/>
          <w:sz w:val="20"/>
          <w:szCs w:val="20"/>
          <w:lang w:eastAsia="pl-PL"/>
        </w:rPr>
        <w:t xml:space="preserve"> </w:t>
      </w:r>
      <w:r w:rsidRPr="003F3BCE">
        <w:rPr>
          <w:rFonts w:asciiTheme="minorHAnsi" w:eastAsia="Times New Roman" w:hAnsiTheme="minorHAnsi" w:cstheme="minorHAnsi"/>
          <w:sz w:val="20"/>
          <w:szCs w:val="20"/>
          <w:lang w:eastAsia="pl-PL"/>
        </w:rPr>
        <w:t>W postępowaniu o udzielenie zamówienia Zamawiający żąda przedmiotowych środków dowodowych na potwierdzenie, że oferowane dostawy</w:t>
      </w:r>
      <w:r w:rsidR="003F3BCE">
        <w:rPr>
          <w:rFonts w:asciiTheme="minorHAnsi" w:eastAsia="Times New Roman" w:hAnsiTheme="minorHAnsi" w:cstheme="minorHAnsi"/>
          <w:sz w:val="20"/>
          <w:szCs w:val="20"/>
          <w:lang w:eastAsia="pl-PL"/>
        </w:rPr>
        <w:t xml:space="preserve"> </w:t>
      </w:r>
      <w:r w:rsidRPr="003F3BCE">
        <w:rPr>
          <w:rFonts w:asciiTheme="minorHAnsi" w:eastAsia="Times New Roman" w:hAnsiTheme="minorHAnsi" w:cstheme="minorHAnsi"/>
          <w:sz w:val="20"/>
          <w:szCs w:val="20"/>
          <w:lang w:eastAsia="pl-PL"/>
        </w:rPr>
        <w:t>spełniają określone przez Zamawiającego wymagania, cechy lub kryteria</w:t>
      </w:r>
      <w:r w:rsidR="003B3863" w:rsidRPr="003F3BCE">
        <w:rPr>
          <w:rFonts w:asciiTheme="minorHAnsi" w:eastAsia="Times New Roman" w:hAnsiTheme="minorHAnsi" w:cstheme="minorHAnsi"/>
          <w:sz w:val="20"/>
          <w:szCs w:val="20"/>
          <w:lang w:eastAsia="pl-PL"/>
        </w:rPr>
        <w:t>:</w:t>
      </w:r>
    </w:p>
    <w:p w14:paraId="3A88E914" w14:textId="33B4FDCB" w:rsidR="003F3BCE" w:rsidRPr="003F3BCE" w:rsidRDefault="000A37E2" w:rsidP="00C07CD4">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3F3BCE">
        <w:rPr>
          <w:rFonts w:asciiTheme="minorHAnsi" w:hAnsiTheme="minorHAnsi" w:cstheme="minorHAnsi"/>
          <w:color w:val="000000"/>
          <w:sz w:val="20"/>
        </w:rPr>
        <w:t>Kart</w:t>
      </w:r>
      <w:r w:rsidR="003F3BCE">
        <w:rPr>
          <w:rFonts w:asciiTheme="minorHAnsi" w:hAnsiTheme="minorHAnsi" w:cstheme="minorHAnsi"/>
          <w:color w:val="000000"/>
          <w:sz w:val="20"/>
        </w:rPr>
        <w:t>a</w:t>
      </w:r>
      <w:r w:rsidRPr="003F3BCE">
        <w:rPr>
          <w:rFonts w:asciiTheme="minorHAnsi" w:hAnsiTheme="minorHAnsi" w:cstheme="minorHAnsi"/>
          <w:color w:val="000000"/>
          <w:sz w:val="20"/>
        </w:rPr>
        <w:t xml:space="preserve"> charakterystyki substancji sporządzon</w:t>
      </w:r>
      <w:r w:rsidR="003F3BCE">
        <w:rPr>
          <w:rFonts w:asciiTheme="minorHAnsi" w:hAnsiTheme="minorHAnsi" w:cstheme="minorHAnsi"/>
          <w:color w:val="000000"/>
          <w:sz w:val="20"/>
        </w:rPr>
        <w:t>a</w:t>
      </w:r>
      <w:r w:rsidRPr="003F3BCE">
        <w:rPr>
          <w:rFonts w:asciiTheme="minorHAnsi" w:hAnsiTheme="minorHAnsi" w:cstheme="minorHAnsi"/>
          <w:color w:val="000000"/>
          <w:sz w:val="20"/>
        </w:rPr>
        <w:t xml:space="preserve"> w języku polskim, potwierdzając</w:t>
      </w:r>
      <w:r w:rsidR="003F3BCE">
        <w:rPr>
          <w:rFonts w:asciiTheme="minorHAnsi" w:hAnsiTheme="minorHAnsi" w:cstheme="minorHAnsi"/>
          <w:color w:val="000000"/>
          <w:sz w:val="20"/>
        </w:rPr>
        <w:t>a</w:t>
      </w:r>
      <w:r w:rsidRPr="003F3BCE">
        <w:rPr>
          <w:rFonts w:asciiTheme="minorHAnsi" w:hAnsiTheme="minorHAnsi" w:cstheme="minorHAnsi"/>
          <w:color w:val="000000"/>
          <w:sz w:val="20"/>
        </w:rPr>
        <w:t xml:space="preserve"> co najmniej minimalne wymagania opisane w </w:t>
      </w:r>
      <w:r w:rsidRPr="003F3BCE">
        <w:rPr>
          <w:rFonts w:asciiTheme="minorHAnsi" w:hAnsiTheme="minorHAnsi" w:cstheme="minorHAnsi"/>
          <w:b/>
          <w:bCs/>
          <w:i/>
          <w:iCs/>
          <w:color w:val="000000"/>
          <w:sz w:val="20"/>
        </w:rPr>
        <w:t>załączniku nr 1</w:t>
      </w:r>
      <w:r w:rsidRPr="003F3BCE">
        <w:rPr>
          <w:rFonts w:asciiTheme="minorHAnsi" w:hAnsiTheme="minorHAnsi" w:cstheme="minorHAnsi"/>
          <w:color w:val="000000"/>
          <w:sz w:val="20"/>
        </w:rPr>
        <w:t xml:space="preserve"> do SWZ. Przez kartę charakterystyki należy rozumieć Karty charakterystyki zgodne z ustawą z dnia 25 lutego 2011 r. o substancjach chemicznych i ich mieszaninach (</w:t>
      </w:r>
      <w:r w:rsidR="003F3BCE">
        <w:rPr>
          <w:rFonts w:asciiTheme="minorHAnsi" w:hAnsiTheme="minorHAnsi" w:cstheme="minorHAnsi"/>
          <w:color w:val="000000"/>
          <w:sz w:val="20"/>
        </w:rPr>
        <w:t xml:space="preserve">t. j. </w:t>
      </w:r>
      <w:r w:rsidRPr="003F3BCE">
        <w:rPr>
          <w:rFonts w:asciiTheme="minorHAnsi" w:hAnsiTheme="minorHAnsi" w:cstheme="minorHAnsi"/>
          <w:color w:val="000000"/>
          <w:sz w:val="20"/>
        </w:rPr>
        <w:t>Dz.U.</w:t>
      </w:r>
      <w:r w:rsidR="003F3BCE">
        <w:rPr>
          <w:rFonts w:asciiTheme="minorHAnsi" w:hAnsiTheme="minorHAnsi" w:cstheme="minorHAnsi"/>
          <w:color w:val="000000"/>
          <w:sz w:val="20"/>
        </w:rPr>
        <w:t xml:space="preserve"> z </w:t>
      </w:r>
      <w:r w:rsidRPr="003F3BCE">
        <w:rPr>
          <w:rFonts w:asciiTheme="minorHAnsi" w:hAnsiTheme="minorHAnsi" w:cstheme="minorHAnsi"/>
          <w:color w:val="000000"/>
          <w:sz w:val="20"/>
        </w:rPr>
        <w:t>20</w:t>
      </w:r>
      <w:r w:rsidR="003F3BCE">
        <w:rPr>
          <w:rFonts w:asciiTheme="minorHAnsi" w:hAnsiTheme="minorHAnsi" w:cstheme="minorHAnsi"/>
          <w:color w:val="000000"/>
          <w:sz w:val="20"/>
        </w:rPr>
        <w:t xml:space="preserve">20 r., poz. </w:t>
      </w:r>
      <w:r w:rsidRPr="003F3BCE">
        <w:rPr>
          <w:rFonts w:asciiTheme="minorHAnsi" w:hAnsiTheme="minorHAnsi" w:cstheme="minorHAnsi"/>
          <w:color w:val="000000"/>
          <w:sz w:val="20"/>
        </w:rPr>
        <w:t>2</w:t>
      </w:r>
      <w:r w:rsidR="003F3BCE">
        <w:rPr>
          <w:rFonts w:asciiTheme="minorHAnsi" w:hAnsiTheme="minorHAnsi" w:cstheme="minorHAnsi"/>
          <w:color w:val="000000"/>
          <w:sz w:val="20"/>
        </w:rPr>
        <w:t>289</w:t>
      </w:r>
      <w:r w:rsidRPr="003F3BCE">
        <w:rPr>
          <w:rFonts w:asciiTheme="minorHAnsi" w:hAnsiTheme="minorHAnsi" w:cstheme="minorHAnsi"/>
          <w:color w:val="000000"/>
          <w:sz w:val="20"/>
        </w:rPr>
        <w:t xml:space="preserve">), spełniające wymogi aktualnie obowiązującego rozporządzenia REACH </w:t>
      </w:r>
      <w:r w:rsidR="00C07CD4">
        <w:rPr>
          <w:rFonts w:asciiTheme="minorHAnsi" w:hAnsiTheme="minorHAnsi" w:cstheme="minorHAnsi"/>
          <w:color w:val="000000"/>
          <w:sz w:val="20"/>
        </w:rPr>
        <w:t>[</w:t>
      </w:r>
      <w:r w:rsidR="00C07CD4" w:rsidRPr="006E63B9">
        <w:rPr>
          <w:rFonts w:asciiTheme="minorHAnsi" w:hAnsiTheme="minorHAnsi" w:cstheme="minorHAnsi"/>
          <w:color w:val="000000"/>
          <w:sz w:val="20"/>
          <w:szCs w:val="20"/>
        </w:rPr>
        <w:t xml:space="preserve">(ang. </w:t>
      </w:r>
      <w:proofErr w:type="spellStart"/>
      <w:r w:rsidR="00C07CD4" w:rsidRPr="006E63B9">
        <w:rPr>
          <w:rFonts w:asciiTheme="minorHAnsi" w:hAnsiTheme="minorHAnsi" w:cstheme="minorHAnsi"/>
          <w:color w:val="000000"/>
          <w:sz w:val="20"/>
          <w:szCs w:val="20"/>
        </w:rPr>
        <w:t>Registration</w:t>
      </w:r>
      <w:proofErr w:type="spellEnd"/>
      <w:r w:rsidR="00C07CD4" w:rsidRPr="006E63B9">
        <w:rPr>
          <w:rFonts w:asciiTheme="minorHAnsi" w:hAnsiTheme="minorHAnsi" w:cstheme="minorHAnsi"/>
          <w:color w:val="000000"/>
          <w:sz w:val="20"/>
          <w:szCs w:val="20"/>
        </w:rPr>
        <w:t xml:space="preserve">, Evaluation and </w:t>
      </w:r>
      <w:proofErr w:type="spellStart"/>
      <w:r w:rsidR="00C07CD4" w:rsidRPr="006E63B9">
        <w:rPr>
          <w:rFonts w:asciiTheme="minorHAnsi" w:hAnsiTheme="minorHAnsi" w:cstheme="minorHAnsi"/>
          <w:color w:val="000000"/>
          <w:sz w:val="20"/>
          <w:szCs w:val="20"/>
        </w:rPr>
        <w:t>Authorisation</w:t>
      </w:r>
      <w:proofErr w:type="spellEnd"/>
      <w:r w:rsidR="00C07CD4" w:rsidRPr="006E63B9">
        <w:rPr>
          <w:rFonts w:asciiTheme="minorHAnsi" w:hAnsiTheme="minorHAnsi" w:cstheme="minorHAnsi"/>
          <w:color w:val="000000"/>
          <w:sz w:val="20"/>
          <w:szCs w:val="20"/>
        </w:rPr>
        <w:t xml:space="preserve"> of Chemicals) – rozporządzenie Parlamentu Europejskiego i Rady (WE) nr 1907/2006 </w:t>
      </w:r>
      <w:r w:rsidR="00C07CD4" w:rsidRPr="006E63B9">
        <w:rPr>
          <w:rFonts w:asciiTheme="minorHAnsi" w:hAnsiTheme="minorHAnsi" w:cstheme="minorHAnsi"/>
          <w:sz w:val="20"/>
          <w:szCs w:val="20"/>
        </w:rPr>
        <w:t xml:space="preserve">z późniejszymi zmianami </w:t>
      </w:r>
      <w:r w:rsidR="00C07CD4" w:rsidRPr="006E63B9">
        <w:rPr>
          <w:rFonts w:asciiTheme="minorHAnsi" w:hAnsiTheme="minorHAnsi" w:cstheme="minorHAnsi"/>
          <w:color w:val="000000"/>
          <w:sz w:val="20"/>
          <w:szCs w:val="20"/>
        </w:rPr>
        <w:t>(</w:t>
      </w:r>
      <w:r w:rsidR="00C07CD4" w:rsidRPr="006E63B9">
        <w:rPr>
          <w:sz w:val="20"/>
          <w:szCs w:val="20"/>
        </w:rPr>
        <w:t>rozporządzenie Komisji (UE) 2015/830 z dnia 28 maja 2015 r.</w:t>
      </w:r>
      <w:r w:rsidR="00C07CD4" w:rsidRPr="006E63B9">
        <w:rPr>
          <w:rFonts w:asciiTheme="minorHAnsi" w:hAnsiTheme="minorHAnsi" w:cstheme="minorHAnsi"/>
          <w:color w:val="000000"/>
          <w:sz w:val="20"/>
          <w:szCs w:val="20"/>
        </w:rPr>
        <w:t>)</w:t>
      </w:r>
      <w:r w:rsidR="00C07CD4">
        <w:rPr>
          <w:rFonts w:asciiTheme="minorHAnsi" w:hAnsiTheme="minorHAnsi" w:cstheme="minorHAnsi"/>
          <w:color w:val="000000"/>
          <w:sz w:val="20"/>
          <w:szCs w:val="20"/>
        </w:rPr>
        <w:t>]</w:t>
      </w:r>
      <w:r w:rsidR="00C07CD4" w:rsidRPr="006E63B9">
        <w:rPr>
          <w:rFonts w:asciiTheme="minorHAnsi" w:hAnsiTheme="minorHAnsi" w:cstheme="minorHAnsi"/>
          <w:color w:val="000000"/>
          <w:sz w:val="20"/>
          <w:szCs w:val="20"/>
        </w:rPr>
        <w:t xml:space="preserve"> </w:t>
      </w:r>
      <w:r w:rsidRPr="003F3BCE">
        <w:rPr>
          <w:rFonts w:asciiTheme="minorHAnsi" w:hAnsiTheme="minorHAnsi" w:cstheme="minorHAnsi"/>
          <w:color w:val="000000"/>
          <w:sz w:val="20"/>
        </w:rPr>
        <w:t>regulujące kwestie stosowania chemikaliów, poprzez ich rejestrację i ocenę</w:t>
      </w:r>
      <w:r w:rsidR="003F3BCE">
        <w:rPr>
          <w:rFonts w:asciiTheme="minorHAnsi" w:hAnsiTheme="minorHAnsi" w:cstheme="minorHAnsi"/>
          <w:color w:val="000000"/>
          <w:sz w:val="20"/>
        </w:rPr>
        <w:t>;</w:t>
      </w:r>
    </w:p>
    <w:p w14:paraId="4DA37D97" w14:textId="712A9738" w:rsidR="003F3BCE" w:rsidRPr="003F3BCE" w:rsidRDefault="000A37E2" w:rsidP="00C07CD4">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3F3BCE">
        <w:rPr>
          <w:rFonts w:asciiTheme="minorHAnsi" w:hAnsiTheme="minorHAnsi" w:cstheme="minorHAnsi"/>
          <w:color w:val="000000"/>
          <w:sz w:val="20"/>
        </w:rPr>
        <w:lastRenderedPageBreak/>
        <w:t xml:space="preserve">Karta produktu potwierdzająca minimum </w:t>
      </w:r>
      <w:r w:rsidRPr="003F3BCE">
        <w:rPr>
          <w:rFonts w:asciiTheme="minorHAnsi" w:hAnsiTheme="minorHAnsi" w:cstheme="minorHAnsi"/>
          <w:color w:val="000000"/>
          <w:sz w:val="20"/>
          <w:szCs w:val="20"/>
        </w:rPr>
        <w:t>Powierzchnia właściwa BET, Zawartość Ca(OH)</w:t>
      </w:r>
      <w:r w:rsidRPr="003F3BCE">
        <w:rPr>
          <w:rFonts w:asciiTheme="minorHAnsi" w:hAnsiTheme="minorHAnsi" w:cstheme="minorHAnsi"/>
          <w:color w:val="000000"/>
          <w:sz w:val="20"/>
          <w:szCs w:val="20"/>
          <w:vertAlign w:val="subscript"/>
        </w:rPr>
        <w:t xml:space="preserve">2, </w:t>
      </w:r>
      <w:r w:rsidRPr="003F3BCE">
        <w:rPr>
          <w:rFonts w:asciiTheme="minorHAnsi" w:hAnsiTheme="minorHAnsi" w:cstheme="minorHAnsi"/>
          <w:color w:val="000000"/>
          <w:sz w:val="20"/>
          <w:szCs w:val="20"/>
        </w:rPr>
        <w:t xml:space="preserve">Zawartość </w:t>
      </w:r>
      <w:proofErr w:type="spellStart"/>
      <w:r w:rsidRPr="003F3BCE">
        <w:rPr>
          <w:rFonts w:asciiTheme="minorHAnsi" w:hAnsiTheme="minorHAnsi" w:cstheme="minorHAnsi"/>
          <w:color w:val="000000"/>
          <w:sz w:val="20"/>
          <w:szCs w:val="20"/>
        </w:rPr>
        <w:t>CaO+MgO</w:t>
      </w:r>
      <w:proofErr w:type="spellEnd"/>
      <w:r w:rsidRPr="003F3BCE">
        <w:rPr>
          <w:rFonts w:asciiTheme="minorHAnsi" w:hAnsiTheme="minorHAnsi" w:cstheme="minorHAnsi"/>
          <w:color w:val="000000"/>
          <w:sz w:val="20"/>
          <w:szCs w:val="20"/>
        </w:rPr>
        <w:t>, Zawartość SiO</w:t>
      </w:r>
      <w:r w:rsidRPr="003F3BCE">
        <w:rPr>
          <w:rFonts w:asciiTheme="minorHAnsi" w:hAnsiTheme="minorHAnsi" w:cstheme="minorHAnsi"/>
          <w:color w:val="000000"/>
          <w:sz w:val="20"/>
          <w:szCs w:val="20"/>
          <w:vertAlign w:val="subscript"/>
        </w:rPr>
        <w:t xml:space="preserve">2, </w:t>
      </w:r>
      <w:r w:rsidRPr="003F3BCE">
        <w:rPr>
          <w:rFonts w:asciiTheme="minorHAnsi" w:hAnsiTheme="minorHAnsi" w:cstheme="minorHAnsi"/>
          <w:color w:val="000000"/>
          <w:sz w:val="20"/>
          <w:szCs w:val="20"/>
        </w:rPr>
        <w:t xml:space="preserve">Zawartość </w:t>
      </w:r>
      <w:proofErr w:type="spellStart"/>
      <w:r w:rsidRPr="003F3BCE">
        <w:rPr>
          <w:rFonts w:asciiTheme="minorHAnsi" w:hAnsiTheme="minorHAnsi" w:cstheme="minorHAnsi"/>
          <w:color w:val="000000"/>
          <w:sz w:val="20"/>
          <w:szCs w:val="20"/>
        </w:rPr>
        <w:t>MgO</w:t>
      </w:r>
      <w:proofErr w:type="spellEnd"/>
      <w:r w:rsidRPr="003F3BCE">
        <w:rPr>
          <w:rFonts w:asciiTheme="minorHAnsi" w:hAnsiTheme="minorHAnsi" w:cstheme="minorHAnsi"/>
          <w:color w:val="000000"/>
          <w:sz w:val="20"/>
          <w:szCs w:val="20"/>
        </w:rPr>
        <w:t>, Zawartość wilgoci, Ciężar nasypowy, Pozostałość  na sicie powyżej 0,2 mm, Pozostałość na sicie powyżej 0.09 mm, Zawartość CO</w:t>
      </w:r>
      <w:r w:rsidRPr="003F3BCE">
        <w:rPr>
          <w:rFonts w:asciiTheme="minorHAnsi" w:hAnsiTheme="minorHAnsi" w:cstheme="minorHAnsi"/>
          <w:color w:val="000000"/>
          <w:sz w:val="20"/>
          <w:szCs w:val="20"/>
          <w:vertAlign w:val="subscript"/>
        </w:rPr>
        <w:t xml:space="preserve">2 </w:t>
      </w:r>
      <w:r w:rsidRPr="003F3BCE">
        <w:rPr>
          <w:rFonts w:asciiTheme="minorHAnsi" w:hAnsiTheme="minorHAnsi" w:cstheme="minorHAnsi"/>
          <w:color w:val="000000"/>
          <w:sz w:val="20"/>
          <w:szCs w:val="20"/>
        </w:rPr>
        <w:t>określone w</w:t>
      </w:r>
      <w:r w:rsidR="003F3BCE" w:rsidRPr="003F3BCE">
        <w:rPr>
          <w:rFonts w:asciiTheme="minorHAnsi" w:hAnsiTheme="minorHAnsi" w:cstheme="minorHAnsi"/>
          <w:color w:val="000000"/>
          <w:sz w:val="20"/>
        </w:rPr>
        <w:t xml:space="preserve"> </w:t>
      </w:r>
      <w:r w:rsidR="003F3BCE" w:rsidRPr="003F3BCE">
        <w:rPr>
          <w:rFonts w:asciiTheme="minorHAnsi" w:hAnsiTheme="minorHAnsi" w:cstheme="minorHAnsi"/>
          <w:b/>
          <w:bCs/>
          <w:i/>
          <w:iCs/>
          <w:color w:val="000000"/>
          <w:sz w:val="20"/>
        </w:rPr>
        <w:t>załączniku nr 1</w:t>
      </w:r>
      <w:r w:rsidR="003F3BCE" w:rsidRPr="003F3BCE">
        <w:rPr>
          <w:rFonts w:asciiTheme="minorHAnsi" w:hAnsiTheme="minorHAnsi" w:cstheme="minorHAnsi"/>
          <w:color w:val="000000"/>
          <w:sz w:val="20"/>
        </w:rPr>
        <w:t xml:space="preserve"> do SWZ</w:t>
      </w:r>
      <w:r w:rsidRPr="003F3BCE">
        <w:rPr>
          <w:rFonts w:asciiTheme="minorHAnsi" w:hAnsiTheme="minorHAnsi" w:cstheme="minorHAnsi"/>
          <w:color w:val="000000"/>
          <w:sz w:val="20"/>
          <w:szCs w:val="20"/>
        </w:rPr>
        <w:t>.</w:t>
      </w:r>
    </w:p>
    <w:p w14:paraId="4906CF88" w14:textId="65DDF55C" w:rsidR="000A37E2" w:rsidRPr="003F3BCE" w:rsidRDefault="000A37E2" w:rsidP="00C07CD4">
      <w:pPr>
        <w:pStyle w:val="Akapitzlist"/>
        <w:numPr>
          <w:ilvl w:val="2"/>
          <w:numId w:val="23"/>
        </w:numPr>
        <w:suppressAutoHyphens/>
        <w:spacing w:after="0"/>
        <w:ind w:left="993" w:hanging="709"/>
        <w:jc w:val="both"/>
        <w:rPr>
          <w:rFonts w:asciiTheme="minorHAnsi" w:eastAsia="Times New Roman" w:hAnsiTheme="minorHAnsi" w:cstheme="minorHAnsi"/>
          <w:bCs/>
          <w:sz w:val="20"/>
          <w:szCs w:val="20"/>
          <w:lang w:eastAsia="ar-SA"/>
        </w:rPr>
      </w:pPr>
      <w:r w:rsidRPr="003F3BCE">
        <w:rPr>
          <w:rFonts w:asciiTheme="minorHAnsi" w:hAnsiTheme="minorHAnsi" w:cstheme="minorHAnsi"/>
          <w:color w:val="000000"/>
          <w:sz w:val="20"/>
          <w:szCs w:val="20"/>
        </w:rPr>
        <w:t xml:space="preserve">Raport z badania  produktu w </w:t>
      </w:r>
      <w:r w:rsidR="003F3BCE" w:rsidRPr="003F3BCE">
        <w:rPr>
          <w:rFonts w:asciiTheme="minorHAnsi" w:hAnsiTheme="minorHAnsi" w:cstheme="minorHAnsi"/>
          <w:color w:val="000000"/>
          <w:sz w:val="20"/>
          <w:szCs w:val="20"/>
        </w:rPr>
        <w:t>laboratorium</w:t>
      </w:r>
      <w:r w:rsidRPr="003F3BCE">
        <w:rPr>
          <w:rFonts w:asciiTheme="minorHAnsi" w:hAnsiTheme="minorHAnsi" w:cstheme="minorHAnsi"/>
          <w:color w:val="000000"/>
          <w:sz w:val="20"/>
          <w:szCs w:val="20"/>
        </w:rPr>
        <w:t xml:space="preserve"> akredytowanym potwierdzające właściwości fizykochemiczne wymagane przez Zamawiającego w</w:t>
      </w:r>
      <w:r w:rsidR="003F3BCE" w:rsidRPr="003F3BCE">
        <w:rPr>
          <w:rFonts w:asciiTheme="minorHAnsi" w:hAnsiTheme="minorHAnsi" w:cstheme="minorHAnsi"/>
          <w:color w:val="000000"/>
          <w:sz w:val="20"/>
        </w:rPr>
        <w:t xml:space="preserve"> </w:t>
      </w:r>
      <w:r w:rsidR="003F3BCE" w:rsidRPr="003F3BCE">
        <w:rPr>
          <w:rFonts w:asciiTheme="minorHAnsi" w:hAnsiTheme="minorHAnsi" w:cstheme="minorHAnsi"/>
          <w:b/>
          <w:bCs/>
          <w:i/>
          <w:iCs/>
          <w:color w:val="000000"/>
          <w:sz w:val="20"/>
        </w:rPr>
        <w:t>załączniku nr 1</w:t>
      </w:r>
      <w:r w:rsidR="003F3BCE" w:rsidRPr="003F3BCE">
        <w:rPr>
          <w:rFonts w:asciiTheme="minorHAnsi" w:hAnsiTheme="minorHAnsi" w:cstheme="minorHAnsi"/>
          <w:color w:val="000000"/>
          <w:sz w:val="20"/>
        </w:rPr>
        <w:t xml:space="preserve"> do SWZ</w:t>
      </w:r>
      <w:r w:rsidRPr="003F3BCE">
        <w:rPr>
          <w:rFonts w:asciiTheme="minorHAnsi" w:hAnsiTheme="minorHAnsi" w:cstheme="minorHAnsi"/>
          <w:color w:val="000000"/>
          <w:sz w:val="20"/>
          <w:szCs w:val="20"/>
        </w:rPr>
        <w:t>.</w:t>
      </w:r>
    </w:p>
    <w:p w14:paraId="1A5163FC" w14:textId="12DB7722" w:rsidR="006F154E" w:rsidRPr="003F3BCE" w:rsidRDefault="00784B61"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3F3BCE">
        <w:rPr>
          <w:rFonts w:asciiTheme="minorHAnsi" w:eastAsia="Times New Roman" w:hAnsiTheme="minorHAnsi" w:cstheme="minorHAnsi"/>
          <w:sz w:val="20"/>
          <w:szCs w:val="20"/>
          <w:lang w:eastAsia="pl-PL"/>
        </w:rPr>
        <w:t>Zamawiający akceptuje równoważne przedmiotowe środki dowodowe, jeśli potwierdzają, że oferowane dostawy spełniają określone przez Zamawiającego wymagania, cechy lub kryteria.</w:t>
      </w:r>
    </w:p>
    <w:p w14:paraId="04EAB5E2" w14:textId="77777777" w:rsidR="006F154E" w:rsidRPr="003F3BCE" w:rsidRDefault="00784B61"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3F3BCE">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2D017C5B" w14:textId="77777777" w:rsidR="006F154E" w:rsidRPr="003F3BCE" w:rsidRDefault="00784B61"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3F3BCE">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631BAD24" w14:textId="5CBBD5AF" w:rsidR="00784B61" w:rsidRPr="003F3BCE" w:rsidRDefault="00784B61" w:rsidP="00C07CD4">
      <w:pPr>
        <w:pStyle w:val="Akapitzlist"/>
        <w:numPr>
          <w:ilvl w:val="1"/>
          <w:numId w:val="23"/>
        </w:numPr>
        <w:shd w:val="clear" w:color="auto" w:fill="FFFFFF"/>
        <w:spacing w:after="0"/>
        <w:ind w:left="567" w:hanging="567"/>
        <w:jc w:val="both"/>
        <w:rPr>
          <w:rFonts w:asciiTheme="minorHAnsi" w:eastAsia="Times New Roman" w:hAnsiTheme="minorHAnsi" w:cstheme="minorHAnsi"/>
          <w:sz w:val="20"/>
          <w:szCs w:val="20"/>
          <w:lang w:eastAsia="pl-PL"/>
        </w:rPr>
      </w:pPr>
      <w:r w:rsidRPr="003F3BCE">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E41784" w:rsidRDefault="00784B61" w:rsidP="00E41784">
      <w:pPr>
        <w:pStyle w:val="Akapitzlist"/>
        <w:suppressAutoHyphens/>
        <w:spacing w:after="0"/>
        <w:ind w:left="792"/>
        <w:jc w:val="both"/>
        <w:rPr>
          <w:rFonts w:asciiTheme="minorHAnsi" w:eastAsia="Times New Roman" w:hAnsiTheme="minorHAnsi" w:cstheme="minorHAnsi"/>
          <w:bCs/>
          <w:sz w:val="20"/>
          <w:szCs w:val="20"/>
          <w:lang w:eastAsia="ar-SA"/>
        </w:rPr>
      </w:pPr>
    </w:p>
    <w:p w14:paraId="6F2DCCF4" w14:textId="7F2C2F95" w:rsidR="00DE2F48" w:rsidRPr="00E41784" w:rsidRDefault="00DE2F48" w:rsidP="00C07CD4">
      <w:pPr>
        <w:numPr>
          <w:ilvl w:val="0"/>
          <w:numId w:val="23"/>
        </w:numPr>
        <w:suppressAutoHyphens/>
        <w:spacing w:after="0"/>
        <w:ind w:left="284" w:hanging="426"/>
        <w:jc w:val="both"/>
        <w:rPr>
          <w:rFonts w:asciiTheme="minorHAnsi" w:eastAsia="Times New Roman" w:hAnsiTheme="minorHAnsi" w:cstheme="minorHAnsi"/>
          <w:bCs/>
          <w:sz w:val="20"/>
          <w:szCs w:val="20"/>
          <w:lang w:eastAsia="ar-SA"/>
        </w:rPr>
      </w:pPr>
      <w:r w:rsidRPr="00E41784">
        <w:rPr>
          <w:rFonts w:asciiTheme="minorHAnsi" w:hAnsiTheme="minorHAnsi" w:cstheme="minorHAnsi"/>
          <w:b/>
          <w:bCs/>
          <w:sz w:val="20"/>
          <w:szCs w:val="20"/>
          <w:shd w:val="clear" w:color="auto" w:fill="FFFFFF"/>
        </w:rPr>
        <w:t>ŚRODK</w:t>
      </w:r>
      <w:r w:rsidR="00DB73E1" w:rsidRPr="00E41784">
        <w:rPr>
          <w:rFonts w:asciiTheme="minorHAnsi" w:hAnsiTheme="minorHAnsi" w:cstheme="minorHAnsi"/>
          <w:b/>
          <w:bCs/>
          <w:sz w:val="20"/>
          <w:szCs w:val="20"/>
          <w:shd w:val="clear" w:color="auto" w:fill="FFFFFF"/>
        </w:rPr>
        <w:t>I</w:t>
      </w:r>
      <w:r w:rsidRPr="00E41784">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E41784">
        <w:rPr>
          <w:rFonts w:asciiTheme="minorHAnsi" w:hAnsiTheme="minorHAnsi" w:cstheme="minorHAnsi"/>
          <w:b/>
          <w:bCs/>
          <w:sz w:val="20"/>
          <w:szCs w:val="20"/>
          <w:shd w:val="clear" w:color="auto" w:fill="FFFFFF"/>
        </w:rPr>
        <w:br/>
      </w:r>
      <w:r w:rsidRPr="00E41784">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E41784">
        <w:rPr>
          <w:rFonts w:asciiTheme="minorHAnsi" w:hAnsiTheme="minorHAnsi" w:cstheme="minorHAnsi"/>
          <w:sz w:val="20"/>
          <w:szCs w:val="20"/>
          <w:shd w:val="clear" w:color="auto" w:fill="FFFFFF"/>
        </w:rPr>
        <w:t>:</w:t>
      </w:r>
    </w:p>
    <w:p w14:paraId="68515288" w14:textId="77777777" w:rsidR="003077AE" w:rsidRPr="00E41784" w:rsidRDefault="003077AE" w:rsidP="00C07CD4">
      <w:pPr>
        <w:pStyle w:val="Akapitzlist"/>
        <w:numPr>
          <w:ilvl w:val="0"/>
          <w:numId w:val="22"/>
        </w:numPr>
        <w:suppressAutoHyphens/>
        <w:spacing w:after="0"/>
        <w:jc w:val="both"/>
        <w:rPr>
          <w:rFonts w:asciiTheme="minorHAnsi" w:hAnsiTheme="minorHAnsi" w:cstheme="minorHAnsi"/>
          <w:vanish/>
          <w:sz w:val="20"/>
          <w:szCs w:val="20"/>
        </w:rPr>
      </w:pPr>
    </w:p>
    <w:p w14:paraId="0A304FCC" w14:textId="77777777" w:rsidR="003077AE" w:rsidRPr="00E41784" w:rsidRDefault="003077AE" w:rsidP="00C07CD4">
      <w:pPr>
        <w:pStyle w:val="Akapitzlist"/>
        <w:numPr>
          <w:ilvl w:val="0"/>
          <w:numId w:val="22"/>
        </w:numPr>
        <w:suppressAutoHyphens/>
        <w:spacing w:after="0"/>
        <w:jc w:val="both"/>
        <w:rPr>
          <w:rFonts w:asciiTheme="minorHAnsi" w:hAnsiTheme="minorHAnsi" w:cstheme="minorHAnsi"/>
          <w:vanish/>
          <w:sz w:val="20"/>
          <w:szCs w:val="20"/>
        </w:rPr>
      </w:pPr>
    </w:p>
    <w:p w14:paraId="7F9FB814" w14:textId="77777777" w:rsidR="003077AE" w:rsidRPr="00E41784" w:rsidRDefault="003077AE" w:rsidP="00C07CD4">
      <w:pPr>
        <w:pStyle w:val="Akapitzlist"/>
        <w:numPr>
          <w:ilvl w:val="0"/>
          <w:numId w:val="22"/>
        </w:numPr>
        <w:suppressAutoHyphens/>
        <w:spacing w:after="0"/>
        <w:jc w:val="both"/>
        <w:rPr>
          <w:rFonts w:asciiTheme="minorHAnsi" w:hAnsiTheme="minorHAnsi" w:cstheme="minorHAnsi"/>
          <w:vanish/>
          <w:sz w:val="20"/>
          <w:szCs w:val="20"/>
        </w:rPr>
      </w:pPr>
    </w:p>
    <w:p w14:paraId="7CE84DAB" w14:textId="77777777" w:rsidR="00577ABD" w:rsidRPr="00E41784" w:rsidRDefault="00577ABD" w:rsidP="00C07CD4">
      <w:pPr>
        <w:pStyle w:val="Akapitzlist"/>
        <w:numPr>
          <w:ilvl w:val="1"/>
          <w:numId w:val="22"/>
        </w:numPr>
        <w:suppressAutoHyphens/>
        <w:spacing w:after="0"/>
        <w:ind w:left="709" w:hanging="567"/>
        <w:jc w:val="both"/>
        <w:rPr>
          <w:rFonts w:asciiTheme="minorHAnsi" w:eastAsia="Times New Roman" w:hAnsiTheme="minorHAnsi" w:cstheme="minorHAnsi"/>
          <w:bCs/>
          <w:sz w:val="20"/>
          <w:szCs w:val="20"/>
          <w:lang w:eastAsia="ar-SA"/>
        </w:rPr>
      </w:pPr>
      <w:r w:rsidRPr="00E41784">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6F887F0" w14:textId="49EBD970" w:rsidR="00577ABD" w:rsidRPr="00E41784" w:rsidRDefault="00577ABD" w:rsidP="00C07CD4">
      <w:pPr>
        <w:pStyle w:val="Akapitzlist"/>
        <w:numPr>
          <w:ilvl w:val="1"/>
          <w:numId w:val="22"/>
        </w:numPr>
        <w:suppressAutoHyphens/>
        <w:spacing w:after="0"/>
        <w:ind w:left="709" w:hanging="567"/>
        <w:jc w:val="both"/>
        <w:rPr>
          <w:rFonts w:asciiTheme="minorHAnsi" w:eastAsia="Times New Roman" w:hAnsiTheme="minorHAnsi" w:cstheme="minorHAnsi"/>
          <w:bCs/>
          <w:sz w:val="20"/>
          <w:szCs w:val="20"/>
          <w:lang w:eastAsia="ar-SA"/>
        </w:rPr>
      </w:pPr>
      <w:r w:rsidRPr="00E41784">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3783F4E7" w14:textId="77777777" w:rsidR="00577ABD" w:rsidRPr="00E41784" w:rsidRDefault="00577ABD" w:rsidP="00C07CD4">
      <w:pPr>
        <w:pStyle w:val="Tekstpodstawowy"/>
        <w:numPr>
          <w:ilvl w:val="1"/>
          <w:numId w:val="22"/>
        </w:numPr>
        <w:spacing w:after="0" w:line="276" w:lineRule="auto"/>
        <w:ind w:left="709" w:hanging="567"/>
        <w:contextualSpacing/>
        <w:jc w:val="both"/>
        <w:rPr>
          <w:rFonts w:asciiTheme="minorHAnsi" w:eastAsia="Calibri" w:hAnsiTheme="minorHAnsi" w:cstheme="minorHAnsi"/>
          <w:sz w:val="20"/>
          <w:szCs w:val="20"/>
          <w:lang w:eastAsia="en-US"/>
        </w:rPr>
      </w:pPr>
      <w:r w:rsidRPr="00E41784">
        <w:rPr>
          <w:rFonts w:asciiTheme="minorHAnsi" w:eastAsia="Calibri" w:hAnsiTheme="minorHAnsi" w:cstheme="minorHAnsi"/>
          <w:sz w:val="20"/>
          <w:szCs w:val="20"/>
          <w:lang w:eastAsia="en-US"/>
        </w:rPr>
        <w:t xml:space="preserve">Forma dokumentów: </w:t>
      </w:r>
    </w:p>
    <w:p w14:paraId="5C571F5A" w14:textId="77777777" w:rsidR="00577ABD" w:rsidRPr="00E41784" w:rsidRDefault="00577ABD" w:rsidP="00C07CD4">
      <w:pPr>
        <w:pStyle w:val="Akapitzlist"/>
        <w:numPr>
          <w:ilvl w:val="2"/>
          <w:numId w:val="22"/>
        </w:numPr>
        <w:spacing w:after="0"/>
        <w:ind w:left="993" w:hanging="709"/>
        <w:rPr>
          <w:rFonts w:asciiTheme="minorHAnsi" w:hAnsiTheme="minorHAnsi" w:cstheme="minorHAnsi"/>
          <w:sz w:val="20"/>
          <w:szCs w:val="20"/>
        </w:rPr>
      </w:pPr>
      <w:r w:rsidRPr="00E41784">
        <w:rPr>
          <w:rFonts w:asciiTheme="minorHAnsi" w:hAnsiTheme="minorHAnsi" w:cstheme="minorHAnsi"/>
          <w:sz w:val="20"/>
          <w:szCs w:val="20"/>
        </w:rPr>
        <w:t>Dokumenty, o których mowa w pkt 12.1 SWZ, Wykonawca składa wraz z ofertą:</w:t>
      </w:r>
    </w:p>
    <w:p w14:paraId="155AACF2" w14:textId="77777777" w:rsidR="00577ABD" w:rsidRPr="00E41784" w:rsidRDefault="00577ABD" w:rsidP="00C07CD4">
      <w:pPr>
        <w:pStyle w:val="Akapitzlist"/>
        <w:numPr>
          <w:ilvl w:val="3"/>
          <w:numId w:val="22"/>
        </w:numPr>
        <w:spacing w:after="0"/>
        <w:ind w:left="1418" w:hanging="850"/>
        <w:jc w:val="both"/>
        <w:rPr>
          <w:rFonts w:asciiTheme="minorHAnsi" w:hAnsiTheme="minorHAnsi" w:cstheme="minorHAnsi"/>
          <w:sz w:val="20"/>
          <w:szCs w:val="20"/>
        </w:rPr>
      </w:pPr>
      <w:r w:rsidRPr="00E41784">
        <w:rPr>
          <w:rFonts w:asciiTheme="minorHAnsi" w:hAnsiTheme="minorHAnsi" w:cstheme="minorHAnsi"/>
          <w:sz w:val="20"/>
          <w:szCs w:val="20"/>
        </w:rPr>
        <w:t xml:space="preserve">w formie elektronicznej (z wykorzystaniem kwalifikowanego podpisu elektronicznego) lub </w:t>
      </w:r>
    </w:p>
    <w:p w14:paraId="52A96CF2" w14:textId="77777777" w:rsidR="00577ABD" w:rsidRPr="00E41784" w:rsidRDefault="00577ABD" w:rsidP="00C07CD4">
      <w:pPr>
        <w:pStyle w:val="Akapitzlist"/>
        <w:numPr>
          <w:ilvl w:val="3"/>
          <w:numId w:val="22"/>
        </w:numPr>
        <w:spacing w:after="0"/>
        <w:ind w:left="1418" w:hanging="850"/>
        <w:jc w:val="both"/>
        <w:rPr>
          <w:rFonts w:asciiTheme="minorHAnsi" w:hAnsiTheme="minorHAnsi" w:cstheme="minorHAnsi"/>
          <w:sz w:val="20"/>
          <w:szCs w:val="20"/>
        </w:rPr>
      </w:pPr>
      <w:r w:rsidRPr="00E41784">
        <w:rPr>
          <w:rFonts w:asciiTheme="minorHAnsi" w:hAnsiTheme="minorHAnsi" w:cstheme="minorHAnsi"/>
          <w:sz w:val="20"/>
          <w:szCs w:val="20"/>
        </w:rPr>
        <w:t xml:space="preserve"> w formie elektronicznej kopii poświadczonej za zgodność z oryginałem przez notariusza (dotyczy pełnomocnictwa) lub </w:t>
      </w:r>
    </w:p>
    <w:p w14:paraId="48C5601F" w14:textId="77777777" w:rsidR="00577ABD" w:rsidRPr="00E41784" w:rsidRDefault="00577ABD" w:rsidP="00C07CD4">
      <w:pPr>
        <w:pStyle w:val="Akapitzlist"/>
        <w:numPr>
          <w:ilvl w:val="3"/>
          <w:numId w:val="22"/>
        </w:numPr>
        <w:spacing w:after="0"/>
        <w:ind w:left="1418" w:hanging="850"/>
        <w:jc w:val="both"/>
        <w:rPr>
          <w:rFonts w:asciiTheme="minorHAnsi" w:hAnsiTheme="minorHAnsi" w:cstheme="minorHAnsi"/>
          <w:sz w:val="20"/>
          <w:szCs w:val="20"/>
        </w:rPr>
      </w:pPr>
      <w:r w:rsidRPr="00E41784">
        <w:rPr>
          <w:rFonts w:asciiTheme="minorHAnsi" w:hAnsiTheme="minorHAnsi" w:cstheme="minorHAnsi"/>
          <w:sz w:val="20"/>
          <w:szCs w:val="20"/>
        </w:rPr>
        <w:t xml:space="preserve"> w formie elektronicznej kopii poświadczonej za zgodność z oryginałem przez wykonawcę z wykorzystaniem kwalifikowanego podpisu elektronicznego (dotyczy </w:t>
      </w:r>
      <w:r w:rsidRPr="00E41784">
        <w:rPr>
          <w:rFonts w:asciiTheme="minorHAnsi" w:hAnsiTheme="minorHAnsi" w:cstheme="minorHAnsi"/>
          <w:b/>
          <w:bCs/>
          <w:sz w:val="20"/>
          <w:szCs w:val="20"/>
          <w:u w:val="single"/>
        </w:rPr>
        <w:t xml:space="preserve">kopii </w:t>
      </w:r>
      <w:r w:rsidRPr="00E41784">
        <w:rPr>
          <w:rFonts w:asciiTheme="minorHAnsi" w:hAnsiTheme="minorHAnsi" w:cstheme="minorHAnsi"/>
          <w:sz w:val="20"/>
          <w:szCs w:val="20"/>
        </w:rPr>
        <w:t>wyciągów z odpowiednich rejestrów).</w:t>
      </w:r>
    </w:p>
    <w:p w14:paraId="570567CB" w14:textId="77777777" w:rsidR="00577ABD" w:rsidRPr="00E41784" w:rsidRDefault="00577ABD" w:rsidP="00C07CD4">
      <w:pPr>
        <w:pStyle w:val="Akapitzlist"/>
        <w:numPr>
          <w:ilvl w:val="2"/>
          <w:numId w:val="22"/>
        </w:numPr>
        <w:spacing w:after="0"/>
        <w:ind w:left="993" w:hanging="709"/>
        <w:jc w:val="both"/>
        <w:rPr>
          <w:rFonts w:asciiTheme="minorHAnsi" w:hAnsiTheme="minorHAnsi" w:cstheme="minorHAnsi"/>
          <w:sz w:val="20"/>
          <w:szCs w:val="20"/>
        </w:rPr>
      </w:pPr>
      <w:r w:rsidRPr="00E41784">
        <w:rPr>
          <w:rFonts w:asciiTheme="minorHAnsi" w:hAnsiTheme="minorHAnsi" w:cstheme="minorHAnsi"/>
          <w:sz w:val="20"/>
          <w:szCs w:val="20"/>
        </w:rPr>
        <w:t xml:space="preserve">Dokumenty, o których mowa w pkt. 12.4 SWZ składa się w formie elektronicznej (z wykorzystaniem kwalifikowanego podpisu elektronicznego). </w:t>
      </w:r>
    </w:p>
    <w:p w14:paraId="056BAB1F" w14:textId="4CD7AC3A" w:rsidR="00577ABD" w:rsidRPr="00E41784" w:rsidRDefault="00577ABD" w:rsidP="00C07CD4">
      <w:pPr>
        <w:pStyle w:val="Akapitzlist"/>
        <w:numPr>
          <w:ilvl w:val="2"/>
          <w:numId w:val="22"/>
        </w:numPr>
        <w:spacing w:after="0"/>
        <w:ind w:left="993" w:hanging="709"/>
        <w:jc w:val="both"/>
        <w:rPr>
          <w:rFonts w:asciiTheme="minorHAnsi" w:hAnsiTheme="minorHAnsi" w:cstheme="minorHAnsi"/>
          <w:sz w:val="20"/>
          <w:szCs w:val="20"/>
        </w:rPr>
      </w:pPr>
      <w:r w:rsidRPr="00E41784">
        <w:rPr>
          <w:rFonts w:asciiTheme="minorHAnsi" w:hAnsiTheme="minorHAnsi" w:cstheme="minorHAnsi"/>
          <w:sz w:val="20"/>
          <w:szCs w:val="20"/>
        </w:rPr>
        <w:t xml:space="preserve">Pozostałe dokumenty, poza wskazanymi w pkt. 14.3.1 i 14.3.2 SWZ, składane są w formie elektronicznej </w:t>
      </w:r>
      <w:r w:rsidRPr="00E41784">
        <w:rPr>
          <w:rFonts w:asciiTheme="minorHAnsi" w:hAnsiTheme="minorHAnsi" w:cstheme="minorHAnsi"/>
          <w:sz w:val="20"/>
          <w:szCs w:val="20"/>
        </w:rPr>
        <w:br/>
        <w:t xml:space="preserve">(z wykorzystaniem kwalifikowanego podpisu elektronicznego) lub kopii poświadczonej za zgodność z oryginałem w formie elektronicznej (z wykorzystaniem kwalifikowanego podpisu elektronicznego). </w:t>
      </w:r>
    </w:p>
    <w:p w14:paraId="0E90659C" w14:textId="77777777" w:rsidR="00577ABD" w:rsidRPr="00E41784" w:rsidRDefault="00577ABD" w:rsidP="00C07CD4">
      <w:pPr>
        <w:pStyle w:val="Akapitzlist"/>
        <w:numPr>
          <w:ilvl w:val="2"/>
          <w:numId w:val="22"/>
        </w:numPr>
        <w:spacing w:after="0"/>
        <w:ind w:left="993" w:hanging="709"/>
        <w:jc w:val="both"/>
        <w:rPr>
          <w:rFonts w:asciiTheme="minorHAnsi" w:hAnsiTheme="minorHAnsi" w:cstheme="minorHAnsi"/>
          <w:sz w:val="20"/>
          <w:szCs w:val="20"/>
        </w:rPr>
      </w:pPr>
      <w:r w:rsidRPr="00E41784">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5496BEA1" w14:textId="77777777" w:rsidR="00577ABD" w:rsidRPr="00E41784" w:rsidRDefault="00577ABD" w:rsidP="00C07CD4">
      <w:pPr>
        <w:pStyle w:val="Akapitzlist"/>
        <w:numPr>
          <w:ilvl w:val="2"/>
          <w:numId w:val="22"/>
        </w:numPr>
        <w:spacing w:after="0"/>
        <w:ind w:left="993" w:hanging="709"/>
        <w:rPr>
          <w:rFonts w:asciiTheme="minorHAnsi" w:hAnsiTheme="minorHAnsi" w:cstheme="minorHAnsi"/>
          <w:sz w:val="20"/>
          <w:szCs w:val="20"/>
        </w:rPr>
      </w:pPr>
      <w:r w:rsidRPr="00E41784">
        <w:rPr>
          <w:rFonts w:asciiTheme="minorHAnsi" w:hAnsiTheme="minorHAnsi" w:cstheme="minorHAnsi"/>
          <w:sz w:val="20"/>
          <w:szCs w:val="20"/>
        </w:rPr>
        <w:t>Poświadczenie za zgodność z oryginałem dokumentu następuje w formie elektronicznej.</w:t>
      </w:r>
    </w:p>
    <w:p w14:paraId="361BFFBB" w14:textId="77777777" w:rsidR="00577ABD" w:rsidRPr="00E41784" w:rsidRDefault="00577ABD" w:rsidP="00C07CD4">
      <w:pPr>
        <w:pStyle w:val="Akapitzlist"/>
        <w:numPr>
          <w:ilvl w:val="2"/>
          <w:numId w:val="22"/>
        </w:numPr>
        <w:spacing w:after="0"/>
        <w:ind w:left="993" w:hanging="709"/>
        <w:jc w:val="both"/>
        <w:rPr>
          <w:rFonts w:asciiTheme="minorHAnsi" w:hAnsiTheme="minorHAnsi" w:cstheme="minorHAnsi"/>
          <w:sz w:val="18"/>
          <w:szCs w:val="18"/>
        </w:rPr>
      </w:pPr>
      <w:r w:rsidRPr="00E41784">
        <w:rPr>
          <w:rFonts w:asciiTheme="minorHAnsi" w:hAnsiTheme="minorHAnsi" w:cstheme="minorHAnsi"/>
          <w:sz w:val="20"/>
          <w:szCs w:val="20"/>
        </w:rPr>
        <w:t xml:space="preserve">Dokumenty sporządzone w języku obcym są składane wraz z tłumaczeniem na język polski. </w:t>
      </w:r>
      <w:r w:rsidRPr="00E41784">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B2E6938" w14:textId="77777777" w:rsidR="00577ABD" w:rsidRPr="00E41784" w:rsidRDefault="00577ABD" w:rsidP="00C07CD4">
      <w:pPr>
        <w:pStyle w:val="Akapitzlist"/>
        <w:numPr>
          <w:ilvl w:val="2"/>
          <w:numId w:val="22"/>
        </w:numPr>
        <w:spacing w:after="0"/>
        <w:ind w:left="993" w:hanging="709"/>
        <w:rPr>
          <w:rFonts w:asciiTheme="minorHAnsi" w:hAnsiTheme="minorHAnsi" w:cstheme="minorHAnsi"/>
          <w:sz w:val="20"/>
          <w:szCs w:val="20"/>
        </w:rPr>
      </w:pPr>
      <w:r w:rsidRPr="00E41784">
        <w:rPr>
          <w:rFonts w:asciiTheme="minorHAnsi" w:hAnsiTheme="minorHAnsi" w:cstheme="minorHAnsi"/>
          <w:sz w:val="20"/>
          <w:szCs w:val="20"/>
        </w:rPr>
        <w:t>W pozostałym zakresie stosuje się przepisy Rozporządzenia  Rady Ministrów wydanego na podstawie art. 70 ustawy PZP.</w:t>
      </w:r>
    </w:p>
    <w:p w14:paraId="6E8783B3" w14:textId="77777777" w:rsidR="00577ABD" w:rsidRPr="00E41784" w:rsidRDefault="00577ABD" w:rsidP="00C07CD4">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E41784">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E41784">
        <w:rPr>
          <w:rFonts w:asciiTheme="minorHAnsi" w:eastAsia="Times New Roman" w:hAnsiTheme="minorHAnsi" w:cstheme="minorHAnsi"/>
          <w:b/>
          <w:sz w:val="20"/>
          <w:szCs w:val="20"/>
          <w:lang w:eastAsia="ar-SA"/>
        </w:rPr>
        <w:t>https://platformazakupowa.pl/pn/khk</w:t>
      </w:r>
      <w:r w:rsidRPr="00E41784">
        <w:rPr>
          <w:rFonts w:asciiTheme="minorHAnsi" w:eastAsia="Times New Roman" w:hAnsiTheme="minorHAnsi" w:cstheme="minorHAnsi"/>
          <w:bCs/>
          <w:sz w:val="20"/>
          <w:szCs w:val="20"/>
          <w:lang w:eastAsia="ar-SA"/>
        </w:rPr>
        <w:t xml:space="preserve"> (wyjątkowo na adres mailowy: </w:t>
      </w:r>
      <w:hyperlink r:id="rId11" w:history="1">
        <w:r w:rsidRPr="00E41784">
          <w:rPr>
            <w:rStyle w:val="Hipercze"/>
            <w:rFonts w:asciiTheme="minorHAnsi" w:eastAsia="Times New Roman" w:hAnsiTheme="minorHAnsi" w:cstheme="minorHAnsi"/>
            <w:b/>
            <w:bCs/>
            <w:color w:val="auto"/>
            <w:sz w:val="20"/>
            <w:szCs w:val="20"/>
            <w:lang w:eastAsia="ar-SA"/>
          </w:rPr>
          <w:t>przetargi@khk.krakow.pl</w:t>
        </w:r>
      </w:hyperlink>
      <w:r w:rsidRPr="00E41784">
        <w:rPr>
          <w:rStyle w:val="Hipercze"/>
          <w:rFonts w:asciiTheme="minorHAnsi" w:eastAsia="Times New Roman" w:hAnsiTheme="minorHAnsi" w:cstheme="minorHAnsi"/>
          <w:bCs/>
          <w:color w:val="auto"/>
          <w:sz w:val="20"/>
          <w:szCs w:val="20"/>
          <w:lang w:eastAsia="ar-SA"/>
        </w:rPr>
        <w:t>)</w:t>
      </w:r>
      <w:r w:rsidRPr="00E41784">
        <w:rPr>
          <w:rFonts w:asciiTheme="minorHAnsi" w:eastAsia="Times New Roman" w:hAnsiTheme="minorHAnsi" w:cstheme="minorHAnsi"/>
          <w:bCs/>
          <w:sz w:val="20"/>
          <w:szCs w:val="20"/>
          <w:lang w:eastAsia="ar-SA"/>
        </w:rPr>
        <w:t>.</w:t>
      </w:r>
    </w:p>
    <w:p w14:paraId="5FD45BB1" w14:textId="77777777" w:rsidR="00577ABD" w:rsidRPr="00E41784" w:rsidRDefault="00577ABD" w:rsidP="00C07CD4">
      <w:pPr>
        <w:pStyle w:val="Akapitzlist"/>
        <w:numPr>
          <w:ilvl w:val="1"/>
          <w:numId w:val="22"/>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2" w:name="_Hlk62204409"/>
      <w:r w:rsidRPr="00E41784">
        <w:rPr>
          <w:rFonts w:asciiTheme="minorHAnsi" w:eastAsia="Times New Roman" w:hAnsiTheme="minorHAnsi" w:cstheme="minorHAnsi"/>
          <w:bCs/>
          <w:sz w:val="20"/>
          <w:szCs w:val="20"/>
          <w:lang w:eastAsia="ar-SA"/>
        </w:rPr>
        <w:t xml:space="preserve">Platforma, </w:t>
      </w:r>
      <w:r w:rsidRPr="00E41784">
        <w:rPr>
          <w:rFonts w:asciiTheme="minorHAnsi" w:hAnsiTheme="minorHAnsi" w:cstheme="minorHAnsi"/>
          <w:sz w:val="20"/>
          <w:szCs w:val="20"/>
          <w:lang w:eastAsia="pl-PL"/>
        </w:rPr>
        <w:t>o której mowa w pkt. poprzedzającym:</w:t>
      </w:r>
    </w:p>
    <w:p w14:paraId="70CE8444" w14:textId="77777777" w:rsidR="00577ABD" w:rsidRPr="00E41784" w:rsidRDefault="00577ABD" w:rsidP="00C07CD4">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E41784">
        <w:rPr>
          <w:rFonts w:asciiTheme="minorHAnsi" w:hAnsiTheme="minorHAnsi" w:cstheme="minorHAnsi"/>
          <w:color w:val="000000"/>
          <w:sz w:val="20"/>
          <w:szCs w:val="20"/>
        </w:rPr>
        <w:t xml:space="preserve">Instrukcja obsługi platformy, znajduje się pod linkiem: https://platformazakupowa.pl/strona/45-instrukcje; </w:t>
      </w:r>
    </w:p>
    <w:p w14:paraId="3DB52548" w14:textId="5EAC32E9" w:rsidR="00577ABD" w:rsidRPr="00E41784" w:rsidRDefault="00577ABD" w:rsidP="00C07CD4">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E41784">
        <w:rPr>
          <w:rFonts w:asciiTheme="minorHAnsi" w:hAnsiTheme="minorHAnsi" w:cstheme="minorHAnsi"/>
          <w:sz w:val="20"/>
          <w:szCs w:val="20"/>
          <w:u w:val="single"/>
        </w:rPr>
        <w:lastRenderedPageBreak/>
        <w:t>Komunikacja poprzez „Wyślij wiadomość”</w:t>
      </w:r>
      <w:r w:rsidRPr="00E41784">
        <w:rPr>
          <w:rFonts w:asciiTheme="minorHAnsi" w:hAnsiTheme="minorHAnsi" w:cstheme="minorHAnsi"/>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AD12CC" w:rsidRPr="00E41784">
        <w:rPr>
          <w:rFonts w:asciiTheme="minorHAnsi" w:hAnsiTheme="minorHAnsi" w:cstheme="minorHAnsi"/>
          <w:sz w:val="20"/>
          <w:szCs w:val="20"/>
        </w:rPr>
        <w:t>;</w:t>
      </w:r>
    </w:p>
    <w:p w14:paraId="6964094E" w14:textId="47524662" w:rsidR="00577ABD" w:rsidRPr="00E41784" w:rsidRDefault="00577ABD" w:rsidP="00C07CD4">
      <w:pPr>
        <w:pStyle w:val="Akapitzlist"/>
        <w:numPr>
          <w:ilvl w:val="2"/>
          <w:numId w:val="2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E41784">
        <w:rPr>
          <w:rFonts w:asciiTheme="minorHAnsi" w:hAnsiTheme="minorHAnsi" w:cstheme="minorHAnsi"/>
          <w:sz w:val="20"/>
          <w:szCs w:val="20"/>
          <w:u w:val="single"/>
          <w:lang w:eastAsia="pl-PL"/>
        </w:rPr>
        <w:t>Składanie ofert:</w:t>
      </w:r>
      <w:r w:rsidRPr="00E41784">
        <w:rPr>
          <w:rFonts w:asciiTheme="minorHAnsi" w:hAnsiTheme="minorHAnsi" w:cstheme="minorHAnsi"/>
          <w:sz w:val="20"/>
          <w:szCs w:val="20"/>
          <w:lang w:eastAsia="pl-PL"/>
        </w:rPr>
        <w:t xml:space="preserve"> występuje limit objętości plików lub spakowanych folderów w zakresie całej oferty do ilości 10 plików lub spakowanych folderów, przy maksymalnej wielkości 150 MB </w:t>
      </w:r>
      <w:r w:rsidRPr="00E41784">
        <w:rPr>
          <w:rFonts w:asciiTheme="minorHAnsi" w:hAnsiTheme="minorHAnsi" w:cstheme="minorHAnsi"/>
          <w:sz w:val="20"/>
          <w:szCs w:val="20"/>
        </w:rPr>
        <w:t>każdego z nich</w:t>
      </w:r>
      <w:r w:rsidRPr="00E41784">
        <w:rPr>
          <w:rFonts w:asciiTheme="minorHAnsi" w:hAnsiTheme="minorHAnsi" w:cstheme="minorHAnsi"/>
          <w:sz w:val="20"/>
          <w:szCs w:val="20"/>
          <w:lang w:eastAsia="pl-PL"/>
        </w:rPr>
        <w:t xml:space="preserve">. </w:t>
      </w:r>
    </w:p>
    <w:bookmarkEnd w:id="2"/>
    <w:p w14:paraId="3DC5E07C" w14:textId="77777777" w:rsidR="00577ABD" w:rsidRPr="00E41784" w:rsidRDefault="00577ABD" w:rsidP="00C07CD4">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E41784">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6B41C525" w14:textId="77777777" w:rsidR="00577ABD" w:rsidRPr="00E41784" w:rsidRDefault="00577ABD" w:rsidP="00C07CD4">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E41784">
        <w:rPr>
          <w:rFonts w:asciiTheme="minorHAnsi" w:hAnsiTheme="minorHAnsi" w:cstheme="minorHAnsi"/>
          <w:color w:val="000000"/>
          <w:sz w:val="20"/>
          <w:szCs w:val="20"/>
          <w:lang w:eastAsia="pl-PL"/>
        </w:rPr>
        <w:t xml:space="preserve">Zamawiający, zgodnie z Rozporządzeniem </w:t>
      </w:r>
      <w:r w:rsidRPr="00E41784">
        <w:rPr>
          <w:rFonts w:asciiTheme="minorHAnsi" w:hAnsiTheme="minorHAnsi" w:cstheme="minorHAnsi"/>
          <w:color w:val="202124"/>
          <w:sz w:val="20"/>
          <w:szCs w:val="20"/>
          <w:lang w:eastAsia="pl-PL"/>
        </w:rPr>
        <w:t>Prezesa Rady Ministrów z dnia 30 grudnia 2020r.</w:t>
      </w:r>
      <w:r w:rsidRPr="00E41784">
        <w:rPr>
          <w:rFonts w:asciiTheme="minorHAnsi" w:hAnsiTheme="minorHAnsi" w:cstheme="minorHAnsi"/>
          <w:color w:val="000000"/>
          <w:sz w:val="20"/>
          <w:szCs w:val="20"/>
        </w:rPr>
        <w:t xml:space="preserve"> </w:t>
      </w:r>
      <w:r w:rsidRPr="00E41784">
        <w:rPr>
          <w:rFonts w:asciiTheme="minorHAnsi" w:hAnsiTheme="minorHAnsi" w:cstheme="minorHAnsi"/>
          <w:color w:val="202124"/>
          <w:sz w:val="20"/>
          <w:szCs w:val="20"/>
          <w:lang w:eastAsia="pl-PL"/>
        </w:rPr>
        <w:t xml:space="preserve">w sprawie sposobu sporządzania i przekazywania informacji oraz wymagań technicznych dla dokumentów elektronicznych oraz środków komunikacji elektronicznej w postępowaniu o udzielenie zamówienia publicznego l </w:t>
      </w:r>
      <w:proofErr w:type="spellStart"/>
      <w:r w:rsidRPr="00E41784">
        <w:rPr>
          <w:rFonts w:asciiTheme="minorHAnsi" w:hAnsiTheme="minorHAnsi" w:cstheme="minorHAnsi"/>
          <w:color w:val="202124"/>
          <w:sz w:val="20"/>
          <w:szCs w:val="20"/>
          <w:lang w:eastAsia="pl-PL"/>
        </w:rPr>
        <w:t>ub</w:t>
      </w:r>
      <w:proofErr w:type="spellEnd"/>
      <w:r w:rsidRPr="00E41784">
        <w:rPr>
          <w:rFonts w:asciiTheme="minorHAnsi" w:hAnsiTheme="minorHAnsi" w:cstheme="minorHAnsi"/>
          <w:color w:val="202124"/>
          <w:sz w:val="20"/>
          <w:szCs w:val="20"/>
          <w:lang w:eastAsia="pl-PL"/>
        </w:rPr>
        <w:t xml:space="preserve"> konkursie (Dz. U. z 2020r. poz. 2452)</w:t>
      </w:r>
      <w:r w:rsidRPr="00E41784">
        <w:rPr>
          <w:rFonts w:asciiTheme="minorHAnsi" w:hAnsiTheme="minorHAnsi" w:cstheme="minorHAnsi"/>
          <w:color w:val="000000"/>
          <w:sz w:val="20"/>
          <w:szCs w:val="20"/>
          <w:lang w:eastAsia="pl-PL"/>
        </w:rPr>
        <w:t xml:space="preserve">, określa niezbędne wymagania sprzętowo - aplikacyjne umożliwiające pracę na </w:t>
      </w:r>
      <w:r w:rsidRPr="00E41784">
        <w:rPr>
          <w:rFonts w:asciiTheme="minorHAnsi" w:hAnsiTheme="minorHAnsi" w:cstheme="minorHAnsi"/>
          <w:sz w:val="20"/>
          <w:szCs w:val="20"/>
          <w:lang w:eastAsia="pl-PL"/>
        </w:rPr>
        <w:t xml:space="preserve">platformie, </w:t>
      </w:r>
      <w:r w:rsidRPr="00E41784">
        <w:rPr>
          <w:rFonts w:asciiTheme="minorHAnsi" w:hAnsiTheme="minorHAnsi" w:cstheme="minorHAnsi"/>
          <w:color w:val="000000"/>
          <w:sz w:val="20"/>
          <w:szCs w:val="20"/>
          <w:lang w:eastAsia="pl-PL"/>
        </w:rPr>
        <w:t>tj.</w:t>
      </w:r>
    </w:p>
    <w:p w14:paraId="5534FCF3" w14:textId="77777777" w:rsidR="00577ABD" w:rsidRPr="00E41784" w:rsidRDefault="00577ABD" w:rsidP="00C07CD4">
      <w:pPr>
        <w:pStyle w:val="Akapitzlist"/>
        <w:numPr>
          <w:ilvl w:val="2"/>
          <w:numId w:val="22"/>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41784">
        <w:rPr>
          <w:rFonts w:asciiTheme="minorHAnsi" w:hAnsiTheme="minorHAnsi" w:cstheme="minorHAnsi"/>
          <w:color w:val="000000"/>
          <w:sz w:val="20"/>
          <w:szCs w:val="20"/>
          <w:lang w:eastAsia="pl-PL"/>
        </w:rPr>
        <w:t xml:space="preserve">stały dostęp do sieci Internet o gwarantowanej przepustowości nie mniejszej niż 512 </w:t>
      </w:r>
      <w:proofErr w:type="spellStart"/>
      <w:r w:rsidRPr="00E41784">
        <w:rPr>
          <w:rFonts w:asciiTheme="minorHAnsi" w:hAnsiTheme="minorHAnsi" w:cstheme="minorHAnsi"/>
          <w:color w:val="000000"/>
          <w:sz w:val="20"/>
          <w:szCs w:val="20"/>
          <w:lang w:eastAsia="pl-PL"/>
        </w:rPr>
        <w:t>kb</w:t>
      </w:r>
      <w:proofErr w:type="spellEnd"/>
      <w:r w:rsidRPr="00E41784">
        <w:rPr>
          <w:rFonts w:asciiTheme="minorHAnsi" w:hAnsiTheme="minorHAnsi" w:cstheme="minorHAnsi"/>
          <w:color w:val="000000"/>
          <w:sz w:val="20"/>
          <w:szCs w:val="20"/>
          <w:lang w:eastAsia="pl-PL"/>
        </w:rPr>
        <w:t>/s,</w:t>
      </w:r>
    </w:p>
    <w:p w14:paraId="6CD8CE51" w14:textId="77777777" w:rsidR="00577ABD" w:rsidRPr="00E41784" w:rsidRDefault="00577ABD" w:rsidP="00C07CD4">
      <w:pPr>
        <w:pStyle w:val="Akapitzlist"/>
        <w:numPr>
          <w:ilvl w:val="2"/>
          <w:numId w:val="22"/>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41784">
        <w:rPr>
          <w:rFonts w:asciiTheme="minorHAnsi" w:hAnsiTheme="minorHAnsi" w:cstheme="minorHAnsi"/>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546FE3AC" w14:textId="77777777" w:rsidR="00577ABD" w:rsidRPr="00E41784" w:rsidRDefault="00577ABD" w:rsidP="00C07CD4">
      <w:pPr>
        <w:pStyle w:val="Akapitzlist"/>
        <w:numPr>
          <w:ilvl w:val="2"/>
          <w:numId w:val="22"/>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41784">
        <w:rPr>
          <w:rFonts w:asciiTheme="minorHAnsi" w:hAnsiTheme="minorHAnsi" w:cstheme="minorHAnsi"/>
          <w:color w:val="000000"/>
          <w:sz w:val="20"/>
          <w:szCs w:val="20"/>
          <w:lang w:eastAsia="pl-PL"/>
        </w:rPr>
        <w:t>zainstalowana dowolna przeglądarka internetowa, w przypadku Internet Explorer minimalnie wersja 10 0.,</w:t>
      </w:r>
    </w:p>
    <w:p w14:paraId="637E2D33" w14:textId="77777777" w:rsidR="00577ABD" w:rsidRPr="00E41784" w:rsidRDefault="00577ABD" w:rsidP="00C07CD4">
      <w:pPr>
        <w:pStyle w:val="Akapitzlist"/>
        <w:numPr>
          <w:ilvl w:val="2"/>
          <w:numId w:val="22"/>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41784">
        <w:rPr>
          <w:rFonts w:asciiTheme="minorHAnsi" w:hAnsiTheme="minorHAnsi" w:cstheme="minorHAnsi"/>
          <w:color w:val="000000"/>
          <w:sz w:val="20"/>
          <w:szCs w:val="20"/>
          <w:lang w:eastAsia="pl-PL"/>
        </w:rPr>
        <w:t>włączona obsługa JavaScript,</w:t>
      </w:r>
    </w:p>
    <w:p w14:paraId="7A98F70F" w14:textId="77777777" w:rsidR="00577ABD" w:rsidRPr="00E41784" w:rsidRDefault="00577ABD" w:rsidP="00C07CD4">
      <w:pPr>
        <w:pStyle w:val="Akapitzlist"/>
        <w:numPr>
          <w:ilvl w:val="2"/>
          <w:numId w:val="22"/>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41784">
        <w:rPr>
          <w:rFonts w:asciiTheme="minorHAnsi" w:hAnsiTheme="minorHAnsi" w:cstheme="minorHAnsi"/>
          <w:color w:val="000000"/>
          <w:sz w:val="20"/>
          <w:szCs w:val="20"/>
          <w:lang w:eastAsia="pl-PL"/>
        </w:rPr>
        <w:t xml:space="preserve">zainstalowany program Adobe </w:t>
      </w:r>
      <w:proofErr w:type="spellStart"/>
      <w:r w:rsidRPr="00E41784">
        <w:rPr>
          <w:rFonts w:asciiTheme="minorHAnsi" w:hAnsiTheme="minorHAnsi" w:cstheme="minorHAnsi"/>
          <w:color w:val="000000"/>
          <w:sz w:val="20"/>
          <w:szCs w:val="20"/>
          <w:lang w:eastAsia="pl-PL"/>
        </w:rPr>
        <w:t>Acrobat</w:t>
      </w:r>
      <w:proofErr w:type="spellEnd"/>
      <w:r w:rsidRPr="00E41784">
        <w:rPr>
          <w:rFonts w:asciiTheme="minorHAnsi" w:hAnsiTheme="minorHAnsi" w:cstheme="minorHAnsi"/>
          <w:color w:val="000000"/>
          <w:sz w:val="20"/>
          <w:szCs w:val="20"/>
          <w:lang w:eastAsia="pl-PL"/>
        </w:rPr>
        <w:t xml:space="preserve"> Reader lub inny obsługujący format plików .pdf,</w:t>
      </w:r>
    </w:p>
    <w:p w14:paraId="594AEC1D" w14:textId="77777777" w:rsidR="00577ABD" w:rsidRPr="00E41784" w:rsidRDefault="00577ABD" w:rsidP="00C07CD4">
      <w:pPr>
        <w:pStyle w:val="Akapitzlist"/>
        <w:numPr>
          <w:ilvl w:val="2"/>
          <w:numId w:val="22"/>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41784">
        <w:rPr>
          <w:rFonts w:asciiTheme="minorHAnsi" w:hAnsiTheme="minorHAnsi" w:cstheme="minorHAnsi"/>
          <w:color w:val="000000"/>
          <w:sz w:val="20"/>
          <w:szCs w:val="20"/>
          <w:lang w:eastAsia="pl-PL"/>
        </w:rPr>
        <w:t>platforma działa według standardu przyjętego w komunikacji sieciowej - kodowanie UTF8,</w:t>
      </w:r>
    </w:p>
    <w:p w14:paraId="2A510381" w14:textId="77777777" w:rsidR="00577ABD" w:rsidRPr="00E41784" w:rsidRDefault="00577ABD" w:rsidP="00C07CD4">
      <w:pPr>
        <w:pStyle w:val="Akapitzlist"/>
        <w:numPr>
          <w:ilvl w:val="2"/>
          <w:numId w:val="22"/>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color w:val="000000"/>
          <w:sz w:val="20"/>
          <w:szCs w:val="20"/>
          <w:lang w:eastAsia="pl-PL"/>
        </w:rPr>
      </w:pPr>
      <w:r w:rsidRPr="00E41784">
        <w:rPr>
          <w:rFonts w:asciiTheme="minorHAnsi" w:hAnsiTheme="minorHAnsi" w:cstheme="minorHAnsi"/>
          <w:color w:val="000000"/>
          <w:sz w:val="20"/>
          <w:szCs w:val="20"/>
          <w:lang w:eastAsia="pl-PL"/>
        </w:rPr>
        <w:t>oznaczenie czasu odbioru danych przez platformę zakupową stanowi datę oraz dokładny czas (</w:t>
      </w:r>
      <w:proofErr w:type="spellStart"/>
      <w:r w:rsidRPr="00E41784">
        <w:rPr>
          <w:rFonts w:asciiTheme="minorHAnsi" w:hAnsiTheme="minorHAnsi" w:cstheme="minorHAnsi"/>
          <w:color w:val="000000"/>
          <w:sz w:val="20"/>
          <w:szCs w:val="20"/>
          <w:lang w:eastAsia="pl-PL"/>
        </w:rPr>
        <w:t>hh:mm:ss</w:t>
      </w:r>
      <w:proofErr w:type="spellEnd"/>
      <w:r w:rsidRPr="00E41784">
        <w:rPr>
          <w:rFonts w:asciiTheme="minorHAnsi" w:hAnsiTheme="minorHAnsi" w:cstheme="minorHAnsi"/>
          <w:color w:val="000000"/>
          <w:sz w:val="20"/>
          <w:szCs w:val="20"/>
          <w:lang w:eastAsia="pl-PL"/>
        </w:rPr>
        <w:t>) generowany wg. czasu lokalnego serwera synchronizowanego z zegarem Głównego Urzędu Miar.</w:t>
      </w:r>
    </w:p>
    <w:p w14:paraId="01004615" w14:textId="77777777" w:rsidR="00577ABD" w:rsidRPr="00E41784" w:rsidRDefault="00577ABD" w:rsidP="00C07CD4">
      <w:pPr>
        <w:pStyle w:val="Akapitzlist"/>
        <w:numPr>
          <w:ilvl w:val="1"/>
          <w:numId w:val="22"/>
        </w:numPr>
        <w:pBdr>
          <w:top w:val="nil"/>
          <w:left w:val="nil"/>
          <w:bottom w:val="nil"/>
          <w:right w:val="nil"/>
          <w:between w:val="nil"/>
        </w:pBdr>
        <w:autoSpaceDE w:val="0"/>
        <w:autoSpaceDN w:val="0"/>
        <w:adjustRightInd w:val="0"/>
        <w:spacing w:after="0"/>
        <w:ind w:left="709" w:hanging="567"/>
        <w:jc w:val="both"/>
        <w:rPr>
          <w:rFonts w:asciiTheme="minorHAnsi" w:hAnsiTheme="minorHAnsi" w:cstheme="minorHAnsi"/>
          <w:sz w:val="20"/>
          <w:szCs w:val="20"/>
          <w:lang w:eastAsia="pl-PL"/>
        </w:rPr>
      </w:pPr>
      <w:r w:rsidRPr="00E41784">
        <w:rPr>
          <w:rFonts w:asciiTheme="minorHAnsi" w:hAnsiTheme="minorHAnsi" w:cstheme="minorHAnsi"/>
          <w:sz w:val="20"/>
          <w:szCs w:val="20"/>
          <w:lang w:eastAsia="pl-PL"/>
        </w:rPr>
        <w:t>Wykonawca, przystępując do niniejszego postępowania o udzielenie zamówienia publicznego:</w:t>
      </w:r>
    </w:p>
    <w:p w14:paraId="028D3B6B" w14:textId="77777777" w:rsidR="00577ABD" w:rsidRPr="00E41784" w:rsidRDefault="00577ABD" w:rsidP="00C07CD4">
      <w:pPr>
        <w:pStyle w:val="Akapitzlist"/>
        <w:numPr>
          <w:ilvl w:val="2"/>
          <w:numId w:val="22"/>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sz w:val="20"/>
          <w:szCs w:val="20"/>
          <w:lang w:eastAsia="pl-PL"/>
        </w:rPr>
      </w:pPr>
      <w:r w:rsidRPr="00E41784">
        <w:rPr>
          <w:rFonts w:asciiTheme="minorHAnsi" w:hAnsiTheme="minorHAnsi" w:cstheme="minorHAnsi"/>
          <w:sz w:val="20"/>
          <w:szCs w:val="20"/>
          <w:lang w:eastAsia="pl-PL"/>
        </w:rPr>
        <w:t>akceptuje warunki korzystania z platformy określone w Regulaminie zamieszczonym na stronie internetowej pod linkiem w zakładce „Regulamin" oraz uznaje go za wiążący,</w:t>
      </w:r>
    </w:p>
    <w:p w14:paraId="7F2D3CA7" w14:textId="77777777" w:rsidR="00577ABD" w:rsidRPr="00E41784" w:rsidRDefault="00577ABD" w:rsidP="00C07CD4">
      <w:pPr>
        <w:pStyle w:val="Akapitzlist"/>
        <w:numPr>
          <w:ilvl w:val="2"/>
          <w:numId w:val="22"/>
        </w:numPr>
        <w:pBdr>
          <w:top w:val="nil"/>
          <w:left w:val="nil"/>
          <w:bottom w:val="nil"/>
          <w:right w:val="nil"/>
          <w:between w:val="nil"/>
        </w:pBdr>
        <w:autoSpaceDE w:val="0"/>
        <w:autoSpaceDN w:val="0"/>
        <w:adjustRightInd w:val="0"/>
        <w:spacing w:after="0"/>
        <w:ind w:left="993" w:hanging="709"/>
        <w:jc w:val="both"/>
        <w:rPr>
          <w:rFonts w:asciiTheme="minorHAnsi" w:hAnsiTheme="minorHAnsi" w:cstheme="minorHAnsi"/>
          <w:sz w:val="20"/>
          <w:szCs w:val="20"/>
          <w:lang w:eastAsia="pl-PL"/>
        </w:rPr>
      </w:pPr>
      <w:r w:rsidRPr="00E41784">
        <w:rPr>
          <w:rFonts w:asciiTheme="minorHAnsi" w:hAnsiTheme="minorHAnsi" w:cstheme="minorHAnsi"/>
          <w:sz w:val="20"/>
          <w:szCs w:val="20"/>
          <w:lang w:eastAsia="pl-PL"/>
        </w:rPr>
        <w:t>zapoznał i stosuje się do Instrukcji składania wniosków, o której mowa w pkt. 14.5.1 SWZ.</w:t>
      </w:r>
    </w:p>
    <w:p w14:paraId="057CD4A2" w14:textId="4F30A41F" w:rsidR="00577ABD" w:rsidRPr="00E41784" w:rsidRDefault="00577ABD" w:rsidP="00C07CD4">
      <w:pPr>
        <w:pStyle w:val="Akapitzlist"/>
        <w:numPr>
          <w:ilvl w:val="1"/>
          <w:numId w:val="22"/>
        </w:numPr>
        <w:suppressAutoHyphens/>
        <w:spacing w:after="0"/>
        <w:ind w:left="709" w:hanging="567"/>
        <w:jc w:val="both"/>
        <w:rPr>
          <w:rFonts w:asciiTheme="minorHAnsi" w:eastAsia="Times New Roman" w:hAnsiTheme="minorHAnsi" w:cstheme="minorHAnsi"/>
          <w:bCs/>
          <w:sz w:val="18"/>
          <w:szCs w:val="18"/>
          <w:lang w:eastAsia="ar-SA"/>
        </w:rPr>
      </w:pPr>
      <w:r w:rsidRPr="00E41784">
        <w:rPr>
          <w:rFonts w:asciiTheme="minorHAnsi" w:eastAsia="Times New Roman" w:hAnsiTheme="minorHAnsi" w:cstheme="minorHAnsi"/>
          <w:bCs/>
          <w:sz w:val="20"/>
          <w:szCs w:val="20"/>
          <w:lang w:eastAsia="ar-SA"/>
        </w:rPr>
        <w:t>Osobą uprawnioną do porozumiewania się z Wykonawcami jest: Paweł Urbańczyk i Ewa Bylińska.</w:t>
      </w:r>
    </w:p>
    <w:p w14:paraId="5EB23E17" w14:textId="77777777" w:rsidR="00DE2F48" w:rsidRPr="00E41784" w:rsidRDefault="00DE2F48" w:rsidP="00E41784">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E41784" w:rsidRDefault="00DB73E1" w:rsidP="00C07CD4">
      <w:pPr>
        <w:numPr>
          <w:ilvl w:val="0"/>
          <w:numId w:val="22"/>
        </w:numPr>
        <w:suppressAutoHyphens/>
        <w:spacing w:after="0"/>
        <w:ind w:left="284" w:hanging="426"/>
        <w:jc w:val="both"/>
        <w:rPr>
          <w:rFonts w:asciiTheme="minorHAnsi" w:eastAsia="Times New Roman" w:hAnsiTheme="minorHAnsi" w:cstheme="minorHAnsi"/>
          <w:b/>
          <w:bCs/>
          <w:sz w:val="20"/>
          <w:szCs w:val="20"/>
          <w:lang w:eastAsia="ar-SA"/>
        </w:rPr>
      </w:pPr>
      <w:r w:rsidRPr="00E41784">
        <w:rPr>
          <w:rFonts w:asciiTheme="minorHAnsi" w:hAnsiTheme="minorHAnsi" w:cstheme="minorHAnsi"/>
          <w:b/>
          <w:bCs/>
          <w:sz w:val="20"/>
          <w:szCs w:val="20"/>
          <w:shd w:val="clear" w:color="auto" w:fill="FFFFFF"/>
        </w:rPr>
        <w:t>S</w:t>
      </w:r>
      <w:r w:rsidR="00DE2F48" w:rsidRPr="00E41784">
        <w:rPr>
          <w:rFonts w:asciiTheme="minorHAnsi" w:hAnsiTheme="minorHAnsi" w:cstheme="minorHAnsi"/>
          <w:b/>
          <w:bCs/>
          <w:sz w:val="20"/>
          <w:szCs w:val="20"/>
          <w:shd w:val="clear" w:color="auto" w:fill="FFFFFF"/>
        </w:rPr>
        <w:t>POS</w:t>
      </w:r>
      <w:r w:rsidRPr="00E41784">
        <w:rPr>
          <w:rFonts w:asciiTheme="minorHAnsi" w:hAnsiTheme="minorHAnsi" w:cstheme="minorHAnsi"/>
          <w:b/>
          <w:bCs/>
          <w:sz w:val="20"/>
          <w:szCs w:val="20"/>
          <w:shd w:val="clear" w:color="auto" w:fill="FFFFFF"/>
        </w:rPr>
        <w:t>Ó</w:t>
      </w:r>
      <w:r w:rsidR="00DE2F48" w:rsidRPr="00E41784">
        <w:rPr>
          <w:rFonts w:asciiTheme="minorHAnsi" w:hAnsiTheme="minorHAnsi" w:cstheme="minorHAnsi"/>
          <w:b/>
          <w:bCs/>
          <w:sz w:val="20"/>
          <w:szCs w:val="20"/>
          <w:shd w:val="clear" w:color="auto" w:fill="FFFFFF"/>
        </w:rPr>
        <w:t xml:space="preserve">B KOMUNIKOWANIA SIĘ ZAMAWIAJĄCEGO Z WYKONAWCAMI </w:t>
      </w:r>
      <w:r w:rsidRPr="00E41784">
        <w:rPr>
          <w:rFonts w:asciiTheme="minorHAnsi" w:hAnsiTheme="minorHAnsi" w:cstheme="minorHAnsi"/>
          <w:b/>
          <w:bCs/>
          <w:sz w:val="20"/>
          <w:szCs w:val="20"/>
          <w:shd w:val="clear" w:color="auto" w:fill="FFFFFF"/>
        </w:rPr>
        <w:t xml:space="preserve">- </w:t>
      </w:r>
      <w:r w:rsidR="00DE2F48" w:rsidRPr="00E41784">
        <w:rPr>
          <w:rFonts w:asciiTheme="minorHAnsi" w:hAnsiTheme="minorHAnsi" w:cstheme="minorHAnsi"/>
          <w:b/>
          <w:bCs/>
          <w:sz w:val="20"/>
          <w:szCs w:val="20"/>
          <w:shd w:val="clear" w:color="auto" w:fill="FFFFFF"/>
        </w:rPr>
        <w:t xml:space="preserve">INNY </w:t>
      </w:r>
      <w:r w:rsidRPr="00E41784">
        <w:rPr>
          <w:rFonts w:asciiTheme="minorHAnsi" w:hAnsiTheme="minorHAnsi" w:cstheme="minorHAnsi"/>
          <w:b/>
          <w:bCs/>
          <w:sz w:val="20"/>
          <w:szCs w:val="20"/>
          <w:shd w:val="clear" w:color="auto" w:fill="FFFFFF"/>
        </w:rPr>
        <w:t>N</w:t>
      </w:r>
      <w:r w:rsidR="00DE2F48" w:rsidRPr="00E41784">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E41784">
        <w:rPr>
          <w:rFonts w:asciiTheme="minorHAnsi" w:hAnsiTheme="minorHAnsi" w:cstheme="minorHAnsi"/>
          <w:b/>
          <w:bCs/>
          <w:sz w:val="20"/>
          <w:szCs w:val="20"/>
          <w:shd w:val="clear" w:color="auto" w:fill="FFFFFF"/>
        </w:rPr>
        <w:t xml:space="preserve"> PZP</w:t>
      </w:r>
      <w:r w:rsidR="00B91F68" w:rsidRPr="00E41784">
        <w:rPr>
          <w:rFonts w:asciiTheme="minorHAnsi" w:hAnsiTheme="minorHAnsi" w:cstheme="minorHAnsi"/>
          <w:b/>
          <w:bCs/>
          <w:sz w:val="20"/>
          <w:szCs w:val="20"/>
          <w:shd w:val="clear" w:color="auto" w:fill="FFFFFF"/>
        </w:rPr>
        <w:t>:</w:t>
      </w:r>
    </w:p>
    <w:p w14:paraId="429A4E51" w14:textId="16EBD4F3" w:rsidR="00DE2F48" w:rsidRPr="00E41784" w:rsidRDefault="00CE7111" w:rsidP="00C07CD4">
      <w:pPr>
        <w:pStyle w:val="Akapitzlist"/>
        <w:numPr>
          <w:ilvl w:val="1"/>
          <w:numId w:val="22"/>
        </w:numPr>
        <w:suppressAutoHyphens/>
        <w:spacing w:after="0"/>
        <w:ind w:left="567" w:hanging="567"/>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Cs/>
          <w:sz w:val="20"/>
          <w:szCs w:val="20"/>
          <w:lang w:eastAsia="ar-SA"/>
        </w:rPr>
        <w:t>Zamawiający nie określa.</w:t>
      </w:r>
    </w:p>
    <w:p w14:paraId="49ACFF2A" w14:textId="046E97DA" w:rsidR="00DE2F48" w:rsidRPr="00E41784" w:rsidRDefault="00DE2F48" w:rsidP="00E41784">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E41784" w:rsidRDefault="009B558A" w:rsidP="00C07CD4">
      <w:pPr>
        <w:numPr>
          <w:ilvl w:val="0"/>
          <w:numId w:val="17"/>
        </w:numPr>
        <w:suppressAutoHyphens/>
        <w:spacing w:after="0"/>
        <w:ind w:left="284" w:hanging="426"/>
        <w:jc w:val="both"/>
        <w:rPr>
          <w:rFonts w:asciiTheme="minorHAnsi" w:eastAsia="Times New Roman" w:hAnsiTheme="minorHAnsi" w:cstheme="minorHAnsi"/>
          <w:bCs/>
          <w:sz w:val="20"/>
          <w:szCs w:val="20"/>
          <w:lang w:eastAsia="ar-SA"/>
        </w:rPr>
      </w:pPr>
      <w:r w:rsidRPr="00E41784">
        <w:rPr>
          <w:rFonts w:asciiTheme="minorHAnsi" w:eastAsia="Times New Roman" w:hAnsiTheme="minorHAnsi" w:cstheme="minorHAnsi"/>
          <w:b/>
          <w:bCs/>
          <w:sz w:val="20"/>
          <w:szCs w:val="20"/>
          <w:lang w:eastAsia="ar-SA"/>
        </w:rPr>
        <w:t>WYMAGANIA DOTYCZĄCE WADIUM:</w:t>
      </w:r>
    </w:p>
    <w:p w14:paraId="490691DC" w14:textId="042977BD" w:rsidR="009B558A" w:rsidRPr="00E41784" w:rsidRDefault="009B558A" w:rsidP="00C07CD4">
      <w:pPr>
        <w:numPr>
          <w:ilvl w:val="1"/>
          <w:numId w:val="17"/>
        </w:numPr>
        <w:suppressAutoHyphens/>
        <w:spacing w:after="0"/>
        <w:ind w:left="567" w:hanging="567"/>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sidR="00CA1637" w:rsidRPr="00E41784">
        <w:rPr>
          <w:rFonts w:asciiTheme="minorHAnsi" w:eastAsia="Times New Roman" w:hAnsiTheme="minorHAnsi" w:cstheme="minorHAnsi"/>
          <w:b/>
          <w:sz w:val="20"/>
          <w:szCs w:val="20"/>
          <w:lang w:eastAsia="ar-SA"/>
        </w:rPr>
        <w:t>50.000,00</w:t>
      </w:r>
      <w:r w:rsidRPr="00E41784">
        <w:rPr>
          <w:rFonts w:asciiTheme="minorHAnsi" w:eastAsia="Times New Roman" w:hAnsiTheme="minorHAnsi" w:cstheme="minorHAnsi"/>
          <w:b/>
          <w:sz w:val="20"/>
          <w:szCs w:val="20"/>
          <w:lang w:eastAsia="ar-SA"/>
        </w:rPr>
        <w:t xml:space="preserve"> zł</w:t>
      </w:r>
      <w:r w:rsidRPr="00E41784">
        <w:rPr>
          <w:rFonts w:asciiTheme="minorHAnsi" w:eastAsia="Times New Roman" w:hAnsiTheme="minorHAnsi" w:cstheme="minorHAnsi"/>
          <w:sz w:val="20"/>
          <w:szCs w:val="20"/>
          <w:lang w:eastAsia="ar-SA"/>
        </w:rPr>
        <w:t xml:space="preserve"> (</w:t>
      </w:r>
      <w:r w:rsidR="00CA1637" w:rsidRPr="00E41784">
        <w:rPr>
          <w:rFonts w:asciiTheme="minorHAnsi" w:eastAsia="Times New Roman" w:hAnsiTheme="minorHAnsi" w:cstheme="minorHAnsi"/>
          <w:sz w:val="20"/>
          <w:szCs w:val="20"/>
          <w:lang w:eastAsia="ar-SA"/>
        </w:rPr>
        <w:t xml:space="preserve">pięćdziesiąt tysięcy </w:t>
      </w:r>
      <w:r w:rsidRPr="00E41784">
        <w:rPr>
          <w:rFonts w:asciiTheme="minorHAnsi" w:eastAsia="Times New Roman" w:hAnsiTheme="minorHAnsi" w:cstheme="minorHAnsi"/>
          <w:sz w:val="20"/>
          <w:szCs w:val="20"/>
          <w:lang w:eastAsia="ar-SA"/>
        </w:rPr>
        <w:t>złotych 00/100)</w:t>
      </w:r>
    </w:p>
    <w:p w14:paraId="1C167F7A" w14:textId="77777777" w:rsidR="009B558A" w:rsidRPr="00E41784" w:rsidRDefault="009B558A" w:rsidP="00C07CD4">
      <w:pPr>
        <w:numPr>
          <w:ilvl w:val="1"/>
          <w:numId w:val="17"/>
        </w:numPr>
        <w:suppressAutoHyphens/>
        <w:spacing w:after="0"/>
        <w:ind w:left="567" w:hanging="567"/>
        <w:jc w:val="both"/>
        <w:rPr>
          <w:rFonts w:asciiTheme="minorHAnsi" w:eastAsia="Times New Roman" w:hAnsiTheme="minorHAnsi" w:cstheme="minorHAnsi"/>
          <w:sz w:val="20"/>
          <w:szCs w:val="20"/>
          <w:lang w:eastAsia="ar-SA"/>
        </w:rPr>
      </w:pPr>
      <w:r w:rsidRPr="00E41784">
        <w:rPr>
          <w:rFonts w:asciiTheme="minorHAnsi" w:hAnsiTheme="minorHAnsi" w:cstheme="minorHAnsi"/>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26251F53" w14:textId="77777777" w:rsidR="009B558A" w:rsidRPr="00E41784" w:rsidRDefault="009B558A" w:rsidP="00C07CD4">
      <w:pPr>
        <w:numPr>
          <w:ilvl w:val="1"/>
          <w:numId w:val="17"/>
        </w:numPr>
        <w:suppressAutoHyphens/>
        <w:spacing w:after="0"/>
        <w:ind w:left="567" w:hanging="567"/>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Wadium wnosi się w następujących formach:</w:t>
      </w:r>
    </w:p>
    <w:p w14:paraId="792F68DF" w14:textId="77777777" w:rsidR="009B558A" w:rsidRPr="00E41784" w:rsidRDefault="009B558A" w:rsidP="00C07CD4">
      <w:pPr>
        <w:numPr>
          <w:ilvl w:val="2"/>
          <w:numId w:val="17"/>
        </w:numPr>
        <w:suppressAutoHyphens/>
        <w:spacing w:after="0"/>
        <w:ind w:left="993" w:hanging="851"/>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pieniądzu,</w:t>
      </w:r>
    </w:p>
    <w:p w14:paraId="2AD73C48" w14:textId="77777777" w:rsidR="009B558A" w:rsidRPr="00E41784" w:rsidRDefault="009B558A" w:rsidP="00C07CD4">
      <w:pPr>
        <w:numPr>
          <w:ilvl w:val="2"/>
          <w:numId w:val="17"/>
        </w:numPr>
        <w:suppressAutoHyphens/>
        <w:spacing w:after="0"/>
        <w:ind w:left="993" w:hanging="851"/>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gwarancjach bankowych,</w:t>
      </w:r>
    </w:p>
    <w:p w14:paraId="1E306702" w14:textId="77777777" w:rsidR="009B558A" w:rsidRPr="00E41784" w:rsidRDefault="009B558A" w:rsidP="00C07CD4">
      <w:pPr>
        <w:numPr>
          <w:ilvl w:val="2"/>
          <w:numId w:val="17"/>
        </w:numPr>
        <w:suppressAutoHyphens/>
        <w:spacing w:after="0"/>
        <w:ind w:left="993" w:hanging="851"/>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gwarancjach ubezpieczeniowych,</w:t>
      </w:r>
    </w:p>
    <w:p w14:paraId="41EC6AD4" w14:textId="77777777" w:rsidR="009B558A" w:rsidRPr="00E41784" w:rsidRDefault="009B558A" w:rsidP="00C07CD4">
      <w:pPr>
        <w:numPr>
          <w:ilvl w:val="2"/>
          <w:numId w:val="17"/>
        </w:numPr>
        <w:suppressAutoHyphens/>
        <w:spacing w:after="0"/>
        <w:ind w:left="993" w:hanging="851"/>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2019 r. poz. 310, 836, 1572).</w:t>
      </w:r>
    </w:p>
    <w:p w14:paraId="25CB1C36" w14:textId="77777777" w:rsidR="009B558A" w:rsidRPr="00E41784" w:rsidRDefault="009B558A" w:rsidP="00C07CD4">
      <w:pPr>
        <w:pStyle w:val="Akapitzlist"/>
        <w:numPr>
          <w:ilvl w:val="1"/>
          <w:numId w:val="17"/>
        </w:numPr>
        <w:suppressAutoHyphens/>
        <w:spacing w:after="0"/>
        <w:ind w:left="567" w:hanging="567"/>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b/>
          <w:sz w:val="20"/>
          <w:szCs w:val="20"/>
          <w:u w:val="single"/>
          <w:lang w:eastAsia="ar-SA"/>
        </w:rPr>
        <w:t>Uwaga:</w:t>
      </w:r>
      <w:r w:rsidRPr="00E41784">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7C060B3F" w14:textId="77777777" w:rsidR="009B558A" w:rsidRPr="00E41784" w:rsidRDefault="009B558A" w:rsidP="00C07CD4">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określenie terminu obowiązywania poręczenia lub gwarancji przez cały okres związania ofertą;</w:t>
      </w:r>
    </w:p>
    <w:p w14:paraId="0EEA629B" w14:textId="77777777" w:rsidR="009B558A" w:rsidRPr="00E41784" w:rsidRDefault="009B558A" w:rsidP="00C07CD4">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określenie kwoty poręczenia lub gwarancji;</w:t>
      </w:r>
    </w:p>
    <w:p w14:paraId="50D58B61" w14:textId="77777777" w:rsidR="009B558A" w:rsidRPr="00E41784" w:rsidRDefault="009B558A" w:rsidP="00C07CD4">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wskazanie gwaranta poręczenia lub gwarancji;</w:t>
      </w:r>
    </w:p>
    <w:p w14:paraId="2B50F57C" w14:textId="77777777" w:rsidR="009B558A" w:rsidRPr="00E41784" w:rsidRDefault="009B558A" w:rsidP="00C07CD4">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wskazanie beneficjenta poręczenia lub gwarancji;</w:t>
      </w:r>
    </w:p>
    <w:p w14:paraId="5BE66971" w14:textId="77777777" w:rsidR="009B558A" w:rsidRPr="00E41784" w:rsidRDefault="009B558A" w:rsidP="00C07CD4">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E41784">
        <w:rPr>
          <w:rFonts w:asciiTheme="minorHAnsi" w:eastAsia="Times New Roman" w:hAnsiTheme="minorHAnsi" w:cstheme="minorHAnsi"/>
          <w:sz w:val="20"/>
          <w:szCs w:val="20"/>
          <w:lang w:eastAsia="ar-SA"/>
        </w:rPr>
        <w:br/>
        <w:t>kwoty zabezpieczenia na rzecz beneficjenta,</w:t>
      </w:r>
    </w:p>
    <w:p w14:paraId="3167F443" w14:textId="77777777" w:rsidR="009B558A" w:rsidRPr="00E41784" w:rsidRDefault="009B558A" w:rsidP="00C07CD4">
      <w:pPr>
        <w:pStyle w:val="Akapitzlist"/>
        <w:numPr>
          <w:ilvl w:val="2"/>
          <w:numId w:val="17"/>
        </w:numPr>
        <w:suppressAutoHyphens/>
        <w:spacing w:after="0"/>
        <w:ind w:left="993" w:hanging="851"/>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lastRenderedPageBreak/>
        <w:t>nieodwołalność poręczenia lub gwarancji,</w:t>
      </w:r>
    </w:p>
    <w:p w14:paraId="7C126A81" w14:textId="77777777" w:rsidR="009B558A" w:rsidRPr="00E41784" w:rsidRDefault="009B558A" w:rsidP="00C07CD4">
      <w:pPr>
        <w:pStyle w:val="Akapitzlist"/>
        <w:numPr>
          <w:ilvl w:val="1"/>
          <w:numId w:val="17"/>
        </w:numPr>
        <w:suppressAutoHyphens/>
        <w:spacing w:after="0"/>
        <w:ind w:left="567" w:hanging="567"/>
        <w:jc w:val="both"/>
        <w:rPr>
          <w:rFonts w:asciiTheme="minorHAnsi" w:eastAsia="Times New Roman" w:hAnsiTheme="minorHAnsi" w:cstheme="minorHAnsi"/>
          <w:b/>
          <w:sz w:val="20"/>
          <w:szCs w:val="20"/>
          <w:lang w:eastAsia="ar-SA"/>
        </w:rPr>
      </w:pPr>
      <w:r w:rsidRPr="00E41784">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7133A80D" w14:textId="77777777" w:rsidR="004C1E73" w:rsidRPr="00E41784" w:rsidRDefault="004C1E73" w:rsidP="00E41784">
      <w:pPr>
        <w:suppressAutoHyphens/>
        <w:spacing w:after="0"/>
        <w:ind w:left="1842" w:hanging="567"/>
        <w:jc w:val="both"/>
        <w:rPr>
          <w:rFonts w:asciiTheme="minorHAnsi" w:hAnsiTheme="minorHAnsi" w:cstheme="minorHAnsi"/>
          <w:b/>
          <w:sz w:val="20"/>
          <w:szCs w:val="20"/>
          <w:lang w:eastAsia="ar-SA"/>
        </w:rPr>
      </w:pPr>
      <w:r w:rsidRPr="00E41784">
        <w:rPr>
          <w:rFonts w:asciiTheme="minorHAnsi" w:hAnsiTheme="minorHAnsi" w:cstheme="minorHAnsi"/>
          <w:b/>
          <w:sz w:val="20"/>
          <w:szCs w:val="20"/>
          <w:lang w:eastAsia="ar-SA"/>
        </w:rPr>
        <w:t>Nazwa banku: Santander Bank Polska S.A.</w:t>
      </w:r>
    </w:p>
    <w:p w14:paraId="65C2F65A" w14:textId="77777777" w:rsidR="004C1E73" w:rsidRPr="00E41784" w:rsidRDefault="004C1E73" w:rsidP="00E41784">
      <w:pPr>
        <w:suppressAutoHyphens/>
        <w:spacing w:after="0"/>
        <w:ind w:left="1842" w:hanging="567"/>
        <w:jc w:val="both"/>
        <w:rPr>
          <w:rFonts w:asciiTheme="minorHAnsi" w:hAnsiTheme="minorHAnsi" w:cstheme="minorHAnsi"/>
          <w:b/>
          <w:sz w:val="20"/>
          <w:szCs w:val="20"/>
          <w:lang w:eastAsia="ar-SA"/>
        </w:rPr>
      </w:pPr>
      <w:r w:rsidRPr="00E41784">
        <w:rPr>
          <w:rFonts w:asciiTheme="minorHAnsi" w:hAnsiTheme="minorHAnsi" w:cstheme="minorHAnsi"/>
          <w:b/>
          <w:sz w:val="20"/>
          <w:szCs w:val="20"/>
          <w:lang w:eastAsia="ar-SA"/>
        </w:rPr>
        <w:t>Numer konta 73 1090 2053 0000 0001 4761 7962</w:t>
      </w:r>
    </w:p>
    <w:p w14:paraId="27BA01A5" w14:textId="77777777" w:rsidR="004C1E73" w:rsidRPr="00E41784" w:rsidRDefault="004C1E73" w:rsidP="00E41784">
      <w:pPr>
        <w:suppressAutoHyphens/>
        <w:spacing w:after="0"/>
        <w:ind w:left="1842" w:hanging="567"/>
        <w:jc w:val="both"/>
        <w:rPr>
          <w:rFonts w:asciiTheme="minorHAnsi" w:hAnsiTheme="minorHAnsi" w:cstheme="minorHAnsi"/>
          <w:b/>
          <w:sz w:val="20"/>
          <w:szCs w:val="20"/>
          <w:lang w:eastAsia="ar-SA"/>
        </w:rPr>
      </w:pPr>
      <w:r w:rsidRPr="00E41784">
        <w:rPr>
          <w:rFonts w:asciiTheme="minorHAnsi" w:hAnsiTheme="minorHAnsi" w:cstheme="minorHAnsi"/>
          <w:b/>
          <w:sz w:val="20"/>
          <w:szCs w:val="20"/>
          <w:lang w:eastAsia="ar-SA"/>
        </w:rPr>
        <w:t>(IBAN: PL73109020530000000147617962, SWIFT: WBKPPLPP)</w:t>
      </w:r>
    </w:p>
    <w:p w14:paraId="68BFABE9" w14:textId="403E0E5E" w:rsidR="009B558A" w:rsidRPr="00E41784" w:rsidRDefault="009B558A" w:rsidP="00E41784">
      <w:pPr>
        <w:suppressAutoHyphens/>
        <w:spacing w:after="0"/>
        <w:ind w:left="1842" w:hanging="567"/>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u w:val="single"/>
          <w:lang w:eastAsia="ar-SA"/>
        </w:rPr>
        <w:t>powołując się na nazwę postępowania, nr sprawy oraz podając nazwę banku i numer swojego konta, na które należy zwrócić wadium.</w:t>
      </w:r>
    </w:p>
    <w:p w14:paraId="305943E0" w14:textId="77777777" w:rsidR="003077AE" w:rsidRPr="00E41784" w:rsidRDefault="009B558A" w:rsidP="00C07CD4">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30B95247" w14:textId="77777777" w:rsidR="003077AE" w:rsidRPr="00E41784" w:rsidRDefault="009B558A" w:rsidP="00C07CD4">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41784">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2ECD4F8B" w14:textId="77777777" w:rsidR="003077AE" w:rsidRPr="00E41784" w:rsidRDefault="009B558A" w:rsidP="00C07CD4">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0DA8830E" w14:textId="77777777" w:rsidR="003077AE" w:rsidRPr="00E41784" w:rsidRDefault="009B558A" w:rsidP="00C07CD4">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Zasady zwrotu i zatrzymania wadium określa PZP.</w:t>
      </w:r>
    </w:p>
    <w:p w14:paraId="1C9F30B9" w14:textId="462B7EB3" w:rsidR="009B558A" w:rsidRPr="00E41784" w:rsidRDefault="009B558A" w:rsidP="00C07CD4">
      <w:pPr>
        <w:numPr>
          <w:ilvl w:val="1"/>
          <w:numId w:val="17"/>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E41784">
        <w:rPr>
          <w:rFonts w:asciiTheme="minorHAnsi" w:eastAsia="Times New Roman" w:hAnsiTheme="minorHAnsi" w:cstheme="minorHAnsi"/>
          <w:sz w:val="20"/>
          <w:szCs w:val="20"/>
          <w:lang w:eastAsia="ar-SA"/>
        </w:rPr>
        <w:t>Złożenie przez Wykonawcę wniosku o zwrot wadium, o którym mowa w art. 98 ust. 2 PZP powoduje</w:t>
      </w:r>
      <w:r w:rsidRPr="00E41784">
        <w:rPr>
          <w:rFonts w:asciiTheme="minorHAnsi" w:hAnsiTheme="minorHAnsi" w:cstheme="minorHAnsi"/>
          <w:sz w:val="20"/>
          <w:szCs w:val="20"/>
          <w:shd w:val="clear" w:color="auto" w:fill="FFFFFF"/>
        </w:rPr>
        <w:t>, powoduje rozwiązanie stosunku prawnego z Wykonawcą wraz z utratą przez niego prawa do korzystania ze środków ochrony prawnej, o których mowa w dziale IX PZP.</w:t>
      </w:r>
    </w:p>
    <w:p w14:paraId="21C441C4" w14:textId="77777777" w:rsidR="009B558A" w:rsidRPr="00E41784" w:rsidRDefault="009B558A" w:rsidP="00E41784">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831DFAE" w14:textId="7B7BECCF" w:rsidR="00E23B8D" w:rsidRPr="00E41784" w:rsidRDefault="003077AE" w:rsidP="00C07CD4">
      <w:pPr>
        <w:pStyle w:val="Akapitzlist"/>
        <w:numPr>
          <w:ilvl w:val="0"/>
          <w:numId w:val="17"/>
        </w:numPr>
        <w:spacing w:after="0"/>
        <w:ind w:left="284"/>
        <w:rPr>
          <w:rFonts w:asciiTheme="minorHAnsi" w:hAnsiTheme="minorHAnsi" w:cstheme="minorHAnsi"/>
          <w:b/>
          <w:sz w:val="20"/>
          <w:szCs w:val="20"/>
        </w:rPr>
      </w:pPr>
      <w:r w:rsidRPr="00E41784">
        <w:rPr>
          <w:rFonts w:asciiTheme="minorHAnsi" w:eastAsia="Times New Roman" w:hAnsiTheme="minorHAnsi" w:cstheme="minorHAnsi"/>
          <w:b/>
          <w:bCs/>
          <w:sz w:val="20"/>
          <w:szCs w:val="20"/>
          <w:lang w:eastAsia="pl-PL"/>
        </w:rPr>
        <w:t xml:space="preserve">SPOSÓB OBLICZENIA CENY ORAZ </w:t>
      </w:r>
      <w:r w:rsidRPr="00E41784">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E41784">
        <w:rPr>
          <w:rFonts w:asciiTheme="minorHAnsi" w:hAnsiTheme="minorHAnsi" w:cstheme="minorHAnsi"/>
          <w:b/>
          <w:sz w:val="20"/>
          <w:szCs w:val="20"/>
        </w:rPr>
        <w:t>:</w:t>
      </w:r>
    </w:p>
    <w:p w14:paraId="6C5EF212" w14:textId="11E0175D" w:rsidR="00E23B8D" w:rsidRPr="00E41784" w:rsidRDefault="00E23B8D" w:rsidP="00C07CD4">
      <w:pPr>
        <w:pStyle w:val="Akapitzlist"/>
        <w:numPr>
          <w:ilvl w:val="1"/>
          <w:numId w:val="17"/>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E41784" w:rsidRDefault="00E23B8D" w:rsidP="00C07CD4">
      <w:pPr>
        <w:pStyle w:val="Akapitzlist"/>
        <w:numPr>
          <w:ilvl w:val="1"/>
          <w:numId w:val="17"/>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Ceny oferty winny obejmować podatek od towarów i usług według stawki obowiązującej w dniu składania ofert.</w:t>
      </w:r>
    </w:p>
    <w:p w14:paraId="7FB8CB33" w14:textId="77777777" w:rsidR="00E23B8D" w:rsidRPr="00E41784" w:rsidRDefault="00E23B8D" w:rsidP="00C07CD4">
      <w:pPr>
        <w:pStyle w:val="Akapitzlist"/>
        <w:numPr>
          <w:ilvl w:val="1"/>
          <w:numId w:val="17"/>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6B07694C" w:rsidR="00E23B8D" w:rsidRPr="00E41784" w:rsidRDefault="00E23B8D" w:rsidP="00C07CD4">
      <w:pPr>
        <w:pStyle w:val="Akapitzlist"/>
        <w:numPr>
          <w:ilvl w:val="1"/>
          <w:numId w:val="17"/>
        </w:numPr>
        <w:spacing w:after="0"/>
        <w:ind w:left="567" w:hanging="567"/>
        <w:jc w:val="both"/>
        <w:rPr>
          <w:rFonts w:asciiTheme="minorHAnsi" w:hAnsiTheme="minorHAnsi" w:cstheme="minorHAnsi"/>
          <w:bCs/>
          <w:sz w:val="20"/>
          <w:szCs w:val="20"/>
        </w:rPr>
      </w:pPr>
      <w:r w:rsidRPr="00E41784">
        <w:rPr>
          <w:rFonts w:asciiTheme="minorHAnsi" w:hAnsiTheme="minorHAnsi" w:cstheme="minorHAnsi"/>
          <w:bCs/>
          <w:sz w:val="20"/>
          <w:szCs w:val="20"/>
        </w:rPr>
        <w:t xml:space="preserve">Wykonawca, składając ofertę, o której mowa w pkt. </w:t>
      </w:r>
      <w:r w:rsidR="00D93F70" w:rsidRPr="00E41784">
        <w:rPr>
          <w:rFonts w:asciiTheme="minorHAnsi" w:hAnsiTheme="minorHAnsi" w:cstheme="minorHAnsi"/>
          <w:bCs/>
          <w:sz w:val="20"/>
          <w:szCs w:val="20"/>
        </w:rPr>
        <w:t>17</w:t>
      </w:r>
      <w:r w:rsidRPr="00E41784">
        <w:rPr>
          <w:rFonts w:asciiTheme="minorHAnsi" w:hAnsiTheme="minorHAnsi" w:cstheme="minorHAnsi"/>
          <w:bCs/>
          <w:sz w:val="20"/>
          <w:szCs w:val="20"/>
        </w:rPr>
        <w:t>.3 SWZ, ma obowiązek:</w:t>
      </w:r>
    </w:p>
    <w:p w14:paraId="2DC8A52B" w14:textId="77777777" w:rsidR="00E23B8D" w:rsidRPr="00E41784" w:rsidRDefault="00E23B8D" w:rsidP="00C07CD4">
      <w:pPr>
        <w:pStyle w:val="Akapitzlist"/>
        <w:numPr>
          <w:ilvl w:val="2"/>
          <w:numId w:val="1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E41784" w:rsidRDefault="00E23B8D" w:rsidP="00C07CD4">
      <w:pPr>
        <w:pStyle w:val="Akapitzlist"/>
        <w:numPr>
          <w:ilvl w:val="2"/>
          <w:numId w:val="1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E41784" w:rsidRDefault="00E23B8D" w:rsidP="00C07CD4">
      <w:pPr>
        <w:pStyle w:val="Akapitzlist"/>
        <w:numPr>
          <w:ilvl w:val="2"/>
          <w:numId w:val="1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E41784" w:rsidRDefault="00E23B8D" w:rsidP="00C07CD4">
      <w:pPr>
        <w:pStyle w:val="Akapitzlist"/>
        <w:numPr>
          <w:ilvl w:val="2"/>
          <w:numId w:val="1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E41784" w:rsidRDefault="00E23B8D" w:rsidP="00C07CD4">
      <w:pPr>
        <w:pStyle w:val="Akapitzlist"/>
        <w:numPr>
          <w:ilvl w:val="1"/>
          <w:numId w:val="17"/>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E41784" w:rsidRDefault="003077AE" w:rsidP="00C07CD4">
      <w:pPr>
        <w:pStyle w:val="Akapitzlist"/>
        <w:numPr>
          <w:ilvl w:val="1"/>
          <w:numId w:val="17"/>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 xml:space="preserve">Rozliczenia między Zamawiającym i Wykonawcą realizowane będą w walucie PLN. </w:t>
      </w:r>
    </w:p>
    <w:p w14:paraId="50323806" w14:textId="77777777" w:rsidR="00E23B8D" w:rsidRPr="00E41784" w:rsidRDefault="00E23B8D" w:rsidP="00E41784">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E41784" w:rsidRDefault="009C4C0E" w:rsidP="00C07CD4">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E41784">
        <w:rPr>
          <w:rFonts w:asciiTheme="minorHAnsi" w:eastAsia="Times New Roman" w:hAnsiTheme="minorHAnsi" w:cstheme="minorHAnsi"/>
          <w:b/>
          <w:bCs/>
          <w:sz w:val="20"/>
          <w:szCs w:val="20"/>
          <w:lang w:eastAsia="pl-PL"/>
        </w:rPr>
        <w:t xml:space="preserve">OPIS SPOSOBU PRZYGOTOWANIA OFERTY I </w:t>
      </w:r>
      <w:r w:rsidR="004172F7" w:rsidRPr="00E41784">
        <w:rPr>
          <w:rFonts w:asciiTheme="minorHAnsi" w:eastAsia="Times New Roman" w:hAnsiTheme="minorHAnsi" w:cstheme="minorHAnsi"/>
          <w:b/>
          <w:bCs/>
          <w:sz w:val="20"/>
          <w:szCs w:val="20"/>
          <w:lang w:eastAsia="pl-PL"/>
        </w:rPr>
        <w:t>SPOSÓB SKŁADANIA OFERT</w:t>
      </w:r>
      <w:r w:rsidR="00055991" w:rsidRPr="00E41784">
        <w:rPr>
          <w:rFonts w:asciiTheme="minorHAnsi" w:eastAsia="Times New Roman" w:hAnsiTheme="minorHAnsi" w:cstheme="minorHAnsi"/>
          <w:b/>
          <w:bCs/>
          <w:sz w:val="20"/>
          <w:szCs w:val="20"/>
          <w:lang w:eastAsia="pl-PL"/>
        </w:rPr>
        <w:t>:</w:t>
      </w:r>
    </w:p>
    <w:p w14:paraId="0ABC686D" w14:textId="77777777" w:rsidR="00B30FE0" w:rsidRPr="00E41784" w:rsidRDefault="00B30FE0" w:rsidP="00C07CD4">
      <w:pPr>
        <w:pStyle w:val="Akapitzlist"/>
        <w:widowControl w:val="0"/>
        <w:numPr>
          <w:ilvl w:val="0"/>
          <w:numId w:val="19"/>
        </w:numPr>
        <w:tabs>
          <w:tab w:val="left" w:pos="295"/>
        </w:tabs>
        <w:spacing w:after="0"/>
        <w:jc w:val="both"/>
        <w:rPr>
          <w:rFonts w:asciiTheme="minorHAnsi" w:hAnsiTheme="minorHAnsi" w:cstheme="minorHAnsi"/>
          <w:vanish/>
          <w:sz w:val="20"/>
          <w:szCs w:val="20"/>
          <w:lang w:eastAsia="pl-PL"/>
        </w:rPr>
      </w:pPr>
    </w:p>
    <w:p w14:paraId="78FEDDF5" w14:textId="77777777" w:rsidR="00B30FE0" w:rsidRPr="00E41784" w:rsidRDefault="00B30FE0" w:rsidP="00C07CD4">
      <w:pPr>
        <w:pStyle w:val="Akapitzlist"/>
        <w:widowControl w:val="0"/>
        <w:numPr>
          <w:ilvl w:val="0"/>
          <w:numId w:val="19"/>
        </w:numPr>
        <w:tabs>
          <w:tab w:val="left" w:pos="295"/>
        </w:tabs>
        <w:spacing w:after="0"/>
        <w:jc w:val="both"/>
        <w:rPr>
          <w:rFonts w:asciiTheme="minorHAnsi" w:hAnsiTheme="minorHAnsi" w:cstheme="minorHAnsi"/>
          <w:vanish/>
          <w:sz w:val="20"/>
          <w:szCs w:val="20"/>
          <w:lang w:eastAsia="pl-PL"/>
        </w:rPr>
      </w:pPr>
    </w:p>
    <w:p w14:paraId="64960154" w14:textId="77777777" w:rsidR="00B30FE0" w:rsidRPr="00E41784" w:rsidRDefault="00B30FE0" w:rsidP="00C07CD4">
      <w:pPr>
        <w:pStyle w:val="Akapitzlist"/>
        <w:widowControl w:val="0"/>
        <w:numPr>
          <w:ilvl w:val="0"/>
          <w:numId w:val="19"/>
        </w:numPr>
        <w:tabs>
          <w:tab w:val="left" w:pos="295"/>
        </w:tabs>
        <w:spacing w:after="0"/>
        <w:jc w:val="both"/>
        <w:rPr>
          <w:rFonts w:asciiTheme="minorHAnsi" w:hAnsiTheme="minorHAnsi" w:cstheme="minorHAnsi"/>
          <w:vanish/>
          <w:sz w:val="20"/>
          <w:szCs w:val="20"/>
          <w:lang w:eastAsia="pl-PL"/>
        </w:rPr>
      </w:pPr>
    </w:p>
    <w:p w14:paraId="69BDE122"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3472CB97"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32F92B76"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1C050BE9"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08A6AC69"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7D30E58C"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57E32EE8"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418B6EA5"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1D208D28"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04D3E983"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50B1FFFC"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57B645A1" w14:textId="77777777" w:rsidR="00B30FE0" w:rsidRPr="00E41784" w:rsidRDefault="00B30FE0" w:rsidP="00C07CD4">
      <w:pPr>
        <w:pStyle w:val="Akapitzlist"/>
        <w:widowControl w:val="0"/>
        <w:numPr>
          <w:ilvl w:val="1"/>
          <w:numId w:val="19"/>
        </w:numPr>
        <w:tabs>
          <w:tab w:val="left" w:pos="295"/>
        </w:tabs>
        <w:spacing w:after="0"/>
        <w:jc w:val="both"/>
        <w:rPr>
          <w:rFonts w:asciiTheme="minorHAnsi" w:hAnsiTheme="minorHAnsi" w:cstheme="minorHAnsi"/>
          <w:vanish/>
          <w:sz w:val="20"/>
          <w:szCs w:val="20"/>
          <w:lang w:eastAsia="pl-PL"/>
        </w:rPr>
      </w:pPr>
    </w:p>
    <w:p w14:paraId="48BFF9C9" w14:textId="77777777" w:rsidR="009C4C0E" w:rsidRPr="00E41784" w:rsidRDefault="009C4C0E" w:rsidP="00C07CD4">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E41784">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E41784" w:rsidRDefault="009C4C0E" w:rsidP="00C07CD4">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E41784">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E41784" w:rsidRDefault="009C4C0E" w:rsidP="00C07CD4">
      <w:pPr>
        <w:pStyle w:val="Akapitzlist"/>
        <w:numPr>
          <w:ilvl w:val="1"/>
          <w:numId w:val="24"/>
        </w:numPr>
        <w:shd w:val="clear" w:color="auto" w:fill="FFFFFF"/>
        <w:spacing w:after="0"/>
        <w:ind w:left="567" w:hanging="567"/>
        <w:jc w:val="both"/>
        <w:rPr>
          <w:rFonts w:asciiTheme="minorHAnsi" w:eastAsia="Times New Roman" w:hAnsiTheme="minorHAnsi" w:cstheme="minorHAnsi"/>
          <w:sz w:val="16"/>
          <w:szCs w:val="16"/>
          <w:lang w:eastAsia="pl-PL"/>
        </w:rPr>
      </w:pPr>
      <w:r w:rsidRPr="00E41784">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E41784" w:rsidRDefault="009C4C0E" w:rsidP="00C07CD4">
      <w:pPr>
        <w:pStyle w:val="Akapitzlist"/>
        <w:widowControl w:val="0"/>
        <w:numPr>
          <w:ilvl w:val="1"/>
          <w:numId w:val="24"/>
        </w:numPr>
        <w:tabs>
          <w:tab w:val="left" w:pos="295"/>
        </w:tabs>
        <w:spacing w:after="0"/>
        <w:ind w:left="567" w:hanging="567"/>
        <w:jc w:val="both"/>
        <w:rPr>
          <w:rFonts w:asciiTheme="minorHAnsi" w:eastAsia="Times New Roman" w:hAnsiTheme="minorHAnsi" w:cstheme="minorHAnsi"/>
          <w:sz w:val="20"/>
          <w:szCs w:val="20"/>
          <w:lang w:eastAsia="pl-PL"/>
        </w:rPr>
      </w:pPr>
      <w:r w:rsidRPr="00E41784">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E41784" w:rsidRDefault="00B30FE0" w:rsidP="00C07CD4">
      <w:pPr>
        <w:pStyle w:val="Akapitzlist"/>
        <w:widowControl w:val="0"/>
        <w:numPr>
          <w:ilvl w:val="1"/>
          <w:numId w:val="24"/>
        </w:numPr>
        <w:tabs>
          <w:tab w:val="left" w:pos="295"/>
        </w:tabs>
        <w:spacing w:after="0"/>
        <w:ind w:left="567" w:hanging="567"/>
        <w:jc w:val="both"/>
        <w:rPr>
          <w:rFonts w:asciiTheme="minorHAnsi" w:eastAsia="Times New Roman" w:hAnsiTheme="minorHAnsi" w:cstheme="minorHAnsi"/>
          <w:sz w:val="20"/>
          <w:szCs w:val="20"/>
          <w:lang w:eastAsia="pl-PL"/>
        </w:rPr>
      </w:pPr>
      <w:r w:rsidRPr="00E41784">
        <w:rPr>
          <w:rFonts w:asciiTheme="minorHAnsi" w:hAnsiTheme="minorHAnsi" w:cstheme="minorHAnsi"/>
          <w:sz w:val="20"/>
          <w:szCs w:val="20"/>
          <w:lang w:eastAsia="pl-PL"/>
        </w:rPr>
        <w:t xml:space="preserve">Ofertę wraz z wymaganymi dokumentami należy </w:t>
      </w:r>
      <w:r w:rsidR="00E81A8B" w:rsidRPr="00E41784">
        <w:rPr>
          <w:rFonts w:asciiTheme="minorHAnsi" w:hAnsiTheme="minorHAnsi" w:cstheme="minorHAnsi"/>
          <w:sz w:val="20"/>
          <w:szCs w:val="20"/>
          <w:lang w:eastAsia="pl-PL"/>
        </w:rPr>
        <w:t xml:space="preserve">złożyć za pośrednictwem </w:t>
      </w:r>
      <w:r w:rsidRPr="00E41784">
        <w:rPr>
          <w:rFonts w:asciiTheme="minorHAnsi" w:hAnsiTheme="minorHAnsi" w:cstheme="minorHAnsi"/>
          <w:sz w:val="20"/>
          <w:szCs w:val="20"/>
          <w:lang w:eastAsia="pl-PL"/>
        </w:rPr>
        <w:t>Platform</w:t>
      </w:r>
      <w:r w:rsidR="00E81A8B" w:rsidRPr="00E41784">
        <w:rPr>
          <w:rFonts w:asciiTheme="minorHAnsi" w:hAnsiTheme="minorHAnsi" w:cstheme="minorHAnsi"/>
          <w:sz w:val="20"/>
          <w:szCs w:val="20"/>
          <w:lang w:eastAsia="pl-PL"/>
        </w:rPr>
        <w:t>y</w:t>
      </w:r>
      <w:r w:rsidRPr="00E41784">
        <w:rPr>
          <w:rFonts w:asciiTheme="minorHAnsi" w:hAnsiTheme="minorHAnsi" w:cstheme="minorHAnsi"/>
          <w:sz w:val="20"/>
          <w:szCs w:val="20"/>
          <w:lang w:eastAsia="pl-PL"/>
        </w:rPr>
        <w:t xml:space="preserve"> </w:t>
      </w:r>
      <w:r w:rsidR="009E4F3B" w:rsidRPr="00E41784">
        <w:rPr>
          <w:rFonts w:asciiTheme="minorHAnsi" w:hAnsiTheme="minorHAnsi" w:cstheme="minorHAnsi"/>
          <w:sz w:val="20"/>
          <w:szCs w:val="20"/>
          <w:lang w:eastAsia="pl-PL"/>
        </w:rPr>
        <w:t>wskazanej w pkt 1.2. SWZ</w:t>
      </w:r>
      <w:r w:rsidRPr="00E41784">
        <w:rPr>
          <w:rFonts w:asciiTheme="minorHAnsi" w:hAnsiTheme="minorHAnsi" w:cstheme="minorHAnsi"/>
          <w:sz w:val="20"/>
          <w:szCs w:val="20"/>
          <w:lang w:eastAsia="pl-PL"/>
        </w:rPr>
        <w:t>. Oferta powinna być:</w:t>
      </w:r>
    </w:p>
    <w:p w14:paraId="6284F15D" w14:textId="77777777" w:rsidR="00FE28FC" w:rsidRPr="00E41784" w:rsidRDefault="00B30FE0" w:rsidP="00C07CD4">
      <w:pPr>
        <w:pStyle w:val="Akapitzlist"/>
        <w:widowControl w:val="0"/>
        <w:numPr>
          <w:ilvl w:val="2"/>
          <w:numId w:val="24"/>
        </w:numPr>
        <w:tabs>
          <w:tab w:val="left" w:pos="295"/>
        </w:tabs>
        <w:spacing w:after="0"/>
        <w:ind w:left="993" w:hanging="851"/>
        <w:jc w:val="both"/>
        <w:rPr>
          <w:rFonts w:asciiTheme="minorHAnsi" w:eastAsia="Times New Roman" w:hAnsiTheme="minorHAnsi" w:cstheme="minorHAnsi"/>
          <w:sz w:val="20"/>
          <w:szCs w:val="20"/>
          <w:lang w:eastAsia="pl-PL"/>
        </w:rPr>
      </w:pPr>
      <w:r w:rsidRPr="00E41784">
        <w:rPr>
          <w:rFonts w:asciiTheme="minorHAnsi" w:hAnsiTheme="minorHAnsi" w:cstheme="minorHAnsi"/>
          <w:sz w:val="20"/>
          <w:szCs w:val="20"/>
        </w:rPr>
        <w:t>sporządzona zgodnie z treścią niniejszej SWZ,</w:t>
      </w:r>
    </w:p>
    <w:p w14:paraId="0A9EF395" w14:textId="65E5CB11" w:rsidR="00C7757C" w:rsidRPr="00E41784" w:rsidRDefault="00B30FE0" w:rsidP="00C07CD4">
      <w:pPr>
        <w:pStyle w:val="Akapitzlist"/>
        <w:widowControl w:val="0"/>
        <w:numPr>
          <w:ilvl w:val="2"/>
          <w:numId w:val="24"/>
        </w:numPr>
        <w:tabs>
          <w:tab w:val="left" w:pos="295"/>
        </w:tabs>
        <w:spacing w:after="0"/>
        <w:ind w:left="993" w:hanging="851"/>
        <w:jc w:val="both"/>
        <w:rPr>
          <w:rFonts w:asciiTheme="minorHAnsi" w:eastAsia="Times New Roman" w:hAnsiTheme="minorHAnsi" w:cstheme="minorHAnsi"/>
          <w:sz w:val="20"/>
          <w:szCs w:val="20"/>
          <w:lang w:eastAsia="pl-PL"/>
        </w:rPr>
      </w:pPr>
      <w:r w:rsidRPr="00E41784">
        <w:rPr>
          <w:rFonts w:asciiTheme="minorHAnsi" w:hAnsiTheme="minorHAnsi" w:cstheme="minorHAnsi"/>
          <w:sz w:val="20"/>
          <w:szCs w:val="20"/>
        </w:rPr>
        <w:t xml:space="preserve">złożona w formie elektronicznej za pośrednictwem platformazakupowa.pl, zgodnie z instrukcją dla Wykonawców dostępną na stronie internetowej pod adresem:  </w:t>
      </w:r>
      <w:r w:rsidR="00C7757C" w:rsidRPr="00E41784">
        <w:rPr>
          <w:rFonts w:asciiTheme="minorHAnsi" w:hAnsiTheme="minorHAnsi" w:cstheme="minorHAnsi"/>
          <w:sz w:val="20"/>
          <w:szCs w:val="20"/>
        </w:rPr>
        <w:t>https://platformazakupowa.pl/strona/45-instrukcje</w:t>
      </w:r>
      <w:r w:rsidRPr="00E41784">
        <w:rPr>
          <w:rFonts w:asciiTheme="minorHAnsi" w:hAnsiTheme="minorHAnsi" w:cstheme="minorHAnsi"/>
          <w:sz w:val="20"/>
          <w:szCs w:val="20"/>
        </w:rPr>
        <w:t>,</w:t>
      </w:r>
    </w:p>
    <w:p w14:paraId="1A9E901C" w14:textId="700BAAA8" w:rsidR="00B30FE0" w:rsidRPr="00E41784" w:rsidRDefault="00B30FE0" w:rsidP="00C07CD4">
      <w:pPr>
        <w:pStyle w:val="Akapitzlist"/>
        <w:widowControl w:val="0"/>
        <w:numPr>
          <w:ilvl w:val="2"/>
          <w:numId w:val="24"/>
        </w:numPr>
        <w:tabs>
          <w:tab w:val="left" w:pos="295"/>
        </w:tabs>
        <w:spacing w:after="0"/>
        <w:ind w:left="993" w:hanging="851"/>
        <w:jc w:val="both"/>
        <w:rPr>
          <w:rFonts w:asciiTheme="minorHAnsi" w:eastAsia="Times New Roman" w:hAnsiTheme="minorHAnsi" w:cstheme="minorHAnsi"/>
          <w:sz w:val="20"/>
          <w:szCs w:val="20"/>
          <w:lang w:eastAsia="pl-PL"/>
        </w:rPr>
      </w:pPr>
      <w:r w:rsidRPr="00E41784">
        <w:rPr>
          <w:rFonts w:asciiTheme="minorHAnsi" w:hAnsiTheme="minorHAnsi" w:cstheme="minorHAnsi"/>
          <w:sz w:val="20"/>
          <w:szCs w:val="20"/>
        </w:rPr>
        <w:lastRenderedPageBreak/>
        <w:t>podpisana kwalifikowanym podpisem elektronicznym przez osobę/osoby upoważnioną/upoważnione.</w:t>
      </w:r>
    </w:p>
    <w:p w14:paraId="2544CE77" w14:textId="77777777" w:rsidR="00C7757C" w:rsidRPr="00E41784" w:rsidRDefault="00B30FE0" w:rsidP="00C07CD4">
      <w:pPr>
        <w:pStyle w:val="Akapitzlist"/>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487AFF9A" w14:textId="165F660C" w:rsidR="00C7757C" w:rsidRPr="00E41784" w:rsidRDefault="00B30FE0" w:rsidP="00C07CD4">
      <w:pPr>
        <w:pStyle w:val="Akapitzlist"/>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E41784" w:rsidRDefault="00B30FE0" w:rsidP="00C07CD4">
      <w:pPr>
        <w:pStyle w:val="Akapitzlist"/>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60527378" w:rsidR="00B30FE0" w:rsidRPr="00E41784" w:rsidRDefault="00B30FE0" w:rsidP="00C07CD4">
      <w:pPr>
        <w:pStyle w:val="Akapitzlist"/>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 xml:space="preserve">Zgodnie z art. </w:t>
      </w:r>
      <w:r w:rsidR="00725A5F" w:rsidRPr="00E41784">
        <w:rPr>
          <w:rFonts w:asciiTheme="minorHAnsi" w:hAnsiTheme="minorHAnsi" w:cstheme="minorHAnsi"/>
          <w:sz w:val="20"/>
          <w:szCs w:val="20"/>
        </w:rPr>
        <w:t>1</w:t>
      </w:r>
      <w:r w:rsidRPr="00E41784">
        <w:rPr>
          <w:rFonts w:asciiTheme="minorHAnsi" w:hAnsiTheme="minorHAnsi" w:cstheme="minorHAnsi"/>
          <w:sz w:val="20"/>
          <w:szCs w:val="20"/>
        </w:rPr>
        <w:t xml:space="preserve">8 ust. 3 </w:t>
      </w:r>
      <w:r w:rsidR="00204D09" w:rsidRPr="00E41784">
        <w:rPr>
          <w:rFonts w:asciiTheme="minorHAnsi" w:hAnsiTheme="minorHAnsi" w:cstheme="minorHAnsi"/>
          <w:sz w:val="20"/>
          <w:szCs w:val="20"/>
        </w:rPr>
        <w:t>PZP</w:t>
      </w:r>
      <w:r w:rsidRPr="00E41784">
        <w:rPr>
          <w:rFonts w:asciiTheme="minorHAnsi" w:hAnsiTheme="minorHAnsi" w:cstheme="minorHAnsi"/>
          <w:sz w:val="20"/>
          <w:szCs w:val="20"/>
        </w:rPr>
        <w:t>, nie ujawnia się informacji stanowiących tajemnicę przedsiębiorstwa, w rozumieniu przepisów o zwalczaniu nieuczciwej konkurencji</w:t>
      </w:r>
      <w:r w:rsidR="00725A5F" w:rsidRPr="00E41784">
        <w:rPr>
          <w:rFonts w:asciiTheme="minorHAnsi" w:hAnsiTheme="minorHAnsi" w:cstheme="minorHAnsi"/>
          <w:sz w:val="20"/>
          <w:szCs w:val="20"/>
        </w:rPr>
        <w:t>,</w:t>
      </w:r>
      <w:r w:rsidRPr="00E41784">
        <w:rPr>
          <w:rFonts w:asciiTheme="minorHAnsi" w:hAnsiTheme="minorHAnsi" w:cstheme="minorHAnsi"/>
          <w:sz w:val="20"/>
          <w:szCs w:val="20"/>
        </w:rPr>
        <w:t xml:space="preserve"> </w:t>
      </w:r>
      <w:r w:rsidR="00725A5F" w:rsidRPr="00E41784">
        <w:rPr>
          <w:rFonts w:asciiTheme="minorHAnsi" w:hAnsiTheme="minorHAnsi" w:cstheme="minorHAnsi"/>
          <w:sz w:val="20"/>
          <w:szCs w:val="20"/>
        </w:rPr>
        <w:t>j</w:t>
      </w:r>
      <w:r w:rsidRPr="00E41784">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E41784">
        <w:rPr>
          <w:rFonts w:asciiTheme="minorHAnsi" w:hAnsiTheme="minorHAnsi" w:cstheme="minorHAnsi"/>
          <w:sz w:val="20"/>
          <w:szCs w:val="20"/>
          <w:lang w:bidi="pl-PL"/>
        </w:rPr>
        <w:t>Zaleca się, aby każdy dokument zawierający tajemnicę przedsiębiorstwa został zamieszczony w odrębnym pliku.</w:t>
      </w:r>
      <w:r w:rsidR="00222320" w:rsidRPr="00E41784">
        <w:rPr>
          <w:rFonts w:asciiTheme="minorHAnsi" w:hAnsiTheme="minorHAnsi" w:cstheme="minorHAnsi"/>
          <w:sz w:val="20"/>
          <w:szCs w:val="20"/>
          <w:lang w:bidi="pl-PL"/>
        </w:rPr>
        <w:t xml:space="preserve"> </w:t>
      </w:r>
      <w:r w:rsidR="00222320" w:rsidRPr="00E41784">
        <w:rPr>
          <w:rFonts w:asciiTheme="minorHAnsi" w:eastAsia="Times New Roman" w:hAnsiTheme="minorHAnsi" w:cstheme="minorHAnsi"/>
          <w:sz w:val="20"/>
          <w:szCs w:val="20"/>
          <w:lang w:eastAsia="ar-SA"/>
        </w:rPr>
        <w:t xml:space="preserve">UWAGA: Na </w:t>
      </w:r>
      <w:r w:rsidR="00D93F70" w:rsidRPr="00E41784">
        <w:rPr>
          <w:rFonts w:asciiTheme="minorHAnsi" w:eastAsia="Times New Roman" w:hAnsiTheme="minorHAnsi" w:cstheme="minorHAnsi"/>
          <w:sz w:val="20"/>
          <w:szCs w:val="20"/>
          <w:lang w:eastAsia="ar-SA"/>
        </w:rPr>
        <w:t>W</w:t>
      </w:r>
      <w:r w:rsidR="00222320" w:rsidRPr="00E41784">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624A580" w:rsidR="00E278C2" w:rsidRPr="00E41784" w:rsidRDefault="00B30FE0" w:rsidP="00C07CD4">
      <w:pPr>
        <w:pStyle w:val="Akapitzlist"/>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E41784" w:rsidRDefault="00B30FE0" w:rsidP="00C07CD4">
      <w:pPr>
        <w:pStyle w:val="Akapitzlist"/>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E41784">
        <w:rPr>
          <w:rFonts w:asciiTheme="minorHAnsi" w:hAnsiTheme="minorHAnsi" w:cstheme="minorHAnsi"/>
          <w:sz w:val="20"/>
          <w:szCs w:val="20"/>
        </w:rPr>
        <w:t>https://platformazakupowa.pl/strona/45-instrukcje</w:t>
      </w:r>
      <w:r w:rsidRPr="00E41784">
        <w:rPr>
          <w:rFonts w:asciiTheme="minorHAnsi" w:hAnsiTheme="minorHAnsi" w:cstheme="minorHAnsi"/>
          <w:sz w:val="20"/>
          <w:szCs w:val="20"/>
        </w:rPr>
        <w:t>.</w:t>
      </w:r>
    </w:p>
    <w:p w14:paraId="0D07B04B" w14:textId="77777777" w:rsidR="00E278C2" w:rsidRPr="00E41784" w:rsidRDefault="00B30FE0" w:rsidP="00C07CD4">
      <w:pPr>
        <w:pStyle w:val="Akapitzlist"/>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1845DA6B" w14:textId="5E4B6251" w:rsidR="00B30FE0" w:rsidRPr="00E41784" w:rsidRDefault="00B30FE0" w:rsidP="00C07CD4">
      <w:pPr>
        <w:pStyle w:val="Akapitzlist"/>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E41784" w:rsidRDefault="00B30FE0" w:rsidP="00C07CD4">
      <w:pPr>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E41784">
        <w:rPr>
          <w:rFonts w:asciiTheme="minorHAnsi" w:hAnsiTheme="minorHAnsi" w:cstheme="minorHAnsi"/>
          <w:sz w:val="20"/>
          <w:szCs w:val="20"/>
        </w:rPr>
        <w:t>W</w:t>
      </w:r>
      <w:r w:rsidRPr="00E41784">
        <w:rPr>
          <w:rFonts w:asciiTheme="minorHAnsi" w:hAnsiTheme="minorHAnsi" w:cstheme="minorHAnsi"/>
          <w:sz w:val="20"/>
          <w:szCs w:val="20"/>
        </w:rPr>
        <w:t xml:space="preserve">ykonawca, albo przez </w:t>
      </w:r>
      <w:r w:rsidR="00C7757C" w:rsidRPr="00E41784">
        <w:rPr>
          <w:rFonts w:asciiTheme="minorHAnsi" w:hAnsiTheme="minorHAnsi" w:cstheme="minorHAnsi"/>
          <w:sz w:val="20"/>
          <w:szCs w:val="20"/>
        </w:rPr>
        <w:t>P</w:t>
      </w:r>
      <w:r w:rsidRPr="00E41784">
        <w:rPr>
          <w:rFonts w:asciiTheme="minorHAnsi" w:hAnsiTheme="minorHAnsi" w:cstheme="minorHAnsi"/>
          <w:sz w:val="20"/>
          <w:szCs w:val="20"/>
        </w:rPr>
        <w:t>odwykonawcę.</w:t>
      </w:r>
    </w:p>
    <w:p w14:paraId="26299D79" w14:textId="77777777" w:rsidR="00C7757C" w:rsidRPr="00E41784" w:rsidRDefault="00B30FE0" w:rsidP="00C07CD4">
      <w:pPr>
        <w:numPr>
          <w:ilvl w:val="1"/>
          <w:numId w:val="24"/>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E41784" w:rsidRDefault="00B30FE0" w:rsidP="00C07CD4">
      <w:pPr>
        <w:numPr>
          <w:ilvl w:val="1"/>
          <w:numId w:val="24"/>
        </w:numPr>
        <w:spacing w:after="0"/>
        <w:ind w:left="567" w:hanging="567"/>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bidi="pl-PL"/>
        </w:rPr>
        <w:t xml:space="preserve">Formularz oferty </w:t>
      </w:r>
      <w:r w:rsidRPr="00E41784">
        <w:rPr>
          <w:rFonts w:asciiTheme="minorHAnsi" w:eastAsia="Times New Roman" w:hAnsiTheme="minorHAnsi" w:cstheme="minorHAnsi"/>
          <w:b/>
          <w:bCs/>
          <w:sz w:val="20"/>
          <w:szCs w:val="20"/>
          <w:lang w:eastAsia="pl-PL" w:bidi="pl-PL"/>
        </w:rPr>
        <w:t>nie podlega uzupełnieniu</w:t>
      </w:r>
      <w:r w:rsidR="00B644BB" w:rsidRPr="00E41784">
        <w:rPr>
          <w:rFonts w:asciiTheme="minorHAnsi" w:eastAsia="Times New Roman" w:hAnsiTheme="minorHAnsi" w:cstheme="minorHAnsi"/>
          <w:b/>
          <w:bCs/>
          <w:sz w:val="20"/>
          <w:szCs w:val="20"/>
          <w:lang w:eastAsia="pl-PL" w:bidi="pl-PL"/>
        </w:rPr>
        <w:t>.</w:t>
      </w:r>
    </w:p>
    <w:p w14:paraId="58CFE80D" w14:textId="6615645E" w:rsidR="00B30FE0" w:rsidRPr="00E41784" w:rsidRDefault="00B30FE0" w:rsidP="00C07CD4">
      <w:pPr>
        <w:numPr>
          <w:ilvl w:val="1"/>
          <w:numId w:val="24"/>
        </w:numPr>
        <w:spacing w:after="0"/>
        <w:ind w:left="567" w:hanging="567"/>
        <w:jc w:val="both"/>
        <w:rPr>
          <w:rFonts w:asciiTheme="minorHAnsi" w:hAnsiTheme="minorHAnsi" w:cstheme="minorHAnsi"/>
          <w:sz w:val="20"/>
          <w:szCs w:val="20"/>
        </w:rPr>
      </w:pPr>
      <w:r w:rsidRPr="00E41784">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E41784" w:rsidRDefault="00B30FE0" w:rsidP="00C07CD4">
      <w:pPr>
        <w:numPr>
          <w:ilvl w:val="2"/>
          <w:numId w:val="24"/>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41784">
        <w:rPr>
          <w:rFonts w:asciiTheme="minorHAnsi" w:hAnsiTheme="minorHAnsi" w:cstheme="minorHAnsi"/>
          <w:sz w:val="20"/>
          <w:szCs w:val="20"/>
        </w:rPr>
        <w:t>PAdES</w:t>
      </w:r>
      <w:proofErr w:type="spellEnd"/>
      <w:r w:rsidRPr="00E41784">
        <w:rPr>
          <w:rFonts w:asciiTheme="minorHAnsi" w:hAnsiTheme="minorHAnsi" w:cstheme="minorHAnsi"/>
          <w:sz w:val="20"/>
          <w:szCs w:val="20"/>
        </w:rPr>
        <w:t>.</w:t>
      </w:r>
    </w:p>
    <w:p w14:paraId="7307CD37" w14:textId="77777777" w:rsidR="00B30FE0" w:rsidRPr="00E41784" w:rsidRDefault="00B30FE0" w:rsidP="00C07CD4">
      <w:pPr>
        <w:numPr>
          <w:ilvl w:val="2"/>
          <w:numId w:val="24"/>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 xml:space="preserve">Pliki w innych formatach niż PDF zaleca się opatrzyć zewnętrznym podpisem </w:t>
      </w:r>
      <w:proofErr w:type="spellStart"/>
      <w:r w:rsidRPr="00E41784">
        <w:rPr>
          <w:rFonts w:asciiTheme="minorHAnsi" w:hAnsiTheme="minorHAnsi" w:cstheme="minorHAnsi"/>
          <w:sz w:val="20"/>
          <w:szCs w:val="20"/>
        </w:rPr>
        <w:t>XAdES</w:t>
      </w:r>
      <w:proofErr w:type="spellEnd"/>
      <w:r w:rsidRPr="00E41784">
        <w:rPr>
          <w:rFonts w:asciiTheme="minorHAnsi" w:hAnsiTheme="minorHAnsi" w:cstheme="minorHAnsi"/>
          <w:sz w:val="20"/>
          <w:szCs w:val="20"/>
        </w:rPr>
        <w:t>. Wykonawca powinien pamiętać, aby plik z podpisem przekazywać łącznie z dokumentem podpisywanym.</w:t>
      </w:r>
    </w:p>
    <w:p w14:paraId="0D58AAAC" w14:textId="77777777" w:rsidR="00B30FE0" w:rsidRPr="00E41784" w:rsidRDefault="00B30FE0" w:rsidP="00C07CD4">
      <w:pPr>
        <w:numPr>
          <w:ilvl w:val="2"/>
          <w:numId w:val="24"/>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Osobą składającą ofertę powinna być osoba kontaktowa podawana w dokumentacji.</w:t>
      </w:r>
    </w:p>
    <w:p w14:paraId="1D984D59" w14:textId="77777777" w:rsidR="00B30FE0" w:rsidRPr="00E41784" w:rsidRDefault="00B30FE0" w:rsidP="00C07CD4">
      <w:pPr>
        <w:numPr>
          <w:ilvl w:val="2"/>
          <w:numId w:val="24"/>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E41784" w:rsidRDefault="00B30FE0" w:rsidP="00C07CD4">
      <w:pPr>
        <w:numPr>
          <w:ilvl w:val="2"/>
          <w:numId w:val="24"/>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E41784" w:rsidRDefault="00B30FE0" w:rsidP="00C07CD4">
      <w:pPr>
        <w:numPr>
          <w:ilvl w:val="2"/>
          <w:numId w:val="24"/>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E41784" w:rsidRDefault="00B30FE0" w:rsidP="00C07CD4">
      <w:pPr>
        <w:numPr>
          <w:ilvl w:val="2"/>
          <w:numId w:val="24"/>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Zamawiający rekomenduje wykorzystanie podpisu z kwalifikowanym znacznikiem czasu.</w:t>
      </w:r>
    </w:p>
    <w:p w14:paraId="4688CFC4" w14:textId="57BD7009" w:rsidR="00784B61" w:rsidRPr="00E41784" w:rsidRDefault="005F2973" w:rsidP="00E41784">
      <w:pPr>
        <w:pStyle w:val="Akapitzlist"/>
        <w:shd w:val="clear" w:color="auto" w:fill="FFFFFF"/>
        <w:spacing w:after="0"/>
        <w:ind w:left="284" w:hanging="284"/>
        <w:rPr>
          <w:rFonts w:asciiTheme="minorHAnsi" w:eastAsia="Times New Roman" w:hAnsiTheme="minorHAnsi" w:cstheme="minorHAnsi"/>
          <w:b/>
          <w:bCs/>
          <w:sz w:val="20"/>
          <w:szCs w:val="20"/>
          <w:lang w:eastAsia="pl-PL"/>
        </w:rPr>
      </w:pPr>
      <w:r>
        <w:rPr>
          <w:rFonts w:asciiTheme="minorHAnsi" w:eastAsia="Times New Roman" w:hAnsiTheme="minorHAnsi" w:cstheme="minorHAnsi"/>
          <w:b/>
          <w:bCs/>
          <w:sz w:val="20"/>
          <w:szCs w:val="20"/>
          <w:lang w:eastAsia="pl-PL"/>
        </w:rPr>
        <w:lastRenderedPageBreak/>
        <w:t xml:space="preserve"> </w:t>
      </w:r>
    </w:p>
    <w:p w14:paraId="589D48DD" w14:textId="77777777" w:rsidR="00E23B8D" w:rsidRPr="00E41784" w:rsidRDefault="00E23B8D" w:rsidP="00C07CD4">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E41784">
        <w:rPr>
          <w:rFonts w:asciiTheme="minorHAnsi" w:eastAsia="Times New Roman" w:hAnsiTheme="minorHAnsi" w:cstheme="minorHAnsi"/>
          <w:b/>
          <w:bCs/>
          <w:sz w:val="20"/>
          <w:szCs w:val="20"/>
          <w:lang w:eastAsia="pl-PL"/>
        </w:rPr>
        <w:t>TERMIN SKŁADANIA I OTWARCIA OFERT:</w:t>
      </w:r>
    </w:p>
    <w:p w14:paraId="25013914" w14:textId="3BE93CCA" w:rsidR="00E23B8D" w:rsidRPr="005F2973" w:rsidRDefault="00E23B8D" w:rsidP="00C07CD4">
      <w:pPr>
        <w:numPr>
          <w:ilvl w:val="1"/>
          <w:numId w:val="24"/>
        </w:numPr>
        <w:suppressAutoHyphens/>
        <w:spacing w:after="0"/>
        <w:ind w:left="567" w:hanging="567"/>
        <w:rPr>
          <w:rStyle w:val="Tekstzastpczy"/>
          <w:rFonts w:asciiTheme="minorHAnsi" w:hAnsiTheme="minorHAnsi" w:cstheme="minorHAnsi"/>
          <w:color w:val="auto"/>
          <w:sz w:val="20"/>
          <w:szCs w:val="20"/>
          <w:lang w:eastAsia="ar-SA"/>
        </w:rPr>
      </w:pPr>
      <w:r w:rsidRPr="005F2973">
        <w:rPr>
          <w:rFonts w:asciiTheme="minorHAnsi" w:eastAsia="Times New Roman" w:hAnsiTheme="minorHAnsi" w:cstheme="minorHAnsi"/>
          <w:sz w:val="20"/>
          <w:szCs w:val="20"/>
          <w:lang w:eastAsia="ar-SA"/>
        </w:rPr>
        <w:t xml:space="preserve">Termin złożenia oferty upływa </w:t>
      </w:r>
      <w:r w:rsidRPr="005F2973">
        <w:rPr>
          <w:rFonts w:asciiTheme="minorHAnsi" w:eastAsia="Times New Roman" w:hAnsiTheme="minorHAnsi" w:cstheme="minorHAnsi"/>
          <w:b/>
          <w:bCs/>
          <w:sz w:val="20"/>
          <w:szCs w:val="20"/>
          <w:lang w:eastAsia="ar-SA"/>
        </w:rPr>
        <w:t xml:space="preserve">w dniu  </w:t>
      </w:r>
      <w:r w:rsidR="005F2973" w:rsidRPr="005F2973">
        <w:rPr>
          <w:rFonts w:asciiTheme="minorHAnsi" w:eastAsia="Times New Roman" w:hAnsiTheme="minorHAnsi" w:cstheme="minorHAnsi"/>
          <w:b/>
          <w:bCs/>
          <w:sz w:val="20"/>
          <w:szCs w:val="20"/>
          <w:lang w:eastAsia="ar-SA"/>
        </w:rPr>
        <w:t>28.05.2021</w:t>
      </w:r>
      <w:r w:rsidRPr="005F2973">
        <w:rPr>
          <w:rStyle w:val="Tekstzastpczy"/>
          <w:rFonts w:asciiTheme="minorHAnsi" w:hAnsiTheme="minorHAnsi" w:cstheme="minorHAnsi"/>
          <w:b/>
          <w:bCs/>
          <w:color w:val="auto"/>
          <w:sz w:val="20"/>
          <w:szCs w:val="20"/>
        </w:rPr>
        <w:t xml:space="preserve"> r. </w:t>
      </w:r>
      <w:r w:rsidRPr="005F2973">
        <w:rPr>
          <w:rFonts w:asciiTheme="minorHAnsi" w:eastAsia="Times New Roman" w:hAnsiTheme="minorHAnsi" w:cstheme="minorHAnsi"/>
          <w:b/>
          <w:bCs/>
          <w:sz w:val="20"/>
          <w:szCs w:val="20"/>
          <w:lang w:eastAsia="ar-SA"/>
        </w:rPr>
        <w:t xml:space="preserve">godz. </w:t>
      </w:r>
      <w:r w:rsidR="005F2973" w:rsidRPr="005F2973">
        <w:rPr>
          <w:rFonts w:asciiTheme="minorHAnsi" w:eastAsia="Times New Roman" w:hAnsiTheme="minorHAnsi" w:cstheme="minorHAnsi"/>
          <w:b/>
          <w:bCs/>
          <w:sz w:val="20"/>
          <w:szCs w:val="20"/>
          <w:lang w:eastAsia="ar-SA"/>
        </w:rPr>
        <w:t>9.00</w:t>
      </w:r>
      <w:r w:rsidRPr="005F2973">
        <w:rPr>
          <w:rFonts w:asciiTheme="minorHAnsi" w:eastAsia="Times New Roman" w:hAnsiTheme="minorHAnsi" w:cstheme="minorHAnsi"/>
          <w:b/>
          <w:bCs/>
          <w:sz w:val="20"/>
          <w:szCs w:val="20"/>
          <w:lang w:eastAsia="ar-SA"/>
        </w:rPr>
        <w:t>.</w:t>
      </w:r>
    </w:p>
    <w:p w14:paraId="3AF7723B" w14:textId="77777777" w:rsidR="00E23B8D" w:rsidRPr="005F2973" w:rsidRDefault="00E23B8D" w:rsidP="00E41784">
      <w:pPr>
        <w:suppressAutoHyphens/>
        <w:spacing w:after="0"/>
        <w:ind w:left="708"/>
        <w:rPr>
          <w:rFonts w:asciiTheme="minorHAnsi" w:eastAsia="Times New Roman" w:hAnsiTheme="minorHAnsi" w:cstheme="minorHAnsi"/>
          <w:bCs/>
          <w:sz w:val="20"/>
          <w:szCs w:val="20"/>
          <w:lang w:eastAsia="ar-SA"/>
        </w:rPr>
      </w:pPr>
      <w:r w:rsidRPr="005F2973">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5F2973">
        <w:rPr>
          <w:rFonts w:asciiTheme="minorHAnsi" w:eastAsia="Times New Roman" w:hAnsiTheme="minorHAnsi" w:cstheme="minorHAnsi"/>
          <w:bCs/>
          <w:sz w:val="20"/>
          <w:szCs w:val="20"/>
          <w:lang w:eastAsia="ar-SA"/>
        </w:rPr>
        <w:t xml:space="preserve"> </w:t>
      </w:r>
      <w:bookmarkStart w:id="3" w:name="_Toc56878493"/>
      <w:bookmarkStart w:id="4" w:name="_Toc136762103"/>
    </w:p>
    <w:bookmarkEnd w:id="3"/>
    <w:bookmarkEnd w:id="4"/>
    <w:p w14:paraId="41E62397" w14:textId="7581D19D" w:rsidR="00E23B8D" w:rsidRPr="005F2973" w:rsidRDefault="00E23B8D" w:rsidP="00C07CD4">
      <w:pPr>
        <w:numPr>
          <w:ilvl w:val="1"/>
          <w:numId w:val="24"/>
        </w:numPr>
        <w:spacing w:after="0"/>
        <w:ind w:left="567" w:hanging="567"/>
        <w:rPr>
          <w:rFonts w:asciiTheme="minorHAnsi" w:hAnsiTheme="minorHAnsi" w:cstheme="minorHAnsi"/>
          <w:b/>
          <w:sz w:val="20"/>
          <w:szCs w:val="20"/>
        </w:rPr>
      </w:pPr>
      <w:r w:rsidRPr="005F2973">
        <w:rPr>
          <w:rFonts w:asciiTheme="minorHAnsi" w:hAnsiTheme="minorHAnsi" w:cstheme="minorHAnsi"/>
          <w:sz w:val="20"/>
          <w:szCs w:val="20"/>
        </w:rPr>
        <w:t xml:space="preserve">Otwarcie ofert nastąpi w dniu </w:t>
      </w:r>
      <w:r w:rsidR="005F2973" w:rsidRPr="005F2973">
        <w:rPr>
          <w:rFonts w:asciiTheme="minorHAnsi" w:hAnsiTheme="minorHAnsi" w:cstheme="minorHAnsi"/>
          <w:b/>
          <w:bCs/>
          <w:sz w:val="20"/>
          <w:szCs w:val="20"/>
        </w:rPr>
        <w:t>28.05..2021</w:t>
      </w:r>
      <w:r w:rsidRPr="005F2973">
        <w:rPr>
          <w:rFonts w:asciiTheme="minorHAnsi" w:hAnsiTheme="minorHAnsi" w:cstheme="minorHAnsi"/>
          <w:b/>
          <w:sz w:val="20"/>
          <w:szCs w:val="20"/>
        </w:rPr>
        <w:t xml:space="preserve"> r. o godz. </w:t>
      </w:r>
      <w:r w:rsidR="005F2973" w:rsidRPr="005F2973">
        <w:rPr>
          <w:rFonts w:asciiTheme="minorHAnsi" w:hAnsiTheme="minorHAnsi" w:cstheme="minorHAnsi"/>
          <w:b/>
          <w:sz w:val="20"/>
          <w:szCs w:val="20"/>
        </w:rPr>
        <w:t>9.15</w:t>
      </w:r>
      <w:r w:rsidRPr="005F2973">
        <w:rPr>
          <w:rFonts w:asciiTheme="minorHAnsi" w:hAnsiTheme="minorHAnsi" w:cstheme="minorHAnsi"/>
          <w:b/>
          <w:sz w:val="20"/>
          <w:szCs w:val="20"/>
        </w:rPr>
        <w:t xml:space="preserve"> </w:t>
      </w:r>
      <w:r w:rsidRPr="005F2973">
        <w:rPr>
          <w:rFonts w:asciiTheme="minorHAnsi" w:hAnsiTheme="minorHAnsi" w:cstheme="minorHAnsi"/>
          <w:bCs/>
          <w:sz w:val="20"/>
          <w:szCs w:val="20"/>
        </w:rPr>
        <w:t xml:space="preserve">(lub w przypadku awarii – zgodnie z dyspozycją art. 222 ust. 2 PZP). </w:t>
      </w:r>
    </w:p>
    <w:p w14:paraId="34F02FBF" w14:textId="77777777" w:rsidR="00E23B8D" w:rsidRPr="00E41784" w:rsidRDefault="00E23B8D" w:rsidP="00C07CD4">
      <w:pPr>
        <w:numPr>
          <w:ilvl w:val="1"/>
          <w:numId w:val="24"/>
        </w:numPr>
        <w:spacing w:after="0"/>
        <w:ind w:left="567" w:hanging="567"/>
        <w:rPr>
          <w:rFonts w:asciiTheme="minorHAnsi" w:hAnsiTheme="minorHAnsi" w:cstheme="minorHAnsi"/>
          <w:b/>
          <w:sz w:val="20"/>
          <w:szCs w:val="20"/>
        </w:rPr>
      </w:pPr>
      <w:r w:rsidRPr="005F2973">
        <w:rPr>
          <w:rFonts w:asciiTheme="minorHAnsi" w:hAnsiTheme="minorHAnsi" w:cstheme="minorHAnsi"/>
          <w:sz w:val="20"/>
          <w:szCs w:val="20"/>
        </w:rPr>
        <w:t xml:space="preserve"> Informacje, o których mowa w art. 222 ust. 3-5 PZP Zamawiający zamieści na stronie internetowej wskazanej w pkt. 1.2</w:t>
      </w:r>
      <w:r w:rsidRPr="00E41784">
        <w:rPr>
          <w:rFonts w:asciiTheme="minorHAnsi" w:hAnsiTheme="minorHAnsi" w:cstheme="minorHAnsi"/>
          <w:sz w:val="20"/>
          <w:szCs w:val="20"/>
        </w:rPr>
        <w:t xml:space="preserve"> SWZ.</w:t>
      </w:r>
    </w:p>
    <w:p w14:paraId="7D648EB2" w14:textId="77777777" w:rsidR="00E23B8D" w:rsidRPr="00E41784" w:rsidRDefault="00E23B8D" w:rsidP="00E41784">
      <w:pPr>
        <w:spacing w:after="0"/>
        <w:ind w:left="435"/>
        <w:rPr>
          <w:rFonts w:asciiTheme="minorHAnsi" w:hAnsiTheme="minorHAnsi" w:cstheme="minorHAnsi"/>
          <w:b/>
          <w:bCs/>
          <w:color w:val="FF0000"/>
          <w:sz w:val="20"/>
          <w:szCs w:val="20"/>
        </w:rPr>
      </w:pPr>
    </w:p>
    <w:p w14:paraId="15C33A7A" w14:textId="77777777" w:rsidR="00E23B8D" w:rsidRPr="00E41784" w:rsidRDefault="00E23B8D" w:rsidP="00C07CD4">
      <w:pPr>
        <w:pStyle w:val="Akapitzlist"/>
        <w:numPr>
          <w:ilvl w:val="0"/>
          <w:numId w:val="24"/>
        </w:numPr>
        <w:shd w:val="clear" w:color="auto" w:fill="FFFFFF"/>
        <w:spacing w:after="0"/>
        <w:ind w:left="284" w:hanging="426"/>
        <w:rPr>
          <w:rFonts w:asciiTheme="minorHAnsi" w:eastAsia="Times New Roman" w:hAnsiTheme="minorHAnsi" w:cstheme="minorHAnsi"/>
          <w:b/>
          <w:bCs/>
          <w:sz w:val="20"/>
          <w:szCs w:val="20"/>
          <w:lang w:eastAsia="pl-PL"/>
        </w:rPr>
      </w:pPr>
      <w:r w:rsidRPr="00E41784">
        <w:rPr>
          <w:rFonts w:asciiTheme="minorHAnsi" w:eastAsia="Times New Roman" w:hAnsiTheme="minorHAnsi" w:cstheme="minorHAnsi"/>
          <w:b/>
          <w:bCs/>
          <w:sz w:val="20"/>
          <w:szCs w:val="20"/>
          <w:lang w:eastAsia="pl-PL"/>
        </w:rPr>
        <w:t>TERMIN ZWIĄZANIA OFERTĄ:</w:t>
      </w:r>
    </w:p>
    <w:p w14:paraId="7DA71EE0" w14:textId="0C978711" w:rsidR="00E23B8D" w:rsidRPr="005706F5" w:rsidRDefault="00E23B8D" w:rsidP="00C07CD4">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5706F5">
        <w:rPr>
          <w:rFonts w:asciiTheme="minorHAnsi" w:eastAsia="Times New Roman" w:hAnsiTheme="minorHAnsi" w:cstheme="minorHAnsi"/>
          <w:sz w:val="20"/>
          <w:szCs w:val="20"/>
          <w:lang w:eastAsia="pl-PL"/>
        </w:rPr>
        <w:t xml:space="preserve">Wykonawca jest związany ofertą </w:t>
      </w:r>
      <w:r w:rsidRPr="005706F5">
        <w:rPr>
          <w:rFonts w:asciiTheme="minorHAnsi" w:eastAsia="Times New Roman" w:hAnsiTheme="minorHAnsi" w:cstheme="minorHAnsi"/>
          <w:b/>
          <w:bCs/>
          <w:sz w:val="20"/>
          <w:szCs w:val="20"/>
          <w:lang w:eastAsia="pl-PL"/>
        </w:rPr>
        <w:t xml:space="preserve">do </w:t>
      </w:r>
      <w:r w:rsidR="005706F5" w:rsidRPr="005706F5">
        <w:rPr>
          <w:rFonts w:asciiTheme="minorHAnsi" w:eastAsia="Times New Roman" w:hAnsiTheme="minorHAnsi" w:cstheme="minorHAnsi"/>
          <w:b/>
          <w:bCs/>
          <w:sz w:val="20"/>
          <w:szCs w:val="20"/>
          <w:lang w:eastAsia="pl-PL"/>
        </w:rPr>
        <w:t>25.08.</w:t>
      </w:r>
      <w:r w:rsidRPr="005706F5">
        <w:rPr>
          <w:rFonts w:asciiTheme="minorHAnsi" w:eastAsia="Times New Roman" w:hAnsiTheme="minorHAnsi" w:cstheme="minorHAnsi"/>
          <w:b/>
          <w:bCs/>
          <w:sz w:val="20"/>
          <w:szCs w:val="20"/>
          <w:lang w:eastAsia="pl-PL"/>
        </w:rPr>
        <w:t>2021 r.</w:t>
      </w:r>
    </w:p>
    <w:p w14:paraId="0F587F4C" w14:textId="100B4888" w:rsidR="00E23B8D" w:rsidRPr="00E41784" w:rsidRDefault="00E23B8D" w:rsidP="00C07CD4">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E41784">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E41784">
        <w:rPr>
          <w:rFonts w:asciiTheme="minorHAnsi" w:eastAsia="Times New Roman" w:hAnsiTheme="minorHAnsi" w:cstheme="minorHAnsi"/>
          <w:sz w:val="20"/>
          <w:szCs w:val="20"/>
          <w:lang w:eastAsia="pl-PL"/>
        </w:rPr>
        <w:br/>
      </w:r>
      <w:r w:rsidRPr="00E41784">
        <w:rPr>
          <w:rFonts w:asciiTheme="minorHAnsi" w:eastAsia="Times New Roman" w:hAnsiTheme="minorHAnsi" w:cstheme="minorHAnsi"/>
          <w:sz w:val="20"/>
          <w:szCs w:val="20"/>
          <w:lang w:eastAsia="pl-PL"/>
        </w:rPr>
        <w:t>w pk</w:t>
      </w:r>
      <w:r w:rsidR="00C30D5F" w:rsidRPr="00E41784">
        <w:rPr>
          <w:rFonts w:asciiTheme="minorHAnsi" w:eastAsia="Times New Roman" w:hAnsiTheme="minorHAnsi" w:cstheme="minorHAnsi"/>
          <w:sz w:val="20"/>
          <w:szCs w:val="20"/>
          <w:lang w:eastAsia="pl-PL"/>
        </w:rPr>
        <w:t xml:space="preserve">t. </w:t>
      </w:r>
      <w:r w:rsidR="00192FA7" w:rsidRPr="00E41784">
        <w:rPr>
          <w:rFonts w:asciiTheme="minorHAnsi" w:eastAsia="Times New Roman" w:hAnsiTheme="minorHAnsi" w:cstheme="minorHAnsi"/>
          <w:sz w:val="20"/>
          <w:szCs w:val="20"/>
          <w:lang w:eastAsia="pl-PL"/>
        </w:rPr>
        <w:t>20.1 SWZ</w:t>
      </w:r>
      <w:r w:rsidRPr="00E41784">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E41784">
        <w:rPr>
          <w:rFonts w:asciiTheme="minorHAnsi" w:eastAsia="Times New Roman" w:hAnsiTheme="minorHAnsi" w:cstheme="minorHAnsi"/>
          <w:sz w:val="20"/>
          <w:szCs w:val="20"/>
          <w:lang w:eastAsia="pl-PL"/>
        </w:rPr>
        <w:t>6</w:t>
      </w:r>
      <w:r w:rsidRPr="00E41784">
        <w:rPr>
          <w:rFonts w:asciiTheme="minorHAnsi" w:eastAsia="Times New Roman" w:hAnsiTheme="minorHAnsi" w:cstheme="minorHAnsi"/>
          <w:sz w:val="20"/>
          <w:szCs w:val="20"/>
          <w:lang w:eastAsia="pl-PL"/>
        </w:rPr>
        <w:t>0 dni.</w:t>
      </w:r>
    </w:p>
    <w:p w14:paraId="51184D44" w14:textId="7F37C902" w:rsidR="00E23B8D" w:rsidRPr="00E41784" w:rsidRDefault="00E23B8D" w:rsidP="00C07CD4">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E41784">
        <w:rPr>
          <w:rFonts w:asciiTheme="minorHAnsi" w:eastAsia="Times New Roman" w:hAnsiTheme="minorHAnsi" w:cstheme="minorHAnsi"/>
          <w:sz w:val="20"/>
          <w:szCs w:val="20"/>
          <w:lang w:eastAsia="pl-PL"/>
        </w:rPr>
        <w:t xml:space="preserve">Przedłużenie terminu związania ofertą, o którym mowa w pkt </w:t>
      </w:r>
      <w:r w:rsidR="00192FA7" w:rsidRPr="00E41784">
        <w:rPr>
          <w:rFonts w:asciiTheme="minorHAnsi" w:eastAsia="Times New Roman" w:hAnsiTheme="minorHAnsi" w:cstheme="minorHAnsi"/>
          <w:sz w:val="20"/>
          <w:szCs w:val="20"/>
          <w:lang w:eastAsia="pl-PL"/>
        </w:rPr>
        <w:t>20</w:t>
      </w:r>
      <w:r w:rsidRPr="00E41784">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E41784" w:rsidRDefault="00E23B8D" w:rsidP="00C07CD4">
      <w:pPr>
        <w:pStyle w:val="Akapitzlist"/>
        <w:numPr>
          <w:ilvl w:val="1"/>
          <w:numId w:val="2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E41784">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E41784">
        <w:rPr>
          <w:rFonts w:asciiTheme="minorHAnsi" w:eastAsia="Times New Roman" w:hAnsiTheme="minorHAnsi" w:cstheme="minorHAnsi"/>
          <w:sz w:val="20"/>
          <w:szCs w:val="20"/>
          <w:lang w:eastAsia="pl-PL"/>
        </w:rPr>
        <w:t>20</w:t>
      </w:r>
      <w:r w:rsidRPr="00E41784">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E41784" w:rsidRDefault="003077AE" w:rsidP="00E41784">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E41784" w:rsidRDefault="002003D4" w:rsidP="00C07CD4">
      <w:pPr>
        <w:pStyle w:val="Akapitzlist"/>
        <w:numPr>
          <w:ilvl w:val="0"/>
          <w:numId w:val="24"/>
        </w:numPr>
        <w:shd w:val="clear" w:color="auto" w:fill="FFFFFF"/>
        <w:spacing w:after="0"/>
        <w:ind w:left="284"/>
        <w:rPr>
          <w:rFonts w:asciiTheme="minorHAnsi" w:eastAsia="Times New Roman" w:hAnsiTheme="minorHAnsi" w:cstheme="minorHAnsi"/>
          <w:b/>
          <w:bCs/>
          <w:sz w:val="20"/>
          <w:szCs w:val="20"/>
          <w:lang w:eastAsia="pl-PL"/>
        </w:rPr>
      </w:pPr>
      <w:r w:rsidRPr="00E41784">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E41784" w:rsidRDefault="002003D4" w:rsidP="00C07CD4">
      <w:pPr>
        <w:pStyle w:val="Akapitzlist"/>
        <w:numPr>
          <w:ilvl w:val="1"/>
          <w:numId w:val="24"/>
        </w:numPr>
        <w:shd w:val="clear" w:color="auto" w:fill="FFFFFF"/>
        <w:spacing w:after="0"/>
        <w:ind w:left="567" w:hanging="567"/>
        <w:rPr>
          <w:rFonts w:asciiTheme="minorHAnsi" w:eastAsia="Times New Roman" w:hAnsiTheme="minorHAnsi" w:cstheme="minorHAnsi"/>
          <w:sz w:val="20"/>
          <w:szCs w:val="20"/>
          <w:lang w:eastAsia="pl-PL"/>
        </w:rPr>
      </w:pPr>
      <w:r w:rsidRPr="00E41784">
        <w:rPr>
          <w:rFonts w:asciiTheme="minorHAnsi" w:hAnsiTheme="minorHAnsi" w:cstheme="minorHAnsi"/>
          <w:sz w:val="20"/>
          <w:szCs w:val="20"/>
        </w:rPr>
        <w:t>Ocenie podlegają nieodrzucone oferty.</w:t>
      </w:r>
    </w:p>
    <w:p w14:paraId="2523CB14" w14:textId="184D7904" w:rsidR="002003D4" w:rsidRPr="00E41784" w:rsidRDefault="002003D4" w:rsidP="00C07CD4">
      <w:pPr>
        <w:pStyle w:val="Akapitzlist"/>
        <w:numPr>
          <w:ilvl w:val="2"/>
          <w:numId w:val="24"/>
        </w:numPr>
        <w:tabs>
          <w:tab w:val="left" w:pos="-567"/>
        </w:tabs>
        <w:spacing w:after="0"/>
        <w:ind w:left="993" w:hanging="851"/>
        <w:jc w:val="both"/>
        <w:rPr>
          <w:rFonts w:asciiTheme="minorHAnsi" w:hAnsiTheme="minorHAnsi" w:cstheme="minorHAnsi"/>
          <w:b/>
          <w:sz w:val="20"/>
          <w:szCs w:val="20"/>
        </w:rPr>
      </w:pPr>
      <w:r w:rsidRPr="00E41784">
        <w:rPr>
          <w:rFonts w:asciiTheme="minorHAnsi" w:hAnsiTheme="minorHAnsi" w:cstheme="minorHAnsi"/>
          <w:b/>
          <w:sz w:val="20"/>
          <w:szCs w:val="20"/>
        </w:rPr>
        <w:t xml:space="preserve">Cena brutto – </w:t>
      </w:r>
      <w:r w:rsidR="00B644BB" w:rsidRPr="00E41784">
        <w:rPr>
          <w:rFonts w:asciiTheme="minorHAnsi" w:hAnsiTheme="minorHAnsi" w:cstheme="minorHAnsi"/>
          <w:b/>
          <w:sz w:val="20"/>
          <w:szCs w:val="20"/>
        </w:rPr>
        <w:t>100</w:t>
      </w:r>
      <w:r w:rsidRPr="00E41784">
        <w:rPr>
          <w:rFonts w:asciiTheme="minorHAnsi" w:hAnsiTheme="minorHAnsi" w:cstheme="minorHAnsi"/>
          <w:b/>
          <w:sz w:val="20"/>
          <w:szCs w:val="20"/>
        </w:rPr>
        <w:t xml:space="preserve"> % znaczenia (</w:t>
      </w:r>
      <w:proofErr w:type="spellStart"/>
      <w:r w:rsidRPr="00E41784">
        <w:rPr>
          <w:rFonts w:asciiTheme="minorHAnsi" w:hAnsiTheme="minorHAnsi" w:cstheme="minorHAnsi"/>
          <w:b/>
          <w:sz w:val="20"/>
          <w:szCs w:val="20"/>
        </w:rPr>
        <w:t>Wc</w:t>
      </w:r>
      <w:proofErr w:type="spellEnd"/>
      <w:r w:rsidRPr="00E41784">
        <w:rPr>
          <w:rFonts w:asciiTheme="minorHAnsi" w:hAnsiTheme="minorHAnsi" w:cstheme="minorHAnsi"/>
          <w:b/>
          <w:sz w:val="20"/>
          <w:szCs w:val="20"/>
        </w:rPr>
        <w:t>)</w:t>
      </w:r>
    </w:p>
    <w:p w14:paraId="69327D94" w14:textId="47162672" w:rsidR="002003D4" w:rsidRPr="00E41784" w:rsidRDefault="002003D4" w:rsidP="00E41784">
      <w:pPr>
        <w:pStyle w:val="Akapitzlist"/>
        <w:tabs>
          <w:tab w:val="left" w:pos="-567"/>
        </w:tabs>
        <w:spacing w:after="0"/>
        <w:ind w:left="2267" w:hanging="851"/>
        <w:jc w:val="both"/>
        <w:rPr>
          <w:rFonts w:asciiTheme="minorHAnsi" w:hAnsiTheme="minorHAnsi" w:cstheme="minorHAnsi"/>
          <w:sz w:val="20"/>
          <w:szCs w:val="20"/>
        </w:rPr>
      </w:pPr>
      <w:r w:rsidRPr="00E41784">
        <w:rPr>
          <w:rFonts w:asciiTheme="minorHAnsi" w:hAnsiTheme="minorHAnsi" w:cstheme="minorHAnsi"/>
          <w:sz w:val="20"/>
          <w:szCs w:val="20"/>
        </w:rPr>
        <w:t>Sposób dokonania oceny wg wzoru:</w:t>
      </w:r>
    </w:p>
    <w:p w14:paraId="37CDB516" w14:textId="77777777" w:rsidR="00B644BB" w:rsidRPr="00E41784" w:rsidRDefault="00B644BB" w:rsidP="00E41784">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E41784" w:rsidRDefault="002003D4" w:rsidP="00E41784">
      <w:pPr>
        <w:pStyle w:val="Akapitzlist"/>
        <w:tabs>
          <w:tab w:val="left" w:pos="-567"/>
        </w:tabs>
        <w:spacing w:after="0"/>
        <w:ind w:left="2267" w:hanging="851"/>
        <w:jc w:val="both"/>
        <w:rPr>
          <w:rFonts w:asciiTheme="minorHAnsi" w:hAnsiTheme="minorHAnsi" w:cstheme="minorHAnsi"/>
          <w:b/>
          <w:sz w:val="20"/>
          <w:szCs w:val="20"/>
        </w:rPr>
      </w:pPr>
      <w:r w:rsidRPr="00E41784">
        <w:rPr>
          <w:rFonts w:asciiTheme="minorHAnsi" w:hAnsiTheme="minorHAnsi" w:cstheme="minorHAnsi"/>
          <w:b/>
          <w:sz w:val="20"/>
          <w:szCs w:val="20"/>
        </w:rPr>
        <w:t>W</w:t>
      </w:r>
      <w:r w:rsidRPr="00E41784">
        <w:rPr>
          <w:rFonts w:asciiTheme="minorHAnsi" w:hAnsiTheme="minorHAnsi" w:cstheme="minorHAnsi"/>
          <w:b/>
          <w:sz w:val="20"/>
          <w:szCs w:val="20"/>
          <w:vertAlign w:val="subscript"/>
        </w:rPr>
        <w:t>C</w:t>
      </w:r>
      <w:r w:rsidRPr="00E41784">
        <w:rPr>
          <w:rFonts w:asciiTheme="minorHAnsi" w:hAnsiTheme="minorHAnsi" w:cstheme="minorHAnsi"/>
          <w:b/>
          <w:sz w:val="20"/>
          <w:szCs w:val="20"/>
        </w:rPr>
        <w:t xml:space="preserve"> = (</w:t>
      </w:r>
      <w:proofErr w:type="spellStart"/>
      <w:r w:rsidRPr="00E41784">
        <w:rPr>
          <w:rFonts w:asciiTheme="minorHAnsi" w:hAnsiTheme="minorHAnsi" w:cstheme="minorHAnsi"/>
          <w:b/>
          <w:sz w:val="20"/>
          <w:szCs w:val="20"/>
        </w:rPr>
        <w:t>C</w:t>
      </w:r>
      <w:r w:rsidRPr="00E41784">
        <w:rPr>
          <w:rFonts w:asciiTheme="minorHAnsi" w:hAnsiTheme="minorHAnsi" w:cstheme="minorHAnsi"/>
          <w:b/>
          <w:sz w:val="20"/>
          <w:szCs w:val="20"/>
          <w:vertAlign w:val="subscript"/>
        </w:rPr>
        <w:t>n</w:t>
      </w:r>
      <w:proofErr w:type="spellEnd"/>
      <w:r w:rsidRPr="00E41784">
        <w:rPr>
          <w:rFonts w:asciiTheme="minorHAnsi" w:hAnsiTheme="minorHAnsi" w:cstheme="minorHAnsi"/>
          <w:b/>
          <w:sz w:val="20"/>
          <w:szCs w:val="20"/>
        </w:rPr>
        <w:t xml:space="preserve"> : </w:t>
      </w:r>
      <w:proofErr w:type="spellStart"/>
      <w:r w:rsidRPr="00E41784">
        <w:rPr>
          <w:rFonts w:asciiTheme="minorHAnsi" w:hAnsiTheme="minorHAnsi" w:cstheme="minorHAnsi"/>
          <w:b/>
          <w:sz w:val="20"/>
          <w:szCs w:val="20"/>
        </w:rPr>
        <w:t>C</w:t>
      </w:r>
      <w:r w:rsidRPr="00E41784">
        <w:rPr>
          <w:rFonts w:asciiTheme="minorHAnsi" w:hAnsiTheme="minorHAnsi" w:cstheme="minorHAnsi"/>
          <w:b/>
          <w:sz w:val="20"/>
          <w:szCs w:val="20"/>
          <w:vertAlign w:val="subscript"/>
        </w:rPr>
        <w:t>b</w:t>
      </w:r>
      <w:proofErr w:type="spellEnd"/>
      <w:r w:rsidRPr="00E41784">
        <w:rPr>
          <w:rFonts w:asciiTheme="minorHAnsi" w:hAnsiTheme="minorHAnsi" w:cstheme="minorHAnsi"/>
          <w:b/>
          <w:sz w:val="20"/>
          <w:szCs w:val="20"/>
        </w:rPr>
        <w:t xml:space="preserve">) x </w:t>
      </w:r>
      <w:r w:rsidR="00B644BB" w:rsidRPr="00E41784">
        <w:rPr>
          <w:rFonts w:asciiTheme="minorHAnsi" w:hAnsiTheme="minorHAnsi" w:cstheme="minorHAnsi"/>
          <w:b/>
          <w:sz w:val="20"/>
          <w:szCs w:val="20"/>
        </w:rPr>
        <w:t>100</w:t>
      </w:r>
      <w:r w:rsidRPr="00E41784">
        <w:rPr>
          <w:rFonts w:asciiTheme="minorHAnsi" w:hAnsiTheme="minorHAnsi" w:cstheme="minorHAnsi"/>
          <w:b/>
          <w:sz w:val="20"/>
          <w:szCs w:val="20"/>
        </w:rPr>
        <w:t xml:space="preserve"> pkt</w:t>
      </w:r>
    </w:p>
    <w:p w14:paraId="0F9B0BD4" w14:textId="77777777" w:rsidR="00B644BB" w:rsidRPr="00E41784" w:rsidRDefault="00B644BB" w:rsidP="00E41784">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E41784" w:rsidRDefault="002003D4" w:rsidP="00E41784">
      <w:pPr>
        <w:pStyle w:val="Akapitzlist"/>
        <w:tabs>
          <w:tab w:val="left" w:pos="-567"/>
        </w:tabs>
        <w:spacing w:after="0"/>
        <w:ind w:left="2267" w:hanging="851"/>
        <w:jc w:val="both"/>
        <w:rPr>
          <w:rFonts w:asciiTheme="minorHAnsi" w:hAnsiTheme="minorHAnsi" w:cstheme="minorHAnsi"/>
          <w:b/>
          <w:bCs/>
          <w:sz w:val="20"/>
          <w:szCs w:val="20"/>
        </w:rPr>
      </w:pPr>
      <w:r w:rsidRPr="00E41784">
        <w:rPr>
          <w:rFonts w:asciiTheme="minorHAnsi" w:hAnsiTheme="minorHAnsi" w:cstheme="minorHAnsi"/>
          <w:b/>
          <w:sz w:val="20"/>
          <w:szCs w:val="20"/>
        </w:rPr>
        <w:t>W</w:t>
      </w:r>
      <w:r w:rsidRPr="00E41784">
        <w:rPr>
          <w:rFonts w:asciiTheme="minorHAnsi" w:hAnsiTheme="minorHAnsi" w:cstheme="minorHAnsi"/>
          <w:b/>
          <w:sz w:val="20"/>
          <w:szCs w:val="20"/>
          <w:vertAlign w:val="subscript"/>
        </w:rPr>
        <w:t xml:space="preserve">C </w:t>
      </w:r>
      <w:r w:rsidRPr="00E41784">
        <w:rPr>
          <w:rFonts w:asciiTheme="minorHAnsi" w:hAnsiTheme="minorHAnsi" w:cstheme="minorHAnsi"/>
          <w:b/>
          <w:sz w:val="20"/>
          <w:szCs w:val="20"/>
        </w:rPr>
        <w:t>– wartość punktowa ceny brutto</w:t>
      </w:r>
    </w:p>
    <w:p w14:paraId="7DB96458" w14:textId="77777777" w:rsidR="002003D4" w:rsidRPr="00E41784" w:rsidRDefault="002003D4" w:rsidP="00E41784">
      <w:pPr>
        <w:pStyle w:val="Akapitzlist"/>
        <w:tabs>
          <w:tab w:val="left" w:pos="-567"/>
        </w:tabs>
        <w:spacing w:after="0"/>
        <w:ind w:left="2267" w:hanging="851"/>
        <w:jc w:val="both"/>
        <w:rPr>
          <w:rFonts w:asciiTheme="minorHAnsi" w:hAnsiTheme="minorHAnsi" w:cstheme="minorHAnsi"/>
          <w:b/>
          <w:sz w:val="20"/>
          <w:szCs w:val="20"/>
        </w:rPr>
      </w:pPr>
      <w:proofErr w:type="spellStart"/>
      <w:r w:rsidRPr="00E41784">
        <w:rPr>
          <w:rFonts w:asciiTheme="minorHAnsi" w:hAnsiTheme="minorHAnsi" w:cstheme="minorHAnsi"/>
          <w:b/>
          <w:bCs/>
          <w:sz w:val="20"/>
          <w:szCs w:val="20"/>
        </w:rPr>
        <w:t>C</w:t>
      </w:r>
      <w:r w:rsidRPr="00E41784">
        <w:rPr>
          <w:rFonts w:asciiTheme="minorHAnsi" w:hAnsiTheme="minorHAnsi" w:cstheme="minorHAnsi"/>
          <w:b/>
          <w:bCs/>
          <w:sz w:val="20"/>
          <w:szCs w:val="20"/>
          <w:vertAlign w:val="subscript"/>
        </w:rPr>
        <w:t>n</w:t>
      </w:r>
      <w:proofErr w:type="spellEnd"/>
      <w:r w:rsidRPr="00E41784">
        <w:rPr>
          <w:rFonts w:asciiTheme="minorHAnsi" w:hAnsiTheme="minorHAnsi" w:cstheme="minorHAnsi"/>
          <w:b/>
          <w:bCs/>
          <w:sz w:val="20"/>
          <w:szCs w:val="20"/>
        </w:rPr>
        <w:t xml:space="preserve"> – cena brutto najniższa</w:t>
      </w:r>
    </w:p>
    <w:p w14:paraId="4C4B891E" w14:textId="77777777" w:rsidR="002003D4" w:rsidRPr="00E41784" w:rsidRDefault="002003D4" w:rsidP="00E41784">
      <w:pPr>
        <w:pStyle w:val="Akapitzlist"/>
        <w:tabs>
          <w:tab w:val="left" w:pos="-567"/>
        </w:tabs>
        <w:spacing w:after="0"/>
        <w:ind w:left="2267" w:hanging="851"/>
        <w:jc w:val="both"/>
        <w:rPr>
          <w:rFonts w:asciiTheme="minorHAnsi" w:hAnsiTheme="minorHAnsi" w:cstheme="minorHAnsi"/>
          <w:b/>
          <w:sz w:val="20"/>
          <w:szCs w:val="20"/>
        </w:rPr>
      </w:pPr>
      <w:proofErr w:type="spellStart"/>
      <w:r w:rsidRPr="00E41784">
        <w:rPr>
          <w:rFonts w:asciiTheme="minorHAnsi" w:hAnsiTheme="minorHAnsi" w:cstheme="minorHAnsi"/>
          <w:b/>
          <w:sz w:val="20"/>
          <w:szCs w:val="20"/>
        </w:rPr>
        <w:t>C</w:t>
      </w:r>
      <w:r w:rsidRPr="00E41784">
        <w:rPr>
          <w:rFonts w:asciiTheme="minorHAnsi" w:hAnsiTheme="minorHAnsi" w:cstheme="minorHAnsi"/>
          <w:b/>
          <w:sz w:val="20"/>
          <w:szCs w:val="20"/>
          <w:vertAlign w:val="subscript"/>
        </w:rPr>
        <w:t>b</w:t>
      </w:r>
      <w:proofErr w:type="spellEnd"/>
      <w:r w:rsidRPr="00E41784">
        <w:rPr>
          <w:rFonts w:asciiTheme="minorHAnsi" w:hAnsiTheme="minorHAnsi" w:cstheme="minorHAnsi"/>
          <w:b/>
          <w:sz w:val="20"/>
          <w:szCs w:val="20"/>
        </w:rPr>
        <w:t xml:space="preserve"> – cena brutto badanej oferty</w:t>
      </w:r>
    </w:p>
    <w:p w14:paraId="08D81533" w14:textId="77777777" w:rsidR="002003D4" w:rsidRPr="00E41784" w:rsidRDefault="002003D4" w:rsidP="00E41784">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E41784" w:rsidRDefault="002003D4" w:rsidP="00C07CD4">
      <w:pPr>
        <w:pStyle w:val="Akapitzlist"/>
        <w:numPr>
          <w:ilvl w:val="0"/>
          <w:numId w:val="20"/>
        </w:numPr>
        <w:tabs>
          <w:tab w:val="left" w:pos="-567"/>
        </w:tabs>
        <w:spacing w:after="0"/>
        <w:jc w:val="both"/>
        <w:rPr>
          <w:rFonts w:asciiTheme="minorHAnsi" w:hAnsiTheme="minorHAnsi" w:cstheme="minorHAnsi"/>
          <w:b/>
          <w:vanish/>
          <w:color w:val="FF0000"/>
          <w:sz w:val="20"/>
          <w:szCs w:val="20"/>
        </w:rPr>
      </w:pPr>
    </w:p>
    <w:p w14:paraId="1B2047BC" w14:textId="77777777" w:rsidR="002003D4" w:rsidRPr="00E41784" w:rsidRDefault="002003D4" w:rsidP="00C07CD4">
      <w:pPr>
        <w:pStyle w:val="Akapitzlist"/>
        <w:numPr>
          <w:ilvl w:val="0"/>
          <w:numId w:val="20"/>
        </w:numPr>
        <w:tabs>
          <w:tab w:val="left" w:pos="-567"/>
        </w:tabs>
        <w:spacing w:after="0"/>
        <w:jc w:val="both"/>
        <w:rPr>
          <w:rFonts w:asciiTheme="minorHAnsi" w:hAnsiTheme="minorHAnsi" w:cstheme="minorHAnsi"/>
          <w:b/>
          <w:vanish/>
          <w:color w:val="FF0000"/>
          <w:sz w:val="20"/>
          <w:szCs w:val="20"/>
        </w:rPr>
      </w:pPr>
    </w:p>
    <w:p w14:paraId="406CC12D" w14:textId="77777777" w:rsidR="002003D4" w:rsidRPr="00E41784" w:rsidRDefault="002003D4" w:rsidP="00C07CD4">
      <w:pPr>
        <w:pStyle w:val="Akapitzlist"/>
        <w:numPr>
          <w:ilvl w:val="1"/>
          <w:numId w:val="20"/>
        </w:numPr>
        <w:tabs>
          <w:tab w:val="left" w:pos="-567"/>
        </w:tabs>
        <w:spacing w:after="0"/>
        <w:jc w:val="both"/>
        <w:rPr>
          <w:rFonts w:asciiTheme="minorHAnsi" w:hAnsiTheme="minorHAnsi" w:cstheme="minorHAnsi"/>
          <w:b/>
          <w:vanish/>
          <w:color w:val="FF0000"/>
          <w:sz w:val="20"/>
          <w:szCs w:val="20"/>
        </w:rPr>
      </w:pPr>
    </w:p>
    <w:p w14:paraId="0A8035BD" w14:textId="1DDAE176" w:rsidR="004172F7" w:rsidRPr="00E41784" w:rsidRDefault="004172F7" w:rsidP="00C07CD4">
      <w:pPr>
        <w:pStyle w:val="Akapitzlist"/>
        <w:numPr>
          <w:ilvl w:val="0"/>
          <w:numId w:val="24"/>
        </w:numPr>
        <w:shd w:val="clear" w:color="auto" w:fill="FFFFFF"/>
        <w:spacing w:after="0"/>
        <w:ind w:left="284" w:hanging="426"/>
        <w:jc w:val="both"/>
        <w:rPr>
          <w:rFonts w:asciiTheme="minorHAnsi" w:eastAsia="Times New Roman" w:hAnsiTheme="minorHAnsi" w:cstheme="minorHAnsi"/>
          <w:b/>
          <w:bCs/>
          <w:sz w:val="20"/>
          <w:szCs w:val="20"/>
          <w:lang w:eastAsia="pl-PL"/>
        </w:rPr>
      </w:pPr>
      <w:r w:rsidRPr="00E41784">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E41784">
        <w:rPr>
          <w:rFonts w:asciiTheme="minorHAnsi" w:eastAsia="Times New Roman" w:hAnsiTheme="minorHAnsi" w:cstheme="minorHAnsi"/>
          <w:b/>
          <w:bCs/>
          <w:sz w:val="20"/>
          <w:szCs w:val="20"/>
          <w:lang w:eastAsia="pl-PL"/>
        </w:rPr>
        <w:br/>
      </w:r>
      <w:r w:rsidRPr="00E41784">
        <w:rPr>
          <w:rFonts w:asciiTheme="minorHAnsi" w:eastAsia="Times New Roman" w:hAnsiTheme="minorHAnsi" w:cstheme="minorHAnsi"/>
          <w:b/>
          <w:bCs/>
          <w:sz w:val="20"/>
          <w:szCs w:val="20"/>
          <w:lang w:eastAsia="pl-PL"/>
        </w:rPr>
        <w:t>W SPRAWIE ZAMÓWIENIA PUBLICZNEGO</w:t>
      </w:r>
      <w:r w:rsidR="003C2D92" w:rsidRPr="00E41784">
        <w:rPr>
          <w:rFonts w:asciiTheme="minorHAnsi" w:eastAsia="Times New Roman" w:hAnsiTheme="minorHAnsi" w:cstheme="minorHAnsi"/>
          <w:b/>
          <w:bCs/>
          <w:sz w:val="20"/>
          <w:szCs w:val="20"/>
          <w:lang w:eastAsia="pl-PL"/>
        </w:rPr>
        <w:t>:</w:t>
      </w:r>
    </w:p>
    <w:p w14:paraId="3997DFB2" w14:textId="77777777" w:rsidR="00F86ACF" w:rsidRPr="00E41784" w:rsidRDefault="00F86ACF" w:rsidP="00C07CD4">
      <w:pPr>
        <w:pStyle w:val="Akapitzlist"/>
        <w:numPr>
          <w:ilvl w:val="0"/>
          <w:numId w:val="21"/>
        </w:numPr>
        <w:spacing w:after="0"/>
        <w:jc w:val="both"/>
        <w:rPr>
          <w:rFonts w:asciiTheme="minorHAnsi" w:hAnsiTheme="minorHAnsi" w:cstheme="minorHAnsi"/>
          <w:vanish/>
          <w:sz w:val="20"/>
          <w:szCs w:val="20"/>
          <w:shd w:val="clear" w:color="auto" w:fill="FFFFFF"/>
        </w:rPr>
      </w:pPr>
    </w:p>
    <w:p w14:paraId="0E2FD7D3" w14:textId="77777777" w:rsidR="00F86ACF" w:rsidRPr="00E41784" w:rsidRDefault="00F86ACF" w:rsidP="00C07CD4">
      <w:pPr>
        <w:pStyle w:val="Akapitzlist"/>
        <w:numPr>
          <w:ilvl w:val="0"/>
          <w:numId w:val="21"/>
        </w:numPr>
        <w:spacing w:after="0"/>
        <w:jc w:val="both"/>
        <w:rPr>
          <w:rFonts w:asciiTheme="minorHAnsi" w:hAnsiTheme="minorHAnsi" w:cstheme="minorHAnsi"/>
          <w:vanish/>
          <w:sz w:val="20"/>
          <w:szCs w:val="20"/>
          <w:shd w:val="clear" w:color="auto" w:fill="FFFFFF"/>
        </w:rPr>
      </w:pPr>
    </w:p>
    <w:p w14:paraId="5E433F9C" w14:textId="447E1F83" w:rsidR="001A20D7" w:rsidRPr="00E41784" w:rsidRDefault="001A20D7" w:rsidP="00C07CD4">
      <w:pPr>
        <w:pStyle w:val="Akapitzlist"/>
        <w:numPr>
          <w:ilvl w:val="1"/>
          <w:numId w:val="21"/>
        </w:numPr>
        <w:spacing w:after="0"/>
        <w:ind w:left="567" w:hanging="567"/>
        <w:jc w:val="both"/>
        <w:rPr>
          <w:rFonts w:asciiTheme="minorHAnsi" w:hAnsiTheme="minorHAnsi" w:cstheme="minorHAnsi"/>
          <w:b/>
          <w:sz w:val="20"/>
          <w:szCs w:val="20"/>
        </w:rPr>
      </w:pPr>
      <w:r w:rsidRPr="00E41784">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5F6EC0" w:rsidRPr="00E41784">
        <w:rPr>
          <w:rFonts w:asciiTheme="minorHAnsi" w:hAnsiTheme="minorHAnsi" w:cstheme="minorHAnsi"/>
          <w:sz w:val="20"/>
          <w:szCs w:val="20"/>
          <w:shd w:val="clear" w:color="auto" w:fill="FFFFFF"/>
        </w:rPr>
        <w:t>10</w:t>
      </w:r>
      <w:r w:rsidRPr="00E41784">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5F6EC0" w:rsidRPr="00E41784">
        <w:rPr>
          <w:rFonts w:asciiTheme="minorHAnsi" w:hAnsiTheme="minorHAnsi" w:cstheme="minorHAnsi"/>
          <w:sz w:val="20"/>
          <w:szCs w:val="20"/>
          <w:shd w:val="clear" w:color="auto" w:fill="FFFFFF"/>
        </w:rPr>
        <w:t>5</w:t>
      </w:r>
      <w:r w:rsidRPr="00E41784">
        <w:rPr>
          <w:rFonts w:asciiTheme="minorHAnsi" w:hAnsiTheme="minorHAnsi" w:cstheme="minorHAnsi"/>
          <w:sz w:val="20"/>
          <w:szCs w:val="20"/>
          <w:shd w:val="clear" w:color="auto" w:fill="FFFFFF"/>
        </w:rPr>
        <w:t xml:space="preserve"> dni, jeżeli zostało przesłane w inny sposób</w:t>
      </w:r>
      <w:r w:rsidRPr="00E41784">
        <w:rPr>
          <w:rFonts w:asciiTheme="minorHAnsi" w:eastAsia="Times New Roman" w:hAnsiTheme="minorHAnsi" w:cstheme="minorHAnsi"/>
          <w:sz w:val="20"/>
          <w:szCs w:val="20"/>
          <w:lang w:eastAsia="ar-SA"/>
        </w:rPr>
        <w:t>.</w:t>
      </w:r>
      <w:r w:rsidR="00F86ACF" w:rsidRPr="00E41784">
        <w:rPr>
          <w:rFonts w:asciiTheme="minorHAnsi" w:eastAsia="Times New Roman" w:hAnsiTheme="minorHAnsi" w:cstheme="minorHAnsi"/>
          <w:sz w:val="20"/>
          <w:szCs w:val="20"/>
          <w:lang w:eastAsia="ar-SA"/>
        </w:rPr>
        <w:t xml:space="preserve"> </w:t>
      </w:r>
      <w:r w:rsidRPr="00E41784">
        <w:rPr>
          <w:rFonts w:asciiTheme="minorHAnsi" w:eastAsia="Times New Roman" w:hAnsiTheme="minorHAnsi" w:cstheme="minorHAnsi"/>
          <w:sz w:val="20"/>
          <w:szCs w:val="20"/>
          <w:lang w:eastAsia="ar-SA"/>
        </w:rPr>
        <w:t>Zamawiający</w:t>
      </w:r>
      <w:r w:rsidR="00F134E0" w:rsidRPr="00E41784">
        <w:rPr>
          <w:rFonts w:asciiTheme="minorHAnsi" w:eastAsia="Times New Roman" w:hAnsiTheme="minorHAnsi" w:cstheme="minorHAnsi"/>
          <w:sz w:val="20"/>
          <w:szCs w:val="20"/>
          <w:lang w:eastAsia="ar-SA"/>
        </w:rPr>
        <w:t xml:space="preserve"> niezwłocznie </w:t>
      </w:r>
      <w:r w:rsidRPr="00E41784">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1AA7F72B" w:rsidR="001A20D7" w:rsidRPr="00E41784" w:rsidRDefault="001A20D7" w:rsidP="00C07CD4">
      <w:pPr>
        <w:pStyle w:val="Akapitzlist"/>
        <w:numPr>
          <w:ilvl w:val="1"/>
          <w:numId w:val="21"/>
        </w:numPr>
        <w:spacing w:after="0"/>
        <w:ind w:left="567" w:hanging="567"/>
        <w:jc w:val="both"/>
        <w:rPr>
          <w:rFonts w:asciiTheme="minorHAnsi" w:hAnsiTheme="minorHAnsi" w:cstheme="minorHAnsi"/>
          <w:b/>
          <w:sz w:val="20"/>
          <w:szCs w:val="20"/>
        </w:rPr>
      </w:pPr>
      <w:r w:rsidRPr="00E41784">
        <w:rPr>
          <w:rFonts w:asciiTheme="minorHAnsi" w:eastAsia="Times New Roman" w:hAnsiTheme="minorHAnsi" w:cstheme="minorHAnsi"/>
          <w:sz w:val="20"/>
          <w:szCs w:val="20"/>
          <w:lang w:eastAsia="ar-SA"/>
        </w:rPr>
        <w:t xml:space="preserve">Umowa może być zawarta przed upływem terminu, o którym mowa w pkt </w:t>
      </w:r>
      <w:r w:rsidR="00DD5792" w:rsidRPr="00E41784">
        <w:rPr>
          <w:rFonts w:asciiTheme="minorHAnsi" w:eastAsia="Times New Roman" w:hAnsiTheme="minorHAnsi" w:cstheme="minorHAnsi"/>
          <w:sz w:val="20"/>
          <w:szCs w:val="20"/>
          <w:lang w:eastAsia="ar-SA"/>
        </w:rPr>
        <w:t>2</w:t>
      </w:r>
      <w:r w:rsidR="00285F08" w:rsidRPr="00E41784">
        <w:rPr>
          <w:rFonts w:asciiTheme="minorHAnsi" w:eastAsia="Times New Roman" w:hAnsiTheme="minorHAnsi" w:cstheme="minorHAnsi"/>
          <w:sz w:val="20"/>
          <w:szCs w:val="20"/>
          <w:lang w:eastAsia="ar-SA"/>
        </w:rPr>
        <w:t>2</w:t>
      </w:r>
      <w:r w:rsidR="00DD5792" w:rsidRPr="00E41784">
        <w:rPr>
          <w:rFonts w:asciiTheme="minorHAnsi" w:eastAsia="Times New Roman" w:hAnsiTheme="minorHAnsi" w:cstheme="minorHAnsi"/>
          <w:sz w:val="20"/>
          <w:szCs w:val="20"/>
          <w:lang w:eastAsia="ar-SA"/>
        </w:rPr>
        <w:t>.</w:t>
      </w:r>
      <w:r w:rsidRPr="00E41784">
        <w:rPr>
          <w:rFonts w:asciiTheme="minorHAnsi" w:eastAsia="Times New Roman" w:hAnsiTheme="minorHAnsi" w:cstheme="minorHAnsi"/>
          <w:sz w:val="20"/>
          <w:szCs w:val="20"/>
          <w:lang w:eastAsia="ar-SA"/>
        </w:rPr>
        <w:t>1</w:t>
      </w:r>
      <w:r w:rsidR="00DD5792" w:rsidRPr="00E41784">
        <w:rPr>
          <w:rFonts w:asciiTheme="minorHAnsi" w:eastAsia="Times New Roman" w:hAnsiTheme="minorHAnsi" w:cstheme="minorHAnsi"/>
          <w:sz w:val="20"/>
          <w:szCs w:val="20"/>
          <w:lang w:eastAsia="ar-SA"/>
        </w:rPr>
        <w:t xml:space="preserve"> SWZ</w:t>
      </w:r>
      <w:r w:rsidRPr="00E41784">
        <w:rPr>
          <w:rFonts w:asciiTheme="minorHAnsi" w:eastAsia="Times New Roman" w:hAnsiTheme="minorHAnsi" w:cstheme="minorHAnsi"/>
          <w:sz w:val="20"/>
          <w:szCs w:val="20"/>
          <w:lang w:eastAsia="ar-SA"/>
        </w:rPr>
        <w:t xml:space="preserve">, jeżeli zachodzą okoliczności określone w art. </w:t>
      </w:r>
      <w:r w:rsidR="005F6EC0" w:rsidRPr="00E41784">
        <w:rPr>
          <w:rFonts w:asciiTheme="minorHAnsi" w:eastAsia="Times New Roman" w:hAnsiTheme="minorHAnsi" w:cstheme="minorHAnsi"/>
          <w:sz w:val="20"/>
          <w:szCs w:val="20"/>
          <w:lang w:eastAsia="ar-SA"/>
        </w:rPr>
        <w:t>264</w:t>
      </w:r>
      <w:r w:rsidRPr="00E41784">
        <w:rPr>
          <w:rFonts w:asciiTheme="minorHAnsi" w:eastAsia="Times New Roman" w:hAnsiTheme="minorHAnsi" w:cstheme="minorHAnsi"/>
          <w:sz w:val="20"/>
          <w:szCs w:val="20"/>
          <w:lang w:eastAsia="ar-SA"/>
        </w:rPr>
        <w:t xml:space="preserve"> ust. </w:t>
      </w:r>
      <w:r w:rsidR="005F6EC0" w:rsidRPr="00E41784">
        <w:rPr>
          <w:rFonts w:asciiTheme="minorHAnsi" w:eastAsia="Times New Roman" w:hAnsiTheme="minorHAnsi" w:cstheme="minorHAnsi"/>
          <w:sz w:val="20"/>
          <w:szCs w:val="20"/>
          <w:lang w:eastAsia="ar-SA"/>
        </w:rPr>
        <w:t>2</w:t>
      </w:r>
      <w:r w:rsidRPr="00E41784">
        <w:rPr>
          <w:rFonts w:asciiTheme="minorHAnsi" w:eastAsia="Times New Roman" w:hAnsiTheme="minorHAnsi" w:cstheme="minorHAnsi"/>
          <w:sz w:val="20"/>
          <w:szCs w:val="20"/>
          <w:lang w:eastAsia="ar-SA"/>
        </w:rPr>
        <w:t xml:space="preserve"> PZP.</w:t>
      </w:r>
    </w:p>
    <w:p w14:paraId="74411554" w14:textId="783429CD" w:rsidR="001A20D7" w:rsidRPr="00E41784" w:rsidRDefault="001A20D7" w:rsidP="00C07CD4">
      <w:pPr>
        <w:pStyle w:val="Akapitzlist"/>
        <w:numPr>
          <w:ilvl w:val="1"/>
          <w:numId w:val="21"/>
        </w:numPr>
        <w:spacing w:after="0"/>
        <w:ind w:left="567" w:hanging="567"/>
        <w:jc w:val="both"/>
        <w:rPr>
          <w:rFonts w:asciiTheme="minorHAnsi" w:hAnsiTheme="minorHAnsi" w:cstheme="minorHAnsi"/>
          <w:b/>
          <w:sz w:val="20"/>
          <w:szCs w:val="20"/>
        </w:rPr>
      </w:pPr>
      <w:r w:rsidRPr="00E41784">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3FDA04E8" w14:textId="77777777" w:rsidR="001A20D7" w:rsidRPr="00E41784" w:rsidRDefault="001A20D7" w:rsidP="00E41784">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E41784" w:rsidRDefault="007A2699" w:rsidP="00C07CD4">
      <w:pPr>
        <w:pStyle w:val="Akapitzlist"/>
        <w:numPr>
          <w:ilvl w:val="0"/>
          <w:numId w:val="25"/>
        </w:numPr>
        <w:spacing w:after="0"/>
        <w:ind w:left="284" w:hanging="426"/>
        <w:jc w:val="both"/>
        <w:rPr>
          <w:rFonts w:asciiTheme="minorHAnsi" w:hAnsiTheme="minorHAnsi" w:cstheme="minorHAnsi"/>
          <w:b/>
          <w:sz w:val="20"/>
          <w:szCs w:val="20"/>
        </w:rPr>
      </w:pPr>
      <w:r w:rsidRPr="00E41784">
        <w:rPr>
          <w:rFonts w:asciiTheme="minorHAnsi" w:hAnsiTheme="minorHAnsi" w:cstheme="minorHAnsi"/>
          <w:b/>
          <w:sz w:val="20"/>
          <w:szCs w:val="20"/>
        </w:rPr>
        <w:t>WYMAGANIA DOTYCZĄCE ZABEZPIECZENIA NALEŻYTEGO WYKONANIA UMOWY:</w:t>
      </w:r>
    </w:p>
    <w:p w14:paraId="3088C806" w14:textId="3E56ADCA" w:rsidR="0045187A" w:rsidRPr="00E41784" w:rsidRDefault="0045187A" w:rsidP="00C07CD4">
      <w:pPr>
        <w:pStyle w:val="Akapitzlist"/>
        <w:numPr>
          <w:ilvl w:val="1"/>
          <w:numId w:val="25"/>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rPr>
        <w:t xml:space="preserve">Zamawiający wymaga wniesienia zabezpieczenia należytego wykonania umowy.  </w:t>
      </w:r>
    </w:p>
    <w:p w14:paraId="0A6E5909" w14:textId="41A0DDD1" w:rsidR="0045187A" w:rsidRPr="00E41784" w:rsidRDefault="0045187A" w:rsidP="00C07CD4">
      <w:pPr>
        <w:pStyle w:val="Akapitzlist"/>
        <w:numPr>
          <w:ilvl w:val="1"/>
          <w:numId w:val="25"/>
        </w:numPr>
        <w:spacing w:after="0"/>
        <w:ind w:left="567" w:hanging="567"/>
        <w:jc w:val="both"/>
        <w:rPr>
          <w:rFonts w:asciiTheme="minorHAnsi" w:hAnsiTheme="minorHAnsi" w:cstheme="minorHAnsi"/>
          <w:sz w:val="20"/>
          <w:szCs w:val="20"/>
        </w:rPr>
      </w:pPr>
      <w:r w:rsidRPr="00E41784">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8663C0" w:rsidRPr="008663C0">
        <w:rPr>
          <w:rFonts w:asciiTheme="minorHAnsi" w:hAnsiTheme="minorHAnsi" w:cstheme="minorHAnsi"/>
          <w:b/>
          <w:bCs/>
          <w:sz w:val="20"/>
        </w:rPr>
        <w:t>5</w:t>
      </w:r>
      <w:r w:rsidR="005A6F81" w:rsidRPr="00E41784">
        <w:rPr>
          <w:rFonts w:asciiTheme="minorHAnsi" w:hAnsiTheme="minorHAnsi" w:cstheme="minorHAnsi"/>
          <w:sz w:val="20"/>
        </w:rPr>
        <w:t xml:space="preserve"> </w:t>
      </w:r>
      <w:r w:rsidRPr="00E41784">
        <w:rPr>
          <w:rFonts w:asciiTheme="minorHAnsi" w:hAnsiTheme="minorHAnsi" w:cstheme="minorHAnsi"/>
          <w:b/>
          <w:sz w:val="20"/>
        </w:rPr>
        <w:t>%</w:t>
      </w:r>
      <w:r w:rsidRPr="00E41784">
        <w:rPr>
          <w:rFonts w:asciiTheme="minorHAnsi" w:hAnsiTheme="minorHAnsi" w:cstheme="minorHAnsi"/>
          <w:sz w:val="20"/>
        </w:rPr>
        <w:t xml:space="preserve"> wartości całkowitej podanej w ofercie</w:t>
      </w:r>
      <w:r w:rsidR="00640290" w:rsidRPr="00E41784">
        <w:rPr>
          <w:rFonts w:asciiTheme="minorHAnsi" w:hAnsiTheme="minorHAnsi" w:cstheme="minorHAnsi"/>
          <w:sz w:val="20"/>
        </w:rPr>
        <w:t xml:space="preserve"> </w:t>
      </w:r>
      <w:r w:rsidR="00640290" w:rsidRPr="00E41784">
        <w:rPr>
          <w:rFonts w:asciiTheme="minorHAnsi" w:hAnsiTheme="minorHAnsi" w:cstheme="minorHAnsi"/>
          <w:sz w:val="20"/>
          <w:szCs w:val="20"/>
        </w:rPr>
        <w:t>a</w:t>
      </w:r>
      <w:r w:rsidR="00640290" w:rsidRPr="00E41784">
        <w:rPr>
          <w:rFonts w:asciiTheme="minorHAnsi" w:hAnsiTheme="minorHAnsi" w:cstheme="minorHAnsi"/>
          <w:sz w:val="20"/>
          <w:szCs w:val="20"/>
          <w:shd w:val="clear" w:color="auto" w:fill="FFFFFF"/>
        </w:rPr>
        <w:t xml:space="preserve">lbo </w:t>
      </w:r>
      <w:r w:rsidR="00640290" w:rsidRPr="00E41784">
        <w:rPr>
          <w:rFonts w:asciiTheme="minorHAnsi" w:hAnsiTheme="minorHAnsi" w:cstheme="minorHAnsi"/>
          <w:sz w:val="20"/>
          <w:szCs w:val="20"/>
          <w:shd w:val="clear" w:color="auto" w:fill="FFFFFF"/>
        </w:rPr>
        <w:lastRenderedPageBreak/>
        <w:t>maksymalnej wartości nominalnej zobowiązania zamawiającego wynikającego z umowy, jeżeli w ofercie podano cenę jednostkową lub ceny jednostkowe.</w:t>
      </w:r>
    </w:p>
    <w:p w14:paraId="465A735A" w14:textId="4D290A5F" w:rsidR="0045187A" w:rsidRPr="00E41784" w:rsidRDefault="0045187A" w:rsidP="00C07CD4">
      <w:pPr>
        <w:pStyle w:val="Akapitzlist"/>
        <w:numPr>
          <w:ilvl w:val="1"/>
          <w:numId w:val="25"/>
        </w:numPr>
        <w:spacing w:after="0"/>
        <w:ind w:left="567" w:hanging="567"/>
        <w:jc w:val="both"/>
        <w:rPr>
          <w:rFonts w:asciiTheme="minorHAnsi" w:hAnsiTheme="minorHAnsi" w:cstheme="minorHAnsi"/>
          <w:sz w:val="20"/>
        </w:rPr>
      </w:pPr>
      <w:r w:rsidRPr="00E41784">
        <w:rPr>
          <w:rFonts w:asciiTheme="minorHAnsi" w:hAnsiTheme="minorHAnsi" w:cstheme="minorHAnsi"/>
          <w:sz w:val="20"/>
        </w:rPr>
        <w:t xml:space="preserve">Zabezpieczenie zostanie zwrócone w całości w ciągu 30 dni od dnia wykonania zamówienia i uznania go przez Zamawiającego za należycie wykonane. </w:t>
      </w:r>
    </w:p>
    <w:p w14:paraId="17082FAB" w14:textId="77777777" w:rsidR="0045187A" w:rsidRPr="00E41784" w:rsidRDefault="0045187A" w:rsidP="00C07CD4">
      <w:pPr>
        <w:pStyle w:val="Akapitzlist"/>
        <w:numPr>
          <w:ilvl w:val="1"/>
          <w:numId w:val="25"/>
        </w:numPr>
        <w:spacing w:after="0"/>
        <w:ind w:left="567" w:hanging="567"/>
        <w:jc w:val="both"/>
        <w:rPr>
          <w:rFonts w:asciiTheme="minorHAnsi" w:hAnsiTheme="minorHAnsi" w:cstheme="minorHAnsi"/>
          <w:sz w:val="20"/>
        </w:rPr>
      </w:pPr>
      <w:r w:rsidRPr="00E41784">
        <w:rPr>
          <w:rFonts w:asciiTheme="minorHAnsi" w:hAnsiTheme="minorHAnsi" w:cstheme="minorHAnsi"/>
          <w:sz w:val="20"/>
        </w:rPr>
        <w:t>Zabezpieczenie może być wnoszone:</w:t>
      </w:r>
    </w:p>
    <w:p w14:paraId="30198325" w14:textId="77777777" w:rsidR="0045187A" w:rsidRPr="00E41784" w:rsidRDefault="0045187A" w:rsidP="00C07CD4">
      <w:pPr>
        <w:pStyle w:val="Akapitzlist"/>
        <w:numPr>
          <w:ilvl w:val="2"/>
          <w:numId w:val="25"/>
        </w:numPr>
        <w:spacing w:after="0"/>
        <w:ind w:left="851" w:hanging="709"/>
        <w:jc w:val="both"/>
        <w:rPr>
          <w:rFonts w:asciiTheme="minorHAnsi" w:hAnsiTheme="minorHAnsi" w:cstheme="minorHAnsi"/>
          <w:sz w:val="20"/>
        </w:rPr>
      </w:pPr>
      <w:r w:rsidRPr="00E41784">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E41784" w:rsidRDefault="0045187A" w:rsidP="00C07CD4">
      <w:pPr>
        <w:pStyle w:val="Akapitzlist"/>
        <w:numPr>
          <w:ilvl w:val="2"/>
          <w:numId w:val="25"/>
        </w:numPr>
        <w:spacing w:after="0"/>
        <w:ind w:left="851" w:hanging="709"/>
        <w:jc w:val="both"/>
        <w:rPr>
          <w:rFonts w:asciiTheme="minorHAnsi" w:hAnsiTheme="minorHAnsi" w:cstheme="minorHAnsi"/>
          <w:sz w:val="20"/>
        </w:rPr>
      </w:pPr>
      <w:r w:rsidRPr="00E41784">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E41784">
        <w:rPr>
          <w:rFonts w:asciiTheme="minorHAnsi" w:hAnsiTheme="minorHAnsi" w:cstheme="minorHAnsi"/>
          <w:sz w:val="20"/>
          <w:szCs w:val="20"/>
          <w:shd w:val="clear" w:color="auto" w:fill="FFFFFF"/>
        </w:rPr>
        <w:t xml:space="preserve">z dnia 9 listopada 2000 r. </w:t>
      </w:r>
      <w:r w:rsidRPr="00E41784">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E41784" w:rsidRDefault="0045187A" w:rsidP="00C07CD4">
      <w:pPr>
        <w:pStyle w:val="Akapitzlist"/>
        <w:numPr>
          <w:ilvl w:val="1"/>
          <w:numId w:val="25"/>
        </w:numPr>
        <w:spacing w:after="0"/>
        <w:ind w:left="567" w:hanging="567"/>
        <w:jc w:val="both"/>
        <w:rPr>
          <w:rFonts w:asciiTheme="minorHAnsi" w:hAnsiTheme="minorHAnsi" w:cstheme="minorHAnsi"/>
          <w:sz w:val="20"/>
        </w:rPr>
      </w:pPr>
      <w:r w:rsidRPr="00E41784">
        <w:rPr>
          <w:rFonts w:asciiTheme="minorHAnsi" w:hAnsiTheme="minorHAnsi" w:cstheme="minorHAnsi"/>
          <w:sz w:val="20"/>
        </w:rPr>
        <w:t>Dopuszczalne jest złożenie zabezpieczenia w więcej niż jednej formie.</w:t>
      </w:r>
    </w:p>
    <w:p w14:paraId="2AB9B073" w14:textId="77777777" w:rsidR="00640290" w:rsidRPr="00E41784" w:rsidRDefault="0045187A" w:rsidP="00C07CD4">
      <w:pPr>
        <w:pStyle w:val="Akapitzlist"/>
        <w:numPr>
          <w:ilvl w:val="1"/>
          <w:numId w:val="25"/>
        </w:numPr>
        <w:spacing w:after="0"/>
        <w:ind w:left="567" w:hanging="567"/>
        <w:jc w:val="both"/>
        <w:rPr>
          <w:rFonts w:asciiTheme="minorHAnsi" w:hAnsiTheme="minorHAnsi" w:cstheme="minorHAnsi"/>
          <w:sz w:val="20"/>
        </w:rPr>
      </w:pPr>
      <w:r w:rsidRPr="00E41784">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E41784" w:rsidRDefault="00640290" w:rsidP="00C07CD4">
      <w:pPr>
        <w:pStyle w:val="Akapitzlist"/>
        <w:numPr>
          <w:ilvl w:val="1"/>
          <w:numId w:val="25"/>
        </w:numPr>
        <w:spacing w:after="0"/>
        <w:ind w:left="567" w:hanging="567"/>
        <w:jc w:val="both"/>
        <w:rPr>
          <w:rFonts w:asciiTheme="minorHAnsi" w:hAnsiTheme="minorHAnsi" w:cstheme="minorHAnsi"/>
          <w:sz w:val="20"/>
        </w:rPr>
      </w:pPr>
      <w:r w:rsidRPr="00E41784">
        <w:rPr>
          <w:rFonts w:asciiTheme="minorHAnsi" w:eastAsia="Times New Roman"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E41784" w:rsidRDefault="00640290" w:rsidP="00C07CD4">
      <w:pPr>
        <w:pStyle w:val="Akapitzlist"/>
        <w:numPr>
          <w:ilvl w:val="1"/>
          <w:numId w:val="25"/>
        </w:numPr>
        <w:spacing w:after="0"/>
        <w:ind w:left="567" w:hanging="567"/>
        <w:jc w:val="both"/>
        <w:rPr>
          <w:rFonts w:asciiTheme="minorHAnsi" w:hAnsiTheme="minorHAnsi" w:cstheme="minorHAnsi"/>
          <w:sz w:val="20"/>
        </w:rPr>
      </w:pPr>
      <w:r w:rsidRPr="00E41784">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E41784">
        <w:rPr>
          <w:rFonts w:asciiTheme="minorHAnsi" w:eastAsia="Times New Roman" w:hAnsiTheme="minorHAnsi" w:cstheme="minorHAnsi"/>
          <w:sz w:val="20"/>
          <w:szCs w:val="20"/>
          <w:lang w:eastAsia="pl-PL"/>
        </w:rPr>
        <w:t xml:space="preserve"> </w:t>
      </w:r>
      <w:r w:rsidRPr="00E41784">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E41784" w:rsidRDefault="0045187A" w:rsidP="00C07CD4">
      <w:pPr>
        <w:pStyle w:val="Akapitzlist"/>
        <w:numPr>
          <w:ilvl w:val="1"/>
          <w:numId w:val="25"/>
        </w:numPr>
        <w:spacing w:after="0"/>
        <w:ind w:left="567" w:hanging="567"/>
        <w:jc w:val="both"/>
        <w:rPr>
          <w:rFonts w:asciiTheme="minorHAnsi" w:hAnsiTheme="minorHAnsi" w:cstheme="minorHAnsi"/>
          <w:sz w:val="20"/>
        </w:rPr>
      </w:pPr>
      <w:r w:rsidRPr="00E41784">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E41784" w:rsidRDefault="0045187A" w:rsidP="00C07CD4">
      <w:pPr>
        <w:pStyle w:val="Akapitzlist"/>
        <w:numPr>
          <w:ilvl w:val="2"/>
          <w:numId w:val="25"/>
        </w:numPr>
        <w:spacing w:after="0"/>
        <w:ind w:left="993" w:hanging="851"/>
        <w:jc w:val="both"/>
        <w:rPr>
          <w:rFonts w:asciiTheme="minorHAnsi" w:hAnsiTheme="minorHAnsi" w:cstheme="minorHAnsi"/>
          <w:sz w:val="20"/>
        </w:rPr>
      </w:pPr>
      <w:r w:rsidRPr="00E41784">
        <w:rPr>
          <w:rFonts w:asciiTheme="minorHAnsi" w:hAnsiTheme="minorHAnsi" w:cstheme="minorHAnsi"/>
          <w:sz w:val="20"/>
        </w:rPr>
        <w:t xml:space="preserve">zawierać w swej treści oświadczenie gwaranta (poręczyciela), w którym zobowiązuje się on nieodwołalnie </w:t>
      </w:r>
      <w:r w:rsidRPr="00E41784">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E41784" w:rsidRDefault="0045187A" w:rsidP="00C07CD4">
      <w:pPr>
        <w:pStyle w:val="Akapitzlist"/>
        <w:numPr>
          <w:ilvl w:val="2"/>
          <w:numId w:val="25"/>
        </w:numPr>
        <w:spacing w:after="0"/>
        <w:ind w:left="993" w:hanging="851"/>
        <w:jc w:val="both"/>
        <w:rPr>
          <w:rFonts w:asciiTheme="minorHAnsi" w:hAnsiTheme="minorHAnsi" w:cstheme="minorHAnsi"/>
          <w:sz w:val="20"/>
        </w:rPr>
      </w:pPr>
      <w:r w:rsidRPr="00E41784">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E41784" w:rsidRDefault="0045187A" w:rsidP="00C07CD4">
      <w:pPr>
        <w:pStyle w:val="Akapitzlist"/>
        <w:numPr>
          <w:ilvl w:val="2"/>
          <w:numId w:val="25"/>
        </w:numPr>
        <w:spacing w:after="0"/>
        <w:ind w:left="993" w:hanging="851"/>
        <w:jc w:val="both"/>
        <w:rPr>
          <w:rFonts w:asciiTheme="minorHAnsi" w:hAnsiTheme="minorHAnsi" w:cstheme="minorHAnsi"/>
          <w:sz w:val="20"/>
        </w:rPr>
      </w:pPr>
      <w:r w:rsidRPr="00E41784">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77777777" w:rsidR="0045187A" w:rsidRPr="00E41784" w:rsidRDefault="0045187A" w:rsidP="00C07CD4">
      <w:pPr>
        <w:pStyle w:val="Akapitzlist"/>
        <w:numPr>
          <w:ilvl w:val="2"/>
          <w:numId w:val="25"/>
        </w:numPr>
        <w:spacing w:after="0"/>
        <w:ind w:left="993" w:hanging="851"/>
        <w:jc w:val="both"/>
        <w:rPr>
          <w:rFonts w:asciiTheme="minorHAnsi" w:hAnsiTheme="minorHAnsi" w:cstheme="minorHAnsi"/>
          <w:sz w:val="20"/>
        </w:rPr>
      </w:pPr>
      <w:r w:rsidRPr="00E41784">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6DFD9DCB" w14:textId="1B37E028" w:rsidR="0045187A" w:rsidRPr="00E41784" w:rsidRDefault="006C693C" w:rsidP="00C07CD4">
      <w:pPr>
        <w:pStyle w:val="Akapitzlist"/>
        <w:numPr>
          <w:ilvl w:val="1"/>
          <w:numId w:val="25"/>
        </w:numPr>
        <w:tabs>
          <w:tab w:val="left" w:pos="993"/>
        </w:tabs>
        <w:spacing w:after="0"/>
        <w:ind w:left="567" w:hanging="567"/>
        <w:jc w:val="both"/>
        <w:rPr>
          <w:rFonts w:asciiTheme="minorHAnsi" w:hAnsiTheme="minorHAnsi" w:cstheme="minorHAnsi"/>
          <w:sz w:val="18"/>
          <w:szCs w:val="18"/>
        </w:rPr>
      </w:pPr>
      <w:r w:rsidRPr="00E41784">
        <w:rPr>
          <w:rFonts w:asciiTheme="minorHAnsi" w:hAnsiTheme="minorHAnsi" w:cstheme="minorHAnsi"/>
          <w:sz w:val="20"/>
          <w:szCs w:val="20"/>
          <w:shd w:val="clear" w:color="auto" w:fill="FFFFFF"/>
        </w:rPr>
        <w:t>Zamawiający</w:t>
      </w:r>
      <w:r w:rsidR="0005766E">
        <w:rPr>
          <w:rFonts w:asciiTheme="minorHAnsi" w:hAnsiTheme="minorHAnsi" w:cstheme="minorHAnsi"/>
          <w:sz w:val="20"/>
          <w:szCs w:val="20"/>
          <w:shd w:val="clear" w:color="auto" w:fill="FFFFFF"/>
        </w:rPr>
        <w:t xml:space="preserve"> nie przewiduje</w:t>
      </w:r>
      <w:r w:rsidRPr="00E41784">
        <w:rPr>
          <w:rFonts w:asciiTheme="minorHAnsi" w:hAnsiTheme="minorHAnsi" w:cstheme="minorHAnsi"/>
          <w:sz w:val="20"/>
          <w:szCs w:val="20"/>
          <w:shd w:val="clear" w:color="auto" w:fill="FFFFFF"/>
        </w:rPr>
        <w:t xml:space="preserve"> częściowego zwrotu zabezpieczenia po wykonaniu części zamówieni</w:t>
      </w:r>
      <w:r w:rsidR="0005766E">
        <w:rPr>
          <w:rFonts w:asciiTheme="minorHAnsi" w:hAnsiTheme="minorHAnsi" w:cstheme="minorHAnsi"/>
          <w:sz w:val="20"/>
          <w:szCs w:val="20"/>
          <w:shd w:val="clear" w:color="auto" w:fill="FFFFFF"/>
        </w:rPr>
        <w:t>a.</w:t>
      </w:r>
    </w:p>
    <w:p w14:paraId="5BB0DBFE" w14:textId="47141C5C" w:rsidR="00EE52B5" w:rsidRPr="00E41784" w:rsidRDefault="00EE52B5" w:rsidP="00E41784">
      <w:pPr>
        <w:pStyle w:val="Akapitzlist"/>
        <w:spacing w:after="0"/>
        <w:ind w:left="792"/>
        <w:jc w:val="both"/>
        <w:rPr>
          <w:rFonts w:asciiTheme="minorHAnsi" w:hAnsiTheme="minorHAnsi" w:cstheme="minorHAnsi"/>
          <w:color w:val="FF0000"/>
          <w:sz w:val="20"/>
          <w:szCs w:val="20"/>
        </w:rPr>
      </w:pPr>
    </w:p>
    <w:p w14:paraId="76013144" w14:textId="77777777" w:rsidR="003077AE" w:rsidRPr="00E41784" w:rsidRDefault="003077AE" w:rsidP="00C07CD4">
      <w:pPr>
        <w:pStyle w:val="Akapitzlist"/>
        <w:numPr>
          <w:ilvl w:val="0"/>
          <w:numId w:val="26"/>
        </w:numPr>
        <w:shd w:val="clear" w:color="auto" w:fill="FFFFFF"/>
        <w:spacing w:after="0"/>
        <w:ind w:left="284" w:hanging="426"/>
        <w:rPr>
          <w:rFonts w:asciiTheme="minorHAnsi" w:eastAsia="Times New Roman" w:hAnsiTheme="minorHAnsi" w:cstheme="minorHAnsi"/>
          <w:b/>
          <w:bCs/>
          <w:sz w:val="20"/>
          <w:szCs w:val="20"/>
          <w:lang w:eastAsia="pl-PL"/>
        </w:rPr>
      </w:pPr>
      <w:r w:rsidRPr="00E41784">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E41784" w:rsidRDefault="003077AE" w:rsidP="00C07CD4">
      <w:pPr>
        <w:pStyle w:val="Akapitzlist"/>
        <w:numPr>
          <w:ilvl w:val="1"/>
          <w:numId w:val="26"/>
        </w:numPr>
        <w:spacing w:after="0"/>
        <w:ind w:left="567" w:hanging="567"/>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E41784" w:rsidRDefault="003077AE" w:rsidP="00C07CD4">
      <w:pPr>
        <w:pStyle w:val="Akapitzlist"/>
        <w:numPr>
          <w:ilvl w:val="1"/>
          <w:numId w:val="26"/>
        </w:numPr>
        <w:spacing w:after="0"/>
        <w:ind w:left="567" w:hanging="567"/>
        <w:jc w:val="both"/>
        <w:rPr>
          <w:rFonts w:asciiTheme="minorHAnsi" w:hAnsiTheme="minorHAnsi" w:cstheme="minorHAnsi"/>
          <w:sz w:val="20"/>
          <w:szCs w:val="20"/>
        </w:rPr>
      </w:pPr>
      <w:r w:rsidRPr="00E41784">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E41784" w:rsidRDefault="003077AE" w:rsidP="00E41784">
      <w:pPr>
        <w:pStyle w:val="Akapitzlist"/>
        <w:spacing w:after="0"/>
        <w:ind w:left="792"/>
        <w:jc w:val="both"/>
        <w:rPr>
          <w:rFonts w:asciiTheme="minorHAnsi" w:hAnsiTheme="minorHAnsi" w:cstheme="minorHAnsi"/>
          <w:color w:val="FF0000"/>
          <w:sz w:val="20"/>
          <w:szCs w:val="20"/>
        </w:rPr>
      </w:pPr>
    </w:p>
    <w:p w14:paraId="2C772CF5" w14:textId="77777777" w:rsidR="007A2699" w:rsidRPr="00E41784" w:rsidRDefault="007A2699" w:rsidP="00C07CD4">
      <w:pPr>
        <w:pStyle w:val="Akapitzlist"/>
        <w:numPr>
          <w:ilvl w:val="0"/>
          <w:numId w:val="27"/>
        </w:numPr>
        <w:spacing w:after="0"/>
        <w:ind w:left="284" w:hanging="426"/>
        <w:jc w:val="both"/>
        <w:rPr>
          <w:rFonts w:asciiTheme="minorHAnsi" w:hAnsiTheme="minorHAnsi" w:cstheme="minorHAnsi"/>
          <w:b/>
          <w:sz w:val="20"/>
          <w:szCs w:val="20"/>
        </w:rPr>
      </w:pPr>
      <w:r w:rsidRPr="00E41784">
        <w:rPr>
          <w:rFonts w:asciiTheme="minorHAnsi" w:hAnsiTheme="minorHAnsi" w:cstheme="minorHAnsi"/>
          <w:b/>
          <w:sz w:val="20"/>
          <w:szCs w:val="20"/>
        </w:rPr>
        <w:t>POZOSTAŁE ZASTRZEŻENIA:</w:t>
      </w:r>
    </w:p>
    <w:p w14:paraId="72D492BC" w14:textId="7897B8D5" w:rsidR="00CC36CE" w:rsidRPr="00E41784" w:rsidRDefault="00CC36CE" w:rsidP="00C07CD4">
      <w:pPr>
        <w:pStyle w:val="Akapitzlist"/>
        <w:numPr>
          <w:ilvl w:val="1"/>
          <w:numId w:val="27"/>
        </w:numPr>
        <w:spacing w:after="0"/>
        <w:ind w:left="567" w:hanging="567"/>
        <w:jc w:val="both"/>
        <w:rPr>
          <w:rFonts w:asciiTheme="minorHAnsi" w:hAnsiTheme="minorHAnsi" w:cstheme="minorHAnsi"/>
          <w:b/>
          <w:sz w:val="20"/>
          <w:szCs w:val="20"/>
        </w:rPr>
      </w:pPr>
      <w:r w:rsidRPr="00E41784">
        <w:rPr>
          <w:rFonts w:asciiTheme="minorHAnsi" w:hAnsiTheme="minorHAnsi" w:cstheme="minorHAnsi"/>
          <w:sz w:val="20"/>
          <w:szCs w:val="20"/>
          <w:shd w:val="clear" w:color="auto" w:fill="FFFFFF"/>
        </w:rPr>
        <w:lastRenderedPageBreak/>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E41784" w:rsidRDefault="007A2699" w:rsidP="00C07CD4">
      <w:pPr>
        <w:pStyle w:val="Akapitzlist"/>
        <w:numPr>
          <w:ilvl w:val="1"/>
          <w:numId w:val="27"/>
        </w:numPr>
        <w:spacing w:after="0"/>
        <w:ind w:left="567" w:hanging="567"/>
        <w:jc w:val="both"/>
        <w:rPr>
          <w:rFonts w:asciiTheme="minorHAnsi" w:hAnsiTheme="minorHAnsi" w:cstheme="minorHAnsi"/>
          <w:b/>
          <w:sz w:val="20"/>
          <w:szCs w:val="20"/>
        </w:rPr>
      </w:pPr>
      <w:r w:rsidRPr="00E41784">
        <w:rPr>
          <w:rFonts w:asciiTheme="minorHAnsi" w:hAnsiTheme="minorHAnsi" w:cstheme="minorHAnsi"/>
          <w:sz w:val="20"/>
          <w:szCs w:val="20"/>
        </w:rPr>
        <w:t>Zamawiający nie przewiduje zawarcia umowy ramowej</w:t>
      </w:r>
      <w:r w:rsidR="00DE59D0" w:rsidRPr="00E41784">
        <w:rPr>
          <w:rFonts w:asciiTheme="minorHAnsi" w:hAnsiTheme="minorHAnsi" w:cstheme="minorHAnsi"/>
          <w:sz w:val="20"/>
          <w:szCs w:val="20"/>
        </w:rPr>
        <w:t xml:space="preserve">, zatem nie wskazuje </w:t>
      </w:r>
      <w:r w:rsidR="00DE59D0" w:rsidRPr="00E41784">
        <w:rPr>
          <w:rFonts w:asciiTheme="minorHAnsi" w:hAnsiTheme="minorHAnsi" w:cstheme="minorHAnsi"/>
          <w:sz w:val="20"/>
          <w:szCs w:val="20"/>
          <w:shd w:val="clear" w:color="auto" w:fill="FFFFFF"/>
        </w:rPr>
        <w:t>maksymalnej liczby Wykonawców, z którymi ją zawrze.</w:t>
      </w:r>
    </w:p>
    <w:p w14:paraId="0CADF968" w14:textId="7EE99D55" w:rsidR="007A2699" w:rsidRPr="00E41784" w:rsidRDefault="007A2699" w:rsidP="00C07CD4">
      <w:pPr>
        <w:pStyle w:val="Akapitzlist"/>
        <w:numPr>
          <w:ilvl w:val="1"/>
          <w:numId w:val="27"/>
        </w:numPr>
        <w:spacing w:after="0"/>
        <w:ind w:left="567" w:hanging="567"/>
        <w:jc w:val="both"/>
        <w:rPr>
          <w:rFonts w:asciiTheme="minorHAnsi" w:hAnsiTheme="minorHAnsi" w:cstheme="minorHAnsi"/>
          <w:b/>
          <w:sz w:val="20"/>
          <w:szCs w:val="20"/>
        </w:rPr>
      </w:pPr>
      <w:r w:rsidRPr="00E41784">
        <w:rPr>
          <w:rFonts w:asciiTheme="minorHAnsi" w:hAnsiTheme="minorHAnsi" w:cstheme="minorHAnsi"/>
          <w:sz w:val="20"/>
          <w:szCs w:val="20"/>
        </w:rPr>
        <w:t>Zamawiający nie przewiduje udzieleni</w:t>
      </w:r>
      <w:r w:rsidR="00ED67A3" w:rsidRPr="00E41784">
        <w:rPr>
          <w:rFonts w:asciiTheme="minorHAnsi" w:hAnsiTheme="minorHAnsi" w:cstheme="minorHAnsi"/>
          <w:sz w:val="20"/>
          <w:szCs w:val="20"/>
        </w:rPr>
        <w:t>a</w:t>
      </w:r>
      <w:r w:rsidRPr="00E41784">
        <w:rPr>
          <w:rFonts w:asciiTheme="minorHAnsi" w:hAnsiTheme="minorHAnsi" w:cstheme="minorHAnsi"/>
          <w:sz w:val="20"/>
          <w:szCs w:val="20"/>
        </w:rPr>
        <w:t xml:space="preserve"> zamówień, o których mowa w art. </w:t>
      </w:r>
      <w:r w:rsidR="00ED67A3" w:rsidRPr="00E41784">
        <w:rPr>
          <w:rFonts w:asciiTheme="minorHAnsi" w:hAnsiTheme="minorHAnsi" w:cstheme="minorHAnsi"/>
          <w:sz w:val="20"/>
          <w:szCs w:val="20"/>
          <w:shd w:val="clear" w:color="auto" w:fill="FFFFFF"/>
        </w:rPr>
        <w:t>214 ust. 1 pkt 7 i 8</w:t>
      </w:r>
      <w:r w:rsidRPr="00E41784">
        <w:rPr>
          <w:rFonts w:asciiTheme="minorHAnsi" w:hAnsiTheme="minorHAnsi" w:cstheme="minorHAnsi"/>
          <w:sz w:val="20"/>
          <w:szCs w:val="20"/>
        </w:rPr>
        <w:t xml:space="preserve"> PZP.</w:t>
      </w:r>
    </w:p>
    <w:p w14:paraId="0945D4BD" w14:textId="50CCCC2C" w:rsidR="007A2699" w:rsidRPr="00E41784" w:rsidRDefault="007A2699" w:rsidP="00C07CD4">
      <w:pPr>
        <w:pStyle w:val="Akapitzlist"/>
        <w:numPr>
          <w:ilvl w:val="1"/>
          <w:numId w:val="27"/>
        </w:numPr>
        <w:spacing w:after="0"/>
        <w:ind w:left="567" w:hanging="567"/>
        <w:jc w:val="both"/>
        <w:rPr>
          <w:rFonts w:asciiTheme="minorHAnsi" w:hAnsiTheme="minorHAnsi" w:cstheme="minorHAnsi"/>
          <w:b/>
          <w:sz w:val="20"/>
          <w:szCs w:val="20"/>
        </w:rPr>
      </w:pPr>
      <w:r w:rsidRPr="00E41784">
        <w:rPr>
          <w:rFonts w:asciiTheme="minorHAnsi" w:hAnsiTheme="minorHAnsi" w:cstheme="minorHAnsi"/>
          <w:sz w:val="20"/>
          <w:szCs w:val="20"/>
        </w:rPr>
        <w:t>Zamawiający nie wymaga oraz nie dopuszcza składania ofert wariantowych.</w:t>
      </w:r>
    </w:p>
    <w:p w14:paraId="5BC19A7C" w14:textId="7A5CD375" w:rsidR="00D752C0" w:rsidRPr="00E41784" w:rsidRDefault="00D752C0" w:rsidP="00C07CD4">
      <w:pPr>
        <w:pStyle w:val="Akapitzlist"/>
        <w:numPr>
          <w:ilvl w:val="1"/>
          <w:numId w:val="27"/>
        </w:numPr>
        <w:spacing w:after="0"/>
        <w:ind w:left="567" w:hanging="567"/>
        <w:jc w:val="both"/>
        <w:rPr>
          <w:rFonts w:asciiTheme="minorHAnsi" w:hAnsiTheme="minorHAnsi" w:cstheme="minorHAnsi"/>
          <w:b/>
          <w:sz w:val="20"/>
          <w:szCs w:val="20"/>
        </w:rPr>
      </w:pPr>
      <w:r w:rsidRPr="00E41784">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E41784">
        <w:rPr>
          <w:rFonts w:asciiTheme="minorHAnsi" w:hAnsiTheme="minorHAnsi" w:cstheme="minorHAnsi"/>
          <w:sz w:val="20"/>
          <w:szCs w:val="20"/>
          <w:shd w:val="clear" w:color="auto" w:fill="FFFFFF"/>
        </w:rPr>
        <w:t>W</w:t>
      </w:r>
      <w:r w:rsidRPr="00E41784">
        <w:rPr>
          <w:rFonts w:asciiTheme="minorHAnsi" w:hAnsiTheme="minorHAnsi" w:cstheme="minorHAnsi"/>
          <w:sz w:val="20"/>
          <w:szCs w:val="20"/>
          <w:shd w:val="clear" w:color="auto" w:fill="FFFFFF"/>
        </w:rPr>
        <w:t>ykonawców, o których mowa w art. 94</w:t>
      </w:r>
      <w:r w:rsidR="00C4182E" w:rsidRPr="00E41784">
        <w:rPr>
          <w:rFonts w:asciiTheme="minorHAnsi" w:hAnsiTheme="minorHAnsi" w:cstheme="minorHAnsi"/>
          <w:sz w:val="20"/>
          <w:szCs w:val="20"/>
          <w:shd w:val="clear" w:color="auto" w:fill="FFFFFF"/>
        </w:rPr>
        <w:t xml:space="preserve"> PZP.</w:t>
      </w:r>
    </w:p>
    <w:p w14:paraId="12CFBFE5" w14:textId="120A3384" w:rsidR="007A2699" w:rsidRPr="00E41784" w:rsidRDefault="007A2699" w:rsidP="00C07CD4">
      <w:pPr>
        <w:pStyle w:val="Akapitzlist"/>
        <w:numPr>
          <w:ilvl w:val="1"/>
          <w:numId w:val="27"/>
        </w:numPr>
        <w:spacing w:after="0"/>
        <w:ind w:left="567" w:hanging="567"/>
        <w:jc w:val="both"/>
        <w:rPr>
          <w:rFonts w:asciiTheme="minorHAnsi" w:hAnsiTheme="minorHAnsi" w:cstheme="minorHAnsi"/>
          <w:b/>
          <w:sz w:val="20"/>
          <w:szCs w:val="20"/>
        </w:rPr>
      </w:pPr>
      <w:r w:rsidRPr="00E41784">
        <w:rPr>
          <w:rFonts w:asciiTheme="minorHAnsi" w:hAnsiTheme="minorHAnsi" w:cstheme="minorHAnsi"/>
          <w:sz w:val="20"/>
          <w:szCs w:val="20"/>
        </w:rPr>
        <w:t>Zamawiający nie przewiduje zastosowanie aukcji elektronicznej</w:t>
      </w:r>
      <w:r w:rsidR="001E25A4" w:rsidRPr="00E41784">
        <w:rPr>
          <w:rFonts w:asciiTheme="minorHAnsi" w:hAnsiTheme="minorHAnsi" w:cstheme="minorHAnsi"/>
          <w:sz w:val="20"/>
          <w:szCs w:val="20"/>
        </w:rPr>
        <w:t xml:space="preserve">, zatem nie wskazuje </w:t>
      </w:r>
      <w:r w:rsidR="001E25A4" w:rsidRPr="00E41784">
        <w:rPr>
          <w:rFonts w:asciiTheme="minorHAnsi" w:hAnsiTheme="minorHAnsi" w:cstheme="minorHAnsi"/>
          <w:sz w:val="20"/>
          <w:szCs w:val="20"/>
          <w:shd w:val="clear" w:color="auto" w:fill="FFFFFF"/>
        </w:rPr>
        <w:t>informacji, o których mowa w art. 230 PZP.</w:t>
      </w:r>
    </w:p>
    <w:p w14:paraId="47017FB8" w14:textId="77777777" w:rsidR="007A2699" w:rsidRPr="00E41784" w:rsidRDefault="007A2699" w:rsidP="00C07CD4">
      <w:pPr>
        <w:pStyle w:val="Akapitzlist"/>
        <w:numPr>
          <w:ilvl w:val="1"/>
          <w:numId w:val="27"/>
        </w:numPr>
        <w:spacing w:after="0"/>
        <w:ind w:left="567" w:hanging="567"/>
        <w:jc w:val="both"/>
        <w:rPr>
          <w:rFonts w:asciiTheme="minorHAnsi" w:hAnsiTheme="minorHAnsi" w:cstheme="minorHAnsi"/>
          <w:b/>
          <w:sz w:val="20"/>
          <w:szCs w:val="20"/>
        </w:rPr>
      </w:pPr>
      <w:r w:rsidRPr="00E41784">
        <w:rPr>
          <w:rFonts w:asciiTheme="minorHAnsi" w:hAnsiTheme="minorHAnsi" w:cstheme="minorHAnsi"/>
          <w:sz w:val="20"/>
          <w:szCs w:val="20"/>
        </w:rPr>
        <w:t xml:space="preserve">Zamawiający nie przewiduje zwrotu kosztów udziału w postępowaniu. </w:t>
      </w:r>
    </w:p>
    <w:p w14:paraId="1F8D9348" w14:textId="5F3128CE" w:rsidR="007A2699" w:rsidRPr="00E41784" w:rsidRDefault="007A2699" w:rsidP="00C07CD4">
      <w:pPr>
        <w:pStyle w:val="Akapitzlist"/>
        <w:numPr>
          <w:ilvl w:val="1"/>
          <w:numId w:val="27"/>
        </w:numPr>
        <w:spacing w:after="0"/>
        <w:ind w:left="567" w:hanging="567"/>
        <w:jc w:val="both"/>
        <w:rPr>
          <w:rFonts w:asciiTheme="minorHAnsi" w:hAnsiTheme="minorHAnsi" w:cstheme="minorHAnsi"/>
          <w:b/>
          <w:sz w:val="20"/>
          <w:szCs w:val="20"/>
        </w:rPr>
      </w:pPr>
      <w:r w:rsidRPr="00E41784">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E41784">
        <w:rPr>
          <w:rFonts w:asciiTheme="minorHAnsi" w:hAnsiTheme="minorHAnsi" w:cstheme="minorHAnsi"/>
          <w:sz w:val="20"/>
          <w:szCs w:val="20"/>
        </w:rPr>
        <w:t xml:space="preserve"> </w:t>
      </w:r>
      <w:r w:rsidR="00235F31" w:rsidRPr="00E41784">
        <w:rPr>
          <w:rFonts w:asciiTheme="minorHAnsi" w:hAnsiTheme="minorHAnsi" w:cstheme="minorHAnsi"/>
          <w:sz w:val="20"/>
          <w:szCs w:val="20"/>
          <w:shd w:val="clear" w:color="auto" w:fill="FFFFFF"/>
        </w:rPr>
        <w:t>w sytuacji określonej w art. 93 PZP</w:t>
      </w:r>
      <w:r w:rsidRPr="00E41784">
        <w:rPr>
          <w:rFonts w:asciiTheme="minorHAnsi" w:hAnsiTheme="minorHAnsi" w:cstheme="minorHAnsi"/>
          <w:sz w:val="20"/>
          <w:szCs w:val="20"/>
        </w:rPr>
        <w:t xml:space="preserve">, jak również nie dopuszcza takiej możliwości. </w:t>
      </w:r>
    </w:p>
    <w:p w14:paraId="1557F80B" w14:textId="77777777" w:rsidR="007A2699" w:rsidRPr="00E41784" w:rsidRDefault="007A2699" w:rsidP="00E41784">
      <w:pPr>
        <w:spacing w:after="0"/>
        <w:jc w:val="both"/>
        <w:rPr>
          <w:rFonts w:asciiTheme="minorHAnsi" w:hAnsiTheme="minorHAnsi" w:cstheme="minorHAnsi"/>
          <w:b/>
          <w:sz w:val="20"/>
          <w:szCs w:val="20"/>
        </w:rPr>
      </w:pPr>
    </w:p>
    <w:p w14:paraId="6AD36B07" w14:textId="77777777" w:rsidR="007A2699" w:rsidRPr="00E41784" w:rsidRDefault="007A2699" w:rsidP="00C07CD4">
      <w:pPr>
        <w:pStyle w:val="Akapitzlist"/>
        <w:numPr>
          <w:ilvl w:val="0"/>
          <w:numId w:val="27"/>
        </w:numPr>
        <w:tabs>
          <w:tab w:val="left" w:pos="-567"/>
        </w:tabs>
        <w:spacing w:after="0"/>
        <w:ind w:left="284" w:hanging="426"/>
        <w:jc w:val="both"/>
        <w:rPr>
          <w:rFonts w:asciiTheme="minorHAnsi" w:hAnsiTheme="minorHAnsi" w:cstheme="minorHAnsi"/>
          <w:b/>
          <w:sz w:val="20"/>
          <w:szCs w:val="20"/>
        </w:rPr>
      </w:pPr>
      <w:r w:rsidRPr="00E41784">
        <w:rPr>
          <w:rFonts w:asciiTheme="minorHAnsi" w:hAnsiTheme="minorHAnsi" w:cstheme="minorHAnsi"/>
          <w:b/>
          <w:sz w:val="20"/>
          <w:szCs w:val="20"/>
        </w:rPr>
        <w:t>DOTYCZY WYKONAWCÓW BĘDĄCYCH OSOBAMI FIZYCZNYMI:</w:t>
      </w:r>
    </w:p>
    <w:p w14:paraId="4BBDCBC0" w14:textId="77777777" w:rsidR="007A2699" w:rsidRPr="00E41784" w:rsidRDefault="007A2699" w:rsidP="00C07CD4">
      <w:pPr>
        <w:pStyle w:val="Akapitzlist"/>
        <w:numPr>
          <w:ilvl w:val="1"/>
          <w:numId w:val="27"/>
        </w:numPr>
        <w:tabs>
          <w:tab w:val="left" w:pos="-567"/>
        </w:tabs>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 xml:space="preserve">Zamawiający informuje, że: </w:t>
      </w:r>
    </w:p>
    <w:p w14:paraId="4B3E6748" w14:textId="77777777" w:rsidR="007A2699" w:rsidRPr="00E41784" w:rsidRDefault="007A2699" w:rsidP="00C07CD4">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 xml:space="preserve">administratorem Pani/Pana danych osobowych jest Zamawiający. </w:t>
      </w:r>
    </w:p>
    <w:p w14:paraId="340D0987" w14:textId="77777777" w:rsidR="007A2699" w:rsidRPr="00E41784" w:rsidRDefault="007A2699" w:rsidP="00C07CD4">
      <w:pPr>
        <w:pStyle w:val="Akapitzlist"/>
        <w:numPr>
          <w:ilvl w:val="2"/>
          <w:numId w:val="2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 xml:space="preserve">Kontakt do inspektora ochrony danych osobowych: </w:t>
      </w:r>
      <w:hyperlink r:id="rId12" w:history="1">
        <w:r w:rsidRPr="00E41784">
          <w:rPr>
            <w:rStyle w:val="Hipercze"/>
            <w:rFonts w:asciiTheme="minorHAnsi" w:hAnsiTheme="minorHAnsi" w:cstheme="minorHAnsi"/>
            <w:color w:val="auto"/>
            <w:sz w:val="20"/>
            <w:szCs w:val="20"/>
          </w:rPr>
          <w:t>iod@khk.krakow.pl</w:t>
        </w:r>
      </w:hyperlink>
      <w:r w:rsidRPr="00E41784">
        <w:rPr>
          <w:rFonts w:asciiTheme="minorHAnsi" w:hAnsiTheme="minorHAnsi" w:cstheme="minorHAnsi"/>
          <w:sz w:val="20"/>
          <w:szCs w:val="20"/>
        </w:rPr>
        <w:t xml:space="preserve">, tel.: 12 269 15 05. </w:t>
      </w:r>
    </w:p>
    <w:p w14:paraId="733347BF" w14:textId="77777777" w:rsidR="007A2699" w:rsidRPr="00E41784" w:rsidRDefault="007A2699" w:rsidP="00C07CD4">
      <w:pPr>
        <w:pStyle w:val="Akapitzlist"/>
        <w:numPr>
          <w:ilvl w:val="2"/>
          <w:numId w:val="2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E41784" w:rsidRDefault="007A2699" w:rsidP="00C07CD4">
      <w:pPr>
        <w:pStyle w:val="Akapitzlist"/>
        <w:numPr>
          <w:ilvl w:val="2"/>
          <w:numId w:val="2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E41784">
        <w:rPr>
          <w:rFonts w:asciiTheme="minorHAnsi" w:hAnsiTheme="minorHAnsi" w:cstheme="minorHAnsi"/>
          <w:sz w:val="20"/>
          <w:szCs w:val="20"/>
        </w:rPr>
        <w:t>1</w:t>
      </w:r>
      <w:r w:rsidRPr="00E41784">
        <w:rPr>
          <w:rFonts w:asciiTheme="minorHAnsi" w:hAnsiTheme="minorHAnsi" w:cstheme="minorHAnsi"/>
          <w:sz w:val="20"/>
          <w:szCs w:val="20"/>
        </w:rPr>
        <w:t xml:space="preserve">8 oraz art. </w:t>
      </w:r>
      <w:r w:rsidR="00AA3B3C" w:rsidRPr="00E41784">
        <w:rPr>
          <w:rFonts w:asciiTheme="minorHAnsi" w:hAnsiTheme="minorHAnsi" w:cstheme="minorHAnsi"/>
          <w:sz w:val="20"/>
          <w:szCs w:val="20"/>
        </w:rPr>
        <w:t>74</w:t>
      </w:r>
      <w:r w:rsidRPr="00E41784">
        <w:rPr>
          <w:rFonts w:asciiTheme="minorHAnsi" w:hAnsiTheme="minorHAnsi" w:cstheme="minorHAnsi"/>
          <w:sz w:val="20"/>
          <w:szCs w:val="20"/>
        </w:rPr>
        <w:t xml:space="preserve"> ust. </w:t>
      </w:r>
      <w:r w:rsidR="00AA3B3C" w:rsidRPr="00E41784">
        <w:rPr>
          <w:rFonts w:asciiTheme="minorHAnsi" w:hAnsiTheme="minorHAnsi" w:cstheme="minorHAnsi"/>
          <w:sz w:val="20"/>
          <w:szCs w:val="20"/>
        </w:rPr>
        <w:t>1</w:t>
      </w:r>
      <w:r w:rsidRPr="00E41784">
        <w:rPr>
          <w:rFonts w:asciiTheme="minorHAnsi" w:hAnsiTheme="minorHAnsi" w:cstheme="minorHAnsi"/>
          <w:sz w:val="20"/>
          <w:szCs w:val="20"/>
        </w:rPr>
        <w:t xml:space="preserve"> PZP oraz odpowiednie organy kontrole w zakresie ich kompetencji;  </w:t>
      </w:r>
    </w:p>
    <w:p w14:paraId="6D8FDFC7" w14:textId="359A427C" w:rsidR="007A2699" w:rsidRPr="00E41784" w:rsidRDefault="007A2699" w:rsidP="00C07CD4">
      <w:pPr>
        <w:pStyle w:val="Akapitzlist"/>
        <w:numPr>
          <w:ilvl w:val="2"/>
          <w:numId w:val="2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Pani/Pana dane osobowe będą przechowywane, zgodnie z art. 7</w:t>
      </w:r>
      <w:r w:rsidR="006423CD" w:rsidRPr="00E41784">
        <w:rPr>
          <w:rFonts w:asciiTheme="minorHAnsi" w:hAnsiTheme="minorHAnsi" w:cstheme="minorHAnsi"/>
          <w:sz w:val="20"/>
          <w:szCs w:val="20"/>
        </w:rPr>
        <w:t>8</w:t>
      </w:r>
      <w:r w:rsidRPr="00E41784">
        <w:rPr>
          <w:rFonts w:asciiTheme="minorHAnsi" w:hAnsiTheme="minorHAnsi" w:cstheme="minorHAnsi"/>
          <w:sz w:val="20"/>
          <w:szCs w:val="20"/>
        </w:rPr>
        <w:t xml:space="preserve"> ust. 1 P</w:t>
      </w:r>
      <w:r w:rsidR="005D7274">
        <w:rPr>
          <w:rFonts w:asciiTheme="minorHAnsi" w:hAnsiTheme="minorHAnsi" w:cstheme="minorHAnsi"/>
          <w:sz w:val="20"/>
          <w:szCs w:val="20"/>
        </w:rPr>
        <w:t>ZP</w:t>
      </w:r>
      <w:r w:rsidRPr="00E41784">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E41784">
        <w:rPr>
          <w:rFonts w:asciiTheme="minorHAnsi" w:hAnsiTheme="minorHAnsi" w:cstheme="minorHAnsi"/>
          <w:sz w:val="20"/>
          <w:szCs w:val="20"/>
        </w:rPr>
        <w:t xml:space="preserve"> </w:t>
      </w:r>
      <w:r w:rsidRPr="00E41784">
        <w:rPr>
          <w:rFonts w:asciiTheme="minorHAnsi" w:hAnsiTheme="minorHAnsi" w:cstheme="minorHAnsi"/>
          <w:sz w:val="20"/>
          <w:szCs w:val="20"/>
        </w:rPr>
        <w:t>j. Dz. U. z 20</w:t>
      </w:r>
      <w:r w:rsidR="009C2C51" w:rsidRPr="00E41784">
        <w:rPr>
          <w:rFonts w:asciiTheme="minorHAnsi" w:hAnsiTheme="minorHAnsi" w:cstheme="minorHAnsi"/>
          <w:sz w:val="20"/>
          <w:szCs w:val="20"/>
        </w:rPr>
        <w:t>20</w:t>
      </w:r>
      <w:r w:rsidRPr="00E41784">
        <w:rPr>
          <w:rFonts w:asciiTheme="minorHAnsi" w:hAnsiTheme="minorHAnsi" w:cstheme="minorHAnsi"/>
          <w:sz w:val="20"/>
          <w:szCs w:val="20"/>
        </w:rPr>
        <w:t xml:space="preserve"> r. poz. </w:t>
      </w:r>
      <w:r w:rsidR="009C2C51" w:rsidRPr="00E41784">
        <w:rPr>
          <w:rFonts w:asciiTheme="minorHAnsi" w:hAnsiTheme="minorHAnsi" w:cstheme="minorHAnsi"/>
          <w:sz w:val="20"/>
          <w:szCs w:val="20"/>
        </w:rPr>
        <w:t>164</w:t>
      </w:r>
      <w:r w:rsidRPr="00E41784">
        <w:rPr>
          <w:rFonts w:asciiTheme="minorHAnsi" w:hAnsiTheme="minorHAnsi" w:cstheme="minorHAnsi"/>
          <w:sz w:val="20"/>
          <w:szCs w:val="20"/>
        </w:rPr>
        <w:t xml:space="preserve"> </w:t>
      </w:r>
      <w:r w:rsidR="006423CD" w:rsidRPr="00E41784">
        <w:rPr>
          <w:rFonts w:asciiTheme="minorHAnsi" w:hAnsiTheme="minorHAnsi" w:cstheme="minorHAnsi"/>
          <w:sz w:val="20"/>
          <w:szCs w:val="20"/>
        </w:rPr>
        <w:br/>
      </w:r>
      <w:r w:rsidRPr="00E41784">
        <w:rPr>
          <w:rFonts w:asciiTheme="minorHAnsi" w:hAnsiTheme="minorHAnsi" w:cstheme="minorHAnsi"/>
          <w:sz w:val="20"/>
          <w:szCs w:val="20"/>
        </w:rPr>
        <w:t xml:space="preserve">z późn. zm.) i przepisów wykonawczych do tej ustawy. </w:t>
      </w:r>
    </w:p>
    <w:p w14:paraId="4388BBF2" w14:textId="77777777" w:rsidR="007A2699" w:rsidRPr="00E41784" w:rsidRDefault="007A2699" w:rsidP="00C07CD4">
      <w:pPr>
        <w:pStyle w:val="Akapitzlist"/>
        <w:numPr>
          <w:ilvl w:val="2"/>
          <w:numId w:val="2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E41784" w:rsidRDefault="007A2699" w:rsidP="00C07CD4">
      <w:pPr>
        <w:pStyle w:val="Akapitzlist"/>
        <w:numPr>
          <w:ilvl w:val="2"/>
          <w:numId w:val="2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E41784" w:rsidRDefault="007A2699" w:rsidP="00C07CD4">
      <w:pPr>
        <w:pStyle w:val="Akapitzlist"/>
        <w:numPr>
          <w:ilvl w:val="2"/>
          <w:numId w:val="27"/>
        </w:numPr>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posiada Pani/Pan:</w:t>
      </w:r>
    </w:p>
    <w:p w14:paraId="7B6CBF8F" w14:textId="77777777" w:rsidR="00F86ACF" w:rsidRPr="00E41784" w:rsidRDefault="007A2699" w:rsidP="00C07CD4">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E41784">
        <w:rPr>
          <w:rFonts w:asciiTheme="minorHAnsi" w:hAnsiTheme="minorHAnsi" w:cstheme="minorHAnsi"/>
          <w:sz w:val="20"/>
          <w:szCs w:val="20"/>
        </w:rPr>
        <w:t>prawo dostępu do danych osobowych Pani/Pana dotyczących;</w:t>
      </w:r>
    </w:p>
    <w:p w14:paraId="075BEA06" w14:textId="77777777" w:rsidR="00F86ACF" w:rsidRPr="00E41784" w:rsidRDefault="007A2699" w:rsidP="00C07CD4">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E41784">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E41784" w:rsidRDefault="007A2699" w:rsidP="00C07CD4">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E41784">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E41784" w:rsidRDefault="007A2699" w:rsidP="00C07CD4">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E41784">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E41784" w:rsidRDefault="007A2699" w:rsidP="00C07CD4">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nie przysługuje Pani/Panu:</w:t>
      </w:r>
    </w:p>
    <w:p w14:paraId="628E2C21" w14:textId="77777777" w:rsidR="002B4F3C" w:rsidRPr="00E41784" w:rsidRDefault="007A2699" w:rsidP="00C07CD4">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E41784">
        <w:rPr>
          <w:rFonts w:asciiTheme="minorHAnsi" w:hAnsiTheme="minorHAnsi" w:cstheme="minorHAnsi"/>
          <w:sz w:val="20"/>
          <w:szCs w:val="20"/>
        </w:rPr>
        <w:t>prawo do usunięcia danych osobowych;</w:t>
      </w:r>
    </w:p>
    <w:p w14:paraId="38F9C5BD" w14:textId="77777777" w:rsidR="002B4F3C" w:rsidRPr="00E41784" w:rsidRDefault="007A2699" w:rsidP="00C07CD4">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E41784">
        <w:rPr>
          <w:rFonts w:asciiTheme="minorHAnsi" w:hAnsiTheme="minorHAnsi" w:cstheme="minorHAnsi"/>
          <w:sz w:val="20"/>
          <w:szCs w:val="20"/>
        </w:rPr>
        <w:t>prawo do przenoszenia danych osobowych;</w:t>
      </w:r>
    </w:p>
    <w:p w14:paraId="36105271" w14:textId="0E324124" w:rsidR="007A2699" w:rsidRPr="00E41784" w:rsidRDefault="007A2699" w:rsidP="00C07CD4">
      <w:pPr>
        <w:pStyle w:val="Akapitzlist"/>
        <w:numPr>
          <w:ilvl w:val="3"/>
          <w:numId w:val="27"/>
        </w:numPr>
        <w:tabs>
          <w:tab w:val="left" w:pos="-567"/>
        </w:tabs>
        <w:spacing w:after="0"/>
        <w:ind w:left="1276" w:hanging="992"/>
        <w:jc w:val="both"/>
        <w:rPr>
          <w:rFonts w:asciiTheme="minorHAnsi" w:hAnsiTheme="minorHAnsi" w:cstheme="minorHAnsi"/>
          <w:sz w:val="20"/>
          <w:szCs w:val="20"/>
        </w:rPr>
      </w:pPr>
      <w:r w:rsidRPr="00E41784">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E41784" w:rsidRDefault="00E81577" w:rsidP="00C07CD4">
      <w:pPr>
        <w:pStyle w:val="Akapitzlist"/>
        <w:numPr>
          <w:ilvl w:val="1"/>
          <w:numId w:val="27"/>
        </w:numPr>
        <w:tabs>
          <w:tab w:val="left" w:pos="-567"/>
        </w:tabs>
        <w:spacing w:after="0"/>
        <w:ind w:left="567" w:hanging="567"/>
        <w:jc w:val="both"/>
        <w:rPr>
          <w:rFonts w:asciiTheme="minorHAnsi" w:hAnsiTheme="minorHAnsi" w:cstheme="minorHAnsi"/>
          <w:sz w:val="20"/>
          <w:szCs w:val="20"/>
        </w:rPr>
      </w:pPr>
      <w:r w:rsidRPr="00E41784">
        <w:rPr>
          <w:rFonts w:asciiTheme="minorHAnsi" w:hAnsiTheme="minorHAnsi" w:cstheme="minorHAnsi"/>
          <w:sz w:val="20"/>
          <w:szCs w:val="20"/>
        </w:rPr>
        <w:t xml:space="preserve">Ponadto Zamawiający informuje, iż: </w:t>
      </w:r>
    </w:p>
    <w:p w14:paraId="0EDFBCEF" w14:textId="77777777" w:rsidR="00E81577" w:rsidRPr="00E41784" w:rsidRDefault="00E81577" w:rsidP="00C07CD4">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E41784" w:rsidRDefault="00E81577" w:rsidP="00C07CD4">
      <w:pPr>
        <w:pStyle w:val="Akapitzlist"/>
        <w:numPr>
          <w:ilvl w:val="2"/>
          <w:numId w:val="27"/>
        </w:numPr>
        <w:tabs>
          <w:tab w:val="left" w:pos="-567"/>
        </w:tabs>
        <w:spacing w:after="0"/>
        <w:ind w:left="993" w:hanging="851"/>
        <w:jc w:val="both"/>
        <w:rPr>
          <w:rFonts w:asciiTheme="minorHAnsi" w:hAnsiTheme="minorHAnsi" w:cstheme="minorHAnsi"/>
          <w:sz w:val="20"/>
          <w:szCs w:val="20"/>
        </w:rPr>
      </w:pPr>
      <w:r w:rsidRPr="00E41784">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E41784" w:rsidRDefault="007A2699" w:rsidP="00E41784">
      <w:pPr>
        <w:pStyle w:val="Akapitzlist"/>
        <w:tabs>
          <w:tab w:val="left" w:pos="-567"/>
        </w:tabs>
        <w:spacing w:after="0"/>
        <w:ind w:left="1494"/>
        <w:jc w:val="both"/>
        <w:rPr>
          <w:rFonts w:asciiTheme="minorHAnsi" w:hAnsiTheme="minorHAnsi" w:cstheme="minorHAnsi"/>
          <w:color w:val="FF0000"/>
          <w:sz w:val="20"/>
          <w:szCs w:val="20"/>
        </w:rPr>
      </w:pPr>
    </w:p>
    <w:p w14:paraId="5DCB3825" w14:textId="2B7CB692" w:rsidR="007A2699" w:rsidRPr="00E41784" w:rsidRDefault="007A2699" w:rsidP="00C07CD4">
      <w:pPr>
        <w:pStyle w:val="Akapitzlist"/>
        <w:numPr>
          <w:ilvl w:val="0"/>
          <w:numId w:val="27"/>
        </w:numPr>
        <w:tabs>
          <w:tab w:val="left" w:pos="-567"/>
        </w:tabs>
        <w:spacing w:after="0"/>
        <w:jc w:val="both"/>
        <w:rPr>
          <w:rFonts w:asciiTheme="minorHAnsi" w:hAnsiTheme="minorHAnsi" w:cstheme="minorHAnsi"/>
          <w:sz w:val="20"/>
          <w:szCs w:val="20"/>
        </w:rPr>
      </w:pPr>
      <w:r w:rsidRPr="00E41784">
        <w:rPr>
          <w:rFonts w:asciiTheme="minorHAnsi" w:hAnsiTheme="minorHAnsi" w:cstheme="minorHAnsi"/>
          <w:b/>
          <w:sz w:val="20"/>
          <w:szCs w:val="20"/>
        </w:rPr>
        <w:t>ZAŁĄCZNIKI DO SWZ:</w:t>
      </w:r>
    </w:p>
    <w:p w14:paraId="5835B929" w14:textId="7BA2B60B" w:rsidR="007A2699" w:rsidRPr="00E41784" w:rsidRDefault="007A2699" w:rsidP="00C07CD4">
      <w:pPr>
        <w:pStyle w:val="Akapitzlist"/>
        <w:numPr>
          <w:ilvl w:val="1"/>
          <w:numId w:val="27"/>
        </w:numPr>
        <w:tabs>
          <w:tab w:val="left" w:pos="-567"/>
        </w:tabs>
        <w:spacing w:after="0"/>
        <w:jc w:val="both"/>
        <w:rPr>
          <w:rFonts w:asciiTheme="minorHAnsi" w:hAnsiTheme="minorHAnsi" w:cstheme="minorHAnsi"/>
          <w:sz w:val="20"/>
          <w:szCs w:val="20"/>
        </w:rPr>
      </w:pPr>
      <w:r w:rsidRPr="00E41784">
        <w:rPr>
          <w:rFonts w:asciiTheme="minorHAnsi" w:hAnsiTheme="minorHAnsi" w:cstheme="minorHAnsi"/>
          <w:sz w:val="20"/>
          <w:szCs w:val="20"/>
        </w:rPr>
        <w:t>Załącznik nr 1 do SWZ – Opis przedmiotu zamówienia</w:t>
      </w:r>
      <w:r w:rsidR="00155D7E" w:rsidRPr="00E41784">
        <w:rPr>
          <w:rFonts w:asciiTheme="minorHAnsi" w:hAnsiTheme="minorHAnsi" w:cstheme="minorHAnsi"/>
          <w:sz w:val="20"/>
          <w:szCs w:val="20"/>
        </w:rPr>
        <w:t>,</w:t>
      </w:r>
    </w:p>
    <w:p w14:paraId="200D2BF1" w14:textId="6C6CCF90" w:rsidR="007A2699" w:rsidRPr="00E41784" w:rsidRDefault="007A2699" w:rsidP="00C07CD4">
      <w:pPr>
        <w:pStyle w:val="Akapitzlist"/>
        <w:numPr>
          <w:ilvl w:val="1"/>
          <w:numId w:val="27"/>
        </w:numPr>
        <w:tabs>
          <w:tab w:val="left" w:pos="-567"/>
        </w:tabs>
        <w:spacing w:after="0"/>
        <w:jc w:val="both"/>
        <w:rPr>
          <w:rFonts w:asciiTheme="minorHAnsi" w:hAnsiTheme="minorHAnsi" w:cstheme="minorHAnsi"/>
          <w:sz w:val="20"/>
          <w:szCs w:val="20"/>
        </w:rPr>
      </w:pPr>
      <w:r w:rsidRPr="00E41784">
        <w:rPr>
          <w:rFonts w:asciiTheme="minorHAnsi" w:hAnsiTheme="minorHAnsi" w:cstheme="minorHAnsi"/>
          <w:sz w:val="20"/>
          <w:szCs w:val="20"/>
        </w:rPr>
        <w:t>Załącznik nr 2 do SWZ - Formularz ofertowy</w:t>
      </w:r>
      <w:r w:rsidR="00155D7E" w:rsidRPr="00E41784">
        <w:rPr>
          <w:rFonts w:asciiTheme="minorHAnsi" w:hAnsiTheme="minorHAnsi" w:cstheme="minorHAnsi"/>
          <w:sz w:val="20"/>
          <w:szCs w:val="20"/>
        </w:rPr>
        <w:t>,</w:t>
      </w:r>
    </w:p>
    <w:p w14:paraId="345B926B" w14:textId="21E1BF18" w:rsidR="007A2699" w:rsidRPr="00E41784" w:rsidRDefault="007A2699" w:rsidP="00C07CD4">
      <w:pPr>
        <w:pStyle w:val="Akapitzlist"/>
        <w:numPr>
          <w:ilvl w:val="1"/>
          <w:numId w:val="27"/>
        </w:numPr>
        <w:tabs>
          <w:tab w:val="left" w:pos="-567"/>
        </w:tabs>
        <w:spacing w:after="0"/>
        <w:jc w:val="both"/>
        <w:rPr>
          <w:rFonts w:asciiTheme="minorHAnsi" w:hAnsiTheme="minorHAnsi" w:cstheme="minorHAnsi"/>
          <w:sz w:val="20"/>
          <w:szCs w:val="20"/>
        </w:rPr>
      </w:pPr>
      <w:r w:rsidRPr="00E41784">
        <w:rPr>
          <w:rFonts w:asciiTheme="minorHAnsi" w:hAnsiTheme="minorHAnsi" w:cstheme="minorHAnsi"/>
          <w:sz w:val="20"/>
          <w:szCs w:val="20"/>
        </w:rPr>
        <w:t>Załącznik nr 3 do SWZ – Wzór umowy</w:t>
      </w:r>
      <w:r w:rsidR="00155D7E" w:rsidRPr="00E41784">
        <w:rPr>
          <w:rFonts w:asciiTheme="minorHAnsi" w:hAnsiTheme="minorHAnsi" w:cstheme="minorHAnsi"/>
          <w:sz w:val="20"/>
          <w:szCs w:val="20"/>
        </w:rPr>
        <w:t>,</w:t>
      </w:r>
    </w:p>
    <w:p w14:paraId="7DCDFB2D" w14:textId="6089CF47" w:rsidR="00155D7E" w:rsidRPr="00E41784" w:rsidRDefault="00155D7E" w:rsidP="00C07CD4">
      <w:pPr>
        <w:pStyle w:val="Akapitzlist"/>
        <w:numPr>
          <w:ilvl w:val="1"/>
          <w:numId w:val="27"/>
        </w:numPr>
        <w:tabs>
          <w:tab w:val="left" w:pos="-567"/>
        </w:tabs>
        <w:spacing w:after="0"/>
        <w:jc w:val="both"/>
        <w:rPr>
          <w:rFonts w:asciiTheme="minorHAnsi" w:hAnsiTheme="minorHAnsi" w:cstheme="minorHAnsi"/>
          <w:sz w:val="20"/>
          <w:szCs w:val="20"/>
        </w:rPr>
      </w:pPr>
      <w:r w:rsidRPr="00E41784">
        <w:rPr>
          <w:rFonts w:asciiTheme="minorHAnsi" w:hAnsiTheme="minorHAnsi" w:cstheme="minorHAnsi"/>
          <w:sz w:val="20"/>
          <w:szCs w:val="20"/>
        </w:rPr>
        <w:t>Załącznik nr 4 do SWZ – JEDZ.</w:t>
      </w:r>
    </w:p>
    <w:p w14:paraId="63CD892F" w14:textId="77777777" w:rsidR="007A2699" w:rsidRPr="00E41784" w:rsidRDefault="007A2699" w:rsidP="00E41784">
      <w:pPr>
        <w:spacing w:after="0"/>
        <w:jc w:val="right"/>
        <w:rPr>
          <w:rFonts w:asciiTheme="minorHAnsi" w:hAnsiTheme="minorHAnsi" w:cstheme="minorHAnsi"/>
          <w:b/>
          <w:color w:val="FF0000"/>
          <w:sz w:val="20"/>
          <w:szCs w:val="20"/>
        </w:rPr>
      </w:pPr>
    </w:p>
    <w:p w14:paraId="5F14B0CE" w14:textId="6B4ABADE" w:rsidR="007A2699" w:rsidRDefault="007A2699" w:rsidP="00E41784">
      <w:pPr>
        <w:spacing w:after="0"/>
        <w:jc w:val="right"/>
        <w:rPr>
          <w:rFonts w:asciiTheme="minorHAnsi" w:hAnsiTheme="minorHAnsi" w:cstheme="minorHAnsi"/>
          <w:b/>
          <w:color w:val="FF0000"/>
          <w:sz w:val="20"/>
          <w:szCs w:val="20"/>
        </w:rPr>
      </w:pPr>
    </w:p>
    <w:p w14:paraId="2CEFBEBA" w14:textId="0474A497" w:rsidR="0037549E" w:rsidRDefault="0037549E" w:rsidP="00E41784">
      <w:pPr>
        <w:spacing w:after="0"/>
        <w:jc w:val="right"/>
        <w:rPr>
          <w:rFonts w:asciiTheme="minorHAnsi" w:hAnsiTheme="minorHAnsi" w:cstheme="minorHAnsi"/>
          <w:b/>
          <w:color w:val="FF0000"/>
          <w:sz w:val="20"/>
          <w:szCs w:val="20"/>
        </w:rPr>
      </w:pPr>
    </w:p>
    <w:p w14:paraId="09DADF1E" w14:textId="2CAE4676" w:rsidR="0037549E" w:rsidRDefault="0037549E" w:rsidP="00E41784">
      <w:pPr>
        <w:spacing w:after="0"/>
        <w:jc w:val="right"/>
        <w:rPr>
          <w:rFonts w:asciiTheme="minorHAnsi" w:hAnsiTheme="minorHAnsi" w:cstheme="minorHAnsi"/>
          <w:b/>
          <w:color w:val="FF0000"/>
          <w:sz w:val="20"/>
          <w:szCs w:val="20"/>
        </w:rPr>
      </w:pPr>
    </w:p>
    <w:p w14:paraId="34D1D810" w14:textId="715AA451" w:rsidR="0037549E" w:rsidRDefault="0037549E" w:rsidP="00E41784">
      <w:pPr>
        <w:spacing w:after="0"/>
        <w:jc w:val="right"/>
        <w:rPr>
          <w:rFonts w:asciiTheme="minorHAnsi" w:hAnsiTheme="minorHAnsi" w:cstheme="minorHAnsi"/>
          <w:b/>
          <w:color w:val="FF0000"/>
          <w:sz w:val="20"/>
          <w:szCs w:val="20"/>
        </w:rPr>
      </w:pPr>
    </w:p>
    <w:p w14:paraId="3D5EB4B5" w14:textId="75475233" w:rsidR="0037549E" w:rsidRDefault="0037549E" w:rsidP="00E41784">
      <w:pPr>
        <w:spacing w:after="0"/>
        <w:jc w:val="right"/>
        <w:rPr>
          <w:rFonts w:asciiTheme="minorHAnsi" w:hAnsiTheme="minorHAnsi" w:cstheme="minorHAnsi"/>
          <w:b/>
          <w:color w:val="FF0000"/>
          <w:sz w:val="20"/>
          <w:szCs w:val="20"/>
        </w:rPr>
      </w:pPr>
    </w:p>
    <w:p w14:paraId="4C29758C" w14:textId="6D8F61FC" w:rsidR="0037549E" w:rsidRDefault="0037549E" w:rsidP="00E41784">
      <w:pPr>
        <w:spacing w:after="0"/>
        <w:jc w:val="right"/>
        <w:rPr>
          <w:rFonts w:asciiTheme="minorHAnsi" w:hAnsiTheme="minorHAnsi" w:cstheme="minorHAnsi"/>
          <w:b/>
          <w:color w:val="FF0000"/>
          <w:sz w:val="20"/>
          <w:szCs w:val="20"/>
        </w:rPr>
      </w:pPr>
    </w:p>
    <w:p w14:paraId="30AEF07E" w14:textId="424CD3A3" w:rsidR="0037549E" w:rsidRDefault="0037549E" w:rsidP="00E41784">
      <w:pPr>
        <w:spacing w:after="0"/>
        <w:jc w:val="right"/>
        <w:rPr>
          <w:rFonts w:asciiTheme="minorHAnsi" w:hAnsiTheme="minorHAnsi" w:cstheme="minorHAnsi"/>
          <w:b/>
          <w:color w:val="FF0000"/>
          <w:sz w:val="20"/>
          <w:szCs w:val="20"/>
        </w:rPr>
      </w:pPr>
    </w:p>
    <w:p w14:paraId="185FE118" w14:textId="7FCDF595" w:rsidR="0037549E" w:rsidRDefault="0037549E" w:rsidP="00E41784">
      <w:pPr>
        <w:spacing w:after="0"/>
        <w:jc w:val="right"/>
        <w:rPr>
          <w:rFonts w:asciiTheme="minorHAnsi" w:hAnsiTheme="minorHAnsi" w:cstheme="minorHAnsi"/>
          <w:b/>
          <w:color w:val="FF0000"/>
          <w:sz w:val="20"/>
          <w:szCs w:val="20"/>
        </w:rPr>
      </w:pPr>
    </w:p>
    <w:p w14:paraId="1B53630C" w14:textId="690B7808" w:rsidR="00560D79" w:rsidRDefault="00560D79" w:rsidP="00E41784">
      <w:pPr>
        <w:spacing w:after="0"/>
        <w:jc w:val="right"/>
        <w:rPr>
          <w:rFonts w:asciiTheme="minorHAnsi" w:hAnsiTheme="minorHAnsi" w:cstheme="minorHAnsi"/>
          <w:b/>
          <w:color w:val="FF0000"/>
          <w:sz w:val="20"/>
          <w:szCs w:val="20"/>
        </w:rPr>
      </w:pPr>
    </w:p>
    <w:p w14:paraId="7808BF57" w14:textId="02A17727" w:rsidR="00560D79" w:rsidRDefault="00560D79" w:rsidP="00E41784">
      <w:pPr>
        <w:spacing w:after="0"/>
        <w:jc w:val="right"/>
        <w:rPr>
          <w:rFonts w:asciiTheme="minorHAnsi" w:hAnsiTheme="minorHAnsi" w:cstheme="minorHAnsi"/>
          <w:b/>
          <w:color w:val="FF0000"/>
          <w:sz w:val="20"/>
          <w:szCs w:val="20"/>
        </w:rPr>
      </w:pPr>
    </w:p>
    <w:p w14:paraId="0764C11A" w14:textId="3F50C330" w:rsidR="00560D79" w:rsidRDefault="00560D79" w:rsidP="00E41784">
      <w:pPr>
        <w:spacing w:after="0"/>
        <w:jc w:val="right"/>
        <w:rPr>
          <w:rFonts w:asciiTheme="minorHAnsi" w:hAnsiTheme="minorHAnsi" w:cstheme="minorHAnsi"/>
          <w:b/>
          <w:color w:val="FF0000"/>
          <w:sz w:val="20"/>
          <w:szCs w:val="20"/>
        </w:rPr>
      </w:pPr>
    </w:p>
    <w:p w14:paraId="185CD083" w14:textId="3BB7F21B" w:rsidR="00560D79" w:rsidRDefault="00560D79" w:rsidP="00E41784">
      <w:pPr>
        <w:spacing w:after="0"/>
        <w:jc w:val="right"/>
        <w:rPr>
          <w:rFonts w:asciiTheme="minorHAnsi" w:hAnsiTheme="minorHAnsi" w:cstheme="minorHAnsi"/>
          <w:b/>
          <w:color w:val="FF0000"/>
          <w:sz w:val="20"/>
          <w:szCs w:val="20"/>
        </w:rPr>
      </w:pPr>
    </w:p>
    <w:p w14:paraId="1ACFB859" w14:textId="2DDFED33" w:rsidR="00560D79" w:rsidRDefault="00560D79" w:rsidP="00E41784">
      <w:pPr>
        <w:spacing w:after="0"/>
        <w:jc w:val="right"/>
        <w:rPr>
          <w:rFonts w:asciiTheme="minorHAnsi" w:hAnsiTheme="minorHAnsi" w:cstheme="minorHAnsi"/>
          <w:b/>
          <w:color w:val="FF0000"/>
          <w:sz w:val="20"/>
          <w:szCs w:val="20"/>
        </w:rPr>
      </w:pPr>
    </w:p>
    <w:p w14:paraId="029B8038" w14:textId="22928AC9" w:rsidR="00560D79" w:rsidRDefault="00560D79" w:rsidP="00E41784">
      <w:pPr>
        <w:spacing w:after="0"/>
        <w:jc w:val="right"/>
        <w:rPr>
          <w:rFonts w:asciiTheme="minorHAnsi" w:hAnsiTheme="minorHAnsi" w:cstheme="minorHAnsi"/>
          <w:b/>
          <w:color w:val="FF0000"/>
          <w:sz w:val="20"/>
          <w:szCs w:val="20"/>
        </w:rPr>
      </w:pPr>
    </w:p>
    <w:p w14:paraId="6AE2FB77" w14:textId="20D5E8C9" w:rsidR="00560D79" w:rsidRDefault="00560D79" w:rsidP="00E41784">
      <w:pPr>
        <w:spacing w:after="0"/>
        <w:jc w:val="right"/>
        <w:rPr>
          <w:rFonts w:asciiTheme="minorHAnsi" w:hAnsiTheme="minorHAnsi" w:cstheme="minorHAnsi"/>
          <w:b/>
          <w:color w:val="FF0000"/>
          <w:sz w:val="20"/>
          <w:szCs w:val="20"/>
        </w:rPr>
      </w:pPr>
    </w:p>
    <w:p w14:paraId="495037DE" w14:textId="257C191D" w:rsidR="00560D79" w:rsidRDefault="00560D79" w:rsidP="00E41784">
      <w:pPr>
        <w:spacing w:after="0"/>
        <w:jc w:val="right"/>
        <w:rPr>
          <w:rFonts w:asciiTheme="minorHAnsi" w:hAnsiTheme="minorHAnsi" w:cstheme="minorHAnsi"/>
          <w:b/>
          <w:color w:val="FF0000"/>
          <w:sz w:val="20"/>
          <w:szCs w:val="20"/>
        </w:rPr>
      </w:pPr>
    </w:p>
    <w:p w14:paraId="24DC42BB" w14:textId="30F8C791" w:rsidR="00560D79" w:rsidRDefault="00560D79" w:rsidP="00E41784">
      <w:pPr>
        <w:spacing w:after="0"/>
        <w:jc w:val="right"/>
        <w:rPr>
          <w:rFonts w:asciiTheme="minorHAnsi" w:hAnsiTheme="minorHAnsi" w:cstheme="minorHAnsi"/>
          <w:b/>
          <w:color w:val="FF0000"/>
          <w:sz w:val="20"/>
          <w:szCs w:val="20"/>
        </w:rPr>
      </w:pPr>
    </w:p>
    <w:p w14:paraId="530CD207" w14:textId="2DE233E8" w:rsidR="00560D79" w:rsidRDefault="00560D79" w:rsidP="00E41784">
      <w:pPr>
        <w:spacing w:after="0"/>
        <w:jc w:val="right"/>
        <w:rPr>
          <w:rFonts w:asciiTheme="minorHAnsi" w:hAnsiTheme="minorHAnsi" w:cstheme="minorHAnsi"/>
          <w:b/>
          <w:color w:val="FF0000"/>
          <w:sz w:val="20"/>
          <w:szCs w:val="20"/>
        </w:rPr>
      </w:pPr>
    </w:p>
    <w:p w14:paraId="59EE0B32" w14:textId="1C3054AF" w:rsidR="00560D79" w:rsidRDefault="00560D79" w:rsidP="00E41784">
      <w:pPr>
        <w:spacing w:after="0"/>
        <w:jc w:val="right"/>
        <w:rPr>
          <w:rFonts w:asciiTheme="minorHAnsi" w:hAnsiTheme="minorHAnsi" w:cstheme="minorHAnsi"/>
          <w:b/>
          <w:color w:val="FF0000"/>
          <w:sz w:val="20"/>
          <w:szCs w:val="20"/>
        </w:rPr>
      </w:pPr>
    </w:p>
    <w:p w14:paraId="052D770C" w14:textId="3C3CC70D" w:rsidR="00560D79" w:rsidRDefault="00560D79" w:rsidP="00E41784">
      <w:pPr>
        <w:spacing w:after="0"/>
        <w:jc w:val="right"/>
        <w:rPr>
          <w:rFonts w:asciiTheme="minorHAnsi" w:hAnsiTheme="minorHAnsi" w:cstheme="minorHAnsi"/>
          <w:b/>
          <w:color w:val="FF0000"/>
          <w:sz w:val="20"/>
          <w:szCs w:val="20"/>
        </w:rPr>
      </w:pPr>
    </w:p>
    <w:p w14:paraId="02AD0057" w14:textId="41F2A913" w:rsidR="00560D79" w:rsidRDefault="00560D79" w:rsidP="00E41784">
      <w:pPr>
        <w:spacing w:after="0"/>
        <w:jc w:val="right"/>
        <w:rPr>
          <w:rFonts w:asciiTheme="minorHAnsi" w:hAnsiTheme="minorHAnsi" w:cstheme="minorHAnsi"/>
          <w:b/>
          <w:color w:val="FF0000"/>
          <w:sz w:val="20"/>
          <w:szCs w:val="20"/>
        </w:rPr>
      </w:pPr>
    </w:p>
    <w:p w14:paraId="154D22D6" w14:textId="4B3E298F" w:rsidR="00560D79" w:rsidRDefault="00560D79" w:rsidP="00E41784">
      <w:pPr>
        <w:spacing w:after="0"/>
        <w:jc w:val="right"/>
        <w:rPr>
          <w:rFonts w:asciiTheme="minorHAnsi" w:hAnsiTheme="minorHAnsi" w:cstheme="minorHAnsi"/>
          <w:b/>
          <w:color w:val="FF0000"/>
          <w:sz w:val="20"/>
          <w:szCs w:val="20"/>
        </w:rPr>
      </w:pPr>
    </w:p>
    <w:p w14:paraId="2ACD272C" w14:textId="1B647CC2" w:rsidR="00560D79" w:rsidRDefault="00560D79" w:rsidP="00E41784">
      <w:pPr>
        <w:spacing w:after="0"/>
        <w:jc w:val="right"/>
        <w:rPr>
          <w:rFonts w:asciiTheme="minorHAnsi" w:hAnsiTheme="minorHAnsi" w:cstheme="minorHAnsi"/>
          <w:b/>
          <w:color w:val="FF0000"/>
          <w:sz w:val="20"/>
          <w:szCs w:val="20"/>
        </w:rPr>
      </w:pPr>
    </w:p>
    <w:p w14:paraId="7912D3AC" w14:textId="624F6C56" w:rsidR="00560D79" w:rsidRDefault="00560D79" w:rsidP="00E41784">
      <w:pPr>
        <w:spacing w:after="0"/>
        <w:jc w:val="right"/>
        <w:rPr>
          <w:rFonts w:asciiTheme="minorHAnsi" w:hAnsiTheme="minorHAnsi" w:cstheme="minorHAnsi"/>
          <w:b/>
          <w:color w:val="FF0000"/>
          <w:sz w:val="20"/>
          <w:szCs w:val="20"/>
        </w:rPr>
      </w:pPr>
    </w:p>
    <w:p w14:paraId="1BFC0D04" w14:textId="2F8C09E7" w:rsidR="00560D79" w:rsidRDefault="00560D79" w:rsidP="00E41784">
      <w:pPr>
        <w:spacing w:after="0"/>
        <w:jc w:val="right"/>
        <w:rPr>
          <w:rFonts w:asciiTheme="minorHAnsi" w:hAnsiTheme="minorHAnsi" w:cstheme="minorHAnsi"/>
          <w:b/>
          <w:color w:val="FF0000"/>
          <w:sz w:val="20"/>
          <w:szCs w:val="20"/>
        </w:rPr>
      </w:pPr>
    </w:p>
    <w:p w14:paraId="2A64A648" w14:textId="724BD6F2" w:rsidR="00560D79" w:rsidRDefault="00560D79" w:rsidP="00E41784">
      <w:pPr>
        <w:spacing w:after="0"/>
        <w:jc w:val="right"/>
        <w:rPr>
          <w:rFonts w:asciiTheme="minorHAnsi" w:hAnsiTheme="minorHAnsi" w:cstheme="minorHAnsi"/>
          <w:b/>
          <w:color w:val="FF0000"/>
          <w:sz w:val="20"/>
          <w:szCs w:val="20"/>
        </w:rPr>
      </w:pPr>
    </w:p>
    <w:p w14:paraId="6281E3FE" w14:textId="2C147EA3" w:rsidR="00560D79" w:rsidRDefault="00560D79" w:rsidP="00E41784">
      <w:pPr>
        <w:spacing w:after="0"/>
        <w:jc w:val="right"/>
        <w:rPr>
          <w:rFonts w:asciiTheme="minorHAnsi" w:hAnsiTheme="minorHAnsi" w:cstheme="minorHAnsi"/>
          <w:b/>
          <w:color w:val="FF0000"/>
          <w:sz w:val="20"/>
          <w:szCs w:val="20"/>
        </w:rPr>
      </w:pPr>
    </w:p>
    <w:p w14:paraId="294AF441" w14:textId="3B892E91" w:rsidR="00560D79" w:rsidRDefault="00560D79" w:rsidP="00E41784">
      <w:pPr>
        <w:spacing w:after="0"/>
        <w:jc w:val="right"/>
        <w:rPr>
          <w:rFonts w:asciiTheme="minorHAnsi" w:hAnsiTheme="minorHAnsi" w:cstheme="minorHAnsi"/>
          <w:b/>
          <w:color w:val="FF0000"/>
          <w:sz w:val="20"/>
          <w:szCs w:val="20"/>
        </w:rPr>
      </w:pPr>
    </w:p>
    <w:p w14:paraId="18CC390F" w14:textId="6DB5B9C1" w:rsidR="00560D79" w:rsidRDefault="00560D79" w:rsidP="00E41784">
      <w:pPr>
        <w:spacing w:after="0"/>
        <w:jc w:val="right"/>
        <w:rPr>
          <w:rFonts w:asciiTheme="minorHAnsi" w:hAnsiTheme="minorHAnsi" w:cstheme="minorHAnsi"/>
          <w:b/>
          <w:color w:val="FF0000"/>
          <w:sz w:val="20"/>
          <w:szCs w:val="20"/>
        </w:rPr>
      </w:pPr>
    </w:p>
    <w:p w14:paraId="6FA421FD" w14:textId="06B8D0F0" w:rsidR="00560D79" w:rsidRDefault="00560D79" w:rsidP="00E41784">
      <w:pPr>
        <w:spacing w:after="0"/>
        <w:jc w:val="right"/>
        <w:rPr>
          <w:rFonts w:asciiTheme="minorHAnsi" w:hAnsiTheme="minorHAnsi" w:cstheme="minorHAnsi"/>
          <w:b/>
          <w:color w:val="FF0000"/>
          <w:sz w:val="20"/>
          <w:szCs w:val="20"/>
        </w:rPr>
      </w:pPr>
    </w:p>
    <w:p w14:paraId="7B343B8F" w14:textId="1DDDDBE1" w:rsidR="00560D79" w:rsidRDefault="00560D79" w:rsidP="00E41784">
      <w:pPr>
        <w:spacing w:after="0"/>
        <w:jc w:val="right"/>
        <w:rPr>
          <w:rFonts w:asciiTheme="minorHAnsi" w:hAnsiTheme="minorHAnsi" w:cstheme="minorHAnsi"/>
          <w:b/>
          <w:color w:val="FF0000"/>
          <w:sz w:val="20"/>
          <w:szCs w:val="20"/>
        </w:rPr>
      </w:pPr>
    </w:p>
    <w:p w14:paraId="63491530" w14:textId="05BEB319" w:rsidR="00560D79" w:rsidRDefault="00560D79" w:rsidP="00E41784">
      <w:pPr>
        <w:spacing w:after="0"/>
        <w:jc w:val="right"/>
        <w:rPr>
          <w:rFonts w:asciiTheme="minorHAnsi" w:hAnsiTheme="minorHAnsi" w:cstheme="minorHAnsi"/>
          <w:b/>
          <w:color w:val="FF0000"/>
          <w:sz w:val="20"/>
          <w:szCs w:val="20"/>
        </w:rPr>
      </w:pPr>
    </w:p>
    <w:p w14:paraId="7FE985B1" w14:textId="3CBADFAC" w:rsidR="00560D79" w:rsidRDefault="00560D79" w:rsidP="00E41784">
      <w:pPr>
        <w:spacing w:after="0"/>
        <w:jc w:val="right"/>
        <w:rPr>
          <w:rFonts w:asciiTheme="minorHAnsi" w:hAnsiTheme="minorHAnsi" w:cstheme="minorHAnsi"/>
          <w:b/>
          <w:color w:val="FF0000"/>
          <w:sz w:val="20"/>
          <w:szCs w:val="20"/>
        </w:rPr>
      </w:pPr>
    </w:p>
    <w:p w14:paraId="68239370" w14:textId="37DC143E" w:rsidR="00560D79" w:rsidRDefault="00560D79" w:rsidP="00E41784">
      <w:pPr>
        <w:spacing w:after="0"/>
        <w:jc w:val="right"/>
        <w:rPr>
          <w:rFonts w:asciiTheme="minorHAnsi" w:hAnsiTheme="minorHAnsi" w:cstheme="minorHAnsi"/>
          <w:b/>
          <w:color w:val="FF0000"/>
          <w:sz w:val="20"/>
          <w:szCs w:val="20"/>
        </w:rPr>
      </w:pPr>
    </w:p>
    <w:p w14:paraId="11015F39" w14:textId="7CAED93B" w:rsidR="00560D79" w:rsidRDefault="00560D79" w:rsidP="00E41784">
      <w:pPr>
        <w:spacing w:after="0"/>
        <w:jc w:val="right"/>
        <w:rPr>
          <w:rFonts w:asciiTheme="minorHAnsi" w:hAnsiTheme="minorHAnsi" w:cstheme="minorHAnsi"/>
          <w:b/>
          <w:color w:val="FF0000"/>
          <w:sz w:val="20"/>
          <w:szCs w:val="20"/>
        </w:rPr>
      </w:pPr>
    </w:p>
    <w:p w14:paraId="5AD0B03B" w14:textId="1305B4C2" w:rsidR="00560D79" w:rsidRDefault="00560D79" w:rsidP="00E41784">
      <w:pPr>
        <w:spacing w:after="0"/>
        <w:jc w:val="right"/>
        <w:rPr>
          <w:rFonts w:asciiTheme="minorHAnsi" w:hAnsiTheme="minorHAnsi" w:cstheme="minorHAnsi"/>
          <w:b/>
          <w:color w:val="FF0000"/>
          <w:sz w:val="20"/>
          <w:szCs w:val="20"/>
        </w:rPr>
      </w:pPr>
    </w:p>
    <w:p w14:paraId="25E81C93" w14:textId="01431067" w:rsidR="00F77459" w:rsidRPr="00E41784" w:rsidRDefault="00AE55FA" w:rsidP="00A348D0">
      <w:pPr>
        <w:spacing w:after="0"/>
        <w:jc w:val="right"/>
        <w:rPr>
          <w:rFonts w:asciiTheme="minorHAnsi" w:hAnsiTheme="minorHAnsi" w:cstheme="minorHAnsi"/>
          <w:b/>
          <w:sz w:val="20"/>
          <w:szCs w:val="20"/>
        </w:rPr>
      </w:pPr>
      <w:r w:rsidRPr="00E41784">
        <w:rPr>
          <w:rFonts w:asciiTheme="minorHAnsi" w:hAnsiTheme="minorHAnsi" w:cstheme="minorHAnsi"/>
          <w:b/>
          <w:sz w:val="20"/>
          <w:szCs w:val="20"/>
        </w:rPr>
        <w:lastRenderedPageBreak/>
        <w:t>Załącznik nr 1 do SWZ</w:t>
      </w:r>
    </w:p>
    <w:p w14:paraId="549D0586" w14:textId="26DCCCE5" w:rsidR="00C41387" w:rsidRDefault="00C41387" w:rsidP="00A348D0">
      <w:pPr>
        <w:spacing w:after="0"/>
        <w:jc w:val="center"/>
        <w:rPr>
          <w:rFonts w:asciiTheme="minorHAnsi" w:hAnsiTheme="minorHAnsi" w:cstheme="minorHAnsi"/>
          <w:b/>
        </w:rPr>
      </w:pPr>
      <w:r w:rsidRPr="00E41784">
        <w:rPr>
          <w:rFonts w:asciiTheme="minorHAnsi" w:hAnsiTheme="minorHAnsi" w:cstheme="minorHAnsi"/>
          <w:b/>
        </w:rPr>
        <w:t>OPIS PRZEDMIOTU ZAMÓWIENIA</w:t>
      </w:r>
    </w:p>
    <w:p w14:paraId="7FAD2ADB" w14:textId="31520035" w:rsidR="0037549E" w:rsidRDefault="0037549E" w:rsidP="00A348D0">
      <w:pPr>
        <w:spacing w:after="0"/>
        <w:jc w:val="center"/>
        <w:rPr>
          <w:rFonts w:asciiTheme="minorHAnsi" w:hAnsiTheme="minorHAnsi" w:cstheme="minorHAnsi"/>
          <w:b/>
        </w:rPr>
      </w:pPr>
    </w:p>
    <w:p w14:paraId="49F87D72" w14:textId="77777777" w:rsidR="0037549E" w:rsidRPr="0037549E" w:rsidRDefault="0037549E" w:rsidP="00A348D0">
      <w:pPr>
        <w:autoSpaceDE w:val="0"/>
        <w:autoSpaceDN w:val="0"/>
        <w:adjustRightInd w:val="0"/>
        <w:spacing w:after="0"/>
        <w:rPr>
          <w:rFonts w:ascii="Garamond" w:hAnsi="Garamond" w:cs="Garamond"/>
          <w:color w:val="000000"/>
          <w:sz w:val="24"/>
          <w:szCs w:val="24"/>
          <w:lang w:eastAsia="pl-PL"/>
        </w:rPr>
      </w:pPr>
    </w:p>
    <w:p w14:paraId="31DEB36B" w14:textId="5CF151E2" w:rsidR="0037549E" w:rsidRPr="0037549E" w:rsidRDefault="0037549E" w:rsidP="00A348D0">
      <w:pPr>
        <w:spacing w:after="0"/>
        <w:jc w:val="both"/>
        <w:rPr>
          <w:rFonts w:asciiTheme="minorHAnsi" w:hAnsiTheme="minorHAnsi" w:cstheme="minorHAnsi"/>
        </w:rPr>
      </w:pPr>
      <w:r w:rsidRPr="0037549E">
        <w:rPr>
          <w:rFonts w:ascii="Garamond" w:hAnsi="Garamond" w:cs="Garamond"/>
          <w:color w:val="000000"/>
          <w:sz w:val="24"/>
          <w:szCs w:val="24"/>
          <w:lang w:eastAsia="pl-PL"/>
        </w:rPr>
        <w:t xml:space="preserve"> </w:t>
      </w:r>
      <w:r w:rsidRPr="0037549E">
        <w:rPr>
          <w:rFonts w:ascii="Garamond" w:hAnsi="Garamond" w:cs="Garamond"/>
          <w:color w:val="000000"/>
          <w:sz w:val="20"/>
          <w:szCs w:val="20"/>
          <w:lang w:eastAsia="pl-PL"/>
        </w:rPr>
        <w:t>Wodorotlenek wapnia [Ca(OH)</w:t>
      </w:r>
      <w:r w:rsidRPr="0037549E">
        <w:rPr>
          <w:rFonts w:ascii="Garamond" w:hAnsi="Garamond" w:cs="Garamond"/>
          <w:color w:val="000000"/>
          <w:sz w:val="13"/>
          <w:szCs w:val="13"/>
          <w:lang w:eastAsia="pl-PL"/>
        </w:rPr>
        <w:t>2</w:t>
      </w:r>
      <w:r w:rsidRPr="0037549E">
        <w:rPr>
          <w:rFonts w:ascii="Garamond" w:hAnsi="Garamond" w:cs="Garamond"/>
          <w:color w:val="000000"/>
          <w:sz w:val="20"/>
          <w:szCs w:val="20"/>
          <w:lang w:eastAsia="pl-PL"/>
        </w:rPr>
        <w:t>], proszek:</w:t>
      </w:r>
    </w:p>
    <w:p w14:paraId="3A7AF8EB" w14:textId="1AAC10B6" w:rsidR="00FB299D" w:rsidRPr="00E41784" w:rsidRDefault="00FB299D" w:rsidP="00A348D0">
      <w:pPr>
        <w:spacing w:after="0"/>
        <w:rPr>
          <w:rFonts w:asciiTheme="minorHAnsi" w:hAnsiTheme="minorHAnsi" w:cstheme="minorHAnsi"/>
          <w:b/>
        </w:rPr>
      </w:pP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2"/>
        <w:gridCol w:w="1822"/>
        <w:gridCol w:w="2676"/>
      </w:tblGrid>
      <w:tr w:rsidR="00A348D0" w14:paraId="047C9B79" w14:textId="77777777" w:rsidTr="00A348D0">
        <w:trPr>
          <w:trHeight w:val="336"/>
          <w:jc w:val="center"/>
        </w:trPr>
        <w:tc>
          <w:tcPr>
            <w:tcW w:w="3952" w:type="dxa"/>
            <w:tcMar>
              <w:top w:w="0" w:type="dxa"/>
              <w:left w:w="70" w:type="dxa"/>
              <w:bottom w:w="0" w:type="dxa"/>
              <w:right w:w="70" w:type="dxa"/>
            </w:tcMar>
            <w:vAlign w:val="center"/>
            <w:hideMark/>
          </w:tcPr>
          <w:p w14:paraId="5ADD5537" w14:textId="77777777" w:rsidR="00A348D0" w:rsidRDefault="00A348D0" w:rsidP="00A348D0">
            <w:pPr>
              <w:spacing w:after="0"/>
              <w:jc w:val="center"/>
              <w:rPr>
                <w:rFonts w:ascii="Garamond" w:hAnsi="Garamond"/>
                <w:b/>
                <w:bCs/>
                <w:color w:val="000000"/>
              </w:rPr>
            </w:pPr>
            <w:r>
              <w:rPr>
                <w:rFonts w:ascii="Garamond" w:hAnsi="Garamond"/>
                <w:b/>
                <w:bCs/>
                <w:color w:val="000000"/>
              </w:rPr>
              <w:t>Właściwość użytkowa wapna</w:t>
            </w:r>
          </w:p>
        </w:tc>
        <w:tc>
          <w:tcPr>
            <w:tcW w:w="1822" w:type="dxa"/>
            <w:tcMar>
              <w:top w:w="0" w:type="dxa"/>
              <w:left w:w="70" w:type="dxa"/>
              <w:bottom w:w="0" w:type="dxa"/>
              <w:right w:w="70" w:type="dxa"/>
            </w:tcMar>
            <w:vAlign w:val="center"/>
            <w:hideMark/>
          </w:tcPr>
          <w:p w14:paraId="781AF91E" w14:textId="77777777" w:rsidR="00A348D0" w:rsidRDefault="00A348D0" w:rsidP="00A348D0">
            <w:pPr>
              <w:spacing w:after="0"/>
              <w:jc w:val="center"/>
              <w:rPr>
                <w:rFonts w:ascii="Garamond" w:hAnsi="Garamond"/>
                <w:b/>
                <w:bCs/>
                <w:color w:val="000000"/>
              </w:rPr>
            </w:pPr>
            <w:r>
              <w:rPr>
                <w:rFonts w:ascii="Garamond" w:hAnsi="Garamond"/>
                <w:b/>
                <w:bCs/>
                <w:color w:val="000000"/>
              </w:rPr>
              <w:t>Jednostka miary</w:t>
            </w:r>
          </w:p>
        </w:tc>
        <w:tc>
          <w:tcPr>
            <w:tcW w:w="2676" w:type="dxa"/>
            <w:tcMar>
              <w:top w:w="0" w:type="dxa"/>
              <w:left w:w="70" w:type="dxa"/>
              <w:bottom w:w="0" w:type="dxa"/>
              <w:right w:w="70" w:type="dxa"/>
            </w:tcMar>
            <w:vAlign w:val="center"/>
            <w:hideMark/>
          </w:tcPr>
          <w:p w14:paraId="3DD3E172" w14:textId="77777777" w:rsidR="00A348D0" w:rsidRDefault="00A348D0" w:rsidP="00A348D0">
            <w:pPr>
              <w:spacing w:after="0"/>
              <w:jc w:val="center"/>
              <w:rPr>
                <w:rFonts w:ascii="Garamond" w:hAnsi="Garamond"/>
                <w:b/>
                <w:bCs/>
                <w:color w:val="000000"/>
              </w:rPr>
            </w:pPr>
            <w:r>
              <w:rPr>
                <w:rFonts w:ascii="Garamond" w:hAnsi="Garamond"/>
                <w:b/>
                <w:bCs/>
                <w:color w:val="000000"/>
              </w:rPr>
              <w:t>Wartość wymagana</w:t>
            </w:r>
          </w:p>
        </w:tc>
      </w:tr>
      <w:tr w:rsidR="00A348D0" w14:paraId="674EA41B" w14:textId="77777777" w:rsidTr="00A348D0">
        <w:trPr>
          <w:trHeight w:val="386"/>
          <w:jc w:val="center"/>
        </w:trPr>
        <w:tc>
          <w:tcPr>
            <w:tcW w:w="3952" w:type="dxa"/>
            <w:noWrap/>
            <w:tcMar>
              <w:top w:w="0" w:type="dxa"/>
              <w:left w:w="70" w:type="dxa"/>
              <w:bottom w:w="0" w:type="dxa"/>
              <w:right w:w="70" w:type="dxa"/>
            </w:tcMar>
            <w:vAlign w:val="center"/>
            <w:hideMark/>
          </w:tcPr>
          <w:p w14:paraId="3B652841"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Planowana ilość</w:t>
            </w:r>
          </w:p>
        </w:tc>
        <w:tc>
          <w:tcPr>
            <w:tcW w:w="1822" w:type="dxa"/>
            <w:noWrap/>
            <w:tcMar>
              <w:top w:w="0" w:type="dxa"/>
              <w:left w:w="70" w:type="dxa"/>
              <w:bottom w:w="0" w:type="dxa"/>
              <w:right w:w="70" w:type="dxa"/>
            </w:tcMar>
            <w:vAlign w:val="center"/>
            <w:hideMark/>
          </w:tcPr>
          <w:p w14:paraId="32C62167" w14:textId="7D37F45E"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Mg/24 m-ce</w:t>
            </w:r>
          </w:p>
        </w:tc>
        <w:tc>
          <w:tcPr>
            <w:tcW w:w="2676" w:type="dxa"/>
            <w:noWrap/>
            <w:tcMar>
              <w:top w:w="0" w:type="dxa"/>
              <w:left w:w="70" w:type="dxa"/>
              <w:bottom w:w="0" w:type="dxa"/>
              <w:right w:w="70" w:type="dxa"/>
            </w:tcMar>
            <w:vAlign w:val="center"/>
            <w:hideMark/>
          </w:tcPr>
          <w:p w14:paraId="75FC3372" w14:textId="240E8E9E"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7000</w:t>
            </w:r>
          </w:p>
        </w:tc>
      </w:tr>
      <w:tr w:rsidR="00A348D0" w14:paraId="65662EDE" w14:textId="77777777" w:rsidTr="00A348D0">
        <w:trPr>
          <w:trHeight w:val="386"/>
          <w:jc w:val="center"/>
        </w:trPr>
        <w:tc>
          <w:tcPr>
            <w:tcW w:w="3952" w:type="dxa"/>
            <w:noWrap/>
            <w:tcMar>
              <w:top w:w="0" w:type="dxa"/>
              <w:left w:w="70" w:type="dxa"/>
              <w:bottom w:w="0" w:type="dxa"/>
              <w:right w:w="70" w:type="dxa"/>
            </w:tcMar>
            <w:vAlign w:val="center"/>
            <w:hideMark/>
          </w:tcPr>
          <w:p w14:paraId="4EFA9E36"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Powierzchnia właściwa BET</w:t>
            </w:r>
          </w:p>
        </w:tc>
        <w:tc>
          <w:tcPr>
            <w:tcW w:w="1822" w:type="dxa"/>
            <w:noWrap/>
            <w:tcMar>
              <w:top w:w="0" w:type="dxa"/>
              <w:left w:w="70" w:type="dxa"/>
              <w:bottom w:w="0" w:type="dxa"/>
              <w:right w:w="70" w:type="dxa"/>
            </w:tcMar>
            <w:vAlign w:val="center"/>
            <w:hideMark/>
          </w:tcPr>
          <w:p w14:paraId="7F9467DD"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m</w:t>
            </w:r>
            <w:r>
              <w:rPr>
                <w:rFonts w:ascii="Garamond" w:hAnsi="Garamond"/>
                <w:color w:val="000000"/>
                <w:sz w:val="20"/>
                <w:szCs w:val="20"/>
                <w:vertAlign w:val="superscript"/>
              </w:rPr>
              <w:t>2</w:t>
            </w:r>
            <w:r>
              <w:rPr>
                <w:rFonts w:ascii="Garamond" w:hAnsi="Garamond"/>
                <w:color w:val="000000"/>
                <w:sz w:val="20"/>
                <w:szCs w:val="20"/>
              </w:rPr>
              <w:t>/g</w:t>
            </w:r>
          </w:p>
        </w:tc>
        <w:tc>
          <w:tcPr>
            <w:tcW w:w="2676" w:type="dxa"/>
            <w:noWrap/>
            <w:tcMar>
              <w:top w:w="0" w:type="dxa"/>
              <w:left w:w="70" w:type="dxa"/>
              <w:bottom w:w="0" w:type="dxa"/>
              <w:right w:w="70" w:type="dxa"/>
            </w:tcMar>
            <w:vAlign w:val="center"/>
            <w:hideMark/>
          </w:tcPr>
          <w:p w14:paraId="7B6178DA"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&gt;18</w:t>
            </w:r>
          </w:p>
        </w:tc>
      </w:tr>
      <w:tr w:rsidR="00A348D0" w14:paraId="28D52C12" w14:textId="77777777" w:rsidTr="00A348D0">
        <w:trPr>
          <w:trHeight w:val="403"/>
          <w:jc w:val="center"/>
        </w:trPr>
        <w:tc>
          <w:tcPr>
            <w:tcW w:w="3952" w:type="dxa"/>
            <w:noWrap/>
            <w:tcMar>
              <w:top w:w="0" w:type="dxa"/>
              <w:left w:w="70" w:type="dxa"/>
              <w:bottom w:w="0" w:type="dxa"/>
              <w:right w:w="70" w:type="dxa"/>
            </w:tcMar>
            <w:vAlign w:val="center"/>
            <w:hideMark/>
          </w:tcPr>
          <w:p w14:paraId="1C20D53D"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Zawartość Ca(OH)</w:t>
            </w:r>
            <w:r>
              <w:rPr>
                <w:rFonts w:ascii="Garamond" w:hAnsi="Garamond"/>
                <w:color w:val="000000"/>
                <w:sz w:val="20"/>
                <w:szCs w:val="20"/>
                <w:vertAlign w:val="subscript"/>
              </w:rPr>
              <w:t>2</w:t>
            </w:r>
          </w:p>
        </w:tc>
        <w:tc>
          <w:tcPr>
            <w:tcW w:w="1822" w:type="dxa"/>
            <w:noWrap/>
            <w:tcMar>
              <w:top w:w="0" w:type="dxa"/>
              <w:left w:w="70" w:type="dxa"/>
              <w:bottom w:w="0" w:type="dxa"/>
              <w:right w:w="70" w:type="dxa"/>
            </w:tcMar>
            <w:vAlign w:val="center"/>
            <w:hideMark/>
          </w:tcPr>
          <w:p w14:paraId="32A14FCA"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w:t>
            </w:r>
          </w:p>
        </w:tc>
        <w:tc>
          <w:tcPr>
            <w:tcW w:w="2676" w:type="dxa"/>
            <w:noWrap/>
            <w:tcMar>
              <w:top w:w="0" w:type="dxa"/>
              <w:left w:w="70" w:type="dxa"/>
              <w:bottom w:w="0" w:type="dxa"/>
              <w:right w:w="70" w:type="dxa"/>
            </w:tcMar>
            <w:vAlign w:val="center"/>
            <w:hideMark/>
          </w:tcPr>
          <w:p w14:paraId="717ECEEC"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&gt;91</w:t>
            </w:r>
          </w:p>
        </w:tc>
      </w:tr>
      <w:tr w:rsidR="00A348D0" w14:paraId="02E9904D" w14:textId="77777777" w:rsidTr="00A348D0">
        <w:trPr>
          <w:trHeight w:val="336"/>
          <w:jc w:val="center"/>
        </w:trPr>
        <w:tc>
          <w:tcPr>
            <w:tcW w:w="3952" w:type="dxa"/>
            <w:noWrap/>
            <w:tcMar>
              <w:top w:w="0" w:type="dxa"/>
              <w:left w:w="70" w:type="dxa"/>
              <w:bottom w:w="0" w:type="dxa"/>
              <w:right w:w="70" w:type="dxa"/>
            </w:tcMar>
            <w:vAlign w:val="center"/>
            <w:hideMark/>
          </w:tcPr>
          <w:p w14:paraId="15087D97"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 xml:space="preserve">Zawartość </w:t>
            </w:r>
            <w:proofErr w:type="spellStart"/>
            <w:r>
              <w:rPr>
                <w:rFonts w:ascii="Garamond" w:hAnsi="Garamond"/>
                <w:color w:val="000000"/>
                <w:sz w:val="20"/>
                <w:szCs w:val="20"/>
              </w:rPr>
              <w:t>CaO+MgO</w:t>
            </w:r>
            <w:proofErr w:type="spellEnd"/>
          </w:p>
        </w:tc>
        <w:tc>
          <w:tcPr>
            <w:tcW w:w="1822" w:type="dxa"/>
            <w:noWrap/>
            <w:tcMar>
              <w:top w:w="0" w:type="dxa"/>
              <w:left w:w="70" w:type="dxa"/>
              <w:bottom w:w="0" w:type="dxa"/>
              <w:right w:w="70" w:type="dxa"/>
            </w:tcMar>
            <w:vAlign w:val="center"/>
            <w:hideMark/>
          </w:tcPr>
          <w:p w14:paraId="01C6D58A"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w:t>
            </w:r>
          </w:p>
        </w:tc>
        <w:tc>
          <w:tcPr>
            <w:tcW w:w="2676" w:type="dxa"/>
            <w:noWrap/>
            <w:tcMar>
              <w:top w:w="0" w:type="dxa"/>
              <w:left w:w="70" w:type="dxa"/>
              <w:bottom w:w="0" w:type="dxa"/>
              <w:right w:w="70" w:type="dxa"/>
            </w:tcMar>
            <w:vAlign w:val="center"/>
            <w:hideMark/>
          </w:tcPr>
          <w:p w14:paraId="43FAADC7"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&gt;91</w:t>
            </w:r>
          </w:p>
        </w:tc>
      </w:tr>
      <w:tr w:rsidR="00A348D0" w14:paraId="2E5EADFC" w14:textId="77777777" w:rsidTr="00A348D0">
        <w:trPr>
          <w:trHeight w:val="403"/>
          <w:jc w:val="center"/>
        </w:trPr>
        <w:tc>
          <w:tcPr>
            <w:tcW w:w="3952" w:type="dxa"/>
            <w:noWrap/>
            <w:tcMar>
              <w:top w:w="0" w:type="dxa"/>
              <w:left w:w="70" w:type="dxa"/>
              <w:bottom w:w="0" w:type="dxa"/>
              <w:right w:w="70" w:type="dxa"/>
            </w:tcMar>
            <w:vAlign w:val="center"/>
            <w:hideMark/>
          </w:tcPr>
          <w:p w14:paraId="55519EC1"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Zawartość SiO</w:t>
            </w:r>
            <w:r>
              <w:rPr>
                <w:rFonts w:ascii="Garamond" w:hAnsi="Garamond"/>
                <w:color w:val="000000"/>
                <w:sz w:val="20"/>
                <w:szCs w:val="20"/>
                <w:vertAlign w:val="subscript"/>
              </w:rPr>
              <w:t>2</w:t>
            </w:r>
          </w:p>
        </w:tc>
        <w:tc>
          <w:tcPr>
            <w:tcW w:w="1822" w:type="dxa"/>
            <w:noWrap/>
            <w:tcMar>
              <w:top w:w="0" w:type="dxa"/>
              <w:left w:w="70" w:type="dxa"/>
              <w:bottom w:w="0" w:type="dxa"/>
              <w:right w:w="70" w:type="dxa"/>
            </w:tcMar>
            <w:vAlign w:val="center"/>
            <w:hideMark/>
          </w:tcPr>
          <w:p w14:paraId="37444894"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w:t>
            </w:r>
          </w:p>
        </w:tc>
        <w:tc>
          <w:tcPr>
            <w:tcW w:w="2676" w:type="dxa"/>
            <w:noWrap/>
            <w:tcMar>
              <w:top w:w="0" w:type="dxa"/>
              <w:left w:w="70" w:type="dxa"/>
              <w:bottom w:w="0" w:type="dxa"/>
              <w:right w:w="70" w:type="dxa"/>
            </w:tcMar>
            <w:vAlign w:val="center"/>
            <w:hideMark/>
          </w:tcPr>
          <w:p w14:paraId="51A126EA"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&lt;1,5</w:t>
            </w:r>
          </w:p>
        </w:tc>
      </w:tr>
      <w:tr w:rsidR="00A348D0" w14:paraId="368E95D2" w14:textId="77777777" w:rsidTr="00A348D0">
        <w:trPr>
          <w:trHeight w:val="336"/>
          <w:jc w:val="center"/>
        </w:trPr>
        <w:tc>
          <w:tcPr>
            <w:tcW w:w="3952" w:type="dxa"/>
            <w:noWrap/>
            <w:tcMar>
              <w:top w:w="0" w:type="dxa"/>
              <w:left w:w="70" w:type="dxa"/>
              <w:bottom w:w="0" w:type="dxa"/>
              <w:right w:w="70" w:type="dxa"/>
            </w:tcMar>
            <w:vAlign w:val="center"/>
            <w:hideMark/>
          </w:tcPr>
          <w:p w14:paraId="01456143"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 xml:space="preserve">Zawartość </w:t>
            </w:r>
            <w:proofErr w:type="spellStart"/>
            <w:r>
              <w:rPr>
                <w:rFonts w:ascii="Garamond" w:hAnsi="Garamond"/>
                <w:color w:val="000000"/>
                <w:sz w:val="20"/>
                <w:szCs w:val="20"/>
              </w:rPr>
              <w:t>MgO</w:t>
            </w:r>
            <w:proofErr w:type="spellEnd"/>
          </w:p>
        </w:tc>
        <w:tc>
          <w:tcPr>
            <w:tcW w:w="1822" w:type="dxa"/>
            <w:noWrap/>
            <w:tcMar>
              <w:top w:w="0" w:type="dxa"/>
              <w:left w:w="70" w:type="dxa"/>
              <w:bottom w:w="0" w:type="dxa"/>
              <w:right w:w="70" w:type="dxa"/>
            </w:tcMar>
            <w:vAlign w:val="center"/>
            <w:hideMark/>
          </w:tcPr>
          <w:p w14:paraId="5DB0EA1B"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w:t>
            </w:r>
          </w:p>
        </w:tc>
        <w:tc>
          <w:tcPr>
            <w:tcW w:w="2676" w:type="dxa"/>
            <w:noWrap/>
            <w:tcMar>
              <w:top w:w="0" w:type="dxa"/>
              <w:left w:w="70" w:type="dxa"/>
              <w:bottom w:w="0" w:type="dxa"/>
              <w:right w:w="70" w:type="dxa"/>
            </w:tcMar>
            <w:vAlign w:val="center"/>
            <w:hideMark/>
          </w:tcPr>
          <w:p w14:paraId="6711F270"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&lt;2</w:t>
            </w:r>
          </w:p>
        </w:tc>
      </w:tr>
      <w:tr w:rsidR="00A348D0" w14:paraId="3787ABAB" w14:textId="77777777" w:rsidTr="00A348D0">
        <w:trPr>
          <w:trHeight w:val="336"/>
          <w:jc w:val="center"/>
        </w:trPr>
        <w:tc>
          <w:tcPr>
            <w:tcW w:w="3952" w:type="dxa"/>
            <w:noWrap/>
            <w:tcMar>
              <w:top w:w="0" w:type="dxa"/>
              <w:left w:w="70" w:type="dxa"/>
              <w:bottom w:w="0" w:type="dxa"/>
              <w:right w:w="70" w:type="dxa"/>
            </w:tcMar>
            <w:vAlign w:val="center"/>
            <w:hideMark/>
          </w:tcPr>
          <w:p w14:paraId="171658AE"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Zawartość wilgoci</w:t>
            </w:r>
          </w:p>
        </w:tc>
        <w:tc>
          <w:tcPr>
            <w:tcW w:w="1822" w:type="dxa"/>
            <w:noWrap/>
            <w:tcMar>
              <w:top w:w="0" w:type="dxa"/>
              <w:left w:w="70" w:type="dxa"/>
              <w:bottom w:w="0" w:type="dxa"/>
              <w:right w:w="70" w:type="dxa"/>
            </w:tcMar>
            <w:vAlign w:val="center"/>
            <w:hideMark/>
          </w:tcPr>
          <w:p w14:paraId="4F54D850"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w:t>
            </w:r>
          </w:p>
        </w:tc>
        <w:tc>
          <w:tcPr>
            <w:tcW w:w="2676" w:type="dxa"/>
            <w:noWrap/>
            <w:tcMar>
              <w:top w:w="0" w:type="dxa"/>
              <w:left w:w="70" w:type="dxa"/>
              <w:bottom w:w="0" w:type="dxa"/>
              <w:right w:w="70" w:type="dxa"/>
            </w:tcMar>
            <w:vAlign w:val="center"/>
            <w:hideMark/>
          </w:tcPr>
          <w:p w14:paraId="04FB4B62"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 1</w:t>
            </w:r>
          </w:p>
        </w:tc>
      </w:tr>
      <w:tr w:rsidR="00A348D0" w14:paraId="05343C22" w14:textId="77777777" w:rsidTr="00A348D0">
        <w:trPr>
          <w:trHeight w:val="336"/>
          <w:jc w:val="center"/>
        </w:trPr>
        <w:tc>
          <w:tcPr>
            <w:tcW w:w="3952" w:type="dxa"/>
            <w:noWrap/>
            <w:tcMar>
              <w:top w:w="0" w:type="dxa"/>
              <w:left w:w="70" w:type="dxa"/>
              <w:bottom w:w="0" w:type="dxa"/>
              <w:right w:w="70" w:type="dxa"/>
            </w:tcMar>
            <w:vAlign w:val="center"/>
            <w:hideMark/>
          </w:tcPr>
          <w:p w14:paraId="6AD19A62"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Zawartość substancji obcych</w:t>
            </w:r>
          </w:p>
        </w:tc>
        <w:tc>
          <w:tcPr>
            <w:tcW w:w="1822" w:type="dxa"/>
            <w:noWrap/>
            <w:tcMar>
              <w:top w:w="0" w:type="dxa"/>
              <w:left w:w="70" w:type="dxa"/>
              <w:bottom w:w="0" w:type="dxa"/>
              <w:right w:w="70" w:type="dxa"/>
            </w:tcMar>
            <w:vAlign w:val="center"/>
            <w:hideMark/>
          </w:tcPr>
          <w:p w14:paraId="061C8496"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w:t>
            </w:r>
          </w:p>
        </w:tc>
        <w:tc>
          <w:tcPr>
            <w:tcW w:w="2676" w:type="dxa"/>
            <w:noWrap/>
            <w:tcMar>
              <w:top w:w="0" w:type="dxa"/>
              <w:left w:w="70" w:type="dxa"/>
              <w:bottom w:w="0" w:type="dxa"/>
              <w:right w:w="70" w:type="dxa"/>
            </w:tcMar>
            <w:vAlign w:val="center"/>
            <w:hideMark/>
          </w:tcPr>
          <w:p w14:paraId="0F172006"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brak</w:t>
            </w:r>
          </w:p>
        </w:tc>
      </w:tr>
      <w:tr w:rsidR="00A348D0" w14:paraId="06E5BC1C" w14:textId="77777777" w:rsidTr="00A348D0">
        <w:trPr>
          <w:trHeight w:val="386"/>
          <w:jc w:val="center"/>
        </w:trPr>
        <w:tc>
          <w:tcPr>
            <w:tcW w:w="3952" w:type="dxa"/>
            <w:noWrap/>
            <w:tcMar>
              <w:top w:w="0" w:type="dxa"/>
              <w:left w:w="70" w:type="dxa"/>
              <w:bottom w:w="0" w:type="dxa"/>
              <w:right w:w="70" w:type="dxa"/>
            </w:tcMar>
            <w:vAlign w:val="center"/>
            <w:hideMark/>
          </w:tcPr>
          <w:p w14:paraId="3FF38F70"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Ciężar nasypowy</w:t>
            </w:r>
          </w:p>
        </w:tc>
        <w:tc>
          <w:tcPr>
            <w:tcW w:w="1822" w:type="dxa"/>
            <w:noWrap/>
            <w:tcMar>
              <w:top w:w="0" w:type="dxa"/>
              <w:left w:w="70" w:type="dxa"/>
              <w:bottom w:w="0" w:type="dxa"/>
              <w:right w:w="70" w:type="dxa"/>
            </w:tcMar>
            <w:vAlign w:val="center"/>
            <w:hideMark/>
          </w:tcPr>
          <w:p w14:paraId="7DD2802B"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kg/dm</w:t>
            </w:r>
            <w:r>
              <w:rPr>
                <w:rFonts w:ascii="Garamond" w:hAnsi="Garamond"/>
                <w:color w:val="000000"/>
                <w:sz w:val="20"/>
                <w:szCs w:val="20"/>
                <w:vertAlign w:val="superscript"/>
              </w:rPr>
              <w:t>3</w:t>
            </w:r>
          </w:p>
        </w:tc>
        <w:tc>
          <w:tcPr>
            <w:tcW w:w="2676" w:type="dxa"/>
            <w:noWrap/>
            <w:tcMar>
              <w:top w:w="0" w:type="dxa"/>
              <w:left w:w="70" w:type="dxa"/>
              <w:bottom w:w="0" w:type="dxa"/>
              <w:right w:w="70" w:type="dxa"/>
            </w:tcMar>
            <w:vAlign w:val="center"/>
            <w:hideMark/>
          </w:tcPr>
          <w:p w14:paraId="0F8BF293"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0,4÷0,5</w:t>
            </w:r>
          </w:p>
        </w:tc>
      </w:tr>
      <w:tr w:rsidR="00A348D0" w14:paraId="528B3DC7" w14:textId="77777777" w:rsidTr="00A348D0">
        <w:trPr>
          <w:trHeight w:val="386"/>
          <w:jc w:val="center"/>
        </w:trPr>
        <w:tc>
          <w:tcPr>
            <w:tcW w:w="3952" w:type="dxa"/>
            <w:noWrap/>
            <w:tcMar>
              <w:top w:w="0" w:type="dxa"/>
              <w:left w:w="70" w:type="dxa"/>
              <w:bottom w:w="0" w:type="dxa"/>
              <w:right w:w="70" w:type="dxa"/>
            </w:tcMar>
            <w:vAlign w:val="center"/>
            <w:hideMark/>
          </w:tcPr>
          <w:p w14:paraId="366E3552"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Pozostałość  na sicie powyżej 0,2 mm</w:t>
            </w:r>
          </w:p>
        </w:tc>
        <w:tc>
          <w:tcPr>
            <w:tcW w:w="1822" w:type="dxa"/>
            <w:noWrap/>
            <w:tcMar>
              <w:top w:w="0" w:type="dxa"/>
              <w:left w:w="70" w:type="dxa"/>
              <w:bottom w:w="0" w:type="dxa"/>
              <w:right w:w="70" w:type="dxa"/>
            </w:tcMar>
            <w:vAlign w:val="center"/>
            <w:hideMark/>
          </w:tcPr>
          <w:p w14:paraId="3D0058A4"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 (m/m)</w:t>
            </w:r>
          </w:p>
        </w:tc>
        <w:tc>
          <w:tcPr>
            <w:tcW w:w="2676" w:type="dxa"/>
            <w:noWrap/>
            <w:tcMar>
              <w:top w:w="0" w:type="dxa"/>
              <w:left w:w="70" w:type="dxa"/>
              <w:bottom w:w="0" w:type="dxa"/>
              <w:right w:w="70" w:type="dxa"/>
            </w:tcMar>
            <w:vAlign w:val="center"/>
            <w:hideMark/>
          </w:tcPr>
          <w:p w14:paraId="51555ADA"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max. 2</w:t>
            </w:r>
          </w:p>
        </w:tc>
      </w:tr>
      <w:tr w:rsidR="00A348D0" w14:paraId="194C9368" w14:textId="77777777" w:rsidTr="00A348D0">
        <w:trPr>
          <w:trHeight w:val="336"/>
          <w:jc w:val="center"/>
        </w:trPr>
        <w:tc>
          <w:tcPr>
            <w:tcW w:w="3952" w:type="dxa"/>
            <w:noWrap/>
            <w:tcMar>
              <w:top w:w="0" w:type="dxa"/>
              <w:left w:w="70" w:type="dxa"/>
              <w:bottom w:w="0" w:type="dxa"/>
              <w:right w:w="70" w:type="dxa"/>
            </w:tcMar>
            <w:vAlign w:val="center"/>
            <w:hideMark/>
          </w:tcPr>
          <w:p w14:paraId="42CDDA4D"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Pozostałość na sicie powyżej 0.09 mm</w:t>
            </w:r>
          </w:p>
        </w:tc>
        <w:tc>
          <w:tcPr>
            <w:tcW w:w="1822" w:type="dxa"/>
            <w:noWrap/>
            <w:tcMar>
              <w:top w:w="0" w:type="dxa"/>
              <w:left w:w="70" w:type="dxa"/>
              <w:bottom w:w="0" w:type="dxa"/>
              <w:right w:w="70" w:type="dxa"/>
            </w:tcMar>
            <w:vAlign w:val="center"/>
            <w:hideMark/>
          </w:tcPr>
          <w:p w14:paraId="6E3CA219"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 (m/m)</w:t>
            </w:r>
          </w:p>
        </w:tc>
        <w:tc>
          <w:tcPr>
            <w:tcW w:w="2676" w:type="dxa"/>
            <w:noWrap/>
            <w:tcMar>
              <w:top w:w="0" w:type="dxa"/>
              <w:left w:w="70" w:type="dxa"/>
              <w:bottom w:w="0" w:type="dxa"/>
              <w:right w:w="70" w:type="dxa"/>
            </w:tcMar>
            <w:vAlign w:val="center"/>
            <w:hideMark/>
          </w:tcPr>
          <w:p w14:paraId="27238907"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max. 7</w:t>
            </w:r>
          </w:p>
        </w:tc>
      </w:tr>
      <w:tr w:rsidR="00A348D0" w14:paraId="251371A1" w14:textId="77777777" w:rsidTr="00A348D0">
        <w:trPr>
          <w:trHeight w:val="336"/>
          <w:jc w:val="center"/>
        </w:trPr>
        <w:tc>
          <w:tcPr>
            <w:tcW w:w="3952" w:type="dxa"/>
            <w:noWrap/>
            <w:tcMar>
              <w:top w:w="0" w:type="dxa"/>
              <w:left w:w="70" w:type="dxa"/>
              <w:bottom w:w="0" w:type="dxa"/>
              <w:right w:w="70" w:type="dxa"/>
            </w:tcMar>
            <w:vAlign w:val="center"/>
            <w:hideMark/>
          </w:tcPr>
          <w:p w14:paraId="29BFC9A9"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Zawartość CO</w:t>
            </w:r>
            <w:r>
              <w:rPr>
                <w:rFonts w:ascii="Garamond" w:hAnsi="Garamond"/>
                <w:color w:val="000000"/>
                <w:sz w:val="20"/>
                <w:szCs w:val="20"/>
                <w:vertAlign w:val="subscript"/>
              </w:rPr>
              <w:t>2</w:t>
            </w:r>
          </w:p>
        </w:tc>
        <w:tc>
          <w:tcPr>
            <w:tcW w:w="1822" w:type="dxa"/>
            <w:noWrap/>
            <w:tcMar>
              <w:top w:w="0" w:type="dxa"/>
              <w:left w:w="70" w:type="dxa"/>
              <w:bottom w:w="0" w:type="dxa"/>
              <w:right w:w="70" w:type="dxa"/>
            </w:tcMar>
            <w:vAlign w:val="center"/>
            <w:hideMark/>
          </w:tcPr>
          <w:p w14:paraId="3DA819CF"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w:t>
            </w:r>
          </w:p>
        </w:tc>
        <w:tc>
          <w:tcPr>
            <w:tcW w:w="2676" w:type="dxa"/>
            <w:noWrap/>
            <w:tcMar>
              <w:top w:w="0" w:type="dxa"/>
              <w:left w:w="70" w:type="dxa"/>
              <w:bottom w:w="0" w:type="dxa"/>
              <w:right w:w="70" w:type="dxa"/>
            </w:tcMar>
            <w:vAlign w:val="center"/>
            <w:hideMark/>
          </w:tcPr>
          <w:p w14:paraId="74F2E3A0"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 3</w:t>
            </w:r>
          </w:p>
        </w:tc>
      </w:tr>
      <w:tr w:rsidR="00A348D0" w14:paraId="0A220DB3" w14:textId="77777777" w:rsidTr="00A348D0">
        <w:trPr>
          <w:trHeight w:val="336"/>
          <w:jc w:val="center"/>
        </w:trPr>
        <w:tc>
          <w:tcPr>
            <w:tcW w:w="3952" w:type="dxa"/>
            <w:noWrap/>
            <w:tcMar>
              <w:top w:w="0" w:type="dxa"/>
              <w:left w:w="70" w:type="dxa"/>
              <w:bottom w:w="0" w:type="dxa"/>
              <w:right w:w="70" w:type="dxa"/>
            </w:tcMar>
            <w:vAlign w:val="center"/>
            <w:hideMark/>
          </w:tcPr>
          <w:p w14:paraId="75FAF4BE" w14:textId="77777777" w:rsidR="00A348D0" w:rsidRDefault="00A348D0" w:rsidP="00A348D0">
            <w:pPr>
              <w:spacing w:after="0"/>
              <w:jc w:val="center"/>
              <w:rPr>
                <w:rFonts w:ascii="Garamond" w:hAnsi="Garamond"/>
                <w:color w:val="000000"/>
                <w:sz w:val="20"/>
                <w:szCs w:val="20"/>
              </w:rPr>
            </w:pPr>
            <w:r>
              <w:rPr>
                <w:rFonts w:ascii="Garamond" w:hAnsi="Garamond"/>
                <w:sz w:val="20"/>
                <w:szCs w:val="20"/>
              </w:rPr>
              <w:t>Opakowanie</w:t>
            </w:r>
          </w:p>
        </w:tc>
        <w:tc>
          <w:tcPr>
            <w:tcW w:w="1822" w:type="dxa"/>
            <w:noWrap/>
            <w:tcMar>
              <w:top w:w="0" w:type="dxa"/>
              <w:left w:w="70" w:type="dxa"/>
              <w:bottom w:w="0" w:type="dxa"/>
              <w:right w:w="70" w:type="dxa"/>
            </w:tcMar>
            <w:vAlign w:val="center"/>
          </w:tcPr>
          <w:p w14:paraId="378C1343" w14:textId="77777777" w:rsidR="00A348D0" w:rsidRDefault="00A348D0" w:rsidP="00A348D0">
            <w:pPr>
              <w:spacing w:after="0"/>
              <w:jc w:val="center"/>
              <w:rPr>
                <w:rFonts w:ascii="Garamond" w:hAnsi="Garamond"/>
                <w:color w:val="000000"/>
                <w:sz w:val="20"/>
                <w:szCs w:val="20"/>
              </w:rPr>
            </w:pPr>
          </w:p>
        </w:tc>
        <w:tc>
          <w:tcPr>
            <w:tcW w:w="2676" w:type="dxa"/>
            <w:noWrap/>
            <w:tcMar>
              <w:top w:w="0" w:type="dxa"/>
              <w:left w:w="70" w:type="dxa"/>
              <w:bottom w:w="0" w:type="dxa"/>
              <w:right w:w="70" w:type="dxa"/>
            </w:tcMar>
            <w:vAlign w:val="center"/>
            <w:hideMark/>
          </w:tcPr>
          <w:p w14:paraId="13CBBD18" w14:textId="77777777" w:rsidR="00A348D0" w:rsidRDefault="00A348D0" w:rsidP="00A348D0">
            <w:pPr>
              <w:spacing w:after="0"/>
              <w:jc w:val="center"/>
              <w:rPr>
                <w:rFonts w:ascii="Garamond" w:hAnsi="Garamond"/>
                <w:color w:val="000000"/>
                <w:sz w:val="20"/>
                <w:szCs w:val="20"/>
              </w:rPr>
            </w:pPr>
            <w:r>
              <w:rPr>
                <w:rFonts w:ascii="Garamond" w:hAnsi="Garamond"/>
                <w:color w:val="000000"/>
                <w:sz w:val="20"/>
                <w:szCs w:val="20"/>
              </w:rPr>
              <w:t>cysterna</w:t>
            </w:r>
          </w:p>
        </w:tc>
      </w:tr>
      <w:tr w:rsidR="00A348D0" w14:paraId="7667B42D" w14:textId="77777777" w:rsidTr="00A348D0">
        <w:trPr>
          <w:trHeight w:val="336"/>
          <w:jc w:val="center"/>
        </w:trPr>
        <w:tc>
          <w:tcPr>
            <w:tcW w:w="3952" w:type="dxa"/>
            <w:noWrap/>
            <w:tcMar>
              <w:top w:w="0" w:type="dxa"/>
              <w:left w:w="70" w:type="dxa"/>
              <w:bottom w:w="0" w:type="dxa"/>
              <w:right w:w="70" w:type="dxa"/>
            </w:tcMar>
            <w:vAlign w:val="center"/>
            <w:hideMark/>
          </w:tcPr>
          <w:p w14:paraId="5774468C" w14:textId="77777777" w:rsidR="00A348D0" w:rsidRDefault="00A348D0" w:rsidP="00A348D0">
            <w:pPr>
              <w:spacing w:after="0"/>
              <w:jc w:val="center"/>
              <w:rPr>
                <w:rFonts w:ascii="Garamond" w:hAnsi="Garamond"/>
                <w:color w:val="000000"/>
                <w:sz w:val="20"/>
                <w:szCs w:val="20"/>
              </w:rPr>
            </w:pPr>
            <w:r>
              <w:rPr>
                <w:rFonts w:ascii="Garamond" w:hAnsi="Garamond"/>
                <w:sz w:val="20"/>
                <w:szCs w:val="20"/>
              </w:rPr>
              <w:t>Rodzaj pojazdu</w:t>
            </w:r>
          </w:p>
        </w:tc>
        <w:tc>
          <w:tcPr>
            <w:tcW w:w="1822" w:type="dxa"/>
            <w:noWrap/>
            <w:tcMar>
              <w:top w:w="0" w:type="dxa"/>
              <w:left w:w="70" w:type="dxa"/>
              <w:bottom w:w="0" w:type="dxa"/>
              <w:right w:w="70" w:type="dxa"/>
            </w:tcMar>
            <w:vAlign w:val="center"/>
          </w:tcPr>
          <w:p w14:paraId="22C33D61" w14:textId="77777777" w:rsidR="00A348D0" w:rsidRDefault="00A348D0" w:rsidP="00A348D0">
            <w:pPr>
              <w:spacing w:after="0"/>
              <w:jc w:val="center"/>
              <w:rPr>
                <w:rFonts w:ascii="Garamond" w:hAnsi="Garamond"/>
                <w:color w:val="000000"/>
                <w:sz w:val="20"/>
                <w:szCs w:val="20"/>
              </w:rPr>
            </w:pPr>
          </w:p>
        </w:tc>
        <w:tc>
          <w:tcPr>
            <w:tcW w:w="2676" w:type="dxa"/>
            <w:noWrap/>
            <w:tcMar>
              <w:top w:w="0" w:type="dxa"/>
              <w:left w:w="70" w:type="dxa"/>
              <w:bottom w:w="0" w:type="dxa"/>
              <w:right w:w="70" w:type="dxa"/>
            </w:tcMar>
            <w:vAlign w:val="center"/>
            <w:hideMark/>
          </w:tcPr>
          <w:p w14:paraId="371687E2" w14:textId="77777777" w:rsidR="00A348D0" w:rsidRDefault="00A348D0" w:rsidP="00A348D0">
            <w:pPr>
              <w:spacing w:after="0"/>
              <w:jc w:val="center"/>
              <w:rPr>
                <w:rFonts w:ascii="Garamond" w:hAnsi="Garamond"/>
                <w:color w:val="000000"/>
                <w:sz w:val="20"/>
                <w:szCs w:val="20"/>
              </w:rPr>
            </w:pPr>
            <w:r>
              <w:rPr>
                <w:rFonts w:ascii="Garamond" w:hAnsi="Garamond"/>
                <w:sz w:val="20"/>
                <w:szCs w:val="20"/>
              </w:rPr>
              <w:t>samochód ciężarowy cysterna</w:t>
            </w:r>
          </w:p>
        </w:tc>
      </w:tr>
    </w:tbl>
    <w:p w14:paraId="24F9F5BA" w14:textId="77777777" w:rsidR="00057E91" w:rsidRPr="00057E91" w:rsidRDefault="00057E91" w:rsidP="00A348D0">
      <w:pPr>
        <w:autoSpaceDE w:val="0"/>
        <w:autoSpaceDN w:val="0"/>
        <w:adjustRightInd w:val="0"/>
        <w:spacing w:after="0"/>
        <w:rPr>
          <w:rFonts w:ascii="Garamond" w:hAnsi="Garamond" w:cs="Garamond"/>
          <w:color w:val="000000"/>
          <w:sz w:val="24"/>
          <w:szCs w:val="24"/>
          <w:lang w:eastAsia="pl-PL"/>
        </w:rPr>
      </w:pPr>
    </w:p>
    <w:p w14:paraId="2CF13104" w14:textId="77777777" w:rsidR="00A348D0" w:rsidRDefault="00057E91" w:rsidP="00A348D0">
      <w:pPr>
        <w:autoSpaceDE w:val="0"/>
        <w:autoSpaceDN w:val="0"/>
        <w:adjustRightInd w:val="0"/>
        <w:spacing w:after="0"/>
        <w:rPr>
          <w:rFonts w:ascii="Garamond" w:hAnsi="Garamond" w:cs="Garamond"/>
          <w:color w:val="000000"/>
          <w:sz w:val="24"/>
          <w:szCs w:val="24"/>
          <w:lang w:eastAsia="pl-PL"/>
        </w:rPr>
      </w:pPr>
      <w:r w:rsidRPr="00057E91">
        <w:rPr>
          <w:rFonts w:ascii="Garamond" w:hAnsi="Garamond" w:cs="Garamond"/>
          <w:color w:val="000000"/>
          <w:sz w:val="24"/>
          <w:szCs w:val="24"/>
          <w:lang w:eastAsia="pl-PL"/>
        </w:rPr>
        <w:t xml:space="preserve"> </w:t>
      </w:r>
    </w:p>
    <w:p w14:paraId="53B6BBAA" w14:textId="77777777" w:rsidR="00A348D0" w:rsidRDefault="00A348D0" w:rsidP="00A348D0">
      <w:pPr>
        <w:autoSpaceDE w:val="0"/>
        <w:autoSpaceDN w:val="0"/>
        <w:adjustRightInd w:val="0"/>
        <w:spacing w:after="0"/>
        <w:rPr>
          <w:rFonts w:ascii="Garamond" w:hAnsi="Garamond" w:cs="Garamond"/>
          <w:color w:val="000000"/>
          <w:sz w:val="24"/>
          <w:szCs w:val="24"/>
          <w:lang w:eastAsia="pl-PL"/>
        </w:rPr>
      </w:pPr>
    </w:p>
    <w:p w14:paraId="60A2C9C6" w14:textId="3BF2265E" w:rsidR="00057E91" w:rsidRPr="00057E91" w:rsidRDefault="00057E91" w:rsidP="00A348D0">
      <w:pPr>
        <w:autoSpaceDE w:val="0"/>
        <w:autoSpaceDN w:val="0"/>
        <w:adjustRightInd w:val="0"/>
        <w:spacing w:after="0"/>
        <w:rPr>
          <w:rFonts w:ascii="Garamond" w:hAnsi="Garamond" w:cs="Garamond"/>
          <w:color w:val="000000"/>
          <w:sz w:val="20"/>
          <w:szCs w:val="20"/>
          <w:lang w:eastAsia="pl-PL"/>
        </w:rPr>
      </w:pPr>
      <w:r w:rsidRPr="00057E91">
        <w:rPr>
          <w:rFonts w:ascii="Garamond" w:hAnsi="Garamond" w:cs="Garamond"/>
          <w:color w:val="000000"/>
          <w:sz w:val="20"/>
          <w:szCs w:val="20"/>
          <w:lang w:eastAsia="pl-PL"/>
        </w:rPr>
        <w:t xml:space="preserve">W przypadku rozładunków materiałów dostarczanych przy pomocy cysterny stosowane są następujące złącza: </w:t>
      </w:r>
      <w:r>
        <w:rPr>
          <w:rFonts w:ascii="Garamond" w:hAnsi="Garamond" w:cs="Garamond"/>
          <w:color w:val="000000"/>
          <w:sz w:val="20"/>
          <w:szCs w:val="20"/>
          <w:lang w:eastAsia="pl-PL"/>
        </w:rPr>
        <w:t>d</w:t>
      </w:r>
      <w:r w:rsidRPr="00057E91">
        <w:rPr>
          <w:rFonts w:ascii="Garamond" w:hAnsi="Garamond" w:cs="Garamond"/>
          <w:color w:val="000000"/>
          <w:sz w:val="20"/>
          <w:szCs w:val="20"/>
          <w:lang w:eastAsia="pl-PL"/>
        </w:rPr>
        <w:t>la wodorotlenku wapnia, złącze typu STORZ, rozmiar 100 mm, rozstaw 115 mm</w:t>
      </w:r>
      <w:r>
        <w:rPr>
          <w:rFonts w:ascii="Garamond" w:hAnsi="Garamond" w:cs="Garamond"/>
          <w:color w:val="000000"/>
          <w:sz w:val="20"/>
          <w:szCs w:val="20"/>
          <w:lang w:eastAsia="pl-PL"/>
        </w:rPr>
        <w:t>.</w:t>
      </w:r>
    </w:p>
    <w:p w14:paraId="2012E57A" w14:textId="77777777" w:rsidR="0037549E" w:rsidRPr="0037549E" w:rsidRDefault="0037549E" w:rsidP="00A348D0">
      <w:pPr>
        <w:autoSpaceDE w:val="0"/>
        <w:autoSpaceDN w:val="0"/>
        <w:adjustRightInd w:val="0"/>
        <w:spacing w:after="0"/>
        <w:rPr>
          <w:rFonts w:ascii="Garamond" w:hAnsi="Garamond" w:cs="Garamond"/>
          <w:color w:val="000000"/>
          <w:sz w:val="24"/>
          <w:szCs w:val="24"/>
          <w:lang w:eastAsia="pl-PL"/>
        </w:rPr>
      </w:pPr>
    </w:p>
    <w:p w14:paraId="0AD30F74" w14:textId="5E049906" w:rsidR="00FB299D" w:rsidRPr="00E41784" w:rsidRDefault="00FB299D" w:rsidP="00E41784">
      <w:pPr>
        <w:spacing w:after="0"/>
        <w:rPr>
          <w:rFonts w:asciiTheme="minorHAnsi" w:hAnsiTheme="minorHAnsi" w:cstheme="minorHAnsi"/>
          <w:b/>
        </w:rPr>
      </w:pPr>
    </w:p>
    <w:p w14:paraId="716F6ABF" w14:textId="5A5F0CFC" w:rsidR="00FB299D" w:rsidRPr="00E41784" w:rsidRDefault="00FB299D" w:rsidP="00E41784">
      <w:pPr>
        <w:spacing w:after="0"/>
        <w:rPr>
          <w:rFonts w:asciiTheme="minorHAnsi" w:hAnsiTheme="minorHAnsi" w:cstheme="minorHAnsi"/>
          <w:b/>
        </w:rPr>
      </w:pPr>
    </w:p>
    <w:p w14:paraId="0B81F318" w14:textId="1357A781" w:rsidR="00FB299D" w:rsidRPr="00E41784" w:rsidRDefault="00FB299D" w:rsidP="00E41784">
      <w:pPr>
        <w:spacing w:after="0"/>
        <w:rPr>
          <w:rFonts w:asciiTheme="minorHAnsi" w:hAnsiTheme="minorHAnsi" w:cstheme="minorHAnsi"/>
          <w:b/>
          <w:color w:val="FF0000"/>
        </w:rPr>
      </w:pPr>
    </w:p>
    <w:p w14:paraId="24C1B3CA" w14:textId="361B2181" w:rsidR="00FB299D" w:rsidRPr="00E41784" w:rsidRDefault="00FB299D" w:rsidP="00E41784">
      <w:pPr>
        <w:spacing w:after="0"/>
        <w:rPr>
          <w:rFonts w:asciiTheme="minorHAnsi" w:hAnsiTheme="minorHAnsi" w:cstheme="minorHAnsi"/>
          <w:b/>
          <w:color w:val="FF0000"/>
        </w:rPr>
      </w:pPr>
    </w:p>
    <w:p w14:paraId="49E11287" w14:textId="5A909584" w:rsidR="00FB299D" w:rsidRPr="00E41784" w:rsidRDefault="00FB299D" w:rsidP="00E41784">
      <w:pPr>
        <w:spacing w:after="0"/>
        <w:rPr>
          <w:rFonts w:asciiTheme="minorHAnsi" w:hAnsiTheme="minorHAnsi" w:cstheme="minorHAnsi"/>
          <w:b/>
          <w:color w:val="FF0000"/>
        </w:rPr>
      </w:pPr>
    </w:p>
    <w:p w14:paraId="77C4C5F0" w14:textId="52EA71FC" w:rsidR="00FB299D" w:rsidRPr="00E41784" w:rsidRDefault="00FB299D" w:rsidP="00E41784">
      <w:pPr>
        <w:spacing w:after="0"/>
        <w:rPr>
          <w:rFonts w:asciiTheme="minorHAnsi" w:hAnsiTheme="minorHAnsi" w:cstheme="minorHAnsi"/>
          <w:b/>
          <w:color w:val="FF0000"/>
        </w:rPr>
      </w:pPr>
    </w:p>
    <w:p w14:paraId="0723BCAC" w14:textId="0109CA16" w:rsidR="00FB299D" w:rsidRPr="00E41784" w:rsidRDefault="00FB299D" w:rsidP="00E41784">
      <w:pPr>
        <w:spacing w:after="0"/>
        <w:rPr>
          <w:rFonts w:asciiTheme="minorHAnsi" w:hAnsiTheme="minorHAnsi" w:cstheme="minorHAnsi"/>
          <w:b/>
          <w:color w:val="FF0000"/>
        </w:rPr>
      </w:pPr>
    </w:p>
    <w:p w14:paraId="6F9A58EC" w14:textId="0F525903" w:rsidR="00FB299D" w:rsidRPr="00E41784" w:rsidRDefault="00FB299D" w:rsidP="00E41784">
      <w:pPr>
        <w:spacing w:after="0"/>
        <w:rPr>
          <w:rFonts w:asciiTheme="minorHAnsi" w:hAnsiTheme="minorHAnsi" w:cstheme="minorHAnsi"/>
          <w:b/>
          <w:color w:val="FF0000"/>
        </w:rPr>
      </w:pPr>
    </w:p>
    <w:p w14:paraId="652D9018" w14:textId="02EADECA" w:rsidR="00FB299D" w:rsidRDefault="00FB299D" w:rsidP="00E41784">
      <w:pPr>
        <w:spacing w:after="0"/>
        <w:rPr>
          <w:rFonts w:asciiTheme="minorHAnsi" w:hAnsiTheme="minorHAnsi" w:cstheme="minorHAnsi"/>
          <w:b/>
          <w:color w:val="FF0000"/>
        </w:rPr>
      </w:pPr>
    </w:p>
    <w:p w14:paraId="07719E7D" w14:textId="2CD9D03F" w:rsidR="00560D79" w:rsidRDefault="00560D79" w:rsidP="00E41784">
      <w:pPr>
        <w:spacing w:after="0"/>
        <w:rPr>
          <w:rFonts w:asciiTheme="minorHAnsi" w:hAnsiTheme="minorHAnsi" w:cstheme="minorHAnsi"/>
          <w:b/>
          <w:color w:val="FF0000"/>
        </w:rPr>
      </w:pPr>
    </w:p>
    <w:p w14:paraId="3B16B926" w14:textId="71C9C134" w:rsidR="00560D79" w:rsidRDefault="00560D79" w:rsidP="00E41784">
      <w:pPr>
        <w:spacing w:after="0"/>
        <w:rPr>
          <w:rFonts w:asciiTheme="minorHAnsi" w:hAnsiTheme="minorHAnsi" w:cstheme="minorHAnsi"/>
          <w:b/>
          <w:color w:val="FF0000"/>
        </w:rPr>
      </w:pPr>
    </w:p>
    <w:p w14:paraId="6405DAAE" w14:textId="4FA3298A" w:rsidR="00560D79" w:rsidRDefault="00560D79" w:rsidP="00E41784">
      <w:pPr>
        <w:spacing w:after="0"/>
        <w:rPr>
          <w:rFonts w:asciiTheme="minorHAnsi" w:hAnsiTheme="minorHAnsi" w:cstheme="minorHAnsi"/>
          <w:b/>
          <w:color w:val="FF0000"/>
        </w:rPr>
      </w:pPr>
    </w:p>
    <w:p w14:paraId="417D754A" w14:textId="608942B3" w:rsidR="00560D79" w:rsidRDefault="00560D79" w:rsidP="00E41784">
      <w:pPr>
        <w:spacing w:after="0"/>
        <w:rPr>
          <w:rFonts w:asciiTheme="minorHAnsi" w:hAnsiTheme="minorHAnsi" w:cstheme="minorHAnsi"/>
          <w:b/>
          <w:color w:val="FF0000"/>
        </w:rPr>
      </w:pPr>
    </w:p>
    <w:p w14:paraId="0CD0B824" w14:textId="3E34F679" w:rsidR="00A348D0" w:rsidRDefault="00A348D0" w:rsidP="00E41784">
      <w:pPr>
        <w:spacing w:after="0"/>
        <w:rPr>
          <w:rFonts w:asciiTheme="minorHAnsi" w:hAnsiTheme="minorHAnsi" w:cstheme="minorHAnsi"/>
          <w:b/>
          <w:color w:val="FF0000"/>
        </w:rPr>
      </w:pPr>
    </w:p>
    <w:p w14:paraId="10E05F0B" w14:textId="77777777" w:rsidR="00A348D0" w:rsidRPr="00E41784" w:rsidRDefault="00A348D0" w:rsidP="00E41784">
      <w:pPr>
        <w:spacing w:after="0"/>
        <w:rPr>
          <w:rFonts w:asciiTheme="minorHAnsi" w:hAnsiTheme="minorHAnsi" w:cstheme="minorHAnsi"/>
          <w:b/>
          <w:color w:val="FF0000"/>
        </w:rPr>
      </w:pPr>
    </w:p>
    <w:p w14:paraId="5ABB9E64" w14:textId="77777777" w:rsidR="00A348D0" w:rsidRDefault="00A348D0" w:rsidP="00E41784">
      <w:pPr>
        <w:spacing w:after="0"/>
        <w:jc w:val="right"/>
        <w:rPr>
          <w:rFonts w:asciiTheme="minorHAnsi" w:hAnsiTheme="minorHAnsi" w:cstheme="minorHAnsi"/>
          <w:b/>
          <w:sz w:val="20"/>
          <w:szCs w:val="20"/>
        </w:rPr>
      </w:pPr>
    </w:p>
    <w:p w14:paraId="47C607EA" w14:textId="0AAAEFBB" w:rsidR="00AE55FA" w:rsidRPr="00E41784" w:rsidRDefault="006C3A46" w:rsidP="00E41784">
      <w:pPr>
        <w:spacing w:after="0"/>
        <w:jc w:val="right"/>
        <w:rPr>
          <w:rFonts w:asciiTheme="minorHAnsi" w:hAnsiTheme="minorHAnsi" w:cstheme="minorHAnsi"/>
          <w:b/>
          <w:sz w:val="20"/>
          <w:szCs w:val="20"/>
        </w:rPr>
      </w:pPr>
      <w:r w:rsidRPr="00E41784">
        <w:rPr>
          <w:rFonts w:asciiTheme="minorHAnsi" w:hAnsiTheme="minorHAnsi" w:cstheme="minorHAnsi"/>
          <w:b/>
          <w:sz w:val="20"/>
          <w:szCs w:val="20"/>
        </w:rPr>
        <w:lastRenderedPageBreak/>
        <w:t xml:space="preserve">Załącznik nr </w:t>
      </w:r>
      <w:r w:rsidR="004A7A8C" w:rsidRPr="00E41784">
        <w:rPr>
          <w:rFonts w:asciiTheme="minorHAnsi" w:hAnsiTheme="minorHAnsi" w:cstheme="minorHAnsi"/>
          <w:b/>
          <w:sz w:val="20"/>
          <w:szCs w:val="20"/>
        </w:rPr>
        <w:t>2</w:t>
      </w:r>
      <w:r w:rsidR="00B74635" w:rsidRPr="00E41784">
        <w:rPr>
          <w:rFonts w:asciiTheme="minorHAnsi" w:hAnsiTheme="minorHAnsi" w:cstheme="minorHAnsi"/>
          <w:b/>
          <w:sz w:val="20"/>
          <w:szCs w:val="20"/>
        </w:rPr>
        <w:t xml:space="preserve"> </w:t>
      </w:r>
      <w:r w:rsidRPr="00E41784">
        <w:rPr>
          <w:rFonts w:asciiTheme="minorHAnsi" w:hAnsiTheme="minorHAnsi" w:cstheme="minorHAnsi"/>
          <w:b/>
          <w:sz w:val="20"/>
          <w:szCs w:val="20"/>
        </w:rPr>
        <w:t>do SWZ</w:t>
      </w:r>
    </w:p>
    <w:p w14:paraId="132A86A2" w14:textId="77777777" w:rsidR="006C3A46" w:rsidRPr="00E41784" w:rsidRDefault="006C3A46" w:rsidP="00E41784">
      <w:pPr>
        <w:tabs>
          <w:tab w:val="num" w:pos="0"/>
        </w:tabs>
        <w:spacing w:after="0"/>
        <w:ind w:left="432" w:hanging="432"/>
        <w:jc w:val="right"/>
        <w:outlineLvl w:val="0"/>
        <w:rPr>
          <w:rFonts w:asciiTheme="minorHAnsi" w:hAnsiTheme="minorHAnsi" w:cstheme="minorHAnsi"/>
          <w:sz w:val="20"/>
          <w:szCs w:val="20"/>
        </w:rPr>
      </w:pPr>
      <w:r w:rsidRPr="00E41784">
        <w:rPr>
          <w:rFonts w:asciiTheme="minorHAnsi" w:hAnsiTheme="minorHAnsi" w:cstheme="minorHAnsi"/>
          <w:sz w:val="20"/>
          <w:szCs w:val="20"/>
        </w:rPr>
        <w:t>........................................</w:t>
      </w:r>
    </w:p>
    <w:p w14:paraId="617BBA88" w14:textId="77777777" w:rsidR="006C3A46" w:rsidRPr="00E41784" w:rsidRDefault="006C3A46" w:rsidP="00E41784">
      <w:pPr>
        <w:spacing w:after="0"/>
        <w:jc w:val="right"/>
        <w:rPr>
          <w:rFonts w:asciiTheme="minorHAnsi" w:hAnsiTheme="minorHAnsi" w:cstheme="minorHAnsi"/>
          <w:sz w:val="20"/>
          <w:szCs w:val="20"/>
        </w:rPr>
      </w:pPr>
      <w:r w:rsidRPr="00E41784">
        <w:rPr>
          <w:rFonts w:asciiTheme="minorHAnsi" w:hAnsiTheme="minorHAnsi" w:cstheme="minorHAnsi"/>
          <w:sz w:val="20"/>
          <w:szCs w:val="20"/>
        </w:rPr>
        <w:t>(</w:t>
      </w:r>
      <w:r w:rsidRPr="00E41784">
        <w:rPr>
          <w:rFonts w:asciiTheme="minorHAnsi" w:hAnsiTheme="minorHAnsi" w:cstheme="minorHAnsi"/>
          <w:i/>
          <w:sz w:val="20"/>
          <w:szCs w:val="20"/>
        </w:rPr>
        <w:t>miejscowość i data)</w:t>
      </w:r>
    </w:p>
    <w:p w14:paraId="62AFF0C2" w14:textId="77777777" w:rsidR="006C3A46" w:rsidRPr="00E41784" w:rsidRDefault="006C3A46" w:rsidP="00E41784">
      <w:pPr>
        <w:spacing w:after="0"/>
        <w:rPr>
          <w:rFonts w:asciiTheme="minorHAnsi" w:hAnsiTheme="minorHAnsi" w:cstheme="minorHAnsi"/>
          <w:sz w:val="20"/>
          <w:szCs w:val="20"/>
        </w:rPr>
      </w:pPr>
      <w:r w:rsidRPr="00E41784">
        <w:rPr>
          <w:rFonts w:asciiTheme="minorHAnsi" w:hAnsiTheme="minorHAnsi" w:cstheme="minorHAnsi"/>
          <w:sz w:val="20"/>
          <w:szCs w:val="20"/>
        </w:rPr>
        <w:t>...................................................................</w:t>
      </w:r>
    </w:p>
    <w:p w14:paraId="12B43E43" w14:textId="77777777" w:rsidR="006C3A46" w:rsidRPr="00E41784" w:rsidRDefault="006C3A46" w:rsidP="00E41784">
      <w:pPr>
        <w:spacing w:after="0"/>
        <w:rPr>
          <w:rFonts w:asciiTheme="minorHAnsi" w:hAnsiTheme="minorHAnsi" w:cstheme="minorHAnsi"/>
          <w:i/>
          <w:sz w:val="20"/>
          <w:szCs w:val="20"/>
        </w:rPr>
      </w:pPr>
      <w:r w:rsidRPr="00E41784">
        <w:rPr>
          <w:rFonts w:asciiTheme="minorHAnsi" w:hAnsiTheme="minorHAnsi" w:cstheme="minorHAnsi"/>
          <w:sz w:val="20"/>
          <w:szCs w:val="20"/>
        </w:rPr>
        <w:t xml:space="preserve"> (</w:t>
      </w:r>
      <w:r w:rsidRPr="00E41784">
        <w:rPr>
          <w:rFonts w:asciiTheme="minorHAnsi" w:hAnsiTheme="minorHAnsi" w:cstheme="minorHAnsi"/>
          <w:i/>
          <w:sz w:val="20"/>
          <w:szCs w:val="20"/>
        </w:rPr>
        <w:t>nazwa i siedziba Wykonawcy/Wykonawców)</w:t>
      </w:r>
    </w:p>
    <w:p w14:paraId="27C54684" w14:textId="77777777" w:rsidR="006C3A46" w:rsidRPr="00E41784" w:rsidRDefault="006C3A46" w:rsidP="00E41784">
      <w:pPr>
        <w:spacing w:after="0"/>
        <w:rPr>
          <w:rFonts w:asciiTheme="minorHAnsi" w:hAnsiTheme="minorHAnsi" w:cstheme="minorHAnsi"/>
          <w:sz w:val="20"/>
          <w:szCs w:val="20"/>
          <w:lang w:val="en-US"/>
        </w:rPr>
      </w:pPr>
      <w:r w:rsidRPr="00E41784">
        <w:rPr>
          <w:rFonts w:asciiTheme="minorHAnsi" w:hAnsiTheme="minorHAnsi" w:cstheme="minorHAnsi"/>
          <w:sz w:val="20"/>
          <w:szCs w:val="20"/>
          <w:lang w:val="en-US"/>
        </w:rPr>
        <w:t>REGON: ........................................</w:t>
      </w:r>
    </w:p>
    <w:p w14:paraId="562EF5F1" w14:textId="77777777" w:rsidR="006C3A46" w:rsidRPr="00E41784" w:rsidRDefault="006C3A46" w:rsidP="00E41784">
      <w:pPr>
        <w:spacing w:after="0"/>
        <w:rPr>
          <w:rFonts w:asciiTheme="minorHAnsi" w:hAnsiTheme="minorHAnsi" w:cstheme="minorHAnsi"/>
          <w:sz w:val="20"/>
          <w:szCs w:val="20"/>
          <w:lang w:val="en-US"/>
        </w:rPr>
      </w:pPr>
      <w:r w:rsidRPr="00E41784">
        <w:rPr>
          <w:rFonts w:asciiTheme="minorHAnsi" w:hAnsiTheme="minorHAnsi" w:cstheme="minorHAnsi"/>
          <w:sz w:val="20"/>
          <w:szCs w:val="20"/>
          <w:lang w:val="en-US"/>
        </w:rPr>
        <w:t>NIP: ..............................................</w:t>
      </w:r>
    </w:p>
    <w:p w14:paraId="629DFD09" w14:textId="77777777" w:rsidR="00C3682A" w:rsidRPr="00E41784" w:rsidRDefault="00C3682A" w:rsidP="00E41784">
      <w:pPr>
        <w:spacing w:after="0"/>
        <w:rPr>
          <w:rFonts w:asciiTheme="minorHAnsi" w:hAnsiTheme="minorHAnsi" w:cstheme="minorHAnsi"/>
          <w:sz w:val="20"/>
          <w:szCs w:val="20"/>
          <w:lang w:val="en-US"/>
        </w:rPr>
      </w:pPr>
      <w:r w:rsidRPr="00E41784">
        <w:rPr>
          <w:rFonts w:asciiTheme="minorHAnsi" w:hAnsiTheme="minorHAnsi" w:cstheme="minorHAnsi"/>
          <w:sz w:val="20"/>
          <w:szCs w:val="20"/>
          <w:lang w:val="en-US"/>
        </w:rPr>
        <w:t>KRS: …………………………….</w:t>
      </w:r>
    </w:p>
    <w:p w14:paraId="62011DFB" w14:textId="77777777" w:rsidR="006C3A46" w:rsidRPr="00E41784" w:rsidRDefault="00C3682A" w:rsidP="00E41784">
      <w:pPr>
        <w:spacing w:after="0"/>
        <w:rPr>
          <w:rFonts w:asciiTheme="minorHAnsi" w:hAnsiTheme="minorHAnsi" w:cstheme="minorHAnsi"/>
          <w:sz w:val="20"/>
          <w:szCs w:val="20"/>
          <w:lang w:val="en-US"/>
        </w:rPr>
      </w:pPr>
      <w:r w:rsidRPr="00E41784">
        <w:rPr>
          <w:rFonts w:asciiTheme="minorHAnsi" w:hAnsiTheme="minorHAnsi" w:cstheme="minorHAnsi"/>
          <w:sz w:val="20"/>
          <w:szCs w:val="20"/>
          <w:lang w:val="en-US"/>
        </w:rPr>
        <w:t>Tel.</w:t>
      </w:r>
      <w:r w:rsidR="006C3A46" w:rsidRPr="00E41784">
        <w:rPr>
          <w:rFonts w:asciiTheme="minorHAnsi" w:hAnsiTheme="minorHAnsi" w:cstheme="minorHAnsi"/>
          <w:sz w:val="20"/>
          <w:szCs w:val="20"/>
          <w:lang w:val="en-US"/>
        </w:rPr>
        <w:t>: …………………………….</w:t>
      </w:r>
    </w:p>
    <w:p w14:paraId="5FE80C9C" w14:textId="77777777" w:rsidR="006C3A46" w:rsidRPr="00E41784" w:rsidRDefault="006C3A46" w:rsidP="00E41784">
      <w:pPr>
        <w:spacing w:after="0"/>
        <w:rPr>
          <w:rFonts w:asciiTheme="minorHAnsi" w:hAnsiTheme="minorHAnsi" w:cstheme="minorHAnsi"/>
          <w:sz w:val="20"/>
          <w:szCs w:val="20"/>
          <w:lang w:val="en-US"/>
        </w:rPr>
      </w:pPr>
      <w:r w:rsidRPr="00E41784">
        <w:rPr>
          <w:rFonts w:asciiTheme="minorHAnsi" w:hAnsiTheme="minorHAnsi" w:cstheme="minorHAnsi"/>
          <w:sz w:val="20"/>
          <w:szCs w:val="20"/>
          <w:lang w:val="en-US"/>
        </w:rPr>
        <w:t>Mail: …………………………</w:t>
      </w:r>
      <w:r w:rsidR="00C3682A" w:rsidRPr="00E41784">
        <w:rPr>
          <w:rFonts w:asciiTheme="minorHAnsi" w:hAnsiTheme="minorHAnsi" w:cstheme="minorHAnsi"/>
          <w:sz w:val="20"/>
          <w:szCs w:val="20"/>
          <w:lang w:val="en-US"/>
        </w:rPr>
        <w:t>.</w:t>
      </w:r>
      <w:r w:rsidRPr="00E41784">
        <w:rPr>
          <w:rFonts w:asciiTheme="minorHAnsi" w:hAnsiTheme="minorHAnsi" w:cstheme="minorHAnsi"/>
          <w:sz w:val="20"/>
          <w:szCs w:val="20"/>
          <w:lang w:val="en-US"/>
        </w:rPr>
        <w:t>….</w:t>
      </w:r>
    </w:p>
    <w:p w14:paraId="6438A21F" w14:textId="77777777" w:rsidR="006C3A46" w:rsidRPr="00E41784" w:rsidRDefault="006C3A46" w:rsidP="00E41784">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E41784" w:rsidRDefault="006C3A46" w:rsidP="00E41784">
      <w:pPr>
        <w:tabs>
          <w:tab w:val="num" w:pos="0"/>
        </w:tabs>
        <w:spacing w:after="0"/>
        <w:ind w:left="576" w:hanging="576"/>
        <w:jc w:val="center"/>
        <w:outlineLvl w:val="1"/>
        <w:rPr>
          <w:rFonts w:asciiTheme="minorHAnsi" w:hAnsiTheme="minorHAnsi" w:cstheme="minorHAnsi"/>
          <w:b/>
          <w:sz w:val="24"/>
          <w:szCs w:val="24"/>
        </w:rPr>
      </w:pPr>
      <w:r w:rsidRPr="00E41784">
        <w:rPr>
          <w:rFonts w:asciiTheme="minorHAnsi" w:hAnsiTheme="minorHAnsi" w:cstheme="minorHAnsi"/>
          <w:b/>
          <w:sz w:val="24"/>
          <w:szCs w:val="24"/>
        </w:rPr>
        <w:t>FORMULARZ OFERTOWY</w:t>
      </w:r>
    </w:p>
    <w:p w14:paraId="320C1397" w14:textId="77777777" w:rsidR="006C3A46" w:rsidRPr="00E41784" w:rsidRDefault="006C3A46" w:rsidP="00E41784">
      <w:pPr>
        <w:spacing w:after="0"/>
        <w:jc w:val="right"/>
        <w:rPr>
          <w:rFonts w:asciiTheme="minorHAnsi" w:hAnsiTheme="minorHAnsi" w:cstheme="minorHAnsi"/>
          <w:sz w:val="20"/>
          <w:szCs w:val="20"/>
        </w:rPr>
      </w:pPr>
      <w:r w:rsidRPr="00E41784">
        <w:rPr>
          <w:rFonts w:asciiTheme="minorHAnsi" w:hAnsiTheme="minorHAnsi" w:cstheme="minorHAnsi"/>
          <w:sz w:val="20"/>
          <w:szCs w:val="20"/>
        </w:rPr>
        <w:t xml:space="preserve"> Do: Krakowski Holding Komunalny </w:t>
      </w:r>
    </w:p>
    <w:p w14:paraId="14584AEB" w14:textId="77777777" w:rsidR="006C3A46" w:rsidRPr="00E41784" w:rsidRDefault="006C3A46" w:rsidP="00E41784">
      <w:pPr>
        <w:spacing w:after="0"/>
        <w:jc w:val="right"/>
        <w:rPr>
          <w:rFonts w:asciiTheme="minorHAnsi" w:hAnsiTheme="minorHAnsi" w:cstheme="minorHAnsi"/>
          <w:sz w:val="20"/>
          <w:szCs w:val="20"/>
        </w:rPr>
      </w:pPr>
      <w:r w:rsidRPr="00E41784">
        <w:rPr>
          <w:rFonts w:asciiTheme="minorHAnsi" w:hAnsiTheme="minorHAnsi" w:cstheme="minorHAnsi"/>
          <w:sz w:val="20"/>
          <w:szCs w:val="20"/>
        </w:rPr>
        <w:t>Spółka Akcyjna w Krakowie</w:t>
      </w:r>
    </w:p>
    <w:p w14:paraId="1A3EE2A7" w14:textId="77777777" w:rsidR="006C3A46" w:rsidRPr="00E41784" w:rsidRDefault="006C3A46" w:rsidP="00E41784">
      <w:pPr>
        <w:spacing w:after="0"/>
        <w:jc w:val="right"/>
        <w:rPr>
          <w:rFonts w:asciiTheme="minorHAnsi" w:hAnsiTheme="minorHAnsi" w:cstheme="minorHAnsi"/>
          <w:sz w:val="20"/>
          <w:szCs w:val="20"/>
        </w:rPr>
      </w:pPr>
      <w:r w:rsidRPr="00E41784">
        <w:rPr>
          <w:rFonts w:asciiTheme="minorHAnsi" w:hAnsiTheme="minorHAnsi" w:cstheme="minorHAnsi"/>
          <w:sz w:val="20"/>
          <w:szCs w:val="20"/>
        </w:rPr>
        <w:t>ul. Jana Brożka 3, 30-347 Kraków</w:t>
      </w:r>
    </w:p>
    <w:p w14:paraId="7989ECDE" w14:textId="77777777" w:rsidR="00857E15" w:rsidRPr="00E41784" w:rsidRDefault="00857E15" w:rsidP="00E41784">
      <w:pPr>
        <w:spacing w:after="0"/>
        <w:jc w:val="right"/>
        <w:rPr>
          <w:rFonts w:asciiTheme="minorHAnsi" w:hAnsiTheme="minorHAnsi" w:cstheme="minorHAnsi"/>
          <w:color w:val="FF0000"/>
          <w:sz w:val="20"/>
          <w:szCs w:val="20"/>
        </w:rPr>
      </w:pPr>
    </w:p>
    <w:p w14:paraId="6953D74A" w14:textId="77777777" w:rsidR="00F65DC1" w:rsidRPr="00E41784" w:rsidRDefault="00F65DC1" w:rsidP="00E41784">
      <w:pPr>
        <w:spacing w:after="0"/>
        <w:jc w:val="center"/>
        <w:rPr>
          <w:rFonts w:asciiTheme="minorHAnsi" w:hAnsiTheme="minorHAnsi" w:cstheme="minorHAnsi"/>
          <w:bCs/>
          <w:sz w:val="12"/>
          <w:szCs w:val="12"/>
        </w:rPr>
      </w:pPr>
      <w:r w:rsidRPr="00E41784">
        <w:rPr>
          <w:rFonts w:asciiTheme="minorHAnsi" w:hAnsiTheme="minorHAnsi" w:cstheme="minorHAnsi"/>
          <w:b/>
          <w:color w:val="000000"/>
        </w:rPr>
        <w:t>Sukcesywna dostawa wodorotlenku wapnia do Zakładu Termicznego Przekształcania Odpadów w Krakowie</w:t>
      </w:r>
      <w:r w:rsidRPr="00E41784">
        <w:rPr>
          <w:rFonts w:asciiTheme="minorHAnsi" w:hAnsiTheme="minorHAnsi" w:cstheme="minorHAnsi"/>
          <w:bCs/>
          <w:sz w:val="12"/>
          <w:szCs w:val="12"/>
        </w:rPr>
        <w:t xml:space="preserve"> </w:t>
      </w:r>
    </w:p>
    <w:p w14:paraId="2C0AEED8" w14:textId="6EB6792E" w:rsidR="006C3A46" w:rsidRPr="00E41784" w:rsidRDefault="00857E15" w:rsidP="00E41784">
      <w:pPr>
        <w:spacing w:after="0"/>
        <w:jc w:val="center"/>
        <w:rPr>
          <w:rFonts w:asciiTheme="minorHAnsi" w:hAnsiTheme="minorHAnsi" w:cstheme="minorHAnsi"/>
          <w:bCs/>
          <w:sz w:val="20"/>
          <w:szCs w:val="20"/>
        </w:rPr>
      </w:pPr>
      <w:r w:rsidRPr="00E41784">
        <w:rPr>
          <w:rFonts w:asciiTheme="minorHAnsi" w:hAnsiTheme="minorHAnsi" w:cstheme="minorHAnsi"/>
          <w:bCs/>
          <w:sz w:val="20"/>
          <w:szCs w:val="20"/>
        </w:rPr>
        <w:t>(</w:t>
      </w:r>
      <w:r w:rsidR="00F31F63" w:rsidRPr="00E41784">
        <w:rPr>
          <w:rFonts w:asciiTheme="minorHAnsi" w:hAnsiTheme="minorHAnsi" w:cstheme="minorHAnsi"/>
          <w:bCs/>
          <w:sz w:val="20"/>
          <w:szCs w:val="20"/>
        </w:rPr>
        <w:t xml:space="preserve">Sprawa nr:  </w:t>
      </w:r>
      <w:r w:rsidR="004C7C99" w:rsidRPr="00E41784">
        <w:rPr>
          <w:rFonts w:asciiTheme="minorHAnsi" w:hAnsiTheme="minorHAnsi" w:cstheme="minorHAnsi"/>
          <w:b/>
          <w:sz w:val="20"/>
          <w:szCs w:val="20"/>
        </w:rPr>
        <w:t>SZ</w:t>
      </w:r>
      <w:r w:rsidR="00F31F63" w:rsidRPr="00E41784">
        <w:rPr>
          <w:rFonts w:asciiTheme="minorHAnsi" w:hAnsiTheme="minorHAnsi" w:cstheme="minorHAnsi"/>
          <w:b/>
          <w:sz w:val="20"/>
          <w:szCs w:val="20"/>
        </w:rPr>
        <w:t>P</w:t>
      </w:r>
      <w:r w:rsidR="004C7C99" w:rsidRPr="00E41784">
        <w:rPr>
          <w:rFonts w:asciiTheme="minorHAnsi" w:hAnsiTheme="minorHAnsi" w:cstheme="minorHAnsi"/>
          <w:b/>
          <w:sz w:val="20"/>
          <w:szCs w:val="20"/>
        </w:rPr>
        <w:t>-271-</w:t>
      </w:r>
      <w:r w:rsidR="00F31F63" w:rsidRPr="00E41784">
        <w:rPr>
          <w:rFonts w:asciiTheme="minorHAnsi" w:hAnsiTheme="minorHAnsi" w:cstheme="minorHAnsi"/>
          <w:b/>
          <w:sz w:val="20"/>
          <w:szCs w:val="20"/>
        </w:rPr>
        <w:t>P</w:t>
      </w:r>
      <w:r w:rsidR="00092206" w:rsidRPr="00E41784">
        <w:rPr>
          <w:rFonts w:asciiTheme="minorHAnsi" w:hAnsiTheme="minorHAnsi" w:cstheme="minorHAnsi"/>
          <w:b/>
          <w:sz w:val="20"/>
          <w:szCs w:val="20"/>
        </w:rPr>
        <w:t>N</w:t>
      </w:r>
      <w:r w:rsidR="004C7C99" w:rsidRPr="00E41784">
        <w:rPr>
          <w:rFonts w:asciiTheme="minorHAnsi" w:hAnsiTheme="minorHAnsi" w:cstheme="minorHAnsi"/>
          <w:b/>
          <w:sz w:val="20"/>
          <w:szCs w:val="20"/>
        </w:rPr>
        <w:t>-</w:t>
      </w:r>
      <w:r w:rsidR="00F65DC1" w:rsidRPr="00E41784">
        <w:rPr>
          <w:rFonts w:asciiTheme="minorHAnsi" w:hAnsiTheme="minorHAnsi" w:cstheme="minorHAnsi"/>
          <w:b/>
          <w:sz w:val="20"/>
          <w:szCs w:val="20"/>
        </w:rPr>
        <w:t>3</w:t>
      </w:r>
      <w:r w:rsidR="006C3A46" w:rsidRPr="00E41784">
        <w:rPr>
          <w:rFonts w:asciiTheme="minorHAnsi" w:hAnsiTheme="minorHAnsi" w:cstheme="minorHAnsi"/>
          <w:b/>
          <w:sz w:val="20"/>
          <w:szCs w:val="20"/>
        </w:rPr>
        <w:t>/20</w:t>
      </w:r>
      <w:r w:rsidR="004C7C99" w:rsidRPr="00E41784">
        <w:rPr>
          <w:rFonts w:asciiTheme="minorHAnsi" w:hAnsiTheme="minorHAnsi" w:cstheme="minorHAnsi"/>
          <w:b/>
          <w:sz w:val="20"/>
          <w:szCs w:val="20"/>
        </w:rPr>
        <w:t>2</w:t>
      </w:r>
      <w:r w:rsidR="00C5548E" w:rsidRPr="00E41784">
        <w:rPr>
          <w:rFonts w:asciiTheme="minorHAnsi" w:hAnsiTheme="minorHAnsi" w:cstheme="minorHAnsi"/>
          <w:b/>
          <w:sz w:val="20"/>
          <w:szCs w:val="20"/>
        </w:rPr>
        <w:t>1</w:t>
      </w:r>
      <w:r w:rsidRPr="00E41784">
        <w:rPr>
          <w:rFonts w:asciiTheme="minorHAnsi" w:hAnsiTheme="minorHAnsi" w:cstheme="minorHAnsi"/>
          <w:b/>
          <w:sz w:val="20"/>
          <w:szCs w:val="20"/>
        </w:rPr>
        <w:t>)</w:t>
      </w:r>
    </w:p>
    <w:p w14:paraId="3A79AB3D" w14:textId="77777777" w:rsidR="006C3A46" w:rsidRPr="00E41784" w:rsidRDefault="006C3A46" w:rsidP="00E41784">
      <w:pPr>
        <w:spacing w:after="0"/>
        <w:jc w:val="center"/>
        <w:rPr>
          <w:rFonts w:asciiTheme="minorHAnsi" w:hAnsiTheme="minorHAnsi" w:cstheme="minorHAnsi"/>
          <w:bCs/>
          <w:sz w:val="20"/>
          <w:szCs w:val="20"/>
        </w:rPr>
      </w:pPr>
    </w:p>
    <w:p w14:paraId="68AB03AC" w14:textId="23D38E40" w:rsidR="006C3A46" w:rsidRPr="00E41784" w:rsidRDefault="006C3A46" w:rsidP="00E41784">
      <w:pPr>
        <w:spacing w:after="0"/>
        <w:jc w:val="both"/>
        <w:rPr>
          <w:rFonts w:asciiTheme="minorHAnsi" w:hAnsiTheme="minorHAnsi" w:cstheme="minorHAnsi"/>
          <w:bCs/>
          <w:sz w:val="20"/>
          <w:szCs w:val="20"/>
        </w:rPr>
      </w:pPr>
      <w:r w:rsidRPr="00E41784">
        <w:rPr>
          <w:rFonts w:asciiTheme="minorHAnsi" w:hAnsiTheme="minorHAnsi" w:cstheme="minorHAnsi"/>
          <w:bCs/>
          <w:sz w:val="20"/>
          <w:szCs w:val="20"/>
        </w:rPr>
        <w:t xml:space="preserve">Składamy ofertę w postępowaniu o udzielenie zamówienia publicznego w </w:t>
      </w:r>
      <w:r w:rsidRPr="00E41784">
        <w:rPr>
          <w:rFonts w:asciiTheme="minorHAnsi" w:hAnsiTheme="minorHAnsi" w:cstheme="minorHAnsi"/>
          <w:b/>
          <w:sz w:val="20"/>
          <w:szCs w:val="20"/>
          <w:u w:val="single"/>
        </w:rPr>
        <w:t xml:space="preserve">trybie </w:t>
      </w:r>
      <w:r w:rsidR="00092206" w:rsidRPr="00E41784">
        <w:rPr>
          <w:rFonts w:asciiTheme="minorHAnsi" w:hAnsiTheme="minorHAnsi" w:cstheme="minorHAnsi"/>
          <w:b/>
          <w:sz w:val="20"/>
          <w:szCs w:val="20"/>
          <w:u w:val="single"/>
        </w:rPr>
        <w:t>przetargu nieograniczonego</w:t>
      </w:r>
      <w:r w:rsidR="00092206" w:rsidRPr="00E41784">
        <w:rPr>
          <w:rFonts w:asciiTheme="minorHAnsi" w:hAnsiTheme="minorHAnsi" w:cstheme="minorHAnsi"/>
          <w:b/>
          <w:sz w:val="20"/>
          <w:szCs w:val="20"/>
        </w:rPr>
        <w:t xml:space="preserve"> </w:t>
      </w:r>
      <w:r w:rsidRPr="00E41784">
        <w:rPr>
          <w:rFonts w:asciiTheme="minorHAnsi" w:hAnsiTheme="minorHAnsi" w:cstheme="minorHAnsi"/>
          <w:bCs/>
          <w:sz w:val="20"/>
          <w:szCs w:val="20"/>
        </w:rPr>
        <w:t>o następującej treści:</w:t>
      </w:r>
    </w:p>
    <w:p w14:paraId="03B8C663" w14:textId="61463629" w:rsidR="00B03444" w:rsidRPr="00E41784" w:rsidRDefault="00B03444" w:rsidP="00E41784">
      <w:pPr>
        <w:numPr>
          <w:ilvl w:val="3"/>
          <w:numId w:val="3"/>
        </w:numPr>
        <w:spacing w:after="0"/>
        <w:ind w:left="284" w:hanging="284"/>
        <w:contextualSpacing/>
        <w:jc w:val="both"/>
        <w:rPr>
          <w:rFonts w:asciiTheme="minorHAnsi" w:hAnsiTheme="minorHAnsi" w:cstheme="minorHAnsi"/>
          <w:bCs/>
          <w:sz w:val="20"/>
          <w:szCs w:val="20"/>
        </w:rPr>
      </w:pPr>
      <w:r w:rsidRPr="00E41784">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0C0D77A2" w14:textId="61CC5D20" w:rsidR="00086B37" w:rsidRPr="00E41784" w:rsidRDefault="00086B37" w:rsidP="00E41784">
      <w:pPr>
        <w:spacing w:after="0"/>
        <w:ind w:left="284" w:hanging="284"/>
        <w:contextualSpacing/>
        <w:jc w:val="both"/>
        <w:rPr>
          <w:rFonts w:asciiTheme="minorHAnsi" w:hAnsiTheme="minorHAnsi" w:cstheme="minorHAnsi"/>
          <w:sz w:val="20"/>
          <w:szCs w:val="20"/>
        </w:rPr>
      </w:pPr>
    </w:p>
    <w:tbl>
      <w:tblPr>
        <w:tblW w:w="47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7"/>
        <w:gridCol w:w="1737"/>
        <w:gridCol w:w="1276"/>
        <w:gridCol w:w="782"/>
        <w:gridCol w:w="1195"/>
        <w:gridCol w:w="1195"/>
        <w:gridCol w:w="1857"/>
      </w:tblGrid>
      <w:tr w:rsidR="00841629" w:rsidRPr="00E41784" w14:paraId="5F576213" w14:textId="77777777" w:rsidTr="00841629">
        <w:trPr>
          <w:trHeight w:val="255"/>
        </w:trPr>
        <w:tc>
          <w:tcPr>
            <w:tcW w:w="990" w:type="pct"/>
            <w:shd w:val="clear" w:color="auto" w:fill="BFBFBF"/>
            <w:vAlign w:val="center"/>
            <w:hideMark/>
          </w:tcPr>
          <w:p w14:paraId="2D6D6975" w14:textId="77777777"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Szacunkowa ilość maksymalna</w:t>
            </w:r>
          </w:p>
        </w:tc>
        <w:tc>
          <w:tcPr>
            <w:tcW w:w="866" w:type="pct"/>
            <w:shd w:val="clear" w:color="auto" w:fill="BFBFBF"/>
            <w:vAlign w:val="center"/>
            <w:hideMark/>
          </w:tcPr>
          <w:p w14:paraId="3B5F0337" w14:textId="77777777"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Cena netto za jednostkę miary</w:t>
            </w:r>
          </w:p>
        </w:tc>
        <w:tc>
          <w:tcPr>
            <w:tcW w:w="636" w:type="pct"/>
            <w:shd w:val="clear" w:color="auto" w:fill="BFBFBF"/>
            <w:vAlign w:val="center"/>
            <w:hideMark/>
          </w:tcPr>
          <w:p w14:paraId="5F9B40BE" w14:textId="77777777"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Wartość netto</w:t>
            </w:r>
          </w:p>
          <w:p w14:paraId="470B3B1C" w14:textId="3CC79497"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(1 x 2)</w:t>
            </w:r>
          </w:p>
        </w:tc>
        <w:tc>
          <w:tcPr>
            <w:tcW w:w="390" w:type="pct"/>
            <w:shd w:val="clear" w:color="auto" w:fill="BFBFBF"/>
            <w:vAlign w:val="center"/>
            <w:hideMark/>
          </w:tcPr>
          <w:p w14:paraId="35F33D4C" w14:textId="77777777"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Stawka VAT</w:t>
            </w:r>
          </w:p>
          <w:p w14:paraId="14E76AC1" w14:textId="5C1ABDCD"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w:t>
            </w:r>
          </w:p>
        </w:tc>
        <w:tc>
          <w:tcPr>
            <w:tcW w:w="596" w:type="pct"/>
            <w:shd w:val="clear" w:color="auto" w:fill="BFBFBF"/>
            <w:vAlign w:val="center"/>
          </w:tcPr>
          <w:p w14:paraId="6D801AF8" w14:textId="77777777" w:rsidR="00841629" w:rsidRPr="00E41784" w:rsidRDefault="00841629" w:rsidP="00E41784">
            <w:pPr>
              <w:spacing w:after="0"/>
              <w:jc w:val="center"/>
              <w:rPr>
                <w:rFonts w:asciiTheme="minorHAnsi" w:hAnsiTheme="minorHAnsi" w:cstheme="minorHAnsi"/>
                <w:sz w:val="20"/>
                <w:szCs w:val="20"/>
              </w:rPr>
            </w:pPr>
            <w:r w:rsidRPr="00E41784">
              <w:rPr>
                <w:rFonts w:asciiTheme="minorHAnsi" w:hAnsiTheme="minorHAnsi" w:cstheme="minorHAnsi"/>
                <w:sz w:val="20"/>
                <w:szCs w:val="20"/>
              </w:rPr>
              <w:t>Wartość VAT</w:t>
            </w:r>
          </w:p>
          <w:p w14:paraId="7E0A3B68" w14:textId="4CAEEB27" w:rsidR="00841629" w:rsidRPr="00E41784" w:rsidRDefault="00841629" w:rsidP="00E41784">
            <w:pPr>
              <w:spacing w:after="0"/>
              <w:jc w:val="center"/>
              <w:rPr>
                <w:rFonts w:asciiTheme="minorHAnsi" w:hAnsiTheme="minorHAnsi" w:cstheme="minorHAnsi"/>
                <w:sz w:val="20"/>
                <w:szCs w:val="20"/>
              </w:rPr>
            </w:pPr>
            <w:r w:rsidRPr="00E41784">
              <w:rPr>
                <w:rFonts w:asciiTheme="minorHAnsi" w:hAnsiTheme="minorHAnsi" w:cstheme="minorHAnsi"/>
                <w:sz w:val="20"/>
                <w:szCs w:val="20"/>
              </w:rPr>
              <w:t>(zł)</w:t>
            </w:r>
          </w:p>
        </w:tc>
        <w:tc>
          <w:tcPr>
            <w:tcW w:w="596" w:type="pct"/>
            <w:shd w:val="clear" w:color="auto" w:fill="BFBFBF"/>
            <w:vAlign w:val="center"/>
            <w:hideMark/>
          </w:tcPr>
          <w:p w14:paraId="610364FA" w14:textId="77777777"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 xml:space="preserve">Wartość brutto </w:t>
            </w:r>
          </w:p>
          <w:p w14:paraId="0CF72FD4" w14:textId="50932D6D"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w:t>
            </w:r>
            <w:r w:rsidR="00C403A9" w:rsidRPr="00E41784">
              <w:rPr>
                <w:rFonts w:asciiTheme="minorHAnsi" w:hAnsiTheme="minorHAnsi" w:cstheme="minorHAnsi"/>
                <w:color w:val="000000"/>
                <w:sz w:val="20"/>
                <w:szCs w:val="20"/>
              </w:rPr>
              <w:t>3</w:t>
            </w:r>
            <w:r w:rsidRPr="00E41784">
              <w:rPr>
                <w:rFonts w:asciiTheme="minorHAnsi" w:hAnsiTheme="minorHAnsi" w:cstheme="minorHAnsi"/>
                <w:color w:val="000000"/>
                <w:sz w:val="20"/>
                <w:szCs w:val="20"/>
              </w:rPr>
              <w:t xml:space="preserve"> + </w:t>
            </w:r>
            <w:r w:rsidR="00C403A9" w:rsidRPr="00E41784">
              <w:rPr>
                <w:rFonts w:asciiTheme="minorHAnsi" w:hAnsiTheme="minorHAnsi" w:cstheme="minorHAnsi"/>
                <w:color w:val="000000"/>
                <w:sz w:val="20"/>
                <w:szCs w:val="20"/>
              </w:rPr>
              <w:t>5</w:t>
            </w:r>
            <w:r w:rsidRPr="00E41784">
              <w:rPr>
                <w:rFonts w:asciiTheme="minorHAnsi" w:hAnsiTheme="minorHAnsi" w:cstheme="minorHAnsi"/>
                <w:color w:val="000000"/>
                <w:sz w:val="20"/>
                <w:szCs w:val="20"/>
              </w:rPr>
              <w:t>)</w:t>
            </w:r>
          </w:p>
        </w:tc>
        <w:tc>
          <w:tcPr>
            <w:tcW w:w="927" w:type="pct"/>
            <w:shd w:val="clear" w:color="auto" w:fill="BFBFBF"/>
          </w:tcPr>
          <w:p w14:paraId="01F296F6" w14:textId="77777777"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 xml:space="preserve">Nazwa handlowa oferowanej substancji </w:t>
            </w:r>
          </w:p>
          <w:p w14:paraId="5295FEA8" w14:textId="77777777"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(o ile występuje)</w:t>
            </w:r>
          </w:p>
        </w:tc>
      </w:tr>
      <w:tr w:rsidR="00841629" w:rsidRPr="00E41784" w14:paraId="15B7EDC6" w14:textId="77777777" w:rsidTr="00841629">
        <w:trPr>
          <w:trHeight w:val="200"/>
        </w:trPr>
        <w:tc>
          <w:tcPr>
            <w:tcW w:w="990" w:type="pct"/>
            <w:shd w:val="clear" w:color="auto" w:fill="BFBFBF"/>
            <w:vAlign w:val="center"/>
            <w:hideMark/>
          </w:tcPr>
          <w:p w14:paraId="1A8A99C6" w14:textId="57C84D05"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1</w:t>
            </w:r>
          </w:p>
        </w:tc>
        <w:tc>
          <w:tcPr>
            <w:tcW w:w="866" w:type="pct"/>
            <w:shd w:val="clear" w:color="auto" w:fill="BFBFBF"/>
            <w:vAlign w:val="center"/>
            <w:hideMark/>
          </w:tcPr>
          <w:p w14:paraId="18222043" w14:textId="358DB5D3"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2</w:t>
            </w:r>
          </w:p>
        </w:tc>
        <w:tc>
          <w:tcPr>
            <w:tcW w:w="636" w:type="pct"/>
            <w:shd w:val="clear" w:color="auto" w:fill="BFBFBF"/>
            <w:vAlign w:val="center"/>
            <w:hideMark/>
          </w:tcPr>
          <w:p w14:paraId="703C6202" w14:textId="45FC167C"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3</w:t>
            </w:r>
          </w:p>
        </w:tc>
        <w:tc>
          <w:tcPr>
            <w:tcW w:w="390" w:type="pct"/>
            <w:shd w:val="clear" w:color="auto" w:fill="BFBFBF"/>
            <w:vAlign w:val="center"/>
            <w:hideMark/>
          </w:tcPr>
          <w:p w14:paraId="5788E55B" w14:textId="1A6C42E1"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4</w:t>
            </w:r>
          </w:p>
        </w:tc>
        <w:tc>
          <w:tcPr>
            <w:tcW w:w="596" w:type="pct"/>
            <w:shd w:val="clear" w:color="auto" w:fill="BFBFBF"/>
          </w:tcPr>
          <w:p w14:paraId="3D32B34F" w14:textId="464E7134"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5</w:t>
            </w:r>
          </w:p>
        </w:tc>
        <w:tc>
          <w:tcPr>
            <w:tcW w:w="596" w:type="pct"/>
            <w:shd w:val="clear" w:color="auto" w:fill="BFBFBF"/>
            <w:vAlign w:val="center"/>
            <w:hideMark/>
          </w:tcPr>
          <w:p w14:paraId="39D3AD00" w14:textId="6D26CE90"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6</w:t>
            </w:r>
          </w:p>
        </w:tc>
        <w:tc>
          <w:tcPr>
            <w:tcW w:w="927" w:type="pct"/>
            <w:shd w:val="clear" w:color="auto" w:fill="BFBFBF"/>
          </w:tcPr>
          <w:p w14:paraId="08A0A3C8" w14:textId="1FF4ACA4" w:rsidR="00841629" w:rsidRPr="00E41784" w:rsidRDefault="00841629" w:rsidP="00E41784">
            <w:pPr>
              <w:spacing w:after="0"/>
              <w:jc w:val="center"/>
              <w:rPr>
                <w:rFonts w:asciiTheme="minorHAnsi" w:hAnsiTheme="minorHAnsi" w:cstheme="minorHAnsi"/>
                <w:color w:val="000000"/>
                <w:sz w:val="20"/>
                <w:szCs w:val="20"/>
              </w:rPr>
            </w:pPr>
            <w:r w:rsidRPr="00E41784">
              <w:rPr>
                <w:rFonts w:asciiTheme="minorHAnsi" w:hAnsiTheme="minorHAnsi" w:cstheme="minorHAnsi"/>
                <w:color w:val="000000"/>
                <w:sz w:val="20"/>
                <w:szCs w:val="20"/>
              </w:rPr>
              <w:t>7</w:t>
            </w:r>
          </w:p>
        </w:tc>
      </w:tr>
      <w:tr w:rsidR="00841629" w:rsidRPr="00E41784" w14:paraId="307D98F7" w14:textId="77777777" w:rsidTr="00841629">
        <w:trPr>
          <w:trHeight w:val="648"/>
        </w:trPr>
        <w:tc>
          <w:tcPr>
            <w:tcW w:w="990" w:type="pct"/>
            <w:shd w:val="clear" w:color="auto" w:fill="BFBFBF"/>
            <w:noWrap/>
            <w:vAlign w:val="center"/>
            <w:hideMark/>
          </w:tcPr>
          <w:p w14:paraId="0D91B80F" w14:textId="6AB8E5B1" w:rsidR="00841629" w:rsidRPr="00E41784" w:rsidRDefault="002B2368" w:rsidP="00E41784">
            <w:pPr>
              <w:spacing w:after="0"/>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7</w:t>
            </w:r>
            <w:r w:rsidR="00841629" w:rsidRPr="00E41784">
              <w:rPr>
                <w:rFonts w:asciiTheme="minorHAnsi" w:hAnsiTheme="minorHAnsi" w:cstheme="minorHAnsi"/>
                <w:b/>
                <w:bCs/>
                <w:color w:val="000000"/>
                <w:sz w:val="20"/>
                <w:szCs w:val="20"/>
              </w:rPr>
              <w:t>000,0</w:t>
            </w:r>
            <w:r w:rsidR="00C403A9" w:rsidRPr="00E41784">
              <w:rPr>
                <w:rFonts w:asciiTheme="minorHAnsi" w:hAnsiTheme="minorHAnsi" w:cstheme="minorHAnsi"/>
                <w:b/>
                <w:bCs/>
                <w:color w:val="000000"/>
                <w:sz w:val="20"/>
                <w:szCs w:val="20"/>
              </w:rPr>
              <w:t xml:space="preserve">0 </w:t>
            </w:r>
            <w:r w:rsidR="00841629" w:rsidRPr="00E41784">
              <w:rPr>
                <w:rFonts w:asciiTheme="minorHAnsi" w:hAnsiTheme="minorHAnsi" w:cstheme="minorHAnsi"/>
                <w:b/>
                <w:bCs/>
                <w:color w:val="000000"/>
                <w:sz w:val="20"/>
                <w:szCs w:val="20"/>
              </w:rPr>
              <w:t>Mg</w:t>
            </w:r>
          </w:p>
        </w:tc>
        <w:tc>
          <w:tcPr>
            <w:tcW w:w="866" w:type="pct"/>
            <w:shd w:val="clear" w:color="auto" w:fill="auto"/>
            <w:noWrap/>
            <w:vAlign w:val="bottom"/>
            <w:hideMark/>
          </w:tcPr>
          <w:p w14:paraId="2F410FF0" w14:textId="77777777" w:rsidR="00841629" w:rsidRPr="00E41784" w:rsidRDefault="00841629" w:rsidP="00E41784">
            <w:pPr>
              <w:spacing w:after="0"/>
              <w:rPr>
                <w:rFonts w:asciiTheme="minorHAnsi" w:hAnsiTheme="minorHAnsi" w:cstheme="minorHAnsi"/>
                <w:color w:val="000000"/>
                <w:sz w:val="20"/>
                <w:szCs w:val="20"/>
              </w:rPr>
            </w:pPr>
            <w:r w:rsidRPr="00E41784">
              <w:rPr>
                <w:rFonts w:asciiTheme="minorHAnsi" w:hAnsiTheme="minorHAnsi" w:cstheme="minorHAnsi"/>
                <w:color w:val="000000"/>
                <w:sz w:val="20"/>
                <w:szCs w:val="20"/>
              </w:rPr>
              <w:t> </w:t>
            </w:r>
          </w:p>
        </w:tc>
        <w:tc>
          <w:tcPr>
            <w:tcW w:w="636" w:type="pct"/>
            <w:shd w:val="clear" w:color="auto" w:fill="auto"/>
            <w:noWrap/>
            <w:vAlign w:val="bottom"/>
            <w:hideMark/>
          </w:tcPr>
          <w:p w14:paraId="6E0D4047" w14:textId="77777777" w:rsidR="00841629" w:rsidRPr="00E41784" w:rsidRDefault="00841629" w:rsidP="00E41784">
            <w:pPr>
              <w:spacing w:after="0"/>
              <w:rPr>
                <w:rFonts w:asciiTheme="minorHAnsi" w:hAnsiTheme="minorHAnsi" w:cstheme="minorHAnsi"/>
                <w:color w:val="000000"/>
                <w:sz w:val="20"/>
                <w:szCs w:val="20"/>
              </w:rPr>
            </w:pPr>
            <w:r w:rsidRPr="00E41784">
              <w:rPr>
                <w:rFonts w:asciiTheme="minorHAnsi" w:hAnsiTheme="minorHAnsi" w:cstheme="minorHAnsi"/>
                <w:color w:val="000000"/>
                <w:sz w:val="20"/>
                <w:szCs w:val="20"/>
              </w:rPr>
              <w:t> </w:t>
            </w:r>
          </w:p>
        </w:tc>
        <w:tc>
          <w:tcPr>
            <w:tcW w:w="390" w:type="pct"/>
            <w:shd w:val="clear" w:color="auto" w:fill="auto"/>
            <w:noWrap/>
            <w:vAlign w:val="bottom"/>
            <w:hideMark/>
          </w:tcPr>
          <w:p w14:paraId="0D67D8AF" w14:textId="77777777" w:rsidR="00841629" w:rsidRPr="00E41784" w:rsidRDefault="00841629" w:rsidP="00E41784">
            <w:pPr>
              <w:spacing w:after="0"/>
              <w:rPr>
                <w:rFonts w:asciiTheme="minorHAnsi" w:hAnsiTheme="minorHAnsi" w:cstheme="minorHAnsi"/>
                <w:color w:val="000000"/>
                <w:sz w:val="20"/>
                <w:szCs w:val="20"/>
              </w:rPr>
            </w:pPr>
            <w:r w:rsidRPr="00E41784">
              <w:rPr>
                <w:rFonts w:asciiTheme="minorHAnsi" w:hAnsiTheme="minorHAnsi" w:cstheme="minorHAnsi"/>
                <w:color w:val="000000"/>
                <w:sz w:val="20"/>
                <w:szCs w:val="20"/>
              </w:rPr>
              <w:t> </w:t>
            </w:r>
          </w:p>
        </w:tc>
        <w:tc>
          <w:tcPr>
            <w:tcW w:w="596" w:type="pct"/>
          </w:tcPr>
          <w:p w14:paraId="24A7E0E3" w14:textId="77777777" w:rsidR="00841629" w:rsidRPr="00E41784" w:rsidRDefault="00841629" w:rsidP="00E41784">
            <w:pPr>
              <w:spacing w:after="0"/>
              <w:rPr>
                <w:rFonts w:asciiTheme="minorHAnsi" w:hAnsiTheme="minorHAnsi" w:cstheme="minorHAnsi"/>
                <w:color w:val="000000"/>
                <w:sz w:val="20"/>
                <w:szCs w:val="20"/>
              </w:rPr>
            </w:pPr>
          </w:p>
        </w:tc>
        <w:tc>
          <w:tcPr>
            <w:tcW w:w="596" w:type="pct"/>
            <w:shd w:val="clear" w:color="auto" w:fill="auto"/>
            <w:noWrap/>
            <w:vAlign w:val="bottom"/>
            <w:hideMark/>
          </w:tcPr>
          <w:p w14:paraId="63F072D6" w14:textId="5D15B404" w:rsidR="00841629" w:rsidRPr="00E41784" w:rsidRDefault="00841629" w:rsidP="00E41784">
            <w:pPr>
              <w:spacing w:after="0"/>
              <w:rPr>
                <w:rFonts w:asciiTheme="minorHAnsi" w:hAnsiTheme="minorHAnsi" w:cstheme="minorHAnsi"/>
                <w:color w:val="000000"/>
                <w:sz w:val="20"/>
                <w:szCs w:val="20"/>
              </w:rPr>
            </w:pPr>
            <w:r w:rsidRPr="00E41784">
              <w:rPr>
                <w:rFonts w:asciiTheme="minorHAnsi" w:hAnsiTheme="minorHAnsi" w:cstheme="minorHAnsi"/>
                <w:color w:val="000000"/>
                <w:sz w:val="20"/>
                <w:szCs w:val="20"/>
              </w:rPr>
              <w:t> </w:t>
            </w:r>
          </w:p>
        </w:tc>
        <w:tc>
          <w:tcPr>
            <w:tcW w:w="927" w:type="pct"/>
          </w:tcPr>
          <w:p w14:paraId="1A725D9A" w14:textId="77777777" w:rsidR="00841629" w:rsidRPr="00E41784" w:rsidRDefault="00841629" w:rsidP="00E41784">
            <w:pPr>
              <w:spacing w:after="0"/>
              <w:rPr>
                <w:rFonts w:asciiTheme="minorHAnsi" w:hAnsiTheme="minorHAnsi" w:cstheme="minorHAnsi"/>
                <w:color w:val="000000"/>
                <w:sz w:val="20"/>
                <w:szCs w:val="20"/>
              </w:rPr>
            </w:pPr>
          </w:p>
        </w:tc>
      </w:tr>
    </w:tbl>
    <w:p w14:paraId="1AF8A923" w14:textId="77777777" w:rsidR="00E41935" w:rsidRDefault="00E41935" w:rsidP="00E41935">
      <w:pPr>
        <w:spacing w:after="0"/>
        <w:ind w:left="284"/>
        <w:jc w:val="both"/>
        <w:rPr>
          <w:rFonts w:asciiTheme="minorHAnsi" w:hAnsiTheme="minorHAnsi" w:cstheme="minorHAnsi"/>
          <w:sz w:val="20"/>
          <w:szCs w:val="20"/>
        </w:rPr>
      </w:pPr>
    </w:p>
    <w:p w14:paraId="18AC0615" w14:textId="1AFCCE8E" w:rsidR="00637E73" w:rsidRPr="00E41784" w:rsidRDefault="00637E73" w:rsidP="00E41784">
      <w:pPr>
        <w:numPr>
          <w:ilvl w:val="0"/>
          <w:numId w:val="8"/>
        </w:numPr>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Oświadczamy, że zapoznaliśmy się ze wszystkimi dokumentami zamówienia, w tym dokumentami w zakresie BHP, ochrony środowiska i ppoż.</w:t>
      </w:r>
      <w:r w:rsidR="00774399">
        <w:rPr>
          <w:rFonts w:asciiTheme="minorHAnsi" w:hAnsiTheme="minorHAnsi" w:cstheme="minorHAnsi"/>
          <w:sz w:val="20"/>
          <w:szCs w:val="20"/>
        </w:rPr>
        <w:t xml:space="preserve">, </w:t>
      </w:r>
      <w:r w:rsidR="00774399">
        <w:rPr>
          <w:rFonts w:cstheme="minorHAnsi"/>
          <w:sz w:val="20"/>
          <w:szCs w:val="20"/>
        </w:rPr>
        <w:t>instrukcji transportu wewnątrzzakładowego,</w:t>
      </w:r>
      <w:r w:rsidRPr="00E41784">
        <w:rPr>
          <w:rFonts w:asciiTheme="minorHAnsi" w:hAnsiTheme="minorHAnsi" w:cstheme="minorHAnsi"/>
          <w:sz w:val="20"/>
          <w:szCs w:val="20"/>
        </w:rPr>
        <w:t xml:space="preserve"> obowiązujących na terenie ZTPO i udostępnionych w BIP na stronie internetowej Zamawiającego (</w:t>
      </w:r>
      <w:r w:rsidR="006C4098" w:rsidRPr="00E41784">
        <w:rPr>
          <w:rFonts w:asciiTheme="minorHAnsi" w:hAnsiTheme="minorHAnsi" w:cstheme="minorHAnsi"/>
          <w:sz w:val="20"/>
          <w:szCs w:val="20"/>
        </w:rPr>
        <w:t>https://khk.krakow.pl/pl/bip/pozostale-informacje/zasady-dotyczace-bhp-1/</w:t>
      </w:r>
      <w:r w:rsidRPr="00E41784">
        <w:rPr>
          <w:rFonts w:asciiTheme="minorHAnsi" w:hAnsiTheme="minorHAnsi" w:cstheme="minorHAnsi"/>
          <w:sz w:val="20"/>
          <w:szCs w:val="20"/>
        </w:rPr>
        <w:t>) i je akceptujemy.</w:t>
      </w:r>
    </w:p>
    <w:p w14:paraId="174A79C7" w14:textId="1132868F" w:rsidR="006C3A46" w:rsidRPr="00E41784" w:rsidRDefault="006C3A46" w:rsidP="00E41784">
      <w:pPr>
        <w:numPr>
          <w:ilvl w:val="0"/>
          <w:numId w:val="8"/>
        </w:numPr>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Oświadczamy, że zawarty w SWZ wzór umowy został przez nas zaakceptowany i zobowiązujemy się, w przypadku wyboru oferty, do zawarcia umowy na wymienionych warunkach, w miejscu i terminie wskazanym przez Zamawiając</w:t>
      </w:r>
      <w:r w:rsidR="004A7A8C" w:rsidRPr="00E41784">
        <w:rPr>
          <w:rFonts w:asciiTheme="minorHAnsi" w:hAnsiTheme="minorHAnsi" w:cstheme="minorHAnsi"/>
          <w:sz w:val="20"/>
          <w:szCs w:val="20"/>
        </w:rPr>
        <w:t>ego</w:t>
      </w:r>
      <w:r w:rsidRPr="00E41784">
        <w:rPr>
          <w:rFonts w:asciiTheme="minorHAnsi" w:hAnsiTheme="minorHAnsi" w:cstheme="minorHAnsi"/>
          <w:sz w:val="20"/>
          <w:szCs w:val="20"/>
        </w:rPr>
        <w:t>.</w:t>
      </w:r>
    </w:p>
    <w:p w14:paraId="1F2E7C92" w14:textId="77777777" w:rsidR="006C3A46" w:rsidRPr="00E41784" w:rsidRDefault="006C3A46" w:rsidP="00E41784">
      <w:pPr>
        <w:numPr>
          <w:ilvl w:val="0"/>
          <w:numId w:val="8"/>
        </w:numPr>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Oświadczamy, że w przypadku wyboru oferty,</w:t>
      </w:r>
      <w:r w:rsidR="0068320E" w:rsidRPr="00E41784">
        <w:rPr>
          <w:rFonts w:asciiTheme="minorHAnsi" w:hAnsiTheme="minorHAnsi" w:cstheme="minorHAnsi"/>
          <w:sz w:val="20"/>
          <w:szCs w:val="20"/>
        </w:rPr>
        <w:t xml:space="preserve"> gwarantujemy niezmienność cen </w:t>
      </w:r>
      <w:r w:rsidRPr="00E41784">
        <w:rPr>
          <w:rFonts w:asciiTheme="minorHAnsi" w:hAnsiTheme="minorHAnsi" w:cstheme="minorHAnsi"/>
          <w:sz w:val="20"/>
          <w:szCs w:val="20"/>
        </w:rPr>
        <w:t>przez okres obowiązywania umowy</w:t>
      </w:r>
      <w:r w:rsidR="0068320E" w:rsidRPr="00E41784">
        <w:rPr>
          <w:rFonts w:asciiTheme="minorHAnsi" w:hAnsiTheme="minorHAnsi" w:cstheme="minorHAnsi"/>
          <w:sz w:val="20"/>
          <w:szCs w:val="20"/>
        </w:rPr>
        <w:t>,</w:t>
      </w:r>
      <w:r w:rsidR="005D5A13" w:rsidRPr="00E41784">
        <w:rPr>
          <w:rFonts w:asciiTheme="minorHAnsi" w:hAnsiTheme="minorHAnsi" w:cstheme="minorHAnsi"/>
          <w:sz w:val="20"/>
          <w:szCs w:val="20"/>
        </w:rPr>
        <w:t xml:space="preserve"> </w:t>
      </w:r>
      <w:r w:rsidR="0068320E" w:rsidRPr="00E41784">
        <w:rPr>
          <w:rFonts w:asciiTheme="minorHAnsi" w:hAnsiTheme="minorHAnsi" w:cstheme="minorHAnsi"/>
          <w:sz w:val="20"/>
          <w:szCs w:val="20"/>
        </w:rPr>
        <w:t>za wyjątkiem sytuacji określonych we wzorze umowy</w:t>
      </w:r>
      <w:r w:rsidRPr="00E41784">
        <w:rPr>
          <w:rFonts w:asciiTheme="minorHAnsi" w:hAnsiTheme="minorHAnsi" w:cstheme="minorHAnsi"/>
          <w:sz w:val="20"/>
          <w:szCs w:val="20"/>
        </w:rPr>
        <w:t>.</w:t>
      </w:r>
    </w:p>
    <w:p w14:paraId="556DA622" w14:textId="50114CF3" w:rsidR="006C3A46" w:rsidRPr="00E41784" w:rsidRDefault="006C3A46" w:rsidP="00E41784">
      <w:pPr>
        <w:numPr>
          <w:ilvl w:val="0"/>
          <w:numId w:val="8"/>
        </w:numPr>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 xml:space="preserve">Oświadczamy, że uważamy się za związanych niniejszą ofertą przez okres </w:t>
      </w:r>
      <w:r w:rsidR="002B4F3C" w:rsidRPr="00E41784">
        <w:rPr>
          <w:rFonts w:asciiTheme="minorHAnsi" w:hAnsiTheme="minorHAnsi" w:cstheme="minorHAnsi"/>
          <w:sz w:val="20"/>
          <w:szCs w:val="20"/>
        </w:rPr>
        <w:t>wskazany w dokumentach zamówienia</w:t>
      </w:r>
      <w:r w:rsidR="00DB2079" w:rsidRPr="00E41784">
        <w:rPr>
          <w:rFonts w:asciiTheme="minorHAnsi" w:hAnsiTheme="minorHAnsi" w:cstheme="minorHAnsi"/>
          <w:sz w:val="20"/>
          <w:szCs w:val="20"/>
        </w:rPr>
        <w:t xml:space="preserve">. </w:t>
      </w:r>
    </w:p>
    <w:p w14:paraId="6A8B4FEC" w14:textId="77777777" w:rsidR="006C3A46" w:rsidRPr="00E41784" w:rsidRDefault="006C3A46" w:rsidP="00E41784">
      <w:pPr>
        <w:numPr>
          <w:ilvl w:val="0"/>
          <w:numId w:val="8"/>
        </w:numPr>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Oświadczamy, iż zamierzam(y)/nie zamierzam(y) powierzyć podwykonawcom wykonanie następujących części zamówienia (</w:t>
      </w:r>
      <w:r w:rsidRPr="00E41784">
        <w:rPr>
          <w:rFonts w:asciiTheme="minorHAnsi" w:hAnsiTheme="minorHAnsi" w:cstheme="minorHAnsi"/>
          <w:i/>
          <w:sz w:val="20"/>
          <w:szCs w:val="20"/>
        </w:rPr>
        <w:t>wypełnić o ile dotyczy</w:t>
      </w:r>
      <w:r w:rsidRPr="00E41784">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092206" w:rsidRPr="00E41784"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E41784" w:rsidRDefault="006C3A46" w:rsidP="00E41784">
            <w:pPr>
              <w:snapToGrid w:val="0"/>
              <w:spacing w:after="0"/>
              <w:ind w:left="284" w:hanging="284"/>
              <w:jc w:val="both"/>
              <w:rPr>
                <w:rFonts w:asciiTheme="minorHAnsi" w:hAnsiTheme="minorHAnsi" w:cstheme="minorHAnsi"/>
                <w:b/>
                <w:sz w:val="20"/>
                <w:szCs w:val="20"/>
                <w:lang w:eastAsia="hi-IN" w:bidi="hi-IN"/>
              </w:rPr>
            </w:pPr>
            <w:r w:rsidRPr="00E41784">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E41784" w:rsidRDefault="006C3A46" w:rsidP="00E41784">
            <w:pPr>
              <w:snapToGrid w:val="0"/>
              <w:spacing w:after="0"/>
              <w:ind w:left="284" w:hanging="284"/>
              <w:jc w:val="center"/>
              <w:rPr>
                <w:rFonts w:asciiTheme="minorHAnsi" w:hAnsiTheme="minorHAnsi" w:cstheme="minorHAnsi"/>
                <w:sz w:val="20"/>
                <w:szCs w:val="20"/>
                <w:lang w:eastAsia="hi-IN" w:bidi="hi-IN"/>
              </w:rPr>
            </w:pPr>
            <w:r w:rsidRPr="00E41784">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E41784" w:rsidRDefault="006C3A46" w:rsidP="00E41784">
            <w:pPr>
              <w:snapToGrid w:val="0"/>
              <w:spacing w:after="0"/>
              <w:ind w:left="284" w:hanging="284"/>
              <w:jc w:val="center"/>
              <w:rPr>
                <w:rFonts w:asciiTheme="minorHAnsi" w:hAnsiTheme="minorHAnsi" w:cstheme="minorHAnsi"/>
                <w:b/>
                <w:sz w:val="20"/>
                <w:szCs w:val="20"/>
              </w:rPr>
            </w:pPr>
            <w:r w:rsidRPr="00E41784">
              <w:rPr>
                <w:rFonts w:asciiTheme="minorHAnsi" w:hAnsiTheme="minorHAnsi" w:cstheme="minorHAnsi"/>
                <w:b/>
                <w:sz w:val="20"/>
                <w:szCs w:val="20"/>
              </w:rPr>
              <w:t xml:space="preserve">Nazwa firmy podwykonawcy </w:t>
            </w:r>
          </w:p>
        </w:tc>
      </w:tr>
      <w:tr w:rsidR="00092206" w:rsidRPr="00E41784"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E41784" w:rsidRDefault="006C3A46" w:rsidP="00E41784">
            <w:pPr>
              <w:snapToGrid w:val="0"/>
              <w:spacing w:after="0"/>
              <w:ind w:left="284" w:hanging="284"/>
              <w:jc w:val="both"/>
              <w:rPr>
                <w:rFonts w:asciiTheme="minorHAnsi" w:hAnsiTheme="minorHAnsi" w:cstheme="minorHAnsi"/>
                <w:sz w:val="20"/>
                <w:szCs w:val="20"/>
                <w:lang w:eastAsia="hi-IN" w:bidi="hi-IN"/>
              </w:rPr>
            </w:pPr>
            <w:r w:rsidRPr="00E41784">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E41784" w:rsidRDefault="006C3A46" w:rsidP="00E41784">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E41784" w:rsidRDefault="006C3A46" w:rsidP="00E41784">
            <w:pPr>
              <w:snapToGrid w:val="0"/>
              <w:spacing w:after="0"/>
              <w:ind w:left="284" w:hanging="284"/>
              <w:jc w:val="both"/>
              <w:rPr>
                <w:rFonts w:asciiTheme="minorHAnsi" w:hAnsiTheme="minorHAnsi" w:cstheme="minorHAnsi"/>
                <w:sz w:val="20"/>
                <w:szCs w:val="20"/>
                <w:lang w:eastAsia="hi-IN" w:bidi="hi-IN"/>
              </w:rPr>
            </w:pPr>
          </w:p>
        </w:tc>
      </w:tr>
    </w:tbl>
    <w:p w14:paraId="17774098" w14:textId="77777777" w:rsidR="006C3A46" w:rsidRPr="00E41784" w:rsidRDefault="006C3A46" w:rsidP="00E41784">
      <w:pPr>
        <w:numPr>
          <w:ilvl w:val="0"/>
          <w:numId w:val="8"/>
        </w:numPr>
        <w:spacing w:after="0"/>
        <w:ind w:left="284" w:hanging="284"/>
        <w:contextualSpacing/>
        <w:jc w:val="both"/>
        <w:rPr>
          <w:rFonts w:asciiTheme="minorHAnsi" w:hAnsiTheme="minorHAnsi" w:cstheme="minorHAnsi"/>
          <w:sz w:val="20"/>
          <w:szCs w:val="20"/>
        </w:rPr>
      </w:pPr>
      <w:r w:rsidRPr="00E41784">
        <w:rPr>
          <w:rFonts w:asciiTheme="minorHAnsi" w:hAnsiTheme="minorHAnsi" w:cstheme="minorHAnsi"/>
          <w:sz w:val="20"/>
          <w:szCs w:val="20"/>
        </w:rPr>
        <w:t>Integralną część złożonej oferty stanowią następujące dokumenty: ………………………………………</w:t>
      </w:r>
    </w:p>
    <w:p w14:paraId="54F5D239" w14:textId="77777777" w:rsidR="006C3A46" w:rsidRPr="00E41784" w:rsidRDefault="006C3A46" w:rsidP="00E41784">
      <w:pPr>
        <w:numPr>
          <w:ilvl w:val="0"/>
          <w:numId w:val="8"/>
        </w:numPr>
        <w:spacing w:after="0"/>
        <w:ind w:left="284" w:hanging="284"/>
        <w:contextualSpacing/>
        <w:jc w:val="both"/>
        <w:rPr>
          <w:rFonts w:asciiTheme="minorHAnsi" w:hAnsiTheme="minorHAnsi" w:cstheme="minorHAnsi"/>
          <w:sz w:val="20"/>
          <w:szCs w:val="20"/>
        </w:rPr>
      </w:pPr>
      <w:r w:rsidRPr="00E41784">
        <w:rPr>
          <w:rFonts w:asciiTheme="minorHAnsi" w:hAnsiTheme="minorHAnsi" w:cstheme="minorHAnsi"/>
          <w:sz w:val="20"/>
          <w:szCs w:val="20"/>
        </w:rPr>
        <w:t>Wadium wpłacone w pieniądzu należy zwrócić na konto nr.: …………………………</w:t>
      </w:r>
    </w:p>
    <w:p w14:paraId="758EA7BA" w14:textId="77777777" w:rsidR="00441B77" w:rsidRPr="00E41784" w:rsidRDefault="006C3A46" w:rsidP="00E41784">
      <w:pPr>
        <w:numPr>
          <w:ilvl w:val="0"/>
          <w:numId w:val="8"/>
        </w:numPr>
        <w:spacing w:after="0"/>
        <w:ind w:left="284" w:hanging="284"/>
        <w:contextualSpacing/>
        <w:jc w:val="both"/>
        <w:rPr>
          <w:rFonts w:asciiTheme="minorHAnsi" w:hAnsiTheme="minorHAnsi" w:cstheme="minorHAnsi"/>
          <w:i/>
          <w:sz w:val="20"/>
          <w:szCs w:val="20"/>
        </w:rPr>
      </w:pPr>
      <w:r w:rsidRPr="00E41784">
        <w:rPr>
          <w:rFonts w:asciiTheme="minorHAnsi" w:hAnsiTheme="minorHAnsi" w:cstheme="minorHAnsi"/>
          <w:sz w:val="20"/>
          <w:szCs w:val="20"/>
        </w:rPr>
        <w:t>Oświadczam</w:t>
      </w:r>
      <w:r w:rsidR="00A60D05" w:rsidRPr="00E41784">
        <w:rPr>
          <w:rFonts w:asciiTheme="minorHAnsi" w:hAnsiTheme="minorHAnsi" w:cstheme="minorHAnsi"/>
          <w:sz w:val="20"/>
          <w:szCs w:val="20"/>
        </w:rPr>
        <w:t>y</w:t>
      </w:r>
      <w:r w:rsidRPr="00E41784">
        <w:rPr>
          <w:rFonts w:asciiTheme="minorHAnsi" w:hAnsiTheme="minorHAnsi" w:cstheme="minorHAnsi"/>
          <w:sz w:val="20"/>
          <w:szCs w:val="20"/>
        </w:rPr>
        <w:t xml:space="preserve">, iż Wykonawca jest </w:t>
      </w:r>
      <w:r w:rsidRPr="00E41784">
        <w:rPr>
          <w:rFonts w:asciiTheme="minorHAnsi" w:hAnsiTheme="minorHAnsi" w:cstheme="minorHAnsi"/>
          <w:i/>
          <w:sz w:val="20"/>
          <w:szCs w:val="20"/>
        </w:rPr>
        <w:t>mikro / małym / średnim / dużym / przedsiębiorcą. (niepotrzebne skreślić).</w:t>
      </w:r>
    </w:p>
    <w:p w14:paraId="7CC56E4C" w14:textId="77777777" w:rsidR="00441B77" w:rsidRPr="00E41784" w:rsidRDefault="00441B77" w:rsidP="00E41784">
      <w:pPr>
        <w:numPr>
          <w:ilvl w:val="0"/>
          <w:numId w:val="8"/>
        </w:numPr>
        <w:spacing w:after="0"/>
        <w:ind w:left="284" w:hanging="284"/>
        <w:contextualSpacing/>
        <w:jc w:val="both"/>
        <w:rPr>
          <w:rFonts w:asciiTheme="minorHAnsi" w:hAnsiTheme="minorHAnsi" w:cstheme="minorHAnsi"/>
          <w:i/>
          <w:sz w:val="20"/>
          <w:szCs w:val="20"/>
        </w:rPr>
      </w:pPr>
      <w:r w:rsidRPr="00E41784">
        <w:rPr>
          <w:rFonts w:asciiTheme="minorHAnsi" w:hAnsiTheme="minorHAnsi" w:cstheme="minorHAnsi"/>
          <w:sz w:val="20"/>
          <w:szCs w:val="20"/>
        </w:rPr>
        <w:lastRenderedPageBreak/>
        <w:t>Oświadczam</w:t>
      </w:r>
      <w:r w:rsidR="00A60D05" w:rsidRPr="00E41784">
        <w:rPr>
          <w:rFonts w:asciiTheme="minorHAnsi" w:hAnsiTheme="minorHAnsi" w:cstheme="minorHAnsi"/>
          <w:sz w:val="20"/>
          <w:szCs w:val="20"/>
        </w:rPr>
        <w:t>y</w:t>
      </w:r>
      <w:r w:rsidRPr="00E41784">
        <w:rPr>
          <w:rFonts w:asciiTheme="minorHAnsi" w:hAnsiTheme="minorHAnsi" w:cstheme="minorHAnsi"/>
          <w:sz w:val="20"/>
          <w:szCs w:val="20"/>
        </w:rPr>
        <w:t>, że wypełni</w:t>
      </w:r>
      <w:r w:rsidR="00A60D05" w:rsidRPr="00E41784">
        <w:rPr>
          <w:rFonts w:asciiTheme="minorHAnsi" w:hAnsiTheme="minorHAnsi" w:cstheme="minorHAnsi"/>
          <w:sz w:val="20"/>
          <w:szCs w:val="20"/>
        </w:rPr>
        <w:t>liśmy</w:t>
      </w:r>
      <w:r w:rsidRPr="00E41784">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E41784">
        <w:rPr>
          <w:rFonts w:asciiTheme="minorHAnsi" w:hAnsiTheme="minorHAnsi" w:cstheme="minorHAnsi"/>
          <w:sz w:val="20"/>
          <w:szCs w:val="20"/>
        </w:rPr>
        <w:t xml:space="preserve">liśmy </w:t>
      </w:r>
      <w:r w:rsidRPr="00E41784">
        <w:rPr>
          <w:rFonts w:asciiTheme="minorHAnsi" w:hAnsiTheme="minorHAnsi" w:cstheme="minorHAnsi"/>
          <w:sz w:val="20"/>
          <w:szCs w:val="20"/>
        </w:rPr>
        <w:t>w celu ubiegania się o udzielenie zamówienia publicznego  w niniejszym postępowaniu (o ile dotyczy).</w:t>
      </w:r>
    </w:p>
    <w:p w14:paraId="3D2550D2" w14:textId="58925DE6" w:rsidR="006C3A46" w:rsidRPr="00E41784" w:rsidRDefault="006C3A46" w:rsidP="00E41784">
      <w:pPr>
        <w:numPr>
          <w:ilvl w:val="0"/>
          <w:numId w:val="8"/>
        </w:numPr>
        <w:spacing w:after="0"/>
        <w:ind w:left="284" w:hanging="284"/>
        <w:contextualSpacing/>
        <w:jc w:val="both"/>
        <w:rPr>
          <w:rFonts w:asciiTheme="minorHAnsi" w:hAnsiTheme="minorHAnsi" w:cstheme="minorHAnsi"/>
          <w:sz w:val="20"/>
          <w:szCs w:val="20"/>
        </w:rPr>
      </w:pPr>
      <w:r w:rsidRPr="00E41784">
        <w:rPr>
          <w:rFonts w:asciiTheme="minorHAnsi" w:hAnsiTheme="minorHAnsi" w:cstheme="minorHAnsi"/>
          <w:sz w:val="20"/>
          <w:szCs w:val="20"/>
        </w:rPr>
        <w:t>Osoba umocowana do kontaktów z zamawiającym: ……………… tel.: …………………mail: ……………..</w:t>
      </w:r>
    </w:p>
    <w:p w14:paraId="02291694" w14:textId="77777777" w:rsidR="006C4098" w:rsidRPr="00E41784" w:rsidRDefault="006C4098" w:rsidP="00E41784">
      <w:pPr>
        <w:spacing w:after="0"/>
        <w:ind w:left="284"/>
        <w:contextualSpacing/>
        <w:jc w:val="both"/>
        <w:rPr>
          <w:rFonts w:asciiTheme="minorHAnsi" w:hAnsiTheme="minorHAnsi" w:cstheme="minorHAnsi"/>
          <w:sz w:val="20"/>
          <w:szCs w:val="20"/>
        </w:rPr>
      </w:pPr>
    </w:p>
    <w:p w14:paraId="5F034E38" w14:textId="20095FF6" w:rsidR="007112A0" w:rsidRPr="00E41784" w:rsidRDefault="002B4F3C" w:rsidP="00E41784">
      <w:pPr>
        <w:keepNext/>
        <w:tabs>
          <w:tab w:val="num" w:pos="0"/>
        </w:tabs>
        <w:spacing w:after="0"/>
        <w:ind w:left="5368"/>
        <w:jc w:val="center"/>
        <w:outlineLvl w:val="0"/>
        <w:rPr>
          <w:rFonts w:asciiTheme="minorHAnsi" w:hAnsiTheme="minorHAnsi" w:cstheme="minorHAnsi"/>
          <w:sz w:val="20"/>
          <w:szCs w:val="20"/>
        </w:rPr>
      </w:pPr>
      <w:r w:rsidRPr="00E41784">
        <w:rPr>
          <w:rFonts w:asciiTheme="minorHAnsi" w:hAnsiTheme="minorHAnsi" w:cstheme="minorHAnsi"/>
          <w:i/>
          <w:sz w:val="20"/>
          <w:szCs w:val="20"/>
        </w:rPr>
        <w:t xml:space="preserve">(kwalifikowany </w:t>
      </w:r>
      <w:r w:rsidR="007112A0" w:rsidRPr="00E41784">
        <w:rPr>
          <w:rFonts w:asciiTheme="minorHAnsi" w:hAnsiTheme="minorHAnsi" w:cstheme="minorHAnsi"/>
          <w:i/>
          <w:sz w:val="20"/>
          <w:szCs w:val="20"/>
        </w:rPr>
        <w:t>podpis</w:t>
      </w:r>
      <w:r w:rsidRPr="00E41784">
        <w:rPr>
          <w:rFonts w:asciiTheme="minorHAnsi" w:hAnsiTheme="minorHAnsi" w:cstheme="minorHAnsi"/>
          <w:i/>
          <w:sz w:val="20"/>
          <w:szCs w:val="20"/>
        </w:rPr>
        <w:t xml:space="preserve"> elektroniczny)</w:t>
      </w:r>
    </w:p>
    <w:p w14:paraId="1CDCAD70" w14:textId="05096FC7" w:rsidR="007112A0" w:rsidRDefault="007112A0" w:rsidP="00E41784">
      <w:pPr>
        <w:spacing w:after="0"/>
        <w:ind w:left="-142"/>
        <w:jc w:val="both"/>
        <w:rPr>
          <w:rFonts w:asciiTheme="minorHAnsi" w:hAnsiTheme="minorHAnsi" w:cstheme="minorHAnsi"/>
          <w:b/>
          <w:sz w:val="20"/>
          <w:szCs w:val="20"/>
          <w:u w:val="single"/>
          <w:lang w:eastAsia="ar-SA"/>
        </w:rPr>
      </w:pPr>
    </w:p>
    <w:p w14:paraId="5611DB3E" w14:textId="0614AAF9" w:rsidR="00560D79" w:rsidRDefault="00560D79" w:rsidP="00E41784">
      <w:pPr>
        <w:spacing w:after="0"/>
        <w:ind w:left="-142"/>
        <w:jc w:val="both"/>
        <w:rPr>
          <w:rFonts w:asciiTheme="minorHAnsi" w:hAnsiTheme="minorHAnsi" w:cstheme="minorHAnsi"/>
          <w:b/>
          <w:sz w:val="20"/>
          <w:szCs w:val="20"/>
          <w:u w:val="single"/>
          <w:lang w:eastAsia="ar-SA"/>
        </w:rPr>
      </w:pPr>
    </w:p>
    <w:p w14:paraId="61EFD6F1" w14:textId="4915B624" w:rsidR="00560D79" w:rsidRDefault="00560D79" w:rsidP="00E41784">
      <w:pPr>
        <w:spacing w:after="0"/>
        <w:ind w:left="-142"/>
        <w:jc w:val="both"/>
        <w:rPr>
          <w:rFonts w:asciiTheme="minorHAnsi" w:hAnsiTheme="minorHAnsi" w:cstheme="minorHAnsi"/>
          <w:b/>
          <w:sz w:val="20"/>
          <w:szCs w:val="20"/>
          <w:u w:val="single"/>
          <w:lang w:eastAsia="ar-SA"/>
        </w:rPr>
      </w:pPr>
    </w:p>
    <w:p w14:paraId="60F94DB4" w14:textId="5726EF4C" w:rsidR="00560D79" w:rsidRDefault="00560D79" w:rsidP="00E41784">
      <w:pPr>
        <w:spacing w:after="0"/>
        <w:ind w:left="-142"/>
        <w:jc w:val="both"/>
        <w:rPr>
          <w:rFonts w:asciiTheme="minorHAnsi" w:hAnsiTheme="minorHAnsi" w:cstheme="minorHAnsi"/>
          <w:b/>
          <w:sz w:val="20"/>
          <w:szCs w:val="20"/>
          <w:u w:val="single"/>
          <w:lang w:eastAsia="ar-SA"/>
        </w:rPr>
      </w:pPr>
    </w:p>
    <w:p w14:paraId="0BB70896" w14:textId="07D10B08" w:rsidR="00560D79" w:rsidRDefault="00560D79" w:rsidP="00E41784">
      <w:pPr>
        <w:spacing w:after="0"/>
        <w:ind w:left="-142"/>
        <w:jc w:val="both"/>
        <w:rPr>
          <w:rFonts w:asciiTheme="minorHAnsi" w:hAnsiTheme="minorHAnsi" w:cstheme="minorHAnsi"/>
          <w:b/>
          <w:sz w:val="20"/>
          <w:szCs w:val="20"/>
          <w:u w:val="single"/>
          <w:lang w:eastAsia="ar-SA"/>
        </w:rPr>
      </w:pPr>
    </w:p>
    <w:p w14:paraId="79A0EFA5" w14:textId="2E16808F" w:rsidR="00560D79" w:rsidRDefault="00560D79" w:rsidP="00E41784">
      <w:pPr>
        <w:spacing w:after="0"/>
        <w:ind w:left="-142"/>
        <w:jc w:val="both"/>
        <w:rPr>
          <w:rFonts w:asciiTheme="minorHAnsi" w:hAnsiTheme="minorHAnsi" w:cstheme="minorHAnsi"/>
          <w:b/>
          <w:sz w:val="20"/>
          <w:szCs w:val="20"/>
          <w:u w:val="single"/>
          <w:lang w:eastAsia="ar-SA"/>
        </w:rPr>
      </w:pPr>
    </w:p>
    <w:p w14:paraId="304EABEB" w14:textId="5526122A" w:rsidR="00560D79" w:rsidRDefault="00560D79" w:rsidP="00E41784">
      <w:pPr>
        <w:spacing w:after="0"/>
        <w:ind w:left="-142"/>
        <w:jc w:val="both"/>
        <w:rPr>
          <w:rFonts w:asciiTheme="minorHAnsi" w:hAnsiTheme="minorHAnsi" w:cstheme="minorHAnsi"/>
          <w:b/>
          <w:sz w:val="20"/>
          <w:szCs w:val="20"/>
          <w:u w:val="single"/>
          <w:lang w:eastAsia="ar-SA"/>
        </w:rPr>
      </w:pPr>
    </w:p>
    <w:p w14:paraId="3093AD26" w14:textId="2C66671E" w:rsidR="00560D79" w:rsidRDefault="00560D79" w:rsidP="00E41784">
      <w:pPr>
        <w:spacing w:after="0"/>
        <w:ind w:left="-142"/>
        <w:jc w:val="both"/>
        <w:rPr>
          <w:rFonts w:asciiTheme="minorHAnsi" w:hAnsiTheme="minorHAnsi" w:cstheme="minorHAnsi"/>
          <w:b/>
          <w:sz w:val="20"/>
          <w:szCs w:val="20"/>
          <w:u w:val="single"/>
          <w:lang w:eastAsia="ar-SA"/>
        </w:rPr>
      </w:pPr>
    </w:p>
    <w:p w14:paraId="6F8EBB58" w14:textId="51B609D1" w:rsidR="00560D79" w:rsidRDefault="00560D79" w:rsidP="00E41784">
      <w:pPr>
        <w:spacing w:after="0"/>
        <w:ind w:left="-142"/>
        <w:jc w:val="both"/>
        <w:rPr>
          <w:rFonts w:asciiTheme="minorHAnsi" w:hAnsiTheme="minorHAnsi" w:cstheme="minorHAnsi"/>
          <w:b/>
          <w:sz w:val="20"/>
          <w:szCs w:val="20"/>
          <w:u w:val="single"/>
          <w:lang w:eastAsia="ar-SA"/>
        </w:rPr>
      </w:pPr>
    </w:p>
    <w:p w14:paraId="4FA371AA" w14:textId="4C4C5F53" w:rsidR="00560D79" w:rsidRDefault="00560D79" w:rsidP="00E41784">
      <w:pPr>
        <w:spacing w:after="0"/>
        <w:ind w:left="-142"/>
        <w:jc w:val="both"/>
        <w:rPr>
          <w:rFonts w:asciiTheme="minorHAnsi" w:hAnsiTheme="minorHAnsi" w:cstheme="minorHAnsi"/>
          <w:b/>
          <w:sz w:val="20"/>
          <w:szCs w:val="20"/>
          <w:u w:val="single"/>
          <w:lang w:eastAsia="ar-SA"/>
        </w:rPr>
      </w:pPr>
    </w:p>
    <w:p w14:paraId="28F1C174" w14:textId="5D9751DC" w:rsidR="00560D79" w:rsidRDefault="00560D79" w:rsidP="00E41784">
      <w:pPr>
        <w:spacing w:after="0"/>
        <w:ind w:left="-142"/>
        <w:jc w:val="both"/>
        <w:rPr>
          <w:rFonts w:asciiTheme="minorHAnsi" w:hAnsiTheme="minorHAnsi" w:cstheme="minorHAnsi"/>
          <w:b/>
          <w:sz w:val="20"/>
          <w:szCs w:val="20"/>
          <w:u w:val="single"/>
          <w:lang w:eastAsia="ar-SA"/>
        </w:rPr>
      </w:pPr>
    </w:p>
    <w:p w14:paraId="112C5325" w14:textId="6C7E6D55" w:rsidR="00560D79" w:rsidRDefault="00560D79" w:rsidP="00E41784">
      <w:pPr>
        <w:spacing w:after="0"/>
        <w:ind w:left="-142"/>
        <w:jc w:val="both"/>
        <w:rPr>
          <w:rFonts w:asciiTheme="minorHAnsi" w:hAnsiTheme="minorHAnsi" w:cstheme="minorHAnsi"/>
          <w:b/>
          <w:sz w:val="20"/>
          <w:szCs w:val="20"/>
          <w:u w:val="single"/>
          <w:lang w:eastAsia="ar-SA"/>
        </w:rPr>
      </w:pPr>
    </w:p>
    <w:p w14:paraId="49354D3D" w14:textId="1CE104A3" w:rsidR="00560D79" w:rsidRDefault="00560D79" w:rsidP="00E41784">
      <w:pPr>
        <w:spacing w:after="0"/>
        <w:ind w:left="-142"/>
        <w:jc w:val="both"/>
        <w:rPr>
          <w:rFonts w:asciiTheme="minorHAnsi" w:hAnsiTheme="minorHAnsi" w:cstheme="minorHAnsi"/>
          <w:b/>
          <w:sz w:val="20"/>
          <w:szCs w:val="20"/>
          <w:u w:val="single"/>
          <w:lang w:eastAsia="ar-SA"/>
        </w:rPr>
      </w:pPr>
    </w:p>
    <w:p w14:paraId="7F7BB522" w14:textId="47E0C3F9" w:rsidR="00560D79" w:rsidRDefault="00560D79" w:rsidP="00E41784">
      <w:pPr>
        <w:spacing w:after="0"/>
        <w:ind w:left="-142"/>
        <w:jc w:val="both"/>
        <w:rPr>
          <w:rFonts w:asciiTheme="minorHAnsi" w:hAnsiTheme="minorHAnsi" w:cstheme="minorHAnsi"/>
          <w:b/>
          <w:sz w:val="20"/>
          <w:szCs w:val="20"/>
          <w:u w:val="single"/>
          <w:lang w:eastAsia="ar-SA"/>
        </w:rPr>
      </w:pPr>
    </w:p>
    <w:p w14:paraId="14CB1395" w14:textId="4DBAF2BA" w:rsidR="00560D79" w:rsidRDefault="00560D79" w:rsidP="00E41784">
      <w:pPr>
        <w:spacing w:after="0"/>
        <w:ind w:left="-142"/>
        <w:jc w:val="both"/>
        <w:rPr>
          <w:rFonts w:asciiTheme="minorHAnsi" w:hAnsiTheme="minorHAnsi" w:cstheme="minorHAnsi"/>
          <w:b/>
          <w:sz w:val="20"/>
          <w:szCs w:val="20"/>
          <w:u w:val="single"/>
          <w:lang w:eastAsia="ar-SA"/>
        </w:rPr>
      </w:pPr>
    </w:p>
    <w:p w14:paraId="17FE9ADF" w14:textId="1D881390" w:rsidR="00560D79" w:rsidRDefault="00560D79" w:rsidP="00E41784">
      <w:pPr>
        <w:spacing w:after="0"/>
        <w:ind w:left="-142"/>
        <w:jc w:val="both"/>
        <w:rPr>
          <w:rFonts w:asciiTheme="minorHAnsi" w:hAnsiTheme="minorHAnsi" w:cstheme="minorHAnsi"/>
          <w:b/>
          <w:sz w:val="20"/>
          <w:szCs w:val="20"/>
          <w:u w:val="single"/>
          <w:lang w:eastAsia="ar-SA"/>
        </w:rPr>
      </w:pPr>
    </w:p>
    <w:p w14:paraId="086337C9" w14:textId="615FBD89" w:rsidR="00560D79" w:rsidRDefault="00560D79" w:rsidP="00E41784">
      <w:pPr>
        <w:spacing w:after="0"/>
        <w:ind w:left="-142"/>
        <w:jc w:val="both"/>
        <w:rPr>
          <w:rFonts w:asciiTheme="minorHAnsi" w:hAnsiTheme="minorHAnsi" w:cstheme="minorHAnsi"/>
          <w:b/>
          <w:sz w:val="20"/>
          <w:szCs w:val="20"/>
          <w:u w:val="single"/>
          <w:lang w:eastAsia="ar-SA"/>
        </w:rPr>
      </w:pPr>
    </w:p>
    <w:p w14:paraId="30F70E5B" w14:textId="10EE8DE1" w:rsidR="00560D79" w:rsidRDefault="00560D79" w:rsidP="00E41784">
      <w:pPr>
        <w:spacing w:after="0"/>
        <w:ind w:left="-142"/>
        <w:jc w:val="both"/>
        <w:rPr>
          <w:rFonts w:asciiTheme="minorHAnsi" w:hAnsiTheme="minorHAnsi" w:cstheme="minorHAnsi"/>
          <w:b/>
          <w:sz w:val="20"/>
          <w:szCs w:val="20"/>
          <w:u w:val="single"/>
          <w:lang w:eastAsia="ar-SA"/>
        </w:rPr>
      </w:pPr>
    </w:p>
    <w:p w14:paraId="2AC5BBE5" w14:textId="7EC5FAC8" w:rsidR="00560D79" w:rsidRDefault="00560D79" w:rsidP="00E41784">
      <w:pPr>
        <w:spacing w:after="0"/>
        <w:ind w:left="-142"/>
        <w:jc w:val="both"/>
        <w:rPr>
          <w:rFonts w:asciiTheme="minorHAnsi" w:hAnsiTheme="minorHAnsi" w:cstheme="minorHAnsi"/>
          <w:b/>
          <w:sz w:val="20"/>
          <w:szCs w:val="20"/>
          <w:u w:val="single"/>
          <w:lang w:eastAsia="ar-SA"/>
        </w:rPr>
      </w:pPr>
    </w:p>
    <w:p w14:paraId="0C32CC83" w14:textId="13DC68D4" w:rsidR="00560D79" w:rsidRDefault="00560D79" w:rsidP="00E41784">
      <w:pPr>
        <w:spacing w:after="0"/>
        <w:ind w:left="-142"/>
        <w:jc w:val="both"/>
        <w:rPr>
          <w:rFonts w:asciiTheme="minorHAnsi" w:hAnsiTheme="minorHAnsi" w:cstheme="minorHAnsi"/>
          <w:b/>
          <w:sz w:val="20"/>
          <w:szCs w:val="20"/>
          <w:u w:val="single"/>
          <w:lang w:eastAsia="ar-SA"/>
        </w:rPr>
      </w:pPr>
    </w:p>
    <w:p w14:paraId="09AE3914" w14:textId="7BD0603F" w:rsidR="00560D79" w:rsidRDefault="00560D79" w:rsidP="00E41784">
      <w:pPr>
        <w:spacing w:after="0"/>
        <w:ind w:left="-142"/>
        <w:jc w:val="both"/>
        <w:rPr>
          <w:rFonts w:asciiTheme="minorHAnsi" w:hAnsiTheme="minorHAnsi" w:cstheme="minorHAnsi"/>
          <w:b/>
          <w:sz w:val="20"/>
          <w:szCs w:val="20"/>
          <w:u w:val="single"/>
          <w:lang w:eastAsia="ar-SA"/>
        </w:rPr>
      </w:pPr>
    </w:p>
    <w:p w14:paraId="040942A2" w14:textId="724DEA22" w:rsidR="00560D79" w:rsidRDefault="00560D79" w:rsidP="00E41784">
      <w:pPr>
        <w:spacing w:after="0"/>
        <w:ind w:left="-142"/>
        <w:jc w:val="both"/>
        <w:rPr>
          <w:rFonts w:asciiTheme="minorHAnsi" w:hAnsiTheme="minorHAnsi" w:cstheme="minorHAnsi"/>
          <w:b/>
          <w:sz w:val="20"/>
          <w:szCs w:val="20"/>
          <w:u w:val="single"/>
          <w:lang w:eastAsia="ar-SA"/>
        </w:rPr>
      </w:pPr>
    </w:p>
    <w:p w14:paraId="321C1DC7" w14:textId="7BAF25D8" w:rsidR="00560D79" w:rsidRDefault="00560D79" w:rsidP="00E41784">
      <w:pPr>
        <w:spacing w:after="0"/>
        <w:ind w:left="-142"/>
        <w:jc w:val="both"/>
        <w:rPr>
          <w:rFonts w:asciiTheme="minorHAnsi" w:hAnsiTheme="minorHAnsi" w:cstheme="minorHAnsi"/>
          <w:b/>
          <w:sz w:val="20"/>
          <w:szCs w:val="20"/>
          <w:u w:val="single"/>
          <w:lang w:eastAsia="ar-SA"/>
        </w:rPr>
      </w:pPr>
    </w:p>
    <w:p w14:paraId="094BC569" w14:textId="3AE0FD06" w:rsidR="00560D79" w:rsidRDefault="00560D79" w:rsidP="00E41784">
      <w:pPr>
        <w:spacing w:after="0"/>
        <w:ind w:left="-142"/>
        <w:jc w:val="both"/>
        <w:rPr>
          <w:rFonts w:asciiTheme="minorHAnsi" w:hAnsiTheme="minorHAnsi" w:cstheme="minorHAnsi"/>
          <w:b/>
          <w:sz w:val="20"/>
          <w:szCs w:val="20"/>
          <w:u w:val="single"/>
          <w:lang w:eastAsia="ar-SA"/>
        </w:rPr>
      </w:pPr>
    </w:p>
    <w:p w14:paraId="6457ABA4" w14:textId="126091F7" w:rsidR="00560D79" w:rsidRDefault="00560D79" w:rsidP="00E41784">
      <w:pPr>
        <w:spacing w:after="0"/>
        <w:ind w:left="-142"/>
        <w:jc w:val="both"/>
        <w:rPr>
          <w:rFonts w:asciiTheme="minorHAnsi" w:hAnsiTheme="minorHAnsi" w:cstheme="minorHAnsi"/>
          <w:b/>
          <w:sz w:val="20"/>
          <w:szCs w:val="20"/>
          <w:u w:val="single"/>
          <w:lang w:eastAsia="ar-SA"/>
        </w:rPr>
      </w:pPr>
    </w:p>
    <w:p w14:paraId="1DCC6CFA" w14:textId="467D67CB" w:rsidR="00560D79" w:rsidRDefault="00560D79" w:rsidP="00E41784">
      <w:pPr>
        <w:spacing w:after="0"/>
        <w:ind w:left="-142"/>
        <w:jc w:val="both"/>
        <w:rPr>
          <w:rFonts w:asciiTheme="minorHAnsi" w:hAnsiTheme="minorHAnsi" w:cstheme="minorHAnsi"/>
          <w:b/>
          <w:sz w:val="20"/>
          <w:szCs w:val="20"/>
          <w:u w:val="single"/>
          <w:lang w:eastAsia="ar-SA"/>
        </w:rPr>
      </w:pPr>
    </w:p>
    <w:p w14:paraId="5403C0B2" w14:textId="2F04405C" w:rsidR="00560D79" w:rsidRDefault="00560D79" w:rsidP="00E41784">
      <w:pPr>
        <w:spacing w:after="0"/>
        <w:ind w:left="-142"/>
        <w:jc w:val="both"/>
        <w:rPr>
          <w:rFonts w:asciiTheme="minorHAnsi" w:hAnsiTheme="minorHAnsi" w:cstheme="minorHAnsi"/>
          <w:b/>
          <w:sz w:val="20"/>
          <w:szCs w:val="20"/>
          <w:u w:val="single"/>
          <w:lang w:eastAsia="ar-SA"/>
        </w:rPr>
      </w:pPr>
    </w:p>
    <w:p w14:paraId="5125DF24" w14:textId="34EE3A20" w:rsidR="00560D79" w:rsidRDefault="00560D79" w:rsidP="00E41784">
      <w:pPr>
        <w:spacing w:after="0"/>
        <w:ind w:left="-142"/>
        <w:jc w:val="both"/>
        <w:rPr>
          <w:rFonts w:asciiTheme="minorHAnsi" w:hAnsiTheme="minorHAnsi" w:cstheme="minorHAnsi"/>
          <w:b/>
          <w:sz w:val="20"/>
          <w:szCs w:val="20"/>
          <w:u w:val="single"/>
          <w:lang w:eastAsia="ar-SA"/>
        </w:rPr>
      </w:pPr>
    </w:p>
    <w:p w14:paraId="3238B37E" w14:textId="444AC8C2" w:rsidR="00560D79" w:rsidRDefault="00560D79" w:rsidP="00E41784">
      <w:pPr>
        <w:spacing w:after="0"/>
        <w:ind w:left="-142"/>
        <w:jc w:val="both"/>
        <w:rPr>
          <w:rFonts w:asciiTheme="minorHAnsi" w:hAnsiTheme="minorHAnsi" w:cstheme="minorHAnsi"/>
          <w:b/>
          <w:sz w:val="20"/>
          <w:szCs w:val="20"/>
          <w:u w:val="single"/>
          <w:lang w:eastAsia="ar-SA"/>
        </w:rPr>
      </w:pPr>
    </w:p>
    <w:p w14:paraId="0404881B" w14:textId="3CE62E2E" w:rsidR="00560D79" w:rsidRDefault="00560D79" w:rsidP="00E41784">
      <w:pPr>
        <w:spacing w:after="0"/>
        <w:ind w:left="-142"/>
        <w:jc w:val="both"/>
        <w:rPr>
          <w:rFonts w:asciiTheme="minorHAnsi" w:hAnsiTheme="minorHAnsi" w:cstheme="minorHAnsi"/>
          <w:b/>
          <w:sz w:val="20"/>
          <w:szCs w:val="20"/>
          <w:u w:val="single"/>
          <w:lang w:eastAsia="ar-SA"/>
        </w:rPr>
      </w:pPr>
    </w:p>
    <w:p w14:paraId="6586614B" w14:textId="6F4F5821" w:rsidR="00560D79" w:rsidRDefault="00560D79" w:rsidP="00E41784">
      <w:pPr>
        <w:spacing w:after="0"/>
        <w:ind w:left="-142"/>
        <w:jc w:val="both"/>
        <w:rPr>
          <w:rFonts w:asciiTheme="minorHAnsi" w:hAnsiTheme="minorHAnsi" w:cstheme="minorHAnsi"/>
          <w:b/>
          <w:sz w:val="20"/>
          <w:szCs w:val="20"/>
          <w:u w:val="single"/>
          <w:lang w:eastAsia="ar-SA"/>
        </w:rPr>
      </w:pPr>
    </w:p>
    <w:p w14:paraId="51F4DAAE" w14:textId="3976263E" w:rsidR="00560D79" w:rsidRDefault="00560D79" w:rsidP="00E41784">
      <w:pPr>
        <w:spacing w:after="0"/>
        <w:ind w:left="-142"/>
        <w:jc w:val="both"/>
        <w:rPr>
          <w:rFonts w:asciiTheme="minorHAnsi" w:hAnsiTheme="minorHAnsi" w:cstheme="minorHAnsi"/>
          <w:b/>
          <w:sz w:val="20"/>
          <w:szCs w:val="20"/>
          <w:u w:val="single"/>
          <w:lang w:eastAsia="ar-SA"/>
        </w:rPr>
      </w:pPr>
    </w:p>
    <w:p w14:paraId="04A5FAFC" w14:textId="6E9A3C95" w:rsidR="00560D79" w:rsidRDefault="00560D79" w:rsidP="00E41784">
      <w:pPr>
        <w:spacing w:after="0"/>
        <w:ind w:left="-142"/>
        <w:jc w:val="both"/>
        <w:rPr>
          <w:rFonts w:asciiTheme="minorHAnsi" w:hAnsiTheme="minorHAnsi" w:cstheme="minorHAnsi"/>
          <w:b/>
          <w:sz w:val="20"/>
          <w:szCs w:val="20"/>
          <w:u w:val="single"/>
          <w:lang w:eastAsia="ar-SA"/>
        </w:rPr>
      </w:pPr>
    </w:p>
    <w:p w14:paraId="2E131252" w14:textId="2CB2A6BC" w:rsidR="00560D79" w:rsidRDefault="00560D79" w:rsidP="00E41784">
      <w:pPr>
        <w:spacing w:after="0"/>
        <w:ind w:left="-142"/>
        <w:jc w:val="both"/>
        <w:rPr>
          <w:rFonts w:asciiTheme="minorHAnsi" w:hAnsiTheme="minorHAnsi" w:cstheme="minorHAnsi"/>
          <w:b/>
          <w:sz w:val="20"/>
          <w:szCs w:val="20"/>
          <w:u w:val="single"/>
          <w:lang w:eastAsia="ar-SA"/>
        </w:rPr>
      </w:pPr>
    </w:p>
    <w:p w14:paraId="5CB3570F" w14:textId="671FAF57" w:rsidR="00560D79" w:rsidRDefault="00560D79" w:rsidP="00E41784">
      <w:pPr>
        <w:spacing w:after="0"/>
        <w:ind w:left="-142"/>
        <w:jc w:val="both"/>
        <w:rPr>
          <w:rFonts w:asciiTheme="minorHAnsi" w:hAnsiTheme="minorHAnsi" w:cstheme="minorHAnsi"/>
          <w:b/>
          <w:sz w:val="20"/>
          <w:szCs w:val="20"/>
          <w:u w:val="single"/>
          <w:lang w:eastAsia="ar-SA"/>
        </w:rPr>
      </w:pPr>
    </w:p>
    <w:p w14:paraId="45969517" w14:textId="3CE27031" w:rsidR="00560D79" w:rsidRDefault="00560D79" w:rsidP="00E41784">
      <w:pPr>
        <w:spacing w:after="0"/>
        <w:ind w:left="-142"/>
        <w:jc w:val="both"/>
        <w:rPr>
          <w:rFonts w:asciiTheme="minorHAnsi" w:hAnsiTheme="minorHAnsi" w:cstheme="minorHAnsi"/>
          <w:b/>
          <w:sz w:val="20"/>
          <w:szCs w:val="20"/>
          <w:u w:val="single"/>
          <w:lang w:eastAsia="ar-SA"/>
        </w:rPr>
      </w:pPr>
    </w:p>
    <w:p w14:paraId="55F6E3A9" w14:textId="7B88BEC1" w:rsidR="00560D79" w:rsidRDefault="00560D79" w:rsidP="00E41784">
      <w:pPr>
        <w:spacing w:after="0"/>
        <w:ind w:left="-142"/>
        <w:jc w:val="both"/>
        <w:rPr>
          <w:rFonts w:asciiTheme="minorHAnsi" w:hAnsiTheme="minorHAnsi" w:cstheme="minorHAnsi"/>
          <w:b/>
          <w:sz w:val="20"/>
          <w:szCs w:val="20"/>
          <w:u w:val="single"/>
          <w:lang w:eastAsia="ar-SA"/>
        </w:rPr>
      </w:pPr>
    </w:p>
    <w:p w14:paraId="480AF5B0" w14:textId="67803947" w:rsidR="00560D79" w:rsidRDefault="00560D79" w:rsidP="00E41784">
      <w:pPr>
        <w:spacing w:after="0"/>
        <w:ind w:left="-142"/>
        <w:jc w:val="both"/>
        <w:rPr>
          <w:rFonts w:asciiTheme="minorHAnsi" w:hAnsiTheme="minorHAnsi" w:cstheme="minorHAnsi"/>
          <w:b/>
          <w:sz w:val="20"/>
          <w:szCs w:val="20"/>
          <w:u w:val="single"/>
          <w:lang w:eastAsia="ar-SA"/>
        </w:rPr>
      </w:pPr>
    </w:p>
    <w:p w14:paraId="3D22388D" w14:textId="64E0584E" w:rsidR="00560D79" w:rsidRDefault="00560D79" w:rsidP="00E41784">
      <w:pPr>
        <w:spacing w:after="0"/>
        <w:ind w:left="-142"/>
        <w:jc w:val="both"/>
        <w:rPr>
          <w:rFonts w:asciiTheme="minorHAnsi" w:hAnsiTheme="minorHAnsi" w:cstheme="minorHAnsi"/>
          <w:b/>
          <w:sz w:val="20"/>
          <w:szCs w:val="20"/>
          <w:u w:val="single"/>
          <w:lang w:eastAsia="ar-SA"/>
        </w:rPr>
      </w:pPr>
    </w:p>
    <w:p w14:paraId="0DA8956F" w14:textId="177988C9" w:rsidR="00560D79" w:rsidRDefault="00560D79" w:rsidP="00E41784">
      <w:pPr>
        <w:spacing w:after="0"/>
        <w:ind w:left="-142"/>
        <w:jc w:val="both"/>
        <w:rPr>
          <w:rFonts w:asciiTheme="minorHAnsi" w:hAnsiTheme="minorHAnsi" w:cstheme="minorHAnsi"/>
          <w:b/>
          <w:sz w:val="20"/>
          <w:szCs w:val="20"/>
          <w:u w:val="single"/>
          <w:lang w:eastAsia="ar-SA"/>
        </w:rPr>
      </w:pPr>
    </w:p>
    <w:p w14:paraId="2C81491C" w14:textId="76DE7296" w:rsidR="00560D79" w:rsidRDefault="00560D79" w:rsidP="00E41784">
      <w:pPr>
        <w:spacing w:after="0"/>
        <w:ind w:left="-142"/>
        <w:jc w:val="both"/>
        <w:rPr>
          <w:rFonts w:asciiTheme="minorHAnsi" w:hAnsiTheme="minorHAnsi" w:cstheme="minorHAnsi"/>
          <w:b/>
          <w:sz w:val="20"/>
          <w:szCs w:val="20"/>
          <w:u w:val="single"/>
          <w:lang w:eastAsia="ar-SA"/>
        </w:rPr>
      </w:pPr>
    </w:p>
    <w:p w14:paraId="28DC2AC4" w14:textId="21615D99" w:rsidR="00560D79" w:rsidRDefault="00560D79" w:rsidP="00E41784">
      <w:pPr>
        <w:spacing w:after="0"/>
        <w:ind w:left="-142"/>
        <w:jc w:val="both"/>
        <w:rPr>
          <w:rFonts w:asciiTheme="minorHAnsi" w:hAnsiTheme="minorHAnsi" w:cstheme="minorHAnsi"/>
          <w:b/>
          <w:sz w:val="20"/>
          <w:szCs w:val="20"/>
          <w:u w:val="single"/>
          <w:lang w:eastAsia="ar-SA"/>
        </w:rPr>
      </w:pPr>
    </w:p>
    <w:p w14:paraId="2F50797F" w14:textId="77777777" w:rsidR="00560D79" w:rsidRPr="00E41784" w:rsidRDefault="00560D79" w:rsidP="00E41784">
      <w:pPr>
        <w:spacing w:after="0"/>
        <w:ind w:left="-142"/>
        <w:jc w:val="both"/>
        <w:rPr>
          <w:rFonts w:asciiTheme="minorHAnsi" w:hAnsiTheme="minorHAnsi" w:cstheme="minorHAnsi"/>
          <w:b/>
          <w:sz w:val="20"/>
          <w:szCs w:val="20"/>
          <w:u w:val="single"/>
          <w:lang w:eastAsia="ar-SA"/>
        </w:rPr>
      </w:pPr>
    </w:p>
    <w:p w14:paraId="1FDEA4A7" w14:textId="77777777" w:rsidR="00D21D3D" w:rsidRPr="00E41784" w:rsidRDefault="00D21D3D" w:rsidP="00E41784">
      <w:pPr>
        <w:spacing w:after="0"/>
        <w:jc w:val="right"/>
        <w:rPr>
          <w:rFonts w:asciiTheme="minorHAnsi" w:hAnsiTheme="minorHAnsi" w:cstheme="minorHAnsi"/>
          <w:b/>
        </w:rPr>
      </w:pPr>
      <w:r w:rsidRPr="00E41784">
        <w:rPr>
          <w:rFonts w:asciiTheme="minorHAnsi" w:hAnsiTheme="minorHAnsi" w:cstheme="minorHAnsi"/>
          <w:b/>
        </w:rPr>
        <w:lastRenderedPageBreak/>
        <w:t>Załącznik nr 3 do SWZ</w:t>
      </w:r>
    </w:p>
    <w:p w14:paraId="3B5F58C9" w14:textId="77777777" w:rsidR="00D21D3D" w:rsidRPr="00E41784" w:rsidRDefault="00D21D3D" w:rsidP="00E41784">
      <w:pPr>
        <w:spacing w:after="0"/>
        <w:jc w:val="right"/>
        <w:rPr>
          <w:rFonts w:asciiTheme="minorHAnsi" w:hAnsiTheme="minorHAnsi" w:cstheme="minorHAnsi"/>
          <w:b/>
        </w:rPr>
      </w:pPr>
    </w:p>
    <w:p w14:paraId="53DDE0C0" w14:textId="77777777" w:rsidR="00D21D3D" w:rsidRPr="00E41784" w:rsidRDefault="00D21D3D" w:rsidP="00E41784">
      <w:pPr>
        <w:spacing w:after="0"/>
        <w:jc w:val="center"/>
        <w:rPr>
          <w:rFonts w:asciiTheme="minorHAnsi" w:hAnsiTheme="minorHAnsi" w:cstheme="minorHAnsi"/>
          <w:b/>
        </w:rPr>
      </w:pPr>
      <w:r w:rsidRPr="00E41784">
        <w:rPr>
          <w:rFonts w:asciiTheme="minorHAnsi" w:hAnsiTheme="minorHAnsi" w:cstheme="minorHAnsi"/>
          <w:b/>
        </w:rPr>
        <w:t xml:space="preserve">UMOWA </w:t>
      </w:r>
    </w:p>
    <w:p w14:paraId="0203F567" w14:textId="77777777" w:rsidR="00D21D3D" w:rsidRPr="00E41784" w:rsidRDefault="00D21D3D" w:rsidP="00E41784">
      <w:pPr>
        <w:spacing w:after="0"/>
        <w:rPr>
          <w:rFonts w:asciiTheme="minorHAnsi" w:hAnsiTheme="minorHAnsi" w:cstheme="minorHAnsi"/>
          <w:sz w:val="20"/>
          <w:szCs w:val="20"/>
        </w:rPr>
      </w:pPr>
    </w:p>
    <w:p w14:paraId="6CEA271D" w14:textId="77777777" w:rsidR="00D21D3D" w:rsidRPr="00E41784" w:rsidRDefault="00D21D3D" w:rsidP="00E41784">
      <w:pPr>
        <w:spacing w:after="0"/>
        <w:rPr>
          <w:rFonts w:asciiTheme="minorHAnsi" w:hAnsiTheme="minorHAnsi" w:cstheme="minorHAnsi"/>
          <w:sz w:val="20"/>
          <w:szCs w:val="20"/>
        </w:rPr>
      </w:pPr>
      <w:r w:rsidRPr="00E41784">
        <w:rPr>
          <w:rFonts w:asciiTheme="minorHAnsi" w:hAnsiTheme="minorHAnsi" w:cstheme="minorHAnsi"/>
          <w:sz w:val="20"/>
          <w:szCs w:val="20"/>
        </w:rPr>
        <w:t>zawarta w dniu ……………………2021 r. w Krakowie pomiędzy:</w:t>
      </w:r>
    </w:p>
    <w:p w14:paraId="6DEB744D" w14:textId="77777777" w:rsidR="00D21D3D" w:rsidRPr="00E41784" w:rsidRDefault="00D21D3D" w:rsidP="00E41784">
      <w:pPr>
        <w:shd w:val="clear" w:color="auto" w:fill="FFFFFF"/>
        <w:spacing w:after="0"/>
        <w:jc w:val="both"/>
        <w:rPr>
          <w:rFonts w:asciiTheme="minorHAnsi" w:hAnsiTheme="minorHAnsi" w:cstheme="minorHAnsi"/>
          <w:b/>
          <w:color w:val="FF0000"/>
          <w:spacing w:val="1"/>
          <w:sz w:val="20"/>
          <w:szCs w:val="20"/>
        </w:rPr>
      </w:pPr>
    </w:p>
    <w:p w14:paraId="7CD9ACF9" w14:textId="77777777" w:rsidR="00D21D3D" w:rsidRPr="00E41784" w:rsidRDefault="00D21D3D" w:rsidP="00E41784">
      <w:pPr>
        <w:shd w:val="clear" w:color="auto" w:fill="FFFFFF"/>
        <w:spacing w:after="0"/>
        <w:jc w:val="both"/>
        <w:rPr>
          <w:rFonts w:asciiTheme="minorHAnsi" w:hAnsiTheme="minorHAnsi" w:cstheme="minorHAnsi"/>
          <w:spacing w:val="1"/>
          <w:sz w:val="20"/>
          <w:szCs w:val="20"/>
        </w:rPr>
      </w:pPr>
      <w:r w:rsidRPr="00E41784">
        <w:rPr>
          <w:rFonts w:asciiTheme="minorHAnsi" w:hAnsiTheme="minorHAnsi" w:cstheme="minorHAnsi"/>
          <w:b/>
          <w:spacing w:val="1"/>
          <w:sz w:val="20"/>
          <w:szCs w:val="20"/>
        </w:rPr>
        <w:t>Krakowskim Holdingiem Komunalnym Spółką Akcyjną w Krakowie</w:t>
      </w:r>
      <w:r w:rsidRPr="00E41784">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Krakowa-Śródmieścia w Krakowie, XI Wydział Gospodarczy Krajowego Rejestru Sądowego pod numerem KRS 0000006301, posiadającą NIP: 679-18-62-817, Regon: 351118089, numer BDO 000007808, z kapitałem zakładowym w wysokości 1 297 800 000 zł w całości opłaconym, zwaną dalej „</w:t>
      </w:r>
      <w:r w:rsidRPr="00E41784">
        <w:rPr>
          <w:rFonts w:asciiTheme="minorHAnsi" w:hAnsiTheme="minorHAnsi" w:cstheme="minorHAnsi"/>
          <w:b/>
          <w:bCs/>
          <w:spacing w:val="1"/>
          <w:sz w:val="20"/>
          <w:szCs w:val="20"/>
        </w:rPr>
        <w:t>Zamawiającym</w:t>
      </w:r>
      <w:r w:rsidRPr="00E41784">
        <w:rPr>
          <w:rFonts w:asciiTheme="minorHAnsi" w:hAnsiTheme="minorHAnsi" w:cstheme="minorHAnsi"/>
          <w:spacing w:val="1"/>
          <w:sz w:val="20"/>
          <w:szCs w:val="20"/>
        </w:rPr>
        <w:t>”, reprezentowaną przez:</w:t>
      </w:r>
    </w:p>
    <w:p w14:paraId="45CDC82A" w14:textId="77777777" w:rsidR="00D21D3D" w:rsidRPr="00E41784" w:rsidRDefault="00D21D3D" w:rsidP="00E41784">
      <w:pPr>
        <w:shd w:val="clear" w:color="auto" w:fill="FFFFFF"/>
        <w:tabs>
          <w:tab w:val="right" w:leader="dot" w:pos="6237"/>
        </w:tabs>
        <w:spacing w:after="0"/>
        <w:jc w:val="both"/>
        <w:rPr>
          <w:rFonts w:asciiTheme="minorHAnsi" w:hAnsiTheme="minorHAnsi" w:cstheme="minorHAnsi"/>
          <w:spacing w:val="1"/>
          <w:sz w:val="20"/>
          <w:szCs w:val="20"/>
        </w:rPr>
      </w:pPr>
      <w:r w:rsidRPr="00E41784">
        <w:rPr>
          <w:rFonts w:asciiTheme="minorHAnsi" w:hAnsiTheme="minorHAnsi" w:cstheme="minorHAnsi"/>
          <w:spacing w:val="1"/>
          <w:sz w:val="20"/>
          <w:szCs w:val="20"/>
        </w:rPr>
        <w:tab/>
      </w:r>
    </w:p>
    <w:p w14:paraId="0284C8E8" w14:textId="77777777" w:rsidR="00D21D3D" w:rsidRPr="00E41784" w:rsidRDefault="00D21D3D" w:rsidP="00E41784">
      <w:pPr>
        <w:shd w:val="clear" w:color="auto" w:fill="FFFFFF"/>
        <w:tabs>
          <w:tab w:val="right" w:leader="dot" w:pos="6237"/>
        </w:tabs>
        <w:spacing w:after="0"/>
        <w:jc w:val="both"/>
        <w:rPr>
          <w:rFonts w:asciiTheme="minorHAnsi" w:hAnsiTheme="minorHAnsi" w:cstheme="minorHAnsi"/>
          <w:spacing w:val="1"/>
          <w:sz w:val="20"/>
          <w:szCs w:val="20"/>
        </w:rPr>
      </w:pPr>
      <w:r w:rsidRPr="00E41784">
        <w:rPr>
          <w:rFonts w:asciiTheme="minorHAnsi" w:hAnsiTheme="minorHAnsi" w:cstheme="minorHAnsi"/>
          <w:spacing w:val="1"/>
          <w:sz w:val="20"/>
          <w:szCs w:val="20"/>
        </w:rPr>
        <w:tab/>
      </w:r>
    </w:p>
    <w:p w14:paraId="3B1C10FF" w14:textId="77777777" w:rsidR="00D21D3D" w:rsidRPr="00E41784" w:rsidRDefault="00D21D3D" w:rsidP="00E41784">
      <w:pPr>
        <w:shd w:val="clear" w:color="auto" w:fill="FFFFFF"/>
        <w:spacing w:after="0"/>
        <w:jc w:val="both"/>
        <w:rPr>
          <w:rFonts w:asciiTheme="minorHAnsi" w:hAnsiTheme="minorHAnsi" w:cstheme="minorHAnsi"/>
          <w:spacing w:val="1"/>
          <w:sz w:val="20"/>
          <w:szCs w:val="20"/>
        </w:rPr>
      </w:pPr>
      <w:r w:rsidRPr="00E41784">
        <w:rPr>
          <w:rFonts w:asciiTheme="minorHAnsi" w:hAnsiTheme="minorHAnsi" w:cstheme="minorHAnsi"/>
          <w:spacing w:val="1"/>
          <w:sz w:val="20"/>
          <w:szCs w:val="20"/>
        </w:rPr>
        <w:t>a</w:t>
      </w:r>
    </w:p>
    <w:p w14:paraId="3EC4E0A1" w14:textId="77777777" w:rsidR="00D21D3D" w:rsidRPr="00E41784" w:rsidRDefault="00D21D3D" w:rsidP="00E41784">
      <w:pPr>
        <w:shd w:val="clear" w:color="auto" w:fill="FFFFFF"/>
        <w:spacing w:after="0"/>
        <w:jc w:val="both"/>
        <w:rPr>
          <w:rFonts w:asciiTheme="minorHAnsi" w:hAnsiTheme="minorHAnsi" w:cstheme="minorHAnsi"/>
          <w:b/>
          <w:spacing w:val="1"/>
          <w:sz w:val="20"/>
          <w:szCs w:val="20"/>
        </w:rPr>
      </w:pPr>
    </w:p>
    <w:p w14:paraId="21EA50BD" w14:textId="77777777" w:rsidR="00D21D3D" w:rsidRPr="00E41784" w:rsidRDefault="00D21D3D" w:rsidP="00E41784">
      <w:pPr>
        <w:shd w:val="clear" w:color="auto" w:fill="FFFFFF"/>
        <w:spacing w:after="0"/>
        <w:jc w:val="both"/>
        <w:rPr>
          <w:rFonts w:asciiTheme="minorHAnsi" w:hAnsiTheme="minorHAnsi" w:cstheme="minorHAnsi"/>
          <w:spacing w:val="1"/>
          <w:sz w:val="20"/>
          <w:szCs w:val="20"/>
        </w:rPr>
      </w:pPr>
      <w:r w:rsidRPr="00E41784">
        <w:rPr>
          <w:rFonts w:asciiTheme="minorHAnsi" w:hAnsiTheme="minorHAnsi" w:cstheme="minorHAnsi"/>
          <w:spacing w:val="1"/>
          <w:sz w:val="20"/>
          <w:szCs w:val="20"/>
        </w:rPr>
        <w:t xml:space="preserve">………………………………………………………………………………., reprezentowanym przez: </w:t>
      </w:r>
    </w:p>
    <w:p w14:paraId="35282ABE" w14:textId="77777777" w:rsidR="00D21D3D" w:rsidRPr="00E41784" w:rsidRDefault="00D21D3D" w:rsidP="00E41784">
      <w:pPr>
        <w:shd w:val="clear" w:color="auto" w:fill="FFFFFF"/>
        <w:tabs>
          <w:tab w:val="right" w:leader="dot" w:pos="6237"/>
        </w:tabs>
        <w:spacing w:after="0"/>
        <w:jc w:val="both"/>
        <w:rPr>
          <w:rFonts w:asciiTheme="minorHAnsi" w:hAnsiTheme="minorHAnsi" w:cstheme="minorHAnsi"/>
          <w:spacing w:val="1"/>
          <w:sz w:val="20"/>
          <w:szCs w:val="20"/>
        </w:rPr>
      </w:pPr>
      <w:r w:rsidRPr="00E41784">
        <w:rPr>
          <w:rFonts w:asciiTheme="minorHAnsi" w:hAnsiTheme="minorHAnsi" w:cstheme="minorHAnsi"/>
          <w:spacing w:val="1"/>
          <w:sz w:val="20"/>
          <w:szCs w:val="20"/>
        </w:rPr>
        <w:tab/>
      </w:r>
    </w:p>
    <w:p w14:paraId="60FC8AD2" w14:textId="77777777" w:rsidR="00D21D3D" w:rsidRPr="00E41784" w:rsidRDefault="00D21D3D" w:rsidP="00E41784">
      <w:pPr>
        <w:shd w:val="clear" w:color="auto" w:fill="FFFFFF"/>
        <w:tabs>
          <w:tab w:val="right" w:leader="dot" w:pos="6237"/>
        </w:tabs>
        <w:spacing w:after="0"/>
        <w:jc w:val="both"/>
        <w:rPr>
          <w:rFonts w:asciiTheme="minorHAnsi" w:hAnsiTheme="minorHAnsi" w:cstheme="minorHAnsi"/>
          <w:spacing w:val="1"/>
          <w:sz w:val="20"/>
          <w:szCs w:val="20"/>
        </w:rPr>
      </w:pPr>
      <w:r w:rsidRPr="00E41784">
        <w:rPr>
          <w:rFonts w:asciiTheme="minorHAnsi" w:hAnsiTheme="minorHAnsi" w:cstheme="minorHAnsi"/>
          <w:spacing w:val="1"/>
          <w:sz w:val="20"/>
          <w:szCs w:val="20"/>
        </w:rPr>
        <w:tab/>
      </w:r>
    </w:p>
    <w:p w14:paraId="53668549" w14:textId="77777777" w:rsidR="00D21D3D" w:rsidRPr="00E41784" w:rsidRDefault="00D21D3D" w:rsidP="00E41784">
      <w:pPr>
        <w:shd w:val="clear" w:color="auto" w:fill="FFFFFF"/>
        <w:tabs>
          <w:tab w:val="right" w:leader="dot" w:pos="6237"/>
        </w:tabs>
        <w:spacing w:after="0"/>
        <w:jc w:val="both"/>
        <w:rPr>
          <w:rFonts w:asciiTheme="minorHAnsi" w:hAnsiTheme="minorHAnsi" w:cstheme="minorHAnsi"/>
          <w:spacing w:val="1"/>
          <w:sz w:val="20"/>
          <w:szCs w:val="20"/>
        </w:rPr>
      </w:pPr>
      <w:r w:rsidRPr="00E41784">
        <w:rPr>
          <w:rFonts w:asciiTheme="minorHAnsi" w:hAnsiTheme="minorHAnsi" w:cstheme="minorHAnsi"/>
          <w:spacing w:val="1"/>
          <w:sz w:val="20"/>
          <w:szCs w:val="20"/>
        </w:rPr>
        <w:t xml:space="preserve">zwanym dalej </w:t>
      </w:r>
      <w:r w:rsidRPr="00E41784">
        <w:rPr>
          <w:rFonts w:asciiTheme="minorHAnsi" w:hAnsiTheme="minorHAnsi" w:cstheme="minorHAnsi"/>
          <w:b/>
          <w:i/>
          <w:spacing w:val="1"/>
          <w:sz w:val="20"/>
          <w:szCs w:val="20"/>
        </w:rPr>
        <w:t>„</w:t>
      </w:r>
      <w:r w:rsidRPr="00E41784">
        <w:rPr>
          <w:rFonts w:asciiTheme="minorHAnsi" w:hAnsiTheme="minorHAnsi" w:cstheme="minorHAnsi"/>
          <w:b/>
          <w:iCs/>
          <w:spacing w:val="1"/>
          <w:sz w:val="20"/>
          <w:szCs w:val="20"/>
        </w:rPr>
        <w:t>Wykonawcą</w:t>
      </w:r>
      <w:r w:rsidRPr="00E41784">
        <w:rPr>
          <w:rFonts w:asciiTheme="minorHAnsi" w:hAnsiTheme="minorHAnsi" w:cstheme="minorHAnsi"/>
          <w:b/>
          <w:i/>
          <w:spacing w:val="1"/>
          <w:sz w:val="20"/>
          <w:szCs w:val="20"/>
        </w:rPr>
        <w:t>”</w:t>
      </w:r>
      <w:r w:rsidRPr="00E41784">
        <w:rPr>
          <w:rFonts w:asciiTheme="minorHAnsi" w:hAnsiTheme="minorHAnsi" w:cstheme="minorHAnsi"/>
          <w:spacing w:val="1"/>
          <w:sz w:val="20"/>
          <w:szCs w:val="20"/>
        </w:rPr>
        <w:t>.</w:t>
      </w:r>
    </w:p>
    <w:p w14:paraId="1F142A0C" w14:textId="77777777" w:rsidR="00D21D3D" w:rsidRPr="00E41784" w:rsidRDefault="00D21D3D" w:rsidP="00E41784">
      <w:pPr>
        <w:shd w:val="clear" w:color="auto" w:fill="FFFFFF"/>
        <w:spacing w:after="0"/>
        <w:rPr>
          <w:rFonts w:asciiTheme="minorHAnsi" w:hAnsiTheme="minorHAnsi" w:cstheme="minorHAnsi"/>
          <w:bCs/>
          <w:i/>
          <w:sz w:val="20"/>
          <w:szCs w:val="20"/>
        </w:rPr>
      </w:pPr>
    </w:p>
    <w:p w14:paraId="639DD0BE" w14:textId="77777777" w:rsidR="00D21D3D" w:rsidRPr="00E41784" w:rsidRDefault="00D21D3D" w:rsidP="00E41784">
      <w:pPr>
        <w:shd w:val="clear" w:color="auto" w:fill="FFFFFF"/>
        <w:spacing w:after="0"/>
        <w:jc w:val="both"/>
        <w:rPr>
          <w:rFonts w:asciiTheme="minorHAnsi" w:hAnsiTheme="minorHAnsi" w:cstheme="minorHAnsi"/>
          <w:bCs/>
          <w:spacing w:val="1"/>
          <w:sz w:val="20"/>
          <w:szCs w:val="20"/>
        </w:rPr>
      </w:pPr>
      <w:r w:rsidRPr="00E41784">
        <w:rPr>
          <w:rFonts w:asciiTheme="minorHAnsi" w:hAnsiTheme="minorHAnsi" w:cstheme="minorHAnsi"/>
          <w:bCs/>
          <w:spacing w:val="1"/>
          <w:sz w:val="20"/>
          <w:szCs w:val="20"/>
        </w:rPr>
        <w:t>Mając na uwadze fakt, że:</w:t>
      </w:r>
    </w:p>
    <w:p w14:paraId="385E06AE" w14:textId="77777777" w:rsidR="00D21D3D" w:rsidRPr="00E41784" w:rsidRDefault="00D21D3D" w:rsidP="00E41784">
      <w:pPr>
        <w:numPr>
          <w:ilvl w:val="0"/>
          <w:numId w:val="5"/>
        </w:numPr>
        <w:shd w:val="clear" w:color="auto" w:fill="FFFFFF"/>
        <w:tabs>
          <w:tab w:val="clear" w:pos="720"/>
        </w:tabs>
        <w:spacing w:after="0"/>
        <w:ind w:left="284"/>
        <w:jc w:val="both"/>
        <w:rPr>
          <w:rFonts w:asciiTheme="minorHAnsi" w:hAnsiTheme="minorHAnsi" w:cstheme="minorHAnsi"/>
          <w:bCs/>
          <w:spacing w:val="1"/>
          <w:sz w:val="20"/>
          <w:szCs w:val="20"/>
        </w:rPr>
      </w:pPr>
      <w:r w:rsidRPr="00E41784">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(Dz. U z 2019 poz. 2019 z późn. zm.), zwanej dalej: „PZP”, znak postępowania: </w:t>
      </w:r>
      <w:r w:rsidRPr="00E41784">
        <w:rPr>
          <w:rFonts w:asciiTheme="minorHAnsi" w:hAnsiTheme="minorHAnsi" w:cstheme="minorHAnsi"/>
          <w:bCs/>
          <w:spacing w:val="1"/>
          <w:sz w:val="20"/>
          <w:szCs w:val="20"/>
        </w:rPr>
        <w:br/>
      </w:r>
      <w:r w:rsidRPr="00E41784">
        <w:rPr>
          <w:rFonts w:asciiTheme="minorHAnsi" w:hAnsiTheme="minorHAnsi" w:cstheme="minorHAnsi"/>
          <w:b/>
          <w:sz w:val="20"/>
          <w:szCs w:val="20"/>
        </w:rPr>
        <w:t>SZP-271-PN-…../2021,</w:t>
      </w:r>
    </w:p>
    <w:p w14:paraId="0A330C25" w14:textId="77777777" w:rsidR="00D21D3D" w:rsidRPr="00E41784" w:rsidRDefault="00D21D3D" w:rsidP="00E41784">
      <w:pPr>
        <w:numPr>
          <w:ilvl w:val="0"/>
          <w:numId w:val="5"/>
        </w:numPr>
        <w:shd w:val="clear" w:color="auto" w:fill="FFFFFF"/>
        <w:tabs>
          <w:tab w:val="clear" w:pos="720"/>
          <w:tab w:val="num" w:pos="142"/>
        </w:tabs>
        <w:spacing w:after="0"/>
        <w:ind w:left="284" w:hanging="284"/>
        <w:jc w:val="both"/>
        <w:rPr>
          <w:rFonts w:asciiTheme="minorHAnsi" w:hAnsiTheme="minorHAnsi" w:cstheme="minorHAnsi"/>
          <w:bCs/>
          <w:spacing w:val="1"/>
          <w:sz w:val="20"/>
          <w:szCs w:val="20"/>
        </w:rPr>
      </w:pPr>
      <w:r w:rsidRPr="00E41784">
        <w:rPr>
          <w:rFonts w:asciiTheme="minorHAnsi" w:hAnsiTheme="minorHAnsi" w:cstheme="minorHAnsi"/>
          <w:bCs/>
          <w:spacing w:val="1"/>
          <w:sz w:val="20"/>
          <w:szCs w:val="20"/>
        </w:rPr>
        <w:t>osoby reprezentujące Strony mają stosowne umocowania, aby zaciągnąć zobowiązania wynikające z niniejszej Umowy,</w:t>
      </w:r>
    </w:p>
    <w:p w14:paraId="63658D21" w14:textId="77777777" w:rsidR="00D21D3D" w:rsidRPr="00E41784" w:rsidRDefault="00D21D3D" w:rsidP="00E41784">
      <w:pPr>
        <w:shd w:val="clear" w:color="auto" w:fill="FFFFFF"/>
        <w:spacing w:after="0"/>
        <w:jc w:val="both"/>
        <w:rPr>
          <w:rFonts w:asciiTheme="minorHAnsi" w:hAnsiTheme="minorHAnsi" w:cstheme="minorHAnsi"/>
          <w:bCs/>
          <w:spacing w:val="1"/>
          <w:sz w:val="20"/>
          <w:szCs w:val="20"/>
        </w:rPr>
      </w:pPr>
      <w:r w:rsidRPr="00E41784">
        <w:rPr>
          <w:rFonts w:asciiTheme="minorHAnsi" w:hAnsiTheme="minorHAnsi" w:cstheme="minorHAnsi"/>
          <w:bCs/>
          <w:spacing w:val="1"/>
          <w:sz w:val="20"/>
          <w:szCs w:val="20"/>
        </w:rPr>
        <w:t>Strony postanowiły zawrzeć Umowę o następującej treści:</w:t>
      </w:r>
    </w:p>
    <w:p w14:paraId="49E412D7" w14:textId="77777777" w:rsidR="00D21D3D" w:rsidRPr="00E41784" w:rsidRDefault="00D21D3D" w:rsidP="00E41784">
      <w:pPr>
        <w:shd w:val="clear" w:color="auto" w:fill="FFFFFF"/>
        <w:spacing w:after="0"/>
        <w:rPr>
          <w:rFonts w:asciiTheme="minorHAnsi" w:hAnsiTheme="minorHAnsi" w:cstheme="minorHAnsi"/>
          <w:bCs/>
          <w:spacing w:val="1"/>
          <w:sz w:val="20"/>
          <w:szCs w:val="20"/>
        </w:rPr>
      </w:pPr>
    </w:p>
    <w:p w14:paraId="4DB39281"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1</w:t>
      </w:r>
    </w:p>
    <w:p w14:paraId="7D0834E1"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Przedmiot Umowy</w:t>
      </w:r>
    </w:p>
    <w:p w14:paraId="27DC6154" w14:textId="6C70C322" w:rsidR="00AD74CC" w:rsidRPr="00E41784" w:rsidRDefault="00D21D3D" w:rsidP="00E41784">
      <w:pPr>
        <w:numPr>
          <w:ilvl w:val="0"/>
          <w:numId w:val="6"/>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E41784">
        <w:rPr>
          <w:rFonts w:asciiTheme="minorHAnsi" w:hAnsiTheme="minorHAnsi" w:cstheme="minorHAnsi"/>
          <w:sz w:val="20"/>
          <w:szCs w:val="20"/>
        </w:rPr>
        <w:t xml:space="preserve">Wykonawca dostarcza i przenosi na Zamawiającego własność </w:t>
      </w:r>
      <w:r w:rsidR="00343CBE" w:rsidRPr="00E41784">
        <w:rPr>
          <w:rFonts w:asciiTheme="minorHAnsi" w:hAnsiTheme="minorHAnsi" w:cstheme="minorHAnsi"/>
          <w:sz w:val="20"/>
          <w:szCs w:val="20"/>
        </w:rPr>
        <w:t xml:space="preserve">reagentów w postaci wodorotlenku wapnia [Ca(OH)2] – proszek – </w:t>
      </w:r>
      <w:r w:rsidRPr="00E41784">
        <w:rPr>
          <w:rFonts w:asciiTheme="minorHAnsi" w:hAnsiTheme="minorHAnsi" w:cstheme="minorHAnsi"/>
          <w:sz w:val="20"/>
          <w:szCs w:val="20"/>
        </w:rPr>
        <w:t>(dalej: „przedmiot Umowy”</w:t>
      </w:r>
      <w:r w:rsidR="0021286D" w:rsidRPr="00E41784">
        <w:rPr>
          <w:rFonts w:asciiTheme="minorHAnsi" w:hAnsiTheme="minorHAnsi" w:cstheme="minorHAnsi"/>
          <w:sz w:val="20"/>
          <w:szCs w:val="20"/>
        </w:rPr>
        <w:t xml:space="preserve"> lub „substancje”</w:t>
      </w:r>
      <w:r w:rsidRPr="00E41784">
        <w:rPr>
          <w:rFonts w:asciiTheme="minorHAnsi" w:hAnsiTheme="minorHAnsi" w:cstheme="minorHAnsi"/>
          <w:sz w:val="20"/>
          <w:szCs w:val="20"/>
        </w:rPr>
        <w:t xml:space="preserve">) </w:t>
      </w:r>
      <w:r w:rsidR="00343CBE" w:rsidRPr="00E41784">
        <w:rPr>
          <w:rFonts w:asciiTheme="minorHAnsi" w:hAnsiTheme="minorHAnsi" w:cstheme="minorHAnsi"/>
          <w:sz w:val="20"/>
          <w:szCs w:val="20"/>
        </w:rPr>
        <w:t xml:space="preserve">w szacunkowej maksymalnej ilości: </w:t>
      </w:r>
      <w:r w:rsidR="002B2368">
        <w:rPr>
          <w:rFonts w:asciiTheme="minorHAnsi" w:hAnsiTheme="minorHAnsi" w:cstheme="minorHAnsi"/>
          <w:sz w:val="20"/>
          <w:szCs w:val="20"/>
        </w:rPr>
        <w:t>70</w:t>
      </w:r>
      <w:r w:rsidR="00343CBE" w:rsidRPr="00E41784">
        <w:rPr>
          <w:rFonts w:asciiTheme="minorHAnsi" w:hAnsiTheme="minorHAnsi" w:cstheme="minorHAnsi"/>
          <w:sz w:val="20"/>
          <w:szCs w:val="20"/>
        </w:rPr>
        <w:t xml:space="preserve">00 Mg, </w:t>
      </w:r>
      <w:r w:rsidRPr="00E41784">
        <w:rPr>
          <w:rFonts w:asciiTheme="minorHAnsi" w:hAnsiTheme="minorHAnsi" w:cstheme="minorHAnsi"/>
          <w:sz w:val="20"/>
          <w:szCs w:val="20"/>
        </w:rPr>
        <w:t>a Zamawiający zobowiązuje się tę rzecz przyjąć i zapłacić stosowne wynagrodzenie.</w:t>
      </w:r>
    </w:p>
    <w:p w14:paraId="13BC9470" w14:textId="13EA4682" w:rsidR="00AD74CC" w:rsidRPr="00E41784" w:rsidRDefault="00AD74CC" w:rsidP="00E41784">
      <w:pPr>
        <w:numPr>
          <w:ilvl w:val="0"/>
          <w:numId w:val="6"/>
        </w:numPr>
        <w:tabs>
          <w:tab w:val="clear" w:pos="720"/>
          <w:tab w:val="num" w:pos="284"/>
        </w:tabs>
        <w:spacing w:after="0"/>
        <w:ind w:left="284" w:hanging="284"/>
        <w:jc w:val="both"/>
        <w:rPr>
          <w:rFonts w:asciiTheme="minorHAnsi" w:eastAsia="Times New Roman" w:hAnsiTheme="minorHAnsi" w:cstheme="minorHAnsi"/>
          <w:bCs/>
          <w:sz w:val="20"/>
          <w:szCs w:val="20"/>
          <w:lang w:eastAsia="ar-SA"/>
        </w:rPr>
      </w:pPr>
      <w:r w:rsidRPr="00E41784">
        <w:rPr>
          <w:rFonts w:asciiTheme="minorHAnsi" w:hAnsiTheme="minorHAnsi" w:cstheme="minorHAnsi"/>
          <w:sz w:val="20"/>
          <w:szCs w:val="20"/>
        </w:rPr>
        <w:t xml:space="preserve">Rzeczywista ilość zamawianych substancji wynikać będzie z faktycznych potrzeb Zamawiającego w okresie realizacji umowy. Minimalna wielkość zamówienia wyniesie </w:t>
      </w:r>
      <w:r w:rsidR="002B2368">
        <w:rPr>
          <w:rFonts w:asciiTheme="minorHAnsi" w:hAnsiTheme="minorHAnsi" w:cstheme="minorHAnsi"/>
          <w:sz w:val="20"/>
          <w:szCs w:val="20"/>
        </w:rPr>
        <w:t>60</w:t>
      </w:r>
      <w:r w:rsidRPr="00E41784">
        <w:rPr>
          <w:rFonts w:asciiTheme="minorHAnsi" w:hAnsiTheme="minorHAnsi" w:cstheme="minorHAnsi"/>
          <w:sz w:val="20"/>
          <w:szCs w:val="20"/>
        </w:rPr>
        <w:t>% szacunko</w:t>
      </w:r>
      <w:r w:rsidR="00430C69" w:rsidRPr="00E41784">
        <w:rPr>
          <w:rFonts w:asciiTheme="minorHAnsi" w:hAnsiTheme="minorHAnsi" w:cstheme="minorHAnsi"/>
          <w:sz w:val="20"/>
          <w:szCs w:val="20"/>
        </w:rPr>
        <w:t>wej</w:t>
      </w:r>
      <w:r w:rsidRPr="00E41784">
        <w:rPr>
          <w:rFonts w:asciiTheme="minorHAnsi" w:hAnsiTheme="minorHAnsi" w:cstheme="minorHAnsi"/>
          <w:sz w:val="20"/>
          <w:szCs w:val="20"/>
        </w:rPr>
        <w:t xml:space="preserve"> maksymaln</w:t>
      </w:r>
      <w:r w:rsidR="00430C69" w:rsidRPr="00E41784">
        <w:rPr>
          <w:rFonts w:asciiTheme="minorHAnsi" w:hAnsiTheme="minorHAnsi" w:cstheme="minorHAnsi"/>
          <w:sz w:val="20"/>
          <w:szCs w:val="20"/>
        </w:rPr>
        <w:t>ej</w:t>
      </w:r>
      <w:r w:rsidRPr="00E41784">
        <w:rPr>
          <w:rFonts w:asciiTheme="minorHAnsi" w:hAnsiTheme="minorHAnsi" w:cstheme="minorHAnsi"/>
          <w:sz w:val="20"/>
          <w:szCs w:val="20"/>
        </w:rPr>
        <w:t xml:space="preserve"> ilości podan</w:t>
      </w:r>
      <w:r w:rsidR="00430C69" w:rsidRPr="00E41784">
        <w:rPr>
          <w:rFonts w:asciiTheme="minorHAnsi" w:hAnsiTheme="minorHAnsi" w:cstheme="minorHAnsi"/>
          <w:sz w:val="20"/>
          <w:szCs w:val="20"/>
        </w:rPr>
        <w:t>ej</w:t>
      </w:r>
      <w:r w:rsidRPr="00E41784">
        <w:rPr>
          <w:rFonts w:asciiTheme="minorHAnsi" w:hAnsiTheme="minorHAnsi" w:cstheme="minorHAnsi"/>
          <w:sz w:val="20"/>
          <w:szCs w:val="20"/>
        </w:rPr>
        <w:t xml:space="preserve"> w ust. </w:t>
      </w:r>
      <w:r w:rsidR="00430C69" w:rsidRPr="00E41784">
        <w:rPr>
          <w:rFonts w:asciiTheme="minorHAnsi" w:hAnsiTheme="minorHAnsi" w:cstheme="minorHAnsi"/>
          <w:sz w:val="20"/>
          <w:szCs w:val="20"/>
        </w:rPr>
        <w:t>1.</w:t>
      </w:r>
    </w:p>
    <w:p w14:paraId="66406D26" w14:textId="582FCD47" w:rsidR="0021286D" w:rsidRPr="00E41784" w:rsidRDefault="0021286D"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 xml:space="preserve">Szczegółowy opis przedmiotu umowy i wymogi dotyczące jego realizacji zawiera </w:t>
      </w:r>
      <w:r w:rsidRPr="00E41784">
        <w:rPr>
          <w:rFonts w:asciiTheme="minorHAnsi" w:hAnsiTheme="minorHAnsi" w:cstheme="minorHAnsi"/>
          <w:b/>
          <w:bCs/>
          <w:i/>
          <w:iCs/>
          <w:sz w:val="20"/>
          <w:szCs w:val="20"/>
        </w:rPr>
        <w:t>załącznik nr 1</w:t>
      </w:r>
      <w:r w:rsidRPr="00E41784">
        <w:rPr>
          <w:rFonts w:asciiTheme="minorHAnsi" w:hAnsiTheme="minorHAnsi" w:cstheme="minorHAnsi"/>
          <w:sz w:val="20"/>
          <w:szCs w:val="20"/>
        </w:rPr>
        <w:t xml:space="preserve"> do Umowy „Opis przedmiotu zamówienia”</w:t>
      </w:r>
      <w:r w:rsidR="002E5784" w:rsidRPr="00E41784">
        <w:rPr>
          <w:rFonts w:asciiTheme="minorHAnsi" w:hAnsiTheme="minorHAnsi" w:cstheme="minorHAnsi"/>
          <w:sz w:val="20"/>
          <w:szCs w:val="20"/>
        </w:rPr>
        <w:t xml:space="preserve">, </w:t>
      </w:r>
      <w:r w:rsidR="002E5784" w:rsidRPr="00E41784">
        <w:rPr>
          <w:rFonts w:asciiTheme="minorHAnsi" w:hAnsiTheme="minorHAnsi" w:cstheme="minorHAnsi"/>
          <w:b/>
          <w:bCs/>
          <w:i/>
          <w:iCs/>
          <w:sz w:val="20"/>
          <w:szCs w:val="20"/>
        </w:rPr>
        <w:t xml:space="preserve">załącznik nr 2 </w:t>
      </w:r>
      <w:r w:rsidR="002E5784" w:rsidRPr="00E41784">
        <w:rPr>
          <w:rFonts w:asciiTheme="minorHAnsi" w:hAnsiTheme="minorHAnsi" w:cstheme="minorHAnsi"/>
          <w:sz w:val="20"/>
          <w:szCs w:val="20"/>
        </w:rPr>
        <w:t>do Umowy „Oferta Wykonawcy”</w:t>
      </w:r>
      <w:r w:rsidRPr="00E41784">
        <w:rPr>
          <w:rFonts w:asciiTheme="minorHAnsi" w:hAnsiTheme="minorHAnsi" w:cstheme="minorHAnsi"/>
          <w:sz w:val="20"/>
          <w:szCs w:val="20"/>
        </w:rPr>
        <w:t xml:space="preserve"> oraz </w:t>
      </w:r>
      <w:r w:rsidRPr="00E41784">
        <w:rPr>
          <w:rFonts w:asciiTheme="minorHAnsi" w:hAnsiTheme="minorHAnsi" w:cstheme="minorHAnsi"/>
          <w:b/>
          <w:bCs/>
          <w:i/>
          <w:iCs/>
          <w:sz w:val="20"/>
          <w:szCs w:val="20"/>
        </w:rPr>
        <w:t>załącznik</w:t>
      </w:r>
      <w:r w:rsidR="002E5784" w:rsidRPr="00E41784">
        <w:rPr>
          <w:rFonts w:asciiTheme="minorHAnsi" w:hAnsiTheme="minorHAnsi" w:cstheme="minorHAnsi"/>
          <w:b/>
          <w:bCs/>
          <w:i/>
          <w:iCs/>
          <w:sz w:val="20"/>
          <w:szCs w:val="20"/>
        </w:rPr>
        <w:t xml:space="preserve"> nr 3</w:t>
      </w:r>
      <w:r w:rsidRPr="00E41784">
        <w:rPr>
          <w:rFonts w:asciiTheme="minorHAnsi" w:hAnsiTheme="minorHAnsi" w:cstheme="minorHAnsi"/>
          <w:sz w:val="20"/>
          <w:szCs w:val="20"/>
        </w:rPr>
        <w:t xml:space="preserve"> do umowy </w:t>
      </w:r>
      <w:r w:rsidR="002E5784" w:rsidRPr="00E41784">
        <w:rPr>
          <w:rFonts w:asciiTheme="minorHAnsi" w:hAnsiTheme="minorHAnsi" w:cstheme="minorHAnsi"/>
          <w:sz w:val="20"/>
          <w:szCs w:val="20"/>
        </w:rPr>
        <w:t>„K</w:t>
      </w:r>
      <w:r w:rsidRPr="00E41784">
        <w:rPr>
          <w:rFonts w:asciiTheme="minorHAnsi" w:hAnsiTheme="minorHAnsi" w:cstheme="minorHAnsi"/>
          <w:sz w:val="20"/>
          <w:szCs w:val="20"/>
        </w:rPr>
        <w:t>arty charakterystyki</w:t>
      </w:r>
      <w:r w:rsidR="002E5784" w:rsidRPr="00E41784">
        <w:rPr>
          <w:rFonts w:asciiTheme="minorHAnsi" w:hAnsiTheme="minorHAnsi" w:cstheme="minorHAnsi"/>
          <w:sz w:val="20"/>
          <w:szCs w:val="20"/>
        </w:rPr>
        <w:t>”</w:t>
      </w:r>
      <w:r w:rsidRPr="00E41784">
        <w:rPr>
          <w:rFonts w:asciiTheme="minorHAnsi" w:hAnsiTheme="minorHAnsi" w:cstheme="minorHAnsi"/>
          <w:sz w:val="20"/>
          <w:szCs w:val="20"/>
        </w:rPr>
        <w:t>.</w:t>
      </w:r>
    </w:p>
    <w:p w14:paraId="18DE7358" w14:textId="77777777" w:rsidR="0021286D" w:rsidRPr="00E41784" w:rsidRDefault="0021286D"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Przedmiot zamówienia obejmuje transport i dostawę substancji opisanych w ust. 2 do wskazanych punktów odbioru na terenie ZTPO – Kraków, ul. Giedroycia 23.</w:t>
      </w:r>
    </w:p>
    <w:p w14:paraId="537A655A" w14:textId="78475348" w:rsidR="00D21D3D" w:rsidRPr="00E41784" w:rsidRDefault="00D21D3D"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63733E76" w14:textId="77777777" w:rsidR="00094684" w:rsidRPr="00E41784" w:rsidRDefault="00D21D3D"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bookmarkStart w:id="5" w:name="_Hlk62634916"/>
    </w:p>
    <w:p w14:paraId="20C1B1B1" w14:textId="2A051AE3" w:rsidR="00D21D3D" w:rsidRPr="00E41784" w:rsidRDefault="00D21D3D"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W przypadku</w:t>
      </w:r>
      <w:bookmarkEnd w:id="5"/>
      <w:r w:rsidRPr="00E41784">
        <w:rPr>
          <w:rFonts w:asciiTheme="minorHAnsi" w:hAnsiTheme="minorHAnsi" w:cstheme="minorHAnsi"/>
          <w:sz w:val="20"/>
          <w:szCs w:val="20"/>
        </w:rPr>
        <w:t>, gdy przedmiot umowy będzie również obejmował prace na terenie ZTPO, Wykonawca zobowiązuje się do stosowania wymogów w zakresie BHP, ochrony środowiska i ppoż.</w:t>
      </w:r>
      <w:r w:rsidR="00774399">
        <w:rPr>
          <w:rFonts w:asciiTheme="minorHAnsi" w:hAnsiTheme="minorHAnsi" w:cstheme="minorHAnsi"/>
          <w:sz w:val="20"/>
          <w:szCs w:val="20"/>
        </w:rPr>
        <w:t xml:space="preserve">, </w:t>
      </w:r>
      <w:r w:rsidR="00774399">
        <w:rPr>
          <w:rFonts w:cstheme="minorHAnsi"/>
          <w:sz w:val="20"/>
          <w:szCs w:val="20"/>
        </w:rPr>
        <w:t>instrukcji transportu wewnątrzzakładowego,</w:t>
      </w:r>
      <w:r w:rsidRPr="00E41784">
        <w:rPr>
          <w:rFonts w:asciiTheme="minorHAnsi" w:hAnsiTheme="minorHAnsi" w:cstheme="minorHAnsi"/>
          <w:sz w:val="20"/>
          <w:szCs w:val="20"/>
        </w:rPr>
        <w:t xml:space="preserve"> obowiązujących na terenie ZTPO. Dokumenty te udostępnione są w BIP na stronie internetowej Zamawiającego </w:t>
      </w:r>
      <w:r w:rsidRPr="00E41784">
        <w:rPr>
          <w:rFonts w:asciiTheme="minorHAnsi" w:hAnsiTheme="minorHAnsi" w:cstheme="minorHAnsi"/>
          <w:sz w:val="20"/>
          <w:szCs w:val="20"/>
        </w:rPr>
        <w:lastRenderedPageBreak/>
        <w:t>(https://khk.krakow.pl/pl/bip/).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7 ust. 1 pkt 4 Umowy.</w:t>
      </w:r>
    </w:p>
    <w:p w14:paraId="76CDF69D" w14:textId="77777777" w:rsidR="00430C69" w:rsidRPr="00560D79" w:rsidRDefault="00D21D3D"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560D79">
        <w:rPr>
          <w:rFonts w:asciiTheme="minorHAnsi" w:hAnsiTheme="minorHAnsi" w:cstheme="minorHAnsi"/>
          <w:sz w:val="20"/>
          <w:szCs w:val="20"/>
        </w:rPr>
        <w:t xml:space="preserve">W przypadku realizacji dostaw substancji lub preparatów chemicznych Zamawiający wymaga, aby wraz z każdą pierwszą dostawą substancji lub preparatu objętych przedmiotem zamówienia, dostarczyć Kartę charakterystyki substancji chemicznej o której mowa w art. 31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 (Dz. U. UE. L.06.396.1 ze zm.). </w:t>
      </w:r>
    </w:p>
    <w:p w14:paraId="5F7207A4" w14:textId="77777777" w:rsidR="00430C69" w:rsidRPr="00E41784" w:rsidRDefault="0021286D"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 xml:space="preserve">Wykonawca oświadcza, że transport substancji wskazanej w ust. </w:t>
      </w:r>
      <w:r w:rsidR="00343CBE" w:rsidRPr="00E41784">
        <w:rPr>
          <w:rFonts w:asciiTheme="minorHAnsi" w:hAnsiTheme="minorHAnsi" w:cstheme="minorHAnsi"/>
          <w:sz w:val="20"/>
          <w:szCs w:val="20"/>
        </w:rPr>
        <w:t>1</w:t>
      </w:r>
      <w:r w:rsidRPr="00E41784">
        <w:rPr>
          <w:rFonts w:asciiTheme="minorHAnsi" w:hAnsiTheme="minorHAnsi" w:cstheme="minorHAnsi"/>
          <w:sz w:val="20"/>
          <w:szCs w:val="20"/>
        </w:rPr>
        <w:t xml:space="preserve"> przez cały okres realizacji umowy będzie wykonywany przez podmiot posiadający wszelkie niezbędne uprawnienia do transportu takich substancji (o ile są wymagane). Na każde żądanie Zamawiającego Wykonawca przedstawi kopie takich dokumentów potwierdzających posiadanie odpowiednich uprawnień, w terminie 7 (siedem) dni roboczych od otrzymania żądania, pod rygorem wypowiedzenia umowy ze skutkiem natychmiastowym. </w:t>
      </w:r>
    </w:p>
    <w:p w14:paraId="49B3AA75" w14:textId="77777777" w:rsidR="00430C69" w:rsidRPr="00E41784" w:rsidRDefault="0021286D"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Zamawiający zastrzega sobie prawo do zbadania jakości dostarczanych substancji poprzez zbadanie jej próbki pod kątem zgodności wybranych parametrów z opisem przedmiotu zamówienia. Badanie może mieć miejsce przed przyjęciem dostawy jak i po nim. W przypadku wątpliwości co do zgodności substancji z kartą charakterystyki Zamawiający ma dodatkowo prawo do nieprzyjęcia dostawy.  W przypadku ujawnienia niezgodności wymiana substancji na substancję zgodną z opisem nastąpi w terminie nie dłuższym niż 2 dni robocze, a koszty badania poniesie Wykonawca.</w:t>
      </w:r>
    </w:p>
    <w:p w14:paraId="6A2F1789" w14:textId="0C9F3162" w:rsidR="0021286D" w:rsidRPr="00E41784" w:rsidRDefault="0021286D"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Nie rzadziej niż raz na 6 miesięcy Zamawiający wyśle próbkę dostarczonej substancji do akredytowanego laboratorium na koszt Wykonawcy.</w:t>
      </w:r>
    </w:p>
    <w:p w14:paraId="062106F2" w14:textId="77777777" w:rsidR="00430C69" w:rsidRPr="00E41784" w:rsidRDefault="00430C69" w:rsidP="00E41784">
      <w:pPr>
        <w:numPr>
          <w:ilvl w:val="0"/>
          <w:numId w:val="6"/>
        </w:numPr>
        <w:tabs>
          <w:tab w:val="clear" w:pos="720"/>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u w:val="single"/>
        </w:rPr>
        <w:t>Postanowienia niniejszej Umowy w zakresie obowiązków Wykonawcy dotyczą również Podwykonawców</w:t>
      </w:r>
      <w:r w:rsidRPr="00E41784">
        <w:rPr>
          <w:rFonts w:asciiTheme="minorHAnsi" w:hAnsiTheme="minorHAnsi" w:cstheme="minorHAnsi"/>
          <w:sz w:val="20"/>
          <w:szCs w:val="20"/>
        </w:rPr>
        <w:t xml:space="preserve">, w zakresie, w jakim Wykonawca powierzył im do realizacji część zamówienia, </w:t>
      </w:r>
      <w:r w:rsidRPr="00E41784">
        <w:rPr>
          <w:rFonts w:asciiTheme="minorHAnsi" w:hAnsiTheme="minorHAnsi" w:cstheme="minorHAnsi"/>
          <w:iCs/>
          <w:sz w:val="20"/>
          <w:szCs w:val="20"/>
          <w:lang w:eastAsia="pl-PL"/>
        </w:rPr>
        <w:t>a odpowiedzialność za ewentualne niedotrzymanie tych obowiązków obarcza Wykonawcę.</w:t>
      </w:r>
    </w:p>
    <w:p w14:paraId="7A587044" w14:textId="77777777" w:rsidR="00D21D3D" w:rsidRPr="00E41784" w:rsidRDefault="00D21D3D" w:rsidP="00E41784">
      <w:pPr>
        <w:spacing w:after="0"/>
        <w:ind w:left="284"/>
        <w:jc w:val="both"/>
        <w:rPr>
          <w:rFonts w:asciiTheme="minorHAnsi" w:hAnsiTheme="minorHAnsi" w:cstheme="minorHAnsi"/>
          <w:color w:val="FF0000"/>
          <w:sz w:val="20"/>
          <w:szCs w:val="20"/>
        </w:rPr>
      </w:pPr>
    </w:p>
    <w:p w14:paraId="2DD7EB06"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2</w:t>
      </w:r>
    </w:p>
    <w:p w14:paraId="4F6004A5"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Termin realizacji Umowy</w:t>
      </w:r>
    </w:p>
    <w:p w14:paraId="4A706E6E" w14:textId="75BD0D61" w:rsidR="00943A8E" w:rsidRPr="00E41784" w:rsidRDefault="00943A8E" w:rsidP="00C07CD4">
      <w:pPr>
        <w:pStyle w:val="Nagwek"/>
        <w:numPr>
          <w:ilvl w:val="0"/>
          <w:numId w:val="35"/>
        </w:numPr>
        <w:tabs>
          <w:tab w:val="clear" w:pos="720"/>
          <w:tab w:val="clear" w:pos="4536"/>
          <w:tab w:val="clear" w:pos="9072"/>
        </w:tabs>
        <w:spacing w:line="276" w:lineRule="auto"/>
        <w:ind w:left="426" w:hanging="426"/>
        <w:jc w:val="both"/>
        <w:rPr>
          <w:rFonts w:asciiTheme="minorHAnsi" w:hAnsiTheme="minorHAnsi" w:cstheme="minorHAnsi"/>
          <w:sz w:val="20"/>
          <w:szCs w:val="20"/>
        </w:rPr>
      </w:pPr>
      <w:r w:rsidRPr="00E41784">
        <w:rPr>
          <w:rFonts w:asciiTheme="minorHAnsi" w:hAnsiTheme="minorHAnsi" w:cstheme="minorHAnsi"/>
          <w:sz w:val="20"/>
          <w:szCs w:val="20"/>
        </w:rPr>
        <w:t xml:space="preserve">Umowa będzie realizowana przez okres </w:t>
      </w:r>
      <w:r w:rsidR="00492B2F">
        <w:rPr>
          <w:rFonts w:asciiTheme="minorHAnsi" w:hAnsiTheme="minorHAnsi" w:cstheme="minorHAnsi"/>
          <w:b/>
          <w:bCs/>
          <w:sz w:val="20"/>
          <w:szCs w:val="20"/>
        </w:rPr>
        <w:t>24</w:t>
      </w:r>
      <w:r w:rsidRPr="00E14640">
        <w:rPr>
          <w:rFonts w:asciiTheme="minorHAnsi" w:hAnsiTheme="minorHAnsi" w:cstheme="minorHAnsi"/>
          <w:b/>
          <w:bCs/>
          <w:sz w:val="20"/>
          <w:szCs w:val="20"/>
        </w:rPr>
        <w:t xml:space="preserve"> miesięcy od dnia</w:t>
      </w:r>
      <w:r w:rsidR="00E14640">
        <w:rPr>
          <w:rFonts w:asciiTheme="minorHAnsi" w:hAnsiTheme="minorHAnsi" w:cstheme="minorHAnsi"/>
          <w:sz w:val="20"/>
          <w:szCs w:val="20"/>
        </w:rPr>
        <w:t xml:space="preserve"> rozpoczęcia realizacji zamówienia. </w:t>
      </w:r>
      <w:r w:rsidR="00E14640" w:rsidRPr="00E41784">
        <w:rPr>
          <w:rFonts w:asciiTheme="minorHAnsi" w:hAnsiTheme="minorHAnsi" w:cstheme="minorHAnsi"/>
          <w:sz w:val="20"/>
          <w:szCs w:val="20"/>
        </w:rPr>
        <w:t>Przewidywany termin rozpoczęcia realizacji zamówienia to październik 2021</w:t>
      </w:r>
      <w:r w:rsidR="00E14640">
        <w:rPr>
          <w:rFonts w:asciiTheme="minorHAnsi" w:hAnsiTheme="minorHAnsi" w:cstheme="minorHAnsi"/>
          <w:sz w:val="20"/>
          <w:szCs w:val="20"/>
        </w:rPr>
        <w:t>.</w:t>
      </w:r>
    </w:p>
    <w:p w14:paraId="074688FF" w14:textId="4A09F80E" w:rsidR="008F0982" w:rsidRPr="008F0982" w:rsidRDefault="008F0982" w:rsidP="008F0982">
      <w:pPr>
        <w:pStyle w:val="Nagwek"/>
        <w:numPr>
          <w:ilvl w:val="0"/>
          <w:numId w:val="35"/>
        </w:numPr>
        <w:tabs>
          <w:tab w:val="clear" w:pos="720"/>
          <w:tab w:val="clear" w:pos="4536"/>
          <w:tab w:val="clear" w:pos="9072"/>
        </w:tabs>
        <w:spacing w:line="276" w:lineRule="auto"/>
        <w:ind w:left="426" w:hanging="426"/>
        <w:jc w:val="both"/>
        <w:rPr>
          <w:rFonts w:asciiTheme="minorHAnsi" w:hAnsiTheme="minorHAnsi" w:cstheme="minorHAnsi"/>
          <w:sz w:val="20"/>
          <w:szCs w:val="20"/>
        </w:rPr>
      </w:pPr>
      <w:r w:rsidRPr="008F0982">
        <w:rPr>
          <w:rFonts w:asciiTheme="minorHAnsi" w:hAnsiTheme="minorHAnsi" w:cstheme="minorHAnsi"/>
          <w:sz w:val="20"/>
          <w:szCs w:val="20"/>
        </w:rPr>
        <w:t xml:space="preserve">W przypadku nieosiągnięcia w terminie wskazanym w ust. 1 realizacji zamówienia na minimalnym poziomie określonym </w:t>
      </w:r>
      <w:r>
        <w:rPr>
          <w:rFonts w:asciiTheme="minorHAnsi" w:hAnsiTheme="minorHAnsi" w:cstheme="minorHAnsi"/>
          <w:sz w:val="20"/>
          <w:szCs w:val="20"/>
        </w:rPr>
        <w:br/>
      </w:r>
      <w:r w:rsidRPr="008F0982">
        <w:rPr>
          <w:rFonts w:asciiTheme="minorHAnsi" w:hAnsiTheme="minorHAnsi" w:cstheme="minorHAnsi"/>
          <w:sz w:val="20"/>
          <w:szCs w:val="20"/>
        </w:rPr>
        <w:t>w §1 ust</w:t>
      </w:r>
      <w:r>
        <w:rPr>
          <w:rFonts w:asciiTheme="minorHAnsi" w:hAnsiTheme="minorHAnsi" w:cstheme="minorHAnsi"/>
          <w:sz w:val="20"/>
          <w:szCs w:val="20"/>
        </w:rPr>
        <w:t>.</w:t>
      </w:r>
      <w:r w:rsidRPr="008F0982">
        <w:rPr>
          <w:rFonts w:asciiTheme="minorHAnsi" w:hAnsiTheme="minorHAnsi" w:cstheme="minorHAnsi"/>
          <w:sz w:val="20"/>
          <w:szCs w:val="20"/>
        </w:rPr>
        <w:t xml:space="preserve"> 2</w:t>
      </w:r>
      <w:r>
        <w:rPr>
          <w:rFonts w:asciiTheme="minorHAnsi" w:hAnsiTheme="minorHAnsi" w:cstheme="minorHAnsi"/>
          <w:sz w:val="20"/>
          <w:szCs w:val="20"/>
        </w:rPr>
        <w:t xml:space="preserve"> Umowy</w:t>
      </w:r>
      <w:r w:rsidRPr="008F0982">
        <w:rPr>
          <w:rFonts w:asciiTheme="minorHAnsi" w:hAnsiTheme="minorHAnsi" w:cstheme="minorHAnsi"/>
          <w:sz w:val="20"/>
          <w:szCs w:val="20"/>
        </w:rPr>
        <w:t xml:space="preserve">, zamówienie będzie realizowane przez kolejny okres, aż do osiągnięcia wskazanych minimalnych poziomów, jednak nie dłużej niż przez okres kolejnych 6 miesięcy. W momencie osiągnięciu realizacji zamówienia na minimalnym poziomie w przedłużonym okresie realizacji zamówienia, </w:t>
      </w:r>
      <w:r>
        <w:rPr>
          <w:rFonts w:asciiTheme="minorHAnsi" w:hAnsiTheme="minorHAnsi" w:cstheme="minorHAnsi"/>
          <w:sz w:val="20"/>
          <w:szCs w:val="20"/>
        </w:rPr>
        <w:t>U</w:t>
      </w:r>
      <w:r w:rsidRPr="008F0982">
        <w:rPr>
          <w:rFonts w:asciiTheme="minorHAnsi" w:hAnsiTheme="minorHAnsi" w:cstheme="minorHAnsi"/>
          <w:sz w:val="20"/>
          <w:szCs w:val="20"/>
        </w:rPr>
        <w:t xml:space="preserve">mowa wygasa, z zastrzeżeniem możliwości skorzystania przez Zamawiającego z uprawnienia, o którym mowa w ust. 3. W takim wypadku oświadczenie Zamawiającego w tej sprawie musi zostać złożone Wykonawcy najpóźniej w dniu, w którym </w:t>
      </w:r>
      <w:r>
        <w:rPr>
          <w:rFonts w:asciiTheme="minorHAnsi" w:hAnsiTheme="minorHAnsi" w:cstheme="minorHAnsi"/>
          <w:sz w:val="20"/>
          <w:szCs w:val="20"/>
        </w:rPr>
        <w:t>U</w:t>
      </w:r>
      <w:r w:rsidRPr="008F0982">
        <w:rPr>
          <w:rFonts w:asciiTheme="minorHAnsi" w:hAnsiTheme="minorHAnsi" w:cstheme="minorHAnsi"/>
          <w:sz w:val="20"/>
          <w:szCs w:val="20"/>
        </w:rPr>
        <w:t>mowa miałaby wygasnąć, nie dłużej jednak niż do upływu kolejnych 6 miesięcy, o których mowa w zdaniu pierwszym. Przedłużenie okresu realizacji zamówienia nie wymaga sporządzenia aneksu.</w:t>
      </w:r>
    </w:p>
    <w:p w14:paraId="4C3A11EC" w14:textId="2C2F9202" w:rsidR="008F0982" w:rsidRPr="008F0982" w:rsidRDefault="008F0982" w:rsidP="008F0982">
      <w:pPr>
        <w:pStyle w:val="Nagwek"/>
        <w:numPr>
          <w:ilvl w:val="0"/>
          <w:numId w:val="35"/>
        </w:numPr>
        <w:tabs>
          <w:tab w:val="clear" w:pos="720"/>
          <w:tab w:val="clear" w:pos="4536"/>
          <w:tab w:val="clear" w:pos="9072"/>
        </w:tabs>
        <w:spacing w:line="276" w:lineRule="auto"/>
        <w:ind w:left="426" w:hanging="426"/>
        <w:jc w:val="both"/>
        <w:rPr>
          <w:rFonts w:asciiTheme="minorHAnsi" w:hAnsiTheme="minorHAnsi" w:cstheme="minorHAnsi"/>
          <w:sz w:val="20"/>
          <w:szCs w:val="20"/>
        </w:rPr>
      </w:pPr>
      <w:r w:rsidRPr="008F0982">
        <w:rPr>
          <w:rFonts w:asciiTheme="minorHAnsi" w:hAnsiTheme="minorHAnsi" w:cstheme="minorHAnsi"/>
          <w:sz w:val="20"/>
          <w:szCs w:val="20"/>
        </w:rPr>
        <w:t>W przypadku nieosiągnięcia w terminie wskazanym w ust. 1 realizacji zamówienia na maksymalnym poziomie określonym w §1 ust</w:t>
      </w:r>
      <w:r>
        <w:rPr>
          <w:rFonts w:asciiTheme="minorHAnsi" w:hAnsiTheme="minorHAnsi" w:cstheme="minorHAnsi"/>
          <w:sz w:val="20"/>
          <w:szCs w:val="20"/>
        </w:rPr>
        <w:t>. 1 Umowy</w:t>
      </w:r>
      <w:r w:rsidRPr="008F0982">
        <w:rPr>
          <w:rFonts w:asciiTheme="minorHAnsi" w:hAnsiTheme="minorHAnsi" w:cstheme="minorHAnsi"/>
          <w:sz w:val="20"/>
          <w:szCs w:val="20"/>
        </w:rPr>
        <w:t xml:space="preserve">, Zamawiającemu przysługuje uprawnienie do przedłużenia okresu realizacji zamówienia do czasu osiągnięcia maksymalnych poziomów, jednak nie dłużej niż przez okres kolejnych 12 miesięcy. W przypadku osiągnięcia realizacji zamówienia na maksymalnym poziomie przed upływem okresu kolejnych 12 miesięcy, o których mowa w zdaniu pierwszym, </w:t>
      </w:r>
      <w:r>
        <w:rPr>
          <w:rFonts w:asciiTheme="minorHAnsi" w:hAnsiTheme="minorHAnsi" w:cstheme="minorHAnsi"/>
          <w:sz w:val="20"/>
          <w:szCs w:val="20"/>
        </w:rPr>
        <w:t>U</w:t>
      </w:r>
      <w:r w:rsidRPr="008F0982">
        <w:rPr>
          <w:rFonts w:asciiTheme="minorHAnsi" w:hAnsiTheme="minorHAnsi" w:cstheme="minorHAnsi"/>
          <w:sz w:val="20"/>
          <w:szCs w:val="20"/>
        </w:rPr>
        <w:t xml:space="preserve">mowa wygasa. Przedłużenie okresu realizacji zamówienia nie wymaga sporządzenia aneksu. </w:t>
      </w:r>
    </w:p>
    <w:p w14:paraId="37B4B093" w14:textId="77777777" w:rsidR="00C07CD4" w:rsidRPr="00E41784" w:rsidRDefault="00C07CD4" w:rsidP="00C07CD4">
      <w:pPr>
        <w:spacing w:after="0"/>
        <w:jc w:val="center"/>
        <w:rPr>
          <w:rFonts w:asciiTheme="minorHAnsi" w:hAnsiTheme="minorHAnsi" w:cstheme="minorHAnsi"/>
          <w:bCs/>
          <w:color w:val="FF0000"/>
          <w:sz w:val="20"/>
          <w:szCs w:val="20"/>
        </w:rPr>
      </w:pPr>
    </w:p>
    <w:p w14:paraId="3F7A7753"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3</w:t>
      </w:r>
    </w:p>
    <w:p w14:paraId="584082E4" w14:textId="4EB9E90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O</w:t>
      </w:r>
      <w:r w:rsidR="00B6275B" w:rsidRPr="00E41784">
        <w:rPr>
          <w:rFonts w:asciiTheme="minorHAnsi" w:hAnsiTheme="minorHAnsi" w:cstheme="minorHAnsi"/>
          <w:b/>
          <w:sz w:val="20"/>
          <w:szCs w:val="20"/>
        </w:rPr>
        <w:t>rganizacja dostaw</w:t>
      </w:r>
    </w:p>
    <w:p w14:paraId="3D880441" w14:textId="77777777" w:rsidR="00B6275B" w:rsidRPr="00E41784" w:rsidRDefault="00B6275B" w:rsidP="00C07CD4">
      <w:pPr>
        <w:pStyle w:val="Nagwek1"/>
        <w:keepNext w:val="0"/>
        <w:numPr>
          <w:ilvl w:val="0"/>
          <w:numId w:val="36"/>
        </w:numPr>
        <w:spacing w:before="0" w:after="0" w:line="276" w:lineRule="auto"/>
        <w:ind w:left="426" w:hanging="426"/>
        <w:jc w:val="both"/>
        <w:rPr>
          <w:rFonts w:asciiTheme="minorHAnsi" w:hAnsiTheme="minorHAnsi" w:cstheme="minorHAnsi"/>
          <w:b w:val="0"/>
          <w:sz w:val="20"/>
          <w:szCs w:val="20"/>
        </w:rPr>
      </w:pPr>
      <w:r w:rsidRPr="00E41784">
        <w:rPr>
          <w:rFonts w:asciiTheme="minorHAnsi" w:hAnsiTheme="minorHAnsi" w:cstheme="minorHAnsi"/>
          <w:b w:val="0"/>
          <w:sz w:val="20"/>
          <w:szCs w:val="20"/>
        </w:rPr>
        <w:lastRenderedPageBreak/>
        <w:t>Dostawy będą następować w porze dziennej, w godzinach między 7 a 14, bez względu na warunki atmosferyczne, w dni robocze, przy czym możliwe jest zamówienie interwencyjne w dni ustawowo wolne od pracy po wcześniejszym zgłoszeniu Zamawiającego (z co najmniej dwudniowym wyprzedzeniem).</w:t>
      </w:r>
    </w:p>
    <w:p w14:paraId="26181785" w14:textId="063EBA24" w:rsidR="00B6275B" w:rsidRPr="00E41784" w:rsidRDefault="00B6275B" w:rsidP="00C07CD4">
      <w:pPr>
        <w:pStyle w:val="Nagwek1"/>
        <w:keepNext w:val="0"/>
        <w:numPr>
          <w:ilvl w:val="0"/>
          <w:numId w:val="36"/>
        </w:numPr>
        <w:spacing w:before="0" w:after="0" w:line="276" w:lineRule="auto"/>
        <w:ind w:left="426" w:hanging="426"/>
        <w:jc w:val="both"/>
        <w:rPr>
          <w:rFonts w:asciiTheme="minorHAnsi" w:hAnsiTheme="minorHAnsi" w:cstheme="minorHAnsi"/>
          <w:b w:val="0"/>
          <w:sz w:val="20"/>
          <w:szCs w:val="20"/>
        </w:rPr>
      </w:pPr>
      <w:r w:rsidRPr="00E41784">
        <w:rPr>
          <w:rFonts w:asciiTheme="minorHAnsi" w:hAnsiTheme="minorHAnsi" w:cstheme="minorHAnsi"/>
          <w:b w:val="0"/>
          <w:sz w:val="20"/>
          <w:szCs w:val="20"/>
        </w:rPr>
        <w:t xml:space="preserve">Zamawiający będzie zamawiać wymaganą liczbę dostaw na dany dzień z wyprzedzeniem co najmniej </w:t>
      </w:r>
      <w:r w:rsidR="00E41784" w:rsidRPr="00E41784">
        <w:rPr>
          <w:rFonts w:asciiTheme="minorHAnsi" w:hAnsiTheme="minorHAnsi" w:cstheme="minorHAnsi"/>
          <w:b w:val="0"/>
          <w:sz w:val="20"/>
          <w:szCs w:val="20"/>
        </w:rPr>
        <w:t>2</w:t>
      </w:r>
      <w:r w:rsidRPr="00E41784">
        <w:rPr>
          <w:rFonts w:asciiTheme="minorHAnsi" w:hAnsiTheme="minorHAnsi" w:cstheme="minorHAnsi"/>
          <w:b w:val="0"/>
          <w:sz w:val="20"/>
          <w:szCs w:val="20"/>
        </w:rPr>
        <w:t xml:space="preserve"> dni roboczych. Zdanie pierwsze nie dotyczy zamówień interwencyjnych, które muszą być zgłaszane przez Zamawiającego z co najmniej </w:t>
      </w:r>
      <w:r w:rsidR="00E41784" w:rsidRPr="00E41784">
        <w:rPr>
          <w:rFonts w:asciiTheme="minorHAnsi" w:hAnsiTheme="minorHAnsi" w:cstheme="minorHAnsi"/>
          <w:b w:val="0"/>
          <w:sz w:val="20"/>
          <w:szCs w:val="20"/>
        </w:rPr>
        <w:t>2-</w:t>
      </w:r>
      <w:r w:rsidRPr="00E41784">
        <w:rPr>
          <w:rFonts w:asciiTheme="minorHAnsi" w:hAnsiTheme="minorHAnsi" w:cstheme="minorHAnsi"/>
          <w:b w:val="0"/>
          <w:sz w:val="20"/>
          <w:szCs w:val="20"/>
        </w:rPr>
        <w:t>dniowym wyprzedzeniem.</w:t>
      </w:r>
    </w:p>
    <w:p w14:paraId="054AFDFF" w14:textId="77777777" w:rsidR="00B6275B" w:rsidRPr="00E41784" w:rsidRDefault="00B6275B" w:rsidP="00C07CD4">
      <w:pPr>
        <w:pStyle w:val="Nagwek1"/>
        <w:keepNext w:val="0"/>
        <w:numPr>
          <w:ilvl w:val="0"/>
          <w:numId w:val="36"/>
        </w:numPr>
        <w:spacing w:before="0" w:after="0" w:line="276" w:lineRule="auto"/>
        <w:ind w:left="426" w:hanging="426"/>
        <w:jc w:val="both"/>
        <w:rPr>
          <w:rFonts w:asciiTheme="minorHAnsi" w:hAnsiTheme="minorHAnsi" w:cstheme="minorHAnsi"/>
          <w:b w:val="0"/>
          <w:sz w:val="20"/>
          <w:szCs w:val="20"/>
        </w:rPr>
      </w:pPr>
      <w:r w:rsidRPr="00E41784">
        <w:rPr>
          <w:rFonts w:asciiTheme="minorHAnsi" w:hAnsiTheme="minorHAnsi" w:cstheme="minorHAnsi"/>
          <w:b w:val="0"/>
          <w:sz w:val="20"/>
          <w:szCs w:val="20"/>
        </w:rPr>
        <w:t>Rzeczywista ilość dostaw wynikać będzie z bieżących potrzeb Zamawiającego. Nie można wykluczyć przestojów instalacji, w czasie których nie będą następowały dostawy. Zamawiający nie będzie pokrywał dodatkowych kosztów poza wynagrodzeniem Wykonawcy za faktycznie dostarczone substancje.</w:t>
      </w:r>
    </w:p>
    <w:p w14:paraId="28FEC75A" w14:textId="0596576C" w:rsidR="00B6275B" w:rsidRPr="00E41784" w:rsidRDefault="00B6275B" w:rsidP="00C07CD4">
      <w:pPr>
        <w:pStyle w:val="Nagwek1"/>
        <w:keepNext w:val="0"/>
        <w:numPr>
          <w:ilvl w:val="0"/>
          <w:numId w:val="36"/>
        </w:numPr>
        <w:spacing w:before="0" w:after="0" w:line="276" w:lineRule="auto"/>
        <w:ind w:left="426" w:hanging="426"/>
        <w:jc w:val="both"/>
        <w:rPr>
          <w:rFonts w:asciiTheme="minorHAnsi" w:hAnsiTheme="minorHAnsi" w:cstheme="minorHAnsi"/>
          <w:b w:val="0"/>
          <w:sz w:val="20"/>
          <w:szCs w:val="20"/>
        </w:rPr>
      </w:pPr>
      <w:r w:rsidRPr="00E41784">
        <w:rPr>
          <w:rFonts w:asciiTheme="minorHAnsi" w:hAnsiTheme="minorHAnsi" w:cstheme="minorHAnsi"/>
          <w:b w:val="0"/>
          <w:sz w:val="20"/>
          <w:szCs w:val="20"/>
        </w:rPr>
        <w:t>Wykonawca gwarantuje zgodność dostarczane</w:t>
      </w:r>
      <w:r w:rsidR="00560D79">
        <w:rPr>
          <w:rFonts w:asciiTheme="minorHAnsi" w:hAnsiTheme="minorHAnsi" w:cstheme="minorHAnsi"/>
          <w:b w:val="0"/>
          <w:sz w:val="20"/>
          <w:szCs w:val="20"/>
        </w:rPr>
        <w:t xml:space="preserve">j substancji </w:t>
      </w:r>
      <w:r w:rsidRPr="00E41784">
        <w:rPr>
          <w:rFonts w:asciiTheme="minorHAnsi" w:hAnsiTheme="minorHAnsi" w:cstheme="minorHAnsi"/>
          <w:b w:val="0"/>
          <w:sz w:val="20"/>
          <w:szCs w:val="20"/>
        </w:rPr>
        <w:t xml:space="preserve">z opisami zawartymi w </w:t>
      </w:r>
      <w:r w:rsidRPr="00E41784">
        <w:rPr>
          <w:rFonts w:asciiTheme="minorHAnsi" w:hAnsiTheme="minorHAnsi" w:cstheme="minorHAnsi"/>
          <w:bCs w:val="0"/>
          <w:i/>
          <w:iCs/>
          <w:sz w:val="20"/>
          <w:szCs w:val="20"/>
        </w:rPr>
        <w:t>załącznikach nr 1 i 2</w:t>
      </w:r>
      <w:r w:rsidRPr="00E41784">
        <w:rPr>
          <w:rFonts w:asciiTheme="minorHAnsi" w:hAnsiTheme="minorHAnsi" w:cstheme="minorHAnsi"/>
          <w:b w:val="0"/>
          <w:sz w:val="20"/>
          <w:szCs w:val="20"/>
        </w:rPr>
        <w:t xml:space="preserve"> do </w:t>
      </w:r>
      <w:r w:rsidR="00E41784" w:rsidRPr="00E41784">
        <w:rPr>
          <w:rFonts w:asciiTheme="minorHAnsi" w:hAnsiTheme="minorHAnsi" w:cstheme="minorHAnsi"/>
          <w:b w:val="0"/>
          <w:sz w:val="20"/>
          <w:szCs w:val="20"/>
        </w:rPr>
        <w:t>U</w:t>
      </w:r>
      <w:r w:rsidRPr="00E41784">
        <w:rPr>
          <w:rFonts w:asciiTheme="minorHAnsi" w:hAnsiTheme="minorHAnsi" w:cstheme="minorHAnsi"/>
          <w:b w:val="0"/>
          <w:sz w:val="20"/>
          <w:szCs w:val="20"/>
        </w:rPr>
        <w:t>mowy.</w:t>
      </w:r>
    </w:p>
    <w:p w14:paraId="51328583" w14:textId="77777777" w:rsidR="00B6275B" w:rsidRPr="00E41784" w:rsidRDefault="00B6275B" w:rsidP="00C07CD4">
      <w:pPr>
        <w:pStyle w:val="Nagwek1"/>
        <w:keepNext w:val="0"/>
        <w:numPr>
          <w:ilvl w:val="0"/>
          <w:numId w:val="36"/>
        </w:numPr>
        <w:spacing w:before="0" w:after="0" w:line="276" w:lineRule="auto"/>
        <w:ind w:left="426" w:hanging="426"/>
        <w:jc w:val="both"/>
        <w:rPr>
          <w:rFonts w:asciiTheme="minorHAnsi" w:hAnsiTheme="minorHAnsi" w:cstheme="minorHAnsi"/>
          <w:b w:val="0"/>
          <w:sz w:val="20"/>
          <w:szCs w:val="20"/>
        </w:rPr>
      </w:pPr>
      <w:r w:rsidRPr="00E41784">
        <w:rPr>
          <w:rFonts w:asciiTheme="minorHAnsi" w:hAnsiTheme="minorHAnsi" w:cstheme="minorHAnsi"/>
          <w:b w:val="0"/>
          <w:sz w:val="20"/>
          <w:szCs w:val="20"/>
        </w:rPr>
        <w:t>Ilość dostarczanych substancji będzie określana na podstawie dokumentu Wykonawcy (list przewozowy, dokument WZ lub równoważny). Zamawiający zastrzega możliwość kontroli ilości dostaw (wizualnej lub na wadze Zamawiającego) na terenie ZTPO.</w:t>
      </w:r>
    </w:p>
    <w:p w14:paraId="1A38C6D0" w14:textId="76CA8235" w:rsidR="00B6275B" w:rsidRPr="00E41784" w:rsidRDefault="00B6275B" w:rsidP="00C07CD4">
      <w:pPr>
        <w:pStyle w:val="Nagwek1"/>
        <w:keepNext w:val="0"/>
        <w:numPr>
          <w:ilvl w:val="0"/>
          <w:numId w:val="36"/>
        </w:numPr>
        <w:spacing w:before="0" w:after="0" w:line="276" w:lineRule="auto"/>
        <w:ind w:left="426" w:hanging="426"/>
        <w:jc w:val="both"/>
        <w:rPr>
          <w:rFonts w:asciiTheme="minorHAnsi" w:hAnsiTheme="minorHAnsi" w:cstheme="minorHAnsi"/>
          <w:b w:val="0"/>
          <w:sz w:val="20"/>
          <w:szCs w:val="20"/>
        </w:rPr>
      </w:pPr>
      <w:r w:rsidRPr="00E41784">
        <w:rPr>
          <w:rFonts w:asciiTheme="minorHAnsi" w:hAnsiTheme="minorHAnsi" w:cstheme="minorHAnsi"/>
          <w:b w:val="0"/>
          <w:sz w:val="20"/>
          <w:szCs w:val="20"/>
        </w:rPr>
        <w:t>Wykonawca zobowiązany jest przekazać Zamawiającemu informację o odpadach opakowaniowych zgodnie z ustawą z dnia 13 czerwca 2013 r. o gospodarce opakowaniami i odpadami opakowaniowymi (</w:t>
      </w:r>
      <w:r w:rsidR="00E41784" w:rsidRPr="00E41784">
        <w:rPr>
          <w:rFonts w:asciiTheme="minorHAnsi" w:hAnsiTheme="minorHAnsi" w:cstheme="minorHAnsi"/>
          <w:b w:val="0"/>
          <w:sz w:val="20"/>
          <w:szCs w:val="20"/>
        </w:rPr>
        <w:t xml:space="preserve">t. j. </w:t>
      </w:r>
      <w:r w:rsidRPr="00E41784">
        <w:rPr>
          <w:rFonts w:asciiTheme="minorHAnsi" w:hAnsiTheme="minorHAnsi" w:cstheme="minorHAnsi"/>
          <w:b w:val="0"/>
          <w:sz w:val="20"/>
          <w:szCs w:val="20"/>
        </w:rPr>
        <w:t>Dz.U. z 20</w:t>
      </w:r>
      <w:r w:rsidR="00E41784" w:rsidRPr="00E41784">
        <w:rPr>
          <w:rFonts w:asciiTheme="minorHAnsi" w:hAnsiTheme="minorHAnsi" w:cstheme="minorHAnsi"/>
          <w:b w:val="0"/>
          <w:sz w:val="20"/>
          <w:szCs w:val="20"/>
        </w:rPr>
        <w:t>20</w:t>
      </w:r>
      <w:r w:rsidRPr="00E41784">
        <w:rPr>
          <w:rFonts w:asciiTheme="minorHAnsi" w:hAnsiTheme="minorHAnsi" w:cstheme="minorHAnsi"/>
          <w:b w:val="0"/>
          <w:sz w:val="20"/>
          <w:szCs w:val="20"/>
        </w:rPr>
        <w:t xml:space="preserve"> r. poz. </w:t>
      </w:r>
      <w:r w:rsidR="00E41784" w:rsidRPr="00E41784">
        <w:rPr>
          <w:rFonts w:asciiTheme="minorHAnsi" w:hAnsiTheme="minorHAnsi" w:cstheme="minorHAnsi"/>
          <w:b w:val="0"/>
          <w:sz w:val="20"/>
          <w:szCs w:val="20"/>
        </w:rPr>
        <w:t>1114</w:t>
      </w:r>
      <w:r w:rsidRPr="00E41784">
        <w:rPr>
          <w:rFonts w:asciiTheme="minorHAnsi" w:hAnsiTheme="minorHAnsi" w:cstheme="minorHAnsi"/>
          <w:b w:val="0"/>
          <w:sz w:val="20"/>
          <w:szCs w:val="20"/>
        </w:rPr>
        <w:t>) oraz zobowiązuje się do odbioru od Zamawiającego powstałych odpadów opakowaniowych po zużytych środkach, będących przedmiotem dostawy – o ile dotyczy.</w:t>
      </w:r>
    </w:p>
    <w:p w14:paraId="0F2FD356" w14:textId="77777777" w:rsidR="00B6275B" w:rsidRPr="00E41784" w:rsidRDefault="00B6275B" w:rsidP="00C07CD4">
      <w:pPr>
        <w:pStyle w:val="Nagwek1"/>
        <w:keepNext w:val="0"/>
        <w:numPr>
          <w:ilvl w:val="0"/>
          <w:numId w:val="36"/>
        </w:numPr>
        <w:spacing w:before="0" w:after="0" w:line="276" w:lineRule="auto"/>
        <w:ind w:left="426" w:hanging="426"/>
        <w:jc w:val="both"/>
        <w:rPr>
          <w:rFonts w:asciiTheme="minorHAnsi" w:hAnsiTheme="minorHAnsi" w:cstheme="minorHAnsi"/>
          <w:b w:val="0"/>
          <w:sz w:val="20"/>
          <w:szCs w:val="20"/>
        </w:rPr>
      </w:pPr>
      <w:r w:rsidRPr="00E41784">
        <w:rPr>
          <w:rFonts w:asciiTheme="minorHAnsi" w:hAnsiTheme="minorHAnsi" w:cstheme="minorHAnsi"/>
          <w:b w:val="0"/>
          <w:sz w:val="20"/>
          <w:szCs w:val="20"/>
        </w:rPr>
        <w:t>Wykonawca zobowiązany jest do dostarczenia świadectwa jakości produktu przy każdej dostawie.</w:t>
      </w:r>
    </w:p>
    <w:p w14:paraId="75038B11" w14:textId="77777777" w:rsidR="00D21D3D" w:rsidRPr="00E41784" w:rsidRDefault="00D21D3D" w:rsidP="00E41784">
      <w:pPr>
        <w:spacing w:after="0"/>
        <w:jc w:val="center"/>
        <w:rPr>
          <w:rFonts w:asciiTheme="minorHAnsi" w:hAnsiTheme="minorHAnsi" w:cstheme="minorHAnsi"/>
          <w:b/>
          <w:sz w:val="20"/>
          <w:szCs w:val="20"/>
        </w:rPr>
      </w:pPr>
    </w:p>
    <w:p w14:paraId="23FAFC2B"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4</w:t>
      </w:r>
    </w:p>
    <w:p w14:paraId="30CBC3F1" w14:textId="77777777" w:rsidR="00E41784" w:rsidRPr="00E41784" w:rsidRDefault="00E41784"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Reklamacje</w:t>
      </w:r>
    </w:p>
    <w:p w14:paraId="1428C2DB" w14:textId="359B18D7" w:rsidR="00E41784" w:rsidRPr="00E41784" w:rsidRDefault="00E41784" w:rsidP="00C07CD4">
      <w:pPr>
        <w:pStyle w:val="Nagwek"/>
        <w:numPr>
          <w:ilvl w:val="0"/>
          <w:numId w:val="37"/>
        </w:numPr>
        <w:tabs>
          <w:tab w:val="clear" w:pos="4536"/>
          <w:tab w:val="clear" w:pos="9072"/>
        </w:tabs>
        <w:spacing w:line="276" w:lineRule="auto"/>
        <w:ind w:left="426" w:hanging="426"/>
        <w:jc w:val="both"/>
        <w:rPr>
          <w:rFonts w:asciiTheme="minorHAnsi" w:hAnsiTheme="minorHAnsi" w:cstheme="minorHAnsi"/>
          <w:sz w:val="20"/>
          <w:szCs w:val="20"/>
        </w:rPr>
      </w:pPr>
      <w:r w:rsidRPr="00E41784">
        <w:rPr>
          <w:rFonts w:asciiTheme="minorHAnsi" w:hAnsiTheme="minorHAnsi" w:cstheme="minorHAnsi"/>
          <w:sz w:val="20"/>
          <w:szCs w:val="20"/>
        </w:rPr>
        <w:t xml:space="preserve">Zamawiający zgłasza reklamacje dotyczące braku ilościowego substancji, braku substancji w oryginalnych opakowaniach, dostarczenia substancji innych niż objęte zamówieniem lub niespełniającego wymagań opisanych w umowie, w terminie 7 dni od daty dostawy, a w przypadku wad ukrytych (w tym jakościowych, np. niespełnienia przez substancje podanych </w:t>
      </w:r>
      <w:r>
        <w:rPr>
          <w:rFonts w:asciiTheme="minorHAnsi" w:hAnsiTheme="minorHAnsi" w:cstheme="minorHAnsi"/>
          <w:sz w:val="20"/>
          <w:szCs w:val="20"/>
        </w:rPr>
        <w:br/>
      </w:r>
      <w:r w:rsidRPr="00E41784">
        <w:rPr>
          <w:rFonts w:asciiTheme="minorHAnsi" w:hAnsiTheme="minorHAnsi" w:cstheme="minorHAnsi"/>
          <w:sz w:val="20"/>
          <w:szCs w:val="20"/>
        </w:rPr>
        <w:t>w umowie wymogów chemicznych) – w terminie 14 dni od daty dostawy.</w:t>
      </w:r>
    </w:p>
    <w:p w14:paraId="7AC7F7EA" w14:textId="1A14B02C" w:rsidR="00E41784" w:rsidRPr="00E41784" w:rsidRDefault="00E41784" w:rsidP="00C07CD4">
      <w:pPr>
        <w:pStyle w:val="Nagwek"/>
        <w:numPr>
          <w:ilvl w:val="0"/>
          <w:numId w:val="37"/>
        </w:numPr>
        <w:tabs>
          <w:tab w:val="clear" w:pos="4536"/>
          <w:tab w:val="clear" w:pos="9072"/>
        </w:tabs>
        <w:spacing w:line="276" w:lineRule="auto"/>
        <w:ind w:left="426" w:hanging="426"/>
        <w:jc w:val="both"/>
        <w:rPr>
          <w:rFonts w:asciiTheme="minorHAnsi" w:hAnsiTheme="minorHAnsi" w:cstheme="minorHAnsi"/>
          <w:sz w:val="20"/>
          <w:szCs w:val="20"/>
        </w:rPr>
      </w:pPr>
      <w:r w:rsidRPr="00E41784">
        <w:rPr>
          <w:rFonts w:asciiTheme="minorHAnsi" w:hAnsiTheme="minorHAnsi" w:cstheme="minorHAnsi"/>
          <w:sz w:val="20"/>
          <w:szCs w:val="20"/>
        </w:rPr>
        <w:t xml:space="preserve">Zgłoszenie reklamacyjne przesyłane jest Wykonawcy elektronicznie i zawiera wskazanie przedmiotu dostawy oraz opis wad </w:t>
      </w:r>
      <w:r>
        <w:rPr>
          <w:rFonts w:asciiTheme="minorHAnsi" w:hAnsiTheme="minorHAnsi" w:cstheme="minorHAnsi"/>
          <w:sz w:val="20"/>
          <w:szCs w:val="20"/>
        </w:rPr>
        <w:br/>
      </w:r>
      <w:r w:rsidRPr="00E41784">
        <w:rPr>
          <w:rFonts w:asciiTheme="minorHAnsi" w:hAnsiTheme="minorHAnsi" w:cstheme="minorHAnsi"/>
          <w:sz w:val="20"/>
          <w:szCs w:val="20"/>
        </w:rPr>
        <w:t>i okoliczności ich ujawnienia. Zamawiającemu przysługuje prawo żądania dostawy brakującej ilości substancji lub wymiany substancji.</w:t>
      </w:r>
    </w:p>
    <w:p w14:paraId="647EBA3A" w14:textId="77777777" w:rsidR="00E41784" w:rsidRPr="00E41784" w:rsidRDefault="00E41784" w:rsidP="00C07CD4">
      <w:pPr>
        <w:pStyle w:val="Nagwek"/>
        <w:numPr>
          <w:ilvl w:val="0"/>
          <w:numId w:val="37"/>
        </w:numPr>
        <w:tabs>
          <w:tab w:val="clear" w:pos="4536"/>
          <w:tab w:val="clear" w:pos="9072"/>
        </w:tabs>
        <w:spacing w:line="276" w:lineRule="auto"/>
        <w:ind w:left="426" w:hanging="426"/>
        <w:jc w:val="both"/>
        <w:rPr>
          <w:rFonts w:asciiTheme="minorHAnsi" w:hAnsiTheme="minorHAnsi" w:cstheme="minorHAnsi"/>
          <w:sz w:val="20"/>
          <w:szCs w:val="20"/>
        </w:rPr>
      </w:pPr>
      <w:r w:rsidRPr="00E41784">
        <w:rPr>
          <w:rFonts w:asciiTheme="minorHAnsi" w:hAnsiTheme="minorHAnsi" w:cstheme="minorHAnsi"/>
          <w:sz w:val="20"/>
          <w:szCs w:val="20"/>
        </w:rPr>
        <w:t>Zamawiający po zgłoszeniu reklamacji zobowiązany jest udostępnić zakwestionowaną dostawę do wspólnego pobrania próby w obecności przedstawicieli Zamawiającego i Wykonawcy; próba zostanie podzielona na trzy części. W przypadku rozbieżności między stronami, trzecia część próby – próba rozjemcza – zostanie przekazana do niezależnego laboratorium – Instytut Ceramiki i Materiałów Budowlanych Oddział Szkła i Materiałów Budowlanych w Krakowie, ul. Cementowa 8, 31-983 Kraków. Wynik badania w laboratorium rozjemczym jest wiążący dla stron. Koszty badań pokryje strona, której wyniki badań jakościowych zostaną zakwestionowane.</w:t>
      </w:r>
    </w:p>
    <w:p w14:paraId="6CBB2466" w14:textId="25A1D820" w:rsidR="00E41784" w:rsidRPr="00E41784" w:rsidRDefault="00E41784" w:rsidP="00C07CD4">
      <w:pPr>
        <w:pStyle w:val="Nagwek"/>
        <w:numPr>
          <w:ilvl w:val="0"/>
          <w:numId w:val="37"/>
        </w:numPr>
        <w:tabs>
          <w:tab w:val="clear" w:pos="4536"/>
          <w:tab w:val="clear" w:pos="9072"/>
        </w:tabs>
        <w:spacing w:line="276" w:lineRule="auto"/>
        <w:ind w:left="426" w:hanging="426"/>
        <w:jc w:val="both"/>
        <w:rPr>
          <w:rFonts w:asciiTheme="minorHAnsi" w:hAnsiTheme="minorHAnsi" w:cstheme="minorHAnsi"/>
          <w:sz w:val="20"/>
          <w:szCs w:val="20"/>
        </w:rPr>
      </w:pPr>
      <w:r w:rsidRPr="00E41784">
        <w:rPr>
          <w:rFonts w:asciiTheme="minorHAnsi" w:hAnsiTheme="minorHAnsi" w:cstheme="minorHAnsi"/>
          <w:sz w:val="20"/>
          <w:szCs w:val="20"/>
        </w:rPr>
        <w:t>Wykonawca zobowiązany jest do dostarczenia substancji w terminie 2 dni od daty stwierdzenia zasadności reklamacji. W przypadku niedotrzymania tego terminu Zamawiający jest uprawniony do zamówienia substancji w innym źródle, na koszt Wykonawcy</w:t>
      </w:r>
      <w:r w:rsidR="00C07CD4">
        <w:rPr>
          <w:rFonts w:asciiTheme="minorHAnsi" w:hAnsiTheme="minorHAnsi" w:cstheme="minorHAnsi"/>
          <w:sz w:val="20"/>
          <w:szCs w:val="20"/>
        </w:rPr>
        <w:t xml:space="preserve"> (zamówienie interwencyjne)</w:t>
      </w:r>
      <w:r w:rsidRPr="00E41784">
        <w:rPr>
          <w:rFonts w:asciiTheme="minorHAnsi" w:hAnsiTheme="minorHAnsi" w:cstheme="minorHAnsi"/>
          <w:sz w:val="20"/>
          <w:szCs w:val="20"/>
        </w:rPr>
        <w:t>.</w:t>
      </w:r>
    </w:p>
    <w:p w14:paraId="7AEFA008" w14:textId="77777777" w:rsidR="00D21D3D" w:rsidRPr="00E41784" w:rsidRDefault="00D21D3D" w:rsidP="00E41784">
      <w:pPr>
        <w:spacing w:after="0"/>
        <w:jc w:val="center"/>
        <w:rPr>
          <w:rFonts w:asciiTheme="minorHAnsi" w:hAnsiTheme="minorHAnsi" w:cstheme="minorHAnsi"/>
          <w:b/>
          <w:sz w:val="20"/>
          <w:szCs w:val="20"/>
          <w:highlight w:val="yellow"/>
        </w:rPr>
      </w:pPr>
    </w:p>
    <w:p w14:paraId="55DB5E7F"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5</w:t>
      </w:r>
    </w:p>
    <w:p w14:paraId="5BC51742"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Wykonawcy występujący wspólnie</w:t>
      </w:r>
    </w:p>
    <w:p w14:paraId="331A391C" w14:textId="77777777" w:rsidR="00D21D3D" w:rsidRPr="00E41784" w:rsidRDefault="00D21D3D" w:rsidP="00C07CD4">
      <w:pPr>
        <w:numPr>
          <w:ilvl w:val="0"/>
          <w:numId w:val="31"/>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Wykonawcy występujący wspólnie ponoszą solidarną odpowiedzialność za realizację Umowy.</w:t>
      </w:r>
    </w:p>
    <w:p w14:paraId="100DC3DD" w14:textId="77777777" w:rsidR="00D21D3D" w:rsidRPr="00E41784" w:rsidRDefault="00D21D3D" w:rsidP="00C07CD4">
      <w:pPr>
        <w:numPr>
          <w:ilvl w:val="0"/>
          <w:numId w:val="31"/>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7B1F9CD8" w14:textId="77777777" w:rsidR="00D21D3D" w:rsidRPr="00E41784" w:rsidRDefault="00D21D3D" w:rsidP="00C07CD4">
      <w:pPr>
        <w:numPr>
          <w:ilvl w:val="0"/>
          <w:numId w:val="31"/>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w:t>
      </w:r>
      <w:r w:rsidRPr="00E41784">
        <w:rPr>
          <w:rFonts w:asciiTheme="minorHAnsi" w:hAnsiTheme="minorHAnsi" w:cstheme="minorHAnsi"/>
          <w:sz w:val="20"/>
          <w:szCs w:val="20"/>
        </w:rPr>
        <w:lastRenderedPageBreak/>
        <w:t xml:space="preserve">oświadczenia złożone przez Lidera w imieniu Wykonawców wspólnie realizujących Umowę są wiążące dla każdego </w:t>
      </w:r>
      <w:r w:rsidRPr="00E41784">
        <w:rPr>
          <w:rFonts w:asciiTheme="minorHAnsi" w:hAnsiTheme="minorHAnsi" w:cstheme="minorHAnsi"/>
          <w:sz w:val="20"/>
          <w:szCs w:val="20"/>
        </w:rPr>
        <w:br/>
        <w:t xml:space="preserve">i wszystkich Wykonawców wspólnie realizujących Umowę. </w:t>
      </w:r>
    </w:p>
    <w:p w14:paraId="06D10714" w14:textId="77777777" w:rsidR="00D21D3D" w:rsidRPr="00E41784" w:rsidRDefault="00D21D3D" w:rsidP="00E41784">
      <w:pPr>
        <w:spacing w:after="0"/>
        <w:jc w:val="center"/>
        <w:rPr>
          <w:rFonts w:asciiTheme="minorHAnsi" w:hAnsiTheme="minorHAnsi" w:cstheme="minorHAnsi"/>
          <w:b/>
          <w:sz w:val="20"/>
          <w:szCs w:val="20"/>
          <w:highlight w:val="yellow"/>
        </w:rPr>
      </w:pPr>
    </w:p>
    <w:p w14:paraId="1C094071"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6</w:t>
      </w:r>
    </w:p>
    <w:p w14:paraId="29F9EF0B"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Wynagrodzenie</w:t>
      </w:r>
    </w:p>
    <w:p w14:paraId="0F82BF52" w14:textId="6DFCA70C" w:rsidR="00F11B36" w:rsidRPr="00E41784" w:rsidRDefault="009F7557" w:rsidP="00C07CD4">
      <w:pPr>
        <w:numPr>
          <w:ilvl w:val="0"/>
          <w:numId w:val="16"/>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Wynagrodzenie za wykonanie przedmiotu umowy będzie ustalane jako iloczyn cen jednostkowych oraz rzeczywistej ilości dostarczonych substancji, przy czym cen</w:t>
      </w:r>
      <w:r w:rsidR="00F11B36" w:rsidRPr="00E41784">
        <w:rPr>
          <w:rFonts w:asciiTheme="minorHAnsi" w:hAnsiTheme="minorHAnsi" w:cstheme="minorHAnsi"/>
          <w:sz w:val="20"/>
          <w:szCs w:val="20"/>
        </w:rPr>
        <w:t>a</w:t>
      </w:r>
      <w:r w:rsidRPr="00E41784">
        <w:rPr>
          <w:rFonts w:asciiTheme="minorHAnsi" w:hAnsiTheme="minorHAnsi" w:cstheme="minorHAnsi"/>
          <w:sz w:val="20"/>
          <w:szCs w:val="20"/>
        </w:rPr>
        <w:t xml:space="preserve"> jednostkow</w:t>
      </w:r>
      <w:r w:rsidR="00F11B36" w:rsidRPr="00E41784">
        <w:rPr>
          <w:rFonts w:asciiTheme="minorHAnsi" w:hAnsiTheme="minorHAnsi" w:cstheme="minorHAnsi"/>
          <w:sz w:val="20"/>
          <w:szCs w:val="20"/>
        </w:rPr>
        <w:t>a</w:t>
      </w:r>
      <w:r w:rsidRPr="00E41784">
        <w:rPr>
          <w:rFonts w:asciiTheme="minorHAnsi" w:hAnsiTheme="minorHAnsi" w:cstheme="minorHAnsi"/>
          <w:sz w:val="20"/>
          <w:szCs w:val="20"/>
        </w:rPr>
        <w:t xml:space="preserve"> </w:t>
      </w:r>
      <w:r w:rsidR="00F11B36" w:rsidRPr="00E41784">
        <w:rPr>
          <w:rFonts w:asciiTheme="minorHAnsi" w:hAnsiTheme="minorHAnsi" w:cstheme="minorHAnsi"/>
          <w:sz w:val="20"/>
          <w:szCs w:val="20"/>
        </w:rPr>
        <w:t xml:space="preserve">za dostawę 1 Mg substancji </w:t>
      </w:r>
      <w:r w:rsidRPr="00E41784">
        <w:rPr>
          <w:rFonts w:asciiTheme="minorHAnsi" w:hAnsiTheme="minorHAnsi" w:cstheme="minorHAnsi"/>
          <w:sz w:val="20"/>
          <w:szCs w:val="20"/>
        </w:rPr>
        <w:t>wynos</w:t>
      </w:r>
      <w:r w:rsidR="00F11B36" w:rsidRPr="00E41784">
        <w:rPr>
          <w:rFonts w:asciiTheme="minorHAnsi" w:hAnsiTheme="minorHAnsi" w:cstheme="minorHAnsi"/>
          <w:sz w:val="20"/>
          <w:szCs w:val="20"/>
        </w:rPr>
        <w:t xml:space="preserve">i </w:t>
      </w:r>
      <w:r w:rsidRPr="00E41784">
        <w:rPr>
          <w:rFonts w:asciiTheme="minorHAnsi" w:hAnsiTheme="minorHAnsi" w:cstheme="minorHAnsi"/>
          <w:sz w:val="20"/>
          <w:szCs w:val="20"/>
        </w:rPr>
        <w:t>……… zł netto, powiększone o podatek VAT ………%.</w:t>
      </w:r>
    </w:p>
    <w:p w14:paraId="0F210367" w14:textId="317E0278" w:rsidR="009F7557" w:rsidRPr="00E41784" w:rsidRDefault="009F7557" w:rsidP="00C07CD4">
      <w:pPr>
        <w:numPr>
          <w:ilvl w:val="0"/>
          <w:numId w:val="16"/>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 xml:space="preserve">Szacowana maksymalna wartość wynagrodzenia za wykonanie przedmiotu umowy wynosi ……………… zł brutto (łącznie z podatkiem VAT), </w:t>
      </w:r>
    </w:p>
    <w:p w14:paraId="65E8FA14" w14:textId="77777777" w:rsidR="000D59C0" w:rsidRPr="00E41784" w:rsidRDefault="000D59C0" w:rsidP="00C07CD4">
      <w:pPr>
        <w:numPr>
          <w:ilvl w:val="0"/>
          <w:numId w:val="16"/>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 xml:space="preserve">Wynagrodzenie wskazane w ust. 1 obejmuje wszelkie koszty, jakie poniesie Wykonawca z tytułu należytej oraz zgodnej </w:t>
      </w:r>
      <w:r w:rsidRPr="00E41784">
        <w:rPr>
          <w:rFonts w:asciiTheme="minorHAnsi" w:hAnsiTheme="minorHAnsi" w:cstheme="minorHAnsi"/>
          <w:sz w:val="20"/>
          <w:szCs w:val="20"/>
        </w:rPr>
        <w:br/>
        <w:t>z Umową i obowiązującymi przepisami realizacji przedmiotu zamówienia (w tym wszelkie opłaty, podatki).</w:t>
      </w:r>
    </w:p>
    <w:p w14:paraId="35CEBB37" w14:textId="01574B78" w:rsidR="000D59C0" w:rsidRPr="00E41784" w:rsidRDefault="000D59C0" w:rsidP="00C07CD4">
      <w:pPr>
        <w:numPr>
          <w:ilvl w:val="0"/>
          <w:numId w:val="16"/>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Zapłata wynagrodzenia nastąpi każdorazowo na podstawie faktury wystawionej przez Wykonawcę po zrealizowaniu każdej dostawy.</w:t>
      </w:r>
    </w:p>
    <w:p w14:paraId="42141982" w14:textId="26F3733D" w:rsidR="00D21D3D" w:rsidRPr="00E41784" w:rsidRDefault="00D21D3D" w:rsidP="00C07CD4">
      <w:pPr>
        <w:numPr>
          <w:ilvl w:val="0"/>
          <w:numId w:val="16"/>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Wynagrodzenie płatne będzie przelewem w terminie do 30 dni od daty przekazania Zamawiającemu prawidłowo sporządzonej faktury. Rachunek bankowy wykazany w fakturze będzie rachunkiem rozliczeniowym zgłoszonym w zgłoszeniu identyfikacyjnym lub w zgłoszeniu aktualizacyjnym i potwierdzonym przy wykorzystaniu STIR. Za termin płatności faktury przyjmuje się dzień obciążenia rachunku Zamawiającego.</w:t>
      </w:r>
    </w:p>
    <w:p w14:paraId="18237575" w14:textId="77777777" w:rsidR="00D21D3D" w:rsidRPr="00E41784" w:rsidRDefault="00D21D3D" w:rsidP="00C07CD4">
      <w:pPr>
        <w:numPr>
          <w:ilvl w:val="0"/>
          <w:numId w:val="16"/>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235DCC31" w14:textId="77777777" w:rsidR="00D21D3D" w:rsidRPr="00E41784" w:rsidRDefault="00D21D3D" w:rsidP="00C07CD4">
      <w:pPr>
        <w:numPr>
          <w:ilvl w:val="0"/>
          <w:numId w:val="16"/>
        </w:numPr>
        <w:spacing w:after="0"/>
        <w:ind w:left="426" w:hanging="426"/>
        <w:jc w:val="both"/>
        <w:rPr>
          <w:rFonts w:asciiTheme="minorHAnsi" w:hAnsiTheme="minorHAnsi" w:cstheme="minorHAnsi"/>
          <w:sz w:val="20"/>
          <w:szCs w:val="20"/>
        </w:rPr>
      </w:pPr>
      <w:r w:rsidRPr="00E41784">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606F409A" w14:textId="77777777" w:rsidR="00D21D3D" w:rsidRPr="00E41784" w:rsidRDefault="00D21D3D" w:rsidP="00E41784">
      <w:pPr>
        <w:spacing w:after="0"/>
        <w:rPr>
          <w:rFonts w:asciiTheme="minorHAnsi" w:hAnsiTheme="minorHAnsi" w:cstheme="minorHAnsi"/>
          <w:sz w:val="20"/>
          <w:szCs w:val="20"/>
        </w:rPr>
      </w:pPr>
    </w:p>
    <w:p w14:paraId="270E34C1"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7</w:t>
      </w:r>
    </w:p>
    <w:p w14:paraId="670A9DA9"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xml:space="preserve">Kary umowne </w:t>
      </w:r>
    </w:p>
    <w:p w14:paraId="1D4F5C86" w14:textId="77777777" w:rsidR="00D21D3D" w:rsidRPr="00E41784" w:rsidRDefault="00D21D3D" w:rsidP="00C07CD4">
      <w:pPr>
        <w:widowControl w:val="0"/>
        <w:numPr>
          <w:ilvl w:val="0"/>
          <w:numId w:val="10"/>
        </w:numPr>
        <w:adjustRightInd w:val="0"/>
        <w:spacing w:after="0"/>
        <w:jc w:val="both"/>
        <w:textAlignment w:val="baseline"/>
        <w:rPr>
          <w:rFonts w:asciiTheme="minorHAnsi" w:hAnsiTheme="minorHAnsi" w:cstheme="minorHAnsi"/>
          <w:sz w:val="20"/>
          <w:szCs w:val="20"/>
        </w:rPr>
      </w:pPr>
      <w:r w:rsidRPr="00E41784">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20E4C8A2" w14:textId="157AF815" w:rsidR="00C2062D" w:rsidRPr="00560D79" w:rsidRDefault="00C2062D" w:rsidP="00C07CD4">
      <w:pPr>
        <w:widowControl w:val="0"/>
        <w:numPr>
          <w:ilvl w:val="0"/>
          <w:numId w:val="34"/>
        </w:numPr>
        <w:adjustRightInd w:val="0"/>
        <w:spacing w:after="0"/>
        <w:jc w:val="both"/>
        <w:textAlignment w:val="baseline"/>
        <w:rPr>
          <w:rFonts w:asciiTheme="minorHAnsi" w:hAnsiTheme="minorHAnsi" w:cstheme="minorHAnsi"/>
          <w:sz w:val="20"/>
          <w:szCs w:val="20"/>
        </w:rPr>
      </w:pPr>
      <w:r w:rsidRPr="00E41784">
        <w:rPr>
          <w:rFonts w:asciiTheme="minorHAnsi" w:hAnsiTheme="minorHAnsi" w:cstheme="minorHAnsi"/>
          <w:sz w:val="20"/>
          <w:szCs w:val="20"/>
        </w:rPr>
        <w:t xml:space="preserve">niedostarczenia z przyczyn leżących po stronie Wykonawcy </w:t>
      </w:r>
      <w:r w:rsidRPr="00560D79">
        <w:rPr>
          <w:rFonts w:asciiTheme="minorHAnsi" w:hAnsiTheme="minorHAnsi" w:cstheme="minorHAnsi"/>
          <w:sz w:val="20"/>
          <w:szCs w:val="20"/>
        </w:rPr>
        <w:t>wymaganej ilości dostaw w danym dniu, zgodnie z zamówieniem Zamawiającego, o którym mowa w § 3 ust. 2, lub w wyniku reklamacji, zgodnie z § 4 ust. 4 – w wysokości 10% wartości brutto niedostarczonej części zamówienia za każdy dzień zwłoki;</w:t>
      </w:r>
    </w:p>
    <w:p w14:paraId="3C4927C4" w14:textId="740F3AB8" w:rsidR="00C2062D" w:rsidRPr="00560D79" w:rsidRDefault="00D21D3D" w:rsidP="00C07CD4">
      <w:pPr>
        <w:widowControl w:val="0"/>
        <w:numPr>
          <w:ilvl w:val="0"/>
          <w:numId w:val="34"/>
        </w:numPr>
        <w:adjustRightInd w:val="0"/>
        <w:spacing w:after="0"/>
        <w:jc w:val="both"/>
        <w:textAlignment w:val="baseline"/>
        <w:rPr>
          <w:rFonts w:asciiTheme="minorHAnsi" w:hAnsiTheme="minorHAnsi" w:cstheme="minorHAnsi"/>
          <w:sz w:val="20"/>
          <w:szCs w:val="20"/>
        </w:rPr>
      </w:pPr>
      <w:r w:rsidRPr="00E41784">
        <w:rPr>
          <w:rFonts w:asciiTheme="minorHAnsi" w:hAnsiTheme="minorHAnsi" w:cstheme="minorHAnsi"/>
          <w:sz w:val="20"/>
          <w:szCs w:val="20"/>
        </w:rPr>
        <w:t xml:space="preserve">nieprzestrzegania zasad BHP lub ochrony środowiska lub ppoż, </w:t>
      </w:r>
      <w:r w:rsidR="00774399">
        <w:rPr>
          <w:rFonts w:cstheme="minorHAnsi"/>
          <w:sz w:val="20"/>
          <w:szCs w:val="20"/>
        </w:rPr>
        <w:t>instrukcji transportu wewnątrzzakładowego</w:t>
      </w:r>
      <w:r w:rsidR="00774399">
        <w:rPr>
          <w:rFonts w:asciiTheme="minorHAnsi" w:hAnsiTheme="minorHAnsi" w:cstheme="minorHAnsi"/>
          <w:sz w:val="20"/>
          <w:szCs w:val="20"/>
        </w:rPr>
        <w:t xml:space="preserve">, </w:t>
      </w:r>
      <w:r w:rsidRPr="00E41784">
        <w:rPr>
          <w:rFonts w:asciiTheme="minorHAnsi" w:hAnsiTheme="minorHAnsi" w:cstheme="minorHAnsi"/>
          <w:sz w:val="20"/>
          <w:szCs w:val="20"/>
        </w:rPr>
        <w:t xml:space="preserve">o których </w:t>
      </w:r>
      <w:r w:rsidRPr="00560D79">
        <w:rPr>
          <w:rFonts w:asciiTheme="minorHAnsi" w:hAnsiTheme="minorHAnsi" w:cstheme="minorHAnsi"/>
          <w:sz w:val="20"/>
          <w:szCs w:val="20"/>
        </w:rPr>
        <w:t xml:space="preserve">mowa w § 1 ust. </w:t>
      </w:r>
      <w:r w:rsidR="00560D79" w:rsidRPr="00560D79">
        <w:rPr>
          <w:rFonts w:asciiTheme="minorHAnsi" w:hAnsiTheme="minorHAnsi" w:cstheme="minorHAnsi"/>
          <w:sz w:val="20"/>
          <w:szCs w:val="20"/>
        </w:rPr>
        <w:t>7</w:t>
      </w:r>
      <w:r w:rsidRPr="00560D79">
        <w:rPr>
          <w:rFonts w:asciiTheme="minorHAnsi" w:hAnsiTheme="minorHAnsi" w:cstheme="minorHAnsi"/>
          <w:sz w:val="20"/>
          <w:szCs w:val="20"/>
        </w:rPr>
        <w:t xml:space="preserve"> Umowy – w wysokości wynikającej z taryfikatora kar, stanowiącego załącznik do dokumentu BHP, </w:t>
      </w:r>
      <w:r w:rsidR="00774399">
        <w:rPr>
          <w:rFonts w:asciiTheme="minorHAnsi" w:hAnsiTheme="minorHAnsi" w:cstheme="minorHAnsi"/>
          <w:sz w:val="20"/>
          <w:szCs w:val="20"/>
        </w:rPr>
        <w:br/>
      </w:r>
      <w:r w:rsidRPr="00560D79">
        <w:rPr>
          <w:rFonts w:asciiTheme="minorHAnsi" w:hAnsiTheme="minorHAnsi" w:cstheme="minorHAnsi"/>
          <w:sz w:val="20"/>
          <w:szCs w:val="20"/>
        </w:rPr>
        <w:t xml:space="preserve">o którym mowa w § 1 ust. </w:t>
      </w:r>
      <w:r w:rsidR="00560D79" w:rsidRPr="00560D79">
        <w:rPr>
          <w:rFonts w:asciiTheme="minorHAnsi" w:hAnsiTheme="minorHAnsi" w:cstheme="minorHAnsi"/>
          <w:sz w:val="20"/>
          <w:szCs w:val="20"/>
        </w:rPr>
        <w:t>7</w:t>
      </w:r>
      <w:r w:rsidRPr="00560D79">
        <w:rPr>
          <w:rFonts w:asciiTheme="minorHAnsi" w:hAnsiTheme="minorHAnsi" w:cstheme="minorHAnsi"/>
          <w:sz w:val="20"/>
          <w:szCs w:val="20"/>
        </w:rPr>
        <w:t xml:space="preserve"> Umowy za każdy stwierdzony przypadek, z zastrzeżeniem, że w przypadku zmiany treści tych dokumentów po dniu wszczęcia postępowania, obowiązujący jest stan prawny korzystniejszy dla Wykonawcy</w:t>
      </w:r>
      <w:r w:rsidR="00C2062D" w:rsidRPr="00560D79">
        <w:rPr>
          <w:rFonts w:asciiTheme="minorHAnsi" w:hAnsiTheme="minorHAnsi" w:cstheme="minorHAnsi"/>
          <w:sz w:val="20"/>
          <w:szCs w:val="20"/>
        </w:rPr>
        <w:t>;</w:t>
      </w:r>
    </w:p>
    <w:p w14:paraId="3B2676DC" w14:textId="6336AB83" w:rsidR="00C2062D" w:rsidRPr="00E41784" w:rsidRDefault="00C2062D" w:rsidP="00C07CD4">
      <w:pPr>
        <w:widowControl w:val="0"/>
        <w:numPr>
          <w:ilvl w:val="0"/>
          <w:numId w:val="34"/>
        </w:numPr>
        <w:adjustRightInd w:val="0"/>
        <w:spacing w:after="0"/>
        <w:jc w:val="both"/>
        <w:textAlignment w:val="baseline"/>
        <w:rPr>
          <w:rFonts w:asciiTheme="minorHAnsi" w:hAnsiTheme="minorHAnsi" w:cstheme="minorHAnsi"/>
          <w:sz w:val="20"/>
          <w:szCs w:val="20"/>
        </w:rPr>
      </w:pPr>
      <w:r w:rsidRPr="00E41784">
        <w:rPr>
          <w:rFonts w:asciiTheme="minorHAnsi" w:hAnsiTheme="minorHAnsi" w:cstheme="minorHAnsi"/>
          <w:sz w:val="20"/>
          <w:szCs w:val="20"/>
        </w:rPr>
        <w:t>innego naruszenia postanowień umowy, za które odpowiedzialność ponosi Wykonawca, Wykonawca zapłaci Zamawiającemu karę umowną w wysokości 6000 zł za każdy taki przypadek.</w:t>
      </w:r>
    </w:p>
    <w:p w14:paraId="77F852A0" w14:textId="7ACA0B9D" w:rsidR="00C2062D" w:rsidRPr="00560D79" w:rsidRDefault="00C2062D" w:rsidP="00C07CD4">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E41784">
        <w:rPr>
          <w:rFonts w:asciiTheme="minorHAnsi" w:hAnsiTheme="minorHAnsi" w:cstheme="minorHAnsi"/>
          <w:sz w:val="20"/>
          <w:szCs w:val="20"/>
        </w:rPr>
        <w:t xml:space="preserve">Zamawiający zastrzega sobie prawo do zlecenia realizacji umowy </w:t>
      </w:r>
      <w:r w:rsidRPr="00560D79">
        <w:rPr>
          <w:rFonts w:asciiTheme="minorHAnsi" w:hAnsiTheme="minorHAnsi" w:cstheme="minorHAnsi"/>
          <w:sz w:val="20"/>
          <w:szCs w:val="20"/>
        </w:rPr>
        <w:t xml:space="preserve">podmiotowi trzeciemu na koszt Wykonawcy w przypadku niedostarczenia z przyczyn leżących po stronie Wykonawcy zamówionej ilości dostaw w wymaganym terminie zgodnie z zamówieniem interwencyjnym Zamawiającego, o którym mowa w § </w:t>
      </w:r>
      <w:r w:rsidR="00E41784" w:rsidRPr="00560D79">
        <w:rPr>
          <w:rFonts w:asciiTheme="minorHAnsi" w:hAnsiTheme="minorHAnsi" w:cstheme="minorHAnsi"/>
          <w:sz w:val="20"/>
          <w:szCs w:val="20"/>
        </w:rPr>
        <w:t>4</w:t>
      </w:r>
      <w:r w:rsidRPr="00560D79">
        <w:rPr>
          <w:rFonts w:asciiTheme="minorHAnsi" w:hAnsiTheme="minorHAnsi" w:cstheme="minorHAnsi"/>
          <w:sz w:val="20"/>
          <w:szCs w:val="20"/>
        </w:rPr>
        <w:t xml:space="preserve"> ust.</w:t>
      </w:r>
      <w:r w:rsidR="00E41784" w:rsidRPr="00560D79">
        <w:rPr>
          <w:rFonts w:asciiTheme="minorHAnsi" w:hAnsiTheme="minorHAnsi" w:cstheme="minorHAnsi"/>
          <w:sz w:val="20"/>
          <w:szCs w:val="20"/>
        </w:rPr>
        <w:t xml:space="preserve"> 4</w:t>
      </w:r>
      <w:r w:rsidRPr="00560D79">
        <w:rPr>
          <w:rFonts w:asciiTheme="minorHAnsi" w:hAnsiTheme="minorHAnsi" w:cstheme="minorHAnsi"/>
          <w:sz w:val="20"/>
          <w:szCs w:val="20"/>
        </w:rPr>
        <w:t>.</w:t>
      </w:r>
    </w:p>
    <w:p w14:paraId="1037A309" w14:textId="298BEC63" w:rsidR="00D21D3D" w:rsidRPr="00E41784" w:rsidRDefault="00D21D3D" w:rsidP="00C07CD4">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E41784">
        <w:rPr>
          <w:rFonts w:asciiTheme="minorHAnsi" w:hAnsiTheme="minorHAnsi" w:cstheme="minorHAnsi"/>
          <w:sz w:val="20"/>
          <w:szCs w:val="20"/>
        </w:rPr>
        <w:t>Łączna wysokość kar wskazanych w ust. 1 nie przekroczy 20% wynagrodzenia brutto za realizację całego przedmiotu Umowy.</w:t>
      </w:r>
    </w:p>
    <w:p w14:paraId="41765009" w14:textId="77777777" w:rsidR="00D21D3D" w:rsidRPr="00E41784" w:rsidRDefault="00D21D3D" w:rsidP="00C07CD4">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E41784">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bez potrzeby uprzedniego wzywania Wykonawcy do zapłaty. Strony ustalają, że w takiej sytuacji wierzytelność Zamawiającego z tytułu kary umownej będzie wymagalna z chwilą złożenia Wykonawcy przez Zamawiającego oświadczenia o potrąceniu.</w:t>
      </w:r>
    </w:p>
    <w:p w14:paraId="72E932D9" w14:textId="77777777" w:rsidR="00D21D3D" w:rsidRPr="00E41784" w:rsidRDefault="00D21D3D" w:rsidP="00C07CD4">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E41784">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775096E8" w14:textId="77777777" w:rsidR="00D21D3D" w:rsidRPr="00E41784" w:rsidRDefault="00D21D3D" w:rsidP="00C07CD4">
      <w:pPr>
        <w:widowControl w:val="0"/>
        <w:numPr>
          <w:ilvl w:val="0"/>
          <w:numId w:val="10"/>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E41784">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69BA27A8" w14:textId="77777777" w:rsidR="00D21D3D" w:rsidRPr="00E41784" w:rsidRDefault="00D21D3D" w:rsidP="00E41784">
      <w:pPr>
        <w:spacing w:after="0"/>
        <w:jc w:val="center"/>
        <w:rPr>
          <w:rFonts w:asciiTheme="minorHAnsi" w:hAnsiTheme="minorHAnsi" w:cstheme="minorHAnsi"/>
          <w:b/>
          <w:color w:val="FF0000"/>
          <w:sz w:val="20"/>
          <w:szCs w:val="20"/>
        </w:rPr>
      </w:pPr>
    </w:p>
    <w:p w14:paraId="25904F18"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8</w:t>
      </w:r>
    </w:p>
    <w:p w14:paraId="2C37173F"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Wypowiedzenie lub odstąpienie od Umowy</w:t>
      </w:r>
    </w:p>
    <w:p w14:paraId="5883A952" w14:textId="77777777" w:rsidR="00D21D3D" w:rsidRPr="00E41784" w:rsidRDefault="00D21D3D" w:rsidP="00C07CD4">
      <w:pPr>
        <w:numPr>
          <w:ilvl w:val="0"/>
          <w:numId w:val="13"/>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Zamawiający może wypowiedzieć Umowę lub odstąpić od Umowy w całości lub w części w sytuacjach przewidzianych prawem oraz w przypadku:</w:t>
      </w:r>
    </w:p>
    <w:p w14:paraId="6065F6D0" w14:textId="77777777" w:rsidR="009F7557" w:rsidRPr="00E41784" w:rsidRDefault="009F7557" w:rsidP="00C07CD4">
      <w:pPr>
        <w:numPr>
          <w:ilvl w:val="0"/>
          <w:numId w:val="14"/>
        </w:numPr>
        <w:tabs>
          <w:tab w:val="left" w:pos="851"/>
        </w:tabs>
        <w:spacing w:after="0"/>
        <w:jc w:val="both"/>
        <w:rPr>
          <w:rFonts w:asciiTheme="minorHAnsi" w:hAnsiTheme="minorHAnsi" w:cstheme="minorHAnsi"/>
          <w:sz w:val="20"/>
          <w:szCs w:val="20"/>
        </w:rPr>
      </w:pPr>
      <w:bookmarkStart w:id="6" w:name="_Hlk61427473"/>
      <w:r w:rsidRPr="00E41784">
        <w:rPr>
          <w:rFonts w:asciiTheme="minorHAnsi" w:hAnsiTheme="minorHAnsi" w:cstheme="minorHAnsi"/>
          <w:sz w:val="20"/>
          <w:szCs w:val="20"/>
        </w:rPr>
        <w:t xml:space="preserve">niedostarczenia wymaganej ilości dostaw, zgodnie z zamówieniem Zamawiającego przez dwa kolejne dni robocze, a w przypadku zamówień interwencyjnych, przez dwa kolejne dni; </w:t>
      </w:r>
    </w:p>
    <w:p w14:paraId="42BA6653" w14:textId="77777777" w:rsidR="009F7557" w:rsidRPr="00E41784" w:rsidRDefault="009F7557" w:rsidP="00C07CD4">
      <w:pPr>
        <w:numPr>
          <w:ilvl w:val="0"/>
          <w:numId w:val="14"/>
        </w:numPr>
        <w:tabs>
          <w:tab w:val="left" w:pos="851"/>
        </w:tabs>
        <w:spacing w:after="0"/>
        <w:jc w:val="both"/>
        <w:rPr>
          <w:rFonts w:asciiTheme="minorHAnsi" w:hAnsiTheme="minorHAnsi" w:cstheme="minorHAnsi"/>
          <w:sz w:val="20"/>
          <w:szCs w:val="20"/>
        </w:rPr>
      </w:pPr>
      <w:r w:rsidRPr="00E41784">
        <w:rPr>
          <w:rFonts w:asciiTheme="minorHAnsi" w:hAnsiTheme="minorHAnsi" w:cstheme="minorHAnsi"/>
          <w:sz w:val="20"/>
          <w:szCs w:val="20"/>
        </w:rPr>
        <w:t>niedostarczenia wymaganej ilości dostaw, zgodnie z zamówieniem Zamawiającego trzykrotnie w ciągu miesiąca;</w:t>
      </w:r>
    </w:p>
    <w:p w14:paraId="03F4530D" w14:textId="7298CD3F" w:rsidR="009F7557" w:rsidRPr="00E41784" w:rsidRDefault="009F7557" w:rsidP="00C07CD4">
      <w:pPr>
        <w:numPr>
          <w:ilvl w:val="0"/>
          <w:numId w:val="14"/>
        </w:numPr>
        <w:tabs>
          <w:tab w:val="left" w:pos="851"/>
        </w:tabs>
        <w:spacing w:after="0"/>
        <w:jc w:val="both"/>
        <w:rPr>
          <w:rFonts w:asciiTheme="minorHAnsi" w:hAnsiTheme="minorHAnsi" w:cstheme="minorHAnsi"/>
          <w:sz w:val="20"/>
          <w:szCs w:val="20"/>
        </w:rPr>
      </w:pPr>
      <w:r w:rsidRPr="00E41784">
        <w:rPr>
          <w:rFonts w:asciiTheme="minorHAnsi" w:hAnsiTheme="minorHAnsi" w:cstheme="minorHAnsi"/>
          <w:sz w:val="20"/>
          <w:szCs w:val="20"/>
        </w:rPr>
        <w:t>niezrealizowania reklamacji w wyznaczonym terminie dwukrotnie w ciągu miesiąca lub dwukrotnie w zakresie tej samej dostawy;</w:t>
      </w:r>
    </w:p>
    <w:p w14:paraId="427D344A" w14:textId="77777777" w:rsidR="009F7557" w:rsidRPr="00E41784" w:rsidRDefault="009F7557" w:rsidP="00C07CD4">
      <w:pPr>
        <w:numPr>
          <w:ilvl w:val="0"/>
          <w:numId w:val="14"/>
        </w:numPr>
        <w:tabs>
          <w:tab w:val="left" w:pos="851"/>
        </w:tabs>
        <w:spacing w:after="0"/>
        <w:jc w:val="both"/>
        <w:rPr>
          <w:rFonts w:asciiTheme="minorHAnsi" w:hAnsiTheme="minorHAnsi" w:cstheme="minorHAnsi"/>
          <w:sz w:val="20"/>
          <w:szCs w:val="20"/>
        </w:rPr>
      </w:pPr>
      <w:r w:rsidRPr="00E41784">
        <w:rPr>
          <w:rFonts w:asciiTheme="minorHAnsi" w:hAnsiTheme="minorHAnsi" w:cstheme="minorHAnsi"/>
          <w:sz w:val="20"/>
          <w:szCs w:val="20"/>
        </w:rPr>
        <w:t>gdy reklamacje będą obejmować ponad 20% dostaw lub będą dotyczyć ponad 20% wartości brutto dostaw;</w:t>
      </w:r>
    </w:p>
    <w:bookmarkEnd w:id="6"/>
    <w:p w14:paraId="1DE4D343" w14:textId="255BBD53" w:rsidR="00D21D3D" w:rsidRPr="00E41784" w:rsidRDefault="00D21D3D" w:rsidP="00C07CD4">
      <w:pPr>
        <w:numPr>
          <w:ilvl w:val="0"/>
          <w:numId w:val="14"/>
        </w:numPr>
        <w:tabs>
          <w:tab w:val="left" w:pos="851"/>
        </w:tabs>
        <w:spacing w:after="0"/>
        <w:jc w:val="both"/>
        <w:rPr>
          <w:rFonts w:asciiTheme="minorHAnsi" w:hAnsiTheme="minorHAnsi" w:cstheme="minorHAnsi"/>
          <w:sz w:val="20"/>
          <w:szCs w:val="20"/>
        </w:rPr>
      </w:pPr>
      <w:r w:rsidRPr="00E41784">
        <w:rPr>
          <w:rFonts w:asciiTheme="minorHAnsi" w:hAnsiTheme="minorHAnsi" w:cstheme="minorHAnsi"/>
          <w:sz w:val="20"/>
          <w:szCs w:val="20"/>
        </w:rPr>
        <w:t xml:space="preserve">utraty lub wygaśnięcia uprawnień, o których mowa w § 1 ust. </w:t>
      </w:r>
      <w:r w:rsidR="00C07CD4">
        <w:rPr>
          <w:rFonts w:asciiTheme="minorHAnsi" w:hAnsiTheme="minorHAnsi" w:cstheme="minorHAnsi"/>
          <w:sz w:val="20"/>
          <w:szCs w:val="20"/>
        </w:rPr>
        <w:t>5</w:t>
      </w:r>
      <w:r w:rsidRPr="00E41784">
        <w:rPr>
          <w:rFonts w:asciiTheme="minorHAnsi" w:hAnsiTheme="minorHAnsi" w:cstheme="minorHAnsi"/>
          <w:sz w:val="20"/>
          <w:szCs w:val="20"/>
        </w:rPr>
        <w:t xml:space="preserve"> Umowy;</w:t>
      </w:r>
    </w:p>
    <w:p w14:paraId="6E8985B5" w14:textId="77777777" w:rsidR="00D21D3D" w:rsidRPr="00E41784" w:rsidRDefault="00D21D3D" w:rsidP="00C07CD4">
      <w:pPr>
        <w:numPr>
          <w:ilvl w:val="0"/>
          <w:numId w:val="14"/>
        </w:numPr>
        <w:tabs>
          <w:tab w:val="left" w:pos="851"/>
        </w:tabs>
        <w:spacing w:after="0"/>
        <w:jc w:val="both"/>
        <w:rPr>
          <w:rFonts w:asciiTheme="minorHAnsi" w:hAnsiTheme="minorHAnsi" w:cstheme="minorHAnsi"/>
          <w:sz w:val="20"/>
          <w:szCs w:val="20"/>
        </w:rPr>
      </w:pPr>
      <w:r w:rsidRPr="00E41784">
        <w:rPr>
          <w:rFonts w:asciiTheme="minorHAnsi" w:hAnsiTheme="minorHAnsi" w:cstheme="minorHAnsi"/>
          <w:sz w:val="20"/>
          <w:szCs w:val="20"/>
        </w:rPr>
        <w:t>gdy wobec Wykonawcy zostało wszczęte postępowanie likwidacyjne lub Wykonawca zawiesi działalność;</w:t>
      </w:r>
    </w:p>
    <w:p w14:paraId="2CDB5ED3" w14:textId="275A1F4E" w:rsidR="00D21D3D" w:rsidRPr="00E41784" w:rsidRDefault="00D21D3D" w:rsidP="00C07CD4">
      <w:pPr>
        <w:numPr>
          <w:ilvl w:val="0"/>
          <w:numId w:val="14"/>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 xml:space="preserve">gdy naliczone Wykonawcy kary umowne osiągną pułap określony w § 7 ust. </w:t>
      </w:r>
      <w:r w:rsidR="00C07CD4">
        <w:rPr>
          <w:rFonts w:asciiTheme="minorHAnsi" w:hAnsiTheme="minorHAnsi" w:cstheme="minorHAnsi"/>
          <w:sz w:val="20"/>
          <w:szCs w:val="20"/>
        </w:rPr>
        <w:t>3</w:t>
      </w:r>
      <w:r w:rsidRPr="00E41784">
        <w:rPr>
          <w:rFonts w:asciiTheme="minorHAnsi" w:hAnsiTheme="minorHAnsi" w:cstheme="minorHAnsi"/>
          <w:sz w:val="20"/>
          <w:szCs w:val="20"/>
        </w:rPr>
        <w:t xml:space="preserve"> Umowy;</w:t>
      </w:r>
    </w:p>
    <w:p w14:paraId="76D1980B" w14:textId="77777777" w:rsidR="00D21D3D" w:rsidRPr="00E41784" w:rsidRDefault="00D21D3D" w:rsidP="00C07CD4">
      <w:pPr>
        <w:numPr>
          <w:ilvl w:val="0"/>
          <w:numId w:val="14"/>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wykonywania przedmiotu Umowy w sposób niezgodny z Umową, pomimo wezwania Wykonawcy przez Zamawiającego do należytego wykonywania Umowy i wyznaczenia mu dodatkowego terminu wynoszącego co najmniej 5 dni.</w:t>
      </w:r>
    </w:p>
    <w:p w14:paraId="61C2E491" w14:textId="77777777" w:rsidR="00D21D3D" w:rsidRPr="00E41784" w:rsidRDefault="00D21D3D" w:rsidP="00C07CD4">
      <w:pPr>
        <w:pStyle w:val="Akapitzlist"/>
        <w:numPr>
          <w:ilvl w:val="0"/>
          <w:numId w:val="13"/>
        </w:numPr>
        <w:shd w:val="clear" w:color="auto" w:fill="FFFFFF"/>
        <w:spacing w:after="0"/>
        <w:rPr>
          <w:rFonts w:asciiTheme="minorHAnsi" w:hAnsiTheme="minorHAnsi" w:cstheme="minorHAnsi"/>
          <w:lang w:eastAsia="pl-PL"/>
        </w:rPr>
      </w:pPr>
      <w:r w:rsidRPr="00E41784">
        <w:rPr>
          <w:rFonts w:asciiTheme="minorHAnsi" w:hAnsiTheme="minorHAnsi" w:cstheme="minorHAnsi"/>
          <w:sz w:val="20"/>
          <w:szCs w:val="20"/>
        </w:rPr>
        <w:t>Dodatkowo Zamawiający może odstąpić od Umowy:</w:t>
      </w:r>
    </w:p>
    <w:p w14:paraId="0CC77136" w14:textId="77777777" w:rsidR="00D21D3D" w:rsidRPr="00E41784" w:rsidRDefault="00D21D3D" w:rsidP="00A31568">
      <w:pPr>
        <w:pStyle w:val="Akapitzlist"/>
        <w:numPr>
          <w:ilvl w:val="2"/>
          <w:numId w:val="18"/>
        </w:numPr>
        <w:shd w:val="clear" w:color="auto" w:fill="FFFFFF"/>
        <w:spacing w:after="0"/>
        <w:ind w:left="709" w:hanging="360"/>
        <w:jc w:val="both"/>
        <w:rPr>
          <w:rFonts w:asciiTheme="minorHAnsi" w:hAnsiTheme="minorHAnsi" w:cstheme="minorHAnsi"/>
          <w:lang w:eastAsia="pl-PL"/>
        </w:rPr>
      </w:pPr>
      <w:r w:rsidRPr="00E41784">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4ED29F" w14:textId="77777777" w:rsidR="00D21D3D" w:rsidRPr="00E41784" w:rsidRDefault="00D21D3D" w:rsidP="00A31568">
      <w:pPr>
        <w:pStyle w:val="Akapitzlist"/>
        <w:numPr>
          <w:ilvl w:val="2"/>
          <w:numId w:val="18"/>
        </w:numPr>
        <w:shd w:val="clear" w:color="auto" w:fill="FFFFFF"/>
        <w:spacing w:after="0"/>
        <w:ind w:left="709" w:hanging="360"/>
        <w:jc w:val="both"/>
        <w:rPr>
          <w:rFonts w:asciiTheme="minorHAnsi" w:hAnsiTheme="minorHAnsi" w:cstheme="minorHAnsi"/>
          <w:lang w:eastAsia="pl-PL"/>
        </w:rPr>
      </w:pPr>
      <w:r w:rsidRPr="00E41784">
        <w:rPr>
          <w:rFonts w:asciiTheme="minorHAnsi" w:hAnsiTheme="minorHAnsi" w:cstheme="minorHAnsi"/>
          <w:sz w:val="20"/>
          <w:szCs w:val="20"/>
        </w:rPr>
        <w:t>jeżeli zachodzi co najmniej jedna z następujących okoliczności:</w:t>
      </w:r>
    </w:p>
    <w:p w14:paraId="1CF30BD5" w14:textId="77777777" w:rsidR="00D21D3D" w:rsidRPr="00E41784" w:rsidRDefault="00D21D3D" w:rsidP="00A31568">
      <w:pPr>
        <w:pStyle w:val="Akapitzlist"/>
        <w:numPr>
          <w:ilvl w:val="0"/>
          <w:numId w:val="30"/>
        </w:numPr>
        <w:shd w:val="clear" w:color="auto" w:fill="FFFFFF"/>
        <w:spacing w:after="0"/>
        <w:ind w:left="993"/>
        <w:jc w:val="both"/>
        <w:rPr>
          <w:rFonts w:asciiTheme="minorHAnsi" w:hAnsiTheme="minorHAnsi" w:cstheme="minorHAnsi"/>
          <w:lang w:eastAsia="pl-PL"/>
        </w:rPr>
      </w:pPr>
      <w:r w:rsidRPr="00E41784">
        <w:rPr>
          <w:rFonts w:asciiTheme="minorHAnsi" w:hAnsiTheme="minorHAnsi" w:cstheme="minorHAnsi"/>
          <w:sz w:val="20"/>
          <w:szCs w:val="20"/>
        </w:rPr>
        <w:t>dokonano zmiany Umowy z naruszeniem art. 454 i art. 455 PZP – wówczas Zamawiający odstępuje od Umowy w części, której zmiana dotyczy,</w:t>
      </w:r>
    </w:p>
    <w:p w14:paraId="3319BDB3" w14:textId="77777777" w:rsidR="00D21D3D" w:rsidRPr="00E41784" w:rsidRDefault="00D21D3D" w:rsidP="00A31568">
      <w:pPr>
        <w:pStyle w:val="Akapitzlist"/>
        <w:numPr>
          <w:ilvl w:val="0"/>
          <w:numId w:val="30"/>
        </w:numPr>
        <w:shd w:val="clear" w:color="auto" w:fill="FFFFFF"/>
        <w:spacing w:after="0"/>
        <w:ind w:left="993"/>
        <w:jc w:val="both"/>
        <w:rPr>
          <w:rFonts w:asciiTheme="minorHAnsi" w:hAnsiTheme="minorHAnsi" w:cstheme="minorHAnsi"/>
          <w:sz w:val="20"/>
          <w:szCs w:val="20"/>
        </w:rPr>
      </w:pPr>
      <w:r w:rsidRPr="00E41784">
        <w:rPr>
          <w:rFonts w:asciiTheme="minorHAnsi" w:hAnsiTheme="minorHAnsi" w:cstheme="minorHAnsi"/>
          <w:sz w:val="20"/>
          <w:szCs w:val="20"/>
        </w:rPr>
        <w:t>Wykonawca w chwili zawarcia Umowy podlegał wykluczeniu na podstawie art. 108 PZP,</w:t>
      </w:r>
    </w:p>
    <w:p w14:paraId="7D8F5543" w14:textId="77777777" w:rsidR="00D21D3D" w:rsidRPr="00E41784" w:rsidRDefault="00D21D3D" w:rsidP="00A31568">
      <w:pPr>
        <w:pStyle w:val="Akapitzlist"/>
        <w:numPr>
          <w:ilvl w:val="0"/>
          <w:numId w:val="30"/>
        </w:numPr>
        <w:shd w:val="clear" w:color="auto" w:fill="FFFFFF"/>
        <w:spacing w:after="0"/>
        <w:ind w:left="993"/>
        <w:jc w:val="both"/>
        <w:rPr>
          <w:rFonts w:asciiTheme="minorHAnsi" w:hAnsiTheme="minorHAnsi" w:cstheme="minorHAnsi"/>
          <w:sz w:val="20"/>
          <w:szCs w:val="20"/>
        </w:rPr>
      </w:pPr>
      <w:r w:rsidRPr="00E41784">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44303DE" w14:textId="77777777" w:rsidR="00A31568" w:rsidRPr="00E41784" w:rsidRDefault="00A31568" w:rsidP="00A31568">
      <w:pPr>
        <w:numPr>
          <w:ilvl w:val="0"/>
          <w:numId w:val="13"/>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w:t>
      </w:r>
      <w:r w:rsidRPr="00E41784">
        <w:rPr>
          <w:rFonts w:asciiTheme="minorHAnsi" w:hAnsiTheme="minorHAnsi" w:cstheme="minorHAnsi"/>
          <w:sz w:val="20"/>
          <w:szCs w:val="20"/>
        </w:rPr>
        <w:t>Dz. U. z 202</w:t>
      </w:r>
      <w:r>
        <w:rPr>
          <w:rFonts w:asciiTheme="minorHAnsi" w:hAnsiTheme="minorHAnsi" w:cstheme="minorHAnsi"/>
          <w:sz w:val="20"/>
          <w:szCs w:val="20"/>
        </w:rPr>
        <w:t>1</w:t>
      </w:r>
      <w:r w:rsidRPr="00E41784">
        <w:rPr>
          <w:rFonts w:asciiTheme="minorHAnsi" w:hAnsiTheme="minorHAnsi" w:cstheme="minorHAnsi"/>
          <w:sz w:val="20"/>
          <w:szCs w:val="20"/>
        </w:rPr>
        <w:t xml:space="preserve"> r. poz. </w:t>
      </w:r>
      <w:r>
        <w:rPr>
          <w:rFonts w:asciiTheme="minorHAnsi" w:hAnsiTheme="minorHAnsi" w:cstheme="minorHAnsi"/>
          <w:sz w:val="20"/>
          <w:szCs w:val="20"/>
        </w:rPr>
        <w:t>424</w:t>
      </w:r>
      <w:r w:rsidRPr="00E41784">
        <w:rPr>
          <w:rFonts w:asciiTheme="minorHAnsi" w:hAnsiTheme="minorHAnsi" w:cstheme="minorHAnsi"/>
          <w:sz w:val="20"/>
          <w:szCs w:val="20"/>
        </w:rPr>
        <w:t>), za każdy dzień opóźnienia liczony od dnia upływu terminu płatności wskazanego w § 6 ust. 4 i 5 Umowy.</w:t>
      </w:r>
    </w:p>
    <w:p w14:paraId="49F8612C" w14:textId="77777777" w:rsidR="00A31568" w:rsidRPr="00E41784" w:rsidRDefault="00A31568" w:rsidP="00A31568">
      <w:pPr>
        <w:numPr>
          <w:ilvl w:val="0"/>
          <w:numId w:val="13"/>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Każda ze Stron może wypowiedzieć lub odstąpić od niezrealizowanej części Umowy w okolicznościach dot. siły wyższej, wskazanych w § 11  Umowy.</w:t>
      </w:r>
    </w:p>
    <w:p w14:paraId="58AC9721" w14:textId="77777777" w:rsidR="00D21D3D" w:rsidRPr="00E41784" w:rsidRDefault="00D21D3D" w:rsidP="00C07CD4">
      <w:pPr>
        <w:numPr>
          <w:ilvl w:val="0"/>
          <w:numId w:val="13"/>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Wypowiedzenie Umowy lub odstąpienie od Umowy (względnie jej części) następuje w formie pisemnej pod rygorem nieważności i zawiera uzasadnienie.</w:t>
      </w:r>
    </w:p>
    <w:p w14:paraId="702EB3A3" w14:textId="77777777" w:rsidR="00D21D3D" w:rsidRPr="00E41784" w:rsidRDefault="00D21D3D" w:rsidP="00C07CD4">
      <w:pPr>
        <w:numPr>
          <w:ilvl w:val="0"/>
          <w:numId w:val="13"/>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4AAE6E93" w14:textId="5B848311" w:rsidR="00D21D3D" w:rsidRPr="00E41784" w:rsidRDefault="00D21D3D" w:rsidP="00C07CD4">
      <w:pPr>
        <w:widowControl w:val="0"/>
        <w:numPr>
          <w:ilvl w:val="0"/>
          <w:numId w:val="13"/>
        </w:numPr>
        <w:tabs>
          <w:tab w:val="num" w:pos="426"/>
        </w:tabs>
        <w:adjustRightInd w:val="0"/>
        <w:spacing w:after="0"/>
        <w:jc w:val="both"/>
        <w:textAlignment w:val="baseline"/>
        <w:rPr>
          <w:rFonts w:asciiTheme="minorHAnsi" w:hAnsiTheme="minorHAnsi" w:cstheme="minorHAnsi"/>
          <w:sz w:val="20"/>
          <w:szCs w:val="20"/>
        </w:rPr>
      </w:pPr>
      <w:r w:rsidRPr="00E41784">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20% wynagrodzenia brutto, o którym mowa w § 6 ust. 1 Umowy. Kara umowna wlicza się do limitu określonego w § 7 ust. </w:t>
      </w:r>
      <w:r w:rsidR="00C07CD4">
        <w:rPr>
          <w:rFonts w:asciiTheme="minorHAnsi" w:hAnsiTheme="minorHAnsi" w:cstheme="minorHAnsi"/>
          <w:sz w:val="20"/>
          <w:szCs w:val="20"/>
        </w:rPr>
        <w:t>3</w:t>
      </w:r>
      <w:r w:rsidRPr="00E41784">
        <w:rPr>
          <w:rFonts w:asciiTheme="minorHAnsi" w:hAnsiTheme="minorHAnsi" w:cstheme="minorHAnsi"/>
          <w:sz w:val="20"/>
          <w:szCs w:val="20"/>
        </w:rPr>
        <w:t xml:space="preserve"> Umowy.  </w:t>
      </w:r>
    </w:p>
    <w:p w14:paraId="20D4C8B5" w14:textId="77777777" w:rsidR="00D21D3D" w:rsidRPr="00E41784" w:rsidRDefault="00D21D3D" w:rsidP="00C07CD4">
      <w:pPr>
        <w:pStyle w:val="Akapitzlist"/>
        <w:numPr>
          <w:ilvl w:val="0"/>
          <w:numId w:val="13"/>
        </w:numPr>
        <w:shd w:val="clear" w:color="auto" w:fill="FFFFFF"/>
        <w:spacing w:after="0"/>
        <w:jc w:val="both"/>
        <w:rPr>
          <w:rFonts w:asciiTheme="minorHAnsi" w:hAnsiTheme="minorHAnsi" w:cstheme="minorHAnsi"/>
          <w:sz w:val="20"/>
          <w:szCs w:val="20"/>
        </w:rPr>
      </w:pPr>
      <w:r w:rsidRPr="00E41784">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1E249049" w14:textId="77777777" w:rsidR="00D21D3D" w:rsidRPr="00E41784" w:rsidRDefault="00D21D3D" w:rsidP="00C07CD4">
      <w:pPr>
        <w:numPr>
          <w:ilvl w:val="0"/>
          <w:numId w:val="13"/>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7BC013C3" w14:textId="77777777" w:rsidR="00D21D3D" w:rsidRPr="00E41784" w:rsidRDefault="00D21D3D" w:rsidP="00E41784">
      <w:pPr>
        <w:spacing w:after="0"/>
        <w:jc w:val="center"/>
        <w:rPr>
          <w:rFonts w:asciiTheme="minorHAnsi" w:hAnsiTheme="minorHAnsi" w:cstheme="minorHAnsi"/>
          <w:b/>
          <w:color w:val="FF0000"/>
          <w:sz w:val="20"/>
          <w:szCs w:val="20"/>
        </w:rPr>
      </w:pPr>
    </w:p>
    <w:p w14:paraId="12C3187A"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lastRenderedPageBreak/>
        <w:t>§ 9</w:t>
      </w:r>
    </w:p>
    <w:p w14:paraId="618EC4E1"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Zmiana Umowy</w:t>
      </w:r>
    </w:p>
    <w:p w14:paraId="3D23CD4C" w14:textId="77777777" w:rsidR="00D21D3D" w:rsidRPr="00E41784" w:rsidRDefault="00D21D3D" w:rsidP="00C07CD4">
      <w:pPr>
        <w:numPr>
          <w:ilvl w:val="0"/>
          <w:numId w:val="11"/>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Wszelkie zmiany Umowy wymagają formy pisemnej pod rygorem nieważności, z zastrzeżeniem odrębnych postanowień niniejszej Umowy.</w:t>
      </w:r>
    </w:p>
    <w:p w14:paraId="2187A31E" w14:textId="77777777" w:rsidR="00D21D3D" w:rsidRPr="00E41784" w:rsidRDefault="00D21D3D" w:rsidP="00C07CD4">
      <w:pPr>
        <w:numPr>
          <w:ilvl w:val="0"/>
          <w:numId w:val="11"/>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6B898CD0" w14:textId="77777777" w:rsidR="00D21D3D" w:rsidRPr="00E41784" w:rsidRDefault="00D21D3D" w:rsidP="00C07CD4">
      <w:pPr>
        <w:numPr>
          <w:ilvl w:val="0"/>
          <w:numId w:val="12"/>
        </w:numPr>
        <w:spacing w:after="0"/>
        <w:ind w:left="851"/>
        <w:contextualSpacing/>
        <w:jc w:val="both"/>
        <w:rPr>
          <w:rFonts w:asciiTheme="minorHAnsi" w:hAnsiTheme="minorHAnsi" w:cstheme="minorHAnsi"/>
          <w:sz w:val="20"/>
          <w:szCs w:val="20"/>
        </w:rPr>
      </w:pPr>
      <w:r w:rsidRPr="00E41784">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była możliwa realizacja zobowiązań wynikających z  Umowy;</w:t>
      </w:r>
    </w:p>
    <w:p w14:paraId="11149FD8" w14:textId="77777777" w:rsidR="00E41784" w:rsidRDefault="00D21D3D" w:rsidP="00C07CD4">
      <w:pPr>
        <w:numPr>
          <w:ilvl w:val="0"/>
          <w:numId w:val="12"/>
        </w:numPr>
        <w:spacing w:after="0"/>
        <w:ind w:left="851"/>
        <w:contextualSpacing/>
        <w:jc w:val="both"/>
        <w:rPr>
          <w:rFonts w:asciiTheme="minorHAnsi" w:hAnsiTheme="minorHAnsi" w:cstheme="minorHAnsi"/>
          <w:sz w:val="20"/>
          <w:szCs w:val="20"/>
        </w:rPr>
      </w:pPr>
      <w:r w:rsidRPr="00E41784">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sidR="00E41784">
        <w:rPr>
          <w:rFonts w:asciiTheme="minorHAnsi" w:hAnsiTheme="minorHAnsi" w:cstheme="minorHAnsi"/>
          <w:sz w:val="20"/>
          <w:szCs w:val="20"/>
        </w:rPr>
        <w:t>;</w:t>
      </w:r>
    </w:p>
    <w:p w14:paraId="6E18D60E" w14:textId="77777777" w:rsidR="00E41784" w:rsidRPr="00E41784" w:rsidRDefault="00E41784" w:rsidP="00C07CD4">
      <w:pPr>
        <w:numPr>
          <w:ilvl w:val="0"/>
          <w:numId w:val="12"/>
        </w:numPr>
        <w:spacing w:after="0"/>
        <w:ind w:left="851"/>
        <w:contextualSpacing/>
        <w:jc w:val="both"/>
        <w:rPr>
          <w:rFonts w:asciiTheme="minorHAnsi" w:hAnsiTheme="minorHAnsi" w:cstheme="minorHAnsi"/>
          <w:sz w:val="20"/>
          <w:szCs w:val="20"/>
        </w:rPr>
      </w:pPr>
      <w:r w:rsidRPr="00E41784">
        <w:rPr>
          <w:rFonts w:asciiTheme="minorHAnsi" w:hAnsiTheme="minorHAnsi" w:cstheme="minorHAnsi"/>
          <w:sz w:val="20"/>
          <w:szCs w:val="20"/>
        </w:rPr>
        <w:t xml:space="preserve">konieczności zrealizowania Umowy w sposób inny niż przewidziano, gdyby zastosowanie przewidzianych rozwiązań groziło niewykonaniem lub wadliwym wykonaniem umowy – w tej sytuacji terminy i wysokość wynagrodzenia mogą ulec zmianie; </w:t>
      </w:r>
    </w:p>
    <w:p w14:paraId="690FA29E" w14:textId="39388E30" w:rsidR="00E41784" w:rsidRPr="00E41784" w:rsidRDefault="00E41784" w:rsidP="00C07CD4">
      <w:pPr>
        <w:numPr>
          <w:ilvl w:val="0"/>
          <w:numId w:val="12"/>
        </w:numPr>
        <w:spacing w:after="0"/>
        <w:ind w:left="851"/>
        <w:contextualSpacing/>
        <w:jc w:val="both"/>
        <w:rPr>
          <w:rFonts w:asciiTheme="minorHAnsi" w:hAnsiTheme="minorHAnsi" w:cstheme="minorHAnsi"/>
          <w:sz w:val="20"/>
          <w:szCs w:val="20"/>
        </w:rPr>
      </w:pPr>
      <w:r w:rsidRPr="00E41784">
        <w:rPr>
          <w:rFonts w:asciiTheme="minorHAnsi" w:hAnsiTheme="minorHAnsi" w:cstheme="minorHAnsi"/>
          <w:sz w:val="20"/>
          <w:szCs w:val="20"/>
        </w:rPr>
        <w:t xml:space="preserve">wycofania z rynku substancji wskazanych w </w:t>
      </w:r>
      <w:r w:rsidRPr="00E41784">
        <w:rPr>
          <w:rFonts w:asciiTheme="minorHAnsi" w:hAnsiTheme="minorHAnsi" w:cstheme="minorHAnsi"/>
          <w:b/>
          <w:bCs/>
          <w:i/>
          <w:iCs/>
          <w:sz w:val="20"/>
          <w:szCs w:val="20"/>
        </w:rPr>
        <w:t>załączniku 2</w:t>
      </w:r>
      <w:r w:rsidRPr="00E41784">
        <w:rPr>
          <w:rFonts w:asciiTheme="minorHAnsi" w:hAnsiTheme="minorHAnsi" w:cstheme="minorHAnsi"/>
          <w:sz w:val="20"/>
          <w:szCs w:val="20"/>
        </w:rPr>
        <w:t xml:space="preserve"> do Umowy – pod warunkiem zastąpienia ich przez inną substancję spełniającą wszystkie wymogi określone w </w:t>
      </w:r>
      <w:r w:rsidRPr="00E41784">
        <w:rPr>
          <w:rFonts w:asciiTheme="minorHAnsi" w:hAnsiTheme="minorHAnsi" w:cstheme="minorHAnsi"/>
          <w:b/>
          <w:bCs/>
          <w:i/>
          <w:iCs/>
          <w:sz w:val="20"/>
          <w:szCs w:val="20"/>
        </w:rPr>
        <w:t>załączniku 1</w:t>
      </w:r>
      <w:r w:rsidRPr="00E41784">
        <w:rPr>
          <w:rFonts w:asciiTheme="minorHAnsi" w:hAnsiTheme="minorHAnsi" w:cstheme="minorHAnsi"/>
          <w:sz w:val="20"/>
          <w:szCs w:val="20"/>
        </w:rPr>
        <w:t xml:space="preserve"> do Umowy</w:t>
      </w:r>
      <w:r>
        <w:rPr>
          <w:rFonts w:asciiTheme="minorHAnsi" w:hAnsiTheme="minorHAnsi" w:cstheme="minorHAnsi"/>
          <w:sz w:val="20"/>
          <w:szCs w:val="20"/>
        </w:rPr>
        <w:t>.</w:t>
      </w:r>
    </w:p>
    <w:p w14:paraId="3C525A41" w14:textId="77777777" w:rsidR="00D21D3D" w:rsidRPr="00E41784" w:rsidRDefault="00D21D3D" w:rsidP="00C07CD4">
      <w:pPr>
        <w:numPr>
          <w:ilvl w:val="0"/>
          <w:numId w:val="11"/>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Ponadto Zamawiający przewiduje zmianę wynagrodzenia wskazanego w § 6 ust. 1 w przypadku zmiany:</w:t>
      </w:r>
    </w:p>
    <w:p w14:paraId="4EE64039" w14:textId="77777777" w:rsidR="00B92A41" w:rsidRPr="00E41784" w:rsidRDefault="00B92A41" w:rsidP="00B92A41">
      <w:pPr>
        <w:pStyle w:val="Tekstpodstawowy"/>
        <w:numPr>
          <w:ilvl w:val="4"/>
          <w:numId w:val="40"/>
        </w:numPr>
        <w:spacing w:after="0" w:line="276" w:lineRule="auto"/>
        <w:ind w:left="851"/>
        <w:jc w:val="both"/>
        <w:rPr>
          <w:rFonts w:asciiTheme="minorHAnsi" w:hAnsiTheme="minorHAnsi" w:cstheme="minorHAnsi"/>
          <w:sz w:val="20"/>
          <w:szCs w:val="20"/>
        </w:rPr>
      </w:pPr>
      <w:r w:rsidRPr="00E41784">
        <w:rPr>
          <w:rFonts w:asciiTheme="minorHAnsi" w:hAnsiTheme="minorHAnsi" w:cstheme="minorHAnsi"/>
          <w:sz w:val="20"/>
          <w:szCs w:val="20"/>
        </w:rPr>
        <w:t>stawki podatku od towarów i usług oraz podatku akcyzowego;</w:t>
      </w:r>
    </w:p>
    <w:p w14:paraId="723AA8BD" w14:textId="77777777" w:rsidR="00B92A41" w:rsidRPr="00E41784" w:rsidRDefault="00B92A41" w:rsidP="00B92A41">
      <w:pPr>
        <w:pStyle w:val="Tekstpodstawowy"/>
        <w:numPr>
          <w:ilvl w:val="4"/>
          <w:numId w:val="40"/>
        </w:numPr>
        <w:spacing w:after="0" w:line="276" w:lineRule="auto"/>
        <w:ind w:left="851"/>
        <w:jc w:val="both"/>
        <w:rPr>
          <w:rFonts w:asciiTheme="minorHAnsi" w:hAnsiTheme="minorHAnsi" w:cstheme="minorHAnsi"/>
          <w:sz w:val="20"/>
          <w:szCs w:val="20"/>
        </w:rPr>
      </w:pPr>
      <w:r w:rsidRPr="00E41784">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r>
        <w:rPr>
          <w:rFonts w:asciiTheme="minorHAnsi" w:hAnsiTheme="minorHAnsi" w:cstheme="minorHAnsi"/>
          <w:sz w:val="20"/>
          <w:szCs w:val="20"/>
        </w:rPr>
        <w:t xml:space="preserve">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Dz.U. z 2020 poz. 2207 z późn. zm.)</w:t>
      </w:r>
      <w:r w:rsidRPr="00E41784">
        <w:rPr>
          <w:rFonts w:asciiTheme="minorHAnsi" w:hAnsiTheme="minorHAnsi" w:cstheme="minorHAnsi"/>
          <w:sz w:val="20"/>
          <w:szCs w:val="20"/>
        </w:rPr>
        <w:t>;</w:t>
      </w:r>
    </w:p>
    <w:p w14:paraId="4F68594A" w14:textId="77777777" w:rsidR="00B92A41" w:rsidRPr="00E41784" w:rsidRDefault="00B92A41" w:rsidP="00B92A41">
      <w:pPr>
        <w:pStyle w:val="Tekstpodstawowy"/>
        <w:numPr>
          <w:ilvl w:val="4"/>
          <w:numId w:val="40"/>
        </w:numPr>
        <w:spacing w:after="0" w:line="276" w:lineRule="auto"/>
        <w:ind w:left="851"/>
        <w:jc w:val="both"/>
        <w:rPr>
          <w:rFonts w:asciiTheme="minorHAnsi" w:hAnsiTheme="minorHAnsi" w:cstheme="minorHAnsi"/>
          <w:sz w:val="20"/>
          <w:szCs w:val="20"/>
        </w:rPr>
      </w:pPr>
      <w:r w:rsidRPr="00E41784">
        <w:rPr>
          <w:rFonts w:asciiTheme="minorHAnsi" w:hAnsiTheme="minorHAnsi" w:cstheme="minorHAnsi"/>
          <w:sz w:val="20"/>
          <w:szCs w:val="20"/>
        </w:rPr>
        <w:t>zasad podlegania ubezpieczeniom społecznym lub ubezpieczeniu zdrowotnemu lub wysokości stawki składki na ubezpieczenia społeczne lub ubezpieczenie zdrowotne,</w:t>
      </w:r>
    </w:p>
    <w:p w14:paraId="713644D2" w14:textId="77777777" w:rsidR="00B92A41" w:rsidRPr="00E41784" w:rsidRDefault="00B92A41" w:rsidP="00B92A41">
      <w:pPr>
        <w:pStyle w:val="Tekstpodstawowy"/>
        <w:numPr>
          <w:ilvl w:val="4"/>
          <w:numId w:val="40"/>
        </w:numPr>
        <w:spacing w:after="0" w:line="276" w:lineRule="auto"/>
        <w:ind w:left="851"/>
        <w:jc w:val="both"/>
        <w:rPr>
          <w:rFonts w:asciiTheme="minorHAnsi" w:hAnsiTheme="minorHAnsi" w:cstheme="minorHAnsi"/>
          <w:sz w:val="20"/>
          <w:szCs w:val="20"/>
        </w:rPr>
      </w:pPr>
      <w:r w:rsidRPr="00E41784">
        <w:rPr>
          <w:rFonts w:asciiTheme="minorHAnsi" w:hAnsiTheme="minorHAnsi" w:cstheme="minorHAnsi"/>
          <w:sz w:val="20"/>
          <w:szCs w:val="20"/>
        </w:rPr>
        <w:t>zasad gromadzenia i wysokości wpłat do pracowniczych planów kapitałowych, o których mowa w ustawie z dnia 4 października 2018 r. o pracowniczych planach kapitałowych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w:t>
      </w:r>
      <w:r w:rsidRPr="00E41784">
        <w:rPr>
          <w:rFonts w:asciiTheme="minorHAnsi" w:hAnsiTheme="minorHAnsi" w:cstheme="minorHAnsi"/>
          <w:sz w:val="20"/>
          <w:szCs w:val="20"/>
        </w:rPr>
        <w:t xml:space="preserve">Dz. U. </w:t>
      </w:r>
      <w:r>
        <w:rPr>
          <w:rFonts w:asciiTheme="minorHAnsi" w:hAnsiTheme="minorHAnsi" w:cstheme="minorHAnsi"/>
          <w:sz w:val="20"/>
          <w:szCs w:val="20"/>
        </w:rPr>
        <w:t>z 2020 poz. 1342 z późn. zm.)</w:t>
      </w:r>
      <w:r w:rsidRPr="00E41784">
        <w:rPr>
          <w:rFonts w:asciiTheme="minorHAnsi" w:hAnsiTheme="minorHAnsi" w:cstheme="minorHAnsi"/>
          <w:sz w:val="20"/>
          <w:szCs w:val="20"/>
        </w:rPr>
        <w:t>)</w:t>
      </w:r>
    </w:p>
    <w:p w14:paraId="4EBA0F10" w14:textId="77777777" w:rsidR="00D21D3D" w:rsidRPr="00E41784" w:rsidRDefault="00D21D3D" w:rsidP="00E41784">
      <w:pPr>
        <w:pStyle w:val="text-justify1"/>
        <w:shd w:val="clear" w:color="auto" w:fill="FFFFFF"/>
        <w:spacing w:before="0" w:beforeAutospacing="0" w:after="0" w:afterAutospacing="0" w:line="276" w:lineRule="auto"/>
        <w:ind w:left="720"/>
        <w:jc w:val="both"/>
        <w:rPr>
          <w:rFonts w:asciiTheme="minorHAnsi" w:hAnsiTheme="minorHAnsi" w:cstheme="minorHAnsi"/>
          <w:sz w:val="20"/>
          <w:szCs w:val="20"/>
        </w:rPr>
      </w:pPr>
      <w:r w:rsidRPr="00E41784">
        <w:rPr>
          <w:rFonts w:asciiTheme="minorHAnsi" w:hAnsiTheme="minorHAnsi" w:cstheme="minorHAnsi"/>
          <w:sz w:val="20"/>
          <w:szCs w:val="20"/>
        </w:rPr>
        <w:t>- jeżeli zmiany te będą miały wpływ na koszty wykonania zamówienia przez Wykonawcę.</w:t>
      </w:r>
    </w:p>
    <w:p w14:paraId="52E0C828" w14:textId="77777777" w:rsidR="00D21D3D" w:rsidRPr="00E41784" w:rsidRDefault="00D21D3D" w:rsidP="00C07CD4">
      <w:pPr>
        <w:pStyle w:val="text-justify1"/>
        <w:numPr>
          <w:ilvl w:val="0"/>
          <w:numId w:val="11"/>
        </w:numPr>
        <w:shd w:val="clear" w:color="auto" w:fill="FFFFFF"/>
        <w:spacing w:before="0" w:beforeAutospacing="0" w:after="0" w:afterAutospacing="0" w:line="276" w:lineRule="auto"/>
        <w:jc w:val="both"/>
        <w:rPr>
          <w:rFonts w:asciiTheme="minorHAnsi" w:hAnsiTheme="minorHAnsi" w:cstheme="minorHAnsi"/>
          <w:sz w:val="20"/>
          <w:szCs w:val="20"/>
        </w:rPr>
      </w:pPr>
      <w:r w:rsidRPr="00E41784">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przedmiotu Umowy (wraz z potwierdzającymi go dowodami), a Strony dokonają dodatkowego uzgodnienia w zakresie terminu wynikającego z § 2 oraz wysokości wynagrodzenia określonego w § 6 ust. 1 Umowy.</w:t>
      </w:r>
    </w:p>
    <w:p w14:paraId="146B7D3A" w14:textId="77777777" w:rsidR="00D21D3D" w:rsidRPr="00E41784" w:rsidRDefault="00D21D3D" w:rsidP="00C07CD4">
      <w:pPr>
        <w:pStyle w:val="text-justify1"/>
        <w:numPr>
          <w:ilvl w:val="0"/>
          <w:numId w:val="11"/>
        </w:numPr>
        <w:shd w:val="clear" w:color="auto" w:fill="FFFFFF"/>
        <w:spacing w:before="0" w:beforeAutospacing="0" w:after="0" w:afterAutospacing="0" w:line="276" w:lineRule="auto"/>
        <w:jc w:val="both"/>
        <w:rPr>
          <w:rFonts w:asciiTheme="minorHAnsi" w:hAnsiTheme="minorHAnsi" w:cstheme="minorHAnsi"/>
          <w:color w:val="333333"/>
          <w:sz w:val="20"/>
          <w:szCs w:val="20"/>
        </w:rPr>
      </w:pPr>
      <w:r w:rsidRPr="00E41784">
        <w:rPr>
          <w:rFonts w:asciiTheme="minorHAnsi" w:hAnsiTheme="minorHAnsi" w:cstheme="minorHAnsi"/>
          <w:sz w:val="20"/>
          <w:szCs w:val="20"/>
        </w:rPr>
        <w:t>Wykonawca w terminie 3 dni od złożenia wniosku, o którym mowa w ust. 4, przedstawi informację zawierającą szczegółową kalkulację wpływu opisanych w ust.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7AAFD39D" w14:textId="77777777" w:rsidR="00D21D3D" w:rsidRPr="00E41784" w:rsidRDefault="00D21D3D" w:rsidP="00E41784">
      <w:pPr>
        <w:pStyle w:val="text-justify1"/>
        <w:shd w:val="clear" w:color="auto" w:fill="FFFFFF"/>
        <w:spacing w:before="0" w:beforeAutospacing="0" w:after="0" w:afterAutospacing="0" w:line="276" w:lineRule="auto"/>
        <w:ind w:left="360"/>
        <w:jc w:val="both"/>
        <w:rPr>
          <w:rFonts w:asciiTheme="minorHAnsi" w:hAnsiTheme="minorHAnsi" w:cstheme="minorHAnsi"/>
          <w:color w:val="333333"/>
          <w:sz w:val="20"/>
          <w:szCs w:val="20"/>
        </w:rPr>
      </w:pPr>
    </w:p>
    <w:p w14:paraId="46561B0E"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10</w:t>
      </w:r>
    </w:p>
    <w:p w14:paraId="7058CD03"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Zabezpieczenie należytego wykonania Umowy</w:t>
      </w:r>
    </w:p>
    <w:p w14:paraId="19BDDFA2" w14:textId="0AA0F2F2" w:rsidR="00D21D3D" w:rsidRPr="00E41784" w:rsidRDefault="00D21D3D" w:rsidP="00C07CD4">
      <w:pPr>
        <w:pStyle w:val="Akapitzlist"/>
        <w:numPr>
          <w:ilvl w:val="3"/>
          <w:numId w:val="29"/>
        </w:numPr>
        <w:tabs>
          <w:tab w:val="clear" w:pos="2520"/>
          <w:tab w:val="num" w:pos="-1843"/>
        </w:tabs>
        <w:spacing w:after="0"/>
        <w:ind w:left="426"/>
        <w:jc w:val="both"/>
        <w:rPr>
          <w:rFonts w:asciiTheme="minorHAnsi" w:hAnsiTheme="minorHAnsi" w:cstheme="minorHAnsi"/>
          <w:sz w:val="20"/>
          <w:szCs w:val="20"/>
        </w:rPr>
      </w:pPr>
      <w:r w:rsidRPr="00E41784">
        <w:rPr>
          <w:rFonts w:asciiTheme="minorHAnsi" w:hAnsiTheme="minorHAnsi" w:cstheme="minorHAnsi"/>
          <w:sz w:val="20"/>
          <w:szCs w:val="20"/>
        </w:rPr>
        <w:t>Wykonawca wniósł zabezpieczenie należytego wykonania Umowy w kwocie ……………… zł (słownie ……………………………………… zł) w formie: …………………..(</w:t>
      </w:r>
      <w:r w:rsidRPr="00E41784">
        <w:rPr>
          <w:rFonts w:asciiTheme="minorHAnsi" w:hAnsiTheme="minorHAnsi" w:cstheme="minorHAnsi"/>
          <w:i/>
          <w:iCs/>
          <w:sz w:val="16"/>
          <w:szCs w:val="16"/>
        </w:rPr>
        <w:t xml:space="preserve">Wysokość zabezpieczenia wyniesie </w:t>
      </w:r>
      <w:r w:rsidR="00203110">
        <w:rPr>
          <w:rFonts w:asciiTheme="minorHAnsi" w:hAnsiTheme="minorHAnsi" w:cstheme="minorHAnsi"/>
          <w:i/>
          <w:iCs/>
          <w:sz w:val="16"/>
          <w:szCs w:val="16"/>
        </w:rPr>
        <w:t>5</w:t>
      </w:r>
      <w:r w:rsidRPr="00E41784">
        <w:rPr>
          <w:rFonts w:asciiTheme="minorHAnsi" w:hAnsiTheme="minorHAnsi" w:cstheme="minorHAnsi"/>
          <w:i/>
          <w:iCs/>
          <w:sz w:val="16"/>
          <w:szCs w:val="16"/>
        </w:rPr>
        <w:t xml:space="preserve"> % wartości</w:t>
      </w:r>
      <w:r w:rsidR="00B92A41">
        <w:rPr>
          <w:rFonts w:asciiTheme="minorHAnsi" w:hAnsiTheme="minorHAnsi" w:cstheme="minorHAnsi"/>
          <w:i/>
          <w:iCs/>
          <w:sz w:val="16"/>
          <w:szCs w:val="16"/>
        </w:rPr>
        <w:t xml:space="preserve"> brutto</w:t>
      </w:r>
      <w:r w:rsidRPr="00E41784">
        <w:rPr>
          <w:rFonts w:asciiTheme="minorHAnsi" w:hAnsiTheme="minorHAnsi" w:cstheme="minorHAnsi"/>
          <w:i/>
          <w:iCs/>
          <w:sz w:val="16"/>
          <w:szCs w:val="16"/>
        </w:rPr>
        <w:t xml:space="preserve"> z § 6 ust. 1 Umowy)</w:t>
      </w:r>
    </w:p>
    <w:p w14:paraId="243900ED" w14:textId="77777777" w:rsidR="00D21D3D" w:rsidRPr="00E41784" w:rsidRDefault="00D21D3D" w:rsidP="00C07CD4">
      <w:pPr>
        <w:pStyle w:val="Akapitzlist"/>
        <w:numPr>
          <w:ilvl w:val="3"/>
          <w:numId w:val="29"/>
        </w:numPr>
        <w:tabs>
          <w:tab w:val="clear" w:pos="2520"/>
          <w:tab w:val="num" w:pos="-1843"/>
        </w:tabs>
        <w:spacing w:after="0"/>
        <w:ind w:left="426"/>
        <w:jc w:val="both"/>
        <w:rPr>
          <w:rFonts w:asciiTheme="minorHAnsi" w:hAnsiTheme="minorHAnsi" w:cstheme="minorHAnsi"/>
          <w:sz w:val="20"/>
          <w:szCs w:val="20"/>
        </w:rPr>
      </w:pPr>
      <w:r w:rsidRPr="00E41784">
        <w:rPr>
          <w:rFonts w:asciiTheme="minorHAnsi" w:hAnsiTheme="minorHAnsi" w:cstheme="minorHAns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39E54AFB" w14:textId="77777777" w:rsidR="00D21D3D" w:rsidRPr="00E41784" w:rsidRDefault="00D21D3D" w:rsidP="00C07CD4">
      <w:pPr>
        <w:pStyle w:val="Akapitzlist"/>
        <w:numPr>
          <w:ilvl w:val="3"/>
          <w:numId w:val="29"/>
        </w:numPr>
        <w:tabs>
          <w:tab w:val="clear" w:pos="2520"/>
          <w:tab w:val="num" w:pos="-1843"/>
        </w:tabs>
        <w:spacing w:after="0"/>
        <w:ind w:left="426"/>
        <w:jc w:val="both"/>
        <w:rPr>
          <w:rFonts w:asciiTheme="minorHAnsi" w:hAnsiTheme="minorHAnsi" w:cstheme="minorHAnsi"/>
          <w:sz w:val="20"/>
          <w:szCs w:val="20"/>
        </w:rPr>
      </w:pPr>
      <w:r w:rsidRPr="00E41784">
        <w:rPr>
          <w:rFonts w:asciiTheme="minorHAnsi" w:hAnsiTheme="minorHAnsi" w:cstheme="minorHAnsi"/>
          <w:sz w:val="20"/>
          <w:szCs w:val="20"/>
        </w:rPr>
        <w:lastRenderedPageBreak/>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2C7A5295" w14:textId="77777777" w:rsidR="00D21D3D" w:rsidRPr="00E41784" w:rsidRDefault="00D21D3D" w:rsidP="00C07CD4">
      <w:pPr>
        <w:pStyle w:val="Akapitzlist"/>
        <w:numPr>
          <w:ilvl w:val="3"/>
          <w:numId w:val="29"/>
        </w:numPr>
        <w:tabs>
          <w:tab w:val="clear" w:pos="2520"/>
          <w:tab w:val="num" w:pos="-1843"/>
        </w:tabs>
        <w:spacing w:after="0"/>
        <w:ind w:left="426"/>
        <w:jc w:val="both"/>
        <w:rPr>
          <w:rFonts w:asciiTheme="minorHAnsi" w:hAnsiTheme="minorHAnsi" w:cstheme="minorHAnsi"/>
          <w:sz w:val="20"/>
          <w:szCs w:val="20"/>
        </w:rPr>
      </w:pPr>
      <w:r w:rsidRPr="00E41784">
        <w:rPr>
          <w:rFonts w:asciiTheme="minorHAnsi" w:hAnsiTheme="minorHAnsi" w:cstheme="minorHAns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6BBED7F9" w14:textId="77777777" w:rsidR="00D21D3D" w:rsidRPr="00E41784" w:rsidRDefault="00D21D3D" w:rsidP="00C07CD4">
      <w:pPr>
        <w:pStyle w:val="Akapitzlist"/>
        <w:numPr>
          <w:ilvl w:val="3"/>
          <w:numId w:val="29"/>
        </w:numPr>
        <w:tabs>
          <w:tab w:val="clear" w:pos="2520"/>
          <w:tab w:val="num" w:pos="-1843"/>
        </w:tabs>
        <w:spacing w:after="0"/>
        <w:ind w:left="426"/>
        <w:jc w:val="both"/>
        <w:rPr>
          <w:rFonts w:asciiTheme="minorHAnsi" w:hAnsiTheme="minorHAnsi" w:cstheme="minorHAnsi"/>
          <w:sz w:val="20"/>
          <w:szCs w:val="20"/>
        </w:rPr>
      </w:pPr>
      <w:r w:rsidRPr="00E41784">
        <w:rPr>
          <w:rFonts w:asciiTheme="minorHAnsi" w:hAnsiTheme="minorHAnsi" w:cstheme="minorHAnsi"/>
          <w:sz w:val="20"/>
          <w:szCs w:val="20"/>
        </w:rPr>
        <w:t>Koszty uzyskania zabezpieczenia należytego wykonania Umowy oraz zmian wynikających z ust. 2 i 3 obciążają Wykonawcę.</w:t>
      </w:r>
    </w:p>
    <w:p w14:paraId="13704DFE" w14:textId="1F386F39" w:rsidR="00D21D3D" w:rsidRPr="00E41784" w:rsidRDefault="00D21D3D" w:rsidP="00C07CD4">
      <w:pPr>
        <w:pStyle w:val="Akapitzlist"/>
        <w:numPr>
          <w:ilvl w:val="3"/>
          <w:numId w:val="29"/>
        </w:numPr>
        <w:tabs>
          <w:tab w:val="clear" w:pos="2520"/>
          <w:tab w:val="num" w:pos="-1843"/>
        </w:tabs>
        <w:spacing w:after="0"/>
        <w:ind w:left="426"/>
        <w:jc w:val="both"/>
        <w:rPr>
          <w:rFonts w:asciiTheme="minorHAnsi" w:hAnsiTheme="minorHAnsi" w:cstheme="minorHAnsi"/>
          <w:sz w:val="20"/>
          <w:szCs w:val="20"/>
        </w:rPr>
      </w:pPr>
      <w:r w:rsidRPr="00E41784">
        <w:rPr>
          <w:rFonts w:asciiTheme="minorHAnsi" w:hAnsiTheme="minorHAnsi" w:cstheme="minorHAnsi"/>
          <w:sz w:val="20"/>
          <w:szCs w:val="20"/>
        </w:rPr>
        <w:t>Zamawiający dokona zwrotu zabezpieczenia należytego wykonania Umowy w terminie 30 dni od dnia uznania części zamówienia za należycie wykonaną.</w:t>
      </w:r>
    </w:p>
    <w:p w14:paraId="566CB75A" w14:textId="77777777" w:rsidR="00D21D3D" w:rsidRPr="00E41784" w:rsidRDefault="00D21D3D" w:rsidP="00E41784">
      <w:pPr>
        <w:spacing w:after="0"/>
        <w:jc w:val="center"/>
        <w:rPr>
          <w:rFonts w:asciiTheme="minorHAnsi" w:hAnsiTheme="minorHAnsi" w:cstheme="minorHAnsi"/>
          <w:b/>
        </w:rPr>
      </w:pPr>
    </w:p>
    <w:p w14:paraId="23C2ECBC"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11</w:t>
      </w:r>
    </w:p>
    <w:p w14:paraId="0800B780"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Siła wyższa</w:t>
      </w:r>
    </w:p>
    <w:p w14:paraId="1E8C5CC1" w14:textId="77777777" w:rsidR="00D21D3D" w:rsidRPr="00E41784" w:rsidRDefault="00D21D3D" w:rsidP="00C07CD4">
      <w:pPr>
        <w:pStyle w:val="Tekstpodstawowy2"/>
        <w:numPr>
          <w:ilvl w:val="0"/>
          <w:numId w:val="32"/>
        </w:numPr>
        <w:tabs>
          <w:tab w:val="clear" w:pos="360"/>
        </w:tabs>
        <w:spacing w:after="0" w:line="276" w:lineRule="auto"/>
        <w:ind w:left="709" w:right="68"/>
        <w:jc w:val="both"/>
        <w:rPr>
          <w:rFonts w:asciiTheme="minorHAnsi" w:hAnsiTheme="minorHAnsi" w:cstheme="minorHAnsi"/>
          <w:sz w:val="20"/>
          <w:szCs w:val="20"/>
        </w:rPr>
      </w:pPr>
      <w:r w:rsidRPr="00E41784">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09CF14E2" w14:textId="77777777" w:rsidR="00D21D3D" w:rsidRPr="00E41784" w:rsidRDefault="00D21D3D" w:rsidP="00C07CD4">
      <w:pPr>
        <w:pStyle w:val="Tekstpodstawowy2"/>
        <w:numPr>
          <w:ilvl w:val="0"/>
          <w:numId w:val="32"/>
        </w:numPr>
        <w:spacing w:after="0" w:line="276" w:lineRule="auto"/>
        <w:ind w:left="709" w:right="68"/>
        <w:jc w:val="both"/>
        <w:rPr>
          <w:rFonts w:asciiTheme="minorHAnsi" w:hAnsiTheme="minorHAnsi" w:cstheme="minorHAnsi"/>
          <w:sz w:val="20"/>
          <w:szCs w:val="20"/>
        </w:rPr>
      </w:pPr>
      <w:r w:rsidRPr="00E41784">
        <w:rPr>
          <w:rFonts w:asciiTheme="minorHAnsi" w:hAnsiTheme="minorHAnsi" w:cstheme="minorHAnsi"/>
          <w:sz w:val="20"/>
          <w:szCs w:val="20"/>
        </w:rPr>
        <w:t>Za siłę wyższą uznaje się w szczególności:</w:t>
      </w:r>
    </w:p>
    <w:p w14:paraId="6860E17D" w14:textId="77777777" w:rsidR="00D21D3D" w:rsidRPr="00E41784" w:rsidRDefault="00D21D3D" w:rsidP="00C07CD4">
      <w:pPr>
        <w:pStyle w:val="Tekstpodstawowy2"/>
        <w:numPr>
          <w:ilvl w:val="0"/>
          <w:numId w:val="33"/>
        </w:numPr>
        <w:spacing w:after="0" w:line="276" w:lineRule="auto"/>
        <w:ind w:right="68"/>
        <w:jc w:val="both"/>
        <w:rPr>
          <w:rFonts w:asciiTheme="minorHAnsi" w:hAnsiTheme="minorHAnsi" w:cstheme="minorHAnsi"/>
          <w:sz w:val="20"/>
          <w:szCs w:val="20"/>
        </w:rPr>
      </w:pPr>
      <w:r w:rsidRPr="00E41784">
        <w:rPr>
          <w:rFonts w:asciiTheme="minorHAnsi" w:hAnsiTheme="minorHAnsi" w:cstheme="minorHAnsi"/>
          <w:sz w:val="20"/>
          <w:szCs w:val="20"/>
        </w:rPr>
        <w:t>wojny (wypowiedziane lub nie) oraz inne działania zbrojne, inwazje, działania wrogów zewnętrznych, mobilizacje, rekwizycje lub embarga;</w:t>
      </w:r>
    </w:p>
    <w:p w14:paraId="67B76BDF" w14:textId="77777777" w:rsidR="00D21D3D" w:rsidRPr="00E41784" w:rsidRDefault="00D21D3D" w:rsidP="00C07CD4">
      <w:pPr>
        <w:pStyle w:val="Tekstpodstawowy2"/>
        <w:numPr>
          <w:ilvl w:val="0"/>
          <w:numId w:val="33"/>
        </w:numPr>
        <w:spacing w:after="0" w:line="276" w:lineRule="auto"/>
        <w:ind w:right="68"/>
        <w:jc w:val="both"/>
        <w:rPr>
          <w:rFonts w:asciiTheme="minorHAnsi" w:hAnsiTheme="minorHAnsi" w:cstheme="minorHAnsi"/>
          <w:sz w:val="20"/>
          <w:szCs w:val="20"/>
        </w:rPr>
      </w:pPr>
      <w:r w:rsidRPr="00E41784">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02B246B2" w14:textId="77777777" w:rsidR="00D21D3D" w:rsidRPr="00E41784" w:rsidRDefault="00D21D3D" w:rsidP="00C07CD4">
      <w:pPr>
        <w:pStyle w:val="Tekstpodstawowy2"/>
        <w:numPr>
          <w:ilvl w:val="0"/>
          <w:numId w:val="33"/>
        </w:numPr>
        <w:spacing w:after="0" w:line="276" w:lineRule="auto"/>
        <w:ind w:right="68"/>
        <w:jc w:val="both"/>
        <w:rPr>
          <w:rFonts w:asciiTheme="minorHAnsi" w:hAnsiTheme="minorHAnsi" w:cstheme="minorHAnsi"/>
          <w:sz w:val="20"/>
          <w:szCs w:val="20"/>
        </w:rPr>
      </w:pPr>
      <w:r w:rsidRPr="00E41784">
        <w:rPr>
          <w:rFonts w:asciiTheme="minorHAnsi" w:hAnsiTheme="minorHAnsi" w:cstheme="minorHAnsi"/>
          <w:sz w:val="20"/>
          <w:szCs w:val="20"/>
        </w:rPr>
        <w:t xml:space="preserve">rebelia, rewolucja, powstanie, przewrót wojskowy lub cywilny lub wojna domowa; </w:t>
      </w:r>
    </w:p>
    <w:p w14:paraId="0C4ED7BC" w14:textId="77777777" w:rsidR="00D21D3D" w:rsidRPr="00E41784" w:rsidRDefault="00D21D3D" w:rsidP="00C07CD4">
      <w:pPr>
        <w:pStyle w:val="Tekstpodstawowy2"/>
        <w:numPr>
          <w:ilvl w:val="0"/>
          <w:numId w:val="33"/>
        </w:numPr>
        <w:spacing w:after="0" w:line="276" w:lineRule="auto"/>
        <w:ind w:right="68"/>
        <w:jc w:val="both"/>
        <w:rPr>
          <w:rFonts w:asciiTheme="minorHAnsi" w:hAnsiTheme="minorHAnsi" w:cstheme="minorHAnsi"/>
          <w:sz w:val="20"/>
          <w:szCs w:val="20"/>
        </w:rPr>
      </w:pPr>
      <w:r w:rsidRPr="00E41784">
        <w:rPr>
          <w:rFonts w:asciiTheme="minorHAnsi" w:hAnsiTheme="minorHAnsi" w:cstheme="minorHAnsi"/>
          <w:sz w:val="20"/>
          <w:szCs w:val="20"/>
        </w:rPr>
        <w:t xml:space="preserve">trzęsienie ziemi, powódź, pożar lub inne klęski żywiołowe (ogłoszone przez stosowne władze); </w:t>
      </w:r>
    </w:p>
    <w:p w14:paraId="47B6FC33" w14:textId="77777777" w:rsidR="00D21D3D" w:rsidRPr="00E41784" w:rsidRDefault="00D21D3D" w:rsidP="00C07CD4">
      <w:pPr>
        <w:pStyle w:val="Tekstpodstawowy2"/>
        <w:numPr>
          <w:ilvl w:val="0"/>
          <w:numId w:val="32"/>
        </w:numPr>
        <w:spacing w:after="0" w:line="276" w:lineRule="auto"/>
        <w:ind w:left="709" w:right="68" w:hanging="425"/>
        <w:jc w:val="both"/>
        <w:rPr>
          <w:rFonts w:asciiTheme="minorHAnsi" w:hAnsiTheme="minorHAnsi" w:cstheme="minorHAnsi"/>
          <w:sz w:val="20"/>
          <w:szCs w:val="20"/>
        </w:rPr>
      </w:pPr>
      <w:r w:rsidRPr="00E41784">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51F60423" w14:textId="77777777" w:rsidR="00D21D3D" w:rsidRPr="00E41784" w:rsidRDefault="00D21D3D" w:rsidP="00C07CD4">
      <w:pPr>
        <w:pStyle w:val="Tekstpodstawowy2"/>
        <w:numPr>
          <w:ilvl w:val="0"/>
          <w:numId w:val="32"/>
        </w:numPr>
        <w:spacing w:after="0" w:line="276" w:lineRule="auto"/>
        <w:ind w:left="709" w:right="68" w:hanging="425"/>
        <w:jc w:val="both"/>
        <w:rPr>
          <w:rFonts w:asciiTheme="minorHAnsi" w:hAnsiTheme="minorHAnsi" w:cstheme="minorHAnsi"/>
          <w:sz w:val="20"/>
          <w:szCs w:val="20"/>
        </w:rPr>
      </w:pPr>
      <w:r w:rsidRPr="00E41784">
        <w:rPr>
          <w:rFonts w:asciiTheme="minorHAnsi" w:hAnsiTheme="minorHAnsi" w:cstheme="minorHAnsi"/>
          <w:sz w:val="20"/>
          <w:szCs w:val="20"/>
        </w:rPr>
        <w:t>Strona informująca o zaistnieniu siły wyższej jest zobowiązana określić zdarzenie, jego przyczyny oraz konsekwencje dla realizacji Umowy.</w:t>
      </w:r>
    </w:p>
    <w:p w14:paraId="6609988A" w14:textId="77777777" w:rsidR="00D21D3D" w:rsidRPr="00E41784" w:rsidRDefault="00D21D3D" w:rsidP="00C07CD4">
      <w:pPr>
        <w:pStyle w:val="Tekstpodstawowy2"/>
        <w:numPr>
          <w:ilvl w:val="0"/>
          <w:numId w:val="32"/>
        </w:numPr>
        <w:spacing w:after="0" w:line="276" w:lineRule="auto"/>
        <w:ind w:left="709" w:right="68" w:hanging="425"/>
        <w:jc w:val="both"/>
        <w:rPr>
          <w:rFonts w:asciiTheme="minorHAnsi" w:hAnsiTheme="minorHAnsi" w:cstheme="minorHAnsi"/>
          <w:sz w:val="20"/>
          <w:szCs w:val="20"/>
        </w:rPr>
      </w:pPr>
      <w:r w:rsidRPr="00E41784">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192DE091" w14:textId="77777777" w:rsidR="00D21D3D" w:rsidRPr="00E41784" w:rsidRDefault="00D21D3D" w:rsidP="00C07CD4">
      <w:pPr>
        <w:pStyle w:val="Tekstpodstawowy2"/>
        <w:numPr>
          <w:ilvl w:val="0"/>
          <w:numId w:val="32"/>
        </w:numPr>
        <w:spacing w:after="0" w:line="276" w:lineRule="auto"/>
        <w:ind w:left="709" w:right="68" w:hanging="425"/>
        <w:jc w:val="both"/>
        <w:rPr>
          <w:rFonts w:asciiTheme="minorHAnsi" w:hAnsiTheme="minorHAnsi" w:cstheme="minorHAnsi"/>
          <w:sz w:val="20"/>
          <w:szCs w:val="20"/>
        </w:rPr>
      </w:pPr>
      <w:r w:rsidRPr="00E41784">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100CECE0" w14:textId="77777777" w:rsidR="00D21D3D" w:rsidRPr="00E41784" w:rsidRDefault="00D21D3D" w:rsidP="00C07CD4">
      <w:pPr>
        <w:pStyle w:val="Tekstpodstawowy2"/>
        <w:numPr>
          <w:ilvl w:val="0"/>
          <w:numId w:val="32"/>
        </w:numPr>
        <w:spacing w:after="0" w:line="276" w:lineRule="auto"/>
        <w:ind w:left="709" w:right="68" w:hanging="425"/>
        <w:jc w:val="both"/>
        <w:rPr>
          <w:rFonts w:asciiTheme="minorHAnsi" w:hAnsiTheme="minorHAnsi" w:cstheme="minorHAnsi"/>
          <w:sz w:val="20"/>
          <w:szCs w:val="20"/>
        </w:rPr>
      </w:pPr>
      <w:r w:rsidRPr="00E41784">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5AE80AD1" w14:textId="77777777" w:rsidR="00D21D3D" w:rsidRPr="00E41784" w:rsidRDefault="00D21D3D" w:rsidP="00C07CD4">
      <w:pPr>
        <w:pStyle w:val="Tekstpodstawowy2"/>
        <w:numPr>
          <w:ilvl w:val="0"/>
          <w:numId w:val="32"/>
        </w:numPr>
        <w:spacing w:after="0" w:line="276" w:lineRule="auto"/>
        <w:ind w:left="709" w:right="68" w:hanging="425"/>
        <w:jc w:val="both"/>
        <w:rPr>
          <w:rFonts w:asciiTheme="minorHAnsi" w:hAnsiTheme="minorHAnsi" w:cstheme="minorHAnsi"/>
          <w:sz w:val="20"/>
          <w:szCs w:val="20"/>
        </w:rPr>
      </w:pPr>
      <w:r w:rsidRPr="00E41784">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084B7EB3" w14:textId="77777777" w:rsidR="00D21D3D" w:rsidRPr="00E41784" w:rsidRDefault="00D21D3D" w:rsidP="00E41784">
      <w:pPr>
        <w:spacing w:after="0"/>
        <w:jc w:val="center"/>
        <w:rPr>
          <w:rFonts w:asciiTheme="minorHAnsi" w:hAnsiTheme="minorHAnsi" w:cstheme="minorHAnsi"/>
          <w:b/>
          <w:sz w:val="20"/>
          <w:szCs w:val="20"/>
        </w:rPr>
      </w:pPr>
    </w:p>
    <w:p w14:paraId="38360AA7"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 14</w:t>
      </w:r>
    </w:p>
    <w:p w14:paraId="0C4369EF" w14:textId="77777777" w:rsidR="00D21D3D" w:rsidRPr="00E41784" w:rsidRDefault="00D21D3D" w:rsidP="00E41784">
      <w:pPr>
        <w:spacing w:after="0"/>
        <w:jc w:val="center"/>
        <w:rPr>
          <w:rFonts w:asciiTheme="minorHAnsi" w:hAnsiTheme="minorHAnsi" w:cstheme="minorHAnsi"/>
          <w:b/>
          <w:sz w:val="20"/>
          <w:szCs w:val="20"/>
        </w:rPr>
      </w:pPr>
      <w:bookmarkStart w:id="7" w:name="_Hlk60997027"/>
      <w:r w:rsidRPr="00E41784">
        <w:rPr>
          <w:rFonts w:asciiTheme="minorHAnsi" w:hAnsiTheme="minorHAnsi" w:cstheme="minorHAnsi"/>
          <w:b/>
          <w:sz w:val="20"/>
          <w:szCs w:val="20"/>
        </w:rPr>
        <w:t>Osoby odpowiedzialne</w:t>
      </w:r>
    </w:p>
    <w:bookmarkEnd w:id="7"/>
    <w:p w14:paraId="1143B152" w14:textId="77777777" w:rsidR="00D21D3D" w:rsidRPr="00E41784" w:rsidRDefault="00D21D3D" w:rsidP="00C07CD4">
      <w:pPr>
        <w:numPr>
          <w:ilvl w:val="0"/>
          <w:numId w:val="15"/>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Z ramienia Wykonawcy osobą odpowiedzialną za realizację Umowy jest ………………….. (tel. ………………., e-mail: …………..).</w:t>
      </w:r>
    </w:p>
    <w:p w14:paraId="6CF652CE" w14:textId="0097F004" w:rsidR="00D21D3D" w:rsidRPr="00E41784" w:rsidRDefault="00D21D3D" w:rsidP="00C07CD4">
      <w:pPr>
        <w:numPr>
          <w:ilvl w:val="0"/>
          <w:numId w:val="15"/>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Z ramienia Zamawiającego osobą odpowiedzialną za realizację Umowy</w:t>
      </w:r>
      <w:r w:rsidR="00E0566E" w:rsidRPr="00E41784">
        <w:rPr>
          <w:rFonts w:asciiTheme="minorHAnsi" w:hAnsiTheme="minorHAnsi" w:cstheme="minorHAnsi"/>
          <w:sz w:val="20"/>
          <w:szCs w:val="20"/>
        </w:rPr>
        <w:t xml:space="preserve"> (w tym dokonywanie zamówień i potwierdzanie odbioru)</w:t>
      </w:r>
      <w:r w:rsidRPr="00E41784">
        <w:rPr>
          <w:rFonts w:asciiTheme="minorHAnsi" w:hAnsiTheme="minorHAnsi" w:cstheme="minorHAnsi"/>
          <w:sz w:val="20"/>
          <w:szCs w:val="20"/>
        </w:rPr>
        <w:t xml:space="preserve"> jest ……………………. (tel. ……………., e-mail: ............).</w:t>
      </w:r>
    </w:p>
    <w:p w14:paraId="40D395A2" w14:textId="77777777" w:rsidR="00D21D3D" w:rsidRPr="00E41784" w:rsidRDefault="00D21D3D" w:rsidP="00C07CD4">
      <w:pPr>
        <w:numPr>
          <w:ilvl w:val="0"/>
          <w:numId w:val="15"/>
        </w:numPr>
        <w:spacing w:after="0"/>
        <w:contextualSpacing/>
        <w:jc w:val="both"/>
        <w:rPr>
          <w:rFonts w:asciiTheme="minorHAnsi" w:hAnsiTheme="minorHAnsi" w:cstheme="minorHAnsi"/>
          <w:sz w:val="20"/>
          <w:szCs w:val="20"/>
        </w:rPr>
      </w:pPr>
      <w:r w:rsidRPr="00E41784">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102037CE" w14:textId="77777777" w:rsidR="00D21D3D" w:rsidRPr="00E41784" w:rsidRDefault="00D21D3D" w:rsidP="00E41784">
      <w:pPr>
        <w:spacing w:after="0"/>
        <w:jc w:val="center"/>
        <w:rPr>
          <w:rFonts w:asciiTheme="minorHAnsi" w:hAnsiTheme="minorHAnsi" w:cstheme="minorHAnsi"/>
          <w:b/>
          <w:sz w:val="20"/>
          <w:szCs w:val="20"/>
        </w:rPr>
      </w:pPr>
    </w:p>
    <w:p w14:paraId="3F09860B"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lastRenderedPageBreak/>
        <w:t>§ 15</w:t>
      </w:r>
    </w:p>
    <w:p w14:paraId="6B683447" w14:textId="77777777" w:rsidR="00D21D3D" w:rsidRPr="00E41784" w:rsidRDefault="00D21D3D" w:rsidP="00E41784">
      <w:pPr>
        <w:spacing w:after="0"/>
        <w:jc w:val="center"/>
        <w:rPr>
          <w:rFonts w:asciiTheme="minorHAnsi" w:hAnsiTheme="minorHAnsi" w:cstheme="minorHAnsi"/>
          <w:b/>
          <w:sz w:val="20"/>
          <w:szCs w:val="20"/>
        </w:rPr>
      </w:pPr>
      <w:r w:rsidRPr="00E41784">
        <w:rPr>
          <w:rFonts w:asciiTheme="minorHAnsi" w:hAnsiTheme="minorHAnsi" w:cstheme="minorHAnsi"/>
          <w:b/>
          <w:sz w:val="20"/>
          <w:szCs w:val="20"/>
        </w:rPr>
        <w:t>Postanowienia końcowe</w:t>
      </w:r>
    </w:p>
    <w:p w14:paraId="17AA714B" w14:textId="77777777" w:rsidR="00D21D3D" w:rsidRPr="00E41784" w:rsidRDefault="00D21D3D" w:rsidP="00C07CD4">
      <w:pPr>
        <w:numPr>
          <w:ilvl w:val="0"/>
          <w:numId w:val="9"/>
        </w:numPr>
        <w:tabs>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Spory  mogące wynikać w związku z realizacją Umowy będą rozstrzygane przez sąd właściwy dla siedziby Zamawiającego.</w:t>
      </w:r>
    </w:p>
    <w:p w14:paraId="00C91A80" w14:textId="05696DAF" w:rsidR="00D21D3D" w:rsidRPr="00E41784" w:rsidRDefault="00D21D3D" w:rsidP="00C07CD4">
      <w:pPr>
        <w:numPr>
          <w:ilvl w:val="0"/>
          <w:numId w:val="9"/>
        </w:numPr>
        <w:tabs>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 xml:space="preserve">W sprawach nieuregulowanych zapisami niniejszej Umowy, będą miały zastosowanie przepisy prawa polskiego, </w:t>
      </w:r>
      <w:r w:rsidRPr="00E41784">
        <w:rPr>
          <w:rFonts w:asciiTheme="minorHAnsi" w:hAnsiTheme="minorHAnsi" w:cstheme="minorHAnsi"/>
          <w:sz w:val="20"/>
          <w:szCs w:val="20"/>
        </w:rPr>
        <w:br/>
        <w:t>w szczególności ustawy Prawo zamówień publicznych, Kodeksu cywilnego, ustawy Prawo ochrony środowiska</w:t>
      </w:r>
      <w:r w:rsidR="00203110">
        <w:rPr>
          <w:rFonts w:asciiTheme="minorHAnsi" w:hAnsiTheme="minorHAnsi" w:cstheme="minorHAnsi"/>
          <w:sz w:val="20"/>
          <w:szCs w:val="20"/>
        </w:rPr>
        <w:t>.</w:t>
      </w:r>
    </w:p>
    <w:p w14:paraId="3E0A4238" w14:textId="77777777" w:rsidR="00D21D3D" w:rsidRPr="00E41784" w:rsidRDefault="00D21D3D" w:rsidP="00C07CD4">
      <w:pPr>
        <w:numPr>
          <w:ilvl w:val="0"/>
          <w:numId w:val="9"/>
        </w:numPr>
        <w:tabs>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Strony niniejszej umowy zobowiązują się do ochrony danych osobowych zgodnie z przepisami ustawy z dnia 10 maja 2018 r o ochronie danych osobowych (Dz. U. 2019 poz. 1781 z późn. zm.) oraz Rozporządzenia Parlamentu Europejskiego i Rady (UE) 2016/679 z dnia 27 kwietnia 2016 r. w sprawie ochrony danych osobowych, (RODO) z późn. zm. i są odpowiedzialni za skutki powstałe z przetwarzania danych niezgodnie z przepisami w/wym. ustawy.</w:t>
      </w:r>
    </w:p>
    <w:p w14:paraId="5A5A8F5B" w14:textId="45FD2117" w:rsidR="005430D2" w:rsidRPr="00E41784" w:rsidRDefault="005430D2" w:rsidP="005430D2">
      <w:pPr>
        <w:numPr>
          <w:ilvl w:val="0"/>
          <w:numId w:val="9"/>
        </w:numPr>
        <w:tabs>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 xml:space="preserve">Zamawiający oświadcza, iż </w:t>
      </w:r>
      <w:r>
        <w:rPr>
          <w:rFonts w:asciiTheme="minorHAnsi" w:hAnsiTheme="minorHAnsi" w:cstheme="minorHAnsi"/>
          <w:sz w:val="20"/>
          <w:szCs w:val="20"/>
        </w:rPr>
        <w:t xml:space="preserve">posiada status </w:t>
      </w:r>
      <w:r w:rsidRPr="00E41784">
        <w:rPr>
          <w:rFonts w:asciiTheme="minorHAnsi" w:hAnsiTheme="minorHAnsi" w:cstheme="minorHAnsi"/>
          <w:sz w:val="20"/>
          <w:szCs w:val="20"/>
        </w:rPr>
        <w:t>duż</w:t>
      </w:r>
      <w:r>
        <w:rPr>
          <w:rFonts w:asciiTheme="minorHAnsi" w:hAnsiTheme="minorHAnsi" w:cstheme="minorHAnsi"/>
          <w:sz w:val="20"/>
          <w:szCs w:val="20"/>
        </w:rPr>
        <w:t xml:space="preserve">ego przedsiębiorcy </w:t>
      </w:r>
      <w:r w:rsidRPr="00E41784">
        <w:rPr>
          <w:rFonts w:asciiTheme="minorHAnsi" w:hAnsiTheme="minorHAnsi" w:cstheme="minorHAnsi"/>
          <w:sz w:val="20"/>
          <w:szCs w:val="20"/>
        </w:rPr>
        <w:t>w rozumieniu ustawy o przeciwdziałaniu nadmiernym opóźnieniom w transakcjach handlowych.</w:t>
      </w:r>
    </w:p>
    <w:p w14:paraId="1E46118B" w14:textId="77777777" w:rsidR="00D21D3D" w:rsidRPr="00E41784" w:rsidRDefault="00D21D3D" w:rsidP="00C07CD4">
      <w:pPr>
        <w:numPr>
          <w:ilvl w:val="0"/>
          <w:numId w:val="9"/>
        </w:numPr>
        <w:tabs>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 xml:space="preserve">Niniejszą Umowę wraz z załącznikami sporządzono w </w:t>
      </w:r>
      <w:r w:rsidRPr="00E41784">
        <w:rPr>
          <w:rFonts w:asciiTheme="minorHAnsi" w:hAnsiTheme="minorHAnsi" w:cstheme="minorHAnsi"/>
          <w:i/>
          <w:iCs/>
          <w:sz w:val="20"/>
          <w:szCs w:val="20"/>
        </w:rPr>
        <w:t>dwóch jednobrzmiących egzemplarzach, po jednym dla każdej ze Stron</w:t>
      </w:r>
      <w:r w:rsidRPr="00E41784">
        <w:rPr>
          <w:rFonts w:asciiTheme="minorHAnsi" w:hAnsiTheme="minorHAnsi" w:cstheme="minorHAnsi"/>
          <w:sz w:val="20"/>
          <w:szCs w:val="20"/>
        </w:rPr>
        <w:t xml:space="preserve"> / </w:t>
      </w:r>
      <w:r w:rsidRPr="00E41784">
        <w:rPr>
          <w:rFonts w:asciiTheme="minorHAnsi" w:hAnsiTheme="minorHAnsi" w:cstheme="minorHAnsi"/>
          <w:i/>
          <w:iCs/>
          <w:sz w:val="20"/>
          <w:szCs w:val="20"/>
        </w:rPr>
        <w:t>formie elektronicznej.</w:t>
      </w:r>
    </w:p>
    <w:p w14:paraId="011BBBA5" w14:textId="77777777" w:rsidR="00D21D3D" w:rsidRPr="00E41784" w:rsidRDefault="00D21D3D" w:rsidP="00C07CD4">
      <w:pPr>
        <w:numPr>
          <w:ilvl w:val="0"/>
          <w:numId w:val="9"/>
        </w:numPr>
        <w:tabs>
          <w:tab w:val="num" w:pos="284"/>
        </w:tabs>
        <w:spacing w:after="0"/>
        <w:ind w:left="284" w:hanging="284"/>
        <w:jc w:val="both"/>
        <w:rPr>
          <w:rFonts w:asciiTheme="minorHAnsi" w:hAnsiTheme="minorHAnsi" w:cstheme="minorHAnsi"/>
          <w:sz w:val="20"/>
          <w:szCs w:val="20"/>
        </w:rPr>
      </w:pPr>
      <w:r w:rsidRPr="00E41784">
        <w:rPr>
          <w:rFonts w:asciiTheme="minorHAnsi" w:hAnsiTheme="minorHAnsi" w:cstheme="minorHAnsi"/>
          <w:sz w:val="20"/>
          <w:szCs w:val="20"/>
        </w:rPr>
        <w:t>Integralną część Umowy stanowią następujące załączniki:</w:t>
      </w:r>
    </w:p>
    <w:p w14:paraId="1FFA5A9F" w14:textId="77777777" w:rsidR="00D21D3D" w:rsidRPr="00E41784" w:rsidRDefault="00D21D3D" w:rsidP="00C07CD4">
      <w:pPr>
        <w:numPr>
          <w:ilvl w:val="1"/>
          <w:numId w:val="9"/>
        </w:numPr>
        <w:spacing w:after="0"/>
        <w:jc w:val="both"/>
        <w:rPr>
          <w:rFonts w:asciiTheme="minorHAnsi" w:hAnsiTheme="minorHAnsi" w:cstheme="minorHAnsi"/>
          <w:sz w:val="20"/>
          <w:szCs w:val="20"/>
        </w:rPr>
      </w:pPr>
      <w:r w:rsidRPr="00E41784">
        <w:rPr>
          <w:rFonts w:asciiTheme="minorHAnsi" w:hAnsiTheme="minorHAnsi" w:cstheme="minorHAnsi"/>
          <w:sz w:val="20"/>
          <w:szCs w:val="20"/>
        </w:rPr>
        <w:t xml:space="preserve">załącznik nr 1 – Opis przedmiotu zamówienia; </w:t>
      </w:r>
    </w:p>
    <w:p w14:paraId="627349A5" w14:textId="77777777" w:rsidR="00D21D3D" w:rsidRPr="00E41784" w:rsidRDefault="00D21D3D" w:rsidP="00C07CD4">
      <w:pPr>
        <w:numPr>
          <w:ilvl w:val="1"/>
          <w:numId w:val="9"/>
        </w:numPr>
        <w:spacing w:after="0"/>
        <w:jc w:val="both"/>
        <w:rPr>
          <w:rFonts w:asciiTheme="minorHAnsi" w:hAnsiTheme="minorHAnsi" w:cstheme="minorHAnsi"/>
          <w:sz w:val="20"/>
          <w:szCs w:val="20"/>
        </w:rPr>
      </w:pPr>
      <w:r w:rsidRPr="00E41784">
        <w:rPr>
          <w:rFonts w:asciiTheme="minorHAnsi" w:hAnsiTheme="minorHAnsi" w:cstheme="minorHAnsi"/>
          <w:sz w:val="20"/>
          <w:szCs w:val="20"/>
        </w:rPr>
        <w:t>załącznik nr 2 – Oferta Wykonawcy;</w:t>
      </w:r>
    </w:p>
    <w:p w14:paraId="7BDD3A02" w14:textId="11ABAFED" w:rsidR="00D21D3D" w:rsidRPr="00E41784" w:rsidRDefault="00D21D3D" w:rsidP="00C07CD4">
      <w:pPr>
        <w:numPr>
          <w:ilvl w:val="1"/>
          <w:numId w:val="9"/>
        </w:numPr>
        <w:spacing w:after="0"/>
        <w:jc w:val="both"/>
        <w:rPr>
          <w:rFonts w:asciiTheme="minorHAnsi" w:hAnsiTheme="minorHAnsi" w:cstheme="minorHAnsi"/>
          <w:sz w:val="20"/>
          <w:szCs w:val="20"/>
        </w:rPr>
      </w:pPr>
      <w:r w:rsidRPr="00E41784">
        <w:rPr>
          <w:rFonts w:asciiTheme="minorHAnsi" w:hAnsiTheme="minorHAnsi" w:cstheme="minorHAnsi"/>
          <w:sz w:val="20"/>
          <w:szCs w:val="20"/>
        </w:rPr>
        <w:t xml:space="preserve">załącznik nr 3 – </w:t>
      </w:r>
      <w:r w:rsidR="00094684" w:rsidRPr="00E41784">
        <w:rPr>
          <w:rFonts w:asciiTheme="minorHAnsi" w:hAnsiTheme="minorHAnsi" w:cstheme="minorHAnsi"/>
          <w:sz w:val="20"/>
          <w:szCs w:val="20"/>
        </w:rPr>
        <w:t>Karty charakterystyki.</w:t>
      </w:r>
    </w:p>
    <w:p w14:paraId="71075902" w14:textId="77777777" w:rsidR="00D21D3D" w:rsidRPr="00E41784" w:rsidRDefault="00D21D3D" w:rsidP="00E41784">
      <w:pPr>
        <w:spacing w:after="0"/>
        <w:jc w:val="both"/>
        <w:rPr>
          <w:rFonts w:asciiTheme="minorHAnsi" w:hAnsiTheme="minorHAnsi" w:cstheme="minorHAnsi"/>
          <w:color w:val="FF0000"/>
          <w:sz w:val="20"/>
          <w:szCs w:val="20"/>
        </w:rPr>
      </w:pPr>
    </w:p>
    <w:p w14:paraId="41EE8C5A" w14:textId="77777777" w:rsidR="00D21D3D" w:rsidRPr="00E41784" w:rsidRDefault="00D21D3D" w:rsidP="00E41784">
      <w:pPr>
        <w:spacing w:after="0"/>
        <w:jc w:val="both"/>
        <w:rPr>
          <w:rFonts w:asciiTheme="minorHAnsi" w:hAnsiTheme="minorHAnsi" w:cstheme="minorHAnsi"/>
          <w:color w:val="FF0000"/>
          <w:sz w:val="20"/>
          <w:szCs w:val="20"/>
        </w:rPr>
      </w:pPr>
    </w:p>
    <w:p w14:paraId="778B1E73" w14:textId="77777777" w:rsidR="00D21D3D" w:rsidRPr="00E41784" w:rsidRDefault="00D21D3D" w:rsidP="00E41784">
      <w:pPr>
        <w:tabs>
          <w:tab w:val="center" w:pos="1418"/>
          <w:tab w:val="center" w:pos="8222"/>
        </w:tabs>
        <w:spacing w:after="0"/>
        <w:rPr>
          <w:rFonts w:asciiTheme="minorHAnsi" w:hAnsiTheme="minorHAnsi" w:cstheme="minorHAnsi"/>
          <w:b/>
          <w:iCs/>
          <w:sz w:val="20"/>
          <w:szCs w:val="20"/>
        </w:rPr>
      </w:pPr>
      <w:r w:rsidRPr="00E41784">
        <w:rPr>
          <w:rFonts w:asciiTheme="minorHAnsi" w:hAnsiTheme="minorHAnsi" w:cstheme="minorHAnsi"/>
          <w:b/>
          <w:iCs/>
          <w:sz w:val="20"/>
          <w:szCs w:val="20"/>
        </w:rPr>
        <w:tab/>
        <w:t>WYKONAWCA</w:t>
      </w:r>
      <w:r w:rsidRPr="00E41784">
        <w:rPr>
          <w:rFonts w:asciiTheme="minorHAnsi" w:hAnsiTheme="minorHAnsi" w:cstheme="minorHAnsi"/>
          <w:b/>
          <w:iCs/>
          <w:sz w:val="20"/>
          <w:szCs w:val="20"/>
        </w:rPr>
        <w:tab/>
        <w:t>ZAMAWIAJĄCY</w:t>
      </w:r>
    </w:p>
    <w:p w14:paraId="4DE55506" w14:textId="77777777" w:rsidR="009068E6" w:rsidRPr="00E41784" w:rsidRDefault="009068E6" w:rsidP="00E41784">
      <w:pPr>
        <w:shd w:val="clear" w:color="auto" w:fill="FFFFFF"/>
        <w:spacing w:after="0"/>
        <w:jc w:val="both"/>
        <w:rPr>
          <w:rFonts w:asciiTheme="minorHAnsi" w:hAnsiTheme="minorHAnsi" w:cstheme="minorHAnsi"/>
          <w:b/>
          <w:color w:val="FF0000"/>
          <w:spacing w:val="1"/>
          <w:sz w:val="20"/>
          <w:szCs w:val="20"/>
        </w:rPr>
      </w:pPr>
    </w:p>
    <w:sectPr w:rsidR="009068E6" w:rsidRPr="00E41784" w:rsidSect="00597EE1">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55F9" w14:textId="77777777" w:rsidR="00A348D0" w:rsidRDefault="00A348D0" w:rsidP="00D9143F">
      <w:pPr>
        <w:spacing w:after="0" w:line="240" w:lineRule="auto"/>
      </w:pPr>
      <w:r>
        <w:separator/>
      </w:r>
    </w:p>
  </w:endnote>
  <w:endnote w:type="continuationSeparator" w:id="0">
    <w:p w14:paraId="4061CEAA" w14:textId="77777777" w:rsidR="00A348D0" w:rsidRDefault="00A348D0"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53C" w14:textId="77777777" w:rsidR="00A348D0" w:rsidRPr="00D9143F" w:rsidRDefault="00A348D0">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p w14:paraId="4E488907" w14:textId="77777777" w:rsidR="00A348D0" w:rsidRDefault="00A348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E792" w14:textId="77777777" w:rsidR="00A348D0" w:rsidRDefault="00A348D0" w:rsidP="00D9143F">
      <w:pPr>
        <w:spacing w:after="0" w:line="240" w:lineRule="auto"/>
      </w:pPr>
      <w:r>
        <w:separator/>
      </w:r>
    </w:p>
  </w:footnote>
  <w:footnote w:type="continuationSeparator" w:id="0">
    <w:p w14:paraId="65F4EA42" w14:textId="77777777" w:rsidR="00A348D0" w:rsidRDefault="00A348D0" w:rsidP="00D9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6507" w14:textId="77777777" w:rsidR="00A348D0" w:rsidRDefault="00A348D0" w:rsidP="00D17165">
    <w:pPr>
      <w:pStyle w:val="Nagwek"/>
      <w:tabs>
        <w:tab w:val="clear" w:pos="4536"/>
        <w:tab w:val="clear" w:pos="9072"/>
        <w:tab w:val="left" w:pos="4573"/>
      </w:tabs>
    </w:pPr>
  </w:p>
  <w:p w14:paraId="389291D8" w14:textId="77777777" w:rsidR="00A348D0" w:rsidRDefault="00A348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49A00C06"/>
    <w:lvl w:ilvl="0" w:tplc="B8A669AC">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11366D"/>
    <w:multiLevelType w:val="hybridMultilevel"/>
    <w:tmpl w:val="AE5ED564"/>
    <w:lvl w:ilvl="0" w:tplc="1BDE8364">
      <w:start w:val="1"/>
      <w:numFmt w:val="decimal"/>
      <w:lvlText w:val="%1."/>
      <w:lvlJc w:val="left"/>
      <w:pPr>
        <w:tabs>
          <w:tab w:val="num" w:pos="720"/>
        </w:tabs>
        <w:ind w:left="720" w:hanging="360"/>
      </w:pPr>
      <w:rPr>
        <w:b w:val="0"/>
        <w:sz w:val="20"/>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8D1690"/>
    <w:multiLevelType w:val="hybridMultilevel"/>
    <w:tmpl w:val="7604005E"/>
    <w:lvl w:ilvl="0" w:tplc="0415000F">
      <w:start w:val="1"/>
      <w:numFmt w:val="decimal"/>
      <w:lvlText w:val="%1."/>
      <w:lvlJc w:val="left"/>
      <w:pPr>
        <w:ind w:left="714" w:hanging="360"/>
      </w:pPr>
    </w:lvl>
    <w:lvl w:ilvl="1" w:tplc="04150019">
      <w:start w:val="1"/>
      <w:numFmt w:val="lowerLetter"/>
      <w:lvlText w:val="%2."/>
      <w:lvlJc w:val="left"/>
      <w:pPr>
        <w:ind w:left="1434" w:hanging="360"/>
      </w:pPr>
    </w:lvl>
    <w:lvl w:ilvl="2" w:tplc="0415001B">
      <w:start w:val="1"/>
      <w:numFmt w:val="lowerRoman"/>
      <w:lvlText w:val="%3."/>
      <w:lvlJc w:val="right"/>
      <w:pPr>
        <w:ind w:left="2154" w:hanging="180"/>
      </w:pPr>
    </w:lvl>
    <w:lvl w:ilvl="3" w:tplc="0415000F">
      <w:start w:val="1"/>
      <w:numFmt w:val="decimal"/>
      <w:lvlText w:val="%4."/>
      <w:lvlJc w:val="left"/>
      <w:pPr>
        <w:ind w:left="2874" w:hanging="360"/>
      </w:pPr>
    </w:lvl>
    <w:lvl w:ilvl="4" w:tplc="04150019">
      <w:start w:val="1"/>
      <w:numFmt w:val="lowerLetter"/>
      <w:lvlText w:val="%5."/>
      <w:lvlJc w:val="left"/>
      <w:pPr>
        <w:ind w:left="3594" w:hanging="360"/>
      </w:pPr>
    </w:lvl>
    <w:lvl w:ilvl="5" w:tplc="0415001B">
      <w:start w:val="1"/>
      <w:numFmt w:val="lowerRoman"/>
      <w:lvlText w:val="%6."/>
      <w:lvlJc w:val="right"/>
      <w:pPr>
        <w:ind w:left="4314" w:hanging="180"/>
      </w:pPr>
    </w:lvl>
    <w:lvl w:ilvl="6" w:tplc="0415000F">
      <w:start w:val="1"/>
      <w:numFmt w:val="decimal"/>
      <w:lvlText w:val="%7."/>
      <w:lvlJc w:val="left"/>
      <w:pPr>
        <w:ind w:left="5034" w:hanging="360"/>
      </w:pPr>
    </w:lvl>
    <w:lvl w:ilvl="7" w:tplc="04150019">
      <w:start w:val="1"/>
      <w:numFmt w:val="lowerLetter"/>
      <w:lvlText w:val="%8."/>
      <w:lvlJc w:val="left"/>
      <w:pPr>
        <w:ind w:left="5754" w:hanging="360"/>
      </w:pPr>
    </w:lvl>
    <w:lvl w:ilvl="8" w:tplc="0415001B">
      <w:start w:val="1"/>
      <w:numFmt w:val="lowerRoman"/>
      <w:lvlText w:val="%9."/>
      <w:lvlJc w:val="right"/>
      <w:pPr>
        <w:ind w:left="6474" w:hanging="180"/>
      </w:pPr>
    </w:lvl>
  </w:abstractNum>
  <w:abstractNum w:abstractNumId="18"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2"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F53B4B"/>
    <w:multiLevelType w:val="hybridMultilevel"/>
    <w:tmpl w:val="03A06F2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CBAAD0FC">
      <w:start w:val="1"/>
      <w:numFmt w:val="decimal"/>
      <w:lvlText w:val="%3)"/>
      <w:lvlJc w:val="left"/>
      <w:pPr>
        <w:ind w:left="2444" w:hanging="180"/>
      </w:pPr>
      <w:rPr>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E8F3A66"/>
    <w:multiLevelType w:val="multilevel"/>
    <w:tmpl w:val="36E8EAF6"/>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263563"/>
    <w:multiLevelType w:val="hybridMultilevel"/>
    <w:tmpl w:val="852ECDEC"/>
    <w:lvl w:ilvl="0" w:tplc="63982344">
      <w:start w:val="1"/>
      <w:numFmt w:val="decimal"/>
      <w:lvlText w:val="%1."/>
      <w:lvlJc w:val="left"/>
      <w:pPr>
        <w:tabs>
          <w:tab w:val="num" w:pos="785"/>
        </w:tabs>
        <w:ind w:left="785"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4673A4"/>
    <w:multiLevelType w:val="hybridMultilevel"/>
    <w:tmpl w:val="62F25A5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5B7834"/>
    <w:multiLevelType w:val="hybridMultilevel"/>
    <w:tmpl w:val="8B862A46"/>
    <w:lvl w:ilvl="0" w:tplc="06BA539E">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8456E3E"/>
    <w:multiLevelType w:val="hybridMultilevel"/>
    <w:tmpl w:val="0058A244"/>
    <w:lvl w:ilvl="0" w:tplc="B8A669AC">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0"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35C8A"/>
    <w:multiLevelType w:val="hybridMultilevel"/>
    <w:tmpl w:val="05225816"/>
    <w:lvl w:ilvl="0" w:tplc="C7F6AAE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43"/>
  </w:num>
  <w:num w:numId="9">
    <w:abstractNumId w:val="3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9"/>
  </w:num>
  <w:num w:numId="13">
    <w:abstractNumId w:val="32"/>
  </w:num>
  <w:num w:numId="14">
    <w:abstractNumId w:val="41"/>
  </w:num>
  <w:num w:numId="15">
    <w:abstractNumId w:val="28"/>
  </w:num>
  <w:num w:numId="16">
    <w:abstractNumId w:val="19"/>
  </w:num>
  <w:num w:numId="17">
    <w:abstractNumId w:val="38"/>
  </w:num>
  <w:num w:numId="18">
    <w:abstractNumId w:val="23"/>
  </w:num>
  <w:num w:numId="19">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20"/>
  </w:num>
  <w:num w:numId="24">
    <w:abstractNumId w:val="29"/>
  </w:num>
  <w:num w:numId="25">
    <w:abstractNumId w:val="18"/>
  </w:num>
  <w:num w:numId="26">
    <w:abstractNumId w:val="31"/>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33"/>
  </w:num>
  <w:num w:numId="33">
    <w:abstractNumId w:val="40"/>
  </w:num>
  <w:num w:numId="34">
    <w:abstractNumId w:val="21"/>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0"/>
  </w:num>
  <w:num w:numId="40">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675B"/>
    <w:rsid w:val="00017230"/>
    <w:rsid w:val="0001744E"/>
    <w:rsid w:val="0002482C"/>
    <w:rsid w:val="00024844"/>
    <w:rsid w:val="00025B79"/>
    <w:rsid w:val="00026FE2"/>
    <w:rsid w:val="000308F7"/>
    <w:rsid w:val="00031B30"/>
    <w:rsid w:val="00031EB7"/>
    <w:rsid w:val="00033E91"/>
    <w:rsid w:val="00036635"/>
    <w:rsid w:val="00040209"/>
    <w:rsid w:val="000407EA"/>
    <w:rsid w:val="00042681"/>
    <w:rsid w:val="000427D2"/>
    <w:rsid w:val="00042EBF"/>
    <w:rsid w:val="00044B1A"/>
    <w:rsid w:val="00044EFE"/>
    <w:rsid w:val="0004525D"/>
    <w:rsid w:val="00046406"/>
    <w:rsid w:val="000465F4"/>
    <w:rsid w:val="00046F7F"/>
    <w:rsid w:val="00050675"/>
    <w:rsid w:val="000532B1"/>
    <w:rsid w:val="0005554B"/>
    <w:rsid w:val="00055991"/>
    <w:rsid w:val="00056BFE"/>
    <w:rsid w:val="0005766E"/>
    <w:rsid w:val="00057E91"/>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2206"/>
    <w:rsid w:val="0009323D"/>
    <w:rsid w:val="00093D2F"/>
    <w:rsid w:val="00094684"/>
    <w:rsid w:val="00094AAF"/>
    <w:rsid w:val="0009534C"/>
    <w:rsid w:val="00095B6B"/>
    <w:rsid w:val="000A115B"/>
    <w:rsid w:val="000A12C0"/>
    <w:rsid w:val="000A154C"/>
    <w:rsid w:val="000A37E2"/>
    <w:rsid w:val="000A38F3"/>
    <w:rsid w:val="000A5092"/>
    <w:rsid w:val="000A583E"/>
    <w:rsid w:val="000B0057"/>
    <w:rsid w:val="000B014B"/>
    <w:rsid w:val="000B17D9"/>
    <w:rsid w:val="000B1BAF"/>
    <w:rsid w:val="000B2F54"/>
    <w:rsid w:val="000B3CA0"/>
    <w:rsid w:val="000B5170"/>
    <w:rsid w:val="000B54A0"/>
    <w:rsid w:val="000B586A"/>
    <w:rsid w:val="000B6893"/>
    <w:rsid w:val="000B6E1F"/>
    <w:rsid w:val="000C1548"/>
    <w:rsid w:val="000C2E4F"/>
    <w:rsid w:val="000C4695"/>
    <w:rsid w:val="000C5DFF"/>
    <w:rsid w:val="000C691B"/>
    <w:rsid w:val="000C752A"/>
    <w:rsid w:val="000C7B18"/>
    <w:rsid w:val="000D032D"/>
    <w:rsid w:val="000D0EA3"/>
    <w:rsid w:val="000D15B8"/>
    <w:rsid w:val="000D1B7A"/>
    <w:rsid w:val="000D3A17"/>
    <w:rsid w:val="000D3F27"/>
    <w:rsid w:val="000D59C0"/>
    <w:rsid w:val="000D730C"/>
    <w:rsid w:val="000D78AA"/>
    <w:rsid w:val="000E1211"/>
    <w:rsid w:val="000E1593"/>
    <w:rsid w:val="000E2D59"/>
    <w:rsid w:val="000E2F40"/>
    <w:rsid w:val="000E498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E44"/>
    <w:rsid w:val="001150F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5086"/>
    <w:rsid w:val="00165D0F"/>
    <w:rsid w:val="001664F0"/>
    <w:rsid w:val="00166792"/>
    <w:rsid w:val="0016746C"/>
    <w:rsid w:val="001677A5"/>
    <w:rsid w:val="00167C14"/>
    <w:rsid w:val="00167D61"/>
    <w:rsid w:val="001702EA"/>
    <w:rsid w:val="0017037D"/>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6CE1"/>
    <w:rsid w:val="00187088"/>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2C9F"/>
    <w:rsid w:val="001C3987"/>
    <w:rsid w:val="001C55AC"/>
    <w:rsid w:val="001C56FD"/>
    <w:rsid w:val="001C6B3F"/>
    <w:rsid w:val="001C72EC"/>
    <w:rsid w:val="001D3887"/>
    <w:rsid w:val="001D3AE4"/>
    <w:rsid w:val="001D4994"/>
    <w:rsid w:val="001D7D8B"/>
    <w:rsid w:val="001E203B"/>
    <w:rsid w:val="001E25A4"/>
    <w:rsid w:val="001E26DD"/>
    <w:rsid w:val="001E3EB3"/>
    <w:rsid w:val="001E3FAE"/>
    <w:rsid w:val="001E5BAC"/>
    <w:rsid w:val="001E613E"/>
    <w:rsid w:val="001E6533"/>
    <w:rsid w:val="001E76E8"/>
    <w:rsid w:val="001F0272"/>
    <w:rsid w:val="001F07A0"/>
    <w:rsid w:val="001F1550"/>
    <w:rsid w:val="001F25BC"/>
    <w:rsid w:val="001F40B7"/>
    <w:rsid w:val="001F450C"/>
    <w:rsid w:val="001F4730"/>
    <w:rsid w:val="001F50F8"/>
    <w:rsid w:val="001F6EBF"/>
    <w:rsid w:val="00200078"/>
    <w:rsid w:val="002003D4"/>
    <w:rsid w:val="002011CE"/>
    <w:rsid w:val="00203110"/>
    <w:rsid w:val="0020345B"/>
    <w:rsid w:val="00203D59"/>
    <w:rsid w:val="00204BF4"/>
    <w:rsid w:val="00204D09"/>
    <w:rsid w:val="002061E2"/>
    <w:rsid w:val="00206C02"/>
    <w:rsid w:val="002078AC"/>
    <w:rsid w:val="00207DCE"/>
    <w:rsid w:val="00212528"/>
    <w:rsid w:val="0021286D"/>
    <w:rsid w:val="00214E22"/>
    <w:rsid w:val="00214EDC"/>
    <w:rsid w:val="002168A5"/>
    <w:rsid w:val="00217CBC"/>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1593"/>
    <w:rsid w:val="00251D95"/>
    <w:rsid w:val="0025325C"/>
    <w:rsid w:val="00255F88"/>
    <w:rsid w:val="00257756"/>
    <w:rsid w:val="00261AD3"/>
    <w:rsid w:val="002675C7"/>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5F08"/>
    <w:rsid w:val="00286349"/>
    <w:rsid w:val="00287949"/>
    <w:rsid w:val="00292D29"/>
    <w:rsid w:val="00293317"/>
    <w:rsid w:val="00293CB4"/>
    <w:rsid w:val="00293DC1"/>
    <w:rsid w:val="002974AE"/>
    <w:rsid w:val="002A2203"/>
    <w:rsid w:val="002A2C10"/>
    <w:rsid w:val="002A488E"/>
    <w:rsid w:val="002A6D00"/>
    <w:rsid w:val="002A6F0B"/>
    <w:rsid w:val="002B16AE"/>
    <w:rsid w:val="002B1A83"/>
    <w:rsid w:val="002B1EB0"/>
    <w:rsid w:val="002B2368"/>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52F"/>
    <w:rsid w:val="002D56D3"/>
    <w:rsid w:val="002D6040"/>
    <w:rsid w:val="002E2833"/>
    <w:rsid w:val="002E404F"/>
    <w:rsid w:val="002E4504"/>
    <w:rsid w:val="002E4AFB"/>
    <w:rsid w:val="002E5784"/>
    <w:rsid w:val="002E6403"/>
    <w:rsid w:val="002E6641"/>
    <w:rsid w:val="002E6D6C"/>
    <w:rsid w:val="002E7F9F"/>
    <w:rsid w:val="002F0097"/>
    <w:rsid w:val="002F0B71"/>
    <w:rsid w:val="002F2380"/>
    <w:rsid w:val="002F2B29"/>
    <w:rsid w:val="002F2D1D"/>
    <w:rsid w:val="002F42B8"/>
    <w:rsid w:val="002F4700"/>
    <w:rsid w:val="002F477A"/>
    <w:rsid w:val="002F5EF4"/>
    <w:rsid w:val="002F6AF8"/>
    <w:rsid w:val="002F6CAD"/>
    <w:rsid w:val="002F7E39"/>
    <w:rsid w:val="003003AE"/>
    <w:rsid w:val="00300866"/>
    <w:rsid w:val="00300D4E"/>
    <w:rsid w:val="00301A60"/>
    <w:rsid w:val="00305965"/>
    <w:rsid w:val="00306B73"/>
    <w:rsid w:val="003077AE"/>
    <w:rsid w:val="00310278"/>
    <w:rsid w:val="003104AD"/>
    <w:rsid w:val="003128F7"/>
    <w:rsid w:val="00313382"/>
    <w:rsid w:val="0031742E"/>
    <w:rsid w:val="00317513"/>
    <w:rsid w:val="00317A90"/>
    <w:rsid w:val="003208EC"/>
    <w:rsid w:val="003212AF"/>
    <w:rsid w:val="003221C7"/>
    <w:rsid w:val="00322E92"/>
    <w:rsid w:val="003248CA"/>
    <w:rsid w:val="00326A47"/>
    <w:rsid w:val="00327195"/>
    <w:rsid w:val="00327F4D"/>
    <w:rsid w:val="003328B3"/>
    <w:rsid w:val="00332D8E"/>
    <w:rsid w:val="003332C7"/>
    <w:rsid w:val="00333FD2"/>
    <w:rsid w:val="00334939"/>
    <w:rsid w:val="00334BE7"/>
    <w:rsid w:val="00337053"/>
    <w:rsid w:val="00337226"/>
    <w:rsid w:val="003409C6"/>
    <w:rsid w:val="00342D13"/>
    <w:rsid w:val="00343088"/>
    <w:rsid w:val="00343CBE"/>
    <w:rsid w:val="003444B8"/>
    <w:rsid w:val="00346104"/>
    <w:rsid w:val="003462F0"/>
    <w:rsid w:val="003472EE"/>
    <w:rsid w:val="003475CE"/>
    <w:rsid w:val="003501C0"/>
    <w:rsid w:val="00350DD6"/>
    <w:rsid w:val="00353D9A"/>
    <w:rsid w:val="00354A0D"/>
    <w:rsid w:val="003570D0"/>
    <w:rsid w:val="003576A6"/>
    <w:rsid w:val="0036057E"/>
    <w:rsid w:val="003613E9"/>
    <w:rsid w:val="0036278A"/>
    <w:rsid w:val="00362972"/>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4747"/>
    <w:rsid w:val="0037549E"/>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18D4"/>
    <w:rsid w:val="003A24B0"/>
    <w:rsid w:val="003A40E4"/>
    <w:rsid w:val="003A5082"/>
    <w:rsid w:val="003A50D8"/>
    <w:rsid w:val="003A6D23"/>
    <w:rsid w:val="003A75D1"/>
    <w:rsid w:val="003A779D"/>
    <w:rsid w:val="003B01B3"/>
    <w:rsid w:val="003B1055"/>
    <w:rsid w:val="003B1721"/>
    <w:rsid w:val="003B23E2"/>
    <w:rsid w:val="003B34A2"/>
    <w:rsid w:val="003B3863"/>
    <w:rsid w:val="003B4670"/>
    <w:rsid w:val="003B57BC"/>
    <w:rsid w:val="003C10B0"/>
    <w:rsid w:val="003C2D92"/>
    <w:rsid w:val="003C3758"/>
    <w:rsid w:val="003C45C8"/>
    <w:rsid w:val="003C7242"/>
    <w:rsid w:val="003D0713"/>
    <w:rsid w:val="003D1BA2"/>
    <w:rsid w:val="003D28CE"/>
    <w:rsid w:val="003D2C4D"/>
    <w:rsid w:val="003D3324"/>
    <w:rsid w:val="003D3B0B"/>
    <w:rsid w:val="003D7794"/>
    <w:rsid w:val="003E2DE7"/>
    <w:rsid w:val="003E3976"/>
    <w:rsid w:val="003E410C"/>
    <w:rsid w:val="003E4BE1"/>
    <w:rsid w:val="003E505C"/>
    <w:rsid w:val="003F1836"/>
    <w:rsid w:val="003F3BCE"/>
    <w:rsid w:val="003F4307"/>
    <w:rsid w:val="003F56E8"/>
    <w:rsid w:val="003F7A9D"/>
    <w:rsid w:val="004001D3"/>
    <w:rsid w:val="00401875"/>
    <w:rsid w:val="00402341"/>
    <w:rsid w:val="0040543B"/>
    <w:rsid w:val="00406DD2"/>
    <w:rsid w:val="00407876"/>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0C69"/>
    <w:rsid w:val="004335BB"/>
    <w:rsid w:val="0043416C"/>
    <w:rsid w:val="00435C41"/>
    <w:rsid w:val="00441434"/>
    <w:rsid w:val="00441B77"/>
    <w:rsid w:val="00442D3B"/>
    <w:rsid w:val="00442FBC"/>
    <w:rsid w:val="0044315D"/>
    <w:rsid w:val="004445CB"/>
    <w:rsid w:val="00444698"/>
    <w:rsid w:val="00444F8D"/>
    <w:rsid w:val="00445D57"/>
    <w:rsid w:val="00446570"/>
    <w:rsid w:val="004506FC"/>
    <w:rsid w:val="0045187A"/>
    <w:rsid w:val="00455161"/>
    <w:rsid w:val="0045532E"/>
    <w:rsid w:val="00456FB9"/>
    <w:rsid w:val="00460260"/>
    <w:rsid w:val="00460E2B"/>
    <w:rsid w:val="00460F40"/>
    <w:rsid w:val="00464692"/>
    <w:rsid w:val="004656F2"/>
    <w:rsid w:val="0046622C"/>
    <w:rsid w:val="00466F77"/>
    <w:rsid w:val="004709DD"/>
    <w:rsid w:val="00471E6B"/>
    <w:rsid w:val="00474B86"/>
    <w:rsid w:val="00474C65"/>
    <w:rsid w:val="004762C3"/>
    <w:rsid w:val="00476854"/>
    <w:rsid w:val="00477586"/>
    <w:rsid w:val="00480B36"/>
    <w:rsid w:val="00481A5E"/>
    <w:rsid w:val="004861E6"/>
    <w:rsid w:val="00486420"/>
    <w:rsid w:val="0048659A"/>
    <w:rsid w:val="004871BE"/>
    <w:rsid w:val="00491073"/>
    <w:rsid w:val="0049128F"/>
    <w:rsid w:val="00492B2F"/>
    <w:rsid w:val="00492F60"/>
    <w:rsid w:val="00493BF6"/>
    <w:rsid w:val="00494D6E"/>
    <w:rsid w:val="00494F90"/>
    <w:rsid w:val="0049724F"/>
    <w:rsid w:val="00497DD6"/>
    <w:rsid w:val="004A21EE"/>
    <w:rsid w:val="004A2501"/>
    <w:rsid w:val="004A2C6B"/>
    <w:rsid w:val="004A50F4"/>
    <w:rsid w:val="004A77AD"/>
    <w:rsid w:val="004A7A8C"/>
    <w:rsid w:val="004A7D2D"/>
    <w:rsid w:val="004B2041"/>
    <w:rsid w:val="004B27E1"/>
    <w:rsid w:val="004B3AD9"/>
    <w:rsid w:val="004B4BC1"/>
    <w:rsid w:val="004B6FC7"/>
    <w:rsid w:val="004C1E73"/>
    <w:rsid w:val="004C2758"/>
    <w:rsid w:val="004C529D"/>
    <w:rsid w:val="004C5FDE"/>
    <w:rsid w:val="004C6723"/>
    <w:rsid w:val="004C7C99"/>
    <w:rsid w:val="004C7CCF"/>
    <w:rsid w:val="004D0214"/>
    <w:rsid w:val="004D0DE8"/>
    <w:rsid w:val="004D0FC8"/>
    <w:rsid w:val="004D1AB1"/>
    <w:rsid w:val="004D23BA"/>
    <w:rsid w:val="004D5092"/>
    <w:rsid w:val="004D53C3"/>
    <w:rsid w:val="004D5A13"/>
    <w:rsid w:val="004D5AB9"/>
    <w:rsid w:val="004D5B04"/>
    <w:rsid w:val="004D6E8B"/>
    <w:rsid w:val="004E0491"/>
    <w:rsid w:val="004E129E"/>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547A"/>
    <w:rsid w:val="005064D2"/>
    <w:rsid w:val="005065B5"/>
    <w:rsid w:val="005069DE"/>
    <w:rsid w:val="00507F07"/>
    <w:rsid w:val="0051063D"/>
    <w:rsid w:val="00510EB9"/>
    <w:rsid w:val="00511AC1"/>
    <w:rsid w:val="005125C7"/>
    <w:rsid w:val="00513AAA"/>
    <w:rsid w:val="00515385"/>
    <w:rsid w:val="00516A33"/>
    <w:rsid w:val="00516E97"/>
    <w:rsid w:val="005177E6"/>
    <w:rsid w:val="00517B67"/>
    <w:rsid w:val="00520853"/>
    <w:rsid w:val="00522366"/>
    <w:rsid w:val="00523D54"/>
    <w:rsid w:val="00526C3D"/>
    <w:rsid w:val="0053016A"/>
    <w:rsid w:val="00531B6C"/>
    <w:rsid w:val="0053290F"/>
    <w:rsid w:val="00536C17"/>
    <w:rsid w:val="0053794A"/>
    <w:rsid w:val="00540539"/>
    <w:rsid w:val="005430D2"/>
    <w:rsid w:val="005434A1"/>
    <w:rsid w:val="0054350B"/>
    <w:rsid w:val="0054513A"/>
    <w:rsid w:val="00546ED0"/>
    <w:rsid w:val="00547824"/>
    <w:rsid w:val="005478E4"/>
    <w:rsid w:val="00547D59"/>
    <w:rsid w:val="005502BA"/>
    <w:rsid w:val="00552683"/>
    <w:rsid w:val="00552CBB"/>
    <w:rsid w:val="00552E00"/>
    <w:rsid w:val="00553440"/>
    <w:rsid w:val="005534F5"/>
    <w:rsid w:val="005539E8"/>
    <w:rsid w:val="00553F79"/>
    <w:rsid w:val="005551E8"/>
    <w:rsid w:val="005555C1"/>
    <w:rsid w:val="0055798E"/>
    <w:rsid w:val="00557C0A"/>
    <w:rsid w:val="00560750"/>
    <w:rsid w:val="00560D79"/>
    <w:rsid w:val="005623B6"/>
    <w:rsid w:val="00562D83"/>
    <w:rsid w:val="005631C6"/>
    <w:rsid w:val="00564B5C"/>
    <w:rsid w:val="005706F5"/>
    <w:rsid w:val="00571B44"/>
    <w:rsid w:val="0057335C"/>
    <w:rsid w:val="00576392"/>
    <w:rsid w:val="00577ABD"/>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274"/>
    <w:rsid w:val="005D73D2"/>
    <w:rsid w:val="005E07F7"/>
    <w:rsid w:val="005E1172"/>
    <w:rsid w:val="005E27DA"/>
    <w:rsid w:val="005E35DC"/>
    <w:rsid w:val="005E3F67"/>
    <w:rsid w:val="005E6271"/>
    <w:rsid w:val="005F107C"/>
    <w:rsid w:val="005F15EC"/>
    <w:rsid w:val="005F1E11"/>
    <w:rsid w:val="005F2973"/>
    <w:rsid w:val="005F29B2"/>
    <w:rsid w:val="005F46F1"/>
    <w:rsid w:val="005F5869"/>
    <w:rsid w:val="005F5A70"/>
    <w:rsid w:val="005F6145"/>
    <w:rsid w:val="005F6EC0"/>
    <w:rsid w:val="005F767D"/>
    <w:rsid w:val="006014F9"/>
    <w:rsid w:val="00601E56"/>
    <w:rsid w:val="00602D2B"/>
    <w:rsid w:val="00605760"/>
    <w:rsid w:val="0060624F"/>
    <w:rsid w:val="0060769D"/>
    <w:rsid w:val="00611367"/>
    <w:rsid w:val="00612A08"/>
    <w:rsid w:val="00613427"/>
    <w:rsid w:val="00613CA5"/>
    <w:rsid w:val="006222D6"/>
    <w:rsid w:val="00623A33"/>
    <w:rsid w:val="006241C4"/>
    <w:rsid w:val="00624408"/>
    <w:rsid w:val="00624735"/>
    <w:rsid w:val="00625B83"/>
    <w:rsid w:val="00630ADB"/>
    <w:rsid w:val="00631E7D"/>
    <w:rsid w:val="0063361F"/>
    <w:rsid w:val="00633843"/>
    <w:rsid w:val="0063430C"/>
    <w:rsid w:val="00635071"/>
    <w:rsid w:val="006357B3"/>
    <w:rsid w:val="00637935"/>
    <w:rsid w:val="00637E73"/>
    <w:rsid w:val="00640290"/>
    <w:rsid w:val="0064111B"/>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4D44"/>
    <w:rsid w:val="006755BD"/>
    <w:rsid w:val="00675A3B"/>
    <w:rsid w:val="00675FE9"/>
    <w:rsid w:val="00676DC4"/>
    <w:rsid w:val="0068167D"/>
    <w:rsid w:val="0068320E"/>
    <w:rsid w:val="00683B29"/>
    <w:rsid w:val="00685FA9"/>
    <w:rsid w:val="00686860"/>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BB2"/>
    <w:rsid w:val="006A7457"/>
    <w:rsid w:val="006B2679"/>
    <w:rsid w:val="006B3B25"/>
    <w:rsid w:val="006B4459"/>
    <w:rsid w:val="006C109B"/>
    <w:rsid w:val="006C25C3"/>
    <w:rsid w:val="006C2D64"/>
    <w:rsid w:val="006C3A46"/>
    <w:rsid w:val="006C4098"/>
    <w:rsid w:val="006C417D"/>
    <w:rsid w:val="006C5763"/>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C16"/>
    <w:rsid w:val="006F6DBB"/>
    <w:rsid w:val="00701551"/>
    <w:rsid w:val="00704034"/>
    <w:rsid w:val="0070434F"/>
    <w:rsid w:val="007062E5"/>
    <w:rsid w:val="00711228"/>
    <w:rsid w:val="007112A0"/>
    <w:rsid w:val="00713CB9"/>
    <w:rsid w:val="00714D68"/>
    <w:rsid w:val="007153E1"/>
    <w:rsid w:val="00717F21"/>
    <w:rsid w:val="007232FB"/>
    <w:rsid w:val="00723FC2"/>
    <w:rsid w:val="00725A5F"/>
    <w:rsid w:val="00727185"/>
    <w:rsid w:val="00727D89"/>
    <w:rsid w:val="00730EB4"/>
    <w:rsid w:val="0073403F"/>
    <w:rsid w:val="007347E1"/>
    <w:rsid w:val="00734E73"/>
    <w:rsid w:val="007371A0"/>
    <w:rsid w:val="0073767E"/>
    <w:rsid w:val="00741529"/>
    <w:rsid w:val="0074444B"/>
    <w:rsid w:val="0074503C"/>
    <w:rsid w:val="00753BA8"/>
    <w:rsid w:val="00754A55"/>
    <w:rsid w:val="00755531"/>
    <w:rsid w:val="00755D76"/>
    <w:rsid w:val="00756012"/>
    <w:rsid w:val="00761BD9"/>
    <w:rsid w:val="00761E19"/>
    <w:rsid w:val="007639D1"/>
    <w:rsid w:val="00764575"/>
    <w:rsid w:val="007650DD"/>
    <w:rsid w:val="007656F2"/>
    <w:rsid w:val="0076601A"/>
    <w:rsid w:val="00766B83"/>
    <w:rsid w:val="0076789C"/>
    <w:rsid w:val="00770724"/>
    <w:rsid w:val="00772980"/>
    <w:rsid w:val="00774399"/>
    <w:rsid w:val="00774FED"/>
    <w:rsid w:val="007762BA"/>
    <w:rsid w:val="00780D21"/>
    <w:rsid w:val="00782596"/>
    <w:rsid w:val="007840D4"/>
    <w:rsid w:val="007844AE"/>
    <w:rsid w:val="00784988"/>
    <w:rsid w:val="00784B61"/>
    <w:rsid w:val="00786C2F"/>
    <w:rsid w:val="00787C1D"/>
    <w:rsid w:val="007907CE"/>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972"/>
    <w:rsid w:val="007B1D68"/>
    <w:rsid w:val="007B2309"/>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07F93"/>
    <w:rsid w:val="0081081F"/>
    <w:rsid w:val="00810A95"/>
    <w:rsid w:val="008117AD"/>
    <w:rsid w:val="0081265C"/>
    <w:rsid w:val="00814073"/>
    <w:rsid w:val="008152E9"/>
    <w:rsid w:val="0081680D"/>
    <w:rsid w:val="00816A17"/>
    <w:rsid w:val="008175CD"/>
    <w:rsid w:val="00817B66"/>
    <w:rsid w:val="00820ED7"/>
    <w:rsid w:val="008226C7"/>
    <w:rsid w:val="00824A28"/>
    <w:rsid w:val="0082776D"/>
    <w:rsid w:val="00830312"/>
    <w:rsid w:val="00831E75"/>
    <w:rsid w:val="00832A7F"/>
    <w:rsid w:val="00833198"/>
    <w:rsid w:val="008335A9"/>
    <w:rsid w:val="0083471F"/>
    <w:rsid w:val="008371FC"/>
    <w:rsid w:val="008400C6"/>
    <w:rsid w:val="00841629"/>
    <w:rsid w:val="00842339"/>
    <w:rsid w:val="008453DF"/>
    <w:rsid w:val="008458CD"/>
    <w:rsid w:val="00846871"/>
    <w:rsid w:val="00851567"/>
    <w:rsid w:val="0085236D"/>
    <w:rsid w:val="00852649"/>
    <w:rsid w:val="0085558A"/>
    <w:rsid w:val="00856CEF"/>
    <w:rsid w:val="00857E15"/>
    <w:rsid w:val="00864496"/>
    <w:rsid w:val="00865083"/>
    <w:rsid w:val="008657FD"/>
    <w:rsid w:val="008663C0"/>
    <w:rsid w:val="008708D1"/>
    <w:rsid w:val="00873A7E"/>
    <w:rsid w:val="00873C66"/>
    <w:rsid w:val="00873E46"/>
    <w:rsid w:val="00874B41"/>
    <w:rsid w:val="00875A8E"/>
    <w:rsid w:val="00876CD5"/>
    <w:rsid w:val="0088133F"/>
    <w:rsid w:val="00881396"/>
    <w:rsid w:val="00881F67"/>
    <w:rsid w:val="0088267E"/>
    <w:rsid w:val="00884E1A"/>
    <w:rsid w:val="00885EBC"/>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47A"/>
    <w:rsid w:val="008E138D"/>
    <w:rsid w:val="008E1DF0"/>
    <w:rsid w:val="008E2CFD"/>
    <w:rsid w:val="008E4FE9"/>
    <w:rsid w:val="008E512F"/>
    <w:rsid w:val="008E603F"/>
    <w:rsid w:val="008E7F1C"/>
    <w:rsid w:val="008F0453"/>
    <w:rsid w:val="008F0982"/>
    <w:rsid w:val="008F10B7"/>
    <w:rsid w:val="008F3F86"/>
    <w:rsid w:val="008F45AB"/>
    <w:rsid w:val="008F59C8"/>
    <w:rsid w:val="008F790C"/>
    <w:rsid w:val="00901F2E"/>
    <w:rsid w:val="009025A3"/>
    <w:rsid w:val="0090394F"/>
    <w:rsid w:val="009039A9"/>
    <w:rsid w:val="00904997"/>
    <w:rsid w:val="00905D99"/>
    <w:rsid w:val="0090675A"/>
    <w:rsid w:val="009068E6"/>
    <w:rsid w:val="00911ACF"/>
    <w:rsid w:val="00911E5D"/>
    <w:rsid w:val="00913342"/>
    <w:rsid w:val="00913414"/>
    <w:rsid w:val="009137B4"/>
    <w:rsid w:val="00913EEB"/>
    <w:rsid w:val="00915398"/>
    <w:rsid w:val="00915808"/>
    <w:rsid w:val="00916E1D"/>
    <w:rsid w:val="00917172"/>
    <w:rsid w:val="0091718F"/>
    <w:rsid w:val="00923985"/>
    <w:rsid w:val="00923BA7"/>
    <w:rsid w:val="00927516"/>
    <w:rsid w:val="00927892"/>
    <w:rsid w:val="00931E84"/>
    <w:rsid w:val="0093614A"/>
    <w:rsid w:val="00936DC6"/>
    <w:rsid w:val="00941039"/>
    <w:rsid w:val="00941457"/>
    <w:rsid w:val="009422FD"/>
    <w:rsid w:val="00942F52"/>
    <w:rsid w:val="00943A8E"/>
    <w:rsid w:val="00944FC7"/>
    <w:rsid w:val="00946922"/>
    <w:rsid w:val="00946A5E"/>
    <w:rsid w:val="009470C7"/>
    <w:rsid w:val="009479BC"/>
    <w:rsid w:val="00953A07"/>
    <w:rsid w:val="00953EFB"/>
    <w:rsid w:val="00953FB9"/>
    <w:rsid w:val="0095441B"/>
    <w:rsid w:val="00954844"/>
    <w:rsid w:val="00954D7D"/>
    <w:rsid w:val="00956498"/>
    <w:rsid w:val="009567A8"/>
    <w:rsid w:val="009604A7"/>
    <w:rsid w:val="009610B1"/>
    <w:rsid w:val="00962154"/>
    <w:rsid w:val="009621A0"/>
    <w:rsid w:val="00963197"/>
    <w:rsid w:val="0096370E"/>
    <w:rsid w:val="00963AA0"/>
    <w:rsid w:val="009651CD"/>
    <w:rsid w:val="0096599E"/>
    <w:rsid w:val="00965C43"/>
    <w:rsid w:val="0096677C"/>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5314"/>
    <w:rsid w:val="0098575D"/>
    <w:rsid w:val="00987F6A"/>
    <w:rsid w:val="00990DC5"/>
    <w:rsid w:val="009920A7"/>
    <w:rsid w:val="00993A69"/>
    <w:rsid w:val="00993AB3"/>
    <w:rsid w:val="009958DE"/>
    <w:rsid w:val="009A0825"/>
    <w:rsid w:val="009A1E4C"/>
    <w:rsid w:val="009A276B"/>
    <w:rsid w:val="009A2865"/>
    <w:rsid w:val="009A2C7B"/>
    <w:rsid w:val="009A40F8"/>
    <w:rsid w:val="009A75EA"/>
    <w:rsid w:val="009A7866"/>
    <w:rsid w:val="009B30F5"/>
    <w:rsid w:val="009B3208"/>
    <w:rsid w:val="009B43EA"/>
    <w:rsid w:val="009B46AD"/>
    <w:rsid w:val="009B558A"/>
    <w:rsid w:val="009B696B"/>
    <w:rsid w:val="009C0573"/>
    <w:rsid w:val="009C1FAA"/>
    <w:rsid w:val="009C2C51"/>
    <w:rsid w:val="009C2EAD"/>
    <w:rsid w:val="009C3193"/>
    <w:rsid w:val="009C4C0E"/>
    <w:rsid w:val="009C7B4B"/>
    <w:rsid w:val="009D18B0"/>
    <w:rsid w:val="009D28F5"/>
    <w:rsid w:val="009D450E"/>
    <w:rsid w:val="009D474E"/>
    <w:rsid w:val="009D6835"/>
    <w:rsid w:val="009D73F0"/>
    <w:rsid w:val="009E0CF4"/>
    <w:rsid w:val="009E2011"/>
    <w:rsid w:val="009E2ED0"/>
    <w:rsid w:val="009E4AA4"/>
    <w:rsid w:val="009E4F3B"/>
    <w:rsid w:val="009E56FC"/>
    <w:rsid w:val="009E7954"/>
    <w:rsid w:val="009E7C32"/>
    <w:rsid w:val="009F0E69"/>
    <w:rsid w:val="009F1175"/>
    <w:rsid w:val="009F16C7"/>
    <w:rsid w:val="009F233E"/>
    <w:rsid w:val="009F2548"/>
    <w:rsid w:val="009F35E8"/>
    <w:rsid w:val="009F4EF1"/>
    <w:rsid w:val="009F4F66"/>
    <w:rsid w:val="009F6BF3"/>
    <w:rsid w:val="009F7557"/>
    <w:rsid w:val="009F7A0B"/>
    <w:rsid w:val="009F7ADA"/>
    <w:rsid w:val="00A024A9"/>
    <w:rsid w:val="00A06295"/>
    <w:rsid w:val="00A06778"/>
    <w:rsid w:val="00A06B3B"/>
    <w:rsid w:val="00A10385"/>
    <w:rsid w:val="00A1062B"/>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1568"/>
    <w:rsid w:val="00A32D63"/>
    <w:rsid w:val="00A348D0"/>
    <w:rsid w:val="00A34E9F"/>
    <w:rsid w:val="00A362A0"/>
    <w:rsid w:val="00A36703"/>
    <w:rsid w:val="00A36A1F"/>
    <w:rsid w:val="00A37643"/>
    <w:rsid w:val="00A37D1C"/>
    <w:rsid w:val="00A4053D"/>
    <w:rsid w:val="00A40765"/>
    <w:rsid w:val="00A429EA"/>
    <w:rsid w:val="00A42A92"/>
    <w:rsid w:val="00A44520"/>
    <w:rsid w:val="00A44AF7"/>
    <w:rsid w:val="00A45300"/>
    <w:rsid w:val="00A4562A"/>
    <w:rsid w:val="00A458B6"/>
    <w:rsid w:val="00A45A10"/>
    <w:rsid w:val="00A46A4B"/>
    <w:rsid w:val="00A47FCE"/>
    <w:rsid w:val="00A51324"/>
    <w:rsid w:val="00A52AFB"/>
    <w:rsid w:val="00A53047"/>
    <w:rsid w:val="00A531EF"/>
    <w:rsid w:val="00A54FB5"/>
    <w:rsid w:val="00A5573C"/>
    <w:rsid w:val="00A55FD6"/>
    <w:rsid w:val="00A565EB"/>
    <w:rsid w:val="00A60A9A"/>
    <w:rsid w:val="00A60D05"/>
    <w:rsid w:val="00A61126"/>
    <w:rsid w:val="00A6245A"/>
    <w:rsid w:val="00A6344F"/>
    <w:rsid w:val="00A63CE2"/>
    <w:rsid w:val="00A65881"/>
    <w:rsid w:val="00A7067C"/>
    <w:rsid w:val="00A712AD"/>
    <w:rsid w:val="00A73180"/>
    <w:rsid w:val="00A763C5"/>
    <w:rsid w:val="00A81532"/>
    <w:rsid w:val="00A81EB6"/>
    <w:rsid w:val="00A81F2E"/>
    <w:rsid w:val="00A826FA"/>
    <w:rsid w:val="00A82D2D"/>
    <w:rsid w:val="00A83C4B"/>
    <w:rsid w:val="00A84AB3"/>
    <w:rsid w:val="00A86D6A"/>
    <w:rsid w:val="00A914CC"/>
    <w:rsid w:val="00A92892"/>
    <w:rsid w:val="00A951F2"/>
    <w:rsid w:val="00A95232"/>
    <w:rsid w:val="00A95A92"/>
    <w:rsid w:val="00A9631D"/>
    <w:rsid w:val="00A97E97"/>
    <w:rsid w:val="00AA079C"/>
    <w:rsid w:val="00AA188E"/>
    <w:rsid w:val="00AA2921"/>
    <w:rsid w:val="00AA2A36"/>
    <w:rsid w:val="00AA3B3C"/>
    <w:rsid w:val="00AA632E"/>
    <w:rsid w:val="00AA7502"/>
    <w:rsid w:val="00AB3B47"/>
    <w:rsid w:val="00AC06F8"/>
    <w:rsid w:val="00AC17A5"/>
    <w:rsid w:val="00AC205B"/>
    <w:rsid w:val="00AC243F"/>
    <w:rsid w:val="00AC247C"/>
    <w:rsid w:val="00AC4002"/>
    <w:rsid w:val="00AC51FC"/>
    <w:rsid w:val="00AC6BB6"/>
    <w:rsid w:val="00AD12CC"/>
    <w:rsid w:val="00AD17FC"/>
    <w:rsid w:val="00AD3298"/>
    <w:rsid w:val="00AD5A3B"/>
    <w:rsid w:val="00AD7182"/>
    <w:rsid w:val="00AD74CC"/>
    <w:rsid w:val="00AD7B0F"/>
    <w:rsid w:val="00AD7C99"/>
    <w:rsid w:val="00AE110C"/>
    <w:rsid w:val="00AE12A0"/>
    <w:rsid w:val="00AE20C0"/>
    <w:rsid w:val="00AE232F"/>
    <w:rsid w:val="00AE3911"/>
    <w:rsid w:val="00AE55FA"/>
    <w:rsid w:val="00AE6253"/>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4AAF"/>
    <w:rsid w:val="00B060B5"/>
    <w:rsid w:val="00B07707"/>
    <w:rsid w:val="00B10AF3"/>
    <w:rsid w:val="00B127CA"/>
    <w:rsid w:val="00B13F5E"/>
    <w:rsid w:val="00B140BB"/>
    <w:rsid w:val="00B1569B"/>
    <w:rsid w:val="00B15DDC"/>
    <w:rsid w:val="00B15E28"/>
    <w:rsid w:val="00B163BE"/>
    <w:rsid w:val="00B2027B"/>
    <w:rsid w:val="00B22791"/>
    <w:rsid w:val="00B246A5"/>
    <w:rsid w:val="00B262D0"/>
    <w:rsid w:val="00B26B76"/>
    <w:rsid w:val="00B2713F"/>
    <w:rsid w:val="00B27250"/>
    <w:rsid w:val="00B30FE0"/>
    <w:rsid w:val="00B3296E"/>
    <w:rsid w:val="00B349BC"/>
    <w:rsid w:val="00B3730C"/>
    <w:rsid w:val="00B379BC"/>
    <w:rsid w:val="00B37D34"/>
    <w:rsid w:val="00B4048C"/>
    <w:rsid w:val="00B413EF"/>
    <w:rsid w:val="00B41796"/>
    <w:rsid w:val="00B41879"/>
    <w:rsid w:val="00B46A06"/>
    <w:rsid w:val="00B51917"/>
    <w:rsid w:val="00B57944"/>
    <w:rsid w:val="00B62547"/>
    <w:rsid w:val="00B6275B"/>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A98"/>
    <w:rsid w:val="00B82B01"/>
    <w:rsid w:val="00B91BD4"/>
    <w:rsid w:val="00B91F68"/>
    <w:rsid w:val="00B92A41"/>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A04"/>
    <w:rsid w:val="00BB3CC7"/>
    <w:rsid w:val="00BB73AB"/>
    <w:rsid w:val="00BC111F"/>
    <w:rsid w:val="00BC2282"/>
    <w:rsid w:val="00BC2CE4"/>
    <w:rsid w:val="00BC2F27"/>
    <w:rsid w:val="00BC4E47"/>
    <w:rsid w:val="00BC5766"/>
    <w:rsid w:val="00BC6079"/>
    <w:rsid w:val="00BC6A65"/>
    <w:rsid w:val="00BC7E9B"/>
    <w:rsid w:val="00BD0193"/>
    <w:rsid w:val="00BD46DF"/>
    <w:rsid w:val="00BD527B"/>
    <w:rsid w:val="00BD64C9"/>
    <w:rsid w:val="00BD6838"/>
    <w:rsid w:val="00BD6AC7"/>
    <w:rsid w:val="00BE1971"/>
    <w:rsid w:val="00BE23B5"/>
    <w:rsid w:val="00BE29B1"/>
    <w:rsid w:val="00BE598E"/>
    <w:rsid w:val="00BE6035"/>
    <w:rsid w:val="00BE70A9"/>
    <w:rsid w:val="00BE7A87"/>
    <w:rsid w:val="00BF1188"/>
    <w:rsid w:val="00BF1485"/>
    <w:rsid w:val="00BF27FD"/>
    <w:rsid w:val="00BF322D"/>
    <w:rsid w:val="00BF5138"/>
    <w:rsid w:val="00BF64DE"/>
    <w:rsid w:val="00BF68C8"/>
    <w:rsid w:val="00BF696B"/>
    <w:rsid w:val="00BF7D75"/>
    <w:rsid w:val="00C000FB"/>
    <w:rsid w:val="00C0034C"/>
    <w:rsid w:val="00C00ECB"/>
    <w:rsid w:val="00C010C4"/>
    <w:rsid w:val="00C0120D"/>
    <w:rsid w:val="00C017EB"/>
    <w:rsid w:val="00C01EA3"/>
    <w:rsid w:val="00C054E3"/>
    <w:rsid w:val="00C071F7"/>
    <w:rsid w:val="00C07417"/>
    <w:rsid w:val="00C07CD4"/>
    <w:rsid w:val="00C1138E"/>
    <w:rsid w:val="00C11A30"/>
    <w:rsid w:val="00C11E9B"/>
    <w:rsid w:val="00C11FAB"/>
    <w:rsid w:val="00C1292B"/>
    <w:rsid w:val="00C13842"/>
    <w:rsid w:val="00C152AA"/>
    <w:rsid w:val="00C15754"/>
    <w:rsid w:val="00C166A1"/>
    <w:rsid w:val="00C16892"/>
    <w:rsid w:val="00C174C7"/>
    <w:rsid w:val="00C2062D"/>
    <w:rsid w:val="00C21803"/>
    <w:rsid w:val="00C23F7B"/>
    <w:rsid w:val="00C24F24"/>
    <w:rsid w:val="00C256D3"/>
    <w:rsid w:val="00C25B79"/>
    <w:rsid w:val="00C30C3B"/>
    <w:rsid w:val="00C30D5F"/>
    <w:rsid w:val="00C316A8"/>
    <w:rsid w:val="00C32438"/>
    <w:rsid w:val="00C33904"/>
    <w:rsid w:val="00C33E2A"/>
    <w:rsid w:val="00C3682A"/>
    <w:rsid w:val="00C40155"/>
    <w:rsid w:val="00C403A9"/>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BCF"/>
    <w:rsid w:val="00C50DA4"/>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757C"/>
    <w:rsid w:val="00C77F04"/>
    <w:rsid w:val="00C830FA"/>
    <w:rsid w:val="00C8354D"/>
    <w:rsid w:val="00C83935"/>
    <w:rsid w:val="00C8458D"/>
    <w:rsid w:val="00C84A9A"/>
    <w:rsid w:val="00C85028"/>
    <w:rsid w:val="00C85EE4"/>
    <w:rsid w:val="00C86034"/>
    <w:rsid w:val="00C90DFC"/>
    <w:rsid w:val="00C94242"/>
    <w:rsid w:val="00C94524"/>
    <w:rsid w:val="00C9580A"/>
    <w:rsid w:val="00CA0CD3"/>
    <w:rsid w:val="00CA1637"/>
    <w:rsid w:val="00CA1776"/>
    <w:rsid w:val="00CA1DC5"/>
    <w:rsid w:val="00CA5A59"/>
    <w:rsid w:val="00CA6C51"/>
    <w:rsid w:val="00CA795C"/>
    <w:rsid w:val="00CB0654"/>
    <w:rsid w:val="00CB0E95"/>
    <w:rsid w:val="00CB2672"/>
    <w:rsid w:val="00CB75DF"/>
    <w:rsid w:val="00CC25B2"/>
    <w:rsid w:val="00CC2AD3"/>
    <w:rsid w:val="00CC36CE"/>
    <w:rsid w:val="00CC54D5"/>
    <w:rsid w:val="00CC6618"/>
    <w:rsid w:val="00CC7673"/>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10704"/>
    <w:rsid w:val="00D10E46"/>
    <w:rsid w:val="00D11973"/>
    <w:rsid w:val="00D127D8"/>
    <w:rsid w:val="00D150DC"/>
    <w:rsid w:val="00D154C3"/>
    <w:rsid w:val="00D155BD"/>
    <w:rsid w:val="00D15DA5"/>
    <w:rsid w:val="00D170A1"/>
    <w:rsid w:val="00D17165"/>
    <w:rsid w:val="00D17CA6"/>
    <w:rsid w:val="00D21D3D"/>
    <w:rsid w:val="00D234A0"/>
    <w:rsid w:val="00D24B32"/>
    <w:rsid w:val="00D2787F"/>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50057"/>
    <w:rsid w:val="00D52360"/>
    <w:rsid w:val="00D53D23"/>
    <w:rsid w:val="00D55943"/>
    <w:rsid w:val="00D61761"/>
    <w:rsid w:val="00D620BE"/>
    <w:rsid w:val="00D62604"/>
    <w:rsid w:val="00D63260"/>
    <w:rsid w:val="00D65A1C"/>
    <w:rsid w:val="00D65B63"/>
    <w:rsid w:val="00D6628D"/>
    <w:rsid w:val="00D71B4B"/>
    <w:rsid w:val="00D72836"/>
    <w:rsid w:val="00D7288F"/>
    <w:rsid w:val="00D73ED6"/>
    <w:rsid w:val="00D752C0"/>
    <w:rsid w:val="00D77974"/>
    <w:rsid w:val="00D822D3"/>
    <w:rsid w:val="00D84047"/>
    <w:rsid w:val="00D85746"/>
    <w:rsid w:val="00D8702B"/>
    <w:rsid w:val="00D87C4E"/>
    <w:rsid w:val="00D9143F"/>
    <w:rsid w:val="00D915BF"/>
    <w:rsid w:val="00D93812"/>
    <w:rsid w:val="00D93E75"/>
    <w:rsid w:val="00D93F70"/>
    <w:rsid w:val="00D978BB"/>
    <w:rsid w:val="00DA1AE2"/>
    <w:rsid w:val="00DA266E"/>
    <w:rsid w:val="00DA3746"/>
    <w:rsid w:val="00DA3E52"/>
    <w:rsid w:val="00DA4513"/>
    <w:rsid w:val="00DA4995"/>
    <w:rsid w:val="00DA52C0"/>
    <w:rsid w:val="00DA5F75"/>
    <w:rsid w:val="00DA7B29"/>
    <w:rsid w:val="00DB2079"/>
    <w:rsid w:val="00DB25C1"/>
    <w:rsid w:val="00DB306E"/>
    <w:rsid w:val="00DB3185"/>
    <w:rsid w:val="00DB398A"/>
    <w:rsid w:val="00DB3B75"/>
    <w:rsid w:val="00DB50DA"/>
    <w:rsid w:val="00DB5C32"/>
    <w:rsid w:val="00DB5D5F"/>
    <w:rsid w:val="00DB73E1"/>
    <w:rsid w:val="00DC0A04"/>
    <w:rsid w:val="00DC1403"/>
    <w:rsid w:val="00DC2839"/>
    <w:rsid w:val="00DC3653"/>
    <w:rsid w:val="00DC41BC"/>
    <w:rsid w:val="00DC68C1"/>
    <w:rsid w:val="00DC7649"/>
    <w:rsid w:val="00DD1818"/>
    <w:rsid w:val="00DD2747"/>
    <w:rsid w:val="00DD2E60"/>
    <w:rsid w:val="00DD33CC"/>
    <w:rsid w:val="00DD5792"/>
    <w:rsid w:val="00DD5B45"/>
    <w:rsid w:val="00DD713A"/>
    <w:rsid w:val="00DE1559"/>
    <w:rsid w:val="00DE2F48"/>
    <w:rsid w:val="00DE34F4"/>
    <w:rsid w:val="00DE496D"/>
    <w:rsid w:val="00DE59D0"/>
    <w:rsid w:val="00DE68D1"/>
    <w:rsid w:val="00DF1100"/>
    <w:rsid w:val="00DF1ABA"/>
    <w:rsid w:val="00DF32B9"/>
    <w:rsid w:val="00DF49DE"/>
    <w:rsid w:val="00DF6B33"/>
    <w:rsid w:val="00E00EF2"/>
    <w:rsid w:val="00E03D23"/>
    <w:rsid w:val="00E0566E"/>
    <w:rsid w:val="00E072DE"/>
    <w:rsid w:val="00E07D40"/>
    <w:rsid w:val="00E100C5"/>
    <w:rsid w:val="00E11C34"/>
    <w:rsid w:val="00E11EEF"/>
    <w:rsid w:val="00E12C7D"/>
    <w:rsid w:val="00E14640"/>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936"/>
    <w:rsid w:val="00E40F44"/>
    <w:rsid w:val="00E41784"/>
    <w:rsid w:val="00E4179B"/>
    <w:rsid w:val="00E4191B"/>
    <w:rsid w:val="00E41935"/>
    <w:rsid w:val="00E43DA3"/>
    <w:rsid w:val="00E46A55"/>
    <w:rsid w:val="00E47BAD"/>
    <w:rsid w:val="00E50560"/>
    <w:rsid w:val="00E51F26"/>
    <w:rsid w:val="00E5235D"/>
    <w:rsid w:val="00E53101"/>
    <w:rsid w:val="00E5526E"/>
    <w:rsid w:val="00E55272"/>
    <w:rsid w:val="00E557C7"/>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3B49"/>
    <w:rsid w:val="00E7614A"/>
    <w:rsid w:val="00E76B34"/>
    <w:rsid w:val="00E80089"/>
    <w:rsid w:val="00E805A0"/>
    <w:rsid w:val="00E81577"/>
    <w:rsid w:val="00E819E4"/>
    <w:rsid w:val="00E81A8B"/>
    <w:rsid w:val="00E82025"/>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3308"/>
    <w:rsid w:val="00EA4B99"/>
    <w:rsid w:val="00EA646F"/>
    <w:rsid w:val="00EA69E2"/>
    <w:rsid w:val="00EA74A9"/>
    <w:rsid w:val="00EA750D"/>
    <w:rsid w:val="00EB3EA9"/>
    <w:rsid w:val="00EB44A0"/>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58A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1B36"/>
    <w:rsid w:val="00F1227A"/>
    <w:rsid w:val="00F12B46"/>
    <w:rsid w:val="00F134E0"/>
    <w:rsid w:val="00F13AD8"/>
    <w:rsid w:val="00F149ED"/>
    <w:rsid w:val="00F17A9E"/>
    <w:rsid w:val="00F20C13"/>
    <w:rsid w:val="00F22ADE"/>
    <w:rsid w:val="00F23096"/>
    <w:rsid w:val="00F257A0"/>
    <w:rsid w:val="00F25F53"/>
    <w:rsid w:val="00F26FA7"/>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5BED"/>
    <w:rsid w:val="00F56487"/>
    <w:rsid w:val="00F60C53"/>
    <w:rsid w:val="00F60C71"/>
    <w:rsid w:val="00F62E3A"/>
    <w:rsid w:val="00F63597"/>
    <w:rsid w:val="00F6366D"/>
    <w:rsid w:val="00F65DC1"/>
    <w:rsid w:val="00F7129C"/>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194A"/>
    <w:rsid w:val="00F92260"/>
    <w:rsid w:val="00F922D1"/>
    <w:rsid w:val="00F94C40"/>
    <w:rsid w:val="00F94C8A"/>
    <w:rsid w:val="00F962C4"/>
    <w:rsid w:val="00F97D7D"/>
    <w:rsid w:val="00FA13F2"/>
    <w:rsid w:val="00FA29CC"/>
    <w:rsid w:val="00FA33CF"/>
    <w:rsid w:val="00FA39AD"/>
    <w:rsid w:val="00FA3B64"/>
    <w:rsid w:val="00FA5834"/>
    <w:rsid w:val="00FA5DD5"/>
    <w:rsid w:val="00FA5E7D"/>
    <w:rsid w:val="00FA66BA"/>
    <w:rsid w:val="00FA7F78"/>
    <w:rsid w:val="00FB299D"/>
    <w:rsid w:val="00FB29CC"/>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F5D"/>
    <w:rsid w:val="00FD08AA"/>
    <w:rsid w:val="00FE067B"/>
    <w:rsid w:val="00FE1B36"/>
    <w:rsid w:val="00FE28FC"/>
    <w:rsid w:val="00FE3406"/>
    <w:rsid w:val="00FE3763"/>
    <w:rsid w:val="00FE4CFE"/>
    <w:rsid w:val="00FE79F6"/>
    <w:rsid w:val="00FF01EC"/>
    <w:rsid w:val="00FF26C0"/>
    <w:rsid w:val="00FF2B4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uiPriority w:val="9"/>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
    <w:basedOn w:val="Normalny"/>
    <w:link w:val="AkapitzlistZnak"/>
    <w:uiPriority w:val="99"/>
    <w:qFormat/>
    <w:rsid w:val="00B76203"/>
    <w:pPr>
      <w:ind w:left="720"/>
      <w:contextualSpacing/>
    </w:pPr>
  </w:style>
  <w:style w:type="character" w:customStyle="1" w:styleId="AkapitzlistZnak">
    <w:name w:val="Akapit z listą Znak"/>
    <w:aliases w:val="CW_Lista Znak"/>
    <w:basedOn w:val="Domylnaczcionkaakapitu"/>
    <w:link w:val="Akapitzlist"/>
    <w:uiPriority w:val="99"/>
    <w:locked/>
    <w:rsid w:val="001C72EC"/>
  </w:style>
  <w:style w:type="character" w:styleId="Hipercze">
    <w:name w:val="Hyperlink"/>
    <w:uiPriority w:val="99"/>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customStyle="1" w:styleId="text-justify1">
    <w:name w:val="text-justify1"/>
    <w:basedOn w:val="Normalny"/>
    <w:rsid w:val="00D21D3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74198745">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khk.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hk.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1559</TotalTime>
  <Pages>26</Pages>
  <Words>12140</Words>
  <Characters>72843</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84814</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Paweł Urbańczyk</cp:lastModifiedBy>
  <cp:revision>257</cp:revision>
  <cp:lastPrinted>2021-04-22T09:08:00Z</cp:lastPrinted>
  <dcterms:created xsi:type="dcterms:W3CDTF">2020-10-22T09:26:00Z</dcterms:created>
  <dcterms:modified xsi:type="dcterms:W3CDTF">2021-04-22T09:09:00Z</dcterms:modified>
</cp:coreProperties>
</file>