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BC5EE" w14:textId="2A23E70D" w:rsidR="003D07FE" w:rsidRPr="00616DD1" w:rsidRDefault="003D07FE" w:rsidP="00616DD1">
      <w:pPr>
        <w:rPr>
          <w:rFonts w:ascii="Times New Roman" w:eastAsia="Times New Roman" w:hAnsi="Times New Roman" w:cs="Times New Roman"/>
          <w:b/>
          <w:color w:val="000000"/>
          <w:kern w:val="0"/>
        </w:rPr>
      </w:pPr>
      <w:bookmarkStart w:id="0" w:name="_Hlk93664525"/>
      <w:r w:rsidRPr="00616DD1">
        <w:rPr>
          <w:rFonts w:ascii="Times New Roman" w:hAnsi="Times New Roman" w:cs="Times New Roman"/>
          <w:b/>
          <w:color w:val="000000"/>
        </w:rPr>
        <w:t>ZP.272.1.</w:t>
      </w:r>
      <w:r w:rsidR="00750F0C" w:rsidRPr="00616DD1">
        <w:rPr>
          <w:rFonts w:ascii="Times New Roman" w:hAnsi="Times New Roman" w:cs="Times New Roman"/>
          <w:b/>
          <w:color w:val="000000"/>
        </w:rPr>
        <w:t>24</w:t>
      </w:r>
      <w:r w:rsidRPr="00616DD1">
        <w:rPr>
          <w:rFonts w:ascii="Times New Roman" w:hAnsi="Times New Roman" w:cs="Times New Roman"/>
          <w:b/>
          <w:color w:val="000000"/>
        </w:rPr>
        <w:t>.202</w:t>
      </w:r>
      <w:r w:rsidR="00750F0C" w:rsidRPr="00616DD1">
        <w:rPr>
          <w:rFonts w:ascii="Times New Roman" w:hAnsi="Times New Roman" w:cs="Times New Roman"/>
          <w:b/>
          <w:color w:val="000000"/>
        </w:rPr>
        <w:t>4</w:t>
      </w:r>
    </w:p>
    <w:p w14:paraId="2184ED97" w14:textId="5A96C9B2" w:rsidR="003D07FE" w:rsidRPr="00616DD1" w:rsidRDefault="00026EA2" w:rsidP="00616DD1">
      <w:pPr>
        <w:ind w:left="6372" w:firstLine="708"/>
        <w:rPr>
          <w:rFonts w:ascii="Times New Roman" w:hAnsi="Times New Roman" w:cs="Times New Roman"/>
          <w:b/>
          <w:color w:val="000000"/>
        </w:rPr>
      </w:pPr>
      <w:r>
        <w:rPr>
          <w:rFonts w:ascii="Times New Roman" w:hAnsi="Times New Roman" w:cs="Times New Roman"/>
          <w:b/>
          <w:color w:val="000000"/>
        </w:rPr>
        <w:t xml:space="preserve">        </w:t>
      </w:r>
      <w:r w:rsidR="003D07FE" w:rsidRPr="00616DD1">
        <w:rPr>
          <w:rFonts w:ascii="Times New Roman" w:hAnsi="Times New Roman" w:cs="Times New Roman"/>
          <w:b/>
          <w:color w:val="000000"/>
        </w:rPr>
        <w:t>Załącznik nr 5a</w:t>
      </w:r>
    </w:p>
    <w:p w14:paraId="039B8131" w14:textId="77777777" w:rsidR="003D07FE" w:rsidRPr="00616DD1" w:rsidRDefault="003D07FE" w:rsidP="00616DD1">
      <w:pPr>
        <w:widowControl w:val="0"/>
        <w:spacing w:after="0"/>
        <w:jc w:val="center"/>
        <w:rPr>
          <w:rFonts w:ascii="Times New Roman" w:hAnsi="Times New Roman" w:cs="Times New Roman"/>
          <w:b/>
          <w:kern w:val="16"/>
          <w:lang w:eastAsia="ja-JP" w:bidi="fa-IR"/>
        </w:rPr>
      </w:pPr>
      <w:r w:rsidRPr="00616DD1">
        <w:rPr>
          <w:rFonts w:ascii="Times New Roman" w:hAnsi="Times New Roman" w:cs="Times New Roman"/>
          <w:b/>
          <w:kern w:val="16"/>
          <w:lang w:eastAsia="ja-JP" w:bidi="fa-IR"/>
        </w:rPr>
        <w:t>PROJEKTOWANE POSTANOWIENIA UMOWY</w:t>
      </w:r>
    </w:p>
    <w:p w14:paraId="7FB7F0C7" w14:textId="5C8A5F46" w:rsidR="003D07FE" w:rsidRPr="00616DD1" w:rsidRDefault="003D07FE" w:rsidP="00616DD1">
      <w:pPr>
        <w:widowControl w:val="0"/>
        <w:spacing w:after="0"/>
        <w:jc w:val="center"/>
        <w:rPr>
          <w:rFonts w:ascii="Times New Roman" w:hAnsi="Times New Roman" w:cs="Times New Roman"/>
          <w:b/>
          <w:kern w:val="16"/>
          <w:lang w:eastAsia="ja-JP" w:bidi="fa-IR"/>
        </w:rPr>
      </w:pPr>
      <w:r w:rsidRPr="00616DD1">
        <w:rPr>
          <w:rFonts w:ascii="Times New Roman" w:hAnsi="Times New Roman" w:cs="Times New Roman"/>
          <w:b/>
          <w:kern w:val="16"/>
          <w:lang w:eastAsia="ja-JP" w:bidi="fa-IR"/>
        </w:rPr>
        <w:t>Część I-</w:t>
      </w:r>
      <w:r w:rsidR="00750F0C" w:rsidRPr="00616DD1">
        <w:rPr>
          <w:rFonts w:ascii="Times New Roman" w:hAnsi="Times New Roman" w:cs="Times New Roman"/>
          <w:b/>
          <w:kern w:val="16"/>
          <w:lang w:eastAsia="ja-JP" w:bidi="fa-IR"/>
        </w:rPr>
        <w:t>III</w:t>
      </w:r>
    </w:p>
    <w:p w14:paraId="4E9CFEC9" w14:textId="77777777" w:rsidR="003D07FE" w:rsidRPr="00616DD1" w:rsidRDefault="003D07FE" w:rsidP="00616DD1">
      <w:pPr>
        <w:widowControl w:val="0"/>
        <w:spacing w:after="0"/>
        <w:jc w:val="center"/>
        <w:rPr>
          <w:rFonts w:ascii="Times New Roman" w:hAnsi="Times New Roman" w:cs="Times New Roman"/>
          <w:b/>
          <w:kern w:val="16"/>
          <w:lang w:eastAsia="ja-JP" w:bidi="fa-IR"/>
        </w:rPr>
      </w:pPr>
    </w:p>
    <w:p w14:paraId="77E74A3F" w14:textId="77777777" w:rsidR="003D07FE" w:rsidRPr="00616DD1" w:rsidRDefault="003D07FE" w:rsidP="00616DD1">
      <w:pPr>
        <w:widowControl w:val="0"/>
        <w:spacing w:after="0"/>
        <w:jc w:val="center"/>
        <w:rPr>
          <w:rFonts w:ascii="Times New Roman" w:hAnsi="Times New Roman" w:cs="Times New Roman"/>
          <w:b/>
          <w:kern w:val="16"/>
          <w:lang w:eastAsia="ja-JP" w:bidi="fa-IR"/>
        </w:rPr>
      </w:pPr>
      <w:r w:rsidRPr="00616DD1">
        <w:rPr>
          <w:rFonts w:ascii="Times New Roman" w:hAnsi="Times New Roman" w:cs="Times New Roman"/>
          <w:b/>
          <w:kern w:val="16"/>
          <w:lang w:eastAsia="ja-JP" w:bidi="fa-IR"/>
        </w:rPr>
        <w:t>(UMOWA NR  …………………………)</w:t>
      </w:r>
    </w:p>
    <w:p w14:paraId="7F183BEF" w14:textId="77777777" w:rsidR="00317126" w:rsidRPr="00616DD1" w:rsidRDefault="00317126" w:rsidP="00616DD1">
      <w:pPr>
        <w:spacing w:after="0"/>
        <w:jc w:val="center"/>
        <w:rPr>
          <w:rFonts w:ascii="Times New Roman" w:eastAsia="Times New Roman" w:hAnsi="Times New Roman" w:cs="Times New Roman"/>
          <w:bCs/>
          <w:lang w:eastAsia="pl-PL"/>
        </w:rPr>
      </w:pPr>
    </w:p>
    <w:p w14:paraId="5FC03323" w14:textId="77F70120" w:rsidR="003D07FE" w:rsidRPr="00616DD1" w:rsidRDefault="00317126" w:rsidP="00616DD1">
      <w:pPr>
        <w:jc w:val="both"/>
        <w:rPr>
          <w:rFonts w:ascii="Times New Roman" w:eastAsia="Times New Roman" w:hAnsi="Times New Roman" w:cs="Times New Roman"/>
          <w:color w:val="000000"/>
          <w:kern w:val="0"/>
        </w:rPr>
      </w:pPr>
      <w:r w:rsidRPr="00616DD1">
        <w:rPr>
          <w:rFonts w:ascii="Times New Roman" w:eastAsia="Times New Roman" w:hAnsi="Times New Roman" w:cs="Times New Roman"/>
          <w:color w:val="000000"/>
          <w:lang w:eastAsia="pl-PL"/>
        </w:rPr>
        <w:t xml:space="preserve">zawarta dnia ................................w rezultacie postępowania o udzielenie zamówienia publicznego prowadzonego w trybie </w:t>
      </w:r>
      <w:r w:rsidR="003D07FE" w:rsidRPr="00616DD1">
        <w:rPr>
          <w:rFonts w:ascii="Times New Roman" w:hAnsi="Times New Roman" w:cs="Times New Roman"/>
          <w:color w:val="000000"/>
        </w:rPr>
        <w:t>podstawowym, zgodnie art. 275 pkt. 1 ustawy z dnia 11 września 2019 r. Prawo zamówień publicznych (Dz. U</w:t>
      </w:r>
      <w:r w:rsidR="00E43BEB" w:rsidRPr="00616DD1">
        <w:rPr>
          <w:rFonts w:ascii="Times New Roman" w:hAnsi="Times New Roman" w:cs="Times New Roman"/>
          <w:color w:val="000000"/>
        </w:rPr>
        <w:t>.</w:t>
      </w:r>
      <w:r w:rsidR="003D07FE" w:rsidRPr="00616DD1">
        <w:rPr>
          <w:rFonts w:ascii="Times New Roman" w:hAnsi="Times New Roman" w:cs="Times New Roman"/>
          <w:color w:val="000000"/>
        </w:rPr>
        <w:t xml:space="preserve"> z 20</w:t>
      </w:r>
      <w:r w:rsidR="00C2580C" w:rsidRPr="00616DD1">
        <w:rPr>
          <w:rFonts w:ascii="Times New Roman" w:hAnsi="Times New Roman" w:cs="Times New Roman"/>
          <w:color w:val="000000"/>
        </w:rPr>
        <w:t>2</w:t>
      </w:r>
      <w:r w:rsidR="00750F0C" w:rsidRPr="00616DD1">
        <w:rPr>
          <w:rFonts w:ascii="Times New Roman" w:hAnsi="Times New Roman" w:cs="Times New Roman"/>
          <w:color w:val="000000"/>
        </w:rPr>
        <w:t>3</w:t>
      </w:r>
      <w:r w:rsidR="003D07FE" w:rsidRPr="00616DD1">
        <w:rPr>
          <w:rFonts w:ascii="Times New Roman" w:hAnsi="Times New Roman" w:cs="Times New Roman"/>
          <w:color w:val="000000"/>
        </w:rPr>
        <w:t xml:space="preserve"> r. poz. </w:t>
      </w:r>
      <w:r w:rsidR="00C2580C" w:rsidRPr="00616DD1">
        <w:rPr>
          <w:rFonts w:ascii="Times New Roman" w:hAnsi="Times New Roman" w:cs="Times New Roman"/>
          <w:color w:val="000000"/>
        </w:rPr>
        <w:t>1</w:t>
      </w:r>
      <w:r w:rsidR="00750F0C" w:rsidRPr="00616DD1">
        <w:rPr>
          <w:rFonts w:ascii="Times New Roman" w:hAnsi="Times New Roman" w:cs="Times New Roman"/>
          <w:color w:val="000000"/>
        </w:rPr>
        <w:t>605</w:t>
      </w:r>
      <w:r w:rsidR="00C2580C" w:rsidRPr="00616DD1">
        <w:rPr>
          <w:rFonts w:ascii="Times New Roman" w:hAnsi="Times New Roman" w:cs="Times New Roman"/>
          <w:color w:val="000000"/>
        </w:rPr>
        <w:t xml:space="preserve"> ze zm.</w:t>
      </w:r>
      <w:r w:rsidR="003D07FE" w:rsidRPr="00616DD1">
        <w:rPr>
          <w:rFonts w:ascii="Times New Roman" w:hAnsi="Times New Roman" w:cs="Times New Roman"/>
          <w:color w:val="000000"/>
        </w:rPr>
        <w:t>), pomiędzy:</w:t>
      </w:r>
    </w:p>
    <w:p w14:paraId="6B76B488" w14:textId="612FD63A" w:rsidR="003D07FE" w:rsidRPr="00616DD1" w:rsidRDefault="003D07FE" w:rsidP="00616DD1">
      <w:pPr>
        <w:jc w:val="both"/>
        <w:rPr>
          <w:rFonts w:ascii="Times New Roman" w:hAnsi="Times New Roman" w:cs="Times New Roman"/>
          <w:color w:val="000000"/>
        </w:rPr>
      </w:pPr>
      <w:r w:rsidRPr="00616DD1">
        <w:rPr>
          <w:rFonts w:ascii="Times New Roman" w:hAnsi="Times New Roman" w:cs="Times New Roman"/>
          <w:b/>
          <w:bCs/>
          <w:color w:val="000000"/>
        </w:rPr>
        <w:t>Województwem Warmińsko-Mazurskim</w:t>
      </w:r>
      <w:r w:rsidRPr="00616DD1">
        <w:rPr>
          <w:rFonts w:ascii="Times New Roman" w:hAnsi="Times New Roman" w:cs="Times New Roman"/>
          <w:color w:val="000000"/>
        </w:rPr>
        <w:t xml:space="preserve"> z siedzibą w Olsztynie przy ul. Emilii Plater 1, 10-562 Olsztyn; NIP: 739-38-90-447, zwanym dalej </w:t>
      </w:r>
      <w:r w:rsidRPr="00616DD1">
        <w:rPr>
          <w:rFonts w:ascii="Times New Roman" w:hAnsi="Times New Roman" w:cs="Times New Roman"/>
          <w:b/>
          <w:color w:val="000000"/>
        </w:rPr>
        <w:t>Zamawiającym</w:t>
      </w:r>
      <w:r w:rsidRPr="00616DD1">
        <w:rPr>
          <w:rFonts w:ascii="Times New Roman" w:hAnsi="Times New Roman" w:cs="Times New Roman"/>
          <w:color w:val="000000"/>
        </w:rPr>
        <w:t xml:space="preserve"> reprezentowanym przez Zarząd Województwa, w imieniu którego </w:t>
      </w:r>
      <w:bookmarkStart w:id="1" w:name="_Hlk93664614"/>
      <w:r w:rsidRPr="00616DD1">
        <w:rPr>
          <w:rFonts w:ascii="Times New Roman" w:hAnsi="Times New Roman" w:cs="Times New Roman"/>
          <w:color w:val="000000"/>
        </w:rPr>
        <w:t>działają:</w:t>
      </w:r>
    </w:p>
    <w:p w14:paraId="43F8B80C" w14:textId="0511DCAC" w:rsidR="003D07FE" w:rsidRPr="00616DD1" w:rsidRDefault="003D07FE" w:rsidP="00616DD1">
      <w:pPr>
        <w:tabs>
          <w:tab w:val="num" w:pos="360"/>
        </w:tabs>
        <w:jc w:val="both"/>
        <w:rPr>
          <w:rFonts w:ascii="Times New Roman" w:hAnsi="Times New Roman" w:cs="Times New Roman"/>
          <w:color w:val="000000"/>
        </w:rPr>
      </w:pPr>
      <w:r w:rsidRPr="00616DD1">
        <w:rPr>
          <w:rFonts w:ascii="Times New Roman" w:hAnsi="Times New Roman" w:cs="Times New Roman"/>
          <w:color w:val="000000"/>
        </w:rPr>
        <w:t>1.…………………………………</w:t>
      </w:r>
      <w:r w:rsidR="00A26BDE" w:rsidRPr="00616DD1">
        <w:rPr>
          <w:rFonts w:ascii="Times New Roman" w:hAnsi="Times New Roman" w:cs="Times New Roman"/>
          <w:color w:val="000000"/>
        </w:rPr>
        <w:t>…</w:t>
      </w:r>
      <w:r w:rsidRPr="00616DD1">
        <w:rPr>
          <w:rFonts w:ascii="Times New Roman" w:hAnsi="Times New Roman" w:cs="Times New Roman"/>
          <w:color w:val="000000"/>
        </w:rPr>
        <w:t>………………………………………………</w:t>
      </w:r>
      <w:r w:rsidR="00A26BDE" w:rsidRPr="00616DD1">
        <w:rPr>
          <w:rFonts w:ascii="Times New Roman" w:hAnsi="Times New Roman" w:cs="Times New Roman"/>
          <w:color w:val="000000"/>
        </w:rPr>
        <w:t>…….</w:t>
      </w:r>
      <w:r w:rsidRPr="00616DD1">
        <w:rPr>
          <w:rFonts w:ascii="Times New Roman" w:hAnsi="Times New Roman" w:cs="Times New Roman"/>
          <w:color w:val="000000"/>
        </w:rPr>
        <w:t>……………</w:t>
      </w:r>
    </w:p>
    <w:p w14:paraId="51FCF197" w14:textId="77777777" w:rsidR="00616DD1" w:rsidRDefault="003D07FE" w:rsidP="00616DD1">
      <w:pPr>
        <w:tabs>
          <w:tab w:val="num" w:pos="360"/>
        </w:tabs>
        <w:ind w:left="360" w:hanging="360"/>
        <w:jc w:val="both"/>
        <w:rPr>
          <w:rFonts w:ascii="Times New Roman" w:hAnsi="Times New Roman" w:cs="Times New Roman"/>
          <w:color w:val="000000"/>
        </w:rPr>
      </w:pPr>
      <w:r w:rsidRPr="00616DD1">
        <w:rPr>
          <w:rFonts w:ascii="Times New Roman" w:hAnsi="Times New Roman" w:cs="Times New Roman"/>
          <w:color w:val="000000"/>
        </w:rPr>
        <w:t>2.………………………………….…..……………………………………………</w:t>
      </w:r>
      <w:r w:rsidR="00A26BDE" w:rsidRPr="00616DD1">
        <w:rPr>
          <w:rFonts w:ascii="Times New Roman" w:hAnsi="Times New Roman" w:cs="Times New Roman"/>
          <w:color w:val="000000"/>
        </w:rPr>
        <w:t>………..</w:t>
      </w:r>
      <w:r w:rsidRPr="00616DD1">
        <w:rPr>
          <w:rFonts w:ascii="Times New Roman" w:hAnsi="Times New Roman" w:cs="Times New Roman"/>
          <w:color w:val="000000"/>
        </w:rPr>
        <w:t>…………</w:t>
      </w:r>
    </w:p>
    <w:p w14:paraId="61ACC1E3" w14:textId="77D8C4A5" w:rsidR="00A26BDE" w:rsidRPr="00616DD1" w:rsidRDefault="003D07FE" w:rsidP="00616DD1">
      <w:pPr>
        <w:tabs>
          <w:tab w:val="num" w:pos="360"/>
        </w:tabs>
        <w:ind w:left="360" w:hanging="360"/>
        <w:jc w:val="both"/>
        <w:rPr>
          <w:rFonts w:ascii="Times New Roman" w:hAnsi="Times New Roman" w:cs="Times New Roman"/>
          <w:b/>
          <w:color w:val="000000"/>
        </w:rPr>
      </w:pPr>
      <w:r w:rsidRPr="00616DD1">
        <w:rPr>
          <w:rFonts w:ascii="Times New Roman" w:hAnsi="Times New Roman" w:cs="Times New Roman"/>
          <w:color w:val="000000"/>
        </w:rPr>
        <w:t xml:space="preserve">a </w:t>
      </w:r>
      <w:bookmarkEnd w:id="0"/>
      <w:r w:rsidRPr="00616DD1">
        <w:rPr>
          <w:rFonts w:ascii="Times New Roman" w:hAnsi="Times New Roman" w:cs="Times New Roman"/>
          <w:color w:val="000000"/>
        </w:rPr>
        <w:t>……………………………………………</w:t>
      </w:r>
      <w:bookmarkEnd w:id="1"/>
      <w:r w:rsidR="00A26BDE" w:rsidRPr="00616DD1">
        <w:rPr>
          <w:rFonts w:ascii="Times New Roman" w:hAnsi="Times New Roman" w:cs="Times New Roman"/>
          <w:color w:val="000000"/>
        </w:rPr>
        <w:t xml:space="preserve"> </w:t>
      </w:r>
      <w:r w:rsidRPr="00616DD1">
        <w:rPr>
          <w:rFonts w:ascii="Times New Roman" w:hAnsi="Times New Roman" w:cs="Times New Roman"/>
          <w:color w:val="000000"/>
        </w:rPr>
        <w:t xml:space="preserve">zwanym </w:t>
      </w:r>
      <w:r w:rsidR="00E43BEB" w:rsidRPr="00616DD1">
        <w:rPr>
          <w:rFonts w:ascii="Times New Roman" w:hAnsi="Times New Roman" w:cs="Times New Roman"/>
          <w:color w:val="000000"/>
        </w:rPr>
        <w:t xml:space="preserve">dalej </w:t>
      </w:r>
      <w:r w:rsidRPr="00616DD1">
        <w:rPr>
          <w:rFonts w:ascii="Times New Roman" w:hAnsi="Times New Roman" w:cs="Times New Roman"/>
          <w:b/>
          <w:color w:val="000000"/>
        </w:rPr>
        <w:t xml:space="preserve">Wykonawcą, </w:t>
      </w:r>
    </w:p>
    <w:p w14:paraId="3B9716BA" w14:textId="77777777" w:rsidR="00A26BDE" w:rsidRPr="00616DD1" w:rsidRDefault="00A26BDE" w:rsidP="00616DD1">
      <w:pPr>
        <w:jc w:val="both"/>
        <w:rPr>
          <w:rFonts w:ascii="Times New Roman" w:hAnsi="Times New Roman" w:cs="Times New Roman"/>
        </w:rPr>
      </w:pPr>
    </w:p>
    <w:p w14:paraId="2E4FC1AD" w14:textId="77777777" w:rsidR="003D07FE" w:rsidRPr="00616DD1" w:rsidRDefault="003D07FE" w:rsidP="00616DD1">
      <w:pPr>
        <w:jc w:val="both"/>
        <w:rPr>
          <w:rFonts w:ascii="Times New Roman" w:hAnsi="Times New Roman" w:cs="Times New Roman"/>
          <w:color w:val="000000"/>
        </w:rPr>
      </w:pPr>
      <w:r w:rsidRPr="00616DD1">
        <w:rPr>
          <w:rFonts w:ascii="Times New Roman" w:hAnsi="Times New Roman" w:cs="Times New Roman"/>
        </w:rPr>
        <w:t>zaś wspólnie zwanymi dalej „Stronami” lub osobno „Stroną”.</w:t>
      </w:r>
    </w:p>
    <w:p w14:paraId="460E8384" w14:textId="77777777" w:rsidR="00D337CD" w:rsidRPr="00D337CD" w:rsidRDefault="00D337CD" w:rsidP="00D337CD">
      <w:pPr>
        <w:spacing w:after="0"/>
        <w:ind w:firstLine="45"/>
        <w:jc w:val="center"/>
        <w:rPr>
          <w:rFonts w:asciiTheme="majorBidi" w:eastAsia="Times New Roman" w:hAnsiTheme="majorBidi" w:cstheme="majorBidi"/>
          <w:b/>
          <w:lang w:eastAsia="pl-PL"/>
        </w:rPr>
      </w:pPr>
      <w:r w:rsidRPr="00D337CD">
        <w:rPr>
          <w:rFonts w:asciiTheme="majorBidi" w:eastAsia="Times New Roman" w:hAnsiTheme="majorBidi" w:cstheme="majorBidi"/>
          <w:b/>
          <w:lang w:eastAsia="pl-PL"/>
        </w:rPr>
        <w:t>§ 1</w:t>
      </w:r>
    </w:p>
    <w:p w14:paraId="35D83B31" w14:textId="77777777" w:rsidR="00D337CD" w:rsidRPr="00D337CD" w:rsidRDefault="00D337CD" w:rsidP="00D337CD">
      <w:pPr>
        <w:widowControl w:val="0"/>
        <w:numPr>
          <w:ilvl w:val="0"/>
          <w:numId w:val="2"/>
        </w:numPr>
        <w:spacing w:after="0"/>
        <w:ind w:left="284" w:hanging="284"/>
        <w:jc w:val="both"/>
        <w:rPr>
          <w:rFonts w:asciiTheme="majorBidi" w:eastAsia="Times New Roman" w:hAnsiTheme="majorBidi" w:cstheme="majorBidi"/>
          <w:lang w:eastAsia="pl-PL"/>
        </w:rPr>
      </w:pPr>
      <w:r w:rsidRPr="00D337CD">
        <w:rPr>
          <w:rFonts w:asciiTheme="majorBidi" w:eastAsia="Cambria" w:hAnsiTheme="majorBidi" w:cstheme="majorBidi"/>
        </w:rPr>
        <w:t xml:space="preserve">Przedmiotem umowy jest </w:t>
      </w:r>
      <w:r w:rsidRPr="00D337CD">
        <w:rPr>
          <w:rFonts w:asciiTheme="majorBidi" w:hAnsiTheme="majorBidi" w:cstheme="majorBidi"/>
        </w:rPr>
        <w:t xml:space="preserve">świadczenie usługi kompleksowego sprzątania i utrzymania w czystości pomieszczeń znajdujących się w budynku mieszczącym się w …………., przy ul. …………….. </w:t>
      </w:r>
      <w:r w:rsidRPr="00D337CD">
        <w:rPr>
          <w:rFonts w:asciiTheme="majorBidi" w:eastAsia="Cambria" w:hAnsiTheme="majorBidi" w:cstheme="majorBidi"/>
        </w:rPr>
        <w:t xml:space="preserve">oraz </w:t>
      </w:r>
      <w:r w:rsidRPr="00D337CD">
        <w:rPr>
          <w:rFonts w:asciiTheme="majorBidi" w:hAnsiTheme="majorBidi" w:cstheme="majorBidi"/>
        </w:rPr>
        <w:t>terenów zewnętrznych</w:t>
      </w:r>
      <w:r w:rsidRPr="00D337CD">
        <w:rPr>
          <w:rFonts w:asciiTheme="majorBidi" w:hAnsiTheme="majorBidi" w:cstheme="majorBidi"/>
          <w:vertAlign w:val="superscript"/>
        </w:rPr>
        <w:t xml:space="preserve">  </w:t>
      </w:r>
      <w:r w:rsidRPr="00D337CD">
        <w:rPr>
          <w:rFonts w:asciiTheme="majorBidi" w:hAnsiTheme="majorBidi" w:cstheme="majorBidi"/>
        </w:rPr>
        <w:t>znajdujących się na zewnątrz ww. budynku.</w:t>
      </w:r>
    </w:p>
    <w:p w14:paraId="43639148" w14:textId="0B7F48B7" w:rsidR="00D337CD" w:rsidRPr="00D337CD" w:rsidRDefault="00D337CD" w:rsidP="00D337CD">
      <w:pPr>
        <w:numPr>
          <w:ilvl w:val="0"/>
          <w:numId w:val="2"/>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Szczegółowy opis przedmiotu zamówienia stanowi załącznik nr</w:t>
      </w:r>
      <w:r w:rsidRPr="00D337CD">
        <w:rPr>
          <w:rFonts w:asciiTheme="majorBidi" w:eastAsia="Times New Roman" w:hAnsiTheme="majorBidi" w:cstheme="majorBidi"/>
          <w:b/>
          <w:lang w:eastAsia="pl-PL"/>
        </w:rPr>
        <w:t>….. (1a,1b</w:t>
      </w:r>
      <w:r>
        <w:rPr>
          <w:rFonts w:asciiTheme="majorBidi" w:eastAsia="Times New Roman" w:hAnsiTheme="majorBidi" w:cstheme="majorBidi"/>
          <w:b/>
          <w:lang w:eastAsia="pl-PL"/>
        </w:rPr>
        <w:t xml:space="preserve">, </w:t>
      </w:r>
      <w:r w:rsidRPr="00D337CD">
        <w:rPr>
          <w:rFonts w:asciiTheme="majorBidi" w:eastAsia="Times New Roman" w:hAnsiTheme="majorBidi" w:cstheme="majorBidi"/>
          <w:b/>
          <w:lang w:eastAsia="pl-PL"/>
        </w:rPr>
        <w:t>1c odpowiednio dla cz. I, II</w:t>
      </w:r>
      <w:r>
        <w:rPr>
          <w:rFonts w:asciiTheme="majorBidi" w:eastAsia="Times New Roman" w:hAnsiTheme="majorBidi" w:cstheme="majorBidi"/>
          <w:b/>
          <w:lang w:eastAsia="pl-PL"/>
        </w:rPr>
        <w:t xml:space="preserve">, </w:t>
      </w:r>
      <w:r w:rsidRPr="00D337CD">
        <w:rPr>
          <w:rFonts w:asciiTheme="majorBidi" w:eastAsia="Times New Roman" w:hAnsiTheme="majorBidi" w:cstheme="majorBidi"/>
          <w:b/>
          <w:lang w:eastAsia="pl-PL"/>
        </w:rPr>
        <w:t xml:space="preserve">III postępowania) </w:t>
      </w:r>
      <w:r w:rsidRPr="00D337CD">
        <w:rPr>
          <w:rFonts w:asciiTheme="majorBidi" w:eastAsia="Times New Roman" w:hAnsiTheme="majorBidi" w:cstheme="majorBidi"/>
          <w:lang w:eastAsia="pl-PL"/>
        </w:rPr>
        <w:t>do</w:t>
      </w:r>
      <w:r w:rsidRPr="00D337CD">
        <w:rPr>
          <w:rFonts w:asciiTheme="majorBidi" w:eastAsia="Times New Roman" w:hAnsiTheme="majorBidi" w:cstheme="majorBidi"/>
          <w:b/>
          <w:lang w:eastAsia="pl-PL"/>
        </w:rPr>
        <w:t xml:space="preserve"> </w:t>
      </w:r>
      <w:r w:rsidRPr="00D337CD">
        <w:rPr>
          <w:rFonts w:asciiTheme="majorBidi" w:eastAsia="Times New Roman" w:hAnsiTheme="majorBidi" w:cstheme="majorBidi"/>
          <w:lang w:eastAsia="pl-PL"/>
        </w:rPr>
        <w:t xml:space="preserve"> umowy. </w:t>
      </w:r>
    </w:p>
    <w:p w14:paraId="5DC93FC3" w14:textId="73FAFC3D" w:rsidR="00D337CD" w:rsidRPr="00D337CD" w:rsidRDefault="00D337CD" w:rsidP="00D337CD">
      <w:pPr>
        <w:numPr>
          <w:ilvl w:val="0"/>
          <w:numId w:val="2"/>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Osoby wykonujące czynności związane z realizacją zamówienia muszą być zatrudnione przez Wykonawcę lub podwykonawcę na podstawie stosunku pracy, w sposób określony w art. 22 § 1 Ustawy z dnia 26 czerwca 1974 r. Kodeks pracy.</w:t>
      </w:r>
    </w:p>
    <w:p w14:paraId="0C9FF60F" w14:textId="77777777" w:rsidR="00D337CD" w:rsidRPr="00D337CD" w:rsidRDefault="00D337CD" w:rsidP="00D337CD">
      <w:pPr>
        <w:numPr>
          <w:ilvl w:val="0"/>
          <w:numId w:val="2"/>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Jeżeli czynności wskazane w ust. 3 spełniające przesłanki art. 22 § 1 Kodeksu pracy, Wykonawca będzie wykonywał samodzielnie (jako właściciel/współwłaściciel), Zamawiający uzna to za spełnienie wymogu zatrudnienia na umowę o pracę osób wykonujących czynności związane z realizacją zamówienia.</w:t>
      </w:r>
    </w:p>
    <w:p w14:paraId="6FAF453C" w14:textId="3692994E" w:rsidR="00D337CD" w:rsidRPr="00D337CD" w:rsidRDefault="00D337CD" w:rsidP="00D337CD">
      <w:pPr>
        <w:numPr>
          <w:ilvl w:val="0"/>
          <w:numId w:val="2"/>
        </w:numPr>
        <w:tabs>
          <w:tab w:val="left" w:pos="284"/>
        </w:tabs>
        <w:spacing w:after="0"/>
        <w:ind w:left="284" w:hanging="284"/>
        <w:jc w:val="both"/>
        <w:rPr>
          <w:rFonts w:asciiTheme="majorBidi" w:hAnsiTheme="majorBidi" w:cstheme="majorBidi"/>
        </w:rPr>
      </w:pPr>
      <w:r w:rsidRPr="00D337CD">
        <w:rPr>
          <w:rFonts w:asciiTheme="majorBidi" w:hAnsiTheme="majorBidi" w:cstheme="majorBidi"/>
        </w:rPr>
        <w:t>Sposób dokumentowania zatrudnienia osób, o których mowa w ust. 3 oraz uprawnienia Zamawiającego w zakresie kontroli spełniania wymagań dotyczących zatrudnienia, o których mowa w ust. 3 są zawarte w załączniku nr</w:t>
      </w:r>
      <w:r w:rsidRPr="00D337CD">
        <w:rPr>
          <w:rFonts w:asciiTheme="majorBidi" w:hAnsiTheme="majorBidi" w:cstheme="majorBidi"/>
          <w:b/>
        </w:rPr>
        <w:t xml:space="preserve"> ….</w:t>
      </w:r>
      <w:r w:rsidRPr="00D337CD">
        <w:rPr>
          <w:rFonts w:asciiTheme="majorBidi" w:hAnsiTheme="majorBidi" w:cstheme="majorBidi"/>
        </w:rPr>
        <w:t xml:space="preserve"> </w:t>
      </w:r>
      <w:r w:rsidRPr="00D337CD">
        <w:rPr>
          <w:rFonts w:asciiTheme="majorBidi" w:eastAsia="Times New Roman" w:hAnsiTheme="majorBidi" w:cstheme="majorBidi"/>
          <w:b/>
          <w:lang w:eastAsia="pl-PL"/>
        </w:rPr>
        <w:t>(1a,</w:t>
      </w:r>
      <w:r>
        <w:rPr>
          <w:rFonts w:asciiTheme="majorBidi" w:eastAsia="Times New Roman" w:hAnsiTheme="majorBidi" w:cstheme="majorBidi"/>
          <w:b/>
          <w:lang w:eastAsia="pl-PL"/>
        </w:rPr>
        <w:t xml:space="preserve"> </w:t>
      </w:r>
      <w:r w:rsidRPr="00D337CD">
        <w:rPr>
          <w:rFonts w:asciiTheme="majorBidi" w:eastAsia="Times New Roman" w:hAnsiTheme="majorBidi" w:cstheme="majorBidi"/>
          <w:b/>
          <w:lang w:eastAsia="pl-PL"/>
        </w:rPr>
        <w:t>1b</w:t>
      </w:r>
      <w:r>
        <w:rPr>
          <w:rFonts w:asciiTheme="majorBidi" w:eastAsia="Times New Roman" w:hAnsiTheme="majorBidi" w:cstheme="majorBidi"/>
          <w:b/>
          <w:lang w:eastAsia="pl-PL"/>
        </w:rPr>
        <w:t xml:space="preserve">, </w:t>
      </w:r>
      <w:r w:rsidRPr="00D337CD">
        <w:rPr>
          <w:rFonts w:asciiTheme="majorBidi" w:eastAsia="Times New Roman" w:hAnsiTheme="majorBidi" w:cstheme="majorBidi"/>
          <w:b/>
          <w:lang w:eastAsia="pl-PL"/>
        </w:rPr>
        <w:t>1c odpowiednio dla cz. I, II</w:t>
      </w:r>
      <w:r>
        <w:rPr>
          <w:rFonts w:asciiTheme="majorBidi" w:eastAsia="Times New Roman" w:hAnsiTheme="majorBidi" w:cstheme="majorBidi"/>
          <w:b/>
          <w:lang w:eastAsia="pl-PL"/>
        </w:rPr>
        <w:t xml:space="preserve">, </w:t>
      </w:r>
      <w:r w:rsidRPr="00D337CD">
        <w:rPr>
          <w:rFonts w:asciiTheme="majorBidi" w:eastAsia="Times New Roman" w:hAnsiTheme="majorBidi" w:cstheme="majorBidi"/>
          <w:b/>
          <w:lang w:eastAsia="pl-PL"/>
        </w:rPr>
        <w:t xml:space="preserve">III postępowania) </w:t>
      </w:r>
      <w:r w:rsidRPr="00D337CD">
        <w:rPr>
          <w:rFonts w:asciiTheme="majorBidi" w:hAnsiTheme="majorBidi" w:cstheme="majorBidi"/>
        </w:rPr>
        <w:t>do umowy.</w:t>
      </w:r>
    </w:p>
    <w:p w14:paraId="31FFF9F2" w14:textId="77777777" w:rsidR="00D337CD" w:rsidRPr="00D337CD" w:rsidRDefault="00D337CD" w:rsidP="00D337CD">
      <w:pPr>
        <w:numPr>
          <w:ilvl w:val="0"/>
          <w:numId w:val="2"/>
        </w:numPr>
        <w:tabs>
          <w:tab w:val="left" w:pos="284"/>
        </w:tabs>
        <w:spacing w:after="0"/>
        <w:ind w:left="284" w:hanging="284"/>
        <w:jc w:val="both"/>
        <w:rPr>
          <w:rFonts w:asciiTheme="majorBidi" w:hAnsiTheme="majorBidi" w:cstheme="majorBidi"/>
        </w:rPr>
      </w:pPr>
      <w:r w:rsidRPr="00D337CD">
        <w:rPr>
          <w:rFonts w:asciiTheme="majorBidi" w:eastAsia="Times New Roman" w:hAnsiTheme="majorBidi" w:cstheme="majorBidi"/>
          <w:lang w:eastAsia="pl-PL"/>
        </w:rPr>
        <w:t xml:space="preserve">Wykonawca  w ramach realizacji przedmiotu umowy zobowiązany jest do … krotnego mycia okien w czasie realizacji umowy, zgodnie ze złożoną ofertą. </w:t>
      </w:r>
    </w:p>
    <w:p w14:paraId="4424892A" w14:textId="5B233D31" w:rsidR="00D337CD" w:rsidRPr="00D337CD" w:rsidRDefault="00D337CD" w:rsidP="00D337CD">
      <w:pPr>
        <w:numPr>
          <w:ilvl w:val="0"/>
          <w:numId w:val="2"/>
        </w:numPr>
        <w:tabs>
          <w:tab w:val="left" w:pos="284"/>
        </w:tabs>
        <w:spacing w:after="0"/>
        <w:ind w:left="284" w:hanging="284"/>
        <w:jc w:val="both"/>
        <w:rPr>
          <w:rFonts w:asciiTheme="majorBidi" w:eastAsia="Times New Roman" w:hAnsiTheme="majorBidi" w:cstheme="majorBidi"/>
          <w:b/>
          <w:lang w:eastAsia="pl-PL"/>
        </w:rPr>
      </w:pPr>
      <w:r w:rsidRPr="00D337CD">
        <w:rPr>
          <w:rFonts w:asciiTheme="majorBidi" w:eastAsia="Times New Roman" w:hAnsiTheme="majorBidi" w:cstheme="majorBidi"/>
          <w:lang w:eastAsia="pl-PL"/>
        </w:rPr>
        <w:t xml:space="preserve">Wykonawca  w ramach realizacji przedmiotu umowy zobowiązany jest do …. krotnego prania wykładzin dywanowych w czasie realizacji umowy, zgodnie ze złożoną ofertą </w:t>
      </w:r>
      <w:r w:rsidRPr="00D337CD">
        <w:rPr>
          <w:rFonts w:asciiTheme="majorBidi" w:eastAsia="Times New Roman" w:hAnsiTheme="majorBidi" w:cstheme="majorBidi"/>
          <w:b/>
          <w:lang w:eastAsia="pl-PL"/>
        </w:rPr>
        <w:t>(postanowienia niniejszego ustępu dotyczą wyłącznie części I</w:t>
      </w:r>
      <w:r>
        <w:rPr>
          <w:rFonts w:asciiTheme="majorBidi" w:eastAsia="Times New Roman" w:hAnsiTheme="majorBidi" w:cstheme="majorBidi"/>
          <w:b/>
          <w:lang w:eastAsia="pl-PL"/>
        </w:rPr>
        <w:t xml:space="preserve">, </w:t>
      </w:r>
      <w:r w:rsidRPr="00D337CD">
        <w:rPr>
          <w:rFonts w:asciiTheme="majorBidi" w:eastAsia="Times New Roman" w:hAnsiTheme="majorBidi" w:cstheme="majorBidi"/>
          <w:b/>
          <w:lang w:eastAsia="pl-PL"/>
        </w:rPr>
        <w:t xml:space="preserve">II postępowania). </w:t>
      </w:r>
    </w:p>
    <w:p w14:paraId="48AED857" w14:textId="2CC2528A" w:rsidR="00D337CD" w:rsidRDefault="00D337CD" w:rsidP="00D337CD">
      <w:pPr>
        <w:tabs>
          <w:tab w:val="left" w:pos="4151"/>
        </w:tabs>
        <w:spacing w:after="0"/>
        <w:jc w:val="center"/>
        <w:rPr>
          <w:rFonts w:asciiTheme="majorBidi" w:eastAsia="Times New Roman" w:hAnsiTheme="majorBidi" w:cstheme="majorBidi"/>
          <w:lang w:eastAsia="pl-PL"/>
        </w:rPr>
      </w:pPr>
    </w:p>
    <w:p w14:paraId="35E54EC0" w14:textId="77777777" w:rsidR="00D337CD" w:rsidRPr="00D337CD" w:rsidRDefault="00D337CD" w:rsidP="00D337CD">
      <w:pPr>
        <w:tabs>
          <w:tab w:val="left" w:pos="4151"/>
        </w:tabs>
        <w:spacing w:after="0"/>
        <w:jc w:val="center"/>
        <w:rPr>
          <w:rFonts w:asciiTheme="majorBidi" w:eastAsia="Times New Roman" w:hAnsiTheme="majorBidi" w:cstheme="majorBidi"/>
          <w:lang w:eastAsia="pl-PL"/>
        </w:rPr>
      </w:pPr>
    </w:p>
    <w:p w14:paraId="76AE5167" w14:textId="77777777" w:rsidR="00D337CD" w:rsidRPr="00D337CD" w:rsidRDefault="00D337CD" w:rsidP="00D337CD">
      <w:pPr>
        <w:tabs>
          <w:tab w:val="left" w:pos="4151"/>
        </w:tabs>
        <w:spacing w:after="0"/>
        <w:jc w:val="center"/>
        <w:rPr>
          <w:rFonts w:asciiTheme="majorBidi" w:eastAsia="Times New Roman" w:hAnsiTheme="majorBidi" w:cstheme="majorBidi"/>
          <w:b/>
          <w:lang w:eastAsia="pl-PL"/>
        </w:rPr>
      </w:pPr>
      <w:r w:rsidRPr="00D337CD">
        <w:rPr>
          <w:rFonts w:asciiTheme="majorBidi" w:eastAsia="Times New Roman" w:hAnsiTheme="majorBidi" w:cstheme="majorBidi"/>
          <w:b/>
          <w:lang w:eastAsia="pl-PL"/>
        </w:rPr>
        <w:lastRenderedPageBreak/>
        <w:t>§ 2</w:t>
      </w:r>
    </w:p>
    <w:p w14:paraId="1875C76B" w14:textId="77777777" w:rsidR="00D337CD" w:rsidRPr="00D337CD" w:rsidRDefault="00D337CD" w:rsidP="00D337CD">
      <w:pPr>
        <w:numPr>
          <w:ilvl w:val="1"/>
          <w:numId w:val="3"/>
        </w:numPr>
        <w:spacing w:after="0"/>
        <w:ind w:left="284" w:hanging="284"/>
        <w:contextualSpacing/>
        <w:jc w:val="both"/>
        <w:rPr>
          <w:rFonts w:asciiTheme="majorBidi" w:hAnsiTheme="majorBidi" w:cstheme="majorBidi"/>
        </w:rPr>
      </w:pPr>
      <w:r w:rsidRPr="00D337CD">
        <w:rPr>
          <w:rFonts w:asciiTheme="majorBidi" w:eastAsia="Times New Roman" w:hAnsiTheme="majorBidi" w:cstheme="majorBidi"/>
        </w:rPr>
        <w:t xml:space="preserve">Całkowite wynagrodzenie Wykonawcy za wykonanie przedmiotu umowy  wynosi  ..................... zł brutto </w:t>
      </w:r>
      <w:r w:rsidRPr="00D337CD">
        <w:rPr>
          <w:rFonts w:asciiTheme="majorBidi" w:eastAsia="Times New Roman" w:hAnsiTheme="majorBidi" w:cstheme="majorBidi"/>
          <w:iCs/>
        </w:rPr>
        <w:t>(</w:t>
      </w:r>
      <w:r w:rsidRPr="00D337CD">
        <w:rPr>
          <w:rFonts w:asciiTheme="majorBidi" w:eastAsia="Times New Roman" w:hAnsiTheme="majorBidi" w:cstheme="majorBidi"/>
          <w:i/>
        </w:rPr>
        <w:t>słownie: ...................................</w:t>
      </w:r>
      <w:r w:rsidRPr="00D337CD">
        <w:rPr>
          <w:rFonts w:asciiTheme="majorBidi" w:eastAsia="Times New Roman" w:hAnsiTheme="majorBidi" w:cstheme="majorBidi"/>
          <w:iCs/>
        </w:rPr>
        <w:t>),</w:t>
      </w:r>
      <w:r w:rsidRPr="00D337CD">
        <w:rPr>
          <w:rFonts w:asciiTheme="majorBidi" w:eastAsia="Times New Roman" w:hAnsiTheme="majorBidi" w:cstheme="majorBidi"/>
        </w:rPr>
        <w:t xml:space="preserve"> w tym należny podatek VAT.</w:t>
      </w:r>
    </w:p>
    <w:p w14:paraId="79701608" w14:textId="77777777" w:rsidR="00D337CD" w:rsidRPr="00D337CD" w:rsidRDefault="00D337CD" w:rsidP="00D337CD">
      <w:pPr>
        <w:numPr>
          <w:ilvl w:val="1"/>
          <w:numId w:val="3"/>
        </w:numPr>
        <w:spacing w:after="0"/>
        <w:ind w:left="284" w:hanging="284"/>
        <w:contextualSpacing/>
        <w:jc w:val="both"/>
        <w:rPr>
          <w:rFonts w:asciiTheme="majorBidi" w:hAnsiTheme="majorBidi" w:cstheme="majorBidi"/>
        </w:rPr>
      </w:pPr>
      <w:r w:rsidRPr="00D337CD">
        <w:rPr>
          <w:rFonts w:asciiTheme="majorBidi" w:hAnsiTheme="majorBidi" w:cstheme="majorBidi"/>
        </w:rPr>
        <w:t>Ryczałtowe wynagrodzenie miesięczne Wykonawcy za świadczone usługi  wynosi:</w:t>
      </w:r>
    </w:p>
    <w:p w14:paraId="5C0A19A8" w14:textId="77777777" w:rsidR="00D337CD" w:rsidRPr="00D337CD" w:rsidRDefault="00D337CD" w:rsidP="00D337CD">
      <w:pPr>
        <w:spacing w:after="0"/>
        <w:ind w:left="284"/>
        <w:contextualSpacing/>
        <w:jc w:val="both"/>
        <w:rPr>
          <w:rFonts w:asciiTheme="majorBidi" w:hAnsiTheme="majorBidi" w:cstheme="majorBidi"/>
        </w:rPr>
      </w:pPr>
      <w:r w:rsidRPr="00D337CD">
        <w:rPr>
          <w:rFonts w:asciiTheme="majorBidi" w:hAnsiTheme="majorBidi" w:cstheme="majorBidi"/>
        </w:rPr>
        <w:t>1) wewnątrz budynku:...................................... zł brutto, w tym należny podatek VAT;</w:t>
      </w:r>
    </w:p>
    <w:p w14:paraId="0A87197A" w14:textId="77777777" w:rsidR="00D337CD" w:rsidRPr="00D337CD" w:rsidRDefault="00D337CD" w:rsidP="00D337CD">
      <w:pPr>
        <w:spacing w:after="0"/>
        <w:ind w:left="284"/>
        <w:contextualSpacing/>
        <w:jc w:val="both"/>
        <w:rPr>
          <w:rFonts w:asciiTheme="majorBidi" w:hAnsiTheme="majorBidi" w:cstheme="majorBidi"/>
        </w:rPr>
      </w:pPr>
      <w:r w:rsidRPr="00D337CD">
        <w:rPr>
          <w:rFonts w:asciiTheme="majorBidi" w:hAnsiTheme="majorBidi" w:cstheme="majorBidi"/>
        </w:rPr>
        <w:t>2) tereny zewnętrzne: …..…………….……… zł brutto, w tym należny podatek VAT.</w:t>
      </w:r>
    </w:p>
    <w:p w14:paraId="7BE90FD2" w14:textId="77777777" w:rsidR="00D337CD" w:rsidRPr="00D337CD" w:rsidRDefault="00D337CD" w:rsidP="00D337CD">
      <w:pPr>
        <w:numPr>
          <w:ilvl w:val="1"/>
          <w:numId w:val="3"/>
        </w:numPr>
        <w:spacing w:after="0"/>
        <w:ind w:left="284" w:hanging="284"/>
        <w:contextualSpacing/>
        <w:jc w:val="both"/>
        <w:rPr>
          <w:rFonts w:asciiTheme="majorBidi" w:eastAsia="Times New Roman" w:hAnsiTheme="majorBidi" w:cstheme="majorBidi"/>
        </w:rPr>
      </w:pPr>
      <w:r w:rsidRPr="00D337CD">
        <w:rPr>
          <w:rFonts w:asciiTheme="majorBidi" w:eastAsia="Times New Roman" w:hAnsiTheme="majorBidi" w:cstheme="majorBidi"/>
        </w:rPr>
        <w:t xml:space="preserve">Wynagrodzenie Wykonawcy obejmuje wszystkie koszty i wydatki Wykonawcy związane z prawidłowym wykonaniem przedmiotu umowy. </w:t>
      </w:r>
    </w:p>
    <w:p w14:paraId="3710D577" w14:textId="77777777" w:rsidR="00D337CD" w:rsidRPr="00D337CD" w:rsidRDefault="00D337CD" w:rsidP="00D337CD">
      <w:pPr>
        <w:numPr>
          <w:ilvl w:val="1"/>
          <w:numId w:val="3"/>
        </w:numPr>
        <w:spacing w:after="0"/>
        <w:ind w:left="284" w:hanging="284"/>
        <w:contextualSpacing/>
        <w:jc w:val="both"/>
        <w:rPr>
          <w:rFonts w:asciiTheme="majorBidi" w:eastAsia="Times New Roman" w:hAnsiTheme="majorBidi" w:cstheme="majorBidi"/>
          <w:lang w:eastAsia="pl-PL"/>
        </w:rPr>
      </w:pPr>
      <w:r w:rsidRPr="00D337CD">
        <w:rPr>
          <w:rFonts w:asciiTheme="majorBidi" w:eastAsia="Times New Roman" w:hAnsiTheme="majorBidi" w:cstheme="majorBidi"/>
        </w:rPr>
        <w:t xml:space="preserve">Cyklem rozliczeniowym jest miesiąc kalendarzowy. </w:t>
      </w:r>
      <w:r w:rsidRPr="00D337CD">
        <w:rPr>
          <w:rFonts w:asciiTheme="majorBidi" w:hAnsiTheme="majorBidi" w:cstheme="majorBidi"/>
        </w:rPr>
        <w:t>W przypadku, gdy Wykonawca nie będzie świadczył usługi będącej przedmiotem umowy w pełnym wymiarze 1 miesiąca, wówczas wynagrodzenie miesięczne należne Wykonawcy zostanie ustalone proporcjonalnie do liczby dni w miesiącu, w których świadczono usługi będące przedmiotem umowy.</w:t>
      </w:r>
    </w:p>
    <w:p w14:paraId="1BD9F88B" w14:textId="77777777" w:rsidR="00D337CD" w:rsidRPr="00D337CD" w:rsidRDefault="00D337CD" w:rsidP="00D337CD">
      <w:pPr>
        <w:numPr>
          <w:ilvl w:val="1"/>
          <w:numId w:val="3"/>
        </w:numPr>
        <w:tabs>
          <w:tab w:val="left" w:pos="284"/>
        </w:tabs>
        <w:spacing w:after="0"/>
        <w:ind w:left="284" w:hanging="284"/>
        <w:jc w:val="both"/>
        <w:rPr>
          <w:rFonts w:asciiTheme="majorBidi" w:eastAsia="Times New Roman" w:hAnsiTheme="majorBidi" w:cstheme="majorBidi"/>
        </w:rPr>
      </w:pPr>
      <w:r w:rsidRPr="00D337CD">
        <w:rPr>
          <w:rFonts w:asciiTheme="majorBidi" w:eastAsia="Times New Roman" w:hAnsiTheme="majorBidi" w:cstheme="majorBidi"/>
          <w:lang w:eastAsia="pl-PL"/>
        </w:rPr>
        <w:t xml:space="preserve">Faktury/rachunki z tytułu należności wynikających z realizacji przedmiotu umowy wystawione będą w terminie do 7 dni od zakończenia okresu rozliczeniowego. </w:t>
      </w:r>
    </w:p>
    <w:p w14:paraId="1420BCD2" w14:textId="77777777" w:rsidR="00D337CD" w:rsidRPr="00D337CD" w:rsidRDefault="00D337CD" w:rsidP="00D337CD">
      <w:pPr>
        <w:numPr>
          <w:ilvl w:val="1"/>
          <w:numId w:val="3"/>
        </w:numPr>
        <w:spacing w:after="0"/>
        <w:ind w:left="284" w:hanging="284"/>
        <w:contextualSpacing/>
        <w:jc w:val="both"/>
        <w:rPr>
          <w:rFonts w:asciiTheme="majorBidi" w:eastAsia="Times New Roman" w:hAnsiTheme="majorBidi" w:cstheme="majorBidi"/>
          <w:lang w:eastAsia="pl-PL"/>
        </w:rPr>
      </w:pPr>
      <w:r w:rsidRPr="00D337CD">
        <w:rPr>
          <w:rFonts w:asciiTheme="majorBidi" w:eastAsia="Times New Roman" w:hAnsiTheme="majorBidi" w:cstheme="majorBidi"/>
        </w:rPr>
        <w:t>Zamawiający dokona na rzecz Wykonawcy płatności po wykonaniu usługi i uznaniu przez Zamawiającego, iż została wykonana należycie.</w:t>
      </w:r>
    </w:p>
    <w:p w14:paraId="46F89357" w14:textId="77777777" w:rsidR="00D337CD" w:rsidRPr="00D337CD" w:rsidRDefault="00D337CD" w:rsidP="00D337CD">
      <w:pPr>
        <w:numPr>
          <w:ilvl w:val="1"/>
          <w:numId w:val="3"/>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 xml:space="preserve">Zapłata wynagrodzenia, o którym mowa w ust. 2 nastąpi na podstawie prawidłowo wystawionych przez Wykonawcę faktur/rachunków. </w:t>
      </w:r>
      <w:r w:rsidRPr="00D337CD">
        <w:rPr>
          <w:rFonts w:asciiTheme="majorBidi" w:hAnsiTheme="majorBidi" w:cstheme="majorBidi"/>
        </w:rPr>
        <w:t xml:space="preserve">Faktury za wykonaną usługę w ramach umowy, Wykonawca wystawi na Nabywcę: Województwo Warmińsko-Mazurskie, ul. Emilii Plater 1, 10-562 Olsztyn, NIP:7393890447. Odbiorcę: Urząd Marszałkowski Województwa Warmińsko-Mazurskiego w Olsztynie, ul. Emilii Plater 1, 10-562 Olsztyn. </w:t>
      </w:r>
    </w:p>
    <w:p w14:paraId="49393C48" w14:textId="77777777" w:rsidR="00D337CD" w:rsidRPr="00D337CD" w:rsidRDefault="00D337CD" w:rsidP="00D337CD">
      <w:pPr>
        <w:numPr>
          <w:ilvl w:val="1"/>
          <w:numId w:val="3"/>
        </w:numPr>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W przypadku, gdy dane, wymienione na fakturze nie będą zgodne z danymi określonymi w ust. 7 lub faktura/rachunek w inny sposób będzie błędna, Zamawiający odmówi przyjęcia faktury/rachunku, a termin zapłaty wynagrodzenia określony w ust. 10 nie będzie rozpoczęty, na co Wykonawca wyraża zgodę.</w:t>
      </w:r>
    </w:p>
    <w:p w14:paraId="33CA8188" w14:textId="77777777" w:rsidR="00D337CD" w:rsidRPr="00D337CD" w:rsidRDefault="00D337CD" w:rsidP="00D337CD">
      <w:pPr>
        <w:numPr>
          <w:ilvl w:val="1"/>
          <w:numId w:val="3"/>
        </w:numPr>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Za</w:t>
      </w:r>
      <w:bookmarkStart w:id="2" w:name="_Hlk129846585"/>
      <w:r w:rsidRPr="00D337CD">
        <w:rPr>
          <w:rFonts w:asciiTheme="majorBidi" w:eastAsia="Times New Roman" w:hAnsiTheme="majorBidi" w:cstheme="majorBidi"/>
          <w:lang w:eastAsia="pl-PL"/>
        </w:rPr>
        <w:t>mawiający wymaga od Wykonawcy każdorazowego dołączenia do faktury:</w:t>
      </w:r>
    </w:p>
    <w:p w14:paraId="7AD7FD0B" w14:textId="4C6598D5" w:rsidR="00D337CD" w:rsidRPr="00D337CD" w:rsidRDefault="00D337CD" w:rsidP="00D337CD">
      <w:pPr>
        <w:numPr>
          <w:ilvl w:val="0"/>
          <w:numId w:val="32"/>
        </w:numPr>
        <w:suppressAutoHyphens w:val="0"/>
        <w:spacing w:after="0"/>
        <w:ind w:left="993" w:hanging="284"/>
        <w:contextualSpacing/>
        <w:jc w:val="both"/>
        <w:rPr>
          <w:rFonts w:asciiTheme="majorBidi" w:eastAsia="Times New Roman" w:hAnsiTheme="majorBidi" w:cstheme="majorBidi"/>
          <w:kern w:val="0"/>
          <w:lang w:val="x-none" w:eastAsia="pl-PL"/>
        </w:rPr>
      </w:pPr>
      <w:r w:rsidRPr="00D337CD">
        <w:rPr>
          <w:rFonts w:asciiTheme="majorBidi" w:eastAsia="Times New Roman" w:hAnsiTheme="majorBidi" w:cstheme="majorBidi"/>
          <w:kern w:val="0"/>
          <w:lang w:eastAsia="pl-PL"/>
        </w:rPr>
        <w:t>wykazu osób wykonujących czynności związane z realizacją zamówienia,</w:t>
      </w:r>
    </w:p>
    <w:p w14:paraId="4B138981" w14:textId="77777777" w:rsidR="00D337CD" w:rsidRPr="00D337CD" w:rsidRDefault="00D337CD" w:rsidP="00D337CD">
      <w:pPr>
        <w:numPr>
          <w:ilvl w:val="0"/>
          <w:numId w:val="32"/>
        </w:numPr>
        <w:suppressAutoHyphens w:val="0"/>
        <w:spacing w:after="0"/>
        <w:ind w:left="993" w:hanging="284"/>
        <w:contextualSpacing/>
        <w:jc w:val="both"/>
        <w:rPr>
          <w:rFonts w:asciiTheme="majorBidi" w:eastAsia="Times New Roman" w:hAnsiTheme="majorBidi" w:cstheme="majorBidi"/>
          <w:kern w:val="0"/>
          <w:lang w:val="x-none" w:eastAsia="pl-PL"/>
        </w:rPr>
      </w:pPr>
      <w:r w:rsidRPr="00D337CD">
        <w:rPr>
          <w:rFonts w:asciiTheme="majorBidi" w:eastAsia="Times New Roman" w:hAnsiTheme="majorBidi" w:cstheme="majorBidi"/>
          <w:kern w:val="0"/>
          <w:lang w:eastAsia="pl-PL"/>
        </w:rPr>
        <w:t>potwierdzenia wykonania usługi podpisanego każdorazowo przez przedstawiciela Zamawiającego,</w:t>
      </w:r>
    </w:p>
    <w:p w14:paraId="478EF31A" w14:textId="77777777" w:rsidR="00D337CD" w:rsidRPr="00D337CD" w:rsidRDefault="00D337CD" w:rsidP="00D337CD">
      <w:pPr>
        <w:numPr>
          <w:ilvl w:val="0"/>
          <w:numId w:val="32"/>
        </w:numPr>
        <w:suppressAutoHyphens w:val="0"/>
        <w:spacing w:after="0"/>
        <w:ind w:left="993" w:hanging="284"/>
        <w:contextualSpacing/>
        <w:jc w:val="both"/>
        <w:rPr>
          <w:rFonts w:asciiTheme="majorBidi" w:eastAsia="Times New Roman" w:hAnsiTheme="majorBidi" w:cstheme="majorBidi"/>
          <w:kern w:val="0"/>
          <w:lang w:val="x-none" w:eastAsia="pl-PL"/>
        </w:rPr>
      </w:pPr>
      <w:r w:rsidRPr="00D337CD">
        <w:rPr>
          <w:rFonts w:asciiTheme="majorBidi" w:eastAsia="Times New Roman" w:hAnsiTheme="majorBidi" w:cstheme="majorBidi"/>
          <w:kern w:val="0"/>
          <w:lang w:val="x-none" w:eastAsia="pl-PL"/>
        </w:rPr>
        <w:t>kopii listy obecności</w:t>
      </w:r>
      <w:bookmarkEnd w:id="2"/>
      <w:r w:rsidRPr="00D337CD">
        <w:rPr>
          <w:rFonts w:asciiTheme="majorBidi" w:eastAsia="Times New Roman" w:hAnsiTheme="majorBidi" w:cstheme="majorBidi"/>
          <w:kern w:val="0"/>
          <w:lang w:eastAsia="pl-PL"/>
        </w:rPr>
        <w:t xml:space="preserve">, </w:t>
      </w:r>
      <w:bookmarkStart w:id="3" w:name="_Hlk158880293"/>
      <w:r w:rsidRPr="00D337CD">
        <w:rPr>
          <w:rFonts w:asciiTheme="majorBidi" w:eastAsia="Times New Roman" w:hAnsiTheme="majorBidi" w:cstheme="majorBidi"/>
          <w:kern w:val="0"/>
          <w:lang w:eastAsia="pl-PL"/>
        </w:rPr>
        <w:t>o której mowa w § 4 ust. 3</w:t>
      </w:r>
      <w:bookmarkEnd w:id="3"/>
      <w:r w:rsidRPr="00D337CD">
        <w:rPr>
          <w:rFonts w:asciiTheme="majorBidi" w:eastAsia="Times New Roman" w:hAnsiTheme="majorBidi" w:cstheme="majorBidi"/>
          <w:kern w:val="0"/>
          <w:lang w:eastAsia="pl-PL"/>
        </w:rPr>
        <w:t>.</w:t>
      </w:r>
    </w:p>
    <w:p w14:paraId="52111319" w14:textId="77777777" w:rsidR="00D337CD" w:rsidRPr="00D337CD" w:rsidRDefault="00D337CD" w:rsidP="00D337CD">
      <w:pPr>
        <w:numPr>
          <w:ilvl w:val="1"/>
          <w:numId w:val="3"/>
        </w:numPr>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 xml:space="preserve">Płatność wynagrodzenia, o którym mowa w ust. 2, zostanie każdorazowo zrealizowana przelewem na rachunek bankowy Wykonawcy o numerze ……………………………, w terminie 14 dni od dnia wystawienia faktury/rachunku. Fakturę/rachunek należy dostarczyć Zamawiającemu wraz z załącznikami, o których mowa w ust. 9,  po wykonaniu i uznaniu przez Zamawiającego zrealizowanych usług za należycie wykonane. Za usługę należycie wykonaną uznaje się usługę wykonaną bez uwag Zamawiającego. Brak uwag Zamawiającego zostanie każdorazowo potwierdzony przez Zamawiającego na </w:t>
      </w:r>
      <w:bookmarkStart w:id="4" w:name="_Hlk158880317"/>
      <w:r w:rsidRPr="00D337CD">
        <w:rPr>
          <w:rFonts w:asciiTheme="majorBidi" w:eastAsia="Times New Roman" w:hAnsiTheme="majorBidi" w:cstheme="majorBidi"/>
          <w:lang w:eastAsia="pl-PL"/>
        </w:rPr>
        <w:t>dokumentacji, o której mowa w ust. 9 pkt 2)</w:t>
      </w:r>
      <w:bookmarkEnd w:id="4"/>
      <w:r w:rsidRPr="00D337CD">
        <w:rPr>
          <w:rFonts w:asciiTheme="majorBidi" w:eastAsia="Times New Roman" w:hAnsiTheme="majorBidi" w:cstheme="majorBidi"/>
          <w:lang w:eastAsia="pl-PL"/>
        </w:rPr>
        <w:t xml:space="preserve"> lub w protokole pokontrolnym po usunięciu stwierdzonych nieprawidłowości. </w:t>
      </w:r>
    </w:p>
    <w:p w14:paraId="74167A13" w14:textId="77777777" w:rsidR="00D337CD" w:rsidRPr="00D337CD" w:rsidRDefault="00D337CD" w:rsidP="00D337CD">
      <w:pPr>
        <w:numPr>
          <w:ilvl w:val="1"/>
          <w:numId w:val="3"/>
        </w:numPr>
        <w:tabs>
          <w:tab w:val="left" w:pos="284"/>
        </w:tabs>
        <w:spacing w:after="0"/>
        <w:ind w:left="284" w:hanging="284"/>
        <w:jc w:val="both"/>
        <w:rPr>
          <w:rFonts w:asciiTheme="majorBidi" w:eastAsia="Times New Roman" w:hAnsiTheme="majorBidi" w:cstheme="majorBidi"/>
        </w:rPr>
      </w:pPr>
      <w:r w:rsidRPr="00D337CD">
        <w:rPr>
          <w:rFonts w:asciiTheme="majorBidi" w:eastAsia="Times New Roman" w:hAnsiTheme="majorBidi" w:cstheme="majorBidi"/>
          <w:lang w:eastAsia="pl-PL"/>
        </w:rPr>
        <w:t xml:space="preserve">Za dzień zapłaty przyjmuje się dzień obciążenia rachunku bankowego Zamawiającego. </w:t>
      </w:r>
    </w:p>
    <w:p w14:paraId="1D561C7F" w14:textId="77777777" w:rsidR="00D337CD" w:rsidRPr="00D337CD" w:rsidRDefault="00D337CD" w:rsidP="00D337CD">
      <w:pPr>
        <w:numPr>
          <w:ilvl w:val="1"/>
          <w:numId w:val="3"/>
        </w:numPr>
        <w:spacing w:after="0"/>
        <w:ind w:left="283" w:hanging="283"/>
        <w:contextualSpacing/>
        <w:jc w:val="both"/>
        <w:rPr>
          <w:rFonts w:asciiTheme="majorBidi" w:eastAsia="Times New Roman" w:hAnsiTheme="majorBidi" w:cstheme="majorBidi"/>
          <w:lang w:eastAsia="pl-PL"/>
        </w:rPr>
      </w:pPr>
      <w:r w:rsidRPr="00D337CD">
        <w:rPr>
          <w:rFonts w:asciiTheme="majorBidi" w:eastAsia="Times New Roman" w:hAnsiTheme="majorBidi" w:cstheme="majorBidi"/>
        </w:rPr>
        <w:t xml:space="preserve">Za opóźnienie w płatności Wykonawca ma prawo obciążyć Zamawiającego odsetkami ustawowymi za opóźnienie.  </w:t>
      </w:r>
    </w:p>
    <w:p w14:paraId="0B8FF5B4" w14:textId="77777777" w:rsidR="00D337CD" w:rsidRPr="00D337CD" w:rsidRDefault="00D337CD" w:rsidP="00D337CD">
      <w:pPr>
        <w:numPr>
          <w:ilvl w:val="1"/>
          <w:numId w:val="3"/>
        </w:numPr>
        <w:spacing w:after="0"/>
        <w:ind w:left="283" w:hanging="283"/>
        <w:contextualSpacing/>
        <w:jc w:val="both"/>
        <w:rPr>
          <w:rFonts w:asciiTheme="majorBidi" w:eastAsia="Times New Roman" w:hAnsiTheme="majorBidi" w:cstheme="majorBidi"/>
          <w:lang w:eastAsia="pl-PL"/>
        </w:rPr>
      </w:pPr>
      <w:r w:rsidRPr="00D337CD">
        <w:rPr>
          <w:rFonts w:asciiTheme="majorBidi" w:hAnsiTheme="majorBidi" w:cstheme="majorBidi"/>
        </w:rPr>
        <w:t>Wykonawca może przekazać Zamawiającemu fakturę elektroniczną za pośrednictwem Platformy Elektronicznego Fakturowania. Zamawiający korzysta z platformy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7. Faktura powinna także zawierać numer i datę zawarcia niniejszej umowy.</w:t>
      </w:r>
    </w:p>
    <w:p w14:paraId="2CD1AB65" w14:textId="77777777" w:rsidR="00D337CD" w:rsidRPr="00D337CD" w:rsidRDefault="00D337CD" w:rsidP="00D337CD">
      <w:pPr>
        <w:numPr>
          <w:ilvl w:val="1"/>
          <w:numId w:val="3"/>
        </w:numPr>
        <w:spacing w:after="0"/>
        <w:ind w:left="283" w:hanging="283"/>
        <w:contextualSpacing/>
        <w:jc w:val="both"/>
        <w:rPr>
          <w:rFonts w:asciiTheme="majorBidi" w:eastAsia="Times New Roman" w:hAnsiTheme="majorBidi" w:cstheme="majorBidi"/>
          <w:lang w:eastAsia="pl-PL"/>
        </w:rPr>
      </w:pPr>
      <w:r w:rsidRPr="00D337CD">
        <w:rPr>
          <w:rFonts w:asciiTheme="majorBidi" w:hAnsiTheme="majorBidi" w:cstheme="majorBidi"/>
        </w:rPr>
        <w:lastRenderedPageBreak/>
        <w:t>Strony akceptują wystawianie i dostarczanie w formie elektronicznej, w formacie PDF: nieustrukturyzowanych faktur, faktur korygujących oraz duplikatów faktur, zgodnie z art. 106n ustawy z dnia 11 marca 2004 r. o podatku od towarów i usług.</w:t>
      </w:r>
    </w:p>
    <w:p w14:paraId="02A91398" w14:textId="77777777" w:rsidR="00D337CD" w:rsidRPr="00D337CD" w:rsidRDefault="00D337CD" w:rsidP="00D337CD">
      <w:pPr>
        <w:numPr>
          <w:ilvl w:val="1"/>
          <w:numId w:val="3"/>
        </w:numPr>
        <w:spacing w:after="0"/>
        <w:ind w:left="283" w:hanging="283"/>
        <w:contextualSpacing/>
        <w:jc w:val="both"/>
        <w:rPr>
          <w:rFonts w:asciiTheme="majorBidi" w:eastAsia="Times New Roman" w:hAnsiTheme="majorBidi" w:cstheme="majorBidi"/>
          <w:lang w:eastAsia="pl-PL"/>
        </w:rPr>
      </w:pPr>
      <w:r w:rsidRPr="00D337CD">
        <w:rPr>
          <w:rFonts w:asciiTheme="majorBidi" w:hAnsiTheme="majorBidi" w:cstheme="majorBidi"/>
        </w:rPr>
        <w:t xml:space="preserve">Faktury elektroniczne będą Zamawiającemu wysyłane na adres e-mail: ..................... oraz ...................... Zamawiający zobowiązuje się do poinformowania Wykonawcy o każdorazowej zmianie ww. adresów mailowych. </w:t>
      </w:r>
    </w:p>
    <w:p w14:paraId="2B614FCA" w14:textId="77777777" w:rsidR="00D337CD" w:rsidRPr="00D337CD" w:rsidRDefault="00D337CD" w:rsidP="00D337CD">
      <w:pPr>
        <w:numPr>
          <w:ilvl w:val="1"/>
          <w:numId w:val="3"/>
        </w:numPr>
        <w:spacing w:after="0"/>
        <w:ind w:left="283" w:hanging="283"/>
        <w:contextualSpacing/>
        <w:jc w:val="both"/>
        <w:rPr>
          <w:rFonts w:asciiTheme="majorBidi" w:eastAsia="Times New Roman" w:hAnsiTheme="majorBidi" w:cstheme="majorBidi"/>
          <w:lang w:eastAsia="pl-PL"/>
        </w:rPr>
      </w:pPr>
      <w:r w:rsidRPr="00D337CD">
        <w:rPr>
          <w:rFonts w:asciiTheme="majorBidi" w:hAnsiTheme="majorBidi" w:cstheme="majorBidi"/>
        </w:rPr>
        <w:t>Osobami upoważnionymi do kontaktów w sprawie e-faktur ze strony Zamawiającego są: ..................... oraz .................................</w:t>
      </w:r>
    </w:p>
    <w:p w14:paraId="4F3EBA3F" w14:textId="77777777" w:rsidR="00D337CD" w:rsidRPr="00D337CD" w:rsidRDefault="00D337CD" w:rsidP="00D337CD">
      <w:pPr>
        <w:tabs>
          <w:tab w:val="left" w:pos="1440"/>
        </w:tabs>
        <w:spacing w:after="0"/>
        <w:jc w:val="center"/>
        <w:rPr>
          <w:rFonts w:asciiTheme="majorBidi" w:eastAsia="Times New Roman" w:hAnsiTheme="majorBidi" w:cstheme="majorBidi"/>
          <w:b/>
          <w:lang w:eastAsia="pl-PL"/>
        </w:rPr>
      </w:pPr>
    </w:p>
    <w:p w14:paraId="347BE6C4" w14:textId="77777777" w:rsidR="00D337CD" w:rsidRPr="00D337CD" w:rsidRDefault="00D337CD" w:rsidP="00D337CD">
      <w:pPr>
        <w:tabs>
          <w:tab w:val="left" w:pos="1440"/>
        </w:tabs>
        <w:spacing w:after="0"/>
        <w:jc w:val="center"/>
        <w:rPr>
          <w:rFonts w:asciiTheme="majorBidi" w:eastAsia="Times New Roman" w:hAnsiTheme="majorBidi" w:cstheme="majorBidi"/>
          <w:b/>
          <w:lang w:eastAsia="pl-PL"/>
        </w:rPr>
      </w:pPr>
      <w:r w:rsidRPr="00D337CD">
        <w:rPr>
          <w:rFonts w:asciiTheme="majorBidi" w:eastAsia="Times New Roman" w:hAnsiTheme="majorBidi" w:cstheme="majorBidi"/>
          <w:b/>
          <w:lang w:eastAsia="pl-PL"/>
        </w:rPr>
        <w:t>§ 3</w:t>
      </w:r>
    </w:p>
    <w:p w14:paraId="1050CBEA" w14:textId="0C104012" w:rsidR="00D337CD" w:rsidRPr="00D337CD" w:rsidRDefault="00D337CD" w:rsidP="00D337CD">
      <w:pPr>
        <w:numPr>
          <w:ilvl w:val="0"/>
          <w:numId w:val="4"/>
        </w:numPr>
        <w:spacing w:after="0"/>
        <w:ind w:left="284" w:hanging="284"/>
        <w:contextualSpacing/>
        <w:jc w:val="both"/>
        <w:rPr>
          <w:rFonts w:asciiTheme="majorBidi" w:eastAsia="Times New Roman" w:hAnsiTheme="majorBidi" w:cstheme="majorBidi"/>
        </w:rPr>
      </w:pPr>
      <w:r w:rsidRPr="00D337CD">
        <w:rPr>
          <w:rFonts w:asciiTheme="majorBidi" w:eastAsia="Times New Roman" w:hAnsiTheme="majorBidi" w:cstheme="majorBidi"/>
        </w:rPr>
        <w:t xml:space="preserve">Wykonawca zobowiązany jest do świadczenia usług zgodnie z </w:t>
      </w:r>
      <w:bookmarkStart w:id="5" w:name="_Hlk158884938"/>
      <w:r w:rsidRPr="00D337CD">
        <w:rPr>
          <w:rFonts w:asciiTheme="majorBidi" w:eastAsia="Times New Roman" w:hAnsiTheme="majorBidi" w:cstheme="majorBidi"/>
        </w:rPr>
        <w:t xml:space="preserve">postanowieniami SWZ, </w:t>
      </w:r>
      <w:bookmarkEnd w:id="5"/>
      <w:r w:rsidRPr="00D337CD">
        <w:rPr>
          <w:rFonts w:asciiTheme="majorBidi" w:eastAsia="Times New Roman" w:hAnsiTheme="majorBidi" w:cstheme="majorBidi"/>
        </w:rPr>
        <w:t xml:space="preserve">zakresem usług określonym w załączniku nr </w:t>
      </w:r>
      <w:r w:rsidRPr="00D337CD">
        <w:rPr>
          <w:rFonts w:asciiTheme="majorBidi" w:eastAsia="Times New Roman" w:hAnsiTheme="majorBidi" w:cstheme="majorBidi"/>
          <w:bCs/>
        </w:rPr>
        <w:t>…</w:t>
      </w:r>
      <w:r w:rsidRPr="00D337CD">
        <w:rPr>
          <w:rFonts w:asciiTheme="majorBidi" w:eastAsia="Times New Roman" w:hAnsiTheme="majorBidi" w:cstheme="majorBidi"/>
        </w:rPr>
        <w:t xml:space="preserve"> </w:t>
      </w:r>
      <w:r w:rsidRPr="00D337CD">
        <w:rPr>
          <w:rFonts w:asciiTheme="majorBidi" w:eastAsia="Times New Roman" w:hAnsiTheme="majorBidi" w:cstheme="majorBidi"/>
          <w:b/>
          <w:lang w:eastAsia="pl-PL"/>
        </w:rPr>
        <w:t>(1a,1b</w:t>
      </w:r>
      <w:r>
        <w:rPr>
          <w:rFonts w:asciiTheme="majorBidi" w:eastAsia="Times New Roman" w:hAnsiTheme="majorBidi" w:cstheme="majorBidi"/>
          <w:b/>
          <w:lang w:eastAsia="pl-PL"/>
        </w:rPr>
        <w:t xml:space="preserve">, </w:t>
      </w:r>
      <w:r w:rsidRPr="00D337CD">
        <w:rPr>
          <w:rFonts w:asciiTheme="majorBidi" w:eastAsia="Times New Roman" w:hAnsiTheme="majorBidi" w:cstheme="majorBidi"/>
          <w:b/>
          <w:lang w:eastAsia="pl-PL"/>
        </w:rPr>
        <w:t>1c odpowiednio dla cz. I, II</w:t>
      </w:r>
      <w:r>
        <w:rPr>
          <w:rFonts w:asciiTheme="majorBidi" w:eastAsia="Times New Roman" w:hAnsiTheme="majorBidi" w:cstheme="majorBidi"/>
          <w:b/>
          <w:lang w:eastAsia="pl-PL"/>
        </w:rPr>
        <w:t xml:space="preserve">, </w:t>
      </w:r>
      <w:r w:rsidRPr="00D337CD">
        <w:rPr>
          <w:rFonts w:asciiTheme="majorBidi" w:eastAsia="Times New Roman" w:hAnsiTheme="majorBidi" w:cstheme="majorBidi"/>
          <w:b/>
          <w:lang w:eastAsia="pl-PL"/>
        </w:rPr>
        <w:t xml:space="preserve">III postępowania) </w:t>
      </w:r>
      <w:r w:rsidRPr="00D337CD">
        <w:rPr>
          <w:rFonts w:asciiTheme="majorBidi" w:eastAsia="Times New Roman" w:hAnsiTheme="majorBidi" w:cstheme="majorBidi"/>
        </w:rPr>
        <w:t>oraz postanowieniami umowy.</w:t>
      </w:r>
    </w:p>
    <w:p w14:paraId="06AB9A44"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eastAsia="Times New Roman" w:hAnsiTheme="majorBidi" w:cstheme="majorBidi"/>
        </w:rPr>
        <w:t>Wykonawca zobowiązuje się wykonać przedmiot umowy z należytą starannością i dokładnością. Ocena prawidłowości wykonania prac objętych umową leży w gestii Zamawiającego.</w:t>
      </w:r>
    </w:p>
    <w:p w14:paraId="0049D668"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rPr>
        <w:t>Wykonawca zobowiązuje się do świadczenia usług w taki sposób, aby mienie, dokumenty oraz wszelkiego rodzaju przedmioty znajdujące się w pomieszczeniach biurowych nie uległy zniszczeniu lub przemieszczeniu. Wykonawca nie będzie usuwał z tych pomieszczeń jakichkolwiek dokumentów lub przedmiotów, które nie znajdują się wewnątrz pojemników i koszy na odpady lub zostały wyraźnie wskazane przez uprawnione osoby, jako przeznaczone do usunięcia.</w:t>
      </w:r>
    </w:p>
    <w:p w14:paraId="2BB313FF"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rPr>
        <w:t>Wykonawca odpowiada za jakość świadczonych usług oraz zobowiązany jest do sprawowania stałego nadzoru nad personelem sprzątającym i wykonywaną usługą lub do wyznaczenia pracownika sprawującego nadzór w jego imieniu.</w:t>
      </w:r>
    </w:p>
    <w:p w14:paraId="1012EAAB"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rPr>
        <w:t xml:space="preserve">Wykonawca zobowiązany jest w czasie wykonywania usług zapewnić na terenie objętym umową należyty ład, porządek, przestrzeganie przepisów BHP i ppoż. Wykonawca ponosi pełną odpowiedzialność za ewentualne wypadki zaangażowanych osób, w tym zatrudnionych pracowników (uszkodzenia ciała, rozstrój zdrowia, śmierć itp.) jak również osób trzecich, powstałe przy wykonywaniu usług objętych przedmiotem zamówienia lub w następstwie braku prawidłowego zabezpieczenia realizacji przedmiotowych usług oraz za wypadki powstałe z tytułu niedochowania bezpieczeństwa i higieny pracy.  </w:t>
      </w:r>
    </w:p>
    <w:p w14:paraId="40C1597E"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rPr>
        <w:t>Wykonawca jest zobowiązany, zgodnie z właściwymi przepisami, zabezpieczyć i oznakować miejsce realizacji przedmiotowych usług, jeżeli ich rodzaj tego wymaga.</w:t>
      </w:r>
    </w:p>
    <w:p w14:paraId="54931987"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rPr>
        <w:t>Wykonawca zobowiązany jest do przeszkolenia i poinformowania swoich pracowników, realizujących przedmiot zamówienia, o zagrożeniach dla bezpieczeństwa i zdrowia, które mogą wystąpić na stanowisku pracy, w trakcie realizacji zawartej umowy.</w:t>
      </w:r>
    </w:p>
    <w:p w14:paraId="2A473952"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lang w:eastAsia="pl-PL"/>
        </w:rPr>
      </w:pPr>
      <w:r w:rsidRPr="00D337CD">
        <w:rPr>
          <w:rFonts w:asciiTheme="majorBidi" w:hAnsiTheme="majorBidi" w:cstheme="majorBidi"/>
        </w:rPr>
        <w:t>Wykonawca zobowiązuje się do dokonywania wszelkich poprawek na żądanie Zamawiającego, o ile konieczność ich dokonania wyniknie z niewłaściwego wykonania usługi.</w:t>
      </w:r>
    </w:p>
    <w:p w14:paraId="096EBA23"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lang w:eastAsia="pl-PL"/>
        </w:rPr>
        <w:t>Nienależycie wykonane usługi winny zostać poprawione przez Wykonawcę w terminie nie dłuższym niż 1 dzień od daty zawiadomienia o nienależytym wykonaniu usług.</w:t>
      </w:r>
    </w:p>
    <w:p w14:paraId="77E77ECB"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rPr>
        <w:t>Wykonawca odpowiada za szkody w mieniu i na osobach powstałe w wyniku nienależytego wykonania obowiązków określonych w umowie.</w:t>
      </w:r>
    </w:p>
    <w:p w14:paraId="06F826CA"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rPr>
        <w:t>Wykonawca ponosi odpowiedzialność materialną za szkody wyrządzone Zamawiającemu w związku z realizacją usługi oraz wskutek innych działań osób zatrudnionych przez Wykonawcę lub świadczących dla niego usługi na innej podstawie.</w:t>
      </w:r>
    </w:p>
    <w:p w14:paraId="78F4BC5E" w14:textId="0565E0E5"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rPr>
        <w:t>W przypadku wykazania</w:t>
      </w:r>
      <w:r w:rsidRPr="00367F96">
        <w:rPr>
          <w:rFonts w:asciiTheme="majorBidi" w:hAnsiTheme="majorBidi" w:cstheme="majorBidi"/>
          <w:color w:val="00B050"/>
        </w:rPr>
        <w:t xml:space="preserve"> </w:t>
      </w:r>
      <w:r w:rsidRPr="00D337CD">
        <w:rPr>
          <w:rFonts w:asciiTheme="majorBidi" w:hAnsiTheme="majorBidi" w:cstheme="majorBidi"/>
        </w:rPr>
        <w:t>uszkodzenia lub kradzieży mienia wskutek działań Wykonawcy, Wykonawca zobowiązuje się do pokrycia kosztów wyrządzonej szkody w pełnej wysokości.</w:t>
      </w:r>
    </w:p>
    <w:p w14:paraId="5FEB49B3"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bookmarkStart w:id="6" w:name="_Hlk95305064"/>
      <w:r w:rsidRPr="00D337CD">
        <w:rPr>
          <w:rFonts w:asciiTheme="majorBidi" w:hAnsiTheme="majorBidi" w:cstheme="majorBidi"/>
        </w:rPr>
        <w:t xml:space="preserve">Zamawiający działając na podstawie art. 4 ust. 3 ustawy o zapewnianiu dostępności osobom ze szczególnymi potrzebami określa Wykonawcy warunki służące zapewnieniu dostępności osobom ze </w:t>
      </w:r>
      <w:r w:rsidRPr="00D337CD">
        <w:rPr>
          <w:rFonts w:asciiTheme="majorBidi" w:hAnsiTheme="majorBidi" w:cstheme="majorBidi"/>
        </w:rPr>
        <w:lastRenderedPageBreak/>
        <w:t xml:space="preserve">szczególnymi potrzebami, o których mowa w ustawie z dnia 19 lipca 2019 r. o zapewnianiu dostępności osobom ze szczególnymi potrzebami, w ramach realizacji przedmiotu umowy, o którym mowa w § 1 ust. 1 umowy. </w:t>
      </w:r>
    </w:p>
    <w:p w14:paraId="60773310"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rPr>
        <w:t>W związku z ust. 13 Wykonawca zobowiązany jest zapewnić:</w:t>
      </w:r>
    </w:p>
    <w:p w14:paraId="57EEE140" w14:textId="77777777" w:rsidR="00D337CD" w:rsidRPr="00D337CD" w:rsidRDefault="00D337CD" w:rsidP="00D337CD">
      <w:pPr>
        <w:suppressAutoHyphens w:val="0"/>
        <w:spacing w:after="0"/>
        <w:ind w:left="720"/>
        <w:jc w:val="both"/>
        <w:rPr>
          <w:rFonts w:asciiTheme="majorBidi" w:eastAsia="Times New Roman" w:hAnsiTheme="majorBidi" w:cstheme="majorBidi"/>
        </w:rPr>
      </w:pPr>
      <w:r w:rsidRPr="00D337CD">
        <w:rPr>
          <w:rFonts w:asciiTheme="majorBidi" w:hAnsiTheme="majorBidi" w:cstheme="majorBidi"/>
        </w:rPr>
        <w:t xml:space="preserve">1) </w:t>
      </w:r>
      <w:r w:rsidRPr="00D337CD">
        <w:rPr>
          <w:rFonts w:asciiTheme="majorBidi" w:eastAsia="Times New Roman" w:hAnsiTheme="majorBidi" w:cstheme="majorBidi"/>
        </w:rPr>
        <w:t>środki czystości i materiały gwarantujące, że ich użycie nie zwiększy poślizgowości posadzek i powierzchni zewnętrznych (schodów, ciągów komunikacyjnych oraz parkingów),</w:t>
      </w:r>
    </w:p>
    <w:p w14:paraId="0244386F" w14:textId="77777777" w:rsidR="00D337CD" w:rsidRPr="00D337CD" w:rsidRDefault="00D337CD" w:rsidP="00D337CD">
      <w:pPr>
        <w:suppressAutoHyphens w:val="0"/>
        <w:spacing w:after="0"/>
        <w:ind w:left="720"/>
        <w:jc w:val="both"/>
        <w:rPr>
          <w:rFonts w:asciiTheme="majorBidi" w:eastAsia="Times New Roman" w:hAnsiTheme="majorBidi" w:cstheme="majorBidi"/>
        </w:rPr>
      </w:pPr>
      <w:r w:rsidRPr="00D337CD">
        <w:rPr>
          <w:rFonts w:asciiTheme="majorBidi" w:eastAsia="Times New Roman" w:hAnsiTheme="majorBidi" w:cstheme="majorBidi"/>
        </w:rPr>
        <w:t>2) przeszkolenie osób utrzymujących czystość pomieszczeń oraz terenów zewnętrznych w zakresie:</w:t>
      </w:r>
    </w:p>
    <w:p w14:paraId="0E35A82F" w14:textId="77777777" w:rsidR="00D337CD" w:rsidRPr="00D337CD" w:rsidRDefault="00D337CD" w:rsidP="00D337CD">
      <w:pPr>
        <w:numPr>
          <w:ilvl w:val="0"/>
          <w:numId w:val="26"/>
        </w:numPr>
        <w:tabs>
          <w:tab w:val="left" w:pos="993"/>
        </w:tabs>
        <w:suppressAutoHyphens w:val="0"/>
        <w:spacing w:after="0"/>
        <w:ind w:hanging="11"/>
        <w:contextualSpacing/>
        <w:jc w:val="both"/>
        <w:rPr>
          <w:rFonts w:asciiTheme="majorBidi" w:eastAsiaTheme="minorHAnsi" w:hAnsiTheme="majorBidi" w:cstheme="majorBidi"/>
          <w:kern w:val="0"/>
          <w:lang w:val="x-none"/>
        </w:rPr>
      </w:pPr>
      <w:r w:rsidRPr="00D337CD">
        <w:rPr>
          <w:rFonts w:asciiTheme="majorBidi" w:hAnsiTheme="majorBidi" w:cstheme="majorBidi"/>
          <w:kern w:val="0"/>
          <w:lang w:val="x-none"/>
        </w:rPr>
        <w:t>obsługi i kontaktu z osobami ze szczególnymi potrzebami, o których mowa w ustawie z dnia 19 lipca 2019 r. o zapewnianiu dostępności osobom ze szczególnymi potrzebami;</w:t>
      </w:r>
    </w:p>
    <w:p w14:paraId="3B81CCD9" w14:textId="77777777" w:rsidR="00D337CD" w:rsidRPr="00D337CD" w:rsidRDefault="00D337CD" w:rsidP="00D337CD">
      <w:pPr>
        <w:numPr>
          <w:ilvl w:val="0"/>
          <w:numId w:val="26"/>
        </w:numPr>
        <w:suppressAutoHyphens w:val="0"/>
        <w:spacing w:after="0"/>
        <w:ind w:left="993" w:hanging="284"/>
        <w:contextualSpacing/>
        <w:jc w:val="both"/>
        <w:rPr>
          <w:rFonts w:asciiTheme="majorBidi" w:hAnsiTheme="majorBidi" w:cstheme="majorBidi"/>
        </w:rPr>
      </w:pPr>
      <w:r w:rsidRPr="00D337CD">
        <w:rPr>
          <w:rFonts w:asciiTheme="majorBidi" w:hAnsiTheme="majorBidi" w:cstheme="majorBidi"/>
        </w:rPr>
        <w:t>niepozostawiania sprzętu służącego do utrzymywania czystości oraz środków czystości na ciągach komunikacyjnych, w toalecie dla osób niepełnosprawnych, itp.).</w:t>
      </w:r>
    </w:p>
    <w:bookmarkEnd w:id="6"/>
    <w:p w14:paraId="7D9C6D08"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rPr>
        <w:t>Wykonawca gwarantuje, że sprzęt, urządzenia, materiały, środki czyszczące, dezynfekujące i higieniczne, wykorzystywane do realizacji usługi będą oznaczone w taki sposób, aby Zamawiający miał możliwość ich weryfikacji oraz że są dopuszczone do stosowania na rynku polskim, posiadają stosowne atesty lub certyfikaty i będą stosowane zgodnie z przeznaczeniem i zaleceniami producenta.</w:t>
      </w:r>
    </w:p>
    <w:p w14:paraId="750FC1B1"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hAnsiTheme="majorBidi" w:cstheme="majorBidi"/>
        </w:rPr>
        <w:t xml:space="preserve">Stosowane przez Wykonawcę środki czystości, środki chemiczne i materiały muszą odpowiadać wymogom ustawy z dnia 25 lutego 2011 r. o substancjach chemicznych i ich mieszaninach, tj. nie mogą zawierać substancji powodujących zagrożenie dla środowiska, zdrowia lub życia człowieka. </w:t>
      </w:r>
    </w:p>
    <w:p w14:paraId="788691D1" w14:textId="77777777" w:rsidR="00D337CD" w:rsidRPr="00D337CD" w:rsidRDefault="00D337CD" w:rsidP="00D337CD">
      <w:pPr>
        <w:numPr>
          <w:ilvl w:val="0"/>
          <w:numId w:val="4"/>
        </w:numPr>
        <w:spacing w:after="0"/>
        <w:ind w:left="284" w:hanging="284"/>
        <w:contextualSpacing/>
        <w:jc w:val="both"/>
        <w:rPr>
          <w:rFonts w:asciiTheme="majorBidi" w:eastAsia="Times New Roman" w:hAnsiTheme="majorBidi" w:cstheme="majorBidi"/>
          <w:lang w:eastAsia="pl-PL"/>
        </w:rPr>
      </w:pPr>
      <w:r w:rsidRPr="00D337CD">
        <w:rPr>
          <w:rFonts w:asciiTheme="majorBidi" w:hAnsiTheme="majorBidi" w:cstheme="majorBidi"/>
        </w:rPr>
        <w:t>Środki czystości i środki higieniczne będą dostarczane i uzupełniane przez Wykonawcę, według bieżących potrzeb w celu zapewnienia należytego wykonania Umowy.</w:t>
      </w:r>
    </w:p>
    <w:p w14:paraId="5D94FC21" w14:textId="77777777" w:rsidR="00D337CD" w:rsidRPr="00D337CD" w:rsidRDefault="00D337CD" w:rsidP="00D337CD">
      <w:pPr>
        <w:numPr>
          <w:ilvl w:val="0"/>
          <w:numId w:val="4"/>
        </w:numPr>
        <w:spacing w:after="0"/>
        <w:ind w:left="284" w:hanging="284"/>
        <w:contextualSpacing/>
        <w:jc w:val="both"/>
        <w:rPr>
          <w:rFonts w:asciiTheme="majorBidi" w:hAnsiTheme="majorBidi" w:cstheme="majorBidi"/>
        </w:rPr>
      </w:pPr>
      <w:r w:rsidRPr="00D337CD">
        <w:rPr>
          <w:rFonts w:asciiTheme="majorBidi" w:eastAsia="Times New Roman" w:hAnsiTheme="majorBidi" w:cstheme="majorBidi"/>
          <w:lang w:eastAsia="pl-PL"/>
        </w:rPr>
        <w:t xml:space="preserve">Narzędzia/sprzęt/urządzenia techniczne muszą być sprawne technicznie i bezpieczne, zgodne z obowiązującymi wymaganiami i przepisami. </w:t>
      </w:r>
    </w:p>
    <w:p w14:paraId="37996BE9" w14:textId="77777777" w:rsidR="00D337CD" w:rsidRPr="00D337CD" w:rsidRDefault="00D337CD" w:rsidP="00D337CD">
      <w:pPr>
        <w:numPr>
          <w:ilvl w:val="0"/>
          <w:numId w:val="4"/>
        </w:numPr>
        <w:spacing w:after="0"/>
        <w:ind w:left="284" w:hanging="284"/>
        <w:contextualSpacing/>
        <w:jc w:val="both"/>
        <w:rPr>
          <w:rFonts w:asciiTheme="majorBidi" w:eastAsia="Times New Roman" w:hAnsiTheme="majorBidi" w:cstheme="majorBidi"/>
        </w:rPr>
      </w:pPr>
      <w:r w:rsidRPr="00D337CD">
        <w:rPr>
          <w:rFonts w:asciiTheme="majorBidi" w:hAnsiTheme="majorBidi" w:cstheme="majorBidi"/>
        </w:rPr>
        <w:t>W przypadku stwierdzenia nienależytego wykonania usługi spowodowanego stosowaniem nieodpowiednich sprzętów/narzędzi/urządzeń, materiałów, środków czyszczących i dezynfekujących, higienicznych Zamawiający zastrzega sobie prawo do żądania od Wykonawcy  ich zmiany.</w:t>
      </w:r>
    </w:p>
    <w:p w14:paraId="13CD8F08" w14:textId="77777777" w:rsidR="00D337CD" w:rsidRPr="00D337CD" w:rsidRDefault="00D337CD" w:rsidP="00D337CD">
      <w:pPr>
        <w:numPr>
          <w:ilvl w:val="0"/>
          <w:numId w:val="4"/>
        </w:numPr>
        <w:spacing w:after="0"/>
        <w:ind w:left="284" w:hanging="284"/>
        <w:contextualSpacing/>
        <w:jc w:val="both"/>
        <w:rPr>
          <w:rFonts w:asciiTheme="majorBidi" w:eastAsia="Times New Roman" w:hAnsiTheme="majorBidi" w:cstheme="majorBidi"/>
        </w:rPr>
      </w:pPr>
      <w:r w:rsidRPr="00D337CD">
        <w:rPr>
          <w:rFonts w:asciiTheme="majorBidi" w:hAnsiTheme="majorBidi" w:cstheme="majorBidi"/>
        </w:rPr>
        <w:t>Urządzenia techniczne wykorzystujące energię elektryczną muszą być energooszczędne.</w:t>
      </w:r>
    </w:p>
    <w:p w14:paraId="4FF4E106" w14:textId="77777777" w:rsidR="00D337CD" w:rsidRPr="00D337CD" w:rsidRDefault="00D337CD" w:rsidP="00D337CD">
      <w:pPr>
        <w:spacing w:after="0"/>
        <w:ind w:left="284"/>
        <w:contextualSpacing/>
        <w:jc w:val="both"/>
        <w:rPr>
          <w:rFonts w:asciiTheme="majorBidi" w:eastAsia="Times New Roman" w:hAnsiTheme="majorBidi" w:cstheme="majorBidi"/>
        </w:rPr>
      </w:pPr>
    </w:p>
    <w:p w14:paraId="00698916" w14:textId="77777777" w:rsidR="00D337CD" w:rsidRPr="00D337CD" w:rsidRDefault="00D337CD" w:rsidP="00D337CD">
      <w:pPr>
        <w:tabs>
          <w:tab w:val="left" w:pos="1440"/>
        </w:tabs>
        <w:spacing w:after="0"/>
        <w:jc w:val="center"/>
        <w:rPr>
          <w:rFonts w:asciiTheme="majorBidi" w:eastAsia="Times New Roman" w:hAnsiTheme="majorBidi" w:cstheme="majorBidi"/>
          <w:b/>
          <w:lang w:eastAsia="pl-PL"/>
        </w:rPr>
      </w:pPr>
      <w:r w:rsidRPr="00D337CD">
        <w:rPr>
          <w:rFonts w:asciiTheme="majorBidi" w:eastAsia="Times New Roman" w:hAnsiTheme="majorBidi" w:cstheme="majorBidi"/>
          <w:b/>
          <w:lang w:eastAsia="pl-PL"/>
        </w:rPr>
        <w:t>§ 4</w:t>
      </w:r>
    </w:p>
    <w:p w14:paraId="6BBCC5AA" w14:textId="77777777" w:rsidR="00D337CD" w:rsidRPr="00D337CD" w:rsidRDefault="00D337CD" w:rsidP="00D337CD">
      <w:pPr>
        <w:numPr>
          <w:ilvl w:val="0"/>
          <w:numId w:val="5"/>
        </w:numPr>
        <w:tabs>
          <w:tab w:val="num" w:pos="284"/>
        </w:tabs>
        <w:suppressAutoHyphens w:val="0"/>
        <w:spacing w:after="0"/>
        <w:ind w:left="284" w:hanging="284"/>
        <w:contextualSpacing/>
        <w:jc w:val="both"/>
        <w:rPr>
          <w:rFonts w:asciiTheme="majorBidi" w:hAnsiTheme="majorBidi" w:cstheme="majorBidi"/>
          <w:kern w:val="0"/>
        </w:rPr>
      </w:pPr>
      <w:r w:rsidRPr="00D337CD">
        <w:rPr>
          <w:rFonts w:asciiTheme="majorBidi" w:hAnsiTheme="majorBidi" w:cstheme="majorBidi"/>
        </w:rPr>
        <w:t>Zamawiający żąda, aby przed przystąpieniem do wykonania zamówienia Wykonawca podał nazwy, dane kontaktowe oraz przedstawicieli, podwykonawców zaangażowanych w przedmiotowe postępowanie,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Zamawiający może żądać informacji, o których mowa w niniejszym ustępie dotyczących dalszych podwykonawców oraz dostawców uczestniczących w wykonaniu niniejszego zamówienia. Wykonawca zobowiązuje się wykonywać obowiązki wskazane w niniejszym ustępie.</w:t>
      </w:r>
    </w:p>
    <w:p w14:paraId="43F7FF33" w14:textId="57CFAFF4" w:rsidR="00D337CD" w:rsidRPr="00D337CD" w:rsidRDefault="00D337CD" w:rsidP="00D337CD">
      <w:pPr>
        <w:numPr>
          <w:ilvl w:val="0"/>
          <w:numId w:val="5"/>
        </w:numPr>
        <w:tabs>
          <w:tab w:val="num" w:pos="284"/>
        </w:tabs>
        <w:suppressAutoHyphens w:val="0"/>
        <w:spacing w:after="0"/>
        <w:ind w:left="284" w:hanging="284"/>
        <w:contextualSpacing/>
        <w:jc w:val="both"/>
        <w:rPr>
          <w:rFonts w:asciiTheme="majorBidi" w:hAnsiTheme="majorBidi" w:cstheme="majorBidi"/>
          <w:kern w:val="0"/>
        </w:rPr>
      </w:pPr>
      <w:r w:rsidRPr="00D337CD">
        <w:rPr>
          <w:rFonts w:asciiTheme="majorBidi" w:hAnsiTheme="majorBidi" w:cstheme="majorBidi"/>
        </w:rPr>
        <w:t xml:space="preserve">Zamawiający udostępni Wykonawcy pomieszczenia, w których będzie wykonywana usługa sprzątania w godzinach określonych w załączniku nr </w:t>
      </w:r>
      <w:r w:rsidRPr="00D337CD">
        <w:rPr>
          <w:rFonts w:asciiTheme="majorBidi" w:hAnsiTheme="majorBidi" w:cstheme="majorBidi"/>
          <w:b/>
        </w:rPr>
        <w:t>……</w:t>
      </w:r>
      <w:r w:rsidRPr="00D337CD">
        <w:rPr>
          <w:rFonts w:asciiTheme="majorBidi" w:hAnsiTheme="majorBidi" w:cstheme="majorBidi"/>
        </w:rPr>
        <w:t xml:space="preserve"> </w:t>
      </w:r>
      <w:r w:rsidRPr="00D337CD">
        <w:rPr>
          <w:rFonts w:asciiTheme="majorBidi" w:hAnsiTheme="majorBidi" w:cstheme="majorBidi"/>
          <w:b/>
          <w:lang w:eastAsia="pl-PL"/>
        </w:rPr>
        <w:t>(1a,1b</w:t>
      </w:r>
      <w:r>
        <w:rPr>
          <w:rFonts w:asciiTheme="majorBidi" w:hAnsiTheme="majorBidi" w:cstheme="majorBidi"/>
          <w:b/>
          <w:lang w:eastAsia="pl-PL"/>
        </w:rPr>
        <w:t xml:space="preserve">, </w:t>
      </w:r>
      <w:r w:rsidRPr="00D337CD">
        <w:rPr>
          <w:rFonts w:asciiTheme="majorBidi" w:hAnsiTheme="majorBidi" w:cstheme="majorBidi"/>
          <w:b/>
          <w:lang w:eastAsia="pl-PL"/>
        </w:rPr>
        <w:t>1c odpowiednio dla cz. I, II</w:t>
      </w:r>
      <w:r>
        <w:rPr>
          <w:rFonts w:asciiTheme="majorBidi" w:hAnsiTheme="majorBidi" w:cstheme="majorBidi"/>
          <w:b/>
          <w:lang w:eastAsia="pl-PL"/>
        </w:rPr>
        <w:t>,</w:t>
      </w:r>
      <w:r w:rsidRPr="00D337CD">
        <w:rPr>
          <w:rFonts w:asciiTheme="majorBidi" w:hAnsiTheme="majorBidi" w:cstheme="majorBidi"/>
          <w:b/>
          <w:lang w:eastAsia="pl-PL"/>
        </w:rPr>
        <w:t xml:space="preserve"> III postępowania)</w:t>
      </w:r>
      <w:r w:rsidRPr="00D337CD">
        <w:rPr>
          <w:rFonts w:asciiTheme="majorBidi" w:hAnsiTheme="majorBidi" w:cstheme="majorBidi"/>
        </w:rPr>
        <w:t xml:space="preserve">   do umowy.</w:t>
      </w:r>
    </w:p>
    <w:p w14:paraId="1C0613BB" w14:textId="77777777" w:rsidR="00D337CD" w:rsidRPr="00D337CD" w:rsidRDefault="00D337CD" w:rsidP="00D337CD">
      <w:pPr>
        <w:numPr>
          <w:ilvl w:val="0"/>
          <w:numId w:val="5"/>
        </w:numPr>
        <w:tabs>
          <w:tab w:val="num" w:pos="284"/>
        </w:tabs>
        <w:suppressAutoHyphens w:val="0"/>
        <w:spacing w:after="0"/>
        <w:ind w:left="284" w:hanging="284"/>
        <w:contextualSpacing/>
        <w:jc w:val="both"/>
        <w:rPr>
          <w:rFonts w:asciiTheme="majorBidi" w:hAnsiTheme="majorBidi" w:cstheme="majorBidi"/>
          <w:kern w:val="0"/>
        </w:rPr>
      </w:pPr>
      <w:r w:rsidRPr="00D337CD">
        <w:rPr>
          <w:rFonts w:asciiTheme="majorBidi" w:hAnsiTheme="majorBidi" w:cstheme="majorBidi"/>
        </w:rPr>
        <w:t>Zamawiający wymaga, aby przez cały okres umowy osoby wykonujące usługę sprzątania podpisywały listy obecności w sposób umożliwiający ich weryfikację. Wzór listy zostanie przygotowany i dostarczony przez Zamawiającego. Listy będą zdeponowane w miejscu wskazanym przez Zamawiającego.</w:t>
      </w:r>
    </w:p>
    <w:p w14:paraId="302FBC5C" w14:textId="77777777" w:rsidR="00D337CD" w:rsidRPr="00D337CD" w:rsidRDefault="00D337CD" w:rsidP="00D337CD">
      <w:pPr>
        <w:numPr>
          <w:ilvl w:val="0"/>
          <w:numId w:val="5"/>
        </w:numPr>
        <w:tabs>
          <w:tab w:val="num" w:pos="284"/>
        </w:tabs>
        <w:suppressAutoHyphens w:val="0"/>
        <w:spacing w:after="0"/>
        <w:ind w:left="284" w:hanging="284"/>
        <w:contextualSpacing/>
        <w:jc w:val="both"/>
        <w:rPr>
          <w:rFonts w:asciiTheme="majorBidi" w:hAnsiTheme="majorBidi" w:cstheme="majorBidi"/>
          <w:kern w:val="0"/>
        </w:rPr>
      </w:pPr>
      <w:r w:rsidRPr="00D337CD">
        <w:rPr>
          <w:rFonts w:asciiTheme="majorBidi" w:hAnsiTheme="majorBidi" w:cstheme="majorBidi"/>
        </w:rPr>
        <w:t>Zamawiający w celu wykonania przez Wykonawcę umowy zapewnia dostęp do energii elektrycznej, wody oraz odpływu kanalizacyjnego.</w:t>
      </w:r>
    </w:p>
    <w:p w14:paraId="3259DD94" w14:textId="77777777" w:rsidR="00D337CD" w:rsidRPr="00D337CD" w:rsidRDefault="00D337CD" w:rsidP="00D337CD">
      <w:pPr>
        <w:numPr>
          <w:ilvl w:val="0"/>
          <w:numId w:val="5"/>
        </w:numPr>
        <w:tabs>
          <w:tab w:val="num" w:pos="284"/>
        </w:tabs>
        <w:suppressAutoHyphens w:val="0"/>
        <w:spacing w:after="0"/>
        <w:ind w:left="284" w:hanging="284"/>
        <w:contextualSpacing/>
        <w:jc w:val="both"/>
        <w:rPr>
          <w:rFonts w:asciiTheme="majorBidi" w:hAnsiTheme="majorBidi" w:cstheme="majorBidi"/>
          <w:kern w:val="0"/>
        </w:rPr>
      </w:pPr>
      <w:r w:rsidRPr="00D337CD">
        <w:rPr>
          <w:rFonts w:asciiTheme="majorBidi" w:hAnsiTheme="majorBidi" w:cstheme="majorBidi"/>
        </w:rPr>
        <w:lastRenderedPageBreak/>
        <w:t>Zamawiający ma prawo przeprowadzić zapowiedziane i niezapowiedziane kontrole wykonania usług objętych umową. W razie stwierdzenia jakichkolwiek uchybień Zamawiający informuje Wykonawcę (bezpośrednio, telefonicznie lub emailem) o nienależytym wykonaniu obowiązków wynikających z umowy oraz wyznacza termin kontroli realizacji stanu umowy, z której zostanie sporządzony protokół pokontrolny.</w:t>
      </w:r>
    </w:p>
    <w:p w14:paraId="3C964D88" w14:textId="77777777" w:rsidR="00D337CD" w:rsidRPr="00D337CD" w:rsidRDefault="00D337CD" w:rsidP="00D337CD">
      <w:pPr>
        <w:numPr>
          <w:ilvl w:val="0"/>
          <w:numId w:val="5"/>
        </w:numPr>
        <w:tabs>
          <w:tab w:val="num" w:pos="284"/>
        </w:tabs>
        <w:suppressAutoHyphens w:val="0"/>
        <w:spacing w:after="0"/>
        <w:ind w:left="284" w:hanging="284"/>
        <w:contextualSpacing/>
        <w:jc w:val="both"/>
        <w:rPr>
          <w:rFonts w:asciiTheme="majorBidi" w:hAnsiTheme="majorBidi" w:cstheme="majorBidi"/>
          <w:kern w:val="0"/>
        </w:rPr>
      </w:pPr>
      <w:r w:rsidRPr="00D337CD">
        <w:rPr>
          <w:rFonts w:asciiTheme="majorBidi" w:hAnsiTheme="majorBidi" w:cstheme="majorBidi"/>
        </w:rPr>
        <w:t>Zamawiający sporządza z przeprowadzonej kontroli protokół pokontrolny, zawierający szczegółowy opis stwierdzonego stanu faktycznego (nieprawidłowości, braki lub inne zastrzeżenia) i przekazuje go Wykonawcy, który w terminie 1 dnia jest zobowiązany do usunięcia i zgłoszenia wykonania stwierdzonych nieprawidłowości. W razie braku ich wykonania zostaną naliczone kary umowne na zasadach określonych w § 6 ust. 1 umowy.</w:t>
      </w:r>
    </w:p>
    <w:p w14:paraId="6D294148" w14:textId="77777777" w:rsidR="00D337CD" w:rsidRPr="00D337CD" w:rsidRDefault="00D337CD" w:rsidP="00D337CD">
      <w:pPr>
        <w:numPr>
          <w:ilvl w:val="0"/>
          <w:numId w:val="5"/>
        </w:numPr>
        <w:tabs>
          <w:tab w:val="num" w:pos="284"/>
        </w:tabs>
        <w:suppressAutoHyphens w:val="0"/>
        <w:spacing w:after="0"/>
        <w:ind w:left="284" w:hanging="284"/>
        <w:contextualSpacing/>
        <w:jc w:val="both"/>
        <w:rPr>
          <w:rFonts w:asciiTheme="majorBidi" w:hAnsiTheme="majorBidi" w:cstheme="majorBidi"/>
          <w:kern w:val="0"/>
        </w:rPr>
      </w:pPr>
      <w:bookmarkStart w:id="7" w:name="_Hlk158880430"/>
      <w:r w:rsidRPr="00D337CD">
        <w:rPr>
          <w:rFonts w:asciiTheme="majorBidi" w:hAnsiTheme="majorBidi" w:cstheme="majorBidi"/>
        </w:rPr>
        <w:t xml:space="preserve">Wykonawca ma obowiązek uczestnictwa w </w:t>
      </w:r>
      <w:r w:rsidRPr="00D337CD">
        <w:rPr>
          <w:rFonts w:asciiTheme="majorBidi" w:hAnsiTheme="majorBidi" w:cstheme="majorBidi"/>
          <w:kern w:val="0"/>
        </w:rPr>
        <w:t>zapowiedzianej</w:t>
      </w:r>
      <w:r w:rsidRPr="00D337CD">
        <w:rPr>
          <w:rFonts w:asciiTheme="majorBidi" w:hAnsiTheme="majorBidi" w:cstheme="majorBidi"/>
        </w:rPr>
        <w:t xml:space="preserve"> kontroli, </w:t>
      </w:r>
      <w:r w:rsidRPr="00D337CD">
        <w:rPr>
          <w:rFonts w:asciiTheme="majorBidi" w:hAnsiTheme="majorBidi" w:cstheme="majorBidi"/>
          <w:kern w:val="0"/>
        </w:rPr>
        <w:t xml:space="preserve">o której terminie zostanie powiadomiona e-mailem przez Zamawiającego na adres podany w § 7 ust. 3, </w:t>
      </w:r>
      <w:r w:rsidRPr="00D337CD">
        <w:rPr>
          <w:rFonts w:asciiTheme="majorBidi" w:hAnsiTheme="majorBidi" w:cstheme="majorBidi"/>
        </w:rPr>
        <w:t>osobiście lub poprzez o</w:t>
      </w:r>
      <w:r w:rsidRPr="00D337CD">
        <w:rPr>
          <w:rFonts w:asciiTheme="majorBidi" w:hAnsiTheme="majorBidi" w:cstheme="majorBidi"/>
          <w:kern w:val="0"/>
        </w:rPr>
        <w:t>sobę wyznaczoną do merytorycznej współpracy i koordynacji w wykonaniu umowy, o której mowa w § 7 ust. 3. Brak udziału w kontroli nie wpływa na treść i ważność przedmiotowej kontroli.</w:t>
      </w:r>
      <w:bookmarkEnd w:id="7"/>
    </w:p>
    <w:p w14:paraId="62BA500E" w14:textId="77777777" w:rsidR="00D337CD" w:rsidRPr="00D337CD" w:rsidRDefault="00D337CD" w:rsidP="00D337CD">
      <w:pPr>
        <w:spacing w:after="0"/>
        <w:contextualSpacing/>
        <w:jc w:val="both"/>
        <w:rPr>
          <w:rFonts w:asciiTheme="majorBidi" w:eastAsia="Times New Roman" w:hAnsiTheme="majorBidi" w:cstheme="majorBidi"/>
        </w:rPr>
      </w:pPr>
    </w:p>
    <w:p w14:paraId="209E0E51" w14:textId="77777777" w:rsidR="00D337CD" w:rsidRPr="00D337CD" w:rsidRDefault="00D337CD" w:rsidP="00D337CD">
      <w:pPr>
        <w:tabs>
          <w:tab w:val="left" w:pos="1440"/>
        </w:tabs>
        <w:spacing w:after="0"/>
        <w:jc w:val="center"/>
        <w:rPr>
          <w:rFonts w:asciiTheme="majorBidi" w:eastAsia="Times New Roman" w:hAnsiTheme="majorBidi" w:cstheme="majorBidi"/>
          <w:b/>
          <w:lang w:eastAsia="pl-PL"/>
        </w:rPr>
      </w:pPr>
      <w:r w:rsidRPr="00D337CD">
        <w:rPr>
          <w:rFonts w:asciiTheme="majorBidi" w:eastAsia="Times New Roman" w:hAnsiTheme="majorBidi" w:cstheme="majorBidi"/>
          <w:b/>
          <w:lang w:eastAsia="pl-PL"/>
        </w:rPr>
        <w:t>§ 5</w:t>
      </w:r>
    </w:p>
    <w:p w14:paraId="6A97FC1C" w14:textId="77777777" w:rsidR="00D337CD" w:rsidRPr="00D337CD" w:rsidRDefault="00D337CD" w:rsidP="00D337CD">
      <w:pPr>
        <w:numPr>
          <w:ilvl w:val="0"/>
          <w:numId w:val="6"/>
        </w:numPr>
        <w:spacing w:after="0"/>
        <w:ind w:left="284" w:hanging="284"/>
        <w:jc w:val="both"/>
        <w:rPr>
          <w:rFonts w:asciiTheme="majorBidi" w:eastAsia="Times New Roman" w:hAnsiTheme="majorBidi" w:cstheme="majorBidi"/>
        </w:rPr>
      </w:pPr>
      <w:r w:rsidRPr="00D337CD">
        <w:rPr>
          <w:rFonts w:asciiTheme="majorBidi" w:eastAsia="Times New Roman" w:hAnsiTheme="majorBidi" w:cstheme="majorBidi"/>
          <w:lang w:eastAsia="pl-PL"/>
        </w:rPr>
        <w:t xml:space="preserve">Termin wykonania umowy wynosi 12 miesięcy od dnia zawarcia umowy. </w:t>
      </w:r>
    </w:p>
    <w:p w14:paraId="63AFB156" w14:textId="77777777" w:rsidR="00D337CD" w:rsidRPr="00D337CD" w:rsidRDefault="00D337CD" w:rsidP="00D337CD">
      <w:pPr>
        <w:numPr>
          <w:ilvl w:val="0"/>
          <w:numId w:val="6"/>
        </w:numPr>
        <w:spacing w:after="0"/>
        <w:ind w:left="284" w:hanging="284"/>
        <w:contextualSpacing/>
        <w:jc w:val="both"/>
        <w:rPr>
          <w:rFonts w:asciiTheme="majorBidi" w:hAnsiTheme="majorBidi" w:cstheme="majorBidi"/>
        </w:rPr>
      </w:pPr>
      <w:r w:rsidRPr="00D337CD">
        <w:rPr>
          <w:rFonts w:asciiTheme="majorBidi" w:eastAsia="Times New Roman" w:hAnsiTheme="majorBidi" w:cstheme="majorBidi"/>
        </w:rPr>
        <w:t xml:space="preserve">Z przyczyn, za które odpowiedzialność ponosi Wykonawca, w szczególności w przypadku </w:t>
      </w:r>
      <w:r w:rsidRPr="00D337CD">
        <w:rPr>
          <w:rFonts w:asciiTheme="majorBidi" w:eastAsia="Times New Roman" w:hAnsiTheme="majorBidi" w:cstheme="majorBidi"/>
        </w:rPr>
        <w:br/>
      </w:r>
      <w:r w:rsidRPr="00D337CD">
        <w:rPr>
          <w:rFonts w:asciiTheme="majorBidi" w:hAnsiTheme="majorBidi" w:cstheme="majorBidi"/>
        </w:rPr>
        <w:t>2-krotnego nienależytego wykonania przez Wykonawcę obowiązków wynikających z umowy,</w:t>
      </w:r>
      <w:r w:rsidRPr="00D337CD">
        <w:rPr>
          <w:rFonts w:asciiTheme="majorBidi" w:eastAsia="Times New Roman" w:hAnsiTheme="majorBidi" w:cstheme="majorBidi"/>
        </w:rPr>
        <w:t xml:space="preserve"> Zamawiający może odstąpić od umowy w całości lub w części nie później niż w ciągu 13 miesięcy od dnia zawarcia umowy.</w:t>
      </w:r>
    </w:p>
    <w:p w14:paraId="6633110C" w14:textId="77777777" w:rsidR="00D337CD" w:rsidRPr="00D337CD" w:rsidRDefault="00D337CD" w:rsidP="00D337CD">
      <w:pPr>
        <w:numPr>
          <w:ilvl w:val="0"/>
          <w:numId w:val="6"/>
        </w:numPr>
        <w:spacing w:after="0"/>
        <w:ind w:left="284" w:hanging="284"/>
        <w:contextualSpacing/>
        <w:jc w:val="both"/>
        <w:rPr>
          <w:rFonts w:asciiTheme="majorBidi" w:hAnsiTheme="majorBidi" w:cstheme="majorBidi"/>
        </w:rPr>
      </w:pPr>
      <w:r w:rsidRPr="00D337CD">
        <w:rPr>
          <w:rFonts w:asciiTheme="majorBidi" w:hAnsiTheme="majorBidi" w:cstheme="majorBidi"/>
        </w:rPr>
        <w:t xml:space="preserve">Za nienależyte wykonanie umowy przez Wykonawcę uważa się w szczególności: </w:t>
      </w:r>
    </w:p>
    <w:p w14:paraId="5021ED46" w14:textId="77777777" w:rsidR="00D337CD" w:rsidRPr="00D337CD" w:rsidRDefault="00D337CD" w:rsidP="00D337CD">
      <w:pPr>
        <w:numPr>
          <w:ilvl w:val="0"/>
          <w:numId w:val="7"/>
        </w:numPr>
        <w:spacing w:after="0"/>
        <w:contextualSpacing/>
        <w:jc w:val="both"/>
        <w:rPr>
          <w:rFonts w:asciiTheme="majorBidi" w:hAnsiTheme="majorBidi" w:cstheme="majorBidi"/>
        </w:rPr>
      </w:pPr>
      <w:r w:rsidRPr="00D337CD">
        <w:rPr>
          <w:rFonts w:asciiTheme="majorBidi" w:hAnsiTheme="majorBidi" w:cstheme="majorBidi"/>
        </w:rPr>
        <w:t xml:space="preserve">nieterminowe wykonanie przedmiotu umowy, </w:t>
      </w:r>
    </w:p>
    <w:p w14:paraId="40987032" w14:textId="77777777" w:rsidR="00D337CD" w:rsidRPr="00D337CD" w:rsidRDefault="00D337CD" w:rsidP="00D337CD">
      <w:pPr>
        <w:numPr>
          <w:ilvl w:val="0"/>
          <w:numId w:val="7"/>
        </w:numPr>
        <w:spacing w:after="0"/>
        <w:contextualSpacing/>
        <w:jc w:val="both"/>
        <w:rPr>
          <w:rFonts w:asciiTheme="majorBidi" w:hAnsiTheme="majorBidi" w:cstheme="majorBidi"/>
        </w:rPr>
      </w:pPr>
      <w:r w:rsidRPr="00D337CD">
        <w:rPr>
          <w:rFonts w:asciiTheme="majorBidi" w:hAnsiTheme="majorBidi" w:cstheme="majorBidi"/>
        </w:rPr>
        <w:t xml:space="preserve">wykonanie usług będących przedmiotem umowy niezgodnie z postanowieniami  umowy, </w:t>
      </w:r>
    </w:p>
    <w:p w14:paraId="3314F8DE" w14:textId="77777777" w:rsidR="00D337CD" w:rsidRPr="00D337CD" w:rsidRDefault="00D337CD" w:rsidP="00D337CD">
      <w:pPr>
        <w:numPr>
          <w:ilvl w:val="0"/>
          <w:numId w:val="7"/>
        </w:numPr>
        <w:spacing w:after="0"/>
        <w:contextualSpacing/>
        <w:jc w:val="both"/>
        <w:rPr>
          <w:rFonts w:asciiTheme="majorBidi" w:hAnsiTheme="majorBidi" w:cstheme="majorBidi"/>
        </w:rPr>
      </w:pPr>
      <w:r w:rsidRPr="00D337CD">
        <w:rPr>
          <w:rFonts w:asciiTheme="majorBidi" w:hAnsiTheme="majorBidi" w:cstheme="majorBidi"/>
        </w:rPr>
        <w:t>oznaczenie sprzętu, urządzeń, materiałów, środków czyszczących, dezynfekujących i higienicznych, wykorzystywanych do realizacji usługi w taki sposób, że Zamawiający nie ma możliwości ich weryfikacji,</w:t>
      </w:r>
    </w:p>
    <w:p w14:paraId="469C3A29" w14:textId="77777777" w:rsidR="00D337CD" w:rsidRPr="00D337CD" w:rsidRDefault="00D337CD" w:rsidP="00D337CD">
      <w:pPr>
        <w:numPr>
          <w:ilvl w:val="0"/>
          <w:numId w:val="7"/>
        </w:numPr>
        <w:spacing w:after="0"/>
        <w:contextualSpacing/>
        <w:jc w:val="both"/>
        <w:rPr>
          <w:rFonts w:asciiTheme="majorBidi" w:hAnsiTheme="majorBidi" w:cstheme="majorBidi"/>
        </w:rPr>
      </w:pPr>
      <w:r w:rsidRPr="00D337CD">
        <w:rPr>
          <w:rFonts w:asciiTheme="majorBidi" w:hAnsiTheme="majorBidi" w:cstheme="majorBidi"/>
        </w:rPr>
        <w:t xml:space="preserve">stosowanie sprzętu, urządzeń, materiałów, środków czyszczących, dezynfekujących i higienicznych, wykorzystywanych do realizacji usługi niedopuszczonych do stosowania na rynku polskim, nieposiadających stosownych atestów lub certyfikatów i stosowanie niezgodnie z przeznaczeniem i zaleceniami producenta, </w:t>
      </w:r>
    </w:p>
    <w:p w14:paraId="727004BE" w14:textId="54C40C2A" w:rsidR="00D337CD" w:rsidRPr="00D337CD" w:rsidRDefault="00D337CD" w:rsidP="00D337CD">
      <w:pPr>
        <w:numPr>
          <w:ilvl w:val="0"/>
          <w:numId w:val="7"/>
        </w:numPr>
        <w:spacing w:after="0"/>
        <w:contextualSpacing/>
        <w:jc w:val="both"/>
        <w:rPr>
          <w:rFonts w:asciiTheme="majorBidi" w:hAnsiTheme="majorBidi" w:cstheme="majorBidi"/>
        </w:rPr>
      </w:pPr>
      <w:r w:rsidRPr="00D337CD">
        <w:rPr>
          <w:rFonts w:asciiTheme="majorBidi" w:hAnsiTheme="majorBidi" w:cstheme="majorBidi"/>
        </w:rPr>
        <w:t xml:space="preserve">uchybienia obowiązkom dokumentowania i raportowania faktu zatrudnienia osoby lub osób, o których mowa w § 1 ust. 3 zgodnie z wymaganiami określonymi w załączniku nr </w:t>
      </w:r>
      <w:r w:rsidRPr="00D337CD">
        <w:rPr>
          <w:rFonts w:asciiTheme="majorBidi" w:hAnsiTheme="majorBidi" w:cstheme="majorBidi"/>
          <w:bCs/>
        </w:rPr>
        <w:t>…</w:t>
      </w:r>
      <w:r w:rsidRPr="00D337CD">
        <w:rPr>
          <w:rFonts w:asciiTheme="majorBidi" w:hAnsiTheme="majorBidi" w:cstheme="majorBidi"/>
        </w:rPr>
        <w:t xml:space="preserve"> </w:t>
      </w:r>
      <w:r w:rsidRPr="00D337CD">
        <w:rPr>
          <w:rFonts w:asciiTheme="majorBidi" w:hAnsiTheme="majorBidi" w:cstheme="majorBidi"/>
          <w:b/>
          <w:lang w:eastAsia="pl-PL"/>
        </w:rPr>
        <w:t>(1a,1b</w:t>
      </w:r>
      <w:r>
        <w:rPr>
          <w:rFonts w:asciiTheme="majorBidi" w:hAnsiTheme="majorBidi" w:cstheme="majorBidi"/>
          <w:b/>
          <w:lang w:eastAsia="pl-PL"/>
        </w:rPr>
        <w:t xml:space="preserve">, </w:t>
      </w:r>
      <w:r w:rsidRPr="00D337CD">
        <w:rPr>
          <w:rFonts w:asciiTheme="majorBidi" w:hAnsiTheme="majorBidi" w:cstheme="majorBidi"/>
          <w:b/>
          <w:lang w:eastAsia="pl-PL"/>
        </w:rPr>
        <w:t>1c odpowiednio dla cz. I, II</w:t>
      </w:r>
      <w:r>
        <w:rPr>
          <w:rFonts w:asciiTheme="majorBidi" w:hAnsiTheme="majorBidi" w:cstheme="majorBidi"/>
          <w:b/>
          <w:lang w:eastAsia="pl-PL"/>
        </w:rPr>
        <w:t xml:space="preserve">, </w:t>
      </w:r>
      <w:r w:rsidRPr="00D337CD">
        <w:rPr>
          <w:rFonts w:asciiTheme="majorBidi" w:hAnsiTheme="majorBidi" w:cstheme="majorBidi"/>
          <w:b/>
          <w:lang w:eastAsia="pl-PL"/>
        </w:rPr>
        <w:t>III postępowania)</w:t>
      </w:r>
      <w:r w:rsidRPr="00D337CD">
        <w:rPr>
          <w:rFonts w:asciiTheme="majorBidi" w:hAnsiTheme="majorBidi" w:cstheme="majorBidi"/>
        </w:rPr>
        <w:t xml:space="preserve"> do umowy.</w:t>
      </w:r>
    </w:p>
    <w:p w14:paraId="4E72E2A9" w14:textId="77777777" w:rsidR="00D337CD" w:rsidRPr="00D337CD" w:rsidRDefault="00D337CD" w:rsidP="00D337CD">
      <w:pPr>
        <w:numPr>
          <w:ilvl w:val="0"/>
          <w:numId w:val="6"/>
        </w:numPr>
        <w:spacing w:after="0"/>
        <w:ind w:left="284" w:hanging="284"/>
        <w:contextualSpacing/>
        <w:jc w:val="both"/>
        <w:rPr>
          <w:rFonts w:asciiTheme="majorBidi" w:eastAsia="Times New Roman" w:hAnsiTheme="majorBidi" w:cstheme="majorBidi"/>
        </w:rPr>
      </w:pPr>
      <w:r w:rsidRPr="00D337CD">
        <w:rPr>
          <w:rFonts w:asciiTheme="majorBidi" w:eastAsia="Times New Roman" w:hAnsiTheme="majorBidi" w:cstheme="majorBidi"/>
        </w:rPr>
        <w:t>Z przyczyn, za które odpowiedzialność ponosi Zamawiający, Wykonawca może odstąpić od umowy nie później niż w ciągu 13 miesięcy od dnia zawarcia umowy.</w:t>
      </w:r>
    </w:p>
    <w:p w14:paraId="286E4E21" w14:textId="77777777" w:rsidR="00D337CD" w:rsidRPr="00D337CD" w:rsidRDefault="00D337CD" w:rsidP="00D337CD">
      <w:pPr>
        <w:numPr>
          <w:ilvl w:val="0"/>
          <w:numId w:val="6"/>
        </w:numPr>
        <w:spacing w:after="0"/>
        <w:ind w:left="284" w:hanging="284"/>
        <w:contextualSpacing/>
        <w:jc w:val="both"/>
        <w:rPr>
          <w:rFonts w:asciiTheme="majorBidi" w:eastAsia="Times New Roman" w:hAnsiTheme="majorBidi" w:cstheme="majorBidi"/>
        </w:rPr>
      </w:pPr>
      <w:r w:rsidRPr="00D337CD">
        <w:rPr>
          <w:rFonts w:asciiTheme="majorBidi" w:hAnsiTheme="majorBidi" w:cstheme="majorBidi"/>
        </w:rPr>
        <w:t>Zamawiający może odstąpić od umowy na podstawie art. 456 Pzp w razie zaistnienia okoliczności w nim opisanych. W takim przypadku Wykonawca może żądać wyłącznie wynagrodzenia należnego z tytułu wykonania części umowy.</w:t>
      </w:r>
    </w:p>
    <w:p w14:paraId="2AB80E93" w14:textId="77777777" w:rsidR="00D337CD" w:rsidRPr="00D337CD" w:rsidRDefault="00D337CD" w:rsidP="00D337CD">
      <w:pPr>
        <w:numPr>
          <w:ilvl w:val="0"/>
          <w:numId w:val="6"/>
        </w:numPr>
        <w:spacing w:after="0"/>
        <w:ind w:left="284" w:hanging="284"/>
        <w:contextualSpacing/>
        <w:jc w:val="both"/>
        <w:rPr>
          <w:rFonts w:asciiTheme="majorBidi" w:eastAsia="Times New Roman" w:hAnsiTheme="majorBidi" w:cstheme="majorBidi"/>
        </w:rPr>
      </w:pPr>
      <w:r w:rsidRPr="00D337CD">
        <w:rPr>
          <w:rFonts w:asciiTheme="majorBidi" w:hAnsiTheme="majorBidi" w:cstheme="majorBidi"/>
        </w:rPr>
        <w:t>Odstąpienie od umowy którejkolwiek ze stron wymaga zachowania formy pisemnej pod rygorem nieważności takiego oświadczenia i wymaga uzasadnienia.</w:t>
      </w:r>
    </w:p>
    <w:p w14:paraId="7213D4EC" w14:textId="77777777" w:rsidR="00D337CD" w:rsidRPr="00D337CD" w:rsidRDefault="00D337CD" w:rsidP="00D337CD">
      <w:pPr>
        <w:numPr>
          <w:ilvl w:val="0"/>
          <w:numId w:val="6"/>
        </w:numPr>
        <w:spacing w:after="0"/>
        <w:contextualSpacing/>
        <w:jc w:val="both"/>
        <w:rPr>
          <w:rFonts w:asciiTheme="majorBidi" w:eastAsia="Times New Roman" w:hAnsiTheme="majorBidi" w:cstheme="majorBidi"/>
          <w:lang w:eastAsia="zh-CN"/>
        </w:rPr>
      </w:pPr>
      <w:r w:rsidRPr="00D337CD">
        <w:rPr>
          <w:rFonts w:asciiTheme="majorBidi" w:eastAsia="Times New Roman" w:hAnsiTheme="majorBidi" w:cstheme="majorBidi"/>
        </w:rPr>
        <w:t>Termin na odstąpienie od umowy Strony uznają za zachowany, jeżeli Strona wysłała w tym terminie oświadczenie o odstąpieniu od umowy przesyłką poleconą w polskiej placówce pocztowej operatora wyznaczonego w rozumieniu ustawy z dnia 23 listopada 2012 r. – Prawo pocztowe.</w:t>
      </w:r>
    </w:p>
    <w:p w14:paraId="7DDC526C" w14:textId="77777777" w:rsidR="00D337CD" w:rsidRPr="00D337CD" w:rsidRDefault="00D337CD" w:rsidP="00D337CD">
      <w:pPr>
        <w:tabs>
          <w:tab w:val="left" w:pos="4151"/>
        </w:tabs>
        <w:spacing w:after="0"/>
        <w:rPr>
          <w:rFonts w:asciiTheme="majorBidi" w:eastAsia="Times New Roman" w:hAnsiTheme="majorBidi" w:cstheme="majorBidi"/>
          <w:lang w:eastAsia="pl-PL"/>
        </w:rPr>
      </w:pPr>
    </w:p>
    <w:p w14:paraId="085300A2" w14:textId="77777777" w:rsidR="00D337CD" w:rsidRPr="00D337CD" w:rsidRDefault="00D337CD" w:rsidP="00D337CD">
      <w:pPr>
        <w:tabs>
          <w:tab w:val="left" w:pos="4151"/>
        </w:tabs>
        <w:spacing w:after="0"/>
        <w:jc w:val="center"/>
        <w:rPr>
          <w:rFonts w:asciiTheme="majorBidi" w:eastAsia="Times New Roman" w:hAnsiTheme="majorBidi" w:cstheme="majorBidi"/>
          <w:b/>
          <w:lang w:eastAsia="pl-PL"/>
        </w:rPr>
      </w:pPr>
      <w:r w:rsidRPr="00D337CD">
        <w:rPr>
          <w:rFonts w:asciiTheme="majorBidi" w:eastAsia="Times New Roman" w:hAnsiTheme="majorBidi" w:cstheme="majorBidi"/>
          <w:b/>
          <w:lang w:eastAsia="pl-PL"/>
        </w:rPr>
        <w:t>§ 6</w:t>
      </w:r>
    </w:p>
    <w:p w14:paraId="734C0304" w14:textId="6130583C" w:rsidR="00D337CD" w:rsidRPr="00D337CD" w:rsidRDefault="00D337CD" w:rsidP="00D337CD">
      <w:pPr>
        <w:widowControl w:val="0"/>
        <w:numPr>
          <w:ilvl w:val="0"/>
          <w:numId w:val="8"/>
        </w:numPr>
        <w:tabs>
          <w:tab w:val="left" w:pos="284"/>
        </w:tabs>
        <w:spacing w:after="0"/>
        <w:ind w:left="284" w:hanging="284"/>
        <w:jc w:val="both"/>
        <w:rPr>
          <w:rFonts w:asciiTheme="majorBidi" w:hAnsiTheme="majorBidi" w:cstheme="majorBidi"/>
        </w:rPr>
      </w:pPr>
      <w:r w:rsidRPr="00D337CD">
        <w:rPr>
          <w:rFonts w:asciiTheme="majorBidi" w:hAnsiTheme="majorBidi" w:cstheme="majorBidi"/>
        </w:rPr>
        <w:t xml:space="preserve">W przypadku nienależytego wykonania umowy, wykazanego w protokole pokontrolnym, o którym mowa w § 4 ust. 5 </w:t>
      </w:r>
      <w:r w:rsidR="00E079E4">
        <w:rPr>
          <w:rFonts w:asciiTheme="majorBidi" w:hAnsiTheme="majorBidi" w:cstheme="majorBidi"/>
        </w:rPr>
        <w:t xml:space="preserve">i 6 </w:t>
      </w:r>
      <w:r w:rsidRPr="00D337CD">
        <w:rPr>
          <w:rFonts w:asciiTheme="majorBidi" w:hAnsiTheme="majorBidi" w:cstheme="majorBidi"/>
        </w:rPr>
        <w:t xml:space="preserve">Wykonawca zapłaci Zamawiającemu karę umowną w wysokości 100 zł za każdy </w:t>
      </w:r>
      <w:r w:rsidRPr="00D337CD">
        <w:rPr>
          <w:rFonts w:asciiTheme="majorBidi" w:hAnsiTheme="majorBidi" w:cstheme="majorBidi"/>
        </w:rPr>
        <w:lastRenderedPageBreak/>
        <w:t xml:space="preserve">przypadek nieusunięcia stwierdzonej nieprawidłowości w zakresie realizacji usługi pomimo bezskutecznego wezwania przez Zamawiającego do jej usunięcia, z zastrzeżeniem ust. 5.   </w:t>
      </w:r>
    </w:p>
    <w:p w14:paraId="461CAB30" w14:textId="77777777" w:rsidR="00D337CD" w:rsidRPr="00D337CD" w:rsidRDefault="00D337CD" w:rsidP="00D337CD">
      <w:pPr>
        <w:widowControl w:val="0"/>
        <w:numPr>
          <w:ilvl w:val="0"/>
          <w:numId w:val="8"/>
        </w:numPr>
        <w:tabs>
          <w:tab w:val="left" w:pos="284"/>
        </w:tabs>
        <w:spacing w:after="0"/>
        <w:ind w:left="284" w:hanging="284"/>
        <w:jc w:val="both"/>
        <w:rPr>
          <w:rFonts w:asciiTheme="majorBidi" w:hAnsiTheme="majorBidi" w:cstheme="majorBidi"/>
        </w:rPr>
      </w:pPr>
      <w:r w:rsidRPr="00D337CD">
        <w:rPr>
          <w:rFonts w:asciiTheme="majorBidi" w:hAnsiTheme="majorBidi" w:cstheme="majorBidi"/>
        </w:rPr>
        <w:t>W przypadku niewykonania usługi przedłużającej się ponad 24 godziny, Zamawiający zastrzega sobie prawo zlecenia wykonania danej usługi osobie trzeciej na koszt Wykonawcy.</w:t>
      </w:r>
    </w:p>
    <w:p w14:paraId="54E0184B" w14:textId="77777777" w:rsidR="00D337CD" w:rsidRPr="00D337CD" w:rsidRDefault="00D337CD" w:rsidP="00D337CD">
      <w:pPr>
        <w:widowControl w:val="0"/>
        <w:numPr>
          <w:ilvl w:val="0"/>
          <w:numId w:val="8"/>
        </w:numPr>
        <w:tabs>
          <w:tab w:val="left" w:pos="142"/>
        </w:tabs>
        <w:spacing w:after="0"/>
        <w:ind w:left="284" w:hanging="284"/>
        <w:jc w:val="both"/>
        <w:rPr>
          <w:rFonts w:asciiTheme="majorBidi" w:hAnsiTheme="majorBidi" w:cstheme="majorBidi"/>
        </w:rPr>
      </w:pPr>
      <w:r w:rsidRPr="00D337CD">
        <w:rPr>
          <w:rFonts w:asciiTheme="majorBidi" w:hAnsiTheme="majorBidi" w:cstheme="majorBidi"/>
        </w:rPr>
        <w:t>W przypadku nieuzasadnionego odstąpienia od umowy przez Wykonawcę lub odstąpienia od umowy przez Zamawiającego z przyczyn, za które odpowiedzialność ponosi Wykonawca, Wykonawca zapłaci Zamawiającemu karę umowną w wysokości 20% całkowitego wynagrodzenia brutto, o którym mowa w § 2 ust.1 umowy.</w:t>
      </w:r>
    </w:p>
    <w:p w14:paraId="3410D681" w14:textId="77777777" w:rsidR="00D337CD" w:rsidRPr="00D337CD" w:rsidRDefault="00D337CD" w:rsidP="00D337CD">
      <w:pPr>
        <w:widowControl w:val="0"/>
        <w:numPr>
          <w:ilvl w:val="0"/>
          <w:numId w:val="8"/>
        </w:numPr>
        <w:spacing w:after="0"/>
        <w:ind w:left="284" w:hanging="284"/>
        <w:jc w:val="both"/>
        <w:rPr>
          <w:rFonts w:asciiTheme="majorBidi" w:hAnsiTheme="majorBidi" w:cstheme="majorBidi"/>
        </w:rPr>
      </w:pPr>
      <w:r w:rsidRPr="00D337CD">
        <w:rPr>
          <w:rFonts w:asciiTheme="majorBidi" w:hAnsiTheme="majorBidi" w:cstheme="majorBidi"/>
        </w:rPr>
        <w:t>W przypadku nieuzasadnionego odstąpienia od umowy przez Zamawiającego lub odstąpienia od umowy przez Wykonawcę z przyczyn, za które odpowiedzialność ponosi Zamawiający, Zamawiający zapłaci Wykonawcy karę umowną w wysokości 20% całkowitego wynagrodzenia brutto, o którym mowa w § 2 ust. 1 umowy.</w:t>
      </w:r>
    </w:p>
    <w:p w14:paraId="0501E3DD" w14:textId="30716F15" w:rsidR="00D337CD" w:rsidRPr="00D337CD" w:rsidRDefault="00D337CD" w:rsidP="00D337CD">
      <w:pPr>
        <w:widowControl w:val="0"/>
        <w:numPr>
          <w:ilvl w:val="0"/>
          <w:numId w:val="8"/>
        </w:numPr>
        <w:tabs>
          <w:tab w:val="left" w:pos="284"/>
        </w:tabs>
        <w:spacing w:after="0"/>
        <w:ind w:left="284" w:hanging="284"/>
        <w:jc w:val="both"/>
        <w:rPr>
          <w:rFonts w:asciiTheme="majorBidi" w:hAnsiTheme="majorBidi" w:cstheme="majorBidi"/>
        </w:rPr>
      </w:pPr>
      <w:bookmarkStart w:id="8" w:name="_Hlk160196013"/>
      <w:r w:rsidRPr="00D337CD">
        <w:rPr>
          <w:rFonts w:asciiTheme="majorBidi" w:hAnsiTheme="majorBidi" w:cstheme="majorBidi"/>
        </w:rPr>
        <w:t>W przypadku, gdy osoby wykonujące czynności związane z realizacją zamówienia nie będą zatrudnione na podstawie stosunku pracy, Wykonawca zapłaci Zamawiającemu karę umowną w wysokości 100 zł za każdy przypadek potwierdzający zaistnienie nieprawidłowości.</w:t>
      </w:r>
    </w:p>
    <w:p w14:paraId="5DEE6689" w14:textId="0ABF53D2" w:rsidR="0076299A" w:rsidRPr="00367F96" w:rsidRDefault="00D337CD" w:rsidP="0076299A">
      <w:pPr>
        <w:widowControl w:val="0"/>
        <w:numPr>
          <w:ilvl w:val="0"/>
          <w:numId w:val="8"/>
        </w:numPr>
        <w:tabs>
          <w:tab w:val="left" w:pos="142"/>
        </w:tabs>
        <w:spacing w:after="0"/>
        <w:ind w:left="284" w:hanging="284"/>
        <w:contextualSpacing/>
        <w:jc w:val="both"/>
        <w:rPr>
          <w:rFonts w:asciiTheme="majorBidi" w:hAnsiTheme="majorBidi" w:cstheme="majorBidi"/>
        </w:rPr>
      </w:pPr>
      <w:bookmarkStart w:id="9" w:name="_Hlk160196200"/>
      <w:bookmarkEnd w:id="8"/>
      <w:r w:rsidRPr="00D337CD">
        <w:rPr>
          <w:rFonts w:asciiTheme="majorBidi" w:hAnsiTheme="majorBidi" w:cstheme="majorBidi"/>
        </w:rPr>
        <w:t>W przypadku każdorazowego uchybienia przez Wykonawcę obowiązk</w:t>
      </w:r>
      <w:r w:rsidR="00266703">
        <w:rPr>
          <w:rFonts w:asciiTheme="majorBidi" w:hAnsiTheme="majorBidi" w:cstheme="majorBidi"/>
        </w:rPr>
        <w:t>u</w:t>
      </w:r>
      <w:r w:rsidRPr="00D337CD">
        <w:rPr>
          <w:rFonts w:asciiTheme="majorBidi" w:hAnsiTheme="majorBidi" w:cstheme="majorBidi"/>
        </w:rPr>
        <w:t xml:space="preserve"> dokumentowania i raportowania faktu zatrudnienia zgodnie z wymaganiami określonymi w załączniku nr … </w:t>
      </w:r>
      <w:r w:rsidRPr="00D337CD">
        <w:rPr>
          <w:rFonts w:asciiTheme="majorBidi" w:hAnsiTheme="majorBidi" w:cstheme="majorBidi"/>
          <w:b/>
          <w:lang w:eastAsia="pl-PL"/>
        </w:rPr>
        <w:t>(</w:t>
      </w:r>
      <w:r w:rsidRPr="00D337CD">
        <w:rPr>
          <w:rFonts w:asciiTheme="majorBidi" w:eastAsia="Times New Roman" w:hAnsiTheme="majorBidi" w:cstheme="majorBidi"/>
          <w:b/>
          <w:lang w:eastAsia="pl-PL"/>
        </w:rPr>
        <w:t>1a,1b</w:t>
      </w:r>
      <w:r>
        <w:rPr>
          <w:rFonts w:asciiTheme="majorBidi" w:eastAsia="Times New Roman" w:hAnsiTheme="majorBidi" w:cstheme="majorBidi"/>
          <w:b/>
          <w:lang w:eastAsia="pl-PL"/>
        </w:rPr>
        <w:t xml:space="preserve">, </w:t>
      </w:r>
      <w:r w:rsidRPr="00D337CD">
        <w:rPr>
          <w:rFonts w:asciiTheme="majorBidi" w:eastAsia="Times New Roman" w:hAnsiTheme="majorBidi" w:cstheme="majorBidi"/>
          <w:b/>
          <w:lang w:eastAsia="pl-PL"/>
        </w:rPr>
        <w:t>1c odpowiednio dla cz. I, II</w:t>
      </w:r>
      <w:r>
        <w:rPr>
          <w:rFonts w:asciiTheme="majorBidi" w:eastAsia="Times New Roman" w:hAnsiTheme="majorBidi" w:cstheme="majorBidi"/>
          <w:b/>
          <w:lang w:eastAsia="pl-PL"/>
        </w:rPr>
        <w:t xml:space="preserve">, </w:t>
      </w:r>
      <w:r w:rsidRPr="00D337CD">
        <w:rPr>
          <w:rFonts w:asciiTheme="majorBidi" w:eastAsia="Times New Roman" w:hAnsiTheme="majorBidi" w:cstheme="majorBidi"/>
          <w:b/>
          <w:lang w:eastAsia="pl-PL"/>
        </w:rPr>
        <w:t>III postępowania</w:t>
      </w:r>
      <w:r w:rsidRPr="00D337CD">
        <w:rPr>
          <w:rFonts w:asciiTheme="majorBidi" w:hAnsiTheme="majorBidi" w:cstheme="majorBidi"/>
          <w:b/>
          <w:lang w:eastAsia="pl-PL"/>
        </w:rPr>
        <w:t>)</w:t>
      </w:r>
      <w:r w:rsidRPr="00D337CD">
        <w:rPr>
          <w:rFonts w:asciiTheme="majorBidi" w:hAnsiTheme="majorBidi" w:cstheme="majorBidi"/>
        </w:rPr>
        <w:t xml:space="preserve"> </w:t>
      </w:r>
      <w:r w:rsidRPr="00816B18">
        <w:rPr>
          <w:rFonts w:asciiTheme="majorBidi" w:hAnsiTheme="majorBidi" w:cstheme="majorBidi"/>
        </w:rPr>
        <w:t xml:space="preserve">do umowy, </w:t>
      </w:r>
      <w:r w:rsidR="00816B18" w:rsidRPr="00367F96">
        <w:rPr>
          <w:rFonts w:asciiTheme="majorBidi" w:hAnsiTheme="majorBidi" w:cstheme="majorBidi"/>
        </w:rPr>
        <w:t>Wykonawca zapłaci Zamawiającemu karę umowną w wysokości 100 zł</w:t>
      </w:r>
      <w:r w:rsidR="00266703" w:rsidRPr="00367F96">
        <w:rPr>
          <w:rFonts w:asciiTheme="majorBidi" w:hAnsiTheme="majorBidi" w:cstheme="majorBidi"/>
        </w:rPr>
        <w:t>.</w:t>
      </w:r>
    </w:p>
    <w:bookmarkEnd w:id="9"/>
    <w:p w14:paraId="4F1A8355" w14:textId="333B5EFE" w:rsidR="0076299A" w:rsidRPr="00367F96" w:rsidRDefault="0076299A" w:rsidP="0076299A">
      <w:pPr>
        <w:widowControl w:val="0"/>
        <w:numPr>
          <w:ilvl w:val="0"/>
          <w:numId w:val="8"/>
        </w:numPr>
        <w:tabs>
          <w:tab w:val="left" w:pos="142"/>
        </w:tabs>
        <w:spacing w:after="0"/>
        <w:ind w:left="284" w:hanging="284"/>
        <w:contextualSpacing/>
        <w:jc w:val="both"/>
        <w:rPr>
          <w:rFonts w:asciiTheme="majorBidi" w:hAnsiTheme="majorBidi" w:cstheme="majorBidi"/>
        </w:rPr>
      </w:pPr>
      <w:r w:rsidRPr="00367F96">
        <w:rPr>
          <w:rFonts w:asciiTheme="majorBidi" w:hAnsiTheme="majorBidi" w:cstheme="majorBidi"/>
        </w:rPr>
        <w:t xml:space="preserve">Za każdy stwierdzony przypadek braku zapłaty lub nieterminowej zapłaty wynagrodzenia należnego podwykonawcom z tytułu zmiany wysokości wynagrodzenia, o której mowa w § </w:t>
      </w:r>
      <w:r w:rsidR="00266703" w:rsidRPr="00367F96">
        <w:rPr>
          <w:rFonts w:asciiTheme="majorBidi" w:hAnsiTheme="majorBidi" w:cstheme="majorBidi"/>
        </w:rPr>
        <w:t>9</w:t>
      </w:r>
      <w:r w:rsidRPr="00367F96">
        <w:rPr>
          <w:rFonts w:asciiTheme="majorBidi" w:hAnsiTheme="majorBidi" w:cstheme="majorBidi"/>
        </w:rPr>
        <w:t xml:space="preserve"> ust. 7 - </w:t>
      </w:r>
      <w:r w:rsidRPr="00367F96">
        <w:rPr>
          <w:rFonts w:asciiTheme="majorBidi" w:hAnsiTheme="majorBidi" w:cstheme="majorBidi"/>
        </w:rPr>
        <w:br/>
        <w:t>w wysokości 3 % całkowitego wynagrodzenia brutto, o którym mowa w § 2 ust. 1.</w:t>
      </w:r>
    </w:p>
    <w:p w14:paraId="79EF7B1A" w14:textId="77777777" w:rsidR="00D337CD" w:rsidRPr="00D337CD" w:rsidRDefault="00D337CD" w:rsidP="00D337CD">
      <w:pPr>
        <w:widowControl w:val="0"/>
        <w:numPr>
          <w:ilvl w:val="0"/>
          <w:numId w:val="8"/>
        </w:numPr>
        <w:tabs>
          <w:tab w:val="left" w:pos="142"/>
        </w:tabs>
        <w:spacing w:after="0"/>
        <w:ind w:left="284" w:hanging="284"/>
        <w:contextualSpacing/>
        <w:jc w:val="both"/>
        <w:rPr>
          <w:rFonts w:asciiTheme="majorBidi" w:eastAsia="Times New Roman" w:hAnsiTheme="majorBidi" w:cstheme="majorBidi"/>
          <w:lang w:eastAsia="pl-PL"/>
        </w:rPr>
      </w:pPr>
      <w:r w:rsidRPr="00D337CD">
        <w:rPr>
          <w:rFonts w:asciiTheme="majorBidi" w:hAnsiTheme="majorBidi" w:cstheme="majorBidi"/>
        </w:rPr>
        <w:t>Łączna wysokość kar umownych określonych w ust. 1, 5 i 6 nie może przekroczyć wysokości 20% całkowitego wynagrodzenia brutto, o którym mowa w § 2 ust. 1 umowy.</w:t>
      </w:r>
    </w:p>
    <w:p w14:paraId="73528330" w14:textId="77777777" w:rsidR="00D337CD" w:rsidRPr="00D337CD" w:rsidRDefault="00D337CD" w:rsidP="00D337CD">
      <w:pPr>
        <w:widowControl w:val="0"/>
        <w:numPr>
          <w:ilvl w:val="0"/>
          <w:numId w:val="8"/>
        </w:numPr>
        <w:tabs>
          <w:tab w:val="left" w:pos="284"/>
        </w:tabs>
        <w:spacing w:after="0"/>
        <w:ind w:left="284" w:hanging="284"/>
        <w:jc w:val="both"/>
        <w:rPr>
          <w:rFonts w:asciiTheme="majorBidi" w:hAnsiTheme="majorBidi" w:cstheme="majorBidi"/>
        </w:rPr>
      </w:pPr>
      <w:r w:rsidRPr="00D337CD">
        <w:rPr>
          <w:rFonts w:asciiTheme="majorBidi" w:eastAsia="Times New Roman" w:hAnsiTheme="majorBidi" w:cstheme="majorBidi"/>
          <w:lang w:eastAsia="pl-PL"/>
        </w:rPr>
        <w:t xml:space="preserve">Wykonawca zapłaci Zamawiającemu karę umowną w terminie 21 dni od dnia otrzymania wezwania do zapłaty lub noty obciążeniowej wystawionych z tego tytułu przez Zamawiającego. Termin uważa się za zachowany, jeżeli przed jego upływem zostanie wydana dyspozycja obciążenia rachunku bankowego Wykonawcy. </w:t>
      </w:r>
    </w:p>
    <w:p w14:paraId="3F7FB442" w14:textId="77777777" w:rsidR="00D337CD" w:rsidRPr="00D337CD" w:rsidRDefault="00D337CD" w:rsidP="00D337CD">
      <w:pPr>
        <w:widowControl w:val="0"/>
        <w:numPr>
          <w:ilvl w:val="0"/>
          <w:numId w:val="8"/>
        </w:numPr>
        <w:tabs>
          <w:tab w:val="left" w:pos="284"/>
        </w:tabs>
        <w:spacing w:after="0"/>
        <w:ind w:left="284" w:hanging="284"/>
        <w:jc w:val="both"/>
        <w:rPr>
          <w:rFonts w:asciiTheme="majorBidi" w:hAnsiTheme="majorBidi" w:cstheme="majorBidi"/>
        </w:rPr>
      </w:pPr>
      <w:r w:rsidRPr="00D337CD">
        <w:rPr>
          <w:rFonts w:asciiTheme="majorBidi" w:hAnsiTheme="majorBidi" w:cstheme="majorBidi"/>
        </w:rPr>
        <w:t>Zamawiający zapłaci Wykonawcy karę umowną w terminie 21 dni od dnia otrzymania wezwania do zapłaty lub noty obciążeniowej wystawionych z tego tytułu przez Wykonawcę. Termin uważa się za zachowany, jeżeli przed jego upływem zostanie wydana dyspozycja obciążenia rachunku bankowego Zamawiającego.</w:t>
      </w:r>
    </w:p>
    <w:p w14:paraId="21333081" w14:textId="77777777" w:rsidR="00D337CD" w:rsidRPr="00D337CD" w:rsidRDefault="00D337CD" w:rsidP="00D337CD">
      <w:pPr>
        <w:widowControl w:val="0"/>
        <w:numPr>
          <w:ilvl w:val="0"/>
          <w:numId w:val="8"/>
        </w:numPr>
        <w:tabs>
          <w:tab w:val="left" w:pos="284"/>
        </w:tabs>
        <w:spacing w:after="0"/>
        <w:ind w:left="284" w:hanging="284"/>
        <w:jc w:val="both"/>
        <w:rPr>
          <w:rFonts w:asciiTheme="majorBidi" w:hAnsiTheme="majorBidi" w:cstheme="majorBidi"/>
        </w:rPr>
      </w:pPr>
      <w:r w:rsidRPr="00D337CD">
        <w:rPr>
          <w:rFonts w:asciiTheme="majorBidi" w:hAnsiTheme="majorBidi" w:cstheme="majorBidi"/>
        </w:rPr>
        <w:t>Łączna maksymalna wysokość kar umownych, których strona może dochodzić na podstawie niniejszej umowy nie może przekroczyć 20% całkowitego wynagrodzenia brutto, o którym mowa w § 2 ust. 1 umowy.</w:t>
      </w:r>
    </w:p>
    <w:p w14:paraId="43D88740" w14:textId="77777777" w:rsidR="00D337CD" w:rsidRPr="00D337CD" w:rsidRDefault="00D337CD" w:rsidP="00D337CD">
      <w:pPr>
        <w:widowControl w:val="0"/>
        <w:numPr>
          <w:ilvl w:val="0"/>
          <w:numId w:val="8"/>
        </w:numPr>
        <w:tabs>
          <w:tab w:val="left" w:pos="284"/>
        </w:tabs>
        <w:spacing w:after="0"/>
        <w:ind w:left="284" w:hanging="284"/>
        <w:jc w:val="both"/>
        <w:rPr>
          <w:rFonts w:asciiTheme="majorBidi" w:hAnsiTheme="majorBidi" w:cstheme="majorBidi"/>
        </w:rPr>
      </w:pPr>
      <w:r w:rsidRPr="00D337CD">
        <w:rPr>
          <w:rFonts w:asciiTheme="majorBidi" w:hAnsiTheme="majorBidi" w:cstheme="majorBidi"/>
        </w:rPr>
        <w:t>Strony mają prawo do dochodzenia na zasadach ogólnych odszkodowania przewyższającego wysokość zastrzeżonych kar umownych.</w:t>
      </w:r>
    </w:p>
    <w:p w14:paraId="64C9798A" w14:textId="77777777" w:rsidR="00D337CD" w:rsidRPr="00D337CD" w:rsidRDefault="00D337CD" w:rsidP="00D337CD">
      <w:pPr>
        <w:widowControl w:val="0"/>
        <w:numPr>
          <w:ilvl w:val="0"/>
          <w:numId w:val="8"/>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hAnsiTheme="majorBidi" w:cstheme="majorBidi"/>
        </w:rPr>
        <w:t>Kary nałożone przez Służby Miejskie (Straż Miejska) w rezultacie niewykonania lub nienależytego wykonania przez Wykonawcę usług, o których mowa w § 1 ust. 1 obciążają wyłącznie Wykonawcę.</w:t>
      </w:r>
    </w:p>
    <w:p w14:paraId="2048946D" w14:textId="77777777" w:rsidR="00D337CD" w:rsidRPr="00D337CD" w:rsidRDefault="00D337CD" w:rsidP="00D337CD">
      <w:pPr>
        <w:tabs>
          <w:tab w:val="left" w:pos="4151"/>
        </w:tabs>
        <w:spacing w:after="0"/>
        <w:ind w:left="142"/>
        <w:contextualSpacing/>
        <w:jc w:val="center"/>
        <w:rPr>
          <w:rFonts w:asciiTheme="majorBidi" w:hAnsiTheme="majorBidi" w:cstheme="majorBidi"/>
        </w:rPr>
      </w:pPr>
    </w:p>
    <w:p w14:paraId="1B72E5A7" w14:textId="77777777" w:rsidR="00D337CD" w:rsidRPr="00D337CD" w:rsidRDefault="00D337CD" w:rsidP="00D337CD">
      <w:pPr>
        <w:tabs>
          <w:tab w:val="left" w:pos="4151"/>
        </w:tabs>
        <w:spacing w:after="0"/>
        <w:ind w:left="142"/>
        <w:contextualSpacing/>
        <w:jc w:val="center"/>
        <w:rPr>
          <w:rFonts w:asciiTheme="majorBidi" w:hAnsiTheme="majorBidi" w:cstheme="majorBidi"/>
          <w:b/>
        </w:rPr>
      </w:pPr>
      <w:r w:rsidRPr="00D337CD">
        <w:rPr>
          <w:rFonts w:asciiTheme="majorBidi" w:hAnsiTheme="majorBidi" w:cstheme="majorBidi"/>
          <w:b/>
        </w:rPr>
        <w:t>§ 7</w:t>
      </w:r>
    </w:p>
    <w:p w14:paraId="21E0F928" w14:textId="77777777" w:rsidR="00D337CD" w:rsidRPr="00D337CD" w:rsidRDefault="00D337CD" w:rsidP="00D337CD">
      <w:pPr>
        <w:numPr>
          <w:ilvl w:val="6"/>
          <w:numId w:val="20"/>
        </w:numPr>
        <w:tabs>
          <w:tab w:val="num" w:pos="284"/>
        </w:tabs>
        <w:suppressAutoHyphens w:val="0"/>
        <w:spacing w:after="0"/>
        <w:ind w:left="284" w:hanging="284"/>
        <w:jc w:val="both"/>
        <w:rPr>
          <w:rFonts w:asciiTheme="majorBidi" w:eastAsia="Times New Roman" w:hAnsiTheme="majorBidi" w:cstheme="majorBidi"/>
          <w:kern w:val="0"/>
        </w:rPr>
      </w:pPr>
      <w:r w:rsidRPr="00D337CD">
        <w:rPr>
          <w:rFonts w:asciiTheme="majorBidi" w:hAnsiTheme="majorBidi" w:cstheme="majorBidi"/>
        </w:rPr>
        <w:t>W sprawach realizacji umowy strony porozumiewają się za pośrednictwem telefonu, poczty elektronicznej.</w:t>
      </w:r>
    </w:p>
    <w:p w14:paraId="3411D77B" w14:textId="6CACB67F" w:rsidR="00D337CD" w:rsidRPr="00D337CD" w:rsidRDefault="00D337CD" w:rsidP="00D337CD">
      <w:pPr>
        <w:numPr>
          <w:ilvl w:val="6"/>
          <w:numId w:val="20"/>
        </w:numPr>
        <w:tabs>
          <w:tab w:val="num" w:pos="284"/>
        </w:tabs>
        <w:suppressAutoHyphens w:val="0"/>
        <w:spacing w:after="0"/>
        <w:ind w:left="284" w:hanging="284"/>
        <w:jc w:val="both"/>
        <w:rPr>
          <w:rFonts w:asciiTheme="majorBidi" w:hAnsiTheme="majorBidi" w:cstheme="majorBidi"/>
        </w:rPr>
      </w:pPr>
      <w:r w:rsidRPr="00D337CD">
        <w:rPr>
          <w:rFonts w:asciiTheme="majorBidi" w:hAnsiTheme="majorBidi" w:cstheme="majorBidi"/>
        </w:rPr>
        <w:t>Do merytorycznej współpracy i koordynacji w wykonywaniu umowy Zamawiający wskazuje następującą osobę: …………………………….… (imię i nazwisko), nr telefonu:</w:t>
      </w:r>
      <w:r>
        <w:rPr>
          <w:rFonts w:asciiTheme="majorBidi" w:hAnsiTheme="majorBidi" w:cstheme="majorBidi"/>
        </w:rPr>
        <w:t xml:space="preserve"> </w:t>
      </w:r>
      <w:r w:rsidRPr="00D337CD">
        <w:rPr>
          <w:rFonts w:asciiTheme="majorBidi" w:hAnsiTheme="majorBidi" w:cstheme="majorBidi"/>
        </w:rPr>
        <w:t>………………….., e-mail: …………………</w:t>
      </w:r>
    </w:p>
    <w:p w14:paraId="2B84513E" w14:textId="77777777" w:rsidR="00D337CD" w:rsidRPr="00D337CD" w:rsidRDefault="00D337CD" w:rsidP="00D337CD">
      <w:pPr>
        <w:numPr>
          <w:ilvl w:val="6"/>
          <w:numId w:val="20"/>
        </w:numPr>
        <w:tabs>
          <w:tab w:val="num" w:pos="284"/>
        </w:tabs>
        <w:suppressAutoHyphens w:val="0"/>
        <w:spacing w:after="0"/>
        <w:ind w:left="284" w:hanging="284"/>
        <w:jc w:val="both"/>
        <w:rPr>
          <w:rFonts w:asciiTheme="majorBidi" w:hAnsiTheme="majorBidi" w:cstheme="majorBidi"/>
        </w:rPr>
      </w:pPr>
      <w:r w:rsidRPr="00D337CD">
        <w:rPr>
          <w:rFonts w:asciiTheme="majorBidi" w:hAnsiTheme="majorBidi" w:cstheme="majorBidi"/>
        </w:rPr>
        <w:lastRenderedPageBreak/>
        <w:t>Wykonawca w terminie 3 dni roboczych od dnia zawarcia umowy przekaże Zamawiającemu dane kontaktowe osób wyznaczonych do merytorycznej współpracy i koordynacji w wykonywaniu umowy, zawierające: imię i nazwisko, nr telefonu, adres poczty elektronicznej.</w:t>
      </w:r>
    </w:p>
    <w:p w14:paraId="0E2D7CE9" w14:textId="77777777" w:rsidR="00D337CD" w:rsidRPr="00D337CD" w:rsidRDefault="00D337CD" w:rsidP="00D337CD">
      <w:pPr>
        <w:numPr>
          <w:ilvl w:val="6"/>
          <w:numId w:val="20"/>
        </w:numPr>
        <w:tabs>
          <w:tab w:val="num" w:pos="284"/>
        </w:tabs>
        <w:suppressAutoHyphens w:val="0"/>
        <w:spacing w:after="0"/>
        <w:ind w:left="284" w:hanging="284"/>
        <w:jc w:val="both"/>
        <w:rPr>
          <w:rFonts w:asciiTheme="majorBidi" w:hAnsiTheme="majorBidi" w:cstheme="majorBidi"/>
        </w:rPr>
      </w:pPr>
      <w:r w:rsidRPr="00D337CD">
        <w:rPr>
          <w:rFonts w:asciiTheme="majorBidi" w:hAnsiTheme="majorBidi" w:cstheme="majorBidi"/>
        </w:rPr>
        <w:t>W przypadku, gdy Wykonawca nie przekaże danych, o których mowa w ust. 3, Zamawiający, w sprawach realizacji umowy, wykorzysta dane kontaktowe Wykonawcy zawarte w ofercie.</w:t>
      </w:r>
    </w:p>
    <w:p w14:paraId="021DB1C4" w14:textId="52E7B0B1" w:rsidR="00D337CD" w:rsidRPr="00D337CD" w:rsidRDefault="00D337CD" w:rsidP="00D337CD">
      <w:pPr>
        <w:numPr>
          <w:ilvl w:val="6"/>
          <w:numId w:val="20"/>
        </w:numPr>
        <w:tabs>
          <w:tab w:val="num" w:pos="284"/>
        </w:tabs>
        <w:suppressAutoHyphens w:val="0"/>
        <w:spacing w:after="0"/>
        <w:ind w:left="284" w:hanging="284"/>
        <w:jc w:val="both"/>
        <w:rPr>
          <w:rFonts w:asciiTheme="majorBidi" w:hAnsiTheme="majorBidi" w:cstheme="majorBidi"/>
        </w:rPr>
      </w:pPr>
      <w:r w:rsidRPr="00D337CD">
        <w:rPr>
          <w:rFonts w:asciiTheme="majorBidi" w:hAnsiTheme="majorBidi" w:cstheme="majorBidi"/>
          <w:lang w:val="cs-CZ"/>
        </w:rPr>
        <w:t>Osobą odpowiedzialną za realizację umowy ze strony Zamawiającego jest: ..........................................</w:t>
      </w:r>
    </w:p>
    <w:p w14:paraId="48396BBE" w14:textId="77777777" w:rsidR="00D337CD" w:rsidRPr="00D337CD" w:rsidRDefault="00D337CD" w:rsidP="00D337CD">
      <w:pPr>
        <w:numPr>
          <w:ilvl w:val="6"/>
          <w:numId w:val="20"/>
        </w:numPr>
        <w:tabs>
          <w:tab w:val="num" w:pos="284"/>
        </w:tabs>
        <w:spacing w:after="0"/>
        <w:ind w:left="284" w:hanging="284"/>
        <w:jc w:val="both"/>
        <w:rPr>
          <w:rFonts w:asciiTheme="majorBidi" w:hAnsiTheme="majorBidi" w:cstheme="majorBidi"/>
        </w:rPr>
      </w:pPr>
      <w:r w:rsidRPr="00D337CD">
        <w:rPr>
          <w:rFonts w:asciiTheme="majorBidi" w:hAnsiTheme="majorBidi" w:cstheme="majorBidi"/>
          <w:lang w:val="cs-CZ"/>
        </w:rPr>
        <w:t>Zmiana danych, o których mowa w ust. 2, 3 i 5 następuje poprzez pisemne powiadomienie drugiej Strony i nie stanowi zmiany treści umowy wymagającej aneksu.</w:t>
      </w:r>
    </w:p>
    <w:p w14:paraId="5DE73310" w14:textId="77777777" w:rsidR="00D337CD" w:rsidRPr="00D337CD" w:rsidRDefault="00D337CD" w:rsidP="00D337CD">
      <w:pPr>
        <w:tabs>
          <w:tab w:val="left" w:pos="4151"/>
        </w:tabs>
        <w:spacing w:after="0"/>
        <w:contextualSpacing/>
        <w:jc w:val="both"/>
        <w:rPr>
          <w:rFonts w:asciiTheme="majorBidi" w:hAnsiTheme="majorBidi" w:cstheme="majorBidi"/>
          <w:b/>
        </w:rPr>
      </w:pPr>
    </w:p>
    <w:p w14:paraId="099ED1E5" w14:textId="77777777" w:rsidR="00D337CD" w:rsidRPr="00D337CD" w:rsidRDefault="00D337CD" w:rsidP="00D337CD">
      <w:pPr>
        <w:tabs>
          <w:tab w:val="left" w:pos="4151"/>
        </w:tabs>
        <w:spacing w:after="0"/>
        <w:jc w:val="center"/>
        <w:rPr>
          <w:rFonts w:asciiTheme="majorBidi" w:eastAsia="Times New Roman" w:hAnsiTheme="majorBidi" w:cstheme="majorBidi"/>
          <w:b/>
          <w:kern w:val="0"/>
        </w:rPr>
      </w:pPr>
      <w:bookmarkStart w:id="10" w:name="_Hlk158888312"/>
      <w:r w:rsidRPr="00D337CD">
        <w:rPr>
          <w:rFonts w:asciiTheme="majorBidi" w:hAnsiTheme="majorBidi" w:cstheme="majorBidi"/>
          <w:b/>
        </w:rPr>
        <w:t>§ 8</w:t>
      </w:r>
    </w:p>
    <w:p w14:paraId="2CE6F2F1" w14:textId="77777777" w:rsidR="00D337CD" w:rsidRPr="00D337CD" w:rsidRDefault="00D337CD" w:rsidP="00D337CD">
      <w:pPr>
        <w:numPr>
          <w:ilvl w:val="0"/>
          <w:numId w:val="33"/>
        </w:numPr>
        <w:suppressAutoHyphens w:val="0"/>
        <w:spacing w:after="0"/>
        <w:ind w:left="284" w:hanging="284"/>
        <w:contextualSpacing/>
        <w:jc w:val="both"/>
        <w:rPr>
          <w:rFonts w:asciiTheme="majorBidi" w:hAnsiTheme="majorBidi" w:cstheme="majorBidi"/>
          <w:kern w:val="0"/>
          <w:lang w:val="x-none" w:eastAsia="zh-CN"/>
        </w:rPr>
      </w:pPr>
      <w:r w:rsidRPr="00D337CD">
        <w:rPr>
          <w:rFonts w:asciiTheme="majorBidi" w:hAnsiTheme="majorBidi" w:cstheme="majorBidi"/>
          <w:kern w:val="0"/>
          <w:lang w:val="x-none" w:eastAsia="zh-CN"/>
        </w:rPr>
        <w:t>W celu zawarcia i wykonywania umowy, Strony wzajemnie udostępniają sobie dane osobowe osób reprezentujących Strony, w tym pełnomocników lub członków organów w celu umożliwienia kontaktu między Stronami jak i weryfikacji umocowania przedstawicieli Stron oraz dane swoich pracowników i</w:t>
      </w:r>
      <w:r w:rsidRPr="00D337CD">
        <w:rPr>
          <w:rFonts w:asciiTheme="majorBidi" w:hAnsiTheme="majorBidi" w:cstheme="majorBidi"/>
          <w:kern w:val="0"/>
          <w:lang w:eastAsia="zh-CN"/>
        </w:rPr>
        <w:t> </w:t>
      </w:r>
      <w:r w:rsidRPr="00D337CD">
        <w:rPr>
          <w:rFonts w:asciiTheme="majorBidi" w:hAnsiTheme="majorBidi" w:cstheme="majorBidi"/>
          <w:kern w:val="0"/>
          <w:lang w:val="x-none" w:eastAsia="zh-CN"/>
        </w:rPr>
        <w:t>współpracowników zaangażowanych w wykonywanie umowy w celu umożliwienia utrzymywania bieżącego kontaktu przy wykonywaniu Umowy, a także – w zależności od specyfiki współpracy - umożliwienia dostępu fizycznego do nieruchomości drugiej Strony. Wzajemne udostępnienie danych obejmuje również dane osób odpowiedzialnych za realizację zamówienia ze strony Zamawiającego i</w:t>
      </w:r>
      <w:r w:rsidRPr="00D337CD">
        <w:rPr>
          <w:rFonts w:asciiTheme="majorBidi" w:hAnsiTheme="majorBidi" w:cstheme="majorBidi"/>
          <w:kern w:val="0"/>
          <w:lang w:eastAsia="zh-CN"/>
        </w:rPr>
        <w:t> </w:t>
      </w:r>
      <w:r w:rsidRPr="00D337CD">
        <w:rPr>
          <w:rFonts w:asciiTheme="majorBidi" w:hAnsiTheme="majorBidi" w:cstheme="majorBidi"/>
          <w:kern w:val="0"/>
          <w:lang w:val="x-none" w:eastAsia="zh-CN"/>
        </w:rPr>
        <w:t xml:space="preserve">ze strony Wykonawcy wskazanych w § 7.  </w:t>
      </w:r>
    </w:p>
    <w:p w14:paraId="3302DC98" w14:textId="77777777" w:rsidR="00D337CD" w:rsidRPr="00D337CD" w:rsidRDefault="00D337CD" w:rsidP="00D337CD">
      <w:pPr>
        <w:numPr>
          <w:ilvl w:val="0"/>
          <w:numId w:val="33"/>
        </w:numPr>
        <w:suppressAutoHyphens w:val="0"/>
        <w:spacing w:after="0"/>
        <w:ind w:left="284" w:hanging="284"/>
        <w:contextualSpacing/>
        <w:jc w:val="both"/>
        <w:rPr>
          <w:rFonts w:asciiTheme="majorBidi" w:hAnsiTheme="majorBidi" w:cstheme="majorBidi"/>
          <w:kern w:val="0"/>
          <w:lang w:val="x-none" w:eastAsia="zh-CN"/>
        </w:rPr>
      </w:pPr>
      <w:r w:rsidRPr="00D337CD">
        <w:rPr>
          <w:rFonts w:asciiTheme="majorBidi" w:hAnsiTheme="majorBidi" w:cstheme="majorBidi"/>
          <w:kern w:val="0"/>
          <w:lang w:val="x-none" w:eastAsia="zh-CN"/>
        </w:rPr>
        <w:t xml:space="preserve">Strony wzajemnie ustalają, iż dane osobowe osób wyznaczonych do kontaktów roboczych oraz odpowiedzialnych za koordynację i realizację niniejszej umowy, w tym osób wyznaczonych przez Wykonawcę do świadczenia usług przetwarzane są w oparciu o uzasadnione interesy Stron polegające na konieczności ciągłej wymiany kontaktów roboczych w ramach realizacji niniejszej umowy oraz, że żadna ze Stron nie będzie wykorzystywać tych danych w celu innym niż realizacja niniejszej umowy. </w:t>
      </w:r>
    </w:p>
    <w:p w14:paraId="0FD59348" w14:textId="77777777" w:rsidR="00D337CD" w:rsidRPr="00D337CD" w:rsidRDefault="00D337CD" w:rsidP="00D337CD">
      <w:pPr>
        <w:numPr>
          <w:ilvl w:val="0"/>
          <w:numId w:val="33"/>
        </w:numPr>
        <w:suppressAutoHyphens w:val="0"/>
        <w:spacing w:after="0"/>
        <w:ind w:left="284" w:hanging="284"/>
        <w:contextualSpacing/>
        <w:jc w:val="both"/>
        <w:rPr>
          <w:rFonts w:asciiTheme="majorBidi" w:hAnsiTheme="majorBidi" w:cstheme="majorBidi"/>
          <w:kern w:val="0"/>
          <w:lang w:val="x-none" w:eastAsia="zh-CN"/>
        </w:rPr>
      </w:pPr>
      <w:r w:rsidRPr="00D337CD">
        <w:rPr>
          <w:rFonts w:asciiTheme="majorBidi" w:hAnsiTheme="majorBidi" w:cstheme="majorBidi"/>
          <w:kern w:val="0"/>
          <w:lang w:val="x-none" w:eastAsia="zh-CN"/>
        </w:rPr>
        <w:t>Każda ze Stron jako administrator udostępnionych jej danych osobowych samodzielnie decyduje o</w:t>
      </w:r>
      <w:r w:rsidRPr="00D337CD">
        <w:rPr>
          <w:rFonts w:asciiTheme="majorBidi" w:hAnsiTheme="majorBidi" w:cstheme="majorBidi"/>
          <w:kern w:val="0"/>
          <w:lang w:eastAsia="zh-CN"/>
        </w:rPr>
        <w:t> </w:t>
      </w:r>
      <w:r w:rsidRPr="00D337CD">
        <w:rPr>
          <w:rFonts w:asciiTheme="majorBidi" w:hAnsiTheme="majorBidi" w:cstheme="majorBidi"/>
          <w:kern w:val="0"/>
          <w:lang w:val="x-none" w:eastAsia="zh-CN"/>
        </w:rPr>
        <w:t>celach i środkach przetwarzania udostępnionych jej danych osobowych, w granicach obowiązującego prawa i ponosi za to odpowiedzialność.</w:t>
      </w:r>
    </w:p>
    <w:p w14:paraId="0F7FDF64" w14:textId="77777777" w:rsidR="00D337CD" w:rsidRPr="00D337CD" w:rsidRDefault="00D337CD" w:rsidP="00D337CD">
      <w:pPr>
        <w:numPr>
          <w:ilvl w:val="0"/>
          <w:numId w:val="33"/>
        </w:numPr>
        <w:suppressAutoHyphens w:val="0"/>
        <w:spacing w:after="0"/>
        <w:ind w:left="284" w:hanging="284"/>
        <w:contextualSpacing/>
        <w:jc w:val="both"/>
        <w:rPr>
          <w:rFonts w:asciiTheme="majorBidi" w:hAnsiTheme="majorBidi" w:cstheme="majorBidi"/>
          <w:kern w:val="0"/>
          <w:lang w:val="x-none" w:eastAsia="zh-CN"/>
        </w:rPr>
      </w:pPr>
      <w:r w:rsidRPr="00D337CD">
        <w:rPr>
          <w:rFonts w:asciiTheme="majorBidi" w:hAnsiTheme="majorBidi" w:cstheme="majorBidi"/>
          <w:kern w:val="0"/>
          <w:lang w:val="x-none" w:eastAsia="zh-CN"/>
        </w:rPr>
        <w:t>Strony wzajemnie przekażą swoim pracownikom (w tym osobom zaangażowanym na innej podstawie w wykonywanie umowy) zaangażowanym w wykonanie umowy, w tym pracownikom odpowiedzialnym za realizację zamówienia ze strony Zamawiającego i ze strony Wykonawcy oraz osobom wyznaczonym przez Wykonawcę do świadczenia usługi treść określonych przez drugą Stronę klauzul informacyjnych dotyczących pracowników drugiej Strony.</w:t>
      </w:r>
    </w:p>
    <w:p w14:paraId="37A9B594" w14:textId="1B8A13ED" w:rsidR="00D337CD" w:rsidRPr="00D337CD" w:rsidRDefault="00D337CD" w:rsidP="00D337CD">
      <w:pPr>
        <w:numPr>
          <w:ilvl w:val="0"/>
          <w:numId w:val="33"/>
        </w:numPr>
        <w:suppressAutoHyphens w:val="0"/>
        <w:spacing w:after="0"/>
        <w:ind w:left="284" w:hanging="284"/>
        <w:contextualSpacing/>
        <w:jc w:val="both"/>
        <w:rPr>
          <w:rFonts w:asciiTheme="majorBidi" w:hAnsiTheme="majorBidi" w:cstheme="majorBidi"/>
          <w:kern w:val="0"/>
          <w:lang w:val="x-none" w:eastAsia="zh-CN"/>
        </w:rPr>
      </w:pPr>
      <w:r w:rsidRPr="00D337CD">
        <w:rPr>
          <w:rFonts w:asciiTheme="majorBidi" w:hAnsiTheme="majorBidi" w:cstheme="majorBidi"/>
          <w:kern w:val="0"/>
          <w:lang w:val="x-none" w:eastAsia="zh-CN"/>
        </w:rPr>
        <w:t xml:space="preserve">Wykonanie obowiązku z ust. 4, stanowi przekazanie treści klauzul informacyjnych w formie pisemnej lub za pośrednictwem poczty elektronicznej i powinno nastąpić przed udostępnieniem danych osobowych drugiej Stronie nie później jednak niż w dniu rozpoczęcia realizacji umowy. Strony udokumentują to przekazanie, a także będą przechowywały dokumentację przekazania </w:t>
      </w:r>
      <w:r w:rsidR="003E4C97">
        <w:rPr>
          <w:rFonts w:asciiTheme="majorBidi" w:hAnsiTheme="majorBidi" w:cstheme="majorBidi"/>
          <w:kern w:val="0"/>
          <w:lang w:val="x-none" w:eastAsia="zh-CN"/>
        </w:rPr>
        <w:br/>
      </w:r>
      <w:r w:rsidRPr="00D337CD">
        <w:rPr>
          <w:rFonts w:asciiTheme="majorBidi" w:hAnsiTheme="majorBidi" w:cstheme="majorBidi"/>
          <w:kern w:val="0"/>
          <w:lang w:val="x-none" w:eastAsia="zh-CN"/>
        </w:rPr>
        <w:t>w sposób zapewniający jej dostępność oraz integralność przez czas trwania umowy.</w:t>
      </w:r>
    </w:p>
    <w:bookmarkEnd w:id="10"/>
    <w:p w14:paraId="04A7B5BA" w14:textId="77777777" w:rsidR="00D337CD" w:rsidRPr="00D337CD" w:rsidRDefault="00D337CD" w:rsidP="00D337CD">
      <w:pPr>
        <w:tabs>
          <w:tab w:val="left" w:pos="4151"/>
        </w:tabs>
        <w:spacing w:after="0"/>
        <w:contextualSpacing/>
        <w:jc w:val="both"/>
        <w:rPr>
          <w:rFonts w:asciiTheme="majorBidi" w:hAnsiTheme="majorBidi" w:cstheme="majorBidi"/>
          <w:b/>
        </w:rPr>
      </w:pPr>
    </w:p>
    <w:p w14:paraId="30F35492" w14:textId="77777777" w:rsidR="00D337CD" w:rsidRPr="00D337CD" w:rsidRDefault="00D337CD" w:rsidP="00D337CD">
      <w:pPr>
        <w:tabs>
          <w:tab w:val="left" w:pos="4151"/>
        </w:tabs>
        <w:spacing w:after="0"/>
        <w:jc w:val="center"/>
        <w:rPr>
          <w:rFonts w:asciiTheme="majorBidi" w:eastAsia="Times New Roman" w:hAnsiTheme="majorBidi" w:cstheme="majorBidi"/>
          <w:b/>
          <w:kern w:val="0"/>
        </w:rPr>
      </w:pPr>
      <w:r w:rsidRPr="00D337CD">
        <w:rPr>
          <w:rFonts w:asciiTheme="majorBidi" w:hAnsiTheme="majorBidi" w:cstheme="majorBidi"/>
          <w:b/>
        </w:rPr>
        <w:t>§ 9</w:t>
      </w:r>
    </w:p>
    <w:p w14:paraId="02004121" w14:textId="77777777" w:rsidR="00D337CD" w:rsidRPr="00D337CD" w:rsidRDefault="00D337CD" w:rsidP="00D337CD">
      <w:pPr>
        <w:numPr>
          <w:ilvl w:val="3"/>
          <w:numId w:val="10"/>
        </w:numPr>
        <w:tabs>
          <w:tab w:val="num" w:pos="4860"/>
        </w:tabs>
        <w:spacing w:after="0"/>
        <w:ind w:left="284" w:hanging="284"/>
        <w:contextualSpacing/>
        <w:jc w:val="both"/>
        <w:rPr>
          <w:rFonts w:asciiTheme="majorBidi" w:hAnsiTheme="majorBidi" w:cstheme="majorBidi"/>
        </w:rPr>
      </w:pPr>
      <w:r w:rsidRPr="00D337CD">
        <w:rPr>
          <w:rFonts w:asciiTheme="majorBidi" w:hAnsiTheme="majorBidi" w:cstheme="majorBidi"/>
        </w:rPr>
        <w:t>Zakazuje się istotnych zmian postanowień zawartej umowy.</w:t>
      </w:r>
    </w:p>
    <w:p w14:paraId="5ECF4B87" w14:textId="66EF2779" w:rsidR="00D337CD" w:rsidRDefault="00D337CD" w:rsidP="00D337CD">
      <w:pPr>
        <w:numPr>
          <w:ilvl w:val="3"/>
          <w:numId w:val="10"/>
        </w:numPr>
        <w:tabs>
          <w:tab w:val="num" w:pos="4860"/>
        </w:tabs>
        <w:spacing w:after="0"/>
        <w:ind w:left="284" w:hanging="284"/>
        <w:contextualSpacing/>
        <w:jc w:val="both"/>
        <w:rPr>
          <w:rFonts w:asciiTheme="majorBidi" w:hAnsiTheme="majorBidi" w:cstheme="majorBidi"/>
        </w:rPr>
      </w:pPr>
      <w:r w:rsidRPr="00D337CD">
        <w:rPr>
          <w:rFonts w:asciiTheme="majorBidi" w:hAnsiTheme="majorBidi" w:cstheme="majorBidi"/>
        </w:rPr>
        <w:t xml:space="preserve">Dopuszczalna, jest zmiana umowy, jeżeli zachodzą okoliczności, o których mowa w art. 455 Pzp. </w:t>
      </w:r>
    </w:p>
    <w:p w14:paraId="0EDF50FE" w14:textId="040AD265" w:rsidR="0076299A" w:rsidRPr="00367F96" w:rsidRDefault="0076299A" w:rsidP="0076299A">
      <w:pPr>
        <w:pStyle w:val="Akapitzlist3"/>
        <w:numPr>
          <w:ilvl w:val="3"/>
          <w:numId w:val="10"/>
        </w:numPr>
        <w:tabs>
          <w:tab w:val="num" w:pos="4860"/>
        </w:tabs>
        <w:spacing w:after="0"/>
        <w:ind w:left="284" w:hanging="284"/>
        <w:jc w:val="both"/>
        <w:rPr>
          <w:rFonts w:ascii="Times New Roman" w:hAnsi="Times New Roman" w:cs="Times New Roman"/>
        </w:rPr>
      </w:pPr>
      <w:r w:rsidRPr="00367F96">
        <w:rPr>
          <w:rFonts w:ascii="Times New Roman" w:hAnsi="Times New Roman" w:cs="Times New Roman"/>
          <w:bCs/>
        </w:rPr>
        <w:t xml:space="preserve">Z zastrzeżeniem postanowień ust. 4 Zamawiający przewiduje możliwość zmiany wysokości </w:t>
      </w:r>
      <w:r w:rsidR="00EB0D6F" w:rsidRPr="00367F96">
        <w:rPr>
          <w:rFonts w:ascii="Times New Roman" w:hAnsi="Times New Roman" w:cs="Times New Roman"/>
          <w:bCs/>
        </w:rPr>
        <w:t>wynagrodze</w:t>
      </w:r>
      <w:r w:rsidR="00EB0D6F">
        <w:rPr>
          <w:rFonts w:ascii="Times New Roman" w:hAnsi="Times New Roman" w:cs="Times New Roman"/>
          <w:bCs/>
        </w:rPr>
        <w:t>ń</w:t>
      </w:r>
      <w:r w:rsidR="00EB0D6F" w:rsidRPr="00367F96">
        <w:rPr>
          <w:rFonts w:ascii="Times New Roman" w:hAnsi="Times New Roman" w:cs="Times New Roman"/>
          <w:bCs/>
        </w:rPr>
        <w:t xml:space="preserve"> </w:t>
      </w:r>
      <w:r w:rsidRPr="00367F96">
        <w:rPr>
          <w:rFonts w:ascii="Times New Roman" w:hAnsi="Times New Roman" w:cs="Times New Roman"/>
          <w:bCs/>
        </w:rPr>
        <w:t xml:space="preserve">Wykonawcy, o </w:t>
      </w:r>
      <w:r w:rsidR="00EB0D6F" w:rsidRPr="00367F96">
        <w:rPr>
          <w:rFonts w:ascii="Times New Roman" w:hAnsi="Times New Roman" w:cs="Times New Roman"/>
          <w:bCs/>
        </w:rPr>
        <w:t>który</w:t>
      </w:r>
      <w:r w:rsidR="00EB0D6F">
        <w:rPr>
          <w:rFonts w:ascii="Times New Roman" w:hAnsi="Times New Roman" w:cs="Times New Roman"/>
          <w:bCs/>
        </w:rPr>
        <w:t>ch</w:t>
      </w:r>
      <w:r w:rsidR="00EB0D6F" w:rsidRPr="00367F96">
        <w:rPr>
          <w:rFonts w:ascii="Times New Roman" w:hAnsi="Times New Roman" w:cs="Times New Roman"/>
          <w:bCs/>
        </w:rPr>
        <w:t xml:space="preserve"> </w:t>
      </w:r>
      <w:r w:rsidRPr="00367F96">
        <w:rPr>
          <w:rFonts w:ascii="Times New Roman" w:hAnsi="Times New Roman" w:cs="Times New Roman"/>
          <w:bCs/>
        </w:rPr>
        <w:t xml:space="preserve">mowa w § 2 ust. </w:t>
      </w:r>
      <w:r w:rsidR="00EB0D6F">
        <w:rPr>
          <w:rFonts w:ascii="Times New Roman" w:hAnsi="Times New Roman" w:cs="Times New Roman"/>
          <w:bCs/>
        </w:rPr>
        <w:t>2 pkt 1-2</w:t>
      </w:r>
      <w:r w:rsidR="00EB0D6F" w:rsidRPr="00367F96">
        <w:rPr>
          <w:rFonts w:ascii="Times New Roman" w:hAnsi="Times New Roman" w:cs="Times New Roman"/>
          <w:bCs/>
        </w:rPr>
        <w:t xml:space="preserve"> </w:t>
      </w:r>
      <w:r w:rsidRPr="00367F96">
        <w:rPr>
          <w:rFonts w:ascii="Times New Roman" w:hAnsi="Times New Roman" w:cs="Times New Roman"/>
          <w:bCs/>
        </w:rPr>
        <w:t xml:space="preserve">umowy w przypadku zmiany ceny materiałów lub kosztów związanych z realizacją zamówienia co najmniej o 5,5%, tj. gdy nastąpił wzrost lub spadek cen tych materiałów lub kosztów co najmniej o 5,5%. Przez zmianę ceny materiałów lub kosztów rozumie się wzrost odpowiednio cen lub kosztów, jak i ich obniżenie, względem ceny lub kosztu przyjętych w celu ustalenia wynagrodzenia Wykonawcy zawartego w ofercie. Strony ustalają jako początkowy termin ustalenia zmiany wynagrodzenia datę zawarcia umowy, z zastrzeżeniem </w:t>
      </w:r>
      <w:r w:rsidRPr="00367F96">
        <w:rPr>
          <w:rFonts w:ascii="Times New Roman" w:hAnsi="Times New Roman" w:cs="Times New Roman"/>
          <w:bCs/>
        </w:rPr>
        <w:lastRenderedPageBreak/>
        <w:t xml:space="preserve">przypadku gdy umowa zostanie zawarta po upływie 180 dni od dnia upływu terminu składania ofert, wówczas początkowym terminem ustalenia zmiany wynagrodzenia jest dzień otwarcia ofert. </w:t>
      </w:r>
    </w:p>
    <w:p w14:paraId="2832DA58" w14:textId="2C11646A" w:rsidR="0076299A" w:rsidRPr="00367F96" w:rsidRDefault="0076299A" w:rsidP="0076299A">
      <w:pPr>
        <w:pStyle w:val="Akapitzlist3"/>
        <w:numPr>
          <w:ilvl w:val="3"/>
          <w:numId w:val="10"/>
        </w:numPr>
        <w:tabs>
          <w:tab w:val="num" w:pos="4860"/>
        </w:tabs>
        <w:spacing w:after="0"/>
        <w:ind w:left="284" w:hanging="284"/>
        <w:jc w:val="both"/>
        <w:rPr>
          <w:rFonts w:ascii="Times New Roman" w:hAnsi="Times New Roman" w:cs="Times New Roman"/>
        </w:rPr>
      </w:pPr>
      <w:r w:rsidRPr="00367F96">
        <w:rPr>
          <w:rFonts w:ascii="Times New Roman" w:hAnsi="Times New Roman" w:cs="Times New Roman"/>
          <w:bCs/>
        </w:rPr>
        <w:t xml:space="preserve">Strony ustalają, że punktem odniesienia do zmiany wynagrodzenia przysługującego Wykonawcy będą wyliczenia zmian cen materiałów lub kosztów związanych z realizacją zamówienia przedstawione przez Wykonawcę, z tym zastrzeżeniem, że strony wykluczają wzrost wynagrodzenia przysługującego Wykonawcy o wskaźnik wyższy niż  wskaźnik cen towarów i usług konsumpcyjnych w I półroczu 2024 r. podany w Komunikacie Prezesa Głównego Urzędu Statystycznego na podstawie stosownych przepisów prawa, a także o kwotę większą niż 1% </w:t>
      </w:r>
      <w:r w:rsidR="00EB0D6F">
        <w:rPr>
          <w:rFonts w:ascii="Times New Roman" w:hAnsi="Times New Roman" w:cs="Times New Roman"/>
          <w:bCs/>
        </w:rPr>
        <w:t xml:space="preserve">suma </w:t>
      </w:r>
      <w:r w:rsidR="00EB0D6F" w:rsidRPr="00367F96">
        <w:rPr>
          <w:rFonts w:ascii="Times New Roman" w:hAnsi="Times New Roman" w:cs="Times New Roman"/>
          <w:bCs/>
        </w:rPr>
        <w:t>wynagrodze</w:t>
      </w:r>
      <w:r w:rsidR="00EB0D6F">
        <w:rPr>
          <w:rFonts w:ascii="Times New Roman" w:hAnsi="Times New Roman" w:cs="Times New Roman"/>
          <w:bCs/>
        </w:rPr>
        <w:t>ń</w:t>
      </w:r>
      <w:r w:rsidRPr="00367F96">
        <w:rPr>
          <w:rFonts w:ascii="Times New Roman" w:hAnsi="Times New Roman" w:cs="Times New Roman"/>
          <w:bCs/>
        </w:rPr>
        <w:t xml:space="preserve">, o </w:t>
      </w:r>
      <w:r w:rsidR="00EB0D6F" w:rsidRPr="00367F96">
        <w:rPr>
          <w:rFonts w:ascii="Times New Roman" w:hAnsi="Times New Roman" w:cs="Times New Roman"/>
          <w:bCs/>
        </w:rPr>
        <w:t>który</w:t>
      </w:r>
      <w:r w:rsidR="00EB0D6F">
        <w:rPr>
          <w:rFonts w:ascii="Times New Roman" w:hAnsi="Times New Roman" w:cs="Times New Roman"/>
          <w:bCs/>
        </w:rPr>
        <w:t>ch</w:t>
      </w:r>
      <w:r w:rsidR="00EB0D6F" w:rsidRPr="00367F96">
        <w:rPr>
          <w:rFonts w:ascii="Times New Roman" w:hAnsi="Times New Roman" w:cs="Times New Roman"/>
          <w:bCs/>
        </w:rPr>
        <w:t xml:space="preserve"> </w:t>
      </w:r>
      <w:r w:rsidRPr="00367F96">
        <w:rPr>
          <w:rFonts w:ascii="Times New Roman" w:hAnsi="Times New Roman" w:cs="Times New Roman"/>
          <w:bCs/>
        </w:rPr>
        <w:t xml:space="preserve">mowa w §  2 ust. </w:t>
      </w:r>
      <w:r w:rsidR="00EB0D6F">
        <w:rPr>
          <w:rFonts w:ascii="Times New Roman" w:hAnsi="Times New Roman" w:cs="Times New Roman"/>
          <w:bCs/>
        </w:rPr>
        <w:t>2 pkt 1-2</w:t>
      </w:r>
      <w:r w:rsidRPr="00367F96">
        <w:rPr>
          <w:rFonts w:ascii="Times New Roman" w:hAnsi="Times New Roman" w:cs="Times New Roman"/>
          <w:bCs/>
        </w:rPr>
        <w:t>.</w:t>
      </w:r>
    </w:p>
    <w:p w14:paraId="41EF330B" w14:textId="276456FF" w:rsidR="0076299A" w:rsidRPr="00367F96" w:rsidRDefault="0076299A" w:rsidP="0076299A">
      <w:pPr>
        <w:pStyle w:val="Akapitzlist3"/>
        <w:numPr>
          <w:ilvl w:val="3"/>
          <w:numId w:val="10"/>
        </w:numPr>
        <w:tabs>
          <w:tab w:val="num" w:pos="4860"/>
        </w:tabs>
        <w:spacing w:after="0"/>
        <w:ind w:left="284" w:hanging="284"/>
        <w:jc w:val="both"/>
        <w:rPr>
          <w:rFonts w:ascii="Times New Roman" w:hAnsi="Times New Roman" w:cs="Times New Roman"/>
        </w:rPr>
      </w:pPr>
      <w:r w:rsidRPr="00367F96">
        <w:rPr>
          <w:rFonts w:ascii="Times New Roman" w:hAnsi="Times New Roman" w:cs="Times New Roman"/>
          <w:bCs/>
        </w:rPr>
        <w:t>Strony ustalają, że zmiana wynagrodzenia</w:t>
      </w:r>
      <w:r w:rsidR="00347B92" w:rsidRPr="00367F96">
        <w:rPr>
          <w:rFonts w:ascii="Times New Roman" w:hAnsi="Times New Roman" w:cs="Times New Roman"/>
          <w:bCs/>
        </w:rPr>
        <w:t xml:space="preserve">, o którym mowa w ust. 3 i 4, może nastąpić tylko raz i </w:t>
      </w:r>
      <w:r w:rsidRPr="00367F96">
        <w:rPr>
          <w:rFonts w:ascii="Times New Roman" w:hAnsi="Times New Roman" w:cs="Times New Roman"/>
          <w:bCs/>
        </w:rPr>
        <w:t xml:space="preserve"> może dotyczyć wyłącznie okresu rozpoczynającego się od pierwszego dnia miesiąca następującego po upływie 6 miesięcy od dnia zawarcia umowy. </w:t>
      </w:r>
      <w:bookmarkStart w:id="11" w:name="_GoBack"/>
      <w:r w:rsidR="00EB0D6F">
        <w:rPr>
          <w:rFonts w:ascii="Times New Roman" w:hAnsi="Times New Roman" w:cs="Times New Roman"/>
          <w:bCs/>
        </w:rPr>
        <w:t>Zmiana wynagrodzeń, o której mowa w ust. 3, spowoduje odpowiednią zmianę całkowitego wynagrodzenia, o którym mowa w § 2 ust. 1.</w:t>
      </w:r>
      <w:bookmarkEnd w:id="11"/>
    </w:p>
    <w:p w14:paraId="1085F501" w14:textId="77777777" w:rsidR="0076299A" w:rsidRPr="00367F96" w:rsidRDefault="0076299A" w:rsidP="0076299A">
      <w:pPr>
        <w:pStyle w:val="Akapitzlist3"/>
        <w:numPr>
          <w:ilvl w:val="3"/>
          <w:numId w:val="10"/>
        </w:numPr>
        <w:tabs>
          <w:tab w:val="num" w:pos="4860"/>
        </w:tabs>
        <w:spacing w:after="0"/>
        <w:ind w:left="284" w:hanging="284"/>
        <w:jc w:val="both"/>
        <w:rPr>
          <w:rFonts w:ascii="Times New Roman" w:hAnsi="Times New Roman" w:cs="Times New Roman"/>
        </w:rPr>
      </w:pPr>
      <w:r w:rsidRPr="00367F96">
        <w:rPr>
          <w:rFonts w:ascii="Times New Roman" w:hAnsi="Times New Roman" w:cs="Times New Roman"/>
          <w:bCs/>
        </w:rPr>
        <w:t>Strony ustalają, iż do upływu okresu świadczenia usług objętych niniejszą umową Zamawiający ma prawo żądać od Wykonawcy wyliczeń przedstawiających zmianę cen materiałów lub kosztów związanych z realizacją zamówienia, zaś Wykonawca jest zobowiązany do przedstawienia Zamawiającemu rzetelnych wyliczeń w tym zakresie w terminie nie dłuższym niż 21 dni od dnia zgłoszenia Wykonawcy takiego żądania pisemnie lub za pośrednictwem poczty elektronicznej.</w:t>
      </w:r>
    </w:p>
    <w:p w14:paraId="7E14F031" w14:textId="77BF23F7" w:rsidR="0076299A" w:rsidRPr="00367F96" w:rsidRDefault="0076299A" w:rsidP="0076299A">
      <w:pPr>
        <w:pStyle w:val="Akapitzlist3"/>
        <w:numPr>
          <w:ilvl w:val="3"/>
          <w:numId w:val="10"/>
        </w:numPr>
        <w:tabs>
          <w:tab w:val="num" w:pos="4860"/>
        </w:tabs>
        <w:spacing w:after="0"/>
        <w:ind w:left="284" w:hanging="284"/>
        <w:jc w:val="both"/>
        <w:rPr>
          <w:rFonts w:ascii="Times New Roman" w:hAnsi="Times New Roman" w:cs="Times New Roman"/>
        </w:rPr>
      </w:pPr>
      <w:r w:rsidRPr="00367F96">
        <w:rPr>
          <w:rFonts w:ascii="Times New Roman" w:hAnsi="Times New Roman" w:cs="Times New Roman"/>
          <w:bCs/>
        </w:rPr>
        <w:t>Wykonawca, którego wynagrodzenie zostało zmienione zgodnie z ust. 3-</w:t>
      </w:r>
      <w:r w:rsidR="00347B92" w:rsidRPr="00367F96">
        <w:rPr>
          <w:rFonts w:ascii="Times New Roman" w:hAnsi="Times New Roman" w:cs="Times New Roman"/>
          <w:bCs/>
        </w:rPr>
        <w:t>5</w:t>
      </w:r>
      <w:r w:rsidRPr="00367F96">
        <w:rPr>
          <w:rFonts w:ascii="Times New Roman" w:hAnsi="Times New Roman" w:cs="Times New Roman"/>
          <w:bCs/>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44F76EC" w14:textId="77777777" w:rsidR="0076299A" w:rsidRPr="00367F96" w:rsidRDefault="0076299A" w:rsidP="0076299A">
      <w:pPr>
        <w:numPr>
          <w:ilvl w:val="0"/>
          <w:numId w:val="31"/>
        </w:numPr>
        <w:suppressAutoHyphens w:val="0"/>
        <w:spacing w:after="0"/>
        <w:ind w:hanging="654"/>
        <w:contextualSpacing/>
        <w:jc w:val="both"/>
        <w:rPr>
          <w:rFonts w:ascii="Times New Roman" w:hAnsi="Times New Roman" w:cs="Times New Roman"/>
          <w:bCs/>
        </w:rPr>
      </w:pPr>
      <w:r w:rsidRPr="00367F96">
        <w:rPr>
          <w:rFonts w:ascii="Times New Roman" w:hAnsi="Times New Roman" w:cs="Times New Roman"/>
          <w:bCs/>
        </w:rPr>
        <w:t>przedmiotem umowy są usługi;</w:t>
      </w:r>
    </w:p>
    <w:p w14:paraId="7FCA4C55" w14:textId="174F10EA" w:rsidR="0076299A" w:rsidRPr="00367F96" w:rsidRDefault="0076299A" w:rsidP="0076299A">
      <w:pPr>
        <w:numPr>
          <w:ilvl w:val="0"/>
          <w:numId w:val="31"/>
        </w:numPr>
        <w:suppressAutoHyphens w:val="0"/>
        <w:spacing w:after="0"/>
        <w:ind w:hanging="654"/>
        <w:contextualSpacing/>
        <w:jc w:val="both"/>
        <w:rPr>
          <w:rFonts w:ascii="Times New Roman" w:hAnsi="Times New Roman" w:cs="Times New Roman"/>
          <w:bCs/>
        </w:rPr>
      </w:pPr>
      <w:r w:rsidRPr="00367F96">
        <w:rPr>
          <w:rFonts w:ascii="Times New Roman" w:hAnsi="Times New Roman" w:cs="Times New Roman"/>
          <w:bCs/>
        </w:rPr>
        <w:t>okres obowiązywania umowy przekracza 6 miesięcy.</w:t>
      </w:r>
    </w:p>
    <w:p w14:paraId="51917141" w14:textId="77777777" w:rsidR="00D337CD" w:rsidRPr="00D337CD" w:rsidRDefault="00D337CD" w:rsidP="00D337CD">
      <w:pPr>
        <w:numPr>
          <w:ilvl w:val="3"/>
          <w:numId w:val="28"/>
        </w:numPr>
        <w:tabs>
          <w:tab w:val="clear" w:pos="0"/>
          <w:tab w:val="num" w:pos="284"/>
          <w:tab w:val="num" w:pos="4860"/>
        </w:tabs>
        <w:suppressAutoHyphens w:val="0"/>
        <w:spacing w:after="0"/>
        <w:ind w:left="284" w:hanging="284"/>
        <w:contextualSpacing/>
        <w:jc w:val="both"/>
        <w:rPr>
          <w:rFonts w:asciiTheme="majorBidi" w:hAnsiTheme="majorBidi" w:cstheme="majorBidi"/>
          <w:kern w:val="1"/>
          <w:lang w:eastAsia="pl-PL"/>
        </w:rPr>
      </w:pPr>
      <w:r w:rsidRPr="00D337CD">
        <w:rPr>
          <w:rFonts w:asciiTheme="majorBidi" w:hAnsiTheme="majorBidi" w:cstheme="majorBidi"/>
          <w:kern w:val="1"/>
          <w:lang w:eastAsia="pl-PL"/>
        </w:rPr>
        <w:t>Strony przewidują możliwość dokonania zmiany zawartej Umowy polegającej na odpowiednim zmodyfikowaniu świadczenia Wykonawcy (z tym zastrzeżeniem, że zmiany nie mogą modyfikować ogólnego charakteru umowy) lub terminu jego spełnienia oraz ewentualnie adekwatnej do tych modyfikacji zmianie wynagrodzenia należnego Wykonawcy - w takim zakresie, w jakim będzie to niezbędne w celu dostosowania postanowień Umowy do zaistniałego nowego stanu prawnego lub faktycznego w przypadku, gdy konieczność wprowadzenia zmian wynika z okoliczności trudnych do przewidzenia, przy zachowaniu należytej staranności, w dniu zawarcia Umowy, na które to okoliczności Strony nie miały wpływu, w tym spowodowanych:</w:t>
      </w:r>
    </w:p>
    <w:p w14:paraId="53B2BB14" w14:textId="77777777" w:rsidR="00D337CD" w:rsidRPr="00D337CD" w:rsidRDefault="00D337CD" w:rsidP="00D337CD">
      <w:pPr>
        <w:numPr>
          <w:ilvl w:val="0"/>
          <w:numId w:val="27"/>
        </w:numPr>
        <w:suppressAutoHyphens w:val="0"/>
        <w:spacing w:after="0"/>
        <w:ind w:left="567" w:hanging="283"/>
        <w:jc w:val="both"/>
        <w:rPr>
          <w:rFonts w:asciiTheme="majorBidi" w:eastAsia="Times New Roman" w:hAnsiTheme="majorBidi" w:cstheme="majorBidi"/>
          <w:kern w:val="0"/>
          <w:lang w:eastAsia="pl-PL"/>
        </w:rPr>
      </w:pPr>
      <w:r w:rsidRPr="00D337CD">
        <w:rPr>
          <w:rFonts w:asciiTheme="majorBidi" w:eastAsia="Times New Roman" w:hAnsiTheme="majorBidi" w:cstheme="majorBidi"/>
          <w:kern w:val="0"/>
          <w:lang w:eastAsia="pl-PL"/>
        </w:rPr>
        <w:t>zmianą powszechnie obowiązujących przepisów prawa lub wynikających z prawomocnych orzeczeń lub ostatecznych aktów administracyjnych właściwych organów;</w:t>
      </w:r>
    </w:p>
    <w:p w14:paraId="0ABFE0C2" w14:textId="77777777" w:rsidR="00D337CD" w:rsidRPr="00D337CD" w:rsidRDefault="00D337CD" w:rsidP="00D337CD">
      <w:pPr>
        <w:numPr>
          <w:ilvl w:val="0"/>
          <w:numId w:val="27"/>
        </w:numPr>
        <w:suppressAutoHyphens w:val="0"/>
        <w:spacing w:after="0"/>
        <w:ind w:left="567" w:hanging="283"/>
        <w:jc w:val="both"/>
        <w:rPr>
          <w:rFonts w:asciiTheme="majorBidi" w:eastAsia="Times New Roman" w:hAnsiTheme="majorBidi" w:cstheme="majorBidi"/>
          <w:kern w:val="0"/>
          <w:lang w:eastAsia="pl-PL"/>
        </w:rPr>
      </w:pPr>
      <w:r w:rsidRPr="00D337CD">
        <w:rPr>
          <w:rFonts w:asciiTheme="majorBidi" w:hAnsiTheme="majorBidi" w:cstheme="majorBidi"/>
          <w:kern w:val="0"/>
          <w:lang w:val="x-none" w:eastAsia="pl-PL"/>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w:t>
      </w:r>
      <w:r w:rsidRPr="00D337CD">
        <w:rPr>
          <w:rFonts w:asciiTheme="majorBidi" w:hAnsiTheme="majorBidi" w:cstheme="majorBidi"/>
          <w:kern w:val="0"/>
          <w:lang w:eastAsia="pl-PL"/>
        </w:rPr>
        <w:t>skutków odziaływania siły wyższej na wykonanie zobowiązań umownych.</w:t>
      </w:r>
    </w:p>
    <w:p w14:paraId="7E1E3AEE" w14:textId="77777777" w:rsidR="00D337CD" w:rsidRPr="00D337CD" w:rsidRDefault="00D337CD" w:rsidP="00D337CD">
      <w:pPr>
        <w:numPr>
          <w:ilvl w:val="3"/>
          <w:numId w:val="28"/>
        </w:numPr>
        <w:tabs>
          <w:tab w:val="clear" w:pos="0"/>
          <w:tab w:val="num" w:pos="284"/>
          <w:tab w:val="num" w:pos="4860"/>
        </w:tabs>
        <w:suppressAutoHyphens w:val="0"/>
        <w:spacing w:after="0"/>
        <w:ind w:left="284" w:hanging="284"/>
        <w:contextualSpacing/>
        <w:jc w:val="both"/>
        <w:rPr>
          <w:rFonts w:asciiTheme="majorBidi" w:hAnsiTheme="majorBidi" w:cstheme="majorBidi"/>
          <w:kern w:val="1"/>
          <w:lang w:eastAsia="pl-PL"/>
        </w:rPr>
      </w:pPr>
      <w:r w:rsidRPr="00D337CD">
        <w:rPr>
          <w:rFonts w:asciiTheme="majorBidi" w:hAnsiTheme="majorBidi" w:cstheme="majorBidi"/>
          <w:kern w:val="1"/>
          <w:lang w:eastAsia="pl-PL"/>
        </w:rPr>
        <w:t xml:space="preserve">Warunkiem wprowadzenia zmian, o których mowa w ust. 3, jest wystąpienie przez wnioskującego o ich dokonanie w umowie do drugiej strony umowy z wnioskiem na piśmie pod rygorem nieważności,  niezwłocznie od powzięcia wiadomości o okolicznościach będących podstawą dokonania zmian.  Wniosek powinien zawierać wskazanie okoliczności umożliwiających dokonanie zmiany, tj. wskazanie przedmiotu i zakresu zmiany, uzasadnienie zmiany, wpływ zmiany na termin zakończenia umowy. </w:t>
      </w:r>
    </w:p>
    <w:p w14:paraId="68C7AF19" w14:textId="77777777" w:rsidR="00D337CD" w:rsidRPr="00D337CD" w:rsidRDefault="00D337CD" w:rsidP="00D337CD">
      <w:pPr>
        <w:widowControl w:val="0"/>
        <w:numPr>
          <w:ilvl w:val="3"/>
          <w:numId w:val="10"/>
        </w:numPr>
        <w:tabs>
          <w:tab w:val="clear" w:pos="0"/>
          <w:tab w:val="left" w:pos="284"/>
          <w:tab w:val="num" w:pos="2410"/>
          <w:tab w:val="num" w:pos="4860"/>
        </w:tabs>
        <w:suppressAutoHyphens w:val="0"/>
        <w:autoSpaceDE w:val="0"/>
        <w:autoSpaceDN w:val="0"/>
        <w:spacing w:after="0"/>
        <w:ind w:left="284" w:hanging="284"/>
        <w:jc w:val="both"/>
        <w:rPr>
          <w:rFonts w:asciiTheme="majorBidi" w:hAnsiTheme="majorBidi" w:cstheme="majorBidi"/>
        </w:rPr>
      </w:pPr>
      <w:r w:rsidRPr="00D337CD">
        <w:rPr>
          <w:rFonts w:asciiTheme="majorBidi" w:hAnsiTheme="majorBidi" w:cstheme="majorBidi"/>
        </w:rPr>
        <w:t>Wszelkie zmiany niniejszej umowy wymagają zachowania formy pisemnej pod rygorem nieważności z zastrzeżeniem wyjątków przewidzianych w treści umowy.</w:t>
      </w:r>
    </w:p>
    <w:p w14:paraId="4F954EFD" w14:textId="77777777" w:rsidR="00D337CD" w:rsidRPr="00D337CD" w:rsidRDefault="00D337CD" w:rsidP="00D337CD">
      <w:pPr>
        <w:tabs>
          <w:tab w:val="left" w:pos="4151"/>
        </w:tabs>
        <w:suppressAutoHyphens w:val="0"/>
        <w:spacing w:after="0"/>
        <w:contextualSpacing/>
        <w:rPr>
          <w:rFonts w:asciiTheme="majorBidi" w:hAnsiTheme="majorBidi" w:cstheme="majorBidi"/>
          <w:b/>
          <w:kern w:val="0"/>
        </w:rPr>
      </w:pPr>
    </w:p>
    <w:p w14:paraId="2E0411E2" w14:textId="77777777" w:rsidR="00D337CD" w:rsidRPr="00D337CD" w:rsidRDefault="00D337CD" w:rsidP="00D337CD">
      <w:pPr>
        <w:tabs>
          <w:tab w:val="left" w:pos="4151"/>
        </w:tabs>
        <w:suppressAutoHyphens w:val="0"/>
        <w:spacing w:after="0"/>
        <w:ind w:left="142"/>
        <w:contextualSpacing/>
        <w:jc w:val="center"/>
        <w:rPr>
          <w:rFonts w:asciiTheme="majorBidi" w:hAnsiTheme="majorBidi" w:cstheme="majorBidi"/>
          <w:b/>
          <w:kern w:val="0"/>
        </w:rPr>
      </w:pPr>
      <w:r w:rsidRPr="00D337CD">
        <w:rPr>
          <w:rFonts w:asciiTheme="majorBidi" w:hAnsiTheme="majorBidi" w:cstheme="majorBidi"/>
          <w:b/>
          <w:kern w:val="0"/>
          <w:lang w:val="x-none"/>
        </w:rPr>
        <w:lastRenderedPageBreak/>
        <w:t xml:space="preserve">§ </w:t>
      </w:r>
      <w:r w:rsidRPr="00D337CD">
        <w:rPr>
          <w:rFonts w:asciiTheme="majorBidi" w:hAnsiTheme="majorBidi" w:cstheme="majorBidi"/>
          <w:b/>
          <w:kern w:val="0"/>
        </w:rPr>
        <w:t>10</w:t>
      </w:r>
    </w:p>
    <w:p w14:paraId="6D2EDA00" w14:textId="77777777" w:rsidR="00D337CD" w:rsidRPr="00D337CD" w:rsidRDefault="00D337CD" w:rsidP="00D337CD">
      <w:pPr>
        <w:widowControl w:val="0"/>
        <w:numPr>
          <w:ilvl w:val="3"/>
          <w:numId w:val="3"/>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hAnsiTheme="majorBidi" w:cstheme="majorBidi"/>
        </w:rPr>
        <w:t>Wykonawca zobowiązuje się w okresie obowiązywania Umowy oraz po jej wygaśnięciu lub rozwiązaniu, do zachowania w ścisłej tajemnicy wszelkich informacji dotyczących Zamawiającego, obejmujących:</w:t>
      </w:r>
    </w:p>
    <w:p w14:paraId="396E161B" w14:textId="77777777" w:rsidR="00D337CD" w:rsidRPr="00D337CD" w:rsidRDefault="00D337CD" w:rsidP="00D337CD">
      <w:pPr>
        <w:numPr>
          <w:ilvl w:val="0"/>
          <w:numId w:val="9"/>
        </w:numPr>
        <w:spacing w:after="0"/>
        <w:ind w:left="709" w:hanging="283"/>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dane osobowe – chronione na podstawie przepisów prawa obowiązujących w trakcie wykonywania przedmiotu umowy,</w:t>
      </w:r>
    </w:p>
    <w:p w14:paraId="4F52D70F" w14:textId="77777777" w:rsidR="00D337CD" w:rsidRPr="00D337CD" w:rsidRDefault="00D337CD" w:rsidP="00D337CD">
      <w:pPr>
        <w:numPr>
          <w:ilvl w:val="0"/>
          <w:numId w:val="9"/>
        </w:numPr>
        <w:spacing w:after="0"/>
        <w:ind w:left="709" w:hanging="283"/>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informacje stanowiące tajemnicę przedsiębiorstwa - chronione na podstawie ustawy z dnia 16 kwietnia 1993 r. o zwalczaniu nieuczciwej konkurencji,</w:t>
      </w:r>
    </w:p>
    <w:p w14:paraId="38113EB4" w14:textId="77777777" w:rsidR="00D337CD" w:rsidRPr="00D337CD" w:rsidRDefault="00D337CD" w:rsidP="00D337CD">
      <w:pPr>
        <w:numPr>
          <w:ilvl w:val="0"/>
          <w:numId w:val="9"/>
        </w:numPr>
        <w:spacing w:after="0"/>
        <w:ind w:left="709" w:hanging="283"/>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informacje, które mogą mieć wpływ na funkcjonowanie lub stan bezpieczeństwa Zamawiającego.</w:t>
      </w:r>
    </w:p>
    <w:p w14:paraId="089F5A95" w14:textId="77777777" w:rsidR="00D337CD" w:rsidRPr="00D337CD" w:rsidRDefault="00D337CD" w:rsidP="00D337CD">
      <w:pPr>
        <w:numPr>
          <w:ilvl w:val="2"/>
          <w:numId w:val="3"/>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 xml:space="preserve">Zamawiający zobowiązuje się w okresie obowiązywania Umowy oraz po jej wygaśnięciu lub rozwiązaniu do zachowania w ścisłej tajemnicy treści umów zawartych przez Wykonawcę z Pracownikami świadczącymi Usługi, których kopie Wykonawca zobowiązany jest przedłożyć do wglądu Zamawiającemu zgodnie z załącznikiem nr </w:t>
      </w:r>
      <w:r w:rsidRPr="00D337CD">
        <w:rPr>
          <w:rFonts w:asciiTheme="majorBidi" w:eastAsia="Times New Roman" w:hAnsiTheme="majorBidi" w:cstheme="majorBidi"/>
          <w:bCs/>
          <w:lang w:eastAsia="pl-PL"/>
        </w:rPr>
        <w:t>…</w:t>
      </w:r>
      <w:r w:rsidRPr="00D337CD">
        <w:rPr>
          <w:rFonts w:asciiTheme="majorBidi" w:eastAsia="Times New Roman" w:hAnsiTheme="majorBidi" w:cstheme="majorBidi"/>
          <w:b/>
          <w:lang w:eastAsia="pl-PL"/>
        </w:rPr>
        <w:t xml:space="preserve"> (1a,1b lub 1c odpowiednio dla cz. I, II lub III postępowania)</w:t>
      </w:r>
      <w:r w:rsidRPr="00D337CD">
        <w:rPr>
          <w:rFonts w:asciiTheme="majorBidi" w:hAnsiTheme="majorBidi" w:cstheme="majorBidi"/>
        </w:rPr>
        <w:t xml:space="preserve"> </w:t>
      </w:r>
      <w:r w:rsidRPr="00D337CD">
        <w:rPr>
          <w:rFonts w:asciiTheme="majorBidi" w:eastAsia="Times New Roman" w:hAnsiTheme="majorBidi" w:cstheme="majorBidi"/>
          <w:lang w:eastAsia="pl-PL"/>
        </w:rPr>
        <w:t xml:space="preserve">do umowy. </w:t>
      </w:r>
    </w:p>
    <w:p w14:paraId="6462BBC7" w14:textId="77777777" w:rsidR="00D337CD" w:rsidRPr="00D337CD" w:rsidRDefault="00D337CD" w:rsidP="00D337CD">
      <w:pPr>
        <w:numPr>
          <w:ilvl w:val="2"/>
          <w:numId w:val="3"/>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Informacje, o których mowa w ust. 1 oraz ust. 2, zwane są dalej „Informacjami Poufnymi”.</w:t>
      </w:r>
    </w:p>
    <w:p w14:paraId="3ACA9D3B" w14:textId="77777777" w:rsidR="00D337CD" w:rsidRPr="00D337CD" w:rsidRDefault="00D337CD" w:rsidP="00D337CD">
      <w:pPr>
        <w:numPr>
          <w:ilvl w:val="2"/>
          <w:numId w:val="3"/>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 xml:space="preserve">Informacje Poufne mogą być udostępnione wyłącznie osobom dającym rękojmię zachowania tajemnicy i tylko w zakresie niezbędnym dla należytego wykonania przedmiotu Umowy. </w:t>
      </w:r>
    </w:p>
    <w:p w14:paraId="09FEB568" w14:textId="77777777" w:rsidR="00D337CD" w:rsidRPr="00D337CD" w:rsidRDefault="00D337CD" w:rsidP="00D337CD">
      <w:pPr>
        <w:numPr>
          <w:ilvl w:val="2"/>
          <w:numId w:val="3"/>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0B820983" w14:textId="77777777" w:rsidR="00D337CD" w:rsidRPr="00D337CD" w:rsidRDefault="00D337CD" w:rsidP="00D337CD">
      <w:pPr>
        <w:numPr>
          <w:ilvl w:val="2"/>
          <w:numId w:val="3"/>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16B398F2" w14:textId="77777777" w:rsidR="00D337CD" w:rsidRPr="00D337CD" w:rsidRDefault="00D337CD" w:rsidP="00D337CD">
      <w:pPr>
        <w:numPr>
          <w:ilvl w:val="2"/>
          <w:numId w:val="3"/>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 xml:space="preserve">W razie powzięcia przez Stronę wiedzy o nieuprawnionym ujawnieniu Informacji Poufnych, Strona ta zobowiązana jest niezwłocznie powiadomić o tym fakcie drugą Stronę w celu umożliwienia jej podjęcia stosownych środków zapobiegawczych. </w:t>
      </w:r>
    </w:p>
    <w:p w14:paraId="02FF31CB" w14:textId="77777777" w:rsidR="00D337CD" w:rsidRPr="00D337CD" w:rsidRDefault="00D337CD" w:rsidP="00D337CD">
      <w:pPr>
        <w:numPr>
          <w:ilvl w:val="2"/>
          <w:numId w:val="3"/>
        </w:numPr>
        <w:tabs>
          <w:tab w:val="left" w:pos="284"/>
        </w:tabs>
        <w:spacing w:after="0"/>
        <w:ind w:left="284" w:hanging="284"/>
        <w:jc w:val="both"/>
        <w:rPr>
          <w:rFonts w:asciiTheme="majorBidi" w:eastAsia="Times New Roman" w:hAnsiTheme="majorBidi" w:cstheme="majorBidi"/>
          <w:lang w:eastAsia="pl-PL"/>
        </w:rPr>
      </w:pPr>
      <w:r w:rsidRPr="00D337CD">
        <w:rPr>
          <w:rFonts w:asciiTheme="majorBidi" w:eastAsia="Times New Roman" w:hAnsiTheme="majorBidi" w:cstheme="majorBidi"/>
          <w:lang w:eastAsia="pl-PL"/>
        </w:rPr>
        <w:t xml:space="preserve">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 </w:t>
      </w:r>
    </w:p>
    <w:p w14:paraId="1325DCDD" w14:textId="77777777" w:rsidR="00D337CD" w:rsidRPr="00D337CD" w:rsidRDefault="00D337CD" w:rsidP="00D337CD">
      <w:pPr>
        <w:tabs>
          <w:tab w:val="left" w:pos="4151"/>
        </w:tabs>
        <w:spacing w:after="0"/>
        <w:ind w:left="142"/>
        <w:contextualSpacing/>
        <w:jc w:val="center"/>
        <w:rPr>
          <w:rFonts w:asciiTheme="majorBidi" w:hAnsiTheme="majorBidi" w:cstheme="majorBidi"/>
          <w:b/>
        </w:rPr>
      </w:pPr>
    </w:p>
    <w:p w14:paraId="2E96D2E5" w14:textId="77777777" w:rsidR="00D337CD" w:rsidRPr="00D337CD" w:rsidRDefault="00D337CD" w:rsidP="00D337CD">
      <w:pPr>
        <w:tabs>
          <w:tab w:val="left" w:pos="4151"/>
        </w:tabs>
        <w:spacing w:after="0"/>
        <w:ind w:left="142"/>
        <w:contextualSpacing/>
        <w:jc w:val="center"/>
        <w:rPr>
          <w:rFonts w:asciiTheme="majorBidi" w:hAnsiTheme="majorBidi" w:cstheme="majorBidi"/>
          <w:b/>
        </w:rPr>
      </w:pPr>
      <w:r w:rsidRPr="00D337CD">
        <w:rPr>
          <w:rFonts w:asciiTheme="majorBidi" w:hAnsiTheme="majorBidi" w:cstheme="majorBidi"/>
          <w:b/>
        </w:rPr>
        <w:t>§ 11</w:t>
      </w:r>
    </w:p>
    <w:p w14:paraId="6B25660B" w14:textId="77777777" w:rsidR="00D337CD" w:rsidRPr="00D337CD" w:rsidRDefault="00D337CD" w:rsidP="00D337CD">
      <w:pPr>
        <w:widowControl w:val="0"/>
        <w:numPr>
          <w:ilvl w:val="1"/>
          <w:numId w:val="14"/>
        </w:numPr>
        <w:tabs>
          <w:tab w:val="left" w:pos="284"/>
        </w:tabs>
        <w:suppressAutoHyphens w:val="0"/>
        <w:autoSpaceDE w:val="0"/>
        <w:autoSpaceDN w:val="0"/>
        <w:spacing w:after="0"/>
        <w:contextualSpacing/>
        <w:jc w:val="both"/>
        <w:rPr>
          <w:rFonts w:asciiTheme="majorBidi" w:hAnsiTheme="majorBidi" w:cstheme="majorBidi"/>
          <w:kern w:val="0"/>
          <w:lang w:val="x-none"/>
        </w:rPr>
      </w:pPr>
      <w:r w:rsidRPr="00D337CD">
        <w:rPr>
          <w:rFonts w:asciiTheme="majorBidi" w:eastAsia="Times New Roman" w:hAnsiTheme="majorBidi" w:cstheme="majorBidi"/>
          <w:kern w:val="0"/>
          <w:lang w:val="x-none" w:eastAsia="pl-PL"/>
        </w:rPr>
        <w:t>Ewentualne kwestie sporne wynikłe w trakcie realizacji niniejszej umowy Strony będą się starały rozstrzygać polubownie</w:t>
      </w:r>
      <w:r w:rsidRPr="00D337CD">
        <w:rPr>
          <w:rFonts w:asciiTheme="majorBidi" w:hAnsiTheme="majorBidi" w:cstheme="majorBidi"/>
          <w:kern w:val="0"/>
        </w:rPr>
        <w:t xml:space="preserve">. </w:t>
      </w:r>
      <w:r w:rsidRPr="00D337CD">
        <w:rPr>
          <w:rFonts w:asciiTheme="majorBidi" w:eastAsia="Times New Roman" w:hAnsiTheme="majorBidi" w:cstheme="majorBidi"/>
          <w:kern w:val="0"/>
          <w:lang w:val="x-none" w:eastAsia="pl-PL"/>
        </w:rPr>
        <w:t>W przypadku braku porozumienia spory rozstrzygane będą przez sąd powszechny właściwy miejscowo dla siedziby Zamawiającego</w:t>
      </w:r>
      <w:r w:rsidRPr="00D337CD">
        <w:rPr>
          <w:rFonts w:asciiTheme="majorBidi" w:hAnsiTheme="majorBidi" w:cstheme="majorBidi"/>
          <w:kern w:val="0"/>
          <w:lang w:val="x-none"/>
        </w:rPr>
        <w:t>.</w:t>
      </w:r>
    </w:p>
    <w:p w14:paraId="14C89F72" w14:textId="77777777" w:rsidR="00D337CD" w:rsidRPr="00D337CD" w:rsidRDefault="00D337CD" w:rsidP="00D337CD">
      <w:pPr>
        <w:numPr>
          <w:ilvl w:val="1"/>
          <w:numId w:val="14"/>
        </w:numPr>
        <w:suppressAutoHyphens w:val="0"/>
        <w:spacing w:after="0"/>
        <w:jc w:val="both"/>
        <w:rPr>
          <w:rFonts w:asciiTheme="majorBidi" w:eastAsia="Times New Roman" w:hAnsiTheme="majorBidi" w:cstheme="majorBidi"/>
          <w:kern w:val="0"/>
          <w:lang w:eastAsia="pl-PL"/>
        </w:rPr>
      </w:pPr>
      <w:r w:rsidRPr="00D337CD">
        <w:rPr>
          <w:rFonts w:asciiTheme="majorBidi" w:eastAsia="Times New Roman" w:hAnsiTheme="majorBidi" w:cstheme="majorBidi"/>
          <w:kern w:val="0"/>
          <w:lang w:eastAsia="pl-PL"/>
        </w:rPr>
        <w:t>W sprawach nieuregulowanych niniejszą umową wiąże oferta Wykonawcy, postanowienia zawarte w specyfikacji warunków zamówienia oraz zastosowanie mają w szczególności przepisy ustawy Prawo zamówień publicznych, kodeksu cywilnego oraz aktów wykonawczych do ustaw.</w:t>
      </w:r>
    </w:p>
    <w:p w14:paraId="6F999E2B" w14:textId="77777777" w:rsidR="00D337CD" w:rsidRPr="00D337CD" w:rsidRDefault="00D337CD" w:rsidP="00D337CD">
      <w:pPr>
        <w:numPr>
          <w:ilvl w:val="1"/>
          <w:numId w:val="14"/>
        </w:numPr>
        <w:suppressAutoHyphens w:val="0"/>
        <w:spacing w:after="0"/>
        <w:jc w:val="both"/>
        <w:rPr>
          <w:rFonts w:asciiTheme="majorBidi" w:eastAsia="Times New Roman" w:hAnsiTheme="majorBidi" w:cstheme="majorBidi"/>
          <w:kern w:val="0"/>
          <w:lang w:eastAsia="pl-PL"/>
        </w:rPr>
      </w:pPr>
      <w:r w:rsidRPr="00D337CD">
        <w:rPr>
          <w:rFonts w:asciiTheme="majorBidi" w:eastAsia="Times New Roman" w:hAnsiTheme="majorBidi" w:cstheme="majorBidi"/>
          <w:kern w:val="0"/>
          <w:lang w:eastAsia="pl-PL"/>
        </w:rPr>
        <w:t xml:space="preserve">Wykonawca nie może bez zgody Zamawiającego wyrażonej w formie pisemnej pod rygorem nieważności przenosić na podmioty trzecie wierzytelności z niniejszej umowy. </w:t>
      </w:r>
    </w:p>
    <w:p w14:paraId="7355DBF1" w14:textId="77777777" w:rsidR="00D337CD" w:rsidRPr="00D337CD" w:rsidRDefault="00D337CD" w:rsidP="00D337CD">
      <w:pPr>
        <w:numPr>
          <w:ilvl w:val="1"/>
          <w:numId w:val="14"/>
        </w:numPr>
        <w:suppressAutoHyphens w:val="0"/>
        <w:spacing w:after="0"/>
        <w:contextualSpacing/>
        <w:rPr>
          <w:rFonts w:asciiTheme="majorBidi" w:eastAsia="Times New Roman" w:hAnsiTheme="majorBidi" w:cstheme="majorBidi"/>
          <w:kern w:val="0"/>
          <w:lang w:eastAsia="pl-PL"/>
        </w:rPr>
      </w:pPr>
      <w:r w:rsidRPr="00D337CD">
        <w:rPr>
          <w:rFonts w:asciiTheme="majorBidi" w:eastAsia="Times New Roman" w:hAnsiTheme="majorBidi" w:cstheme="majorBidi"/>
          <w:kern w:val="0"/>
          <w:lang w:eastAsia="pl-PL"/>
        </w:rPr>
        <w:t>Ilekroć w niniejszej umowie jest mowa o dniach roboczych należy przez to rozumieć dni tygodnia od poniedziałku do piątku z wyłączeniem dni ustawowo wolnych od pracy.</w:t>
      </w:r>
    </w:p>
    <w:p w14:paraId="3FE3A45D" w14:textId="77777777" w:rsidR="00D337CD" w:rsidRPr="00D337CD" w:rsidRDefault="00D337CD" w:rsidP="00D337CD">
      <w:pPr>
        <w:numPr>
          <w:ilvl w:val="1"/>
          <w:numId w:val="14"/>
        </w:numPr>
        <w:suppressAutoHyphens w:val="0"/>
        <w:spacing w:after="0"/>
        <w:contextualSpacing/>
        <w:rPr>
          <w:rFonts w:asciiTheme="majorBidi" w:hAnsiTheme="majorBidi" w:cstheme="majorBidi"/>
          <w:b/>
          <w:kern w:val="0"/>
          <w:lang w:val="x-none"/>
        </w:rPr>
      </w:pPr>
      <w:r w:rsidRPr="00D337CD">
        <w:rPr>
          <w:rFonts w:asciiTheme="majorBidi" w:hAnsiTheme="majorBidi" w:cstheme="majorBidi"/>
          <w:kern w:val="0"/>
          <w:lang w:val="x-none"/>
        </w:rPr>
        <w:t>Załącznik</w:t>
      </w:r>
      <w:r w:rsidRPr="00D337CD">
        <w:rPr>
          <w:rFonts w:asciiTheme="majorBidi" w:hAnsiTheme="majorBidi" w:cstheme="majorBidi"/>
          <w:kern w:val="0"/>
        </w:rPr>
        <w:t>i</w:t>
      </w:r>
      <w:r w:rsidRPr="00D337CD">
        <w:rPr>
          <w:rFonts w:asciiTheme="majorBidi" w:hAnsiTheme="majorBidi" w:cstheme="majorBidi"/>
          <w:kern w:val="0"/>
          <w:lang w:val="x-none"/>
        </w:rPr>
        <w:t xml:space="preserve"> do umowy stanowi</w:t>
      </w:r>
      <w:r w:rsidRPr="00D337CD">
        <w:rPr>
          <w:rFonts w:asciiTheme="majorBidi" w:hAnsiTheme="majorBidi" w:cstheme="majorBidi"/>
          <w:kern w:val="0"/>
        </w:rPr>
        <w:t>ą</w:t>
      </w:r>
      <w:r w:rsidRPr="00D337CD">
        <w:rPr>
          <w:rFonts w:asciiTheme="majorBidi" w:hAnsiTheme="majorBidi" w:cstheme="majorBidi"/>
          <w:kern w:val="0"/>
          <w:lang w:val="x-none"/>
        </w:rPr>
        <w:t xml:space="preserve"> jej integralną część.</w:t>
      </w:r>
    </w:p>
    <w:p w14:paraId="1B254859" w14:textId="77777777" w:rsidR="00D337CD" w:rsidRPr="00D337CD" w:rsidRDefault="00D337CD" w:rsidP="00D337CD">
      <w:pPr>
        <w:numPr>
          <w:ilvl w:val="1"/>
          <w:numId w:val="14"/>
        </w:numPr>
        <w:suppressAutoHyphens w:val="0"/>
        <w:spacing w:after="0"/>
        <w:contextualSpacing/>
        <w:rPr>
          <w:rFonts w:asciiTheme="majorBidi" w:hAnsiTheme="majorBidi" w:cstheme="majorBidi"/>
          <w:b/>
          <w:kern w:val="0"/>
          <w:lang w:val="x-none"/>
        </w:rPr>
      </w:pPr>
      <w:r w:rsidRPr="00D337CD">
        <w:rPr>
          <w:rFonts w:asciiTheme="majorBidi" w:hAnsiTheme="majorBidi" w:cstheme="majorBidi"/>
          <w:kern w:val="0"/>
          <w:lang w:val="x-none"/>
        </w:rPr>
        <w:t>Umowę sporządzono w trzech jednobrzmiących egzemplarzach, w tym dwa dla Zamawiającego oraz jeden dla Wykonawcy.</w:t>
      </w:r>
    </w:p>
    <w:p w14:paraId="00553988" w14:textId="77777777" w:rsidR="00D337CD" w:rsidRPr="00D337CD" w:rsidRDefault="00D337CD" w:rsidP="00D337CD">
      <w:pPr>
        <w:widowControl w:val="0"/>
        <w:tabs>
          <w:tab w:val="left" w:pos="284"/>
        </w:tabs>
        <w:spacing w:after="0"/>
        <w:ind w:left="284"/>
        <w:jc w:val="both"/>
        <w:rPr>
          <w:rFonts w:asciiTheme="majorBidi" w:eastAsia="Times New Roman" w:hAnsiTheme="majorBidi" w:cstheme="majorBidi"/>
          <w:lang w:eastAsia="pl-PL"/>
        </w:rPr>
      </w:pPr>
    </w:p>
    <w:p w14:paraId="437046D3" w14:textId="77777777" w:rsidR="00CD67BB" w:rsidRPr="00616DD1" w:rsidRDefault="00CD67BB" w:rsidP="00616DD1">
      <w:pPr>
        <w:widowControl w:val="0"/>
        <w:tabs>
          <w:tab w:val="left" w:pos="284"/>
        </w:tabs>
        <w:spacing w:after="0"/>
        <w:ind w:left="284"/>
        <w:jc w:val="both"/>
        <w:rPr>
          <w:rFonts w:ascii="Times New Roman" w:eastAsia="Times New Roman" w:hAnsi="Times New Roman" w:cs="Times New Roman"/>
          <w:lang w:eastAsia="pl-PL"/>
        </w:rPr>
      </w:pPr>
    </w:p>
    <w:p w14:paraId="4559DC73" w14:textId="77777777" w:rsidR="00CD67BB" w:rsidRPr="00616DD1" w:rsidRDefault="00CD67BB" w:rsidP="00616DD1">
      <w:pPr>
        <w:widowControl w:val="0"/>
        <w:tabs>
          <w:tab w:val="left" w:pos="284"/>
        </w:tabs>
        <w:spacing w:after="0"/>
        <w:ind w:left="284"/>
        <w:jc w:val="both"/>
        <w:rPr>
          <w:rFonts w:ascii="Times New Roman" w:eastAsia="Times New Roman" w:hAnsi="Times New Roman" w:cs="Times New Roman"/>
          <w:lang w:eastAsia="pl-PL"/>
        </w:rPr>
      </w:pPr>
    </w:p>
    <w:p w14:paraId="236B12C7" w14:textId="77777777" w:rsidR="00317126" w:rsidRPr="00616DD1" w:rsidRDefault="00317126" w:rsidP="00616DD1">
      <w:pPr>
        <w:spacing w:after="0"/>
        <w:jc w:val="both"/>
        <w:rPr>
          <w:rFonts w:ascii="Times New Roman" w:eastAsia="Times New Roman" w:hAnsi="Times New Roman" w:cs="Times New Roman"/>
          <w:lang w:eastAsia="pl-PL"/>
        </w:rPr>
      </w:pPr>
    </w:p>
    <w:p w14:paraId="5DBC1E74" w14:textId="77777777" w:rsidR="00317126" w:rsidRPr="00616DD1" w:rsidRDefault="00317126" w:rsidP="00616DD1">
      <w:pPr>
        <w:spacing w:after="0"/>
        <w:jc w:val="both"/>
        <w:rPr>
          <w:rFonts w:ascii="Times New Roman" w:eastAsia="Times New Roman" w:hAnsi="Times New Roman" w:cs="Times New Roman"/>
          <w:b/>
          <w:lang w:eastAsia="pl-PL"/>
        </w:rPr>
      </w:pPr>
      <w:r w:rsidRPr="00616DD1">
        <w:rPr>
          <w:rFonts w:ascii="Times New Roman" w:eastAsia="Times New Roman" w:hAnsi="Times New Roman" w:cs="Times New Roman"/>
          <w:b/>
          <w:lang w:eastAsia="pl-PL"/>
        </w:rPr>
        <w:t xml:space="preserve">Załącznik: </w:t>
      </w:r>
    </w:p>
    <w:p w14:paraId="14E930E5" w14:textId="77777777" w:rsidR="00317126" w:rsidRPr="00616DD1" w:rsidRDefault="00226954" w:rsidP="00616DD1">
      <w:pPr>
        <w:pStyle w:val="Akapitzlist1"/>
        <w:spacing w:after="0"/>
        <w:ind w:left="0"/>
        <w:jc w:val="both"/>
        <w:rPr>
          <w:rFonts w:ascii="Times New Roman" w:eastAsia="Times New Roman" w:hAnsi="Times New Roman" w:cs="Times New Roman"/>
          <w:lang w:eastAsia="pl-PL"/>
        </w:rPr>
      </w:pPr>
      <w:r w:rsidRPr="00616DD1">
        <w:rPr>
          <w:rFonts w:ascii="Times New Roman" w:eastAsia="Times New Roman" w:hAnsi="Times New Roman" w:cs="Times New Roman"/>
          <w:lang w:eastAsia="pl-PL"/>
        </w:rPr>
        <w:t>S</w:t>
      </w:r>
      <w:r w:rsidR="00317126" w:rsidRPr="00616DD1">
        <w:rPr>
          <w:rFonts w:ascii="Times New Roman" w:eastAsia="Times New Roman" w:hAnsi="Times New Roman" w:cs="Times New Roman"/>
          <w:lang w:eastAsia="pl-PL"/>
        </w:rPr>
        <w:t>zczegółowy opis przedmiotu zamówienia</w:t>
      </w:r>
      <w:r w:rsidRPr="00616DD1">
        <w:rPr>
          <w:rFonts w:ascii="Times New Roman" w:eastAsia="Times New Roman" w:hAnsi="Times New Roman" w:cs="Times New Roman"/>
          <w:lang w:eastAsia="pl-PL"/>
        </w:rPr>
        <w:t>.</w:t>
      </w:r>
      <w:r w:rsidR="00317126" w:rsidRPr="00616DD1">
        <w:rPr>
          <w:rFonts w:ascii="Times New Roman" w:eastAsia="Times New Roman" w:hAnsi="Times New Roman" w:cs="Times New Roman"/>
          <w:lang w:eastAsia="pl-PL"/>
        </w:rPr>
        <w:t xml:space="preserve"> </w:t>
      </w:r>
    </w:p>
    <w:p w14:paraId="5105721E" w14:textId="77777777" w:rsidR="00317126" w:rsidRPr="00616DD1" w:rsidRDefault="00317126" w:rsidP="00616DD1">
      <w:pPr>
        <w:spacing w:after="0"/>
        <w:rPr>
          <w:rFonts w:ascii="Times New Roman" w:eastAsia="Times New Roman" w:hAnsi="Times New Roman" w:cs="Times New Roman"/>
          <w:lang w:eastAsia="pl-PL"/>
        </w:rPr>
      </w:pPr>
      <w:r w:rsidRPr="00616DD1">
        <w:rPr>
          <w:rFonts w:ascii="Times New Roman" w:eastAsia="Times New Roman" w:hAnsi="Times New Roman" w:cs="Times New Roman"/>
          <w:lang w:eastAsia="pl-PL"/>
        </w:rPr>
        <w:t xml:space="preserve">     </w:t>
      </w:r>
    </w:p>
    <w:p w14:paraId="58F7DA30" w14:textId="77777777" w:rsidR="00317126" w:rsidRPr="00616DD1" w:rsidRDefault="00317126" w:rsidP="00616DD1">
      <w:pPr>
        <w:spacing w:after="0"/>
        <w:rPr>
          <w:rFonts w:ascii="Times New Roman" w:eastAsia="Times New Roman" w:hAnsi="Times New Roman" w:cs="Times New Roman"/>
          <w:lang w:eastAsia="pl-PL"/>
        </w:rPr>
      </w:pPr>
      <w:r w:rsidRPr="00616DD1">
        <w:rPr>
          <w:rFonts w:ascii="Times New Roman" w:eastAsia="Times New Roman" w:hAnsi="Times New Roman" w:cs="Times New Roman"/>
          <w:lang w:eastAsia="pl-PL"/>
        </w:rPr>
        <w:t xml:space="preserve">  </w:t>
      </w:r>
    </w:p>
    <w:p w14:paraId="377A55DB" w14:textId="77777777" w:rsidR="00317126" w:rsidRPr="00616DD1" w:rsidRDefault="003F6D7D" w:rsidP="00616DD1">
      <w:pPr>
        <w:spacing w:after="0"/>
        <w:rPr>
          <w:rFonts w:ascii="Times New Roman" w:eastAsia="Times New Roman" w:hAnsi="Times New Roman" w:cs="Times New Roman"/>
          <w:b/>
          <w:lang w:eastAsia="pl-PL"/>
        </w:rPr>
      </w:pPr>
      <w:r w:rsidRPr="00616DD1">
        <w:rPr>
          <w:rFonts w:ascii="Times New Roman" w:eastAsia="Times New Roman" w:hAnsi="Times New Roman" w:cs="Times New Roman"/>
          <w:b/>
          <w:lang w:eastAsia="pl-PL"/>
        </w:rPr>
        <w:t xml:space="preserve">          </w:t>
      </w:r>
      <w:r w:rsidR="00317126" w:rsidRPr="00616DD1">
        <w:rPr>
          <w:rFonts w:ascii="Times New Roman" w:eastAsia="Times New Roman" w:hAnsi="Times New Roman" w:cs="Times New Roman"/>
          <w:b/>
          <w:lang w:eastAsia="pl-PL"/>
        </w:rPr>
        <w:t xml:space="preserve"> ZAMAWIAJĄCY                                                                                   WYKONAWCA                                                                                  </w:t>
      </w:r>
    </w:p>
    <w:p w14:paraId="6B3C740B" w14:textId="77777777" w:rsidR="00317126" w:rsidRPr="00616DD1" w:rsidRDefault="00317126" w:rsidP="00616DD1">
      <w:pPr>
        <w:spacing w:after="0"/>
        <w:rPr>
          <w:rFonts w:ascii="Times New Roman" w:eastAsia="Times New Roman" w:hAnsi="Times New Roman" w:cs="Times New Roman"/>
          <w:lang w:eastAsia="pl-PL"/>
        </w:rPr>
      </w:pPr>
    </w:p>
    <w:sectPr w:rsidR="00317126" w:rsidRPr="00616DD1" w:rsidSect="0067347F">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074F0" w14:textId="77777777" w:rsidR="00001A58" w:rsidRDefault="00001A58" w:rsidP="00D12535">
      <w:pPr>
        <w:spacing w:after="0" w:line="240" w:lineRule="auto"/>
      </w:pPr>
      <w:r>
        <w:separator/>
      </w:r>
    </w:p>
  </w:endnote>
  <w:endnote w:type="continuationSeparator" w:id="0">
    <w:p w14:paraId="70ACDD25" w14:textId="77777777" w:rsidR="00001A58" w:rsidRDefault="00001A58" w:rsidP="00D1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nt277">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14405"/>
      <w:docPartObj>
        <w:docPartGallery w:val="Page Numbers (Bottom of Page)"/>
        <w:docPartUnique/>
      </w:docPartObj>
    </w:sdtPr>
    <w:sdtEndPr/>
    <w:sdtContent>
      <w:p w14:paraId="61E91534" w14:textId="0869073A" w:rsidR="00D12535" w:rsidRDefault="00D12535">
        <w:pPr>
          <w:pStyle w:val="Stopka"/>
          <w:jc w:val="right"/>
        </w:pPr>
        <w:r>
          <w:fldChar w:fldCharType="begin"/>
        </w:r>
        <w:r>
          <w:instrText>PAGE   \* MERGEFORMAT</w:instrText>
        </w:r>
        <w:r>
          <w:fldChar w:fldCharType="separate"/>
        </w:r>
        <w:r w:rsidR="004F58FE">
          <w:rPr>
            <w:noProof/>
          </w:rPr>
          <w:t>10</w:t>
        </w:r>
        <w:r>
          <w:fldChar w:fldCharType="end"/>
        </w:r>
      </w:p>
    </w:sdtContent>
  </w:sdt>
  <w:p w14:paraId="45DF5889" w14:textId="77777777" w:rsidR="00D12535" w:rsidRDefault="00D125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6C0C" w14:textId="77777777" w:rsidR="00001A58" w:rsidRDefault="00001A58" w:rsidP="00D12535">
      <w:pPr>
        <w:spacing w:after="0" w:line="240" w:lineRule="auto"/>
      </w:pPr>
      <w:r>
        <w:separator/>
      </w:r>
    </w:p>
  </w:footnote>
  <w:footnote w:type="continuationSeparator" w:id="0">
    <w:p w14:paraId="697EED8A" w14:textId="77777777" w:rsidR="00001A58" w:rsidRDefault="00001A58" w:rsidP="00D1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21E9D0C"/>
    <w:lvl w:ilvl="0">
      <w:start w:val="1"/>
      <w:numFmt w:val="decimal"/>
      <w:lvlText w:val="%1."/>
      <w:lvlJc w:val="left"/>
      <w:pPr>
        <w:tabs>
          <w:tab w:val="num" w:pos="0"/>
        </w:tabs>
        <w:ind w:left="540" w:hanging="360"/>
      </w:pPr>
      <w:rPr>
        <w:rFonts w:asciiTheme="majorBidi" w:hAnsiTheme="majorBidi" w:cstheme="majorBidi" w:hint="default"/>
        <w:b w:val="0"/>
        <w:color w:val="00000A"/>
        <w:lang w:val="pl-PL"/>
      </w:rPr>
    </w:lvl>
    <w:lvl w:ilvl="1">
      <w:start w:val="1"/>
      <w:numFmt w:val="decimal"/>
      <w:lvlText w:val="%2."/>
      <w:lvlJc w:val="left"/>
      <w:pPr>
        <w:tabs>
          <w:tab w:val="num" w:pos="0"/>
        </w:tabs>
        <w:ind w:left="1620" w:hanging="360"/>
      </w:pPr>
      <w:rPr>
        <w:i w:val="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060" w:hanging="360"/>
      </w:pPr>
    </w:lvl>
    <w:lvl w:ilvl="4">
      <w:start w:val="1"/>
      <w:numFmt w:val="decimal"/>
      <w:lvlText w:val="%5."/>
      <w:lvlJc w:val="left"/>
      <w:pPr>
        <w:tabs>
          <w:tab w:val="num" w:pos="0"/>
        </w:tabs>
        <w:ind w:left="3780" w:hanging="360"/>
      </w:pPr>
    </w:lvl>
    <w:lvl w:ilvl="5">
      <w:start w:val="1"/>
      <w:numFmt w:val="decimal"/>
      <w:lvlText w:val="%6."/>
      <w:lvlJc w:val="left"/>
      <w:pPr>
        <w:tabs>
          <w:tab w:val="num" w:pos="0"/>
        </w:tabs>
        <w:ind w:left="4500" w:hanging="360"/>
      </w:pPr>
    </w:lvl>
    <w:lvl w:ilvl="6">
      <w:start w:val="1"/>
      <w:numFmt w:val="decimal"/>
      <w:lvlText w:val="%7."/>
      <w:lvlJc w:val="left"/>
      <w:pPr>
        <w:tabs>
          <w:tab w:val="num" w:pos="0"/>
        </w:tabs>
        <w:ind w:left="5220" w:hanging="360"/>
      </w:pPr>
    </w:lvl>
    <w:lvl w:ilvl="7">
      <w:start w:val="1"/>
      <w:numFmt w:val="decimal"/>
      <w:lvlText w:val="%8."/>
      <w:lvlJc w:val="left"/>
      <w:pPr>
        <w:tabs>
          <w:tab w:val="num" w:pos="0"/>
        </w:tabs>
        <w:ind w:left="5940" w:hanging="360"/>
      </w:pPr>
    </w:lvl>
    <w:lvl w:ilvl="8">
      <w:start w:val="1"/>
      <w:numFmt w:val="decimal"/>
      <w:lvlText w:val="%9."/>
      <w:lvlJc w:val="left"/>
      <w:pPr>
        <w:tabs>
          <w:tab w:val="num" w:pos="0"/>
        </w:tabs>
        <w:ind w:left="6660" w:hanging="360"/>
      </w:pPr>
    </w:lvl>
  </w:abstractNum>
  <w:abstractNum w:abstractNumId="1" w15:restartNumberingAfterBreak="0">
    <w:nsid w:val="00000002"/>
    <w:multiLevelType w:val="multilevel"/>
    <w:tmpl w:val="CE367676"/>
    <w:lvl w:ilvl="0">
      <w:start w:val="1"/>
      <w:numFmt w:val="decimal"/>
      <w:lvlText w:val="%1."/>
      <w:lvlJc w:val="left"/>
      <w:pPr>
        <w:tabs>
          <w:tab w:val="num" w:pos="540"/>
        </w:tabs>
        <w:ind w:left="540" w:hanging="360"/>
      </w:pPr>
      <w:rPr>
        <w:color w:val="00000A"/>
        <w:lang w:val="pl-PL"/>
      </w:rPr>
    </w:lvl>
    <w:lvl w:ilvl="1">
      <w:start w:val="1"/>
      <w:numFmt w:val="decimal"/>
      <w:lvlText w:val="%2."/>
      <w:lvlJc w:val="left"/>
      <w:pPr>
        <w:tabs>
          <w:tab w:val="num" w:pos="1620"/>
        </w:tabs>
        <w:ind w:left="1620" w:hanging="360"/>
      </w:pPr>
      <w:rPr>
        <w:rFonts w:ascii="Times New Roman" w:hAnsi="Times New Roman" w:cs="Times New Roman" w:hint="default"/>
        <w:i w:val="0"/>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 w15:restartNumberingAfterBreak="0">
    <w:nsid w:val="00000003"/>
    <w:multiLevelType w:val="multilevel"/>
    <w:tmpl w:val="12DE3416"/>
    <w:lvl w:ilvl="0">
      <w:start w:val="1"/>
      <w:numFmt w:val="decimal"/>
      <w:lvlText w:val="%1."/>
      <w:lvlJc w:val="left"/>
      <w:pPr>
        <w:tabs>
          <w:tab w:val="num" w:pos="1418"/>
        </w:tabs>
        <w:ind w:left="1920" w:hanging="360"/>
      </w:pPr>
      <w:rPr>
        <w:rFonts w:ascii="Times New Roman" w:hAnsi="Times New Roman" w:cs="Times New Roman" w:hint="default"/>
        <w:b w:val="0"/>
        <w:i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12A6DCF0"/>
    <w:name w:val="WWNum4"/>
    <w:lvl w:ilvl="0">
      <w:start w:val="1"/>
      <w:numFmt w:val="decimal"/>
      <w:lvlText w:val="%1."/>
      <w:lvlJc w:val="left"/>
      <w:pPr>
        <w:tabs>
          <w:tab w:val="num" w:pos="0"/>
        </w:tabs>
        <w:ind w:left="720" w:hanging="360"/>
      </w:pPr>
      <w:rPr>
        <w:rFonts w:ascii="Times New Roman" w:hAnsi="Times New Roman" w:cs="Times New Roman" w:hint="default"/>
        <w:i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FF1C932E"/>
    <w:name w:val="WWNum5"/>
    <w:lvl w:ilvl="0">
      <w:start w:val="1"/>
      <w:numFmt w:val="decimal"/>
      <w:lvlText w:val="%1."/>
      <w:lvlJc w:val="left"/>
      <w:pPr>
        <w:tabs>
          <w:tab w:val="num" w:pos="0"/>
        </w:tabs>
        <w:ind w:left="360" w:hanging="360"/>
      </w:pPr>
      <w:rPr>
        <w:rFonts w:ascii="Times New Roman" w:hAnsi="Times New Roman" w:cs="Times New Roman" w:hint="default"/>
        <w:strike w:val="0"/>
        <w:dstrike w:val="0"/>
        <w:u w:val="none"/>
        <w:effect w:val="none"/>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7228EFF8"/>
    <w:name w:val="WWNum7"/>
    <w:lvl w:ilvl="0">
      <w:start w:val="4"/>
      <w:numFmt w:val="decimal"/>
      <w:lvlText w:val="%1."/>
      <w:lvlJc w:val="left"/>
      <w:pPr>
        <w:tabs>
          <w:tab w:val="num" w:pos="540"/>
        </w:tabs>
        <w:ind w:left="540" w:hanging="360"/>
      </w:pPr>
      <w:rPr>
        <w:color w:val="00000A"/>
      </w:rPr>
    </w:lvl>
    <w:lvl w:ilvl="1">
      <w:start w:val="1"/>
      <w:numFmt w:val="decimal"/>
      <w:lvlText w:val="%2."/>
      <w:lvlJc w:val="left"/>
      <w:pPr>
        <w:tabs>
          <w:tab w:val="num" w:pos="0"/>
        </w:tabs>
        <w:ind w:left="502" w:hanging="360"/>
      </w:pPr>
      <w:rPr>
        <w:rFonts w:ascii="Arial" w:hAnsi="Arial" w:cs="Arial"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25E106A"/>
    <w:name w:val="WWNum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0A"/>
    <w:multiLevelType w:val="multilevel"/>
    <w:tmpl w:val="0000000A"/>
    <w:name w:val="WW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Num12"/>
    <w:lvl w:ilvl="0">
      <w:start w:val="1"/>
      <w:numFmt w:val="decimal"/>
      <w:lvlText w:val="%1."/>
      <w:lvlJc w:val="left"/>
      <w:pPr>
        <w:tabs>
          <w:tab w:val="num" w:pos="360"/>
        </w:tabs>
        <w:ind w:left="360" w:hanging="360"/>
      </w:pPr>
      <w:rPr>
        <w:rFonts w:ascii="Times New Roman" w:hAnsi="Times New Roman"/>
        <w:color w:val="00000A"/>
        <w:lang w:val="pl-PL"/>
      </w:r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91169862"/>
    <w:name w:val="WWNum13"/>
    <w:lvl w:ilvl="0">
      <w:start w:val="1"/>
      <w:numFmt w:val="decimal"/>
      <w:lvlText w:val="%1)"/>
      <w:lvlJc w:val="left"/>
      <w:pPr>
        <w:tabs>
          <w:tab w:val="num" w:pos="0"/>
        </w:tabs>
        <w:ind w:left="644" w:hanging="360"/>
      </w:pPr>
      <w:rPr>
        <w:rFonts w:ascii="Times New Roman" w:hAnsi="Times New Roman" w:cs="Times New Roman" w:hint="default"/>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0000000D"/>
    <w:multiLevelType w:val="multilevel"/>
    <w:tmpl w:val="0000000D"/>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59B35CD"/>
    <w:multiLevelType w:val="hybridMultilevel"/>
    <w:tmpl w:val="5656817A"/>
    <w:lvl w:ilvl="0" w:tplc="8F9A9E92">
      <w:start w:val="1"/>
      <w:numFmt w:val="lowerLetter"/>
      <w:lvlText w:val="%1)"/>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078570B"/>
    <w:multiLevelType w:val="hybridMultilevel"/>
    <w:tmpl w:val="8940BDEC"/>
    <w:lvl w:ilvl="0" w:tplc="822653B8">
      <w:start w:val="4"/>
      <w:numFmt w:val="decimal"/>
      <w:lvlText w:val="%1."/>
      <w:lvlJc w:val="left"/>
      <w:pPr>
        <w:tabs>
          <w:tab w:val="num" w:pos="540"/>
        </w:tabs>
        <w:ind w:left="540" w:hanging="360"/>
      </w:pPr>
      <w:rPr>
        <w:color w:val="auto"/>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88770E1"/>
    <w:multiLevelType w:val="hybridMultilevel"/>
    <w:tmpl w:val="6E6C9B30"/>
    <w:lvl w:ilvl="0" w:tplc="2404F412">
      <w:start w:val="1"/>
      <w:numFmt w:val="decimal"/>
      <w:lvlText w:val="%1."/>
      <w:lvlJc w:val="left"/>
      <w:pPr>
        <w:ind w:left="2340" w:hanging="360"/>
      </w:pPr>
      <w:rPr>
        <w:rFonts w:asciiTheme="majorBidi" w:eastAsia="Cambria" w:hAnsiTheme="majorBidi" w:cstheme="maj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0F1B85"/>
    <w:multiLevelType w:val="hybridMultilevel"/>
    <w:tmpl w:val="C2E2E6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8A309F6"/>
    <w:multiLevelType w:val="hybridMultilevel"/>
    <w:tmpl w:val="78409696"/>
    <w:lvl w:ilvl="0" w:tplc="BBC29F24">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CBF3427"/>
    <w:multiLevelType w:val="hybridMultilevel"/>
    <w:tmpl w:val="E92CC6F6"/>
    <w:lvl w:ilvl="0" w:tplc="7ACE9B9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44122"/>
    <w:multiLevelType w:val="hybridMultilevel"/>
    <w:tmpl w:val="F77A8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E26478B"/>
    <w:multiLevelType w:val="hybridMultilevel"/>
    <w:tmpl w:val="C27A3E08"/>
    <w:lvl w:ilvl="0" w:tplc="9C9EE084">
      <w:start w:val="6"/>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D862954"/>
    <w:multiLevelType w:val="hybridMultilevel"/>
    <w:tmpl w:val="A89E5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AC0FB9"/>
    <w:multiLevelType w:val="hybridMultilevel"/>
    <w:tmpl w:val="095C4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1548C5"/>
    <w:multiLevelType w:val="hybridMultilevel"/>
    <w:tmpl w:val="D19E1B36"/>
    <w:lvl w:ilvl="0" w:tplc="91644F78">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6D5701EB"/>
    <w:multiLevelType w:val="hybridMultilevel"/>
    <w:tmpl w:val="9C8E5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37E7779"/>
    <w:multiLevelType w:val="hybridMultilevel"/>
    <w:tmpl w:val="71E03430"/>
    <w:lvl w:ilvl="0" w:tplc="0415000F">
      <w:start w:val="1"/>
      <w:numFmt w:val="decimal"/>
      <w:lvlText w:val="%1."/>
      <w:lvlJc w:val="left"/>
      <w:pPr>
        <w:tabs>
          <w:tab w:val="num" w:pos="720"/>
        </w:tabs>
        <w:ind w:left="720" w:hanging="360"/>
      </w:pPr>
    </w:lvl>
    <w:lvl w:ilvl="1" w:tplc="510A5658">
      <w:start w:val="1"/>
      <w:numFmt w:val="decimal"/>
      <w:lvlText w:val="%2."/>
      <w:lvlJc w:val="left"/>
      <w:pPr>
        <w:tabs>
          <w:tab w:val="num" w:pos="1440"/>
        </w:tabs>
        <w:ind w:left="1440" w:hanging="360"/>
      </w:pPr>
      <w:rPr>
        <w:rFonts w:ascii="Times New Roman" w:eastAsia="Times New Roman" w:hAnsi="Times New Roman" w:cs="Times New Roman"/>
      </w:rPr>
    </w:lvl>
    <w:lvl w:ilvl="2" w:tplc="7712774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6962FB0"/>
    <w:multiLevelType w:val="hybridMultilevel"/>
    <w:tmpl w:val="99862D74"/>
    <w:lvl w:ilvl="0" w:tplc="B82874E6">
      <w:start w:val="1"/>
      <w:numFmt w:val="decimal"/>
      <w:lvlText w:val="%1."/>
      <w:lvlJc w:val="left"/>
      <w:pPr>
        <w:tabs>
          <w:tab w:val="num" w:pos="540"/>
        </w:tabs>
        <w:ind w:left="540" w:hanging="360"/>
      </w:pPr>
      <w:rPr>
        <w:color w:val="auto"/>
        <w:lang w:val="pl-PL"/>
      </w:rPr>
    </w:lvl>
    <w:lvl w:ilvl="1" w:tplc="073E5A10">
      <w:start w:val="1"/>
      <w:numFmt w:val="decimal"/>
      <w:lvlText w:val="%2."/>
      <w:lvlJc w:val="left"/>
      <w:pPr>
        <w:tabs>
          <w:tab w:val="num" w:pos="1620"/>
        </w:tabs>
        <w:ind w:left="1620" w:hanging="360"/>
      </w:pPr>
      <w:rPr>
        <w:rFonts w:ascii="Times New Roman" w:hAnsi="Times New Roman" w:cs="Times New Roman" w:hint="default"/>
        <w:b w:val="0"/>
        <w:i w:val="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3"/>
  </w:num>
  <w:num w:numId="28">
    <w:abstractNumId w:val="13"/>
  </w:num>
  <w:num w:numId="29">
    <w:abstractNumId w:val="11"/>
  </w:num>
  <w:num w:numId="30">
    <w:abstractNumId w:val="20"/>
  </w:num>
  <w:num w:numId="31">
    <w:abstractNumId w:val="18"/>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26"/>
    <w:rsid w:val="00001A58"/>
    <w:rsid w:val="000028D0"/>
    <w:rsid w:val="000137DD"/>
    <w:rsid w:val="00014A2A"/>
    <w:rsid w:val="00015DE4"/>
    <w:rsid w:val="00026EA2"/>
    <w:rsid w:val="00034518"/>
    <w:rsid w:val="00037B3D"/>
    <w:rsid w:val="00074776"/>
    <w:rsid w:val="0007748D"/>
    <w:rsid w:val="000B4970"/>
    <w:rsid w:val="00167C40"/>
    <w:rsid w:val="001C1034"/>
    <w:rsid w:val="001F658E"/>
    <w:rsid w:val="0020704C"/>
    <w:rsid w:val="00214A2E"/>
    <w:rsid w:val="00226954"/>
    <w:rsid w:val="002427B0"/>
    <w:rsid w:val="0024281D"/>
    <w:rsid w:val="00266703"/>
    <w:rsid w:val="002916A8"/>
    <w:rsid w:val="002B796B"/>
    <w:rsid w:val="002D2E13"/>
    <w:rsid w:val="002D38BC"/>
    <w:rsid w:val="002F558D"/>
    <w:rsid w:val="00300D29"/>
    <w:rsid w:val="00317126"/>
    <w:rsid w:val="00347B92"/>
    <w:rsid w:val="00362809"/>
    <w:rsid w:val="00367F96"/>
    <w:rsid w:val="00371477"/>
    <w:rsid w:val="00373147"/>
    <w:rsid w:val="0039283E"/>
    <w:rsid w:val="003A7C57"/>
    <w:rsid w:val="003C1C02"/>
    <w:rsid w:val="003D07FE"/>
    <w:rsid w:val="003D3795"/>
    <w:rsid w:val="003E4C97"/>
    <w:rsid w:val="003F6D7D"/>
    <w:rsid w:val="004061F0"/>
    <w:rsid w:val="00406ACF"/>
    <w:rsid w:val="00415AB8"/>
    <w:rsid w:val="00416F48"/>
    <w:rsid w:val="00421EA7"/>
    <w:rsid w:val="00434754"/>
    <w:rsid w:val="00435489"/>
    <w:rsid w:val="00456A01"/>
    <w:rsid w:val="00461CE5"/>
    <w:rsid w:val="00487D2B"/>
    <w:rsid w:val="004B64DB"/>
    <w:rsid w:val="004E7AD3"/>
    <w:rsid w:val="004F58FE"/>
    <w:rsid w:val="00515580"/>
    <w:rsid w:val="005211F7"/>
    <w:rsid w:val="00521F54"/>
    <w:rsid w:val="00566848"/>
    <w:rsid w:val="005D1DE1"/>
    <w:rsid w:val="005E5F60"/>
    <w:rsid w:val="00616DD1"/>
    <w:rsid w:val="00637D8C"/>
    <w:rsid w:val="006422B2"/>
    <w:rsid w:val="0067347F"/>
    <w:rsid w:val="006764DB"/>
    <w:rsid w:val="0068775B"/>
    <w:rsid w:val="006972E7"/>
    <w:rsid w:val="006C6603"/>
    <w:rsid w:val="006E2984"/>
    <w:rsid w:val="006E358F"/>
    <w:rsid w:val="006F66E0"/>
    <w:rsid w:val="007068B8"/>
    <w:rsid w:val="00707FFC"/>
    <w:rsid w:val="00750F0C"/>
    <w:rsid w:val="0076299A"/>
    <w:rsid w:val="00766728"/>
    <w:rsid w:val="00780B31"/>
    <w:rsid w:val="007F4AC7"/>
    <w:rsid w:val="007F7343"/>
    <w:rsid w:val="00803D1E"/>
    <w:rsid w:val="008140DE"/>
    <w:rsid w:val="00816B18"/>
    <w:rsid w:val="00832E35"/>
    <w:rsid w:val="00855735"/>
    <w:rsid w:val="00874918"/>
    <w:rsid w:val="00890A8A"/>
    <w:rsid w:val="00893E8D"/>
    <w:rsid w:val="008A177A"/>
    <w:rsid w:val="008D47A4"/>
    <w:rsid w:val="0090311F"/>
    <w:rsid w:val="00926137"/>
    <w:rsid w:val="00933E83"/>
    <w:rsid w:val="00936BD1"/>
    <w:rsid w:val="009754F9"/>
    <w:rsid w:val="00980EFE"/>
    <w:rsid w:val="009911B1"/>
    <w:rsid w:val="009A503C"/>
    <w:rsid w:val="009E715D"/>
    <w:rsid w:val="00A048BD"/>
    <w:rsid w:val="00A05B1D"/>
    <w:rsid w:val="00A26BDE"/>
    <w:rsid w:val="00A50AD3"/>
    <w:rsid w:val="00AC0F85"/>
    <w:rsid w:val="00AE0F6B"/>
    <w:rsid w:val="00AF1CCB"/>
    <w:rsid w:val="00AF2F01"/>
    <w:rsid w:val="00B05FD1"/>
    <w:rsid w:val="00B21468"/>
    <w:rsid w:val="00B21DD2"/>
    <w:rsid w:val="00B30FC4"/>
    <w:rsid w:val="00B340EA"/>
    <w:rsid w:val="00B45551"/>
    <w:rsid w:val="00B764C1"/>
    <w:rsid w:val="00B84933"/>
    <w:rsid w:val="00BB4332"/>
    <w:rsid w:val="00BB4F5B"/>
    <w:rsid w:val="00BC3CC5"/>
    <w:rsid w:val="00BE1DF6"/>
    <w:rsid w:val="00BF5357"/>
    <w:rsid w:val="00C162D7"/>
    <w:rsid w:val="00C21A2E"/>
    <w:rsid w:val="00C2580C"/>
    <w:rsid w:val="00C56517"/>
    <w:rsid w:val="00C641D4"/>
    <w:rsid w:val="00C90AC2"/>
    <w:rsid w:val="00CC58D1"/>
    <w:rsid w:val="00CD3674"/>
    <w:rsid w:val="00CD67BB"/>
    <w:rsid w:val="00D023A8"/>
    <w:rsid w:val="00D11321"/>
    <w:rsid w:val="00D12535"/>
    <w:rsid w:val="00D337CD"/>
    <w:rsid w:val="00D81BAC"/>
    <w:rsid w:val="00D857A8"/>
    <w:rsid w:val="00D86AC5"/>
    <w:rsid w:val="00DF3D8E"/>
    <w:rsid w:val="00E06AC7"/>
    <w:rsid w:val="00E079E4"/>
    <w:rsid w:val="00E336FD"/>
    <w:rsid w:val="00E35A4D"/>
    <w:rsid w:val="00E423B8"/>
    <w:rsid w:val="00E43BEB"/>
    <w:rsid w:val="00E61247"/>
    <w:rsid w:val="00E64020"/>
    <w:rsid w:val="00EB0D6F"/>
    <w:rsid w:val="00ED0AC2"/>
    <w:rsid w:val="00EF7FBD"/>
    <w:rsid w:val="00F070FB"/>
    <w:rsid w:val="00F135B3"/>
    <w:rsid w:val="00F85198"/>
    <w:rsid w:val="00FD6FB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70A4"/>
  <w15:docId w15:val="{0FF1C3C9-941C-408C-9F43-5AD8255B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7126"/>
    <w:pPr>
      <w:suppressAutoHyphens/>
    </w:pPr>
    <w:rPr>
      <w:rFonts w:ascii="Calibri" w:eastAsia="Calibri" w:hAnsi="Calibri" w:cs="Calibri"/>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126"/>
    <w:pPr>
      <w:ind w:left="720"/>
      <w:contextualSpacing/>
    </w:pPr>
  </w:style>
  <w:style w:type="paragraph" w:customStyle="1" w:styleId="Akapitzlist10">
    <w:name w:val="Akapit z listą1"/>
    <w:basedOn w:val="Normalny"/>
    <w:rsid w:val="00317126"/>
    <w:pPr>
      <w:ind w:left="720"/>
    </w:pPr>
    <w:rPr>
      <w:rFonts w:eastAsia="Times New Roman" w:cs="Times New Roman"/>
    </w:rPr>
  </w:style>
  <w:style w:type="paragraph" w:styleId="Tekstdymka">
    <w:name w:val="Balloon Text"/>
    <w:basedOn w:val="Normalny"/>
    <w:link w:val="TekstdymkaZnak"/>
    <w:uiPriority w:val="99"/>
    <w:semiHidden/>
    <w:unhideWhenUsed/>
    <w:rsid w:val="008D47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47A4"/>
    <w:rPr>
      <w:rFonts w:ascii="Tahoma" w:eastAsia="Calibri" w:hAnsi="Tahoma" w:cs="Tahoma"/>
      <w:kern w:val="2"/>
      <w:sz w:val="16"/>
      <w:szCs w:val="16"/>
    </w:rPr>
  </w:style>
  <w:style w:type="paragraph" w:styleId="Nagwek">
    <w:name w:val="header"/>
    <w:basedOn w:val="Normalny"/>
    <w:link w:val="NagwekZnak"/>
    <w:uiPriority w:val="99"/>
    <w:unhideWhenUsed/>
    <w:rsid w:val="00D125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2535"/>
    <w:rPr>
      <w:rFonts w:ascii="Calibri" w:eastAsia="Calibri" w:hAnsi="Calibri" w:cs="Calibri"/>
      <w:kern w:val="2"/>
    </w:rPr>
  </w:style>
  <w:style w:type="paragraph" w:styleId="Stopka">
    <w:name w:val="footer"/>
    <w:basedOn w:val="Normalny"/>
    <w:link w:val="StopkaZnak"/>
    <w:uiPriority w:val="99"/>
    <w:unhideWhenUsed/>
    <w:rsid w:val="00D125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2535"/>
    <w:rPr>
      <w:rFonts w:ascii="Calibri" w:eastAsia="Calibri" w:hAnsi="Calibri" w:cs="Calibri"/>
      <w:kern w:val="2"/>
    </w:rPr>
  </w:style>
  <w:style w:type="paragraph" w:styleId="Tekstpodstawowy">
    <w:name w:val="Body Text"/>
    <w:basedOn w:val="Normalny"/>
    <w:link w:val="TekstpodstawowyZnak"/>
    <w:semiHidden/>
    <w:unhideWhenUsed/>
    <w:rsid w:val="00803D1E"/>
    <w:pPr>
      <w:suppressAutoHyphens w:val="0"/>
      <w:spacing w:after="0" w:line="240" w:lineRule="auto"/>
      <w:jc w:val="center"/>
    </w:pPr>
    <w:rPr>
      <w:rFonts w:ascii="Times New Roman" w:eastAsia="Times New Roman" w:hAnsi="Times New Roman" w:cs="Times New Roman"/>
      <w:b/>
      <w:kern w:val="0"/>
      <w:sz w:val="32"/>
      <w:szCs w:val="20"/>
      <w:lang w:eastAsia="pl-PL"/>
    </w:rPr>
  </w:style>
  <w:style w:type="character" w:customStyle="1" w:styleId="TekstpodstawowyZnak">
    <w:name w:val="Tekst podstawowy Znak"/>
    <w:basedOn w:val="Domylnaczcionkaakapitu"/>
    <w:link w:val="Tekstpodstawowy"/>
    <w:semiHidden/>
    <w:rsid w:val="00803D1E"/>
    <w:rPr>
      <w:rFonts w:ascii="Times New Roman" w:eastAsia="Times New Roman" w:hAnsi="Times New Roman" w:cs="Times New Roman"/>
      <w:b/>
      <w:sz w:val="32"/>
      <w:szCs w:val="20"/>
      <w:lang w:eastAsia="pl-PL"/>
    </w:rPr>
  </w:style>
  <w:style w:type="character" w:customStyle="1" w:styleId="AkapitzlistZnak">
    <w:name w:val="Akapit z listą Znak"/>
    <w:aliases w:val="maz_wyliczenie Znak,opis dzialania Znak,K-P_odwolanie Znak,A_wyliczenie Znak,Akapit z listą5 Znak,Preambuła Znak"/>
    <w:link w:val="Akapitzlist"/>
    <w:uiPriority w:val="34"/>
    <w:qFormat/>
    <w:locked/>
    <w:rsid w:val="00803D1E"/>
    <w:rPr>
      <w:rFonts w:ascii="Calibri" w:eastAsia="Calibri" w:hAnsi="Calibri" w:cs="Calibri"/>
      <w:lang w:val="x-none"/>
    </w:rPr>
  </w:style>
  <w:style w:type="paragraph" w:styleId="Akapitzlist">
    <w:name w:val="List Paragraph"/>
    <w:aliases w:val="maz_wyliczenie,opis dzialania,K-P_odwolanie,A_wyliczenie,Akapit z listą5,Preambuła"/>
    <w:basedOn w:val="Normalny"/>
    <w:link w:val="AkapitzlistZnak"/>
    <w:uiPriority w:val="34"/>
    <w:qFormat/>
    <w:rsid w:val="00803D1E"/>
    <w:pPr>
      <w:suppressAutoHyphens w:val="0"/>
      <w:ind w:left="720"/>
      <w:contextualSpacing/>
    </w:pPr>
    <w:rPr>
      <w:kern w:val="0"/>
      <w:lang w:val="x-none"/>
    </w:rPr>
  </w:style>
  <w:style w:type="paragraph" w:customStyle="1" w:styleId="Akapitzlist3">
    <w:name w:val="Akapit z listą3"/>
    <w:basedOn w:val="Normalny"/>
    <w:rsid w:val="00CD67BB"/>
    <w:pPr>
      <w:ind w:left="720"/>
      <w:contextualSpacing/>
    </w:pPr>
    <w:rPr>
      <w:rFonts w:cs="font277"/>
    </w:rPr>
  </w:style>
  <w:style w:type="character" w:styleId="Odwoaniedokomentarza">
    <w:name w:val="annotation reference"/>
    <w:basedOn w:val="Domylnaczcionkaakapitu"/>
    <w:uiPriority w:val="99"/>
    <w:semiHidden/>
    <w:unhideWhenUsed/>
    <w:rsid w:val="00515580"/>
    <w:rPr>
      <w:sz w:val="16"/>
      <w:szCs w:val="16"/>
    </w:rPr>
  </w:style>
  <w:style w:type="paragraph" w:styleId="Tekstkomentarza">
    <w:name w:val="annotation text"/>
    <w:basedOn w:val="Normalny"/>
    <w:link w:val="TekstkomentarzaZnak"/>
    <w:uiPriority w:val="99"/>
    <w:semiHidden/>
    <w:unhideWhenUsed/>
    <w:rsid w:val="00515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5580"/>
    <w:rPr>
      <w:rFonts w:ascii="Calibri" w:eastAsia="Calibri" w:hAnsi="Calibri" w:cs="Calibri"/>
      <w:kern w:val="2"/>
      <w:sz w:val="20"/>
      <w:szCs w:val="20"/>
    </w:rPr>
  </w:style>
  <w:style w:type="paragraph" w:styleId="Tematkomentarza">
    <w:name w:val="annotation subject"/>
    <w:basedOn w:val="Tekstkomentarza"/>
    <w:next w:val="Tekstkomentarza"/>
    <w:link w:val="TematkomentarzaZnak"/>
    <w:uiPriority w:val="99"/>
    <w:semiHidden/>
    <w:unhideWhenUsed/>
    <w:rsid w:val="00515580"/>
    <w:rPr>
      <w:b/>
      <w:bCs/>
    </w:rPr>
  </w:style>
  <w:style w:type="character" w:customStyle="1" w:styleId="TematkomentarzaZnak">
    <w:name w:val="Temat komentarza Znak"/>
    <w:basedOn w:val="TekstkomentarzaZnak"/>
    <w:link w:val="Tematkomentarza"/>
    <w:uiPriority w:val="99"/>
    <w:semiHidden/>
    <w:rsid w:val="00515580"/>
    <w:rPr>
      <w:rFonts w:ascii="Calibri" w:eastAsia="Calibri" w:hAnsi="Calibri" w:cs="Calibri"/>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7898">
      <w:bodyDiv w:val="1"/>
      <w:marLeft w:val="0"/>
      <w:marRight w:val="0"/>
      <w:marTop w:val="0"/>
      <w:marBottom w:val="0"/>
      <w:divBdr>
        <w:top w:val="none" w:sz="0" w:space="0" w:color="auto"/>
        <w:left w:val="none" w:sz="0" w:space="0" w:color="auto"/>
        <w:bottom w:val="none" w:sz="0" w:space="0" w:color="auto"/>
        <w:right w:val="none" w:sz="0" w:space="0" w:color="auto"/>
      </w:divBdr>
    </w:div>
    <w:div w:id="523634694">
      <w:bodyDiv w:val="1"/>
      <w:marLeft w:val="0"/>
      <w:marRight w:val="0"/>
      <w:marTop w:val="0"/>
      <w:marBottom w:val="0"/>
      <w:divBdr>
        <w:top w:val="none" w:sz="0" w:space="0" w:color="auto"/>
        <w:left w:val="none" w:sz="0" w:space="0" w:color="auto"/>
        <w:bottom w:val="none" w:sz="0" w:space="0" w:color="auto"/>
        <w:right w:val="none" w:sz="0" w:space="0" w:color="auto"/>
      </w:divBdr>
    </w:div>
    <w:div w:id="623006375">
      <w:bodyDiv w:val="1"/>
      <w:marLeft w:val="0"/>
      <w:marRight w:val="0"/>
      <w:marTop w:val="0"/>
      <w:marBottom w:val="0"/>
      <w:divBdr>
        <w:top w:val="none" w:sz="0" w:space="0" w:color="auto"/>
        <w:left w:val="none" w:sz="0" w:space="0" w:color="auto"/>
        <w:bottom w:val="none" w:sz="0" w:space="0" w:color="auto"/>
        <w:right w:val="none" w:sz="0" w:space="0" w:color="auto"/>
      </w:divBdr>
    </w:div>
    <w:div w:id="849880434">
      <w:bodyDiv w:val="1"/>
      <w:marLeft w:val="0"/>
      <w:marRight w:val="0"/>
      <w:marTop w:val="0"/>
      <w:marBottom w:val="0"/>
      <w:divBdr>
        <w:top w:val="none" w:sz="0" w:space="0" w:color="auto"/>
        <w:left w:val="none" w:sz="0" w:space="0" w:color="auto"/>
        <w:bottom w:val="none" w:sz="0" w:space="0" w:color="auto"/>
        <w:right w:val="none" w:sz="0" w:space="0" w:color="auto"/>
      </w:divBdr>
    </w:div>
    <w:div w:id="1008867040">
      <w:bodyDiv w:val="1"/>
      <w:marLeft w:val="0"/>
      <w:marRight w:val="0"/>
      <w:marTop w:val="0"/>
      <w:marBottom w:val="0"/>
      <w:divBdr>
        <w:top w:val="none" w:sz="0" w:space="0" w:color="auto"/>
        <w:left w:val="none" w:sz="0" w:space="0" w:color="auto"/>
        <w:bottom w:val="none" w:sz="0" w:space="0" w:color="auto"/>
        <w:right w:val="none" w:sz="0" w:space="0" w:color="auto"/>
      </w:divBdr>
    </w:div>
    <w:div w:id="1018698756">
      <w:bodyDiv w:val="1"/>
      <w:marLeft w:val="0"/>
      <w:marRight w:val="0"/>
      <w:marTop w:val="0"/>
      <w:marBottom w:val="0"/>
      <w:divBdr>
        <w:top w:val="none" w:sz="0" w:space="0" w:color="auto"/>
        <w:left w:val="none" w:sz="0" w:space="0" w:color="auto"/>
        <w:bottom w:val="none" w:sz="0" w:space="0" w:color="auto"/>
        <w:right w:val="none" w:sz="0" w:space="0" w:color="auto"/>
      </w:divBdr>
    </w:div>
    <w:div w:id="1037779174">
      <w:bodyDiv w:val="1"/>
      <w:marLeft w:val="0"/>
      <w:marRight w:val="0"/>
      <w:marTop w:val="0"/>
      <w:marBottom w:val="0"/>
      <w:divBdr>
        <w:top w:val="none" w:sz="0" w:space="0" w:color="auto"/>
        <w:left w:val="none" w:sz="0" w:space="0" w:color="auto"/>
        <w:bottom w:val="none" w:sz="0" w:space="0" w:color="auto"/>
        <w:right w:val="none" w:sz="0" w:space="0" w:color="auto"/>
      </w:divBdr>
    </w:div>
    <w:div w:id="1047606922">
      <w:bodyDiv w:val="1"/>
      <w:marLeft w:val="0"/>
      <w:marRight w:val="0"/>
      <w:marTop w:val="0"/>
      <w:marBottom w:val="0"/>
      <w:divBdr>
        <w:top w:val="none" w:sz="0" w:space="0" w:color="auto"/>
        <w:left w:val="none" w:sz="0" w:space="0" w:color="auto"/>
        <w:bottom w:val="none" w:sz="0" w:space="0" w:color="auto"/>
        <w:right w:val="none" w:sz="0" w:space="0" w:color="auto"/>
      </w:divBdr>
    </w:div>
    <w:div w:id="1120294417">
      <w:bodyDiv w:val="1"/>
      <w:marLeft w:val="0"/>
      <w:marRight w:val="0"/>
      <w:marTop w:val="0"/>
      <w:marBottom w:val="0"/>
      <w:divBdr>
        <w:top w:val="none" w:sz="0" w:space="0" w:color="auto"/>
        <w:left w:val="none" w:sz="0" w:space="0" w:color="auto"/>
        <w:bottom w:val="none" w:sz="0" w:space="0" w:color="auto"/>
        <w:right w:val="none" w:sz="0" w:space="0" w:color="auto"/>
      </w:divBdr>
    </w:div>
    <w:div w:id="1381246503">
      <w:bodyDiv w:val="1"/>
      <w:marLeft w:val="0"/>
      <w:marRight w:val="0"/>
      <w:marTop w:val="0"/>
      <w:marBottom w:val="0"/>
      <w:divBdr>
        <w:top w:val="none" w:sz="0" w:space="0" w:color="auto"/>
        <w:left w:val="none" w:sz="0" w:space="0" w:color="auto"/>
        <w:bottom w:val="none" w:sz="0" w:space="0" w:color="auto"/>
        <w:right w:val="none" w:sz="0" w:space="0" w:color="auto"/>
      </w:divBdr>
    </w:div>
    <w:div w:id="1522428146">
      <w:bodyDiv w:val="1"/>
      <w:marLeft w:val="0"/>
      <w:marRight w:val="0"/>
      <w:marTop w:val="0"/>
      <w:marBottom w:val="0"/>
      <w:divBdr>
        <w:top w:val="none" w:sz="0" w:space="0" w:color="auto"/>
        <w:left w:val="none" w:sz="0" w:space="0" w:color="auto"/>
        <w:bottom w:val="none" w:sz="0" w:space="0" w:color="auto"/>
        <w:right w:val="none" w:sz="0" w:space="0" w:color="auto"/>
      </w:divBdr>
    </w:div>
    <w:div w:id="1623615131">
      <w:bodyDiv w:val="1"/>
      <w:marLeft w:val="0"/>
      <w:marRight w:val="0"/>
      <w:marTop w:val="0"/>
      <w:marBottom w:val="0"/>
      <w:divBdr>
        <w:top w:val="none" w:sz="0" w:space="0" w:color="auto"/>
        <w:left w:val="none" w:sz="0" w:space="0" w:color="auto"/>
        <w:bottom w:val="none" w:sz="0" w:space="0" w:color="auto"/>
        <w:right w:val="none" w:sz="0" w:space="0" w:color="auto"/>
      </w:divBdr>
    </w:div>
    <w:div w:id="1685939730">
      <w:bodyDiv w:val="1"/>
      <w:marLeft w:val="0"/>
      <w:marRight w:val="0"/>
      <w:marTop w:val="0"/>
      <w:marBottom w:val="0"/>
      <w:divBdr>
        <w:top w:val="none" w:sz="0" w:space="0" w:color="auto"/>
        <w:left w:val="none" w:sz="0" w:space="0" w:color="auto"/>
        <w:bottom w:val="none" w:sz="0" w:space="0" w:color="auto"/>
        <w:right w:val="none" w:sz="0" w:space="0" w:color="auto"/>
      </w:divBdr>
    </w:div>
    <w:div w:id="1931766419">
      <w:bodyDiv w:val="1"/>
      <w:marLeft w:val="0"/>
      <w:marRight w:val="0"/>
      <w:marTop w:val="0"/>
      <w:marBottom w:val="0"/>
      <w:divBdr>
        <w:top w:val="none" w:sz="0" w:space="0" w:color="auto"/>
        <w:left w:val="none" w:sz="0" w:space="0" w:color="auto"/>
        <w:bottom w:val="none" w:sz="0" w:space="0" w:color="auto"/>
        <w:right w:val="none" w:sz="0" w:space="0" w:color="auto"/>
      </w:divBdr>
    </w:div>
    <w:div w:id="1943563383">
      <w:bodyDiv w:val="1"/>
      <w:marLeft w:val="0"/>
      <w:marRight w:val="0"/>
      <w:marTop w:val="0"/>
      <w:marBottom w:val="0"/>
      <w:divBdr>
        <w:top w:val="none" w:sz="0" w:space="0" w:color="auto"/>
        <w:left w:val="none" w:sz="0" w:space="0" w:color="auto"/>
        <w:bottom w:val="none" w:sz="0" w:space="0" w:color="auto"/>
        <w:right w:val="none" w:sz="0" w:space="0" w:color="auto"/>
      </w:divBdr>
    </w:div>
    <w:div w:id="19487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C746-3F88-4638-BF52-39A957DB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4445</Words>
  <Characters>26674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Szymanek</dc:creator>
  <cp:lastModifiedBy>Karol Bator</cp:lastModifiedBy>
  <cp:revision>2</cp:revision>
  <cp:lastPrinted>2024-02-27T12:19:00Z</cp:lastPrinted>
  <dcterms:created xsi:type="dcterms:W3CDTF">2024-03-14T07:43:00Z</dcterms:created>
  <dcterms:modified xsi:type="dcterms:W3CDTF">2024-03-14T07:43:00Z</dcterms:modified>
</cp:coreProperties>
</file>