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8DE5" w14:textId="77777777" w:rsidR="00745E04" w:rsidRPr="00814D27" w:rsidRDefault="00745E04" w:rsidP="007C2ECF">
      <w:pPr>
        <w:spacing w:before="240" w:line="276" w:lineRule="auto"/>
        <w:rPr>
          <w:rFonts w:ascii="Times New Roman" w:hAnsi="Times New Roman" w:cs="Times New Roman"/>
          <w:sz w:val="24"/>
          <w:szCs w:val="24"/>
        </w:rPr>
      </w:pPr>
    </w:p>
    <w:p w14:paraId="34ADE365" w14:textId="1A3FA054" w:rsidR="00182A25" w:rsidRDefault="00B42A36" w:rsidP="007C2ECF">
      <w:pPr>
        <w:widowControl w:val="0"/>
        <w:autoSpaceDE w:val="0"/>
        <w:spacing w:before="240" w:after="0" w:line="276"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PROJEKTOWANE POSTANOWIENIA UMOWY</w:t>
      </w:r>
    </w:p>
    <w:p w14:paraId="571C602A" w14:textId="77777777" w:rsidR="00810F39" w:rsidRPr="00182A25" w:rsidRDefault="00810F39" w:rsidP="007C2ECF">
      <w:pPr>
        <w:widowControl w:val="0"/>
        <w:autoSpaceDE w:val="0"/>
        <w:spacing w:before="240" w:after="0" w:line="276" w:lineRule="auto"/>
        <w:jc w:val="center"/>
        <w:rPr>
          <w:rFonts w:ascii="Times New Roman" w:eastAsia="Times New Roman" w:hAnsi="Times New Roman" w:cs="Times New Roman"/>
          <w:b/>
          <w:iCs/>
          <w:sz w:val="24"/>
          <w:szCs w:val="24"/>
          <w:lang w:eastAsia="pl-PL"/>
        </w:rPr>
      </w:pPr>
    </w:p>
    <w:p w14:paraId="74891D12" w14:textId="3615AC55" w:rsidR="00182A25" w:rsidRDefault="00B42A36" w:rsidP="007C2ECF">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Pr>
          <w:rFonts w:ascii="Times New Roman" w:hAnsi="Times New Roman"/>
          <w:b/>
          <w:bCs/>
          <w:color w:val="000000"/>
          <w:sz w:val="24"/>
          <w:lang w:eastAsia="pl-PL"/>
        </w:rPr>
        <w:t>K</w:t>
      </w:r>
      <w:r w:rsidR="00182A25" w:rsidRPr="00182A25">
        <w:rPr>
          <w:rFonts w:ascii="Times New Roman" w:hAnsi="Times New Roman"/>
          <w:b/>
          <w:bCs/>
          <w:color w:val="000000"/>
          <w:sz w:val="24"/>
          <w:lang w:eastAsia="pl-PL"/>
        </w:rPr>
        <w:t>redyt długoterminow</w:t>
      </w:r>
      <w:r>
        <w:rPr>
          <w:rFonts w:ascii="Times New Roman" w:hAnsi="Times New Roman"/>
          <w:b/>
          <w:bCs/>
          <w:color w:val="000000"/>
          <w:sz w:val="24"/>
          <w:lang w:eastAsia="pl-PL"/>
        </w:rPr>
        <w:t>y</w:t>
      </w:r>
      <w:r w:rsidR="00182A25" w:rsidRPr="00182A25">
        <w:rPr>
          <w:rFonts w:ascii="Times New Roman" w:hAnsi="Times New Roman"/>
          <w:b/>
          <w:bCs/>
          <w:color w:val="000000"/>
          <w:sz w:val="24"/>
          <w:lang w:eastAsia="pl-PL"/>
        </w:rPr>
        <w:t xml:space="preserve"> złotow</w:t>
      </w:r>
      <w:r>
        <w:rPr>
          <w:rFonts w:ascii="Times New Roman" w:hAnsi="Times New Roman"/>
          <w:b/>
          <w:bCs/>
          <w:color w:val="000000"/>
          <w:sz w:val="24"/>
          <w:lang w:eastAsia="pl-PL"/>
        </w:rPr>
        <w:t>y</w:t>
      </w:r>
      <w:r w:rsidR="00182A25" w:rsidRPr="00182A25">
        <w:rPr>
          <w:rFonts w:ascii="Times New Roman" w:hAnsi="Times New Roman"/>
          <w:b/>
          <w:bCs/>
          <w:color w:val="000000"/>
          <w:sz w:val="24"/>
          <w:lang w:eastAsia="pl-PL"/>
        </w:rPr>
        <w:t xml:space="preserve"> w kwocie </w:t>
      </w:r>
      <w:r w:rsidR="00182A25" w:rsidRPr="00182A25">
        <w:rPr>
          <w:rFonts w:ascii="Times New Roman" w:hAnsi="Times New Roman"/>
          <w:b/>
          <w:bCs/>
          <w:color w:val="000000"/>
          <w:sz w:val="24"/>
        </w:rPr>
        <w:t>4.000.000,00 zł (słownie: cztery miliony złotych 00/100), z przeznaczeniem na sfinansowanie planowanego deficytu w kwocie 3.</w:t>
      </w:r>
      <w:r w:rsidR="00182A25" w:rsidRPr="00182A25">
        <w:rPr>
          <w:rFonts w:ascii="Times New Roman" w:hAnsi="Times New Roman"/>
          <w:b/>
          <w:bCs/>
          <w:color w:val="000000"/>
          <w:sz w:val="24"/>
          <w:lang w:eastAsia="pl-PL"/>
        </w:rPr>
        <w:t>400.000,00 zł</w:t>
      </w:r>
      <w:r w:rsidR="00182A25" w:rsidRPr="00182A25">
        <w:rPr>
          <w:rFonts w:ascii="Times New Roman" w:hAnsi="Times New Roman"/>
          <w:color w:val="000000"/>
          <w:sz w:val="24"/>
          <w:lang w:eastAsia="pl-PL"/>
        </w:rPr>
        <w:t xml:space="preserve"> oraz spłatę wcześniej zaciągniętych zobowiązań w kwocie 600.000,00</w:t>
      </w:r>
      <w:r w:rsidR="00182A25">
        <w:rPr>
          <w:rFonts w:ascii="Times New Roman" w:hAnsi="Times New Roman"/>
          <w:color w:val="000000"/>
          <w:sz w:val="24"/>
          <w:lang w:eastAsia="pl-PL"/>
        </w:rPr>
        <w:t xml:space="preserve"> złotych.</w:t>
      </w:r>
    </w:p>
    <w:p w14:paraId="3BEB7C8D" w14:textId="506D76EE" w:rsidR="00182A25" w:rsidRDefault="00182A25" w:rsidP="007C2ECF">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182A25">
        <w:rPr>
          <w:rFonts w:ascii="Times New Roman" w:hAnsi="Times New Roman"/>
          <w:color w:val="000000"/>
          <w:sz w:val="24"/>
        </w:rPr>
        <w:t>Kredyt złotówkowy (</w:t>
      </w:r>
      <w:r w:rsidRPr="00182A25">
        <w:rPr>
          <w:rFonts w:ascii="Times New Roman" w:hAnsi="Times New Roman"/>
          <w:color w:val="000000"/>
          <w:sz w:val="24"/>
          <w:lang w:eastAsia="pl-PL"/>
        </w:rPr>
        <w:t xml:space="preserve">Waluta kredytu: złoty polski (PLN) </w:t>
      </w:r>
      <w:r w:rsidRPr="00182A25">
        <w:rPr>
          <w:rFonts w:ascii="Times New Roman" w:hAnsi="Times New Roman"/>
          <w:color w:val="000000"/>
          <w:sz w:val="24"/>
        </w:rPr>
        <w:t>ze zmienną stopą procentową, oprocentowany wg stawki WIBOR 1M plus stała marża bankowa powiększająca (pomniejszająca) stawkę WIBOR 1M.</w:t>
      </w:r>
    </w:p>
    <w:p w14:paraId="7B8D1FE3" w14:textId="08B565AB" w:rsidR="00B57806" w:rsidRPr="00B57806" w:rsidRDefault="00B57806" w:rsidP="007C2ECF">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0D5621">
        <w:rPr>
          <w:rFonts w:ascii="Times New Roman" w:hAnsi="Times New Roman"/>
          <w:sz w:val="24"/>
        </w:rPr>
        <w:t>Marża Wykonawcy stała w całym okresie trwania umowy.</w:t>
      </w:r>
    </w:p>
    <w:p w14:paraId="73A6E399" w14:textId="77777777" w:rsidR="00B57806" w:rsidRPr="00B5780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F461B6">
        <w:rPr>
          <w:rFonts w:ascii="Times New Roman" w:hAnsi="Times New Roman"/>
          <w:sz w:val="24"/>
        </w:rPr>
        <w:t>Okres kredytowania – od podpisania umowy do dnia 31.12.203</w:t>
      </w:r>
      <w:r>
        <w:rPr>
          <w:rFonts w:ascii="Times New Roman" w:hAnsi="Times New Roman"/>
          <w:sz w:val="24"/>
        </w:rPr>
        <w:t xml:space="preserve">7 </w:t>
      </w:r>
      <w:r w:rsidRPr="00F461B6">
        <w:rPr>
          <w:rFonts w:ascii="Times New Roman" w:hAnsi="Times New Roman"/>
          <w:sz w:val="24"/>
        </w:rPr>
        <w:t xml:space="preserve">r. </w:t>
      </w:r>
    </w:p>
    <w:p w14:paraId="46B174F0" w14:textId="7F7B27DD" w:rsidR="00B57806" w:rsidRPr="00B57806" w:rsidRDefault="00B57806"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Bank stawia do dyspozycji Zamawiającego kredyt niezwłocznie po zawarciu umowy, jednak nie później niż do dnia 31.12.2024 r.</w:t>
      </w:r>
    </w:p>
    <w:p w14:paraId="0BE5B356" w14:textId="77777777" w:rsidR="00B57806" w:rsidRPr="00B5780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Spłatę rat kredytu p</w:t>
      </w:r>
      <w:r w:rsidRPr="00F461B6">
        <w:rPr>
          <w:rFonts w:ascii="Times New Roman" w:hAnsi="Times New Roman"/>
          <w:sz w:val="24"/>
        </w:rPr>
        <w:t>lanuje się na okres 1</w:t>
      </w:r>
      <w:r>
        <w:rPr>
          <w:rFonts w:ascii="Times New Roman" w:hAnsi="Times New Roman"/>
          <w:sz w:val="24"/>
        </w:rPr>
        <w:t>56</w:t>
      </w:r>
      <w:r w:rsidRPr="00F461B6">
        <w:rPr>
          <w:rFonts w:ascii="Times New Roman" w:hAnsi="Times New Roman"/>
          <w:sz w:val="24"/>
        </w:rPr>
        <w:t xml:space="preserve"> miesięcy (tj. od </w:t>
      </w:r>
      <w:r>
        <w:rPr>
          <w:rFonts w:ascii="Times New Roman" w:hAnsi="Times New Roman"/>
          <w:sz w:val="24"/>
        </w:rPr>
        <w:t>31.01</w:t>
      </w:r>
      <w:r w:rsidRPr="00F461B6">
        <w:rPr>
          <w:rFonts w:ascii="Times New Roman" w:hAnsi="Times New Roman"/>
          <w:sz w:val="24"/>
        </w:rPr>
        <w:t>.202</w:t>
      </w:r>
      <w:r>
        <w:rPr>
          <w:rFonts w:ascii="Times New Roman" w:hAnsi="Times New Roman"/>
          <w:sz w:val="24"/>
        </w:rPr>
        <w:t>5</w:t>
      </w:r>
      <w:r w:rsidRPr="00F461B6">
        <w:rPr>
          <w:rFonts w:ascii="Times New Roman" w:hAnsi="Times New Roman"/>
          <w:sz w:val="24"/>
        </w:rPr>
        <w:t xml:space="preserve"> r. </w:t>
      </w:r>
      <w:r>
        <w:rPr>
          <w:rFonts w:ascii="Times New Roman" w:hAnsi="Times New Roman"/>
          <w:sz w:val="24"/>
        </w:rPr>
        <w:br/>
      </w:r>
      <w:r w:rsidRPr="00F461B6">
        <w:rPr>
          <w:rFonts w:ascii="Times New Roman" w:hAnsi="Times New Roman"/>
          <w:sz w:val="24"/>
        </w:rPr>
        <w:t>do 31.12.203</w:t>
      </w:r>
      <w:r>
        <w:rPr>
          <w:rFonts w:ascii="Times New Roman" w:hAnsi="Times New Roman"/>
          <w:sz w:val="24"/>
        </w:rPr>
        <w:t>7</w:t>
      </w:r>
      <w:r w:rsidR="00B57806">
        <w:rPr>
          <w:rFonts w:ascii="Times New Roman" w:hAnsi="Times New Roman"/>
          <w:sz w:val="24"/>
        </w:rPr>
        <w:t xml:space="preserve"> </w:t>
      </w:r>
      <w:r w:rsidRPr="00F461B6">
        <w:rPr>
          <w:rFonts w:ascii="Times New Roman" w:hAnsi="Times New Roman"/>
          <w:sz w:val="24"/>
        </w:rPr>
        <w:t>r.)</w:t>
      </w:r>
      <w:r w:rsidR="00B57806">
        <w:rPr>
          <w:rFonts w:ascii="Times New Roman" w:hAnsi="Times New Roman"/>
          <w:sz w:val="24"/>
        </w:rPr>
        <w:t xml:space="preserve"> </w:t>
      </w:r>
      <w:r w:rsidR="00B57806" w:rsidRPr="00F461B6">
        <w:rPr>
          <w:rFonts w:ascii="Times New Roman" w:hAnsi="Times New Roman"/>
          <w:sz w:val="24"/>
        </w:rPr>
        <w:t>w ratach miesięcznych</w:t>
      </w:r>
      <w:r w:rsidR="00B57806">
        <w:rPr>
          <w:rFonts w:ascii="Times New Roman" w:hAnsi="Times New Roman"/>
          <w:sz w:val="24"/>
        </w:rPr>
        <w:t>.</w:t>
      </w:r>
    </w:p>
    <w:p w14:paraId="75FD7480" w14:textId="77777777" w:rsidR="00465F32" w:rsidRPr="00465F32" w:rsidRDefault="00B57806" w:rsidP="00465F32">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Płatność pierwszej raty kapitału do 31.01.2025 roku.</w:t>
      </w:r>
    </w:p>
    <w:p w14:paraId="1079B18D" w14:textId="2D74D433" w:rsidR="00465F32" w:rsidRPr="00465F32" w:rsidRDefault="00465F32" w:rsidP="00465F32">
      <w:pPr>
        <w:pStyle w:val="Akapitzlist"/>
        <w:numPr>
          <w:ilvl w:val="0"/>
          <w:numId w:val="12"/>
        </w:numPr>
        <w:autoSpaceDN w:val="0"/>
        <w:spacing w:before="240" w:after="120" w:line="276" w:lineRule="auto"/>
        <w:textAlignment w:val="baseline"/>
        <w:rPr>
          <w:rFonts w:ascii="Times New Roman" w:hAnsi="Times New Roman"/>
          <w:color w:val="000000"/>
          <w:sz w:val="24"/>
        </w:rPr>
      </w:pPr>
      <w:r w:rsidRPr="00465F32">
        <w:rPr>
          <w:rFonts w:ascii="Times New Roman" w:hAnsi="Times New Roman"/>
          <w:strike/>
          <w:sz w:val="24"/>
        </w:rPr>
        <w:t>Karencja w spłacie kapitału do dnia 31.01.2025 roku.</w:t>
      </w:r>
      <w:r w:rsidRPr="00465F32">
        <w:rPr>
          <w:rFonts w:ascii="Times New Roman" w:hAnsi="Times New Roman"/>
          <w:sz w:val="24"/>
        </w:rPr>
        <w:t xml:space="preserve"> </w:t>
      </w:r>
      <w:r w:rsidRPr="00465F32">
        <w:rPr>
          <w:rFonts w:ascii="Times New Roman" w:hAnsi="Times New Roman"/>
          <w:sz w:val="24"/>
          <w:highlight w:val="yellow"/>
        </w:rPr>
        <w:t>Karencja w spłacie kapitału do dnia 30.01.2025 roku.</w:t>
      </w:r>
    </w:p>
    <w:p w14:paraId="2087A0E6" w14:textId="41B2FBBA" w:rsidR="00B57806" w:rsidRPr="00B57806" w:rsidRDefault="00B57806"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Karencja w spłacie odsetek – brak.</w:t>
      </w:r>
    </w:p>
    <w:p w14:paraId="46A124C5" w14:textId="77777777" w:rsidR="00B42A36" w:rsidRPr="00B42A3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F461B6">
        <w:rPr>
          <w:rFonts w:ascii="Times New Roman" w:hAnsi="Times New Roman"/>
          <w:sz w:val="24"/>
        </w:rPr>
        <w:t>Uruchomienie kredytu: zamawiający przewiduje uruchomienie kwoty kredytu jednorazowo lub w transzach, w terminie od podpisania umowy do 31 grudnia 202</w:t>
      </w:r>
      <w:r>
        <w:rPr>
          <w:rFonts w:ascii="Times New Roman" w:hAnsi="Times New Roman"/>
          <w:sz w:val="24"/>
        </w:rPr>
        <w:t>4</w:t>
      </w:r>
      <w:r w:rsidRPr="00F461B6">
        <w:rPr>
          <w:rFonts w:ascii="Times New Roman" w:hAnsi="Times New Roman"/>
          <w:sz w:val="24"/>
        </w:rPr>
        <w:t xml:space="preserve"> roku. </w:t>
      </w:r>
    </w:p>
    <w:p w14:paraId="3325C035" w14:textId="77777777" w:rsidR="00B42A36" w:rsidRDefault="00B42A36" w:rsidP="007C2ECF">
      <w:pPr>
        <w:pStyle w:val="Akapitzlist"/>
        <w:autoSpaceDN w:val="0"/>
        <w:spacing w:before="240" w:after="120" w:line="276" w:lineRule="auto"/>
        <w:textAlignment w:val="baseline"/>
        <w:rPr>
          <w:rFonts w:ascii="Times New Roman" w:hAnsi="Times New Roman"/>
          <w:sz w:val="24"/>
        </w:rPr>
      </w:pPr>
      <w:r>
        <w:rPr>
          <w:rFonts w:ascii="Times New Roman" w:hAnsi="Times New Roman"/>
          <w:sz w:val="24"/>
        </w:rPr>
        <w:t xml:space="preserve">- </w:t>
      </w:r>
      <w:r w:rsidR="00182A25" w:rsidRPr="00F461B6">
        <w:rPr>
          <w:rFonts w:ascii="Times New Roman" w:hAnsi="Times New Roman"/>
          <w:sz w:val="24"/>
        </w:rPr>
        <w:t xml:space="preserve">Wartość oraz terminy wypłat transz zostaną określone na podstawie złożonego przez Zamawiającego odrębnego zapotrzebowania na środki. </w:t>
      </w:r>
    </w:p>
    <w:p w14:paraId="1C49EE9B" w14:textId="577AE37E" w:rsidR="00182A25" w:rsidRPr="00CF0640" w:rsidRDefault="00B42A36" w:rsidP="007C2ECF">
      <w:pPr>
        <w:pStyle w:val="Akapitzlist"/>
        <w:autoSpaceDN w:val="0"/>
        <w:spacing w:before="240" w:after="120" w:line="276" w:lineRule="auto"/>
        <w:textAlignment w:val="baseline"/>
        <w:rPr>
          <w:rFonts w:ascii="Times New Roman" w:hAnsi="Times New Roman"/>
          <w:color w:val="000000"/>
          <w:sz w:val="24"/>
        </w:rPr>
      </w:pPr>
      <w:r>
        <w:rPr>
          <w:rFonts w:ascii="Times New Roman" w:hAnsi="Times New Roman"/>
          <w:sz w:val="24"/>
        </w:rPr>
        <w:t xml:space="preserve">- </w:t>
      </w:r>
      <w:r w:rsidR="00182A25" w:rsidRPr="00F461B6">
        <w:rPr>
          <w:rFonts w:ascii="Times New Roman" w:hAnsi="Times New Roman"/>
          <w:sz w:val="24"/>
        </w:rPr>
        <w:t>Wypłata transz nastąpi w ciągu 5 dni roboczych od dnia złożenia powyższego zapotrzebowania.</w:t>
      </w:r>
      <w:r w:rsidR="00182A25">
        <w:rPr>
          <w:rFonts w:ascii="Times New Roman" w:hAnsi="Times New Roman"/>
          <w:sz w:val="24"/>
        </w:rPr>
        <w:t xml:space="preserve"> </w:t>
      </w:r>
    </w:p>
    <w:p w14:paraId="5B5363B5" w14:textId="77777777" w:rsidR="00182A25" w:rsidRPr="00B5780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 xml:space="preserve">Uruchomienie kredytu nastąpi bez prowizji i opłat. </w:t>
      </w:r>
    </w:p>
    <w:p w14:paraId="724F527B" w14:textId="20762C8C" w:rsidR="00B57806" w:rsidRPr="00B57806" w:rsidRDefault="00B42A36" w:rsidP="007C2ECF">
      <w:pPr>
        <w:pStyle w:val="Tekstpodstawowywcity"/>
        <w:widowControl/>
        <w:numPr>
          <w:ilvl w:val="0"/>
          <w:numId w:val="12"/>
        </w:numPr>
        <w:tabs>
          <w:tab w:val="left" w:pos="360"/>
          <w:tab w:val="left" w:pos="660"/>
          <w:tab w:val="left" w:pos="720"/>
        </w:tabs>
        <w:autoSpaceDN w:val="0"/>
        <w:spacing w:before="240" w:after="0" w:line="276" w:lineRule="auto"/>
        <w:jc w:val="both"/>
      </w:pPr>
      <w:r>
        <w:rPr>
          <w:color w:val="000000"/>
        </w:rPr>
        <w:t xml:space="preserve"> </w:t>
      </w:r>
      <w:r w:rsidR="00B57806" w:rsidRPr="0013373A">
        <w:rPr>
          <w:color w:val="000000"/>
        </w:rPr>
        <w:t xml:space="preserve">Oprocentowanie kredytu stanowić będzie jedyny koszt zamawiającego w całym okresie kredytowania. Nie dopuszcza się stosowania jakichkolwiek innych prowizji lub opłat </w:t>
      </w:r>
      <w:r w:rsidR="00B57806" w:rsidRPr="0013373A">
        <w:rPr>
          <w:color w:val="000000"/>
        </w:rPr>
        <w:lastRenderedPageBreak/>
        <w:t xml:space="preserve">(prowizji od udzielonego kredytu, opłat bankowych, prowizji za wcześniejszą spłatę </w:t>
      </w:r>
      <w:r w:rsidR="00B57806">
        <w:rPr>
          <w:color w:val="000000"/>
        </w:rPr>
        <w:t>lub od</w:t>
      </w:r>
      <w:r w:rsidR="00B57806" w:rsidRPr="0013373A">
        <w:rPr>
          <w:color w:val="000000"/>
        </w:rPr>
        <w:t xml:space="preserve"> niewykorzystania</w:t>
      </w:r>
      <w:r w:rsidR="00B57806">
        <w:rPr>
          <w:color w:val="000000"/>
        </w:rPr>
        <w:t xml:space="preserve"> całości</w:t>
      </w:r>
      <w:r w:rsidR="00B57806" w:rsidRPr="0013373A">
        <w:rPr>
          <w:color w:val="000000"/>
        </w:rPr>
        <w:t xml:space="preserve"> kredytu</w:t>
      </w:r>
      <w:r w:rsidR="00B57806">
        <w:rPr>
          <w:color w:val="000000"/>
        </w:rPr>
        <w:t xml:space="preserve"> postawionego do dyspozycji Zamawiającego</w:t>
      </w:r>
      <w:r w:rsidR="00B57806" w:rsidRPr="0013373A">
        <w:rPr>
          <w:color w:val="000000"/>
        </w:rPr>
        <w:t xml:space="preserve">, itp.). </w:t>
      </w:r>
    </w:p>
    <w:p w14:paraId="0CA9E0CE" w14:textId="3FE3D98A" w:rsidR="00182A25" w:rsidRPr="0060562C"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Ś</w:t>
      </w:r>
      <w:r w:rsidRPr="00887DFD">
        <w:rPr>
          <w:rFonts w:ascii="Times New Roman" w:hAnsi="Times New Roman"/>
          <w:sz w:val="24"/>
        </w:rPr>
        <w:t xml:space="preserve">rodki finansowe zostaną przekazane, na konto Zamawiającego nr </w:t>
      </w:r>
      <w:r>
        <w:rPr>
          <w:rFonts w:ascii="Times New Roman" w:hAnsi="Times New Roman"/>
          <w:sz w:val="24"/>
        </w:rPr>
        <w:t>09 8525 0002 0000 0011 5720 0016</w:t>
      </w:r>
      <w:r>
        <w:rPr>
          <w:rFonts w:ascii="Times New Roman" w:hAnsi="Times New Roman"/>
          <w:spacing w:val="80"/>
          <w:sz w:val="24"/>
        </w:rPr>
        <w:t xml:space="preserve"> </w:t>
      </w:r>
      <w:r w:rsidRPr="00887DFD">
        <w:rPr>
          <w:rFonts w:ascii="Times New Roman" w:hAnsi="Times New Roman"/>
          <w:sz w:val="24"/>
        </w:rPr>
        <w:t>w</w:t>
      </w:r>
      <w:r w:rsidRPr="00887DFD">
        <w:rPr>
          <w:rFonts w:ascii="Times New Roman" w:hAnsi="Times New Roman"/>
          <w:spacing w:val="-4"/>
          <w:sz w:val="24"/>
        </w:rPr>
        <w:t xml:space="preserve"> </w:t>
      </w:r>
      <w:r w:rsidRPr="00887DFD">
        <w:rPr>
          <w:rFonts w:ascii="Times New Roman" w:hAnsi="Times New Roman"/>
          <w:sz w:val="24"/>
        </w:rPr>
        <w:t>Banku Spółdzielczym w</w:t>
      </w:r>
      <w:r>
        <w:rPr>
          <w:rFonts w:ascii="Times New Roman" w:hAnsi="Times New Roman"/>
          <w:sz w:val="24"/>
        </w:rPr>
        <w:t>e</w:t>
      </w:r>
      <w:r w:rsidRPr="00887DFD">
        <w:rPr>
          <w:rFonts w:ascii="Times New Roman" w:hAnsi="Times New Roman"/>
          <w:sz w:val="24"/>
        </w:rPr>
        <w:t xml:space="preserve"> </w:t>
      </w:r>
      <w:r>
        <w:rPr>
          <w:rFonts w:ascii="Times New Roman" w:hAnsi="Times New Roman"/>
          <w:sz w:val="24"/>
        </w:rPr>
        <w:t>Włoszczowie</w:t>
      </w:r>
      <w:r w:rsidRPr="00887DFD">
        <w:rPr>
          <w:rFonts w:ascii="Times New Roman" w:hAnsi="Times New Roman"/>
          <w:sz w:val="24"/>
        </w:rPr>
        <w:t xml:space="preserve"> w zależności od potrzeb Zamawiającego</w:t>
      </w:r>
      <w:r w:rsidR="00B42A36">
        <w:rPr>
          <w:rFonts w:ascii="Times New Roman" w:hAnsi="Times New Roman"/>
          <w:sz w:val="24"/>
        </w:rPr>
        <w:t>.</w:t>
      </w:r>
    </w:p>
    <w:p w14:paraId="7D744031" w14:textId="014FEE27" w:rsidR="00182A25" w:rsidRPr="00810F39"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color w:val="000000"/>
          <w:sz w:val="24"/>
        </w:rPr>
        <w:t xml:space="preserve">Zamawiający zastrzega sobie prawo niewykorzystania kredytu  w pełnej wysokości, </w:t>
      </w:r>
      <w:r>
        <w:rPr>
          <w:rFonts w:ascii="Times New Roman" w:hAnsi="Times New Roman"/>
          <w:color w:val="000000"/>
          <w:sz w:val="24"/>
        </w:rPr>
        <w:br/>
        <w:t xml:space="preserve">o której mowa w ust. 1 lub odstąpienie całkowite od podjęcia kredytu bez prowizji </w:t>
      </w:r>
      <w:r>
        <w:rPr>
          <w:rFonts w:ascii="Times New Roman" w:hAnsi="Times New Roman"/>
          <w:color w:val="000000"/>
          <w:sz w:val="24"/>
        </w:rPr>
        <w:br/>
        <w:t>i opłat. W przypadku uruchomienia kredytu gwarantowana wysokość kredytu, która zostanie zaciągnięta przez zamawiającego to kwota w wysokości minimum 1 000 000,00 zł.</w:t>
      </w:r>
    </w:p>
    <w:p w14:paraId="0A54CCB2" w14:textId="231D5D33"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 przypadku niewykorzystania w całości przyznanego kredytu, obniżenie rat nastąpi proporcjonalnie do wysokości kredytu, przy jednoczesnym uwzględnieniu zaokrągleń nowych wysokości rat do tysiąca złotych.</w:t>
      </w:r>
    </w:p>
    <w:p w14:paraId="7BBB00B7" w14:textId="77777777" w:rsidR="00465F32" w:rsidRDefault="00182A25" w:rsidP="00465F32">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Za spłatę kredytu lub jego rat przyjmuje się dzień wpływu należności na rachunek kredytowy.</w:t>
      </w:r>
    </w:p>
    <w:p w14:paraId="757C2AEE" w14:textId="77777777" w:rsidR="00465F32" w:rsidRDefault="00465F32" w:rsidP="00465F32">
      <w:pPr>
        <w:pStyle w:val="Tekstpodstawowywcity"/>
        <w:widowControl/>
        <w:numPr>
          <w:ilvl w:val="0"/>
          <w:numId w:val="12"/>
        </w:numPr>
        <w:tabs>
          <w:tab w:val="left" w:pos="360"/>
          <w:tab w:val="left" w:pos="660"/>
          <w:tab w:val="left" w:pos="720"/>
        </w:tabs>
        <w:autoSpaceDN w:val="0"/>
        <w:spacing w:before="240" w:after="0" w:line="276" w:lineRule="auto"/>
        <w:jc w:val="both"/>
      </w:pPr>
      <w:r w:rsidRPr="00465F32">
        <w:rPr>
          <w:strike/>
        </w:rPr>
        <w:t>W przypadku gdy termin spłaty przypadnie na dzień wolny od pracy, Zamawiający dokona spłaty raty w pierwszy dzień roboczy następujący po wyznaczonej dacie.</w:t>
      </w:r>
      <w:r w:rsidRPr="00465F32">
        <w:rPr>
          <w:color w:val="000000"/>
        </w:rPr>
        <w:t xml:space="preserve"> </w:t>
      </w:r>
      <w:r w:rsidRPr="00465F32">
        <w:rPr>
          <w:highlight w:val="yellow"/>
        </w:rPr>
        <w:t>W przypadku gdy termin spłaty przypadnie na dzień ustawowo wolny od pracy lub na sobotę, Zamawiający dokona spłaty raty w pierwszy dzień następujący po wyznaczonej dacie niebędący dniem wolnym od pracy ani sobotą.</w:t>
      </w:r>
    </w:p>
    <w:p w14:paraId="2F8E71DB" w14:textId="57F88E69" w:rsidR="00465F32" w:rsidRPr="00465F32" w:rsidRDefault="00465F32" w:rsidP="00465F32">
      <w:pPr>
        <w:pStyle w:val="Tekstpodstawowywcity"/>
        <w:widowControl/>
        <w:numPr>
          <w:ilvl w:val="0"/>
          <w:numId w:val="12"/>
        </w:numPr>
        <w:tabs>
          <w:tab w:val="left" w:pos="360"/>
          <w:tab w:val="left" w:pos="660"/>
          <w:tab w:val="left" w:pos="720"/>
        </w:tabs>
        <w:autoSpaceDN w:val="0"/>
        <w:spacing w:before="240" w:after="0" w:line="276" w:lineRule="auto"/>
        <w:jc w:val="both"/>
      </w:pPr>
      <w:r w:rsidRPr="00465F32">
        <w:rPr>
          <w:strike/>
        </w:rPr>
        <w:t>Spłata odsetek, które naliczane będą od wielkości wykorzystanego kredytu do dnia  poprzedzającego dzień wpłaty kolejnych rat kredytu oraz w okresie karencji, będzie następować w miesięcznych ratach najczęściej do ostatniego dnia danego miesiąca, jednakże ostatecznie do 10 dnia miesiąca następującego po miesiącu za który naliczone zostały odsetki. Jeżeli data spłaty odsetek przypada na dzień ustawowo wolny od pracy lub na sobotę, termin upływa następnego dnia, który nie jest dniem wolnym od pracy ani sobotą.</w:t>
      </w:r>
      <w:r w:rsidRPr="00465F32">
        <w:rPr>
          <w:color w:val="000000"/>
        </w:rPr>
        <w:t xml:space="preserve"> </w:t>
      </w:r>
      <w:r w:rsidRPr="00465F32">
        <w:rPr>
          <w:highlight w:val="yellow"/>
        </w:rPr>
        <w:t>Spłata odsetek, które naliczane będą za każdy dzień od wielkości wykorzystanego kredytu, będzie następować w ratach płatnych do 10 dnia miesiąca następującego po miesiącu, za który naliczone zostały odsetki. Ostatnia rata odsetkowa płatna będzie w terminie do dnia 31.12.2037 r. Jeżeli data spłaty odsetek przypada na dzień ustawowo wolny od pracy lub na sobotę, termin upływa następnego dnia, który nie jest dniem wolnym od pracy ani sobotą.</w:t>
      </w:r>
    </w:p>
    <w:p w14:paraId="5AFE527B" w14:textId="254AA096" w:rsidR="00182A25" w:rsidRPr="00810F39"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rPr>
          <w:color w:val="FF0000"/>
        </w:rPr>
      </w:pPr>
      <w:r>
        <w:t xml:space="preserve"> </w:t>
      </w:r>
      <w:r w:rsidRPr="00DD16C4">
        <w:t>Przy</w:t>
      </w:r>
      <w:r w:rsidRPr="00DD16C4">
        <w:rPr>
          <w:spacing w:val="70"/>
        </w:rPr>
        <w:t xml:space="preserve"> </w:t>
      </w:r>
      <w:r w:rsidRPr="00DD16C4">
        <w:t>naliczeniu</w:t>
      </w:r>
      <w:r w:rsidRPr="00DD16C4">
        <w:rPr>
          <w:spacing w:val="68"/>
        </w:rPr>
        <w:t xml:space="preserve"> </w:t>
      </w:r>
      <w:r w:rsidRPr="00DD16C4">
        <w:t>odsetek</w:t>
      </w:r>
      <w:r w:rsidRPr="00DD16C4">
        <w:rPr>
          <w:spacing w:val="70"/>
        </w:rPr>
        <w:t xml:space="preserve"> </w:t>
      </w:r>
      <w:r w:rsidRPr="00DD16C4">
        <w:t>przyjmuje</w:t>
      </w:r>
      <w:r w:rsidRPr="00DD16C4">
        <w:rPr>
          <w:spacing w:val="71"/>
        </w:rPr>
        <w:t xml:space="preserve"> </w:t>
      </w:r>
      <w:r w:rsidRPr="00DD16C4">
        <w:t>się,</w:t>
      </w:r>
      <w:r w:rsidRPr="00DD16C4">
        <w:rPr>
          <w:spacing w:val="69"/>
        </w:rPr>
        <w:t xml:space="preserve"> </w:t>
      </w:r>
      <w:r w:rsidRPr="00DD16C4">
        <w:t>że</w:t>
      </w:r>
      <w:r w:rsidRPr="00DD16C4">
        <w:rPr>
          <w:spacing w:val="71"/>
        </w:rPr>
        <w:t xml:space="preserve"> </w:t>
      </w:r>
      <w:r w:rsidRPr="00DD16C4">
        <w:t>miesiąc</w:t>
      </w:r>
      <w:r w:rsidRPr="00DD16C4">
        <w:rPr>
          <w:spacing w:val="66"/>
        </w:rPr>
        <w:t xml:space="preserve"> </w:t>
      </w:r>
      <w:r w:rsidRPr="00DD16C4">
        <w:t>ma</w:t>
      </w:r>
      <w:r w:rsidRPr="00DD16C4">
        <w:rPr>
          <w:spacing w:val="66"/>
        </w:rPr>
        <w:t xml:space="preserve"> </w:t>
      </w:r>
      <w:r w:rsidRPr="00DD16C4">
        <w:t>rzeczywistą</w:t>
      </w:r>
      <w:r w:rsidRPr="00DD16C4">
        <w:rPr>
          <w:spacing w:val="69"/>
        </w:rPr>
        <w:t xml:space="preserve"> </w:t>
      </w:r>
      <w:r w:rsidRPr="00DD16C4">
        <w:t>liczbę</w:t>
      </w:r>
      <w:r w:rsidRPr="00DD16C4">
        <w:rPr>
          <w:spacing w:val="70"/>
        </w:rPr>
        <w:t xml:space="preserve"> </w:t>
      </w:r>
      <w:r w:rsidRPr="00DD16C4">
        <w:t>dni</w:t>
      </w:r>
      <w:r w:rsidRPr="00DD16C4">
        <w:rPr>
          <w:spacing w:val="69"/>
        </w:rPr>
        <w:t xml:space="preserve"> </w:t>
      </w:r>
      <w:r w:rsidRPr="00DD16C4">
        <w:t>kalendarzowych, natomiast rok równa się rzeczywistej liczbie dni tj. 365, a rok przestępny 366 dni.</w:t>
      </w:r>
    </w:p>
    <w:p w14:paraId="7B891A4E" w14:textId="00D8F2A6"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rsidRPr="0013373A">
        <w:t xml:space="preserve">W całym okresie kredytowania (wykorzystanie i spłata) naliczanie odsetek winno być według  metody kapitałowej, to znaczy od aktualnego, rzeczywistego zadłużenia </w:t>
      </w:r>
      <w:r>
        <w:br/>
      </w:r>
      <w:r w:rsidRPr="0013373A">
        <w:t>z tytułu spłaty kredytu.</w:t>
      </w:r>
    </w:p>
    <w:p w14:paraId="3B8F289B" w14:textId="1DE186B3"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lastRenderedPageBreak/>
        <w:t xml:space="preserve"> Bank będzie informował każdorazowo Kredytobiorcę na adres e-mali: </w:t>
      </w:r>
      <w:hyperlink r:id="rId7" w:history="1">
        <w:r w:rsidRPr="00BA57D9">
          <w:rPr>
            <w:rStyle w:val="Hipercze"/>
          </w:rPr>
          <w:t>skarbnik@powiat-wloszczowa.pl</w:t>
        </w:r>
      </w:hyperlink>
      <w:r>
        <w:t xml:space="preserve"> o wysokości rat kapitałowych oraz odsetek </w:t>
      </w:r>
      <w:r>
        <w:br/>
        <w:t xml:space="preserve">do zapłaty, na co najmniej 5 dni przed terminem płatności. </w:t>
      </w:r>
    </w:p>
    <w:p w14:paraId="71EDA044" w14:textId="6FF943F0"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rsidRPr="00887DFD">
        <w:rPr>
          <w:lang w:eastAsia="pl-PL"/>
        </w:rPr>
        <w:t>W przypadku likwidacji stawki WIBOR 1M, zostanie ona zmieniona na stawkę, która zastąpi stawkę WIBOR 1M, albo najbardziej zbliżoną swoją wielkością i charakterem do stawki WIBOR 1M. W tym przypadku wymagany jest aneks do umowy zaakceptowany przez obie strony umowy.</w:t>
      </w:r>
    </w:p>
    <w:p w14:paraId="59EBA125" w14:textId="695BB93D" w:rsidR="00182A25" w:rsidRPr="00810F39" w:rsidRDefault="00182A25" w:rsidP="007C2ECF">
      <w:pPr>
        <w:pStyle w:val="Akapitzlist"/>
        <w:widowControl w:val="0"/>
        <w:numPr>
          <w:ilvl w:val="0"/>
          <w:numId w:val="12"/>
        </w:numPr>
        <w:tabs>
          <w:tab w:val="left" w:pos="820"/>
          <w:tab w:val="left" w:pos="821"/>
        </w:tabs>
        <w:suppressAutoHyphens w:val="0"/>
        <w:autoSpaceDE w:val="0"/>
        <w:autoSpaceDN w:val="0"/>
        <w:spacing w:before="240" w:line="276" w:lineRule="auto"/>
        <w:rPr>
          <w:rFonts w:ascii="Times New Roman" w:hAnsi="Times New Roman" w:cs="Times New Roman"/>
          <w:sz w:val="24"/>
        </w:rPr>
      </w:pPr>
      <w:r>
        <w:rPr>
          <w:rFonts w:ascii="Times New Roman" w:hAnsi="Times New Roman"/>
          <w:sz w:val="24"/>
        </w:rPr>
        <w:t xml:space="preserve">Stopa procentowa nie może być niższa niż marża banku, jak również nie może być </w:t>
      </w:r>
      <w:r>
        <w:rPr>
          <w:rFonts w:ascii="Times New Roman" w:hAnsi="Times New Roman"/>
          <w:sz w:val="24"/>
        </w:rPr>
        <w:br/>
        <w:t>niższa niż zero, co w praktyce oznacza, że w przypadku, gdy stawka bazowa WIBOR 1M osiągnie poziom poniżej zera, do wyliczenia stopy procentowej przyjęta zostanie stawka bazowa WIBOR 1 M równa zero.</w:t>
      </w:r>
      <w:r w:rsidRPr="00D374BF">
        <w:rPr>
          <w:rFonts w:ascii="Times New Roman" w:hAnsi="Times New Roman"/>
          <w:sz w:val="24"/>
        </w:rPr>
        <w:t xml:space="preserve"> </w:t>
      </w:r>
    </w:p>
    <w:p w14:paraId="5BA28A51" w14:textId="51FC9B63"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bookmarkStart w:id="0" w:name="_Hlk171544967"/>
      <w:r w:rsidRPr="00ED1339">
        <w:t>Rozliczenia między Zamawiającym a Wykonawcą dokonywane będą w walucie polskiej.</w:t>
      </w:r>
      <w:bookmarkEnd w:id="0"/>
    </w:p>
    <w:p w14:paraId="1A149456" w14:textId="115C38E6" w:rsidR="00182A25" w:rsidRPr="0048112D"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ED1339">
        <w:t>Zamawiający zastrzega sobie prawo do przewalutowania kredytu bez dodatkowych opłat</w:t>
      </w:r>
      <w:r>
        <w:t xml:space="preserve"> </w:t>
      </w:r>
      <w:r w:rsidRPr="00ED1339">
        <w:t>w przypadku wejścia Polski do strefy EURO.</w:t>
      </w:r>
    </w:p>
    <w:p w14:paraId="5A2F1378" w14:textId="64003E31" w:rsidR="00182A25" w:rsidRPr="00ED1339"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ED1339">
        <w:t>Zamawiający zastrzega sobie:</w:t>
      </w:r>
    </w:p>
    <w:p w14:paraId="5B0AB7B6" w14:textId="77777777" w:rsidR="00182A25" w:rsidRPr="00F461B6"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1) możliwość zaciągnięcia kredytu w kwocie niższej od ustalonej bez konieczności zapłaty z tego tytułu odsetek i innych obciążeń,</w:t>
      </w:r>
    </w:p>
    <w:p w14:paraId="4536A825" w14:textId="77777777" w:rsidR="00182A25" w:rsidRPr="00F461B6"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2) możliwość wcześniejszej (przed ustalonymi terminami) spłaty kredytu oraz poszczególnych rat kredytu</w:t>
      </w:r>
      <w:r>
        <w:rPr>
          <w:rFonts w:ascii="Times New Roman" w:hAnsi="Times New Roman"/>
          <w:sz w:val="24"/>
          <w:szCs w:val="24"/>
        </w:rPr>
        <w:t>, w tym spłaty jednorazowo</w:t>
      </w:r>
      <w:r w:rsidRPr="00F461B6">
        <w:rPr>
          <w:rFonts w:ascii="Times New Roman" w:hAnsi="Times New Roman"/>
          <w:sz w:val="24"/>
          <w:szCs w:val="24"/>
        </w:rPr>
        <w:t xml:space="preserve"> bez ponoszenia dodatkowych kosztów w postaci opłat, prowizji rekompensacyjnej, itp. W przypadku spłaty kredytu we wcześniejszym terminie, odsetki będą naliczane do dnia spłaty; </w:t>
      </w:r>
    </w:p>
    <w:p w14:paraId="5CDD63EA" w14:textId="77777777" w:rsidR="00182A25" w:rsidRPr="00F461B6"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 xml:space="preserve">3) możliwość zmiany harmonogramu spłaty bez pobierania dodatkowych opłat </w:t>
      </w:r>
      <w:r>
        <w:rPr>
          <w:rFonts w:ascii="Times New Roman" w:hAnsi="Times New Roman"/>
          <w:sz w:val="24"/>
          <w:szCs w:val="24"/>
        </w:rPr>
        <w:br/>
      </w:r>
      <w:r w:rsidRPr="00F461B6">
        <w:rPr>
          <w:rFonts w:ascii="Times New Roman" w:hAnsi="Times New Roman"/>
          <w:sz w:val="24"/>
          <w:szCs w:val="24"/>
        </w:rPr>
        <w:t xml:space="preserve">i prowizji, przy czym wydłużenie terminu płatności rat kapitałowych oraz zmiany ich wysokości będzie następowało po uzgodnieniu z Wykonawcą; </w:t>
      </w:r>
    </w:p>
    <w:p w14:paraId="344EE4FF" w14:textId="77777777" w:rsidR="00182A25"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4)</w:t>
      </w:r>
      <w:r>
        <w:rPr>
          <w:rFonts w:ascii="Times New Roman" w:hAnsi="Times New Roman"/>
          <w:sz w:val="24"/>
          <w:szCs w:val="24"/>
        </w:rPr>
        <w:t xml:space="preserve"> </w:t>
      </w:r>
      <w:r w:rsidRPr="00F461B6">
        <w:rPr>
          <w:rFonts w:ascii="Times New Roman" w:hAnsi="Times New Roman"/>
          <w:sz w:val="24"/>
          <w:szCs w:val="24"/>
        </w:rPr>
        <w:t xml:space="preserve"> możliwość przesunięcia spłaty rat kapitałowych w okresie kredytowania</w:t>
      </w:r>
      <w:r>
        <w:rPr>
          <w:rFonts w:ascii="Times New Roman" w:hAnsi="Times New Roman"/>
          <w:sz w:val="24"/>
          <w:szCs w:val="24"/>
        </w:rPr>
        <w:t>,</w:t>
      </w:r>
    </w:p>
    <w:p w14:paraId="51B3CE12" w14:textId="77777777" w:rsidR="00182A25" w:rsidRPr="00710E1B" w:rsidRDefault="00182A25" w:rsidP="007C2ECF">
      <w:pPr>
        <w:pStyle w:val="Akapitzlist"/>
        <w:numPr>
          <w:ilvl w:val="0"/>
          <w:numId w:val="13"/>
        </w:numPr>
        <w:autoSpaceDN w:val="0"/>
        <w:spacing w:before="240" w:after="200" w:line="276" w:lineRule="auto"/>
        <w:textAlignment w:val="baseline"/>
        <w:rPr>
          <w:rFonts w:ascii="Times New Roman" w:hAnsi="Times New Roman"/>
          <w:sz w:val="24"/>
        </w:rPr>
      </w:pPr>
      <w:r w:rsidRPr="00ED1339">
        <w:rPr>
          <w:rFonts w:ascii="Times New Roman" w:hAnsi="Times New Roman"/>
          <w:sz w:val="24"/>
        </w:rPr>
        <w:t>możliwość zmiany terminu realizacji zamówienia</w:t>
      </w:r>
      <w:r w:rsidRPr="00710E1B">
        <w:rPr>
          <w:rFonts w:ascii="Times New Roman" w:hAnsi="Times New Roman"/>
          <w:sz w:val="24"/>
        </w:rPr>
        <w:t>.</w:t>
      </w:r>
    </w:p>
    <w:p w14:paraId="79F574A8" w14:textId="77777777" w:rsidR="00182A25" w:rsidRPr="004025D3"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sidRPr="00ED1339">
        <w:rPr>
          <w:rFonts w:ascii="Times New Roman" w:hAnsi="Times New Roman" w:cs="Times New Roman"/>
          <w:sz w:val="24"/>
          <w:lang w:eastAsia="pl-PL"/>
        </w:rPr>
        <w:t xml:space="preserve">Zamawiający zastrzega sobie prawo niewykorzystania kredytu w całości bez konieczności zapłaty z tego tytułu odsetek i innych obciążeń. Odsetki, będą naliczane wyłącznie od wykorzystanej kwoty kredytu. </w:t>
      </w:r>
    </w:p>
    <w:p w14:paraId="5889555A" w14:textId="4EA94C62" w:rsidR="00182A25"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K</w:t>
      </w:r>
      <w:r w:rsidRPr="004025D3">
        <w:rPr>
          <w:rFonts w:ascii="Times New Roman" w:hAnsi="Times New Roman"/>
          <w:sz w:val="24"/>
        </w:rPr>
        <w:t xml:space="preserve">wota kredytu nieuruchomiona do końca bieżącego roku nie będzie wykorzystana, </w:t>
      </w:r>
      <w:r>
        <w:rPr>
          <w:rFonts w:ascii="Times New Roman" w:hAnsi="Times New Roman"/>
          <w:sz w:val="24"/>
        </w:rPr>
        <w:br/>
      </w:r>
      <w:r w:rsidRPr="004025D3">
        <w:rPr>
          <w:rFonts w:ascii="Times New Roman" w:hAnsi="Times New Roman"/>
          <w:sz w:val="24"/>
        </w:rPr>
        <w:t>od niewykorzystanej kwoty kredytu nie będzie pobierana przez wykonawcę żadna opłata lub prowizja</w:t>
      </w:r>
      <w:r>
        <w:rPr>
          <w:rFonts w:ascii="Times New Roman" w:hAnsi="Times New Roman"/>
          <w:sz w:val="24"/>
        </w:rPr>
        <w:t>.</w:t>
      </w:r>
    </w:p>
    <w:p w14:paraId="279C5582" w14:textId="77777777" w:rsidR="00182A25"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lastRenderedPageBreak/>
        <w:t>W</w:t>
      </w:r>
      <w:r w:rsidRPr="004025D3">
        <w:rPr>
          <w:rFonts w:ascii="Times New Roman" w:hAnsi="Times New Roman"/>
          <w:sz w:val="24"/>
        </w:rPr>
        <w:t xml:space="preserve"> przypadku niewykorzystania części kwoty kredytu Zamawiający zaproponuje zmianę ustalonego harmonogramu spłaty, w celu dostosowania kwoty spłat kredytu do wysokości kwoty uruchomionego kredytu</w:t>
      </w:r>
      <w:r>
        <w:rPr>
          <w:rFonts w:ascii="Times New Roman" w:hAnsi="Times New Roman"/>
          <w:sz w:val="24"/>
        </w:rPr>
        <w:t>. W przypadku spłaty jednorazowej raty kredytu przypadającej do spłaty w danym roku kalendarzowym nie powodującej zmian harmonogramu spłat rat kapitałowych kredytu przypadających do spłaty w kolejnych latach aktualizacja nie jest konieczna.</w:t>
      </w:r>
    </w:p>
    <w:p w14:paraId="2EB8C0B5" w14:textId="4BC61E15" w:rsidR="00182A25" w:rsidRPr="00B42A36"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sidRPr="004025D3">
        <w:rPr>
          <w:rFonts w:ascii="Times New Roman" w:hAnsi="Times New Roman"/>
          <w:sz w:val="24"/>
        </w:rPr>
        <w:t>Strony</w:t>
      </w:r>
      <w:r w:rsidRPr="004025D3">
        <w:rPr>
          <w:rFonts w:ascii="Times New Roman" w:hAnsi="Times New Roman"/>
          <w:spacing w:val="-1"/>
          <w:sz w:val="24"/>
        </w:rPr>
        <w:t xml:space="preserve"> </w:t>
      </w:r>
      <w:r w:rsidRPr="004025D3">
        <w:rPr>
          <w:rFonts w:ascii="Times New Roman" w:hAnsi="Times New Roman"/>
          <w:sz w:val="24"/>
        </w:rPr>
        <w:t>ustal</w:t>
      </w:r>
      <w:r>
        <w:rPr>
          <w:rFonts w:ascii="Times New Roman" w:hAnsi="Times New Roman"/>
          <w:sz w:val="24"/>
        </w:rPr>
        <w:t>ony</w:t>
      </w:r>
      <w:r w:rsidRPr="004025D3">
        <w:rPr>
          <w:rFonts w:ascii="Times New Roman" w:hAnsi="Times New Roman"/>
          <w:sz w:val="24"/>
        </w:rPr>
        <w:t xml:space="preserve"> nowy</w:t>
      </w:r>
      <w:r w:rsidRPr="004025D3">
        <w:rPr>
          <w:rFonts w:ascii="Times New Roman" w:hAnsi="Times New Roman"/>
          <w:spacing w:val="-2"/>
          <w:sz w:val="24"/>
        </w:rPr>
        <w:t xml:space="preserve"> </w:t>
      </w:r>
      <w:r w:rsidRPr="004025D3">
        <w:rPr>
          <w:rFonts w:ascii="Times New Roman" w:hAnsi="Times New Roman"/>
          <w:sz w:val="24"/>
        </w:rPr>
        <w:t>harmonogram</w:t>
      </w:r>
      <w:r w:rsidRPr="004025D3">
        <w:rPr>
          <w:rFonts w:ascii="Times New Roman" w:hAnsi="Times New Roman"/>
          <w:spacing w:val="-1"/>
          <w:sz w:val="24"/>
        </w:rPr>
        <w:t xml:space="preserve"> </w:t>
      </w:r>
      <w:r w:rsidRPr="004025D3">
        <w:rPr>
          <w:rFonts w:ascii="Times New Roman" w:hAnsi="Times New Roman"/>
          <w:sz w:val="24"/>
        </w:rPr>
        <w:t>spłaty</w:t>
      </w:r>
      <w:r w:rsidRPr="004025D3">
        <w:rPr>
          <w:rFonts w:ascii="Times New Roman" w:hAnsi="Times New Roman"/>
          <w:spacing w:val="-1"/>
          <w:sz w:val="24"/>
        </w:rPr>
        <w:t xml:space="preserve"> </w:t>
      </w:r>
      <w:r w:rsidRPr="004025D3">
        <w:rPr>
          <w:rFonts w:ascii="Times New Roman" w:hAnsi="Times New Roman"/>
          <w:sz w:val="24"/>
        </w:rPr>
        <w:t>kredytu</w:t>
      </w:r>
      <w:r w:rsidRPr="004025D3">
        <w:rPr>
          <w:rFonts w:ascii="Times New Roman" w:hAnsi="Times New Roman"/>
          <w:spacing w:val="-2"/>
          <w:sz w:val="24"/>
        </w:rPr>
        <w:t xml:space="preserve"> </w:t>
      </w:r>
      <w:r w:rsidRPr="004025D3">
        <w:rPr>
          <w:rFonts w:ascii="Times New Roman" w:hAnsi="Times New Roman"/>
          <w:sz w:val="24"/>
        </w:rPr>
        <w:t>zapiszą w formie aneksu do umowy</w:t>
      </w:r>
      <w:r>
        <w:rPr>
          <w:rFonts w:ascii="Times New Roman" w:hAnsi="Times New Roman"/>
          <w:sz w:val="24"/>
        </w:rPr>
        <w:t>.</w:t>
      </w:r>
    </w:p>
    <w:p w14:paraId="464DADB3" w14:textId="63547737" w:rsidR="00B42A36" w:rsidRPr="00B42A36"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Zamawiający nie przewiduje tzw. „raty balonowej”, tj. spłaty całości kapitału na koniec okresu kredytowania.</w:t>
      </w:r>
    </w:p>
    <w:p w14:paraId="035F83E9" w14:textId="77777777" w:rsidR="007316EC" w:rsidRPr="007C2ECF" w:rsidRDefault="007316EC" w:rsidP="007C2ECF">
      <w:pPr>
        <w:spacing w:line="276" w:lineRule="auto"/>
        <w:rPr>
          <w:rFonts w:ascii="Times New Roman" w:hAnsi="Times New Roman" w:cs="Times New Roman"/>
          <w:color w:val="000000"/>
          <w:sz w:val="24"/>
        </w:rPr>
      </w:pPr>
    </w:p>
    <w:p w14:paraId="487B1AF1" w14:textId="3CFF2F3A" w:rsidR="007316EC" w:rsidRPr="007316EC" w:rsidRDefault="00B42A36" w:rsidP="007C2ECF">
      <w:pPr>
        <w:pStyle w:val="Akapitzlist"/>
        <w:numPr>
          <w:ilvl w:val="0"/>
          <w:numId w:val="12"/>
        </w:numPr>
        <w:suppressAutoHyphens w:val="0"/>
        <w:autoSpaceDE w:val="0"/>
        <w:autoSpaceDN w:val="0"/>
        <w:adjustRightInd w:val="0"/>
        <w:spacing w:line="276" w:lineRule="auto"/>
        <w:rPr>
          <w:rFonts w:ascii="Times New Roman" w:hAnsi="Times New Roman" w:cs="Times New Roman"/>
          <w:color w:val="000000"/>
          <w:sz w:val="24"/>
        </w:rPr>
      </w:pPr>
      <w:r w:rsidRPr="007316EC">
        <w:rPr>
          <w:rFonts w:ascii="Times New Roman" w:hAnsi="Times New Roman" w:cs="Times New Roman"/>
          <w:color w:val="000000"/>
          <w:sz w:val="24"/>
        </w:rPr>
        <w:t xml:space="preserve">Wymagania w zakresie zatrudnienia na podstawie stosunku pracy, w okolicznościach, o których mowa w art. 95 </w:t>
      </w:r>
      <w:proofErr w:type="spellStart"/>
      <w:r w:rsidRPr="007316EC">
        <w:rPr>
          <w:rFonts w:ascii="Times New Roman" w:hAnsi="Times New Roman" w:cs="Times New Roman"/>
          <w:color w:val="000000"/>
          <w:sz w:val="24"/>
        </w:rPr>
        <w:t>pzp</w:t>
      </w:r>
      <w:proofErr w:type="spellEnd"/>
      <w:r w:rsidRPr="007316EC">
        <w:rPr>
          <w:rFonts w:ascii="Times New Roman" w:hAnsi="Times New Roman" w:cs="Times New Roman"/>
          <w:color w:val="000000"/>
          <w:sz w:val="24"/>
        </w:rPr>
        <w:t xml:space="preserve"> </w:t>
      </w:r>
    </w:p>
    <w:p w14:paraId="30EB2870" w14:textId="77777777" w:rsidR="007316EC" w:rsidRPr="007316EC" w:rsidRDefault="007316EC" w:rsidP="007C2ECF">
      <w:pPr>
        <w:pStyle w:val="Akapitzlist"/>
        <w:suppressAutoHyphens w:val="0"/>
        <w:autoSpaceDE w:val="0"/>
        <w:autoSpaceDN w:val="0"/>
        <w:adjustRightInd w:val="0"/>
        <w:spacing w:line="276" w:lineRule="auto"/>
        <w:ind w:firstLine="273"/>
        <w:rPr>
          <w:rFonts w:ascii="Times New Roman" w:hAnsi="Times New Roman" w:cs="Times New Roman"/>
          <w:color w:val="000000"/>
          <w:sz w:val="24"/>
        </w:rPr>
      </w:pPr>
    </w:p>
    <w:p w14:paraId="74AAFFFF" w14:textId="77777777" w:rsidR="00C66C3C" w:rsidRPr="00D60DDA" w:rsidRDefault="00C66C3C" w:rsidP="00C66C3C">
      <w:pPr>
        <w:pStyle w:val="Akapitzlist"/>
        <w:widowControl w:val="0"/>
        <w:numPr>
          <w:ilvl w:val="0"/>
          <w:numId w:val="17"/>
        </w:numPr>
        <w:tabs>
          <w:tab w:val="left" w:pos="993"/>
          <w:tab w:val="left" w:pos="1134"/>
        </w:tabs>
        <w:autoSpaceDE w:val="0"/>
        <w:autoSpaceDN w:val="0"/>
        <w:spacing w:line="276" w:lineRule="auto"/>
        <w:rPr>
          <w:rFonts w:ascii="Times New Roman" w:hAnsi="Times New Roman"/>
          <w:sz w:val="24"/>
        </w:rPr>
      </w:pPr>
      <w:r w:rsidRPr="007F190E">
        <w:rPr>
          <w:rFonts w:ascii="Times New Roman" w:hAnsi="Times New Roman"/>
          <w:sz w:val="24"/>
        </w:rPr>
        <w:t>Zgodnie</w:t>
      </w:r>
      <w:r w:rsidRPr="007F190E">
        <w:rPr>
          <w:rFonts w:ascii="Times New Roman" w:hAnsi="Times New Roman"/>
          <w:spacing w:val="-4"/>
          <w:sz w:val="24"/>
        </w:rPr>
        <w:t xml:space="preserve"> </w:t>
      </w:r>
      <w:r w:rsidRPr="007F190E">
        <w:rPr>
          <w:rFonts w:ascii="Times New Roman" w:hAnsi="Times New Roman"/>
          <w:sz w:val="24"/>
        </w:rPr>
        <w:t>z</w:t>
      </w:r>
      <w:r w:rsidRPr="007F190E">
        <w:rPr>
          <w:rFonts w:ascii="Times New Roman" w:hAnsi="Times New Roman"/>
          <w:spacing w:val="-5"/>
          <w:sz w:val="24"/>
        </w:rPr>
        <w:t xml:space="preserve"> </w:t>
      </w:r>
      <w:r w:rsidRPr="007F190E">
        <w:rPr>
          <w:rFonts w:ascii="Times New Roman" w:hAnsi="Times New Roman"/>
          <w:sz w:val="24"/>
        </w:rPr>
        <w:t>art.</w:t>
      </w:r>
      <w:r w:rsidRPr="007F190E">
        <w:rPr>
          <w:rFonts w:ascii="Times New Roman" w:hAnsi="Times New Roman"/>
          <w:spacing w:val="-4"/>
          <w:sz w:val="24"/>
        </w:rPr>
        <w:t xml:space="preserve"> </w:t>
      </w:r>
      <w:r w:rsidRPr="007F190E">
        <w:rPr>
          <w:rFonts w:ascii="Times New Roman" w:hAnsi="Times New Roman"/>
          <w:sz w:val="24"/>
        </w:rPr>
        <w:t>95</w:t>
      </w:r>
      <w:r w:rsidRPr="007F190E">
        <w:rPr>
          <w:rFonts w:ascii="Times New Roman" w:hAnsi="Times New Roman"/>
          <w:spacing w:val="-4"/>
          <w:sz w:val="24"/>
        </w:rPr>
        <w:t xml:space="preserve"> </w:t>
      </w:r>
      <w:r w:rsidRPr="007F190E">
        <w:rPr>
          <w:rFonts w:ascii="Times New Roman" w:hAnsi="Times New Roman"/>
          <w:sz w:val="24"/>
        </w:rPr>
        <w:t>ust.</w:t>
      </w:r>
      <w:r w:rsidRPr="007F190E">
        <w:rPr>
          <w:rFonts w:ascii="Times New Roman" w:hAnsi="Times New Roman"/>
          <w:spacing w:val="-4"/>
          <w:sz w:val="24"/>
        </w:rPr>
        <w:t xml:space="preserve"> </w:t>
      </w:r>
      <w:r w:rsidRPr="007F190E">
        <w:rPr>
          <w:rFonts w:ascii="Times New Roman" w:hAnsi="Times New Roman"/>
          <w:sz w:val="24"/>
        </w:rPr>
        <w:t>1</w:t>
      </w:r>
      <w:r w:rsidRPr="007F190E">
        <w:rPr>
          <w:rFonts w:ascii="Times New Roman" w:hAnsi="Times New Roman"/>
          <w:spacing w:val="-4"/>
          <w:sz w:val="24"/>
        </w:rPr>
        <w:t xml:space="preserve"> </w:t>
      </w:r>
      <w:r w:rsidRPr="007F190E">
        <w:rPr>
          <w:rFonts w:ascii="Times New Roman" w:hAnsi="Times New Roman"/>
          <w:sz w:val="24"/>
        </w:rPr>
        <w:t>ustawy</w:t>
      </w:r>
      <w:r w:rsidRPr="007F190E">
        <w:rPr>
          <w:rFonts w:ascii="Times New Roman" w:hAnsi="Times New Roman"/>
          <w:spacing w:val="-4"/>
          <w:sz w:val="24"/>
        </w:rPr>
        <w:t xml:space="preserve"> </w:t>
      </w:r>
      <w:proofErr w:type="spellStart"/>
      <w:r w:rsidRPr="007F190E">
        <w:rPr>
          <w:rFonts w:ascii="Times New Roman" w:hAnsi="Times New Roman"/>
          <w:sz w:val="24"/>
        </w:rPr>
        <w:t>Pzp</w:t>
      </w:r>
      <w:proofErr w:type="spellEnd"/>
      <w:r w:rsidRPr="007F190E">
        <w:rPr>
          <w:rFonts w:ascii="Times New Roman" w:hAnsi="Times New Roman"/>
          <w:sz w:val="24"/>
        </w:rPr>
        <w:t>.</w:t>
      </w:r>
      <w:r w:rsidRPr="007F190E">
        <w:rPr>
          <w:rFonts w:ascii="Times New Roman" w:hAnsi="Times New Roman"/>
          <w:spacing w:val="-4"/>
          <w:sz w:val="24"/>
        </w:rPr>
        <w:t xml:space="preserve"> </w:t>
      </w:r>
      <w:r w:rsidRPr="007F190E">
        <w:rPr>
          <w:rFonts w:ascii="Times New Roman" w:hAnsi="Times New Roman"/>
          <w:sz w:val="24"/>
        </w:rPr>
        <w:t>Zamawiający</w:t>
      </w:r>
      <w:r w:rsidRPr="007F190E">
        <w:rPr>
          <w:rFonts w:ascii="Times New Roman" w:hAnsi="Times New Roman"/>
          <w:spacing w:val="-4"/>
          <w:sz w:val="24"/>
        </w:rPr>
        <w:t xml:space="preserve"> </w:t>
      </w:r>
      <w:r w:rsidRPr="007F190E">
        <w:rPr>
          <w:rFonts w:ascii="Times New Roman" w:hAnsi="Times New Roman"/>
          <w:sz w:val="24"/>
        </w:rPr>
        <w:t>podczas</w:t>
      </w:r>
      <w:r w:rsidRPr="007F190E">
        <w:rPr>
          <w:rFonts w:ascii="Times New Roman" w:hAnsi="Times New Roman"/>
          <w:spacing w:val="-5"/>
          <w:sz w:val="24"/>
        </w:rPr>
        <w:t xml:space="preserve"> </w:t>
      </w:r>
      <w:r w:rsidRPr="007F190E">
        <w:rPr>
          <w:rFonts w:ascii="Times New Roman" w:hAnsi="Times New Roman"/>
          <w:sz w:val="24"/>
        </w:rPr>
        <w:t>realizacji</w:t>
      </w:r>
      <w:r w:rsidRPr="007F190E">
        <w:rPr>
          <w:rFonts w:ascii="Times New Roman" w:hAnsi="Times New Roman"/>
          <w:spacing w:val="-4"/>
          <w:sz w:val="24"/>
        </w:rPr>
        <w:t xml:space="preserve"> </w:t>
      </w:r>
      <w:r w:rsidRPr="007F190E">
        <w:rPr>
          <w:rFonts w:ascii="Times New Roman" w:hAnsi="Times New Roman"/>
          <w:sz w:val="24"/>
        </w:rPr>
        <w:t>zamówienia,</w:t>
      </w:r>
      <w:r w:rsidRPr="007F190E">
        <w:rPr>
          <w:rFonts w:ascii="Times New Roman" w:hAnsi="Times New Roman"/>
          <w:spacing w:val="-4"/>
          <w:sz w:val="24"/>
        </w:rPr>
        <w:t xml:space="preserve"> </w:t>
      </w:r>
      <w:r>
        <w:rPr>
          <w:rFonts w:ascii="Times New Roman" w:hAnsi="Times New Roman"/>
          <w:spacing w:val="-4"/>
          <w:sz w:val="24"/>
        </w:rPr>
        <w:t xml:space="preserve"> </w:t>
      </w:r>
      <w:r w:rsidRPr="007F190E">
        <w:rPr>
          <w:rFonts w:ascii="Times New Roman" w:hAnsi="Times New Roman"/>
          <w:sz w:val="24"/>
        </w:rPr>
        <w:t>wymaga zatrudnienia przez Wykonawcę lub Podwykonawcę na podstawie umowy o pracę/spółdzielczej umowy o pracę osób, które będą wykonywać następujące czynności</w:t>
      </w:r>
      <w:r>
        <w:rPr>
          <w:rFonts w:ascii="Times New Roman" w:hAnsi="Times New Roman"/>
          <w:sz w:val="24"/>
        </w:rPr>
        <w:t>:</w:t>
      </w:r>
      <w:r w:rsidRPr="007F190E">
        <w:rPr>
          <w:rFonts w:ascii="Times New Roman" w:hAnsi="Times New Roman"/>
          <w:sz w:val="24"/>
        </w:rPr>
        <w:t xml:space="preserve"> </w:t>
      </w:r>
      <w:r>
        <w:rPr>
          <w:rFonts w:ascii="Times New Roman" w:hAnsi="Times New Roman"/>
          <w:sz w:val="24"/>
        </w:rPr>
        <w:t xml:space="preserve">osoby odpowiedzialne za kontakt z Zamawiającym – przyjmowanie dyspozycji Zamawiającego odnośnie ewentualnych transz kredytu, wyliczanie należnych odsetek od kredytu, informowanie o bieżącym stanie kredytu, </w:t>
      </w:r>
      <w:r w:rsidRPr="000D5621">
        <w:rPr>
          <w:rFonts w:ascii="Times New Roman" w:hAnsi="Times New Roman"/>
          <w:sz w:val="24"/>
        </w:rPr>
        <w:t>o wysokości rat kapitałowych</w:t>
      </w:r>
      <w:r>
        <w:rPr>
          <w:rFonts w:ascii="Times New Roman" w:hAnsi="Times New Roman"/>
          <w:sz w:val="24"/>
        </w:rPr>
        <w:t xml:space="preserve">, </w:t>
      </w:r>
      <w:r w:rsidRPr="00D60DDA">
        <w:rPr>
          <w:rFonts w:ascii="Times New Roman" w:hAnsi="Times New Roman"/>
          <w:sz w:val="24"/>
        </w:rPr>
        <w:t>przygotowanie umowy i aneksów do umów</w:t>
      </w:r>
      <w:r>
        <w:rPr>
          <w:rFonts w:ascii="Times New Roman" w:hAnsi="Times New Roman"/>
          <w:sz w:val="24"/>
        </w:rPr>
        <w:t>.</w:t>
      </w:r>
    </w:p>
    <w:p w14:paraId="5F2BBF3D" w14:textId="77777777" w:rsidR="00C66C3C" w:rsidRDefault="00C66C3C" w:rsidP="00C66C3C">
      <w:pPr>
        <w:pStyle w:val="Akapitzlist"/>
        <w:widowControl w:val="0"/>
        <w:numPr>
          <w:ilvl w:val="0"/>
          <w:numId w:val="17"/>
        </w:numPr>
        <w:tabs>
          <w:tab w:val="left" w:pos="993"/>
          <w:tab w:val="left" w:pos="1134"/>
        </w:tabs>
        <w:autoSpaceDE w:val="0"/>
        <w:autoSpaceDN w:val="0"/>
        <w:spacing w:line="276" w:lineRule="auto"/>
        <w:rPr>
          <w:rFonts w:ascii="Times New Roman" w:hAnsi="Times New Roman"/>
          <w:sz w:val="24"/>
        </w:rPr>
      </w:pPr>
      <w:r w:rsidRPr="007F190E">
        <w:rPr>
          <w:rFonts w:ascii="Times New Roman" w:hAnsi="Times New Roman"/>
          <w:sz w:val="24"/>
        </w:rPr>
        <w:t xml:space="preserve">W trakcie realizacji zamówienia Zamawiający zastrzega sobie prawo do </w:t>
      </w:r>
      <w:r>
        <w:rPr>
          <w:rFonts w:ascii="Times New Roman" w:hAnsi="Times New Roman"/>
          <w:sz w:val="24"/>
        </w:rPr>
        <w:t xml:space="preserve"> </w:t>
      </w:r>
      <w:r w:rsidRPr="007F190E">
        <w:rPr>
          <w:rFonts w:ascii="Times New Roman" w:hAnsi="Times New Roman"/>
          <w:sz w:val="24"/>
        </w:rPr>
        <w:t xml:space="preserve">wykonywania czynności kontrolnych wobec Wykonawcy lub Podwykonawcy odnośnie spełniania wymogu, o którym mowa w ust. </w:t>
      </w:r>
      <w:r>
        <w:rPr>
          <w:rFonts w:ascii="Times New Roman" w:hAnsi="Times New Roman"/>
          <w:sz w:val="24"/>
        </w:rPr>
        <w:t>1</w:t>
      </w:r>
      <w:r w:rsidRPr="007F190E">
        <w:rPr>
          <w:rFonts w:ascii="Times New Roman" w:hAnsi="Times New Roman"/>
          <w:sz w:val="24"/>
        </w:rPr>
        <w:t>.</w:t>
      </w:r>
    </w:p>
    <w:p w14:paraId="2C546CB1" w14:textId="77777777" w:rsidR="00C66C3C" w:rsidRPr="007F190E" w:rsidRDefault="00C66C3C" w:rsidP="00C66C3C">
      <w:pPr>
        <w:pStyle w:val="Akapitzlist"/>
        <w:widowControl w:val="0"/>
        <w:numPr>
          <w:ilvl w:val="0"/>
          <w:numId w:val="17"/>
        </w:numPr>
        <w:tabs>
          <w:tab w:val="left" w:pos="993"/>
          <w:tab w:val="left" w:pos="1134"/>
        </w:tabs>
        <w:autoSpaceDE w:val="0"/>
        <w:autoSpaceDN w:val="0"/>
        <w:spacing w:line="276" w:lineRule="auto"/>
        <w:rPr>
          <w:rFonts w:ascii="Times New Roman" w:hAnsi="Times New Roman"/>
          <w:sz w:val="24"/>
        </w:rPr>
      </w:pPr>
      <w:r w:rsidRPr="007F190E">
        <w:rPr>
          <w:rFonts w:ascii="Times New Roman" w:hAnsi="Times New Roman"/>
          <w:sz w:val="24"/>
        </w:rPr>
        <w:t xml:space="preserve">W ramach sprawowanych czynności kontrolnych Zamawiający uprawniony jest </w:t>
      </w:r>
      <w:r w:rsidRPr="007F190E">
        <w:rPr>
          <w:rFonts w:ascii="Times New Roman" w:hAnsi="Times New Roman"/>
          <w:sz w:val="24"/>
        </w:rPr>
        <w:br/>
        <w:t>w szczególności do:</w:t>
      </w:r>
    </w:p>
    <w:p w14:paraId="3DDA7A7F" w14:textId="77777777" w:rsidR="00C66C3C" w:rsidRPr="00EA38D4" w:rsidRDefault="00C66C3C" w:rsidP="00C66C3C">
      <w:pPr>
        <w:pStyle w:val="Akapitzlist"/>
        <w:widowControl w:val="0"/>
        <w:numPr>
          <w:ilvl w:val="0"/>
          <w:numId w:val="19"/>
        </w:numPr>
        <w:tabs>
          <w:tab w:val="left" w:pos="398"/>
          <w:tab w:val="left" w:pos="1418"/>
        </w:tabs>
        <w:autoSpaceDE w:val="0"/>
        <w:autoSpaceDN w:val="0"/>
        <w:spacing w:line="276" w:lineRule="auto"/>
        <w:ind w:left="1418" w:hanging="284"/>
        <w:rPr>
          <w:rFonts w:ascii="Times New Roman" w:hAnsi="Times New Roman"/>
          <w:sz w:val="24"/>
        </w:rPr>
      </w:pPr>
      <w:r w:rsidRPr="00EA38D4">
        <w:rPr>
          <w:rFonts w:ascii="Times New Roman" w:hAnsi="Times New Roman"/>
          <w:sz w:val="24"/>
        </w:rPr>
        <w:t xml:space="preserve">żądania oświadczeń i dokumentów w zakresie potwierdzenia spełniania ww. </w:t>
      </w:r>
      <w:r w:rsidRPr="00EA38D4">
        <w:rPr>
          <w:rFonts w:ascii="Times New Roman" w:hAnsi="Times New Roman"/>
          <w:sz w:val="24"/>
        </w:rPr>
        <w:br/>
        <w:t>wymogów i dokonywania ich oceny,</w:t>
      </w:r>
    </w:p>
    <w:p w14:paraId="019A3CD2" w14:textId="77777777" w:rsidR="00C66C3C" w:rsidRPr="00EA38D4" w:rsidRDefault="00C66C3C" w:rsidP="00C66C3C">
      <w:pPr>
        <w:pStyle w:val="Akapitzlist"/>
        <w:widowControl w:val="0"/>
        <w:numPr>
          <w:ilvl w:val="0"/>
          <w:numId w:val="19"/>
        </w:numPr>
        <w:tabs>
          <w:tab w:val="left" w:pos="383"/>
          <w:tab w:val="left" w:pos="1418"/>
        </w:tabs>
        <w:autoSpaceDE w:val="0"/>
        <w:autoSpaceDN w:val="0"/>
        <w:spacing w:before="1" w:line="276" w:lineRule="auto"/>
        <w:ind w:left="1418" w:hanging="284"/>
        <w:rPr>
          <w:rFonts w:ascii="Times New Roman" w:hAnsi="Times New Roman"/>
          <w:sz w:val="24"/>
        </w:rPr>
      </w:pPr>
      <w:r w:rsidRPr="00EA38D4">
        <w:rPr>
          <w:rFonts w:ascii="Times New Roman" w:hAnsi="Times New Roman"/>
          <w:sz w:val="24"/>
        </w:rPr>
        <w:t xml:space="preserve">żądania wyjaśnień w przypadku wątpliwości w zakresie potwierdzania </w:t>
      </w:r>
      <w:r>
        <w:rPr>
          <w:rFonts w:ascii="Times New Roman" w:hAnsi="Times New Roman"/>
          <w:sz w:val="24"/>
        </w:rPr>
        <w:br/>
      </w:r>
      <w:r w:rsidRPr="00EA38D4">
        <w:rPr>
          <w:rFonts w:ascii="Times New Roman" w:hAnsi="Times New Roman"/>
          <w:sz w:val="24"/>
        </w:rPr>
        <w:t>spełniania wymogu zatrudnienia na podstawie umowy o pracę,</w:t>
      </w:r>
    </w:p>
    <w:p w14:paraId="151C003C" w14:textId="77777777" w:rsidR="00C66C3C" w:rsidRPr="007F190E" w:rsidRDefault="00C66C3C" w:rsidP="00C66C3C">
      <w:pPr>
        <w:pStyle w:val="Akapitzlist"/>
        <w:widowControl w:val="0"/>
        <w:numPr>
          <w:ilvl w:val="0"/>
          <w:numId w:val="19"/>
        </w:numPr>
        <w:tabs>
          <w:tab w:val="left" w:pos="375"/>
          <w:tab w:val="left" w:pos="1418"/>
        </w:tabs>
        <w:autoSpaceDE w:val="0"/>
        <w:autoSpaceDN w:val="0"/>
        <w:spacing w:line="276" w:lineRule="auto"/>
        <w:ind w:left="1418" w:hanging="284"/>
        <w:rPr>
          <w:rFonts w:ascii="Times New Roman" w:hAnsi="Times New Roman"/>
          <w:sz w:val="24"/>
        </w:rPr>
      </w:pPr>
      <w:r w:rsidRPr="00EA38D4">
        <w:rPr>
          <w:rFonts w:ascii="Times New Roman" w:hAnsi="Times New Roman"/>
          <w:sz w:val="24"/>
        </w:rPr>
        <w:t>przeprowadzenia</w:t>
      </w:r>
      <w:r w:rsidRPr="00EA38D4">
        <w:rPr>
          <w:rFonts w:ascii="Times New Roman" w:hAnsi="Times New Roman"/>
          <w:spacing w:val="-3"/>
          <w:sz w:val="24"/>
        </w:rPr>
        <w:t xml:space="preserve"> </w:t>
      </w:r>
      <w:r w:rsidRPr="00EA38D4">
        <w:rPr>
          <w:rFonts w:ascii="Times New Roman" w:hAnsi="Times New Roman"/>
          <w:sz w:val="24"/>
        </w:rPr>
        <w:t>kontroli</w:t>
      </w:r>
      <w:r w:rsidRPr="00EA38D4">
        <w:rPr>
          <w:rFonts w:ascii="Times New Roman" w:hAnsi="Times New Roman"/>
          <w:spacing w:val="-2"/>
          <w:sz w:val="24"/>
        </w:rPr>
        <w:t xml:space="preserve"> </w:t>
      </w:r>
      <w:r w:rsidRPr="00EA38D4">
        <w:rPr>
          <w:rFonts w:ascii="Times New Roman" w:hAnsi="Times New Roman"/>
          <w:sz w:val="24"/>
        </w:rPr>
        <w:t>na</w:t>
      </w:r>
      <w:r w:rsidRPr="00EA38D4">
        <w:rPr>
          <w:rFonts w:ascii="Times New Roman" w:hAnsi="Times New Roman"/>
          <w:spacing w:val="-4"/>
          <w:sz w:val="24"/>
        </w:rPr>
        <w:t xml:space="preserve"> </w:t>
      </w:r>
      <w:r w:rsidRPr="00EA38D4">
        <w:rPr>
          <w:rFonts w:ascii="Times New Roman" w:hAnsi="Times New Roman"/>
          <w:sz w:val="24"/>
        </w:rPr>
        <w:t>miejscu</w:t>
      </w:r>
      <w:r w:rsidRPr="00EA38D4">
        <w:rPr>
          <w:rFonts w:ascii="Times New Roman" w:hAnsi="Times New Roman"/>
          <w:spacing w:val="-2"/>
          <w:sz w:val="24"/>
        </w:rPr>
        <w:t xml:space="preserve"> </w:t>
      </w:r>
      <w:r w:rsidRPr="00EA38D4">
        <w:rPr>
          <w:rFonts w:ascii="Times New Roman" w:hAnsi="Times New Roman"/>
          <w:sz w:val="24"/>
        </w:rPr>
        <w:t>wykonywania</w:t>
      </w:r>
      <w:r w:rsidRPr="00EA38D4">
        <w:rPr>
          <w:rFonts w:ascii="Times New Roman" w:hAnsi="Times New Roman"/>
          <w:spacing w:val="-2"/>
          <w:sz w:val="24"/>
        </w:rPr>
        <w:t xml:space="preserve"> świadczeń.</w:t>
      </w:r>
    </w:p>
    <w:p w14:paraId="6E41BD43" w14:textId="77777777" w:rsidR="00C66C3C" w:rsidRDefault="00C66C3C" w:rsidP="00C66C3C">
      <w:pPr>
        <w:pStyle w:val="Akapitzlist"/>
        <w:widowControl w:val="0"/>
        <w:numPr>
          <w:ilvl w:val="0"/>
          <w:numId w:val="17"/>
        </w:numPr>
        <w:tabs>
          <w:tab w:val="left" w:pos="375"/>
          <w:tab w:val="left" w:pos="1418"/>
        </w:tabs>
        <w:autoSpaceDE w:val="0"/>
        <w:autoSpaceDN w:val="0"/>
        <w:spacing w:line="276" w:lineRule="auto"/>
        <w:rPr>
          <w:rFonts w:ascii="Times New Roman" w:hAnsi="Times New Roman"/>
          <w:sz w:val="24"/>
        </w:rPr>
      </w:pPr>
      <w:r w:rsidRPr="007F190E">
        <w:rPr>
          <w:rFonts w:ascii="Times New Roman" w:hAnsi="Times New Roman"/>
          <w:sz w:val="24"/>
        </w:rPr>
        <w:t xml:space="preserve">W trakcie realizacji zamówienia, Wykonawca lub Podwykonawca zobowiązany jest przedłożyć Zamawiającemu dowody potwierdzające spełnianie wymogu </w:t>
      </w:r>
      <w:r>
        <w:rPr>
          <w:rFonts w:ascii="Times New Roman" w:hAnsi="Times New Roman"/>
          <w:sz w:val="24"/>
        </w:rPr>
        <w:t xml:space="preserve"> </w:t>
      </w:r>
      <w:r w:rsidRPr="007F190E">
        <w:rPr>
          <w:rFonts w:ascii="Times New Roman" w:hAnsi="Times New Roman"/>
          <w:sz w:val="24"/>
        </w:rPr>
        <w:t xml:space="preserve">zatrudnienia na podstawie umowy o pracę osób wykonujących czynności, o których mowa w ust. </w:t>
      </w:r>
      <w:r>
        <w:rPr>
          <w:rFonts w:ascii="Times New Roman" w:hAnsi="Times New Roman"/>
          <w:sz w:val="24"/>
        </w:rPr>
        <w:t>3</w:t>
      </w:r>
      <w:r w:rsidRPr="007F190E">
        <w:rPr>
          <w:rFonts w:ascii="Times New Roman" w:hAnsi="Times New Roman"/>
          <w:sz w:val="24"/>
        </w:rPr>
        <w:t>, na każde jego wezwanie, w wyznaczonym w wezwaniu terminie.</w:t>
      </w:r>
    </w:p>
    <w:p w14:paraId="6B0692E9" w14:textId="77777777" w:rsidR="00C66C3C" w:rsidRPr="007F190E" w:rsidRDefault="00C66C3C" w:rsidP="00C66C3C">
      <w:pPr>
        <w:pStyle w:val="Akapitzlist"/>
        <w:widowControl w:val="0"/>
        <w:numPr>
          <w:ilvl w:val="0"/>
          <w:numId w:val="17"/>
        </w:numPr>
        <w:tabs>
          <w:tab w:val="left" w:pos="375"/>
          <w:tab w:val="left" w:pos="1418"/>
        </w:tabs>
        <w:autoSpaceDE w:val="0"/>
        <w:autoSpaceDN w:val="0"/>
        <w:spacing w:line="276" w:lineRule="auto"/>
        <w:rPr>
          <w:rFonts w:ascii="Times New Roman" w:hAnsi="Times New Roman"/>
          <w:sz w:val="24"/>
        </w:rPr>
      </w:pPr>
      <w:r w:rsidRPr="007F190E">
        <w:rPr>
          <w:rFonts w:ascii="Times New Roman" w:hAnsi="Times New Roman"/>
          <w:sz w:val="24"/>
        </w:rPr>
        <w:t>Dowody,</w:t>
      </w:r>
      <w:r w:rsidRPr="007F190E">
        <w:rPr>
          <w:rFonts w:ascii="Times New Roman" w:hAnsi="Times New Roman"/>
          <w:spacing w:val="-1"/>
          <w:sz w:val="24"/>
        </w:rPr>
        <w:t xml:space="preserve"> </w:t>
      </w:r>
      <w:r w:rsidRPr="007F190E">
        <w:rPr>
          <w:rFonts w:ascii="Times New Roman" w:hAnsi="Times New Roman"/>
          <w:sz w:val="24"/>
        </w:rPr>
        <w:t>o</w:t>
      </w:r>
      <w:r w:rsidRPr="007F190E">
        <w:rPr>
          <w:rFonts w:ascii="Times New Roman" w:hAnsi="Times New Roman"/>
          <w:spacing w:val="-1"/>
          <w:sz w:val="24"/>
        </w:rPr>
        <w:t xml:space="preserve"> </w:t>
      </w:r>
      <w:r w:rsidRPr="007F190E">
        <w:rPr>
          <w:rFonts w:ascii="Times New Roman" w:hAnsi="Times New Roman"/>
          <w:sz w:val="24"/>
        </w:rPr>
        <w:t>których mowa</w:t>
      </w:r>
      <w:r w:rsidRPr="007F190E">
        <w:rPr>
          <w:rFonts w:ascii="Times New Roman" w:hAnsi="Times New Roman"/>
          <w:spacing w:val="-2"/>
          <w:sz w:val="24"/>
        </w:rPr>
        <w:t xml:space="preserve"> </w:t>
      </w:r>
      <w:r w:rsidRPr="007F190E">
        <w:rPr>
          <w:rFonts w:ascii="Times New Roman" w:hAnsi="Times New Roman"/>
          <w:sz w:val="24"/>
        </w:rPr>
        <w:t>w</w:t>
      </w:r>
      <w:r w:rsidRPr="007F190E">
        <w:rPr>
          <w:rFonts w:ascii="Times New Roman" w:hAnsi="Times New Roman"/>
          <w:spacing w:val="-1"/>
          <w:sz w:val="24"/>
        </w:rPr>
        <w:t xml:space="preserve"> </w:t>
      </w:r>
      <w:r w:rsidRPr="007F190E">
        <w:rPr>
          <w:rFonts w:ascii="Times New Roman" w:hAnsi="Times New Roman"/>
          <w:sz w:val="24"/>
        </w:rPr>
        <w:t>ust.</w:t>
      </w:r>
      <w:r w:rsidRPr="007F190E">
        <w:rPr>
          <w:rFonts w:ascii="Times New Roman" w:hAnsi="Times New Roman"/>
          <w:spacing w:val="-1"/>
          <w:sz w:val="24"/>
        </w:rPr>
        <w:t xml:space="preserve"> </w:t>
      </w:r>
      <w:r>
        <w:rPr>
          <w:rFonts w:ascii="Times New Roman" w:hAnsi="Times New Roman"/>
          <w:sz w:val="24"/>
        </w:rPr>
        <w:t>4</w:t>
      </w:r>
      <w:r w:rsidRPr="007F190E">
        <w:rPr>
          <w:rFonts w:ascii="Times New Roman" w:hAnsi="Times New Roman"/>
          <w:sz w:val="24"/>
        </w:rPr>
        <w:t>, to</w:t>
      </w:r>
      <w:r w:rsidRPr="007F190E">
        <w:rPr>
          <w:rFonts w:ascii="Times New Roman" w:hAnsi="Times New Roman"/>
          <w:spacing w:val="-1"/>
          <w:sz w:val="24"/>
        </w:rPr>
        <w:t xml:space="preserve"> </w:t>
      </w:r>
      <w:r w:rsidRPr="007F190E">
        <w:rPr>
          <w:rFonts w:ascii="Times New Roman" w:hAnsi="Times New Roman"/>
          <w:sz w:val="24"/>
        </w:rPr>
        <w:t>w</w:t>
      </w:r>
      <w:r w:rsidRPr="007F190E">
        <w:rPr>
          <w:rFonts w:ascii="Times New Roman" w:hAnsi="Times New Roman"/>
          <w:spacing w:val="-1"/>
          <w:sz w:val="24"/>
        </w:rPr>
        <w:t xml:space="preserve"> </w:t>
      </w:r>
      <w:r w:rsidRPr="007F190E">
        <w:rPr>
          <w:rFonts w:ascii="Times New Roman" w:hAnsi="Times New Roman"/>
          <w:spacing w:val="-2"/>
          <w:sz w:val="24"/>
        </w:rPr>
        <w:t>szczególności:</w:t>
      </w:r>
    </w:p>
    <w:p w14:paraId="763ED586" w14:textId="77777777" w:rsidR="00C66C3C" w:rsidRPr="00EA38D4" w:rsidRDefault="00C66C3C" w:rsidP="00C66C3C">
      <w:pPr>
        <w:pStyle w:val="Akapitzlist"/>
        <w:widowControl w:val="0"/>
        <w:numPr>
          <w:ilvl w:val="0"/>
          <w:numId w:val="18"/>
        </w:numPr>
        <w:tabs>
          <w:tab w:val="left" w:pos="375"/>
          <w:tab w:val="left" w:pos="1276"/>
        </w:tabs>
        <w:autoSpaceDE w:val="0"/>
        <w:autoSpaceDN w:val="0"/>
        <w:spacing w:line="276" w:lineRule="auto"/>
        <w:ind w:left="1418" w:hanging="284"/>
        <w:rPr>
          <w:rFonts w:ascii="Times New Roman" w:hAnsi="Times New Roman"/>
          <w:sz w:val="24"/>
        </w:rPr>
      </w:pPr>
      <w:r w:rsidRPr="00EA38D4">
        <w:rPr>
          <w:rFonts w:ascii="Times New Roman" w:hAnsi="Times New Roman"/>
          <w:sz w:val="24"/>
        </w:rPr>
        <w:t>oświadczenie</w:t>
      </w:r>
      <w:r w:rsidRPr="00EA38D4">
        <w:rPr>
          <w:rFonts w:ascii="Times New Roman" w:hAnsi="Times New Roman"/>
          <w:spacing w:val="-5"/>
          <w:sz w:val="24"/>
        </w:rPr>
        <w:t xml:space="preserve"> </w:t>
      </w:r>
      <w:r w:rsidRPr="00EA38D4">
        <w:rPr>
          <w:rFonts w:ascii="Times New Roman" w:hAnsi="Times New Roman"/>
          <w:sz w:val="24"/>
        </w:rPr>
        <w:t>Wykonawcy</w:t>
      </w:r>
      <w:r w:rsidRPr="00EA38D4">
        <w:rPr>
          <w:rFonts w:ascii="Times New Roman" w:hAnsi="Times New Roman"/>
          <w:spacing w:val="-4"/>
          <w:sz w:val="24"/>
        </w:rPr>
        <w:t xml:space="preserve"> </w:t>
      </w:r>
      <w:r w:rsidRPr="00EA38D4">
        <w:rPr>
          <w:rFonts w:ascii="Times New Roman" w:hAnsi="Times New Roman"/>
          <w:sz w:val="24"/>
        </w:rPr>
        <w:t>lub</w:t>
      </w:r>
      <w:r w:rsidRPr="00EA38D4">
        <w:rPr>
          <w:rFonts w:ascii="Times New Roman" w:hAnsi="Times New Roman"/>
          <w:spacing w:val="-4"/>
          <w:sz w:val="24"/>
        </w:rPr>
        <w:t xml:space="preserve"> </w:t>
      </w:r>
      <w:r w:rsidRPr="00EA38D4">
        <w:rPr>
          <w:rFonts w:ascii="Times New Roman" w:hAnsi="Times New Roman"/>
          <w:sz w:val="24"/>
        </w:rPr>
        <w:t>Podwykonawcy</w:t>
      </w:r>
      <w:r w:rsidRPr="00EA38D4">
        <w:rPr>
          <w:rFonts w:ascii="Times New Roman" w:hAnsi="Times New Roman"/>
          <w:spacing w:val="-4"/>
          <w:sz w:val="24"/>
        </w:rPr>
        <w:t xml:space="preserve"> </w:t>
      </w:r>
      <w:r w:rsidRPr="00EA38D4">
        <w:rPr>
          <w:rFonts w:ascii="Times New Roman" w:hAnsi="Times New Roman"/>
          <w:sz w:val="24"/>
        </w:rPr>
        <w:t>o</w:t>
      </w:r>
      <w:r w:rsidRPr="00EA38D4">
        <w:rPr>
          <w:rFonts w:ascii="Times New Roman" w:hAnsi="Times New Roman"/>
          <w:spacing w:val="-4"/>
          <w:sz w:val="24"/>
        </w:rPr>
        <w:t xml:space="preserve"> </w:t>
      </w:r>
      <w:r w:rsidRPr="00EA38D4">
        <w:rPr>
          <w:rFonts w:ascii="Times New Roman" w:hAnsi="Times New Roman"/>
          <w:sz w:val="24"/>
        </w:rPr>
        <w:t>zatrudnieniu</w:t>
      </w:r>
      <w:r w:rsidRPr="00EA38D4">
        <w:rPr>
          <w:rFonts w:ascii="Times New Roman" w:hAnsi="Times New Roman"/>
          <w:spacing w:val="-4"/>
          <w:sz w:val="24"/>
        </w:rPr>
        <w:t xml:space="preserve"> </w:t>
      </w:r>
      <w:r w:rsidRPr="00EA38D4">
        <w:rPr>
          <w:rFonts w:ascii="Times New Roman" w:hAnsi="Times New Roman"/>
          <w:sz w:val="24"/>
        </w:rPr>
        <w:t>na</w:t>
      </w:r>
      <w:r w:rsidRPr="00EA38D4">
        <w:rPr>
          <w:rFonts w:ascii="Times New Roman" w:hAnsi="Times New Roman"/>
          <w:spacing w:val="-6"/>
          <w:sz w:val="24"/>
        </w:rPr>
        <w:t xml:space="preserve"> </w:t>
      </w:r>
      <w:r w:rsidRPr="00EA38D4">
        <w:rPr>
          <w:rFonts w:ascii="Times New Roman" w:hAnsi="Times New Roman"/>
          <w:sz w:val="24"/>
        </w:rPr>
        <w:t>podstawie</w:t>
      </w:r>
      <w:r w:rsidRPr="00EA38D4">
        <w:rPr>
          <w:rFonts w:ascii="Times New Roman" w:hAnsi="Times New Roman"/>
          <w:spacing w:val="-5"/>
          <w:sz w:val="24"/>
        </w:rPr>
        <w:t xml:space="preserve"> </w:t>
      </w:r>
      <w:r w:rsidRPr="00EA38D4">
        <w:rPr>
          <w:rFonts w:ascii="Times New Roman" w:hAnsi="Times New Roman"/>
          <w:sz w:val="24"/>
        </w:rPr>
        <w:t>umowy</w:t>
      </w:r>
      <w:r w:rsidRPr="00EA38D4">
        <w:rPr>
          <w:rFonts w:ascii="Times New Roman" w:hAnsi="Times New Roman"/>
          <w:spacing w:val="-4"/>
          <w:sz w:val="24"/>
        </w:rPr>
        <w:t xml:space="preserve"> </w:t>
      </w:r>
      <w:r w:rsidRPr="00EA38D4">
        <w:rPr>
          <w:rFonts w:ascii="Times New Roman" w:hAnsi="Times New Roman"/>
          <w:sz w:val="24"/>
        </w:rPr>
        <w:t>o</w:t>
      </w:r>
      <w:r>
        <w:rPr>
          <w:rFonts w:ascii="Times New Roman" w:hAnsi="Times New Roman"/>
          <w:spacing w:val="-4"/>
          <w:sz w:val="24"/>
        </w:rPr>
        <w:t xml:space="preserve"> </w:t>
      </w:r>
      <w:r w:rsidRPr="00EA38D4">
        <w:rPr>
          <w:rFonts w:ascii="Times New Roman" w:hAnsi="Times New Roman"/>
          <w:sz w:val="24"/>
        </w:rPr>
        <w:t xml:space="preserve">pracę osób wykonujących czynności, których dotyczy wezwanie </w:t>
      </w:r>
      <w:r>
        <w:rPr>
          <w:rFonts w:ascii="Times New Roman" w:hAnsi="Times New Roman"/>
          <w:sz w:val="24"/>
        </w:rPr>
        <w:t xml:space="preserve"> </w:t>
      </w:r>
      <w:r w:rsidRPr="00EA38D4">
        <w:rPr>
          <w:rFonts w:ascii="Times New Roman" w:hAnsi="Times New Roman"/>
          <w:sz w:val="24"/>
        </w:rPr>
        <w:t>Zamawiającego; Oświadczenie to powinno</w:t>
      </w:r>
      <w:r w:rsidRPr="00EA38D4">
        <w:rPr>
          <w:rFonts w:ascii="Times New Roman" w:hAnsi="Times New Roman"/>
          <w:spacing w:val="-2"/>
          <w:sz w:val="24"/>
        </w:rPr>
        <w:t xml:space="preserve"> </w:t>
      </w:r>
      <w:r w:rsidRPr="00EA38D4">
        <w:rPr>
          <w:rFonts w:ascii="Times New Roman" w:hAnsi="Times New Roman"/>
          <w:sz w:val="24"/>
        </w:rPr>
        <w:t>zawierać</w:t>
      </w:r>
      <w:r w:rsidRPr="00EA38D4">
        <w:rPr>
          <w:rFonts w:ascii="Times New Roman" w:hAnsi="Times New Roman"/>
          <w:spacing w:val="-3"/>
          <w:sz w:val="24"/>
        </w:rPr>
        <w:t xml:space="preserve"> </w:t>
      </w:r>
      <w:r w:rsidRPr="00EA38D4">
        <w:rPr>
          <w:rFonts w:ascii="Times New Roman" w:hAnsi="Times New Roman"/>
          <w:sz w:val="24"/>
        </w:rPr>
        <w:t>w</w:t>
      </w:r>
      <w:r w:rsidRPr="00EA38D4">
        <w:rPr>
          <w:rFonts w:ascii="Times New Roman" w:hAnsi="Times New Roman"/>
          <w:spacing w:val="-3"/>
          <w:sz w:val="24"/>
        </w:rPr>
        <w:t xml:space="preserve"> </w:t>
      </w:r>
      <w:r w:rsidRPr="00EA38D4">
        <w:rPr>
          <w:rFonts w:ascii="Times New Roman" w:hAnsi="Times New Roman"/>
          <w:sz w:val="24"/>
        </w:rPr>
        <w:t>szczególności</w:t>
      </w:r>
      <w:r w:rsidRPr="00EA38D4">
        <w:rPr>
          <w:rFonts w:ascii="Times New Roman" w:hAnsi="Times New Roman"/>
          <w:spacing w:val="-2"/>
          <w:sz w:val="24"/>
        </w:rPr>
        <w:t xml:space="preserve"> </w:t>
      </w:r>
      <w:r>
        <w:rPr>
          <w:rFonts w:ascii="Times New Roman" w:hAnsi="Times New Roman"/>
          <w:spacing w:val="-2"/>
          <w:sz w:val="24"/>
        </w:rPr>
        <w:br/>
      </w:r>
      <w:r w:rsidRPr="00EA38D4">
        <w:rPr>
          <w:rFonts w:ascii="Times New Roman" w:hAnsi="Times New Roman"/>
          <w:sz w:val="24"/>
        </w:rPr>
        <w:t>dokładne</w:t>
      </w:r>
      <w:r w:rsidRPr="00EA38D4">
        <w:rPr>
          <w:rFonts w:ascii="Times New Roman" w:hAnsi="Times New Roman"/>
          <w:spacing w:val="-4"/>
          <w:sz w:val="24"/>
        </w:rPr>
        <w:t xml:space="preserve"> </w:t>
      </w:r>
      <w:r w:rsidRPr="00EA38D4">
        <w:rPr>
          <w:rFonts w:ascii="Times New Roman" w:hAnsi="Times New Roman"/>
          <w:sz w:val="24"/>
        </w:rPr>
        <w:t>określenie</w:t>
      </w:r>
      <w:r w:rsidRPr="00EA38D4">
        <w:rPr>
          <w:rFonts w:ascii="Times New Roman" w:hAnsi="Times New Roman"/>
          <w:spacing w:val="-3"/>
          <w:sz w:val="24"/>
        </w:rPr>
        <w:t xml:space="preserve"> </w:t>
      </w:r>
      <w:r w:rsidRPr="00EA38D4">
        <w:rPr>
          <w:rFonts w:ascii="Times New Roman" w:hAnsi="Times New Roman"/>
          <w:sz w:val="24"/>
        </w:rPr>
        <w:t>podmiotu</w:t>
      </w:r>
      <w:r w:rsidRPr="00EA38D4">
        <w:rPr>
          <w:rFonts w:ascii="Times New Roman" w:hAnsi="Times New Roman"/>
          <w:spacing w:val="-2"/>
          <w:sz w:val="24"/>
        </w:rPr>
        <w:t xml:space="preserve"> </w:t>
      </w:r>
      <w:r w:rsidRPr="00EA38D4">
        <w:rPr>
          <w:rFonts w:ascii="Times New Roman" w:hAnsi="Times New Roman"/>
          <w:sz w:val="24"/>
        </w:rPr>
        <w:t>składającego</w:t>
      </w:r>
      <w:r w:rsidRPr="00EA38D4">
        <w:rPr>
          <w:rFonts w:ascii="Times New Roman" w:hAnsi="Times New Roman"/>
          <w:spacing w:val="-2"/>
          <w:sz w:val="24"/>
        </w:rPr>
        <w:t xml:space="preserve"> </w:t>
      </w:r>
      <w:r w:rsidRPr="00EA38D4">
        <w:rPr>
          <w:rFonts w:ascii="Times New Roman" w:hAnsi="Times New Roman"/>
          <w:sz w:val="24"/>
        </w:rPr>
        <w:t xml:space="preserve">oświadczenie, datę złożenia oświadczenia, wskazanie, że objęte żądaniem Zamawiającego czynności </w:t>
      </w:r>
      <w:r>
        <w:rPr>
          <w:rFonts w:ascii="Times New Roman" w:hAnsi="Times New Roman"/>
          <w:sz w:val="24"/>
        </w:rPr>
        <w:br/>
      </w:r>
      <w:r w:rsidRPr="00EA38D4">
        <w:rPr>
          <w:rFonts w:ascii="Times New Roman" w:hAnsi="Times New Roman"/>
          <w:sz w:val="24"/>
        </w:rPr>
        <w:t xml:space="preserve">wykonują osoby zatrudnione na podstawie umowy o pracę wraz </w:t>
      </w:r>
      <w:r>
        <w:rPr>
          <w:rFonts w:ascii="Times New Roman" w:hAnsi="Times New Roman"/>
          <w:sz w:val="24"/>
        </w:rPr>
        <w:br/>
      </w:r>
      <w:r w:rsidRPr="00EA38D4">
        <w:rPr>
          <w:rFonts w:ascii="Times New Roman" w:hAnsi="Times New Roman"/>
          <w:sz w:val="24"/>
        </w:rPr>
        <w:lastRenderedPageBreak/>
        <w:t xml:space="preserve">ze wskazaniem liczby tych osób, imion i nazwisk tych osób, rodzaju umowy </w:t>
      </w:r>
      <w:r>
        <w:rPr>
          <w:rFonts w:ascii="Times New Roman" w:hAnsi="Times New Roman"/>
          <w:sz w:val="24"/>
        </w:rPr>
        <w:t xml:space="preserve"> </w:t>
      </w:r>
      <w:r w:rsidRPr="00EA38D4">
        <w:rPr>
          <w:rFonts w:ascii="Times New Roman" w:hAnsi="Times New Roman"/>
          <w:sz w:val="24"/>
        </w:rPr>
        <w:t>o pracę i</w:t>
      </w:r>
      <w:r>
        <w:rPr>
          <w:rFonts w:ascii="Times New Roman" w:hAnsi="Times New Roman"/>
          <w:sz w:val="24"/>
        </w:rPr>
        <w:t xml:space="preserve"> </w:t>
      </w:r>
      <w:r w:rsidRPr="00EA38D4">
        <w:rPr>
          <w:rFonts w:ascii="Times New Roman" w:hAnsi="Times New Roman"/>
          <w:sz w:val="24"/>
        </w:rPr>
        <w:t xml:space="preserve">wymiar etatu oraz podpis osoby uprawnionej do złożenia </w:t>
      </w:r>
      <w:r>
        <w:rPr>
          <w:rFonts w:ascii="Times New Roman" w:hAnsi="Times New Roman"/>
          <w:sz w:val="24"/>
        </w:rPr>
        <w:br/>
      </w:r>
      <w:r w:rsidRPr="00EA38D4">
        <w:rPr>
          <w:rFonts w:ascii="Times New Roman" w:hAnsi="Times New Roman"/>
          <w:sz w:val="24"/>
        </w:rPr>
        <w:t>oświadczenia w imieniu Wykonawcy lub Podwykonawcy;</w:t>
      </w:r>
    </w:p>
    <w:p w14:paraId="639270A3" w14:textId="77777777" w:rsidR="00C66C3C" w:rsidRPr="00EA38D4" w:rsidRDefault="00C66C3C" w:rsidP="00C66C3C">
      <w:pPr>
        <w:pStyle w:val="Akapitzlist"/>
        <w:widowControl w:val="0"/>
        <w:numPr>
          <w:ilvl w:val="0"/>
          <w:numId w:val="18"/>
        </w:numPr>
        <w:tabs>
          <w:tab w:val="left" w:pos="527"/>
          <w:tab w:val="left" w:pos="1276"/>
        </w:tabs>
        <w:autoSpaceDE w:val="0"/>
        <w:autoSpaceDN w:val="0"/>
        <w:spacing w:line="276" w:lineRule="auto"/>
        <w:ind w:left="1418" w:hanging="284"/>
        <w:rPr>
          <w:rFonts w:ascii="Times New Roman" w:hAnsi="Times New Roman"/>
          <w:sz w:val="24"/>
        </w:rPr>
      </w:pPr>
      <w:r w:rsidRPr="00EA38D4">
        <w:rPr>
          <w:rFonts w:ascii="Times New Roman" w:hAnsi="Times New Roman"/>
          <w:sz w:val="24"/>
        </w:rPr>
        <w:t xml:space="preserve">poświadczoną za zgodność z oryginałem odpowiednio przez Wykonawcę lub Podwykonawcę kopie umów o pracę osób wykonujących w trakcie realizacji </w:t>
      </w:r>
      <w:r w:rsidRPr="00EA38D4">
        <w:rPr>
          <w:rFonts w:ascii="Times New Roman" w:hAnsi="Times New Roman"/>
          <w:sz w:val="24"/>
        </w:rPr>
        <w:br/>
        <w:t xml:space="preserve">zamówienia czynności, których dotyczy ww. oświadczenie Wykonawcy lub </w:t>
      </w:r>
      <w:r w:rsidRPr="00EA38D4">
        <w:rPr>
          <w:rFonts w:ascii="Times New Roman" w:hAnsi="Times New Roman"/>
          <w:sz w:val="24"/>
        </w:rPr>
        <w:br/>
        <w:t>Podwykonawcy (wraz z dokumentem</w:t>
      </w:r>
      <w:r w:rsidRPr="00EA38D4">
        <w:rPr>
          <w:rFonts w:ascii="Times New Roman" w:hAnsi="Times New Roman"/>
          <w:spacing w:val="-15"/>
          <w:sz w:val="24"/>
        </w:rPr>
        <w:t xml:space="preserve"> </w:t>
      </w:r>
      <w:r w:rsidRPr="00EA38D4">
        <w:rPr>
          <w:rFonts w:ascii="Times New Roman" w:hAnsi="Times New Roman"/>
          <w:sz w:val="24"/>
        </w:rPr>
        <w:t>regulującym</w:t>
      </w:r>
      <w:r w:rsidRPr="00EA38D4">
        <w:rPr>
          <w:rFonts w:ascii="Times New Roman" w:hAnsi="Times New Roman"/>
          <w:spacing w:val="-15"/>
          <w:sz w:val="24"/>
        </w:rPr>
        <w:t xml:space="preserve"> </w:t>
      </w:r>
      <w:r w:rsidRPr="00EA38D4">
        <w:rPr>
          <w:rFonts w:ascii="Times New Roman" w:hAnsi="Times New Roman"/>
          <w:sz w:val="24"/>
        </w:rPr>
        <w:t>zakres</w:t>
      </w:r>
      <w:r w:rsidRPr="00EA38D4">
        <w:rPr>
          <w:rFonts w:ascii="Times New Roman" w:hAnsi="Times New Roman"/>
          <w:spacing w:val="-15"/>
          <w:sz w:val="24"/>
        </w:rPr>
        <w:t xml:space="preserve"> </w:t>
      </w:r>
      <w:r w:rsidRPr="00EA38D4">
        <w:rPr>
          <w:rFonts w:ascii="Times New Roman" w:hAnsi="Times New Roman"/>
          <w:sz w:val="24"/>
        </w:rPr>
        <w:t>obowiązków,</w:t>
      </w:r>
      <w:r w:rsidRPr="00EA38D4">
        <w:rPr>
          <w:rFonts w:ascii="Times New Roman" w:hAnsi="Times New Roman"/>
          <w:spacing w:val="-15"/>
          <w:sz w:val="24"/>
        </w:rPr>
        <w:t xml:space="preserve"> </w:t>
      </w:r>
      <w:r w:rsidRPr="00EA38D4">
        <w:rPr>
          <w:rFonts w:ascii="Times New Roman" w:hAnsi="Times New Roman"/>
          <w:sz w:val="24"/>
        </w:rPr>
        <w:t>jeżeli</w:t>
      </w:r>
      <w:r w:rsidRPr="00EA38D4">
        <w:rPr>
          <w:rFonts w:ascii="Times New Roman" w:hAnsi="Times New Roman"/>
          <w:spacing w:val="-15"/>
          <w:sz w:val="24"/>
        </w:rPr>
        <w:t xml:space="preserve"> </w:t>
      </w:r>
      <w:r w:rsidRPr="00EA38D4">
        <w:rPr>
          <w:rFonts w:ascii="Times New Roman" w:hAnsi="Times New Roman"/>
          <w:spacing w:val="-15"/>
          <w:sz w:val="24"/>
        </w:rPr>
        <w:br/>
      </w:r>
      <w:r w:rsidRPr="00EA38D4">
        <w:rPr>
          <w:rFonts w:ascii="Times New Roman" w:hAnsi="Times New Roman"/>
          <w:sz w:val="24"/>
        </w:rPr>
        <w:t>został</w:t>
      </w:r>
      <w:r w:rsidRPr="00EA38D4">
        <w:rPr>
          <w:rFonts w:ascii="Times New Roman" w:hAnsi="Times New Roman"/>
          <w:spacing w:val="-15"/>
          <w:sz w:val="24"/>
        </w:rPr>
        <w:t xml:space="preserve"> </w:t>
      </w:r>
      <w:r w:rsidRPr="00EA38D4">
        <w:rPr>
          <w:rFonts w:ascii="Times New Roman" w:hAnsi="Times New Roman"/>
          <w:sz w:val="24"/>
        </w:rPr>
        <w:t>sporządzony).</w:t>
      </w:r>
      <w:r w:rsidRPr="00EA38D4">
        <w:rPr>
          <w:rFonts w:ascii="Times New Roman" w:hAnsi="Times New Roman"/>
          <w:spacing w:val="-15"/>
          <w:sz w:val="24"/>
        </w:rPr>
        <w:t xml:space="preserve"> </w:t>
      </w:r>
      <w:r w:rsidRPr="00EA38D4">
        <w:rPr>
          <w:rFonts w:ascii="Times New Roman" w:hAnsi="Times New Roman"/>
          <w:sz w:val="24"/>
        </w:rPr>
        <w:t>Kopie</w:t>
      </w:r>
      <w:r w:rsidRPr="00EA38D4">
        <w:rPr>
          <w:rFonts w:ascii="Times New Roman" w:hAnsi="Times New Roman"/>
          <w:spacing w:val="-15"/>
          <w:sz w:val="24"/>
        </w:rPr>
        <w:t xml:space="preserve"> </w:t>
      </w:r>
      <w:r w:rsidRPr="00EA38D4">
        <w:rPr>
          <w:rFonts w:ascii="Times New Roman" w:hAnsi="Times New Roman"/>
          <w:sz w:val="24"/>
        </w:rPr>
        <w:t>umów</w:t>
      </w:r>
      <w:r w:rsidRPr="00EA38D4">
        <w:rPr>
          <w:rFonts w:ascii="Times New Roman" w:hAnsi="Times New Roman"/>
          <w:spacing w:val="-15"/>
          <w:sz w:val="24"/>
        </w:rPr>
        <w:t xml:space="preserve"> </w:t>
      </w:r>
      <w:r w:rsidRPr="00EA38D4">
        <w:rPr>
          <w:rFonts w:ascii="Times New Roman" w:hAnsi="Times New Roman"/>
          <w:sz w:val="24"/>
        </w:rPr>
        <w:t>o</w:t>
      </w:r>
      <w:r w:rsidRPr="00EA38D4">
        <w:rPr>
          <w:rFonts w:ascii="Times New Roman" w:hAnsi="Times New Roman"/>
          <w:spacing w:val="-15"/>
          <w:sz w:val="24"/>
        </w:rPr>
        <w:t xml:space="preserve"> </w:t>
      </w:r>
      <w:r w:rsidRPr="00EA38D4">
        <w:rPr>
          <w:rFonts w:ascii="Times New Roman" w:hAnsi="Times New Roman"/>
          <w:sz w:val="24"/>
        </w:rPr>
        <w:t xml:space="preserve">pracę powinny zostać zanonimizowane </w:t>
      </w:r>
      <w:r w:rsidRPr="00EA38D4">
        <w:rPr>
          <w:rFonts w:ascii="Times New Roman" w:hAnsi="Times New Roman"/>
          <w:sz w:val="24"/>
        </w:rPr>
        <w:br/>
        <w:t xml:space="preserve">w sposób zapewniający ochronę danych osobowych pracowników, zgodnie </w:t>
      </w:r>
      <w:r w:rsidRPr="00EA38D4">
        <w:rPr>
          <w:rFonts w:ascii="Times New Roman" w:hAnsi="Times New Roman"/>
          <w:sz w:val="24"/>
        </w:rPr>
        <w:br/>
        <w:t>z obowiązującymi przepisami (tj. w szczególności bez adresów, nr PESEL</w:t>
      </w:r>
      <w:r w:rsidRPr="00EA38D4">
        <w:rPr>
          <w:rFonts w:ascii="Times New Roman" w:hAnsi="Times New Roman"/>
          <w:spacing w:val="-14"/>
          <w:sz w:val="24"/>
        </w:rPr>
        <w:t xml:space="preserve"> </w:t>
      </w:r>
      <w:r w:rsidRPr="00EA38D4">
        <w:rPr>
          <w:rFonts w:ascii="Times New Roman" w:hAnsi="Times New Roman"/>
          <w:spacing w:val="-14"/>
          <w:sz w:val="24"/>
        </w:rPr>
        <w:br/>
      </w:r>
      <w:r w:rsidRPr="00EA38D4">
        <w:rPr>
          <w:rFonts w:ascii="Times New Roman" w:hAnsi="Times New Roman"/>
          <w:sz w:val="24"/>
        </w:rPr>
        <w:t>pracowników).</w:t>
      </w:r>
      <w:r w:rsidRPr="00EA38D4">
        <w:rPr>
          <w:rFonts w:ascii="Times New Roman" w:hAnsi="Times New Roman"/>
          <w:spacing w:val="-11"/>
          <w:sz w:val="24"/>
        </w:rPr>
        <w:t xml:space="preserve"> </w:t>
      </w:r>
      <w:r w:rsidRPr="00EA38D4">
        <w:rPr>
          <w:rFonts w:ascii="Times New Roman" w:hAnsi="Times New Roman"/>
          <w:sz w:val="24"/>
        </w:rPr>
        <w:t>Imię</w:t>
      </w:r>
      <w:r w:rsidRPr="00EA38D4">
        <w:rPr>
          <w:rFonts w:ascii="Times New Roman" w:hAnsi="Times New Roman"/>
          <w:spacing w:val="-14"/>
          <w:sz w:val="24"/>
        </w:rPr>
        <w:t xml:space="preserve"> </w:t>
      </w:r>
      <w:r w:rsidRPr="00EA38D4">
        <w:rPr>
          <w:rFonts w:ascii="Times New Roman" w:hAnsi="Times New Roman"/>
          <w:sz w:val="24"/>
        </w:rPr>
        <w:t>i</w:t>
      </w:r>
      <w:r w:rsidRPr="00EA38D4">
        <w:rPr>
          <w:rFonts w:ascii="Times New Roman" w:hAnsi="Times New Roman"/>
          <w:spacing w:val="-11"/>
          <w:sz w:val="24"/>
        </w:rPr>
        <w:t xml:space="preserve"> </w:t>
      </w:r>
      <w:r w:rsidRPr="00EA38D4">
        <w:rPr>
          <w:rFonts w:ascii="Times New Roman" w:hAnsi="Times New Roman"/>
          <w:sz w:val="24"/>
        </w:rPr>
        <w:t>nazwisko</w:t>
      </w:r>
      <w:r w:rsidRPr="00EA38D4">
        <w:rPr>
          <w:rFonts w:ascii="Times New Roman" w:hAnsi="Times New Roman"/>
          <w:spacing w:val="-13"/>
          <w:sz w:val="24"/>
        </w:rPr>
        <w:t xml:space="preserve"> </w:t>
      </w:r>
      <w:r w:rsidRPr="00EA38D4">
        <w:rPr>
          <w:rFonts w:ascii="Times New Roman" w:hAnsi="Times New Roman"/>
          <w:sz w:val="24"/>
        </w:rPr>
        <w:t>pracownika</w:t>
      </w:r>
      <w:r w:rsidRPr="00EA38D4">
        <w:rPr>
          <w:rFonts w:ascii="Times New Roman" w:hAnsi="Times New Roman"/>
          <w:spacing w:val="-14"/>
          <w:sz w:val="24"/>
        </w:rPr>
        <w:t xml:space="preserve"> </w:t>
      </w:r>
      <w:r w:rsidRPr="00EA38D4">
        <w:rPr>
          <w:rFonts w:ascii="Times New Roman" w:hAnsi="Times New Roman"/>
          <w:sz w:val="24"/>
        </w:rPr>
        <w:t>nie</w:t>
      </w:r>
      <w:r w:rsidRPr="00EA38D4">
        <w:rPr>
          <w:rFonts w:ascii="Times New Roman" w:hAnsi="Times New Roman"/>
          <w:spacing w:val="-11"/>
          <w:sz w:val="24"/>
        </w:rPr>
        <w:t xml:space="preserve"> </w:t>
      </w:r>
      <w:r w:rsidRPr="00EA38D4">
        <w:rPr>
          <w:rFonts w:ascii="Times New Roman" w:hAnsi="Times New Roman"/>
          <w:sz w:val="24"/>
        </w:rPr>
        <w:t>podlega</w:t>
      </w:r>
      <w:r w:rsidRPr="00EA38D4">
        <w:rPr>
          <w:rFonts w:ascii="Times New Roman" w:hAnsi="Times New Roman"/>
          <w:spacing w:val="-12"/>
          <w:sz w:val="24"/>
        </w:rPr>
        <w:t xml:space="preserve"> </w:t>
      </w:r>
      <w:proofErr w:type="spellStart"/>
      <w:r w:rsidRPr="00EA38D4">
        <w:rPr>
          <w:rFonts w:ascii="Times New Roman" w:hAnsi="Times New Roman"/>
          <w:sz w:val="24"/>
        </w:rPr>
        <w:t>anonimizacji</w:t>
      </w:r>
      <w:proofErr w:type="spellEnd"/>
      <w:r w:rsidRPr="00EA38D4">
        <w:rPr>
          <w:rFonts w:ascii="Times New Roman" w:hAnsi="Times New Roman"/>
          <w:sz w:val="24"/>
        </w:rPr>
        <w:t>.</w:t>
      </w:r>
      <w:r>
        <w:rPr>
          <w:rFonts w:ascii="Times New Roman" w:hAnsi="Times New Roman"/>
          <w:sz w:val="24"/>
        </w:rPr>
        <w:br/>
      </w:r>
      <w:r w:rsidRPr="00EA38D4">
        <w:rPr>
          <w:rFonts w:ascii="Times New Roman" w:hAnsi="Times New Roman"/>
          <w:sz w:val="24"/>
        </w:rPr>
        <w:t>Informacje</w:t>
      </w:r>
      <w:r w:rsidRPr="00EA38D4">
        <w:rPr>
          <w:rFonts w:ascii="Times New Roman" w:hAnsi="Times New Roman"/>
          <w:spacing w:val="-11"/>
          <w:sz w:val="24"/>
        </w:rPr>
        <w:t xml:space="preserve"> </w:t>
      </w:r>
      <w:r w:rsidRPr="00EA38D4">
        <w:rPr>
          <w:rFonts w:ascii="Times New Roman" w:hAnsi="Times New Roman"/>
          <w:sz w:val="24"/>
        </w:rPr>
        <w:t xml:space="preserve">takie jak: data zawarcia umowy, rodzaj umowy o pracę i wymiar etatu powinny być możliwe do </w:t>
      </w:r>
      <w:r w:rsidRPr="00EA38D4">
        <w:rPr>
          <w:rFonts w:ascii="Times New Roman" w:hAnsi="Times New Roman"/>
          <w:spacing w:val="-2"/>
          <w:sz w:val="24"/>
        </w:rPr>
        <w:t>zidentyfikowania;</w:t>
      </w:r>
    </w:p>
    <w:p w14:paraId="03F7F9E8" w14:textId="77777777" w:rsidR="00C66C3C" w:rsidRPr="00EA38D4" w:rsidRDefault="00C66C3C" w:rsidP="00C66C3C">
      <w:pPr>
        <w:pStyle w:val="Akapitzlist"/>
        <w:widowControl w:val="0"/>
        <w:numPr>
          <w:ilvl w:val="0"/>
          <w:numId w:val="18"/>
        </w:numPr>
        <w:tabs>
          <w:tab w:val="left" w:pos="383"/>
          <w:tab w:val="left" w:pos="1276"/>
        </w:tabs>
        <w:autoSpaceDE w:val="0"/>
        <w:autoSpaceDN w:val="0"/>
        <w:spacing w:before="1" w:line="276" w:lineRule="auto"/>
        <w:ind w:left="1418" w:hanging="284"/>
        <w:rPr>
          <w:rFonts w:ascii="Times New Roman" w:hAnsi="Times New Roman"/>
          <w:sz w:val="24"/>
        </w:rPr>
      </w:pPr>
      <w:r w:rsidRPr="00EA38D4">
        <w:rPr>
          <w:rFonts w:ascii="Times New Roman" w:hAnsi="Times New Roman"/>
          <w:sz w:val="24"/>
        </w:rPr>
        <w:t xml:space="preserve">zaświadczenie właściwego oddziału ZUS, potwierdzające opłacanie przez </w:t>
      </w:r>
      <w:r>
        <w:rPr>
          <w:rFonts w:ascii="Times New Roman" w:hAnsi="Times New Roman"/>
          <w:sz w:val="24"/>
        </w:rPr>
        <w:br/>
      </w:r>
      <w:r w:rsidRPr="00EA38D4">
        <w:rPr>
          <w:rFonts w:ascii="Times New Roman" w:hAnsi="Times New Roman"/>
          <w:sz w:val="24"/>
        </w:rPr>
        <w:t xml:space="preserve">Wykonawcę lub Podwykonawcę składek na ubezpieczenia społeczne </w:t>
      </w:r>
      <w:r>
        <w:rPr>
          <w:rFonts w:ascii="Times New Roman" w:hAnsi="Times New Roman"/>
          <w:sz w:val="24"/>
        </w:rPr>
        <w:br/>
      </w:r>
      <w:r w:rsidRPr="00EA38D4">
        <w:rPr>
          <w:rFonts w:ascii="Times New Roman" w:hAnsi="Times New Roman"/>
          <w:sz w:val="24"/>
        </w:rPr>
        <w:t>i zdrowotne, z tytułu zatrudnienia na podstawie umów o pracę za ostatni okres rozliczeniowy;</w:t>
      </w:r>
    </w:p>
    <w:p w14:paraId="5B3AE0D8" w14:textId="77777777" w:rsidR="00C66C3C" w:rsidRPr="00F070CF" w:rsidRDefault="00C66C3C" w:rsidP="00C66C3C">
      <w:pPr>
        <w:pStyle w:val="Akapitzlist"/>
        <w:widowControl w:val="0"/>
        <w:numPr>
          <w:ilvl w:val="0"/>
          <w:numId w:val="18"/>
        </w:numPr>
        <w:tabs>
          <w:tab w:val="left" w:pos="527"/>
          <w:tab w:val="left" w:pos="1276"/>
        </w:tabs>
        <w:autoSpaceDE w:val="0"/>
        <w:autoSpaceDN w:val="0"/>
        <w:spacing w:line="276" w:lineRule="auto"/>
        <w:ind w:left="1418" w:hanging="284"/>
        <w:rPr>
          <w:rFonts w:ascii="Times New Roman" w:hAnsi="Times New Roman"/>
          <w:sz w:val="24"/>
        </w:rPr>
      </w:pPr>
      <w:r w:rsidRPr="00EA38D4">
        <w:rPr>
          <w:rFonts w:ascii="Times New Roman" w:hAnsi="Times New Roman"/>
          <w:sz w:val="24"/>
        </w:rPr>
        <w:t>poświadczoną za zgodność z oryginałem odpowiednio przez Wykonawcę lub Podwykonawcę,</w:t>
      </w:r>
      <w:r w:rsidRPr="00EA38D4">
        <w:rPr>
          <w:rFonts w:ascii="Times New Roman" w:hAnsi="Times New Roman"/>
          <w:spacing w:val="-8"/>
          <w:sz w:val="24"/>
        </w:rPr>
        <w:t xml:space="preserve"> </w:t>
      </w:r>
      <w:r w:rsidRPr="00EA38D4">
        <w:rPr>
          <w:rFonts w:ascii="Times New Roman" w:hAnsi="Times New Roman"/>
          <w:sz w:val="24"/>
        </w:rPr>
        <w:t>kopię</w:t>
      </w:r>
      <w:r w:rsidRPr="00EA38D4">
        <w:rPr>
          <w:rFonts w:ascii="Times New Roman" w:hAnsi="Times New Roman"/>
          <w:spacing w:val="-8"/>
          <w:sz w:val="24"/>
        </w:rPr>
        <w:t xml:space="preserve"> </w:t>
      </w:r>
      <w:r w:rsidRPr="00EA38D4">
        <w:rPr>
          <w:rFonts w:ascii="Times New Roman" w:hAnsi="Times New Roman"/>
          <w:sz w:val="24"/>
        </w:rPr>
        <w:t>dowodu</w:t>
      </w:r>
      <w:r w:rsidRPr="00EA38D4">
        <w:rPr>
          <w:rFonts w:ascii="Times New Roman" w:hAnsi="Times New Roman"/>
          <w:spacing w:val="-8"/>
          <w:sz w:val="24"/>
        </w:rPr>
        <w:t xml:space="preserve"> </w:t>
      </w:r>
      <w:r w:rsidRPr="00EA38D4">
        <w:rPr>
          <w:rFonts w:ascii="Times New Roman" w:hAnsi="Times New Roman"/>
          <w:sz w:val="24"/>
        </w:rPr>
        <w:t>potwierdzającego</w:t>
      </w:r>
      <w:r w:rsidRPr="00EA38D4">
        <w:rPr>
          <w:rFonts w:ascii="Times New Roman" w:hAnsi="Times New Roman"/>
          <w:spacing w:val="-6"/>
          <w:sz w:val="24"/>
        </w:rPr>
        <w:t xml:space="preserve"> </w:t>
      </w:r>
      <w:r w:rsidRPr="00EA38D4">
        <w:rPr>
          <w:rFonts w:ascii="Times New Roman" w:hAnsi="Times New Roman"/>
          <w:sz w:val="24"/>
        </w:rPr>
        <w:t>zgłoszenie</w:t>
      </w:r>
      <w:r w:rsidRPr="00EA38D4">
        <w:rPr>
          <w:rFonts w:ascii="Times New Roman" w:hAnsi="Times New Roman"/>
          <w:spacing w:val="-8"/>
          <w:sz w:val="24"/>
        </w:rPr>
        <w:t xml:space="preserve"> </w:t>
      </w:r>
      <w:r w:rsidRPr="00EA38D4">
        <w:rPr>
          <w:rFonts w:ascii="Times New Roman" w:hAnsi="Times New Roman"/>
          <w:sz w:val="24"/>
        </w:rPr>
        <w:t>pracownika</w:t>
      </w:r>
      <w:r w:rsidRPr="00EA38D4">
        <w:rPr>
          <w:rFonts w:ascii="Times New Roman" w:hAnsi="Times New Roman"/>
          <w:spacing w:val="-9"/>
          <w:sz w:val="24"/>
        </w:rPr>
        <w:t xml:space="preserve"> </w:t>
      </w:r>
      <w:r w:rsidRPr="00EA38D4">
        <w:rPr>
          <w:rFonts w:ascii="Times New Roman" w:hAnsi="Times New Roman"/>
          <w:sz w:val="24"/>
        </w:rPr>
        <w:t>przez</w:t>
      </w:r>
      <w:r w:rsidRPr="00EA38D4">
        <w:rPr>
          <w:rFonts w:ascii="Times New Roman" w:hAnsi="Times New Roman"/>
          <w:spacing w:val="-9"/>
          <w:sz w:val="24"/>
        </w:rPr>
        <w:t xml:space="preserve"> </w:t>
      </w:r>
      <w:r w:rsidRPr="00EA38D4">
        <w:rPr>
          <w:rFonts w:ascii="Times New Roman" w:hAnsi="Times New Roman"/>
          <w:sz w:val="24"/>
        </w:rPr>
        <w:t>pracodawcę</w:t>
      </w:r>
      <w:r w:rsidRPr="00EA38D4">
        <w:rPr>
          <w:rFonts w:ascii="Times New Roman" w:hAnsi="Times New Roman"/>
          <w:spacing w:val="-9"/>
          <w:sz w:val="24"/>
        </w:rPr>
        <w:t xml:space="preserve"> </w:t>
      </w:r>
      <w:r w:rsidRPr="00EA38D4">
        <w:rPr>
          <w:rFonts w:ascii="Times New Roman" w:hAnsi="Times New Roman"/>
          <w:sz w:val="24"/>
        </w:rPr>
        <w:t>do ubezpieczeń, zanonimizowaną w sposób zapewniający ochronę danych osobowych pracowników, zgodnie z obowiązującymi przepisami.</w:t>
      </w:r>
    </w:p>
    <w:p w14:paraId="7CD094B5" w14:textId="77777777" w:rsidR="00C66C3C" w:rsidRPr="00EA38D4" w:rsidRDefault="00C66C3C" w:rsidP="00C66C3C">
      <w:pPr>
        <w:pStyle w:val="Akapitzlist"/>
        <w:widowControl w:val="0"/>
        <w:numPr>
          <w:ilvl w:val="0"/>
          <w:numId w:val="18"/>
        </w:numPr>
        <w:tabs>
          <w:tab w:val="left" w:pos="375"/>
          <w:tab w:val="left" w:pos="1418"/>
        </w:tabs>
        <w:autoSpaceDE w:val="0"/>
        <w:autoSpaceDN w:val="0"/>
        <w:spacing w:line="276" w:lineRule="auto"/>
        <w:ind w:left="1418" w:hanging="284"/>
        <w:rPr>
          <w:rFonts w:ascii="Times New Roman" w:hAnsi="Times New Roman"/>
          <w:sz w:val="24"/>
        </w:rPr>
      </w:pPr>
      <w:r w:rsidRPr="00EA38D4">
        <w:rPr>
          <w:rFonts w:ascii="Times New Roman" w:hAnsi="Times New Roman"/>
          <w:sz w:val="24"/>
        </w:rPr>
        <w:t>wykaz</w:t>
      </w:r>
      <w:r w:rsidRPr="00EA38D4">
        <w:rPr>
          <w:rFonts w:ascii="Times New Roman" w:hAnsi="Times New Roman"/>
          <w:spacing w:val="-6"/>
          <w:sz w:val="24"/>
        </w:rPr>
        <w:t xml:space="preserve"> </w:t>
      </w:r>
      <w:r w:rsidRPr="00EA38D4">
        <w:rPr>
          <w:rFonts w:ascii="Times New Roman" w:hAnsi="Times New Roman"/>
          <w:sz w:val="24"/>
        </w:rPr>
        <w:t>wszystkich</w:t>
      </w:r>
      <w:r w:rsidRPr="00EA38D4">
        <w:rPr>
          <w:rFonts w:ascii="Times New Roman" w:hAnsi="Times New Roman"/>
          <w:spacing w:val="-5"/>
          <w:sz w:val="24"/>
        </w:rPr>
        <w:t xml:space="preserve"> </w:t>
      </w:r>
      <w:r w:rsidRPr="00EA38D4">
        <w:rPr>
          <w:rFonts w:ascii="Times New Roman" w:hAnsi="Times New Roman"/>
          <w:sz w:val="24"/>
        </w:rPr>
        <w:t>pracowników</w:t>
      </w:r>
      <w:r w:rsidRPr="00EA38D4">
        <w:rPr>
          <w:rFonts w:ascii="Times New Roman" w:hAnsi="Times New Roman"/>
          <w:spacing w:val="-6"/>
          <w:sz w:val="24"/>
        </w:rPr>
        <w:t xml:space="preserve"> </w:t>
      </w:r>
      <w:r w:rsidRPr="00EA38D4">
        <w:rPr>
          <w:rFonts w:ascii="Times New Roman" w:hAnsi="Times New Roman"/>
          <w:sz w:val="24"/>
        </w:rPr>
        <w:t>Wykonawcy/Podwykonawcy,</w:t>
      </w:r>
      <w:r w:rsidRPr="00EA38D4">
        <w:rPr>
          <w:rFonts w:ascii="Times New Roman" w:hAnsi="Times New Roman"/>
          <w:spacing w:val="-4"/>
          <w:sz w:val="24"/>
        </w:rPr>
        <w:t xml:space="preserve"> </w:t>
      </w:r>
      <w:r w:rsidRPr="00EA38D4">
        <w:rPr>
          <w:rFonts w:ascii="Times New Roman" w:hAnsi="Times New Roman"/>
          <w:sz w:val="24"/>
        </w:rPr>
        <w:t>zatrudnionych</w:t>
      </w:r>
      <w:r w:rsidRPr="00EA38D4">
        <w:rPr>
          <w:rFonts w:ascii="Times New Roman" w:hAnsi="Times New Roman"/>
          <w:spacing w:val="-5"/>
          <w:sz w:val="24"/>
        </w:rPr>
        <w:t xml:space="preserve"> </w:t>
      </w:r>
      <w:r w:rsidRPr="00EA38D4">
        <w:rPr>
          <w:rFonts w:ascii="Times New Roman" w:hAnsi="Times New Roman"/>
          <w:sz w:val="24"/>
        </w:rPr>
        <w:t>na</w:t>
      </w:r>
      <w:r w:rsidRPr="00EA38D4">
        <w:rPr>
          <w:rFonts w:ascii="Times New Roman" w:hAnsi="Times New Roman"/>
          <w:spacing w:val="-4"/>
          <w:sz w:val="24"/>
        </w:rPr>
        <w:t xml:space="preserve"> </w:t>
      </w:r>
      <w:r w:rsidRPr="00EA38D4">
        <w:rPr>
          <w:rFonts w:ascii="Times New Roman" w:hAnsi="Times New Roman"/>
          <w:sz w:val="24"/>
        </w:rPr>
        <w:t>podstawie umowy</w:t>
      </w:r>
      <w:r w:rsidRPr="00EA38D4">
        <w:rPr>
          <w:rFonts w:ascii="Times New Roman" w:hAnsi="Times New Roman"/>
          <w:spacing w:val="59"/>
          <w:sz w:val="24"/>
        </w:rPr>
        <w:t xml:space="preserve"> </w:t>
      </w:r>
      <w:r w:rsidRPr="00EA38D4">
        <w:rPr>
          <w:rFonts w:ascii="Times New Roman" w:hAnsi="Times New Roman"/>
          <w:sz w:val="24"/>
        </w:rPr>
        <w:t>o</w:t>
      </w:r>
      <w:r w:rsidRPr="00EA38D4">
        <w:rPr>
          <w:rFonts w:ascii="Times New Roman" w:hAnsi="Times New Roman"/>
          <w:spacing w:val="61"/>
          <w:sz w:val="24"/>
        </w:rPr>
        <w:t xml:space="preserve"> </w:t>
      </w:r>
      <w:r w:rsidRPr="00EA38D4">
        <w:rPr>
          <w:rFonts w:ascii="Times New Roman" w:hAnsi="Times New Roman"/>
          <w:sz w:val="24"/>
        </w:rPr>
        <w:t>pracę,</w:t>
      </w:r>
      <w:r w:rsidRPr="00EA38D4">
        <w:rPr>
          <w:rFonts w:ascii="Times New Roman" w:hAnsi="Times New Roman"/>
          <w:spacing w:val="63"/>
          <w:sz w:val="24"/>
        </w:rPr>
        <w:t xml:space="preserve"> </w:t>
      </w:r>
      <w:r w:rsidRPr="00EA38D4">
        <w:rPr>
          <w:rFonts w:ascii="Times New Roman" w:hAnsi="Times New Roman"/>
          <w:sz w:val="24"/>
        </w:rPr>
        <w:t>którzy</w:t>
      </w:r>
      <w:r w:rsidRPr="00EA38D4">
        <w:rPr>
          <w:rFonts w:ascii="Times New Roman" w:hAnsi="Times New Roman"/>
          <w:spacing w:val="62"/>
          <w:sz w:val="24"/>
        </w:rPr>
        <w:t xml:space="preserve"> </w:t>
      </w:r>
      <w:r w:rsidRPr="00EA38D4">
        <w:rPr>
          <w:rFonts w:ascii="Times New Roman" w:hAnsi="Times New Roman"/>
          <w:sz w:val="24"/>
        </w:rPr>
        <w:t>uczestniczą</w:t>
      </w:r>
      <w:r w:rsidRPr="00EA38D4">
        <w:rPr>
          <w:rFonts w:ascii="Times New Roman" w:hAnsi="Times New Roman"/>
          <w:spacing w:val="62"/>
          <w:sz w:val="24"/>
        </w:rPr>
        <w:t xml:space="preserve"> </w:t>
      </w:r>
      <w:r w:rsidRPr="00EA38D4">
        <w:rPr>
          <w:rFonts w:ascii="Times New Roman" w:hAnsi="Times New Roman"/>
          <w:sz w:val="24"/>
        </w:rPr>
        <w:t>w</w:t>
      </w:r>
      <w:r w:rsidRPr="00EA38D4">
        <w:rPr>
          <w:rFonts w:ascii="Times New Roman" w:hAnsi="Times New Roman"/>
          <w:spacing w:val="62"/>
          <w:sz w:val="24"/>
        </w:rPr>
        <w:t xml:space="preserve"> </w:t>
      </w:r>
      <w:r w:rsidRPr="00EA38D4">
        <w:rPr>
          <w:rFonts w:ascii="Times New Roman" w:hAnsi="Times New Roman"/>
          <w:sz w:val="24"/>
        </w:rPr>
        <w:t>realizacji</w:t>
      </w:r>
      <w:r w:rsidRPr="00EA38D4">
        <w:rPr>
          <w:rFonts w:ascii="Times New Roman" w:hAnsi="Times New Roman"/>
          <w:spacing w:val="61"/>
          <w:sz w:val="24"/>
        </w:rPr>
        <w:t xml:space="preserve"> </w:t>
      </w:r>
      <w:r w:rsidRPr="00EA38D4">
        <w:rPr>
          <w:rFonts w:ascii="Times New Roman" w:hAnsi="Times New Roman"/>
          <w:sz w:val="24"/>
        </w:rPr>
        <w:t>niniejszego</w:t>
      </w:r>
      <w:r w:rsidRPr="00EA38D4">
        <w:rPr>
          <w:rFonts w:ascii="Times New Roman" w:hAnsi="Times New Roman"/>
          <w:spacing w:val="62"/>
          <w:sz w:val="24"/>
        </w:rPr>
        <w:t xml:space="preserve"> </w:t>
      </w:r>
      <w:r w:rsidRPr="00EA38D4">
        <w:rPr>
          <w:rFonts w:ascii="Times New Roman" w:hAnsi="Times New Roman"/>
          <w:sz w:val="24"/>
        </w:rPr>
        <w:t>zamówienia.</w:t>
      </w:r>
      <w:r w:rsidRPr="00EA38D4">
        <w:rPr>
          <w:rFonts w:ascii="Times New Roman" w:hAnsi="Times New Roman"/>
          <w:spacing w:val="60"/>
          <w:sz w:val="24"/>
        </w:rPr>
        <w:t xml:space="preserve"> </w:t>
      </w:r>
      <w:r w:rsidRPr="00EA38D4">
        <w:rPr>
          <w:rFonts w:ascii="Times New Roman" w:hAnsi="Times New Roman"/>
          <w:sz w:val="24"/>
        </w:rPr>
        <w:t>Wykaz</w:t>
      </w:r>
      <w:r w:rsidRPr="00EA38D4">
        <w:rPr>
          <w:rFonts w:ascii="Times New Roman" w:hAnsi="Times New Roman"/>
          <w:spacing w:val="62"/>
          <w:sz w:val="24"/>
        </w:rPr>
        <w:t xml:space="preserve"> </w:t>
      </w:r>
      <w:r w:rsidRPr="00EA38D4">
        <w:rPr>
          <w:rFonts w:ascii="Times New Roman" w:hAnsi="Times New Roman"/>
          <w:spacing w:val="-2"/>
          <w:sz w:val="24"/>
        </w:rPr>
        <w:t xml:space="preserve">winien </w:t>
      </w:r>
      <w:r w:rsidRPr="00EA38D4">
        <w:rPr>
          <w:rFonts w:ascii="Times New Roman" w:hAnsi="Times New Roman"/>
          <w:sz w:val="24"/>
        </w:rPr>
        <w:t>zawierać</w:t>
      </w:r>
      <w:r w:rsidRPr="00EA38D4">
        <w:rPr>
          <w:rFonts w:ascii="Times New Roman" w:hAnsi="Times New Roman"/>
          <w:spacing w:val="-3"/>
          <w:sz w:val="24"/>
        </w:rPr>
        <w:t xml:space="preserve"> </w:t>
      </w:r>
      <w:r w:rsidRPr="00EA38D4">
        <w:rPr>
          <w:rFonts w:ascii="Times New Roman" w:hAnsi="Times New Roman"/>
          <w:sz w:val="24"/>
        </w:rPr>
        <w:t>co</w:t>
      </w:r>
      <w:r w:rsidRPr="00EA38D4">
        <w:rPr>
          <w:rFonts w:ascii="Times New Roman" w:hAnsi="Times New Roman"/>
          <w:spacing w:val="-2"/>
          <w:sz w:val="24"/>
        </w:rPr>
        <w:t xml:space="preserve"> </w:t>
      </w:r>
      <w:r w:rsidRPr="00EA38D4">
        <w:rPr>
          <w:rFonts w:ascii="Times New Roman" w:hAnsi="Times New Roman"/>
          <w:sz w:val="24"/>
        </w:rPr>
        <w:t>najmniej</w:t>
      </w:r>
      <w:r w:rsidRPr="00EA38D4">
        <w:rPr>
          <w:rFonts w:ascii="Times New Roman" w:hAnsi="Times New Roman"/>
          <w:spacing w:val="-3"/>
          <w:sz w:val="24"/>
        </w:rPr>
        <w:t xml:space="preserve"> </w:t>
      </w:r>
      <w:r w:rsidRPr="00EA38D4">
        <w:rPr>
          <w:rFonts w:ascii="Times New Roman" w:hAnsi="Times New Roman"/>
          <w:sz w:val="24"/>
        </w:rPr>
        <w:t>następujące</w:t>
      </w:r>
      <w:r w:rsidRPr="00EA38D4">
        <w:rPr>
          <w:rFonts w:ascii="Times New Roman" w:hAnsi="Times New Roman"/>
          <w:spacing w:val="-3"/>
          <w:sz w:val="24"/>
        </w:rPr>
        <w:t xml:space="preserve"> </w:t>
      </w:r>
      <w:r>
        <w:rPr>
          <w:rFonts w:ascii="Times New Roman" w:hAnsi="Times New Roman"/>
          <w:spacing w:val="-3"/>
          <w:sz w:val="24"/>
        </w:rPr>
        <w:t xml:space="preserve"> </w:t>
      </w:r>
      <w:r w:rsidRPr="00EA38D4">
        <w:rPr>
          <w:rFonts w:ascii="Times New Roman" w:hAnsi="Times New Roman"/>
          <w:sz w:val="24"/>
        </w:rPr>
        <w:t>informacje:</w:t>
      </w:r>
      <w:r w:rsidRPr="00EA38D4">
        <w:rPr>
          <w:rFonts w:ascii="Times New Roman" w:hAnsi="Times New Roman"/>
          <w:spacing w:val="-2"/>
          <w:sz w:val="24"/>
        </w:rPr>
        <w:t xml:space="preserve"> </w:t>
      </w:r>
      <w:r w:rsidRPr="00EA38D4">
        <w:rPr>
          <w:rFonts w:ascii="Times New Roman" w:hAnsi="Times New Roman"/>
          <w:sz w:val="24"/>
        </w:rPr>
        <w:t>imię</w:t>
      </w:r>
      <w:r w:rsidRPr="00EA38D4">
        <w:rPr>
          <w:rFonts w:ascii="Times New Roman" w:hAnsi="Times New Roman"/>
          <w:spacing w:val="-3"/>
          <w:sz w:val="24"/>
        </w:rPr>
        <w:t xml:space="preserve"> </w:t>
      </w:r>
      <w:r w:rsidRPr="00EA38D4">
        <w:rPr>
          <w:rFonts w:ascii="Times New Roman" w:hAnsi="Times New Roman"/>
          <w:sz w:val="24"/>
        </w:rPr>
        <w:t>i</w:t>
      </w:r>
      <w:r w:rsidRPr="00EA38D4">
        <w:rPr>
          <w:rFonts w:ascii="Times New Roman" w:hAnsi="Times New Roman"/>
          <w:spacing w:val="-2"/>
          <w:sz w:val="24"/>
        </w:rPr>
        <w:t xml:space="preserve"> </w:t>
      </w:r>
      <w:r w:rsidRPr="00EA38D4">
        <w:rPr>
          <w:rFonts w:ascii="Times New Roman" w:hAnsi="Times New Roman"/>
          <w:sz w:val="24"/>
        </w:rPr>
        <w:t>nazwisko,</w:t>
      </w:r>
      <w:r w:rsidRPr="00EA38D4">
        <w:rPr>
          <w:rFonts w:ascii="Times New Roman" w:hAnsi="Times New Roman"/>
          <w:spacing w:val="-3"/>
          <w:sz w:val="24"/>
        </w:rPr>
        <w:t xml:space="preserve"> </w:t>
      </w:r>
      <w:r w:rsidRPr="00EA38D4">
        <w:rPr>
          <w:rFonts w:ascii="Times New Roman" w:hAnsi="Times New Roman"/>
          <w:sz w:val="24"/>
        </w:rPr>
        <w:t>termin</w:t>
      </w:r>
      <w:r w:rsidRPr="00EA38D4">
        <w:rPr>
          <w:rFonts w:ascii="Times New Roman" w:hAnsi="Times New Roman"/>
          <w:spacing w:val="-2"/>
          <w:sz w:val="24"/>
        </w:rPr>
        <w:t xml:space="preserve"> </w:t>
      </w:r>
      <w:r w:rsidRPr="00EA38D4">
        <w:rPr>
          <w:rFonts w:ascii="Times New Roman" w:hAnsi="Times New Roman"/>
          <w:sz w:val="24"/>
        </w:rPr>
        <w:t>obowiązywania</w:t>
      </w:r>
      <w:r w:rsidRPr="00EA38D4">
        <w:rPr>
          <w:rFonts w:ascii="Times New Roman" w:hAnsi="Times New Roman"/>
          <w:spacing w:val="-3"/>
          <w:sz w:val="24"/>
        </w:rPr>
        <w:t xml:space="preserve"> </w:t>
      </w:r>
      <w:r w:rsidRPr="00EA38D4">
        <w:rPr>
          <w:rFonts w:ascii="Times New Roman" w:hAnsi="Times New Roman"/>
          <w:sz w:val="24"/>
        </w:rPr>
        <w:t>umowy o pracę (od dnia – do dnia), rodzaj /zakres wykonywanych czynności/usług.</w:t>
      </w:r>
    </w:p>
    <w:p w14:paraId="68E5E694" w14:textId="77777777" w:rsidR="00C66C3C" w:rsidRPr="00EA38D4" w:rsidRDefault="00C66C3C" w:rsidP="00C66C3C">
      <w:pPr>
        <w:pStyle w:val="Akapitzlist"/>
        <w:widowControl w:val="0"/>
        <w:numPr>
          <w:ilvl w:val="0"/>
          <w:numId w:val="17"/>
        </w:numPr>
        <w:tabs>
          <w:tab w:val="left" w:pos="0"/>
        </w:tabs>
        <w:autoSpaceDE w:val="0"/>
        <w:autoSpaceDN w:val="0"/>
        <w:spacing w:before="1" w:line="276" w:lineRule="auto"/>
        <w:ind w:left="0" w:firstLine="0"/>
        <w:rPr>
          <w:rFonts w:ascii="Times New Roman" w:hAnsi="Times New Roman"/>
          <w:sz w:val="24"/>
        </w:rPr>
      </w:pPr>
      <w:r w:rsidRPr="00EA38D4">
        <w:rPr>
          <w:rFonts w:ascii="Times New Roman" w:hAnsi="Times New Roman"/>
          <w:sz w:val="24"/>
        </w:rPr>
        <w:t>W przypadku uzasadnionych wątpliwości co do przestrzegania wymogu zatrudniania na podstawie</w:t>
      </w:r>
      <w:r w:rsidRPr="00EA38D4">
        <w:rPr>
          <w:rFonts w:ascii="Times New Roman" w:hAnsi="Times New Roman"/>
          <w:spacing w:val="-1"/>
          <w:sz w:val="24"/>
        </w:rPr>
        <w:t xml:space="preserve"> </w:t>
      </w:r>
      <w:r w:rsidRPr="00EA38D4">
        <w:rPr>
          <w:rFonts w:ascii="Times New Roman" w:hAnsi="Times New Roman"/>
          <w:sz w:val="24"/>
        </w:rPr>
        <w:t>umowy o pracę</w:t>
      </w:r>
      <w:r w:rsidRPr="00EA38D4">
        <w:rPr>
          <w:rFonts w:ascii="Times New Roman" w:hAnsi="Times New Roman"/>
          <w:spacing w:val="-1"/>
          <w:sz w:val="24"/>
        </w:rPr>
        <w:t xml:space="preserve"> </w:t>
      </w:r>
      <w:r w:rsidRPr="00EA38D4">
        <w:rPr>
          <w:rFonts w:ascii="Times New Roman" w:hAnsi="Times New Roman"/>
          <w:sz w:val="24"/>
        </w:rPr>
        <w:t>przez Wykonawcę</w:t>
      </w:r>
      <w:r w:rsidRPr="00EA38D4">
        <w:rPr>
          <w:rFonts w:ascii="Times New Roman" w:hAnsi="Times New Roman"/>
          <w:spacing w:val="-1"/>
          <w:sz w:val="24"/>
        </w:rPr>
        <w:t xml:space="preserve"> </w:t>
      </w:r>
      <w:r w:rsidRPr="00EA38D4">
        <w:rPr>
          <w:rFonts w:ascii="Times New Roman" w:hAnsi="Times New Roman"/>
          <w:sz w:val="24"/>
        </w:rPr>
        <w:t>lub Podwykonawcę, Zamawiający zastrzega sobie prawo do zwrócenia się do Państwowej Inspekcji Pracy o przeprowadzenie kontroli.</w:t>
      </w:r>
    </w:p>
    <w:p w14:paraId="56CB9B4C" w14:textId="77777777" w:rsidR="00C66C3C" w:rsidRPr="00EA38D4" w:rsidRDefault="00C66C3C" w:rsidP="00C66C3C">
      <w:pPr>
        <w:pStyle w:val="Akapitzlist"/>
        <w:widowControl w:val="0"/>
        <w:numPr>
          <w:ilvl w:val="0"/>
          <w:numId w:val="17"/>
        </w:numPr>
        <w:tabs>
          <w:tab w:val="left" w:pos="0"/>
        </w:tabs>
        <w:autoSpaceDE w:val="0"/>
        <w:autoSpaceDN w:val="0"/>
        <w:spacing w:line="276" w:lineRule="auto"/>
        <w:ind w:left="0" w:firstLine="0"/>
        <w:rPr>
          <w:rFonts w:ascii="Times New Roman" w:hAnsi="Times New Roman"/>
          <w:sz w:val="24"/>
        </w:rPr>
      </w:pPr>
      <w:r w:rsidRPr="00EA38D4">
        <w:rPr>
          <w:rFonts w:ascii="Times New Roman" w:hAnsi="Times New Roman"/>
          <w:sz w:val="24"/>
        </w:rPr>
        <w:t>Opis</w:t>
      </w:r>
      <w:r w:rsidRPr="00EA38D4">
        <w:rPr>
          <w:rFonts w:ascii="Times New Roman" w:hAnsi="Times New Roman"/>
          <w:spacing w:val="-1"/>
          <w:sz w:val="24"/>
        </w:rPr>
        <w:t xml:space="preserve"> </w:t>
      </w:r>
      <w:r w:rsidRPr="00EA38D4">
        <w:rPr>
          <w:rFonts w:ascii="Times New Roman" w:hAnsi="Times New Roman"/>
          <w:sz w:val="24"/>
        </w:rPr>
        <w:t>sposobu</w:t>
      </w:r>
      <w:r w:rsidRPr="00EA38D4">
        <w:rPr>
          <w:rFonts w:ascii="Times New Roman" w:hAnsi="Times New Roman"/>
          <w:spacing w:val="-1"/>
          <w:sz w:val="24"/>
        </w:rPr>
        <w:t xml:space="preserve"> </w:t>
      </w:r>
      <w:r w:rsidRPr="00EA38D4">
        <w:rPr>
          <w:rFonts w:ascii="Times New Roman" w:hAnsi="Times New Roman"/>
          <w:sz w:val="24"/>
        </w:rPr>
        <w:t>egzekwowania</w:t>
      </w:r>
      <w:r w:rsidRPr="00EA38D4">
        <w:rPr>
          <w:rFonts w:ascii="Times New Roman" w:hAnsi="Times New Roman"/>
          <w:spacing w:val="-1"/>
          <w:sz w:val="24"/>
        </w:rPr>
        <w:t xml:space="preserve"> </w:t>
      </w:r>
      <w:r w:rsidRPr="00EA38D4">
        <w:rPr>
          <w:rFonts w:ascii="Times New Roman" w:hAnsi="Times New Roman"/>
          <w:sz w:val="24"/>
        </w:rPr>
        <w:t>ww</w:t>
      </w:r>
      <w:r>
        <w:rPr>
          <w:rFonts w:ascii="Times New Roman" w:hAnsi="Times New Roman"/>
          <w:sz w:val="24"/>
        </w:rPr>
        <w:t>.</w:t>
      </w:r>
      <w:r w:rsidRPr="00EA38D4">
        <w:rPr>
          <w:rFonts w:ascii="Times New Roman" w:hAnsi="Times New Roman"/>
          <w:spacing w:val="-1"/>
          <w:sz w:val="24"/>
        </w:rPr>
        <w:t xml:space="preserve"> </w:t>
      </w:r>
      <w:r w:rsidRPr="00EA38D4">
        <w:rPr>
          <w:rFonts w:ascii="Times New Roman" w:hAnsi="Times New Roman"/>
          <w:spacing w:val="-2"/>
          <w:sz w:val="24"/>
        </w:rPr>
        <w:t>wymogu:</w:t>
      </w:r>
    </w:p>
    <w:p w14:paraId="5C11A326" w14:textId="77777777" w:rsidR="00C66C3C" w:rsidRPr="00EA38D4" w:rsidRDefault="00C66C3C" w:rsidP="00C66C3C">
      <w:pPr>
        <w:pStyle w:val="Tekstpodstawowy"/>
        <w:tabs>
          <w:tab w:val="left" w:pos="0"/>
        </w:tabs>
        <w:jc w:val="both"/>
      </w:pPr>
      <w:r>
        <w:t xml:space="preserve">W </w:t>
      </w:r>
      <w:r w:rsidRPr="00EA38D4">
        <w:t>każdym</w:t>
      </w:r>
      <w:r w:rsidRPr="00EA38D4">
        <w:rPr>
          <w:spacing w:val="9"/>
        </w:rPr>
        <w:t xml:space="preserve"> </w:t>
      </w:r>
      <w:r w:rsidRPr="00EA38D4">
        <w:t>momencie</w:t>
      </w:r>
      <w:r w:rsidRPr="00EA38D4">
        <w:rPr>
          <w:spacing w:val="7"/>
        </w:rPr>
        <w:t xml:space="preserve"> </w:t>
      </w:r>
      <w:r w:rsidRPr="00EA38D4">
        <w:t>trwania</w:t>
      </w:r>
      <w:r w:rsidRPr="00EA38D4">
        <w:rPr>
          <w:spacing w:val="7"/>
        </w:rPr>
        <w:t xml:space="preserve"> </w:t>
      </w:r>
      <w:r w:rsidRPr="00EA38D4">
        <w:t>umowy</w:t>
      </w:r>
      <w:r w:rsidRPr="00EA38D4">
        <w:rPr>
          <w:spacing w:val="9"/>
        </w:rPr>
        <w:t xml:space="preserve"> </w:t>
      </w:r>
      <w:r w:rsidRPr="00EA38D4">
        <w:t>Zamawiający</w:t>
      </w:r>
      <w:r w:rsidRPr="00EA38D4">
        <w:rPr>
          <w:spacing w:val="8"/>
        </w:rPr>
        <w:t xml:space="preserve"> </w:t>
      </w:r>
      <w:r w:rsidRPr="00EA38D4">
        <w:t>może</w:t>
      </w:r>
      <w:r w:rsidRPr="00EA38D4">
        <w:rPr>
          <w:spacing w:val="9"/>
        </w:rPr>
        <w:t xml:space="preserve"> </w:t>
      </w:r>
      <w:r w:rsidRPr="00EA38D4">
        <w:t>żądać</w:t>
      </w:r>
      <w:r w:rsidRPr="00EA38D4">
        <w:rPr>
          <w:spacing w:val="8"/>
        </w:rPr>
        <w:t xml:space="preserve"> </w:t>
      </w:r>
      <w:r w:rsidRPr="00EA38D4">
        <w:t>od</w:t>
      </w:r>
      <w:r w:rsidRPr="00EA38D4">
        <w:rPr>
          <w:spacing w:val="8"/>
        </w:rPr>
        <w:t xml:space="preserve"> </w:t>
      </w:r>
      <w:r w:rsidRPr="00EA38D4">
        <w:t>Wykonawcy</w:t>
      </w:r>
      <w:r>
        <w:rPr>
          <w:spacing w:val="8"/>
        </w:rPr>
        <w:t xml:space="preserve"> </w:t>
      </w:r>
      <w:r w:rsidRPr="00EA38D4">
        <w:t>w</w:t>
      </w:r>
      <w:r w:rsidRPr="00EA38D4">
        <w:rPr>
          <w:spacing w:val="8"/>
        </w:rPr>
        <w:t xml:space="preserve"> </w:t>
      </w:r>
      <w:r w:rsidRPr="00EA38D4">
        <w:rPr>
          <w:spacing w:val="-2"/>
        </w:rPr>
        <w:t>terminie</w:t>
      </w:r>
      <w:r>
        <w:t xml:space="preserve"> </w:t>
      </w:r>
      <w:r w:rsidRPr="00EA38D4">
        <w:t>5 dni kalendarzowych przedłożenia oświadczenia Wykonawcy lub podwykonawcy o</w:t>
      </w:r>
      <w:r>
        <w:t xml:space="preserve"> </w:t>
      </w:r>
      <w:r w:rsidRPr="00EA38D4">
        <w:t>zatrudnieniu</w:t>
      </w:r>
      <w:r w:rsidRPr="000D5621">
        <w:t xml:space="preserve"> </w:t>
      </w:r>
      <w:r w:rsidRPr="00EA38D4">
        <w:t>na</w:t>
      </w:r>
      <w:r w:rsidRPr="000D5621">
        <w:t xml:space="preserve"> </w:t>
      </w:r>
      <w:r w:rsidRPr="00EA38D4">
        <w:t>podstawie</w:t>
      </w:r>
      <w:r w:rsidRPr="000D5621">
        <w:t xml:space="preserve"> </w:t>
      </w:r>
      <w:r w:rsidRPr="00EA38D4">
        <w:t>umowy</w:t>
      </w:r>
      <w:r w:rsidRPr="000D5621">
        <w:t xml:space="preserve"> </w:t>
      </w:r>
      <w:r w:rsidRPr="00EA38D4">
        <w:t>o</w:t>
      </w:r>
      <w:r w:rsidRPr="000D5621">
        <w:t xml:space="preserve"> </w:t>
      </w:r>
      <w:r w:rsidRPr="00EA38D4">
        <w:t>pracę</w:t>
      </w:r>
      <w:r w:rsidRPr="000D5621">
        <w:t xml:space="preserve"> </w:t>
      </w:r>
      <w:r w:rsidRPr="00EA38D4">
        <w:t>(w</w:t>
      </w:r>
      <w:r w:rsidRPr="000D5621">
        <w:t xml:space="preserve"> </w:t>
      </w:r>
      <w:r w:rsidRPr="00EA38D4">
        <w:t>rozumieniu</w:t>
      </w:r>
      <w:r w:rsidRPr="000D5621">
        <w:t xml:space="preserve"> </w:t>
      </w:r>
      <w:r w:rsidRPr="00EA38D4">
        <w:t>przepisów</w:t>
      </w:r>
      <w:r w:rsidRPr="000D5621">
        <w:t xml:space="preserve"> </w:t>
      </w:r>
      <w:r w:rsidRPr="00EA38D4">
        <w:t>Ustawy</w:t>
      </w:r>
      <w:r w:rsidRPr="000D5621">
        <w:t xml:space="preserve"> </w:t>
      </w:r>
      <w:r w:rsidRPr="00EA38D4">
        <w:t>z</w:t>
      </w:r>
      <w:r w:rsidRPr="000D5621">
        <w:t xml:space="preserve"> </w:t>
      </w:r>
      <w:r w:rsidRPr="00EA38D4">
        <w:t>dnia</w:t>
      </w:r>
      <w:r w:rsidRPr="000D5621">
        <w:t xml:space="preserve"> </w:t>
      </w:r>
      <w:r w:rsidRPr="00EA38D4">
        <w:t>25</w:t>
      </w:r>
      <w:r w:rsidRPr="000D5621">
        <w:t xml:space="preserve"> </w:t>
      </w:r>
      <w:r w:rsidRPr="00EA38D4">
        <w:t>czerwca</w:t>
      </w:r>
      <w:r>
        <w:t xml:space="preserve"> </w:t>
      </w:r>
      <w:r w:rsidRPr="00EA38D4">
        <w:t>1974</w:t>
      </w:r>
      <w:r w:rsidRPr="000D5621">
        <w:t xml:space="preserve"> </w:t>
      </w:r>
      <w:r w:rsidRPr="00EA38D4">
        <w:t>r.</w:t>
      </w:r>
      <w:r w:rsidRPr="000D5621">
        <w:t xml:space="preserve"> </w:t>
      </w:r>
      <w:r w:rsidRPr="00EA38D4">
        <w:t>Kodeks</w:t>
      </w:r>
      <w:r w:rsidRPr="000D5621">
        <w:t xml:space="preserve"> </w:t>
      </w:r>
      <w:r w:rsidRPr="00EA38D4">
        <w:t>Pracy,</w:t>
      </w:r>
      <w:r w:rsidRPr="000D5621">
        <w:t xml:space="preserve"> </w:t>
      </w:r>
      <w:r w:rsidRPr="00EA38D4">
        <w:t>z</w:t>
      </w:r>
      <w:r w:rsidRPr="000D5621">
        <w:t xml:space="preserve"> </w:t>
      </w:r>
      <w:r w:rsidRPr="00EA38D4">
        <w:t>uwzględnieniem</w:t>
      </w:r>
      <w:r w:rsidRPr="000D5621">
        <w:t xml:space="preserve"> </w:t>
      </w:r>
      <w:r w:rsidRPr="00EA38D4">
        <w:t>minimalnego</w:t>
      </w:r>
      <w:r w:rsidRPr="000D5621">
        <w:t xml:space="preserve"> </w:t>
      </w:r>
      <w:r w:rsidRPr="00EA38D4">
        <w:t>wynagrodzenia</w:t>
      </w:r>
      <w:r w:rsidRPr="000D5621">
        <w:t xml:space="preserve"> </w:t>
      </w:r>
      <w:r w:rsidRPr="00EA38D4">
        <w:t>za</w:t>
      </w:r>
      <w:r w:rsidRPr="000D5621">
        <w:t xml:space="preserve"> </w:t>
      </w:r>
      <w:r w:rsidRPr="00EA38D4">
        <w:t>pracę,</w:t>
      </w:r>
      <w:r w:rsidRPr="000D5621">
        <w:t xml:space="preserve"> </w:t>
      </w:r>
      <w:r w:rsidRPr="00EA38D4">
        <w:t>ustalonego</w:t>
      </w:r>
      <w:r w:rsidRPr="000D5621">
        <w:t xml:space="preserve"> </w:t>
      </w:r>
      <w:r w:rsidRPr="00EA38D4">
        <w:t>na podstawie</w:t>
      </w:r>
      <w:r w:rsidRPr="000D5621">
        <w:t xml:space="preserve"> </w:t>
      </w:r>
      <w:r w:rsidRPr="00EA38D4">
        <w:t>art.</w:t>
      </w:r>
      <w:r w:rsidRPr="000D5621">
        <w:t xml:space="preserve"> </w:t>
      </w:r>
      <w:r w:rsidRPr="00EA38D4">
        <w:t>2</w:t>
      </w:r>
      <w:r w:rsidRPr="000D5621">
        <w:t xml:space="preserve"> </w:t>
      </w:r>
      <w:r w:rsidRPr="00EA38D4">
        <w:t>ust.</w:t>
      </w:r>
      <w:r w:rsidRPr="000D5621">
        <w:t xml:space="preserve"> </w:t>
      </w:r>
      <w:r w:rsidRPr="00EA38D4">
        <w:t>3</w:t>
      </w:r>
      <w:r w:rsidRPr="000D5621">
        <w:t xml:space="preserve"> </w:t>
      </w:r>
      <w:r w:rsidRPr="00EA38D4">
        <w:t>–</w:t>
      </w:r>
      <w:r>
        <w:t xml:space="preserve"> </w:t>
      </w:r>
      <w:r w:rsidRPr="00EA38D4">
        <w:t>5</w:t>
      </w:r>
      <w:r w:rsidRPr="000D5621">
        <w:t xml:space="preserve"> </w:t>
      </w:r>
      <w:r w:rsidRPr="00EA38D4">
        <w:t>Ustawy</w:t>
      </w:r>
      <w:r w:rsidRPr="000D5621">
        <w:t xml:space="preserve"> </w:t>
      </w:r>
      <w:r w:rsidRPr="00EA38D4">
        <w:t>z</w:t>
      </w:r>
      <w:r w:rsidRPr="000D5621">
        <w:t xml:space="preserve"> </w:t>
      </w:r>
      <w:r w:rsidRPr="00EA38D4">
        <w:t>dnia</w:t>
      </w:r>
      <w:r w:rsidRPr="000D5621">
        <w:t xml:space="preserve"> </w:t>
      </w:r>
      <w:r w:rsidRPr="00EA38D4">
        <w:t>10</w:t>
      </w:r>
      <w:r w:rsidRPr="000D5621">
        <w:t xml:space="preserve"> </w:t>
      </w:r>
      <w:r w:rsidRPr="00EA38D4">
        <w:t>października</w:t>
      </w:r>
      <w:r w:rsidRPr="000D5621">
        <w:t xml:space="preserve"> </w:t>
      </w:r>
      <w:r w:rsidRPr="00EA38D4">
        <w:t>2002</w:t>
      </w:r>
      <w:r w:rsidRPr="000D5621">
        <w:t xml:space="preserve"> </w:t>
      </w:r>
      <w:r w:rsidRPr="00EA38D4">
        <w:t>r.</w:t>
      </w:r>
      <w:r w:rsidRPr="000D5621">
        <w:t xml:space="preserve"> </w:t>
      </w:r>
      <w:r w:rsidRPr="00EA38D4">
        <w:t>o</w:t>
      </w:r>
      <w:r w:rsidRPr="000D5621">
        <w:t xml:space="preserve"> </w:t>
      </w:r>
      <w:r w:rsidRPr="00EA38D4">
        <w:t>minimalnym</w:t>
      </w:r>
      <w:r w:rsidRPr="000D5621">
        <w:t xml:space="preserve"> </w:t>
      </w:r>
      <w:r w:rsidRPr="00EA38D4">
        <w:t>wynagrodzeniu</w:t>
      </w:r>
      <w:r>
        <w:t xml:space="preserve"> </w:t>
      </w:r>
      <w:r w:rsidRPr="00EA38D4">
        <w:t>za pracę).</w:t>
      </w:r>
    </w:p>
    <w:p w14:paraId="2BACE244" w14:textId="77777777" w:rsidR="00C66C3C" w:rsidRDefault="00C66C3C" w:rsidP="00C66C3C">
      <w:pPr>
        <w:pStyle w:val="Akapitzlist"/>
        <w:widowControl w:val="0"/>
        <w:numPr>
          <w:ilvl w:val="0"/>
          <w:numId w:val="17"/>
        </w:numPr>
        <w:tabs>
          <w:tab w:val="left" w:pos="0"/>
        </w:tabs>
        <w:autoSpaceDE w:val="0"/>
        <w:autoSpaceDN w:val="0"/>
        <w:spacing w:line="276" w:lineRule="auto"/>
        <w:ind w:left="0" w:firstLine="0"/>
        <w:rPr>
          <w:rFonts w:ascii="Times New Roman" w:hAnsi="Times New Roman"/>
          <w:sz w:val="24"/>
        </w:rPr>
      </w:pPr>
      <w:r w:rsidRPr="00EA38D4">
        <w:rPr>
          <w:rFonts w:ascii="Times New Roman" w:hAnsi="Times New Roman"/>
          <w:sz w:val="24"/>
        </w:rPr>
        <w:t xml:space="preserve">Wykonawca zapłaci zamawiającemu kary umowne za nieprzedłożenie oświadczeń </w:t>
      </w:r>
      <w:r>
        <w:rPr>
          <w:rFonts w:ascii="Times New Roman" w:hAnsi="Times New Roman"/>
          <w:sz w:val="24"/>
        </w:rPr>
        <w:t xml:space="preserve"> </w:t>
      </w:r>
      <w:r w:rsidRPr="00EA38D4">
        <w:rPr>
          <w:rFonts w:ascii="Times New Roman" w:hAnsi="Times New Roman"/>
          <w:sz w:val="24"/>
        </w:rPr>
        <w:t>i dokumentów opisanych w ust. 4 w wysokości 200 zł za każdy dzień zwłoki.</w:t>
      </w:r>
    </w:p>
    <w:p w14:paraId="091E9BAC" w14:textId="77777777" w:rsidR="00355B05" w:rsidRDefault="00355B05" w:rsidP="007C2ECF">
      <w:pPr>
        <w:widowControl w:val="0"/>
        <w:tabs>
          <w:tab w:val="left" w:pos="1418"/>
        </w:tabs>
        <w:autoSpaceDE w:val="0"/>
        <w:autoSpaceDN w:val="0"/>
        <w:spacing w:line="276" w:lineRule="auto"/>
        <w:rPr>
          <w:rFonts w:ascii="Times New Roman" w:hAnsi="Times New Roman"/>
          <w:sz w:val="24"/>
        </w:rPr>
      </w:pPr>
    </w:p>
    <w:p w14:paraId="2242B517" w14:textId="77777777" w:rsidR="00355B05" w:rsidRPr="007545D4" w:rsidRDefault="00355B05" w:rsidP="007C2ECF">
      <w:pPr>
        <w:pStyle w:val="Akapitzlist"/>
        <w:numPr>
          <w:ilvl w:val="0"/>
          <w:numId w:val="12"/>
        </w:numPr>
        <w:autoSpaceDN w:val="0"/>
        <w:spacing w:before="120" w:after="200" w:line="276" w:lineRule="auto"/>
        <w:textAlignment w:val="baseline"/>
        <w:rPr>
          <w:rFonts w:ascii="Times New Roman" w:hAnsi="Times New Roman" w:cs="Times New Roman"/>
          <w:sz w:val="24"/>
        </w:rPr>
      </w:pPr>
      <w:r w:rsidRPr="007545D4">
        <w:rPr>
          <w:rFonts w:ascii="Times New Roman" w:hAnsi="Times New Roman" w:cs="Times New Roman"/>
          <w:sz w:val="24"/>
        </w:rPr>
        <w:t xml:space="preserve">Zgodnie z art. 439 ust. 1 ustawy </w:t>
      </w:r>
      <w:proofErr w:type="spellStart"/>
      <w:r w:rsidRPr="007545D4">
        <w:rPr>
          <w:rFonts w:ascii="Times New Roman" w:hAnsi="Times New Roman" w:cs="Times New Roman"/>
          <w:sz w:val="24"/>
        </w:rPr>
        <w:t>Pzp</w:t>
      </w:r>
      <w:proofErr w:type="spellEnd"/>
      <w:r w:rsidRPr="007545D4">
        <w:rPr>
          <w:rFonts w:ascii="Times New Roman" w:hAnsi="Times New Roman" w:cs="Times New Roman"/>
          <w:sz w:val="24"/>
        </w:rPr>
        <w:t>, Zamawiający wskazuje następujące zasady wprowadzenia zmian wysokości wynagrodzenia należnego Wykonawcy w przypadku zmiany ceny materiałów lub kosztów związanych z realizacją zamówienia:</w:t>
      </w:r>
    </w:p>
    <w:p w14:paraId="2F2AB596" w14:textId="5EEBFD12" w:rsidR="00355B05" w:rsidRPr="007545D4" w:rsidRDefault="00355B05" w:rsidP="007C2ECF">
      <w:pPr>
        <w:pStyle w:val="Akapitzlist"/>
        <w:widowControl w:val="0"/>
        <w:numPr>
          <w:ilvl w:val="0"/>
          <w:numId w:val="21"/>
        </w:numPr>
        <w:tabs>
          <w:tab w:val="left" w:pos="1418"/>
        </w:tabs>
        <w:autoSpaceDE w:val="0"/>
        <w:autoSpaceDN w:val="0"/>
        <w:spacing w:line="276" w:lineRule="auto"/>
        <w:ind w:left="993" w:hanging="284"/>
        <w:rPr>
          <w:rFonts w:ascii="Times New Roman" w:hAnsi="Times New Roman"/>
          <w:sz w:val="24"/>
        </w:rPr>
      </w:pPr>
      <w:r w:rsidRPr="00355B05">
        <w:rPr>
          <w:rFonts w:ascii="Times New Roman" w:hAnsi="Times New Roman" w:cs="Times New Roman"/>
          <w:sz w:val="24"/>
        </w:rPr>
        <w:t>miernikiem zmiany</w:t>
      </w:r>
      <w:r w:rsidRPr="00355B05">
        <w:rPr>
          <w:rFonts w:ascii="Times New Roman" w:hAnsi="Times New Roman" w:cs="Times New Roman"/>
          <w:spacing w:val="-1"/>
          <w:sz w:val="24"/>
        </w:rPr>
        <w:t xml:space="preserve"> </w:t>
      </w:r>
      <w:r w:rsidRPr="00355B05">
        <w:rPr>
          <w:rFonts w:ascii="Times New Roman" w:hAnsi="Times New Roman" w:cs="Times New Roman"/>
          <w:sz w:val="24"/>
        </w:rPr>
        <w:t>ceny materiałów</w:t>
      </w:r>
      <w:r w:rsidRPr="00355B05">
        <w:rPr>
          <w:rFonts w:ascii="Times New Roman" w:hAnsi="Times New Roman" w:cs="Times New Roman"/>
          <w:spacing w:val="-1"/>
          <w:sz w:val="24"/>
        </w:rPr>
        <w:t xml:space="preserve"> </w:t>
      </w:r>
      <w:r w:rsidRPr="00355B05">
        <w:rPr>
          <w:rFonts w:ascii="Times New Roman" w:hAnsi="Times New Roman" w:cs="Times New Roman"/>
          <w:sz w:val="24"/>
        </w:rPr>
        <w:t>lub kosztów związanych</w:t>
      </w:r>
      <w:r w:rsidRPr="00355B05">
        <w:rPr>
          <w:rFonts w:ascii="Times New Roman" w:hAnsi="Times New Roman" w:cs="Times New Roman"/>
          <w:spacing w:val="-1"/>
          <w:sz w:val="24"/>
        </w:rPr>
        <w:t xml:space="preserve"> </w:t>
      </w:r>
      <w:r w:rsidRPr="00355B05">
        <w:rPr>
          <w:rFonts w:ascii="Times New Roman" w:hAnsi="Times New Roman" w:cs="Times New Roman"/>
          <w:sz w:val="24"/>
        </w:rPr>
        <w:t xml:space="preserve">z realizacją </w:t>
      </w:r>
      <w:r w:rsidRPr="00355B05">
        <w:rPr>
          <w:rFonts w:ascii="Times New Roman" w:hAnsi="Times New Roman" w:cs="Times New Roman"/>
          <w:sz w:val="24"/>
        </w:rPr>
        <w:lastRenderedPageBreak/>
        <w:t>zamówienia jest</w:t>
      </w:r>
      <w:r w:rsidRPr="00355B05">
        <w:rPr>
          <w:rFonts w:ascii="Times New Roman" w:hAnsi="Times New Roman" w:cs="Times New Roman"/>
          <w:spacing w:val="-6"/>
          <w:sz w:val="24"/>
        </w:rPr>
        <w:t xml:space="preserve"> </w:t>
      </w:r>
      <w:r w:rsidRPr="00355B05">
        <w:rPr>
          <w:rFonts w:ascii="Times New Roman" w:hAnsi="Times New Roman" w:cs="Times New Roman"/>
          <w:sz w:val="24"/>
        </w:rPr>
        <w:t>wskaźnik</w:t>
      </w:r>
      <w:r w:rsidRPr="00355B05">
        <w:rPr>
          <w:rFonts w:ascii="Times New Roman" w:hAnsi="Times New Roman" w:cs="Times New Roman"/>
          <w:spacing w:val="-5"/>
          <w:sz w:val="24"/>
        </w:rPr>
        <w:t xml:space="preserve"> </w:t>
      </w:r>
      <w:r w:rsidRPr="00355B05">
        <w:rPr>
          <w:rFonts w:ascii="Times New Roman" w:hAnsi="Times New Roman" w:cs="Times New Roman"/>
          <w:sz w:val="24"/>
        </w:rPr>
        <w:t>cen</w:t>
      </w:r>
      <w:r w:rsidRPr="00355B05">
        <w:rPr>
          <w:rFonts w:ascii="Times New Roman" w:hAnsi="Times New Roman" w:cs="Times New Roman"/>
          <w:spacing w:val="-6"/>
          <w:sz w:val="24"/>
        </w:rPr>
        <w:t xml:space="preserve"> </w:t>
      </w:r>
      <w:r w:rsidRPr="00355B05">
        <w:rPr>
          <w:rFonts w:ascii="Times New Roman" w:hAnsi="Times New Roman" w:cs="Times New Roman"/>
          <w:sz w:val="24"/>
        </w:rPr>
        <w:t>towarów</w:t>
      </w:r>
      <w:r w:rsidRPr="00355B05">
        <w:rPr>
          <w:rFonts w:ascii="Times New Roman" w:hAnsi="Times New Roman" w:cs="Times New Roman"/>
          <w:spacing w:val="-6"/>
          <w:sz w:val="24"/>
        </w:rPr>
        <w:t xml:space="preserve"> </w:t>
      </w:r>
      <w:r w:rsidRPr="00355B05">
        <w:rPr>
          <w:rFonts w:ascii="Times New Roman" w:hAnsi="Times New Roman" w:cs="Times New Roman"/>
          <w:sz w:val="24"/>
        </w:rPr>
        <w:t>i</w:t>
      </w:r>
      <w:r w:rsidRPr="00355B05">
        <w:rPr>
          <w:rFonts w:ascii="Times New Roman" w:hAnsi="Times New Roman" w:cs="Times New Roman"/>
          <w:spacing w:val="-5"/>
          <w:sz w:val="24"/>
        </w:rPr>
        <w:t xml:space="preserve"> </w:t>
      </w:r>
      <w:r w:rsidRPr="00355B05">
        <w:rPr>
          <w:rFonts w:ascii="Times New Roman" w:hAnsi="Times New Roman" w:cs="Times New Roman"/>
          <w:sz w:val="24"/>
        </w:rPr>
        <w:t>usług</w:t>
      </w:r>
      <w:r w:rsidRPr="00355B05">
        <w:rPr>
          <w:rFonts w:ascii="Times New Roman" w:hAnsi="Times New Roman" w:cs="Times New Roman"/>
          <w:spacing w:val="-5"/>
          <w:sz w:val="24"/>
        </w:rPr>
        <w:t xml:space="preserve"> </w:t>
      </w:r>
      <w:r w:rsidRPr="00355B05">
        <w:rPr>
          <w:rFonts w:ascii="Times New Roman" w:hAnsi="Times New Roman" w:cs="Times New Roman"/>
          <w:sz w:val="24"/>
        </w:rPr>
        <w:t>konsumpcyjnych</w:t>
      </w:r>
      <w:r w:rsidRPr="00355B05">
        <w:rPr>
          <w:rFonts w:ascii="Times New Roman" w:hAnsi="Times New Roman" w:cs="Times New Roman"/>
          <w:spacing w:val="-6"/>
          <w:sz w:val="24"/>
        </w:rPr>
        <w:t xml:space="preserve"> </w:t>
      </w:r>
      <w:r w:rsidRPr="00355B05">
        <w:rPr>
          <w:rFonts w:ascii="Times New Roman" w:hAnsi="Times New Roman" w:cs="Times New Roman"/>
          <w:sz w:val="24"/>
        </w:rPr>
        <w:t>ogółem</w:t>
      </w:r>
      <w:r w:rsidRPr="00355B05">
        <w:rPr>
          <w:rFonts w:ascii="Times New Roman" w:hAnsi="Times New Roman" w:cs="Times New Roman"/>
          <w:spacing w:val="-6"/>
          <w:sz w:val="24"/>
        </w:rPr>
        <w:t xml:space="preserve"> </w:t>
      </w:r>
      <w:r w:rsidRPr="00355B05">
        <w:rPr>
          <w:rFonts w:ascii="Times New Roman" w:hAnsi="Times New Roman" w:cs="Times New Roman"/>
          <w:sz w:val="24"/>
        </w:rPr>
        <w:t>w</w:t>
      </w:r>
      <w:r w:rsidRPr="00355B05">
        <w:rPr>
          <w:rFonts w:ascii="Times New Roman" w:hAnsi="Times New Roman" w:cs="Times New Roman"/>
          <w:spacing w:val="-6"/>
          <w:sz w:val="24"/>
        </w:rPr>
        <w:t xml:space="preserve"> </w:t>
      </w:r>
      <w:r w:rsidRPr="00355B05">
        <w:rPr>
          <w:rFonts w:ascii="Times New Roman" w:hAnsi="Times New Roman" w:cs="Times New Roman"/>
          <w:sz w:val="24"/>
        </w:rPr>
        <w:t>kwartale</w:t>
      </w:r>
      <w:r w:rsidRPr="00355B05">
        <w:rPr>
          <w:rFonts w:ascii="Times New Roman" w:hAnsi="Times New Roman" w:cs="Times New Roman"/>
          <w:spacing w:val="-6"/>
          <w:sz w:val="24"/>
        </w:rPr>
        <w:t xml:space="preserve"> </w:t>
      </w:r>
      <w:r w:rsidRPr="00355B05">
        <w:rPr>
          <w:rFonts w:ascii="Times New Roman" w:hAnsi="Times New Roman" w:cs="Times New Roman"/>
          <w:sz w:val="24"/>
        </w:rPr>
        <w:t>danego</w:t>
      </w:r>
      <w:r w:rsidRPr="00355B05">
        <w:rPr>
          <w:rFonts w:ascii="Times New Roman" w:hAnsi="Times New Roman" w:cs="Times New Roman"/>
          <w:spacing w:val="-6"/>
          <w:sz w:val="24"/>
        </w:rPr>
        <w:t xml:space="preserve"> </w:t>
      </w:r>
      <w:r w:rsidRPr="00355B05">
        <w:rPr>
          <w:rFonts w:ascii="Times New Roman" w:hAnsi="Times New Roman" w:cs="Times New Roman"/>
          <w:sz w:val="24"/>
        </w:rPr>
        <w:t>roku</w:t>
      </w:r>
      <w:r w:rsidRPr="00355B05">
        <w:rPr>
          <w:rFonts w:ascii="Times New Roman" w:hAnsi="Times New Roman" w:cs="Times New Roman"/>
          <w:spacing w:val="-7"/>
          <w:sz w:val="24"/>
        </w:rPr>
        <w:t xml:space="preserve"> </w:t>
      </w:r>
      <w:r w:rsidRPr="00355B05">
        <w:rPr>
          <w:rFonts w:ascii="Times New Roman" w:hAnsi="Times New Roman" w:cs="Times New Roman"/>
          <w:sz w:val="24"/>
        </w:rPr>
        <w:t>w stosunku do poprzedniego kwartału, ustalany po zakończeniu każdego kwartału przez Prezesa</w:t>
      </w:r>
      <w:r w:rsidRPr="00355B05">
        <w:rPr>
          <w:rFonts w:ascii="Times New Roman" w:hAnsi="Times New Roman" w:cs="Times New Roman"/>
          <w:spacing w:val="-3"/>
          <w:sz w:val="24"/>
        </w:rPr>
        <w:t xml:space="preserve"> </w:t>
      </w:r>
      <w:r w:rsidRPr="00355B05">
        <w:rPr>
          <w:rFonts w:ascii="Times New Roman" w:hAnsi="Times New Roman" w:cs="Times New Roman"/>
          <w:sz w:val="24"/>
        </w:rPr>
        <w:t>Głównego</w:t>
      </w:r>
      <w:r w:rsidRPr="00355B05">
        <w:rPr>
          <w:rFonts w:ascii="Times New Roman" w:hAnsi="Times New Roman" w:cs="Times New Roman"/>
          <w:spacing w:val="-2"/>
          <w:sz w:val="24"/>
        </w:rPr>
        <w:t xml:space="preserve"> </w:t>
      </w:r>
      <w:r w:rsidRPr="00355B05">
        <w:rPr>
          <w:rFonts w:ascii="Times New Roman" w:hAnsi="Times New Roman" w:cs="Times New Roman"/>
          <w:sz w:val="24"/>
        </w:rPr>
        <w:t>Urzędu</w:t>
      </w:r>
      <w:r w:rsidRPr="00355B05">
        <w:rPr>
          <w:rFonts w:ascii="Times New Roman" w:hAnsi="Times New Roman" w:cs="Times New Roman"/>
          <w:spacing w:val="-2"/>
          <w:sz w:val="24"/>
        </w:rPr>
        <w:t xml:space="preserve"> </w:t>
      </w:r>
      <w:r w:rsidRPr="00355B05">
        <w:rPr>
          <w:rFonts w:ascii="Times New Roman" w:hAnsi="Times New Roman" w:cs="Times New Roman"/>
          <w:sz w:val="24"/>
        </w:rPr>
        <w:t>Statystycznego</w:t>
      </w:r>
      <w:r w:rsidRPr="00355B05">
        <w:rPr>
          <w:rFonts w:ascii="Times New Roman" w:hAnsi="Times New Roman" w:cs="Times New Roman"/>
          <w:spacing w:val="-2"/>
          <w:sz w:val="24"/>
        </w:rPr>
        <w:t xml:space="preserve"> </w:t>
      </w:r>
      <w:r w:rsidRPr="00355B05">
        <w:rPr>
          <w:rFonts w:ascii="Times New Roman" w:hAnsi="Times New Roman" w:cs="Times New Roman"/>
          <w:sz w:val="24"/>
        </w:rPr>
        <w:t>i</w:t>
      </w:r>
      <w:r w:rsidRPr="00355B05">
        <w:rPr>
          <w:rFonts w:ascii="Times New Roman" w:hAnsi="Times New Roman" w:cs="Times New Roman"/>
          <w:spacing w:val="-2"/>
          <w:sz w:val="24"/>
        </w:rPr>
        <w:t xml:space="preserve"> </w:t>
      </w:r>
      <w:r w:rsidRPr="00355B05">
        <w:rPr>
          <w:rFonts w:ascii="Times New Roman" w:hAnsi="Times New Roman" w:cs="Times New Roman"/>
          <w:sz w:val="24"/>
        </w:rPr>
        <w:t>ogłaszanego</w:t>
      </w:r>
      <w:r w:rsidRPr="00355B05">
        <w:rPr>
          <w:rFonts w:ascii="Times New Roman" w:hAnsi="Times New Roman" w:cs="Times New Roman"/>
          <w:spacing w:val="-2"/>
          <w:sz w:val="24"/>
        </w:rPr>
        <w:t xml:space="preserve"> </w:t>
      </w:r>
      <w:r w:rsidRPr="00355B05">
        <w:rPr>
          <w:rFonts w:ascii="Times New Roman" w:hAnsi="Times New Roman" w:cs="Times New Roman"/>
          <w:sz w:val="24"/>
        </w:rPr>
        <w:t>w</w:t>
      </w:r>
      <w:r w:rsidRPr="00355B05">
        <w:rPr>
          <w:rFonts w:ascii="Times New Roman" w:hAnsi="Times New Roman" w:cs="Times New Roman"/>
          <w:spacing w:val="-3"/>
          <w:sz w:val="24"/>
        </w:rPr>
        <w:t xml:space="preserve"> </w:t>
      </w:r>
      <w:r w:rsidRPr="00355B05">
        <w:rPr>
          <w:rFonts w:ascii="Times New Roman" w:hAnsi="Times New Roman" w:cs="Times New Roman"/>
          <w:sz w:val="24"/>
        </w:rPr>
        <w:t>Dzienniku</w:t>
      </w:r>
      <w:r w:rsidRPr="00355B05">
        <w:rPr>
          <w:rFonts w:ascii="Times New Roman" w:hAnsi="Times New Roman" w:cs="Times New Roman"/>
          <w:spacing w:val="-2"/>
          <w:sz w:val="24"/>
        </w:rPr>
        <w:t xml:space="preserve"> </w:t>
      </w:r>
      <w:r w:rsidRPr="00355B05">
        <w:rPr>
          <w:rFonts w:ascii="Times New Roman" w:hAnsi="Times New Roman" w:cs="Times New Roman"/>
          <w:sz w:val="24"/>
        </w:rPr>
        <w:t>Urzędowym</w:t>
      </w:r>
      <w:r w:rsidRPr="00355B05">
        <w:rPr>
          <w:rFonts w:ascii="Times New Roman" w:hAnsi="Times New Roman" w:cs="Times New Roman"/>
          <w:spacing w:val="-2"/>
          <w:sz w:val="24"/>
        </w:rPr>
        <w:t xml:space="preserve"> </w:t>
      </w:r>
      <w:r w:rsidRPr="00355B05">
        <w:rPr>
          <w:rFonts w:ascii="Times New Roman" w:hAnsi="Times New Roman" w:cs="Times New Roman"/>
          <w:sz w:val="24"/>
        </w:rPr>
        <w:t xml:space="preserve">RP </w:t>
      </w:r>
      <w:r w:rsidRPr="00355B05">
        <w:rPr>
          <w:rFonts w:ascii="Times New Roman" w:hAnsi="Times New Roman"/>
          <w:sz w:val="24"/>
        </w:rPr>
        <w:t>„Monitor</w:t>
      </w:r>
      <w:r w:rsidRPr="00355B05">
        <w:rPr>
          <w:rFonts w:ascii="Times New Roman" w:hAnsi="Times New Roman"/>
          <w:spacing w:val="40"/>
          <w:sz w:val="24"/>
        </w:rPr>
        <w:t xml:space="preserve"> </w:t>
      </w:r>
      <w:r w:rsidRPr="00355B05">
        <w:rPr>
          <w:rFonts w:ascii="Times New Roman" w:hAnsi="Times New Roman"/>
          <w:sz w:val="24"/>
        </w:rPr>
        <w:t>Polski”-</w:t>
      </w:r>
      <w:r w:rsidRPr="00355B05">
        <w:rPr>
          <w:rFonts w:ascii="Times New Roman" w:hAnsi="Times New Roman"/>
          <w:spacing w:val="40"/>
          <w:sz w:val="24"/>
        </w:rPr>
        <w:t xml:space="preserve"> </w:t>
      </w:r>
      <w:r w:rsidRPr="00355B05">
        <w:rPr>
          <w:rFonts w:ascii="Times New Roman" w:hAnsi="Times New Roman"/>
          <w:sz w:val="24"/>
        </w:rPr>
        <w:t>dalej</w:t>
      </w:r>
      <w:r w:rsidRPr="00355B05">
        <w:rPr>
          <w:rFonts w:ascii="Times New Roman" w:hAnsi="Times New Roman"/>
          <w:spacing w:val="40"/>
          <w:sz w:val="24"/>
        </w:rPr>
        <w:t xml:space="preserve"> </w:t>
      </w:r>
      <w:r w:rsidRPr="00355B05">
        <w:rPr>
          <w:rFonts w:ascii="Times New Roman" w:hAnsi="Times New Roman"/>
          <w:sz w:val="24"/>
        </w:rPr>
        <w:t>„Wskaźnik”.</w:t>
      </w:r>
      <w:r w:rsidRPr="00355B05">
        <w:rPr>
          <w:rFonts w:ascii="Times New Roman" w:hAnsi="Times New Roman"/>
          <w:spacing w:val="40"/>
          <w:sz w:val="24"/>
        </w:rPr>
        <w:t xml:space="preserve"> </w:t>
      </w:r>
      <w:r w:rsidRPr="00355B05">
        <w:rPr>
          <w:rFonts w:ascii="Times New Roman" w:hAnsi="Times New Roman"/>
          <w:sz w:val="24"/>
        </w:rPr>
        <w:t>Link</w:t>
      </w:r>
      <w:r w:rsidRPr="00355B05">
        <w:rPr>
          <w:rFonts w:ascii="Times New Roman" w:hAnsi="Times New Roman"/>
          <w:spacing w:val="40"/>
          <w:sz w:val="24"/>
        </w:rPr>
        <w:t xml:space="preserve"> </w:t>
      </w:r>
      <w:r w:rsidRPr="00355B05">
        <w:rPr>
          <w:rFonts w:ascii="Times New Roman" w:hAnsi="Times New Roman"/>
          <w:sz w:val="24"/>
        </w:rPr>
        <w:t>do</w:t>
      </w:r>
      <w:r w:rsidRPr="00355B05">
        <w:rPr>
          <w:rFonts w:ascii="Times New Roman" w:hAnsi="Times New Roman"/>
          <w:spacing w:val="40"/>
          <w:sz w:val="24"/>
        </w:rPr>
        <w:t xml:space="preserve"> </w:t>
      </w:r>
      <w:r w:rsidRPr="00355B05">
        <w:rPr>
          <w:rFonts w:ascii="Times New Roman" w:hAnsi="Times New Roman"/>
          <w:sz w:val="24"/>
        </w:rPr>
        <w:t>aktualnego</w:t>
      </w:r>
      <w:r w:rsidRPr="00355B05">
        <w:rPr>
          <w:rFonts w:ascii="Times New Roman" w:hAnsi="Times New Roman"/>
          <w:spacing w:val="40"/>
          <w:sz w:val="24"/>
        </w:rPr>
        <w:t xml:space="preserve"> </w:t>
      </w:r>
      <w:r w:rsidRPr="00355B05">
        <w:rPr>
          <w:rFonts w:ascii="Times New Roman" w:hAnsi="Times New Roman"/>
          <w:sz w:val="24"/>
        </w:rPr>
        <w:t>wskaźnika</w:t>
      </w:r>
      <w:r w:rsidRPr="00355B05">
        <w:rPr>
          <w:rFonts w:ascii="Times New Roman" w:hAnsi="Times New Roman"/>
          <w:spacing w:val="40"/>
          <w:sz w:val="24"/>
        </w:rPr>
        <w:t xml:space="preserve"> </w:t>
      </w:r>
      <w:hyperlink r:id="rId8" w:history="1">
        <w:r w:rsidRPr="003D5EB9">
          <w:rPr>
            <w:rStyle w:val="Hipercze"/>
            <w:rFonts w:ascii="Times New Roman" w:hAnsi="Times New Roman"/>
            <w:spacing w:val="40"/>
            <w:sz w:val="24"/>
          </w:rPr>
          <w:t>https://stat.gov.pl/sygnalne/komunikaty-i obwieszczenia/2024,rok.html</w:t>
        </w:r>
      </w:hyperlink>
      <w:r>
        <w:rPr>
          <w:rFonts w:ascii="Times New Roman" w:hAnsi="Times New Roman"/>
          <w:spacing w:val="40"/>
          <w:sz w:val="24"/>
        </w:rPr>
        <w:t xml:space="preserve"> </w:t>
      </w:r>
    </w:p>
    <w:p w14:paraId="0827386E" w14:textId="1485066C" w:rsidR="00355B05" w:rsidRPr="00355B05" w:rsidRDefault="00355B05" w:rsidP="007C2ECF">
      <w:pPr>
        <w:pStyle w:val="Akapitzlist"/>
        <w:widowControl w:val="0"/>
        <w:numPr>
          <w:ilvl w:val="0"/>
          <w:numId w:val="21"/>
        </w:numPr>
        <w:tabs>
          <w:tab w:val="left" w:pos="1418"/>
        </w:tabs>
        <w:suppressAutoHyphens w:val="0"/>
        <w:autoSpaceDE w:val="0"/>
        <w:autoSpaceDN w:val="0"/>
        <w:spacing w:before="1" w:line="276" w:lineRule="auto"/>
        <w:ind w:left="993" w:hanging="284"/>
        <w:rPr>
          <w:rFonts w:ascii="Times New Roman" w:hAnsi="Times New Roman" w:cs="Times New Roman"/>
          <w:sz w:val="24"/>
        </w:rPr>
      </w:pPr>
      <w:r w:rsidRPr="00355B05">
        <w:rPr>
          <w:rFonts w:ascii="Times New Roman" w:hAnsi="Times New Roman" w:cs="Times New Roman"/>
          <w:sz w:val="24"/>
        </w:rPr>
        <w:t xml:space="preserve">Wysokość wynagrodzenia tj. wysokość marży Wykonawcy ulegnie zmianie (odpowiednio obniżeniu lub podwyższeniu), jeżeli „wskaźnik” ulegnie zmianie o co </w:t>
      </w:r>
      <w:r w:rsidRPr="00355B05">
        <w:rPr>
          <w:rFonts w:ascii="Times New Roman" w:hAnsi="Times New Roman" w:cs="Times New Roman"/>
          <w:sz w:val="24"/>
        </w:rPr>
        <w:br/>
        <w:t xml:space="preserve">najmniej 45% w okresie kolejnych 6 miesięcy od dnia zawarcia umowy. Pierwsza zmiana nastąpi nie wcześniej niż po 6 miesiącach od dnia podpisania Umowy i nie będzie mogła ona zwiększyć/zmniejszyć (w zależności, która strona wnioskuje) </w:t>
      </w:r>
      <w:r w:rsidRPr="00355B05">
        <w:rPr>
          <w:rFonts w:ascii="Times New Roman" w:hAnsi="Times New Roman" w:cs="Times New Roman"/>
          <w:sz w:val="24"/>
        </w:rPr>
        <w:br/>
        <w:t xml:space="preserve">zaoferowanej marży o więcej/mniej niż 0,2 punktu procentowego. Każda kolejna </w:t>
      </w:r>
      <w:r w:rsidRPr="00355B05">
        <w:rPr>
          <w:rFonts w:ascii="Times New Roman" w:hAnsi="Times New Roman" w:cs="Times New Roman"/>
          <w:sz w:val="24"/>
        </w:rPr>
        <w:br/>
        <w:t>waloryzacja</w:t>
      </w:r>
      <w:r w:rsidRPr="00355B05">
        <w:rPr>
          <w:rFonts w:ascii="Times New Roman" w:hAnsi="Times New Roman" w:cs="Times New Roman"/>
          <w:spacing w:val="-15"/>
          <w:sz w:val="24"/>
        </w:rPr>
        <w:t xml:space="preserve"> </w:t>
      </w:r>
      <w:r w:rsidRPr="00355B05">
        <w:rPr>
          <w:rFonts w:ascii="Times New Roman" w:hAnsi="Times New Roman" w:cs="Times New Roman"/>
          <w:sz w:val="24"/>
        </w:rPr>
        <w:t>dokonywana</w:t>
      </w:r>
      <w:r w:rsidRPr="00355B05">
        <w:rPr>
          <w:rFonts w:ascii="Times New Roman" w:hAnsi="Times New Roman" w:cs="Times New Roman"/>
          <w:spacing w:val="-13"/>
          <w:sz w:val="24"/>
        </w:rPr>
        <w:t xml:space="preserve"> </w:t>
      </w:r>
      <w:r w:rsidRPr="00355B05">
        <w:rPr>
          <w:rFonts w:ascii="Times New Roman" w:hAnsi="Times New Roman" w:cs="Times New Roman"/>
          <w:sz w:val="24"/>
        </w:rPr>
        <w:t>będzie</w:t>
      </w:r>
      <w:r w:rsidRPr="00355B05">
        <w:rPr>
          <w:rFonts w:ascii="Times New Roman" w:hAnsi="Times New Roman" w:cs="Times New Roman"/>
          <w:spacing w:val="-15"/>
          <w:sz w:val="24"/>
        </w:rPr>
        <w:t xml:space="preserve"> </w:t>
      </w:r>
      <w:r w:rsidRPr="00355B05">
        <w:rPr>
          <w:rFonts w:ascii="Times New Roman" w:hAnsi="Times New Roman" w:cs="Times New Roman"/>
          <w:sz w:val="24"/>
        </w:rPr>
        <w:t>po</w:t>
      </w:r>
      <w:r w:rsidRPr="00355B05">
        <w:rPr>
          <w:rFonts w:ascii="Times New Roman" w:hAnsi="Times New Roman" w:cs="Times New Roman"/>
          <w:spacing w:val="-14"/>
          <w:sz w:val="24"/>
        </w:rPr>
        <w:t xml:space="preserve"> </w:t>
      </w:r>
      <w:r w:rsidRPr="00355B05">
        <w:rPr>
          <w:rFonts w:ascii="Times New Roman" w:hAnsi="Times New Roman" w:cs="Times New Roman"/>
          <w:sz w:val="24"/>
        </w:rPr>
        <w:t>upływie</w:t>
      </w:r>
      <w:r w:rsidRPr="00355B05">
        <w:rPr>
          <w:rFonts w:ascii="Times New Roman" w:hAnsi="Times New Roman" w:cs="Times New Roman"/>
          <w:spacing w:val="-15"/>
          <w:sz w:val="24"/>
        </w:rPr>
        <w:t xml:space="preserve"> </w:t>
      </w:r>
      <w:r w:rsidRPr="00355B05">
        <w:rPr>
          <w:rFonts w:ascii="Times New Roman" w:hAnsi="Times New Roman" w:cs="Times New Roman"/>
          <w:sz w:val="24"/>
        </w:rPr>
        <w:t>6</w:t>
      </w:r>
      <w:r w:rsidRPr="00355B05">
        <w:rPr>
          <w:rFonts w:ascii="Times New Roman" w:hAnsi="Times New Roman" w:cs="Times New Roman"/>
          <w:spacing w:val="-14"/>
          <w:sz w:val="24"/>
        </w:rPr>
        <w:t xml:space="preserve"> </w:t>
      </w:r>
      <w:r w:rsidRPr="00355B05">
        <w:rPr>
          <w:rFonts w:ascii="Times New Roman" w:hAnsi="Times New Roman" w:cs="Times New Roman"/>
          <w:sz w:val="24"/>
        </w:rPr>
        <w:t>miesięcy</w:t>
      </w:r>
      <w:r w:rsidRPr="00355B05">
        <w:rPr>
          <w:rFonts w:ascii="Times New Roman" w:hAnsi="Times New Roman" w:cs="Times New Roman"/>
          <w:spacing w:val="-14"/>
          <w:sz w:val="24"/>
        </w:rPr>
        <w:t xml:space="preserve"> </w:t>
      </w:r>
      <w:r w:rsidRPr="00355B05">
        <w:rPr>
          <w:rFonts w:ascii="Times New Roman" w:hAnsi="Times New Roman" w:cs="Times New Roman"/>
          <w:sz w:val="24"/>
        </w:rPr>
        <w:t>od</w:t>
      </w:r>
      <w:r w:rsidRPr="00355B05">
        <w:rPr>
          <w:rFonts w:ascii="Times New Roman" w:hAnsi="Times New Roman" w:cs="Times New Roman"/>
          <w:spacing w:val="-14"/>
          <w:sz w:val="24"/>
        </w:rPr>
        <w:t xml:space="preserve"> </w:t>
      </w:r>
      <w:r w:rsidRPr="00355B05">
        <w:rPr>
          <w:rFonts w:ascii="Times New Roman" w:hAnsi="Times New Roman" w:cs="Times New Roman"/>
          <w:sz w:val="24"/>
        </w:rPr>
        <w:t>poprzedniej</w:t>
      </w:r>
      <w:r w:rsidRPr="00355B05">
        <w:rPr>
          <w:rFonts w:ascii="Times New Roman" w:hAnsi="Times New Roman" w:cs="Times New Roman"/>
          <w:spacing w:val="-14"/>
          <w:sz w:val="24"/>
        </w:rPr>
        <w:t xml:space="preserve"> </w:t>
      </w:r>
      <w:r w:rsidRPr="00355B05">
        <w:rPr>
          <w:rFonts w:ascii="Times New Roman" w:hAnsi="Times New Roman" w:cs="Times New Roman"/>
          <w:sz w:val="24"/>
        </w:rPr>
        <w:t>waloryzacji</w:t>
      </w:r>
      <w:r w:rsidRPr="00355B05">
        <w:rPr>
          <w:rFonts w:ascii="Times New Roman" w:hAnsi="Times New Roman" w:cs="Times New Roman"/>
          <w:spacing w:val="-10"/>
          <w:sz w:val="24"/>
        </w:rPr>
        <w:t xml:space="preserve"> </w:t>
      </w:r>
      <w:r w:rsidRPr="00355B05">
        <w:rPr>
          <w:rFonts w:ascii="Times New Roman" w:hAnsi="Times New Roman" w:cs="Times New Roman"/>
          <w:sz w:val="24"/>
        </w:rPr>
        <w:t>pod warunkiem zmiany „wskaźnika” o co najmniej 45%.</w:t>
      </w:r>
    </w:p>
    <w:p w14:paraId="63AC9B84" w14:textId="27C84C4A" w:rsidR="00355B05" w:rsidRPr="007545D4"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W</w:t>
      </w:r>
      <w:r w:rsidRPr="007545D4">
        <w:rPr>
          <w:rFonts w:ascii="Times New Roman" w:hAnsi="Times New Roman" w:cs="Times New Roman"/>
          <w:spacing w:val="-4"/>
          <w:sz w:val="24"/>
        </w:rPr>
        <w:t xml:space="preserve"> </w:t>
      </w:r>
      <w:r w:rsidRPr="007545D4">
        <w:rPr>
          <w:rFonts w:ascii="Times New Roman" w:hAnsi="Times New Roman" w:cs="Times New Roman"/>
          <w:sz w:val="24"/>
        </w:rPr>
        <w:t>przypadku</w:t>
      </w:r>
      <w:r w:rsidRPr="007545D4">
        <w:rPr>
          <w:rFonts w:ascii="Times New Roman" w:hAnsi="Times New Roman" w:cs="Times New Roman"/>
          <w:spacing w:val="-3"/>
          <w:sz w:val="24"/>
        </w:rPr>
        <w:t xml:space="preserve"> </w:t>
      </w:r>
      <w:r w:rsidRPr="007545D4">
        <w:rPr>
          <w:rFonts w:ascii="Times New Roman" w:hAnsi="Times New Roman" w:cs="Times New Roman"/>
          <w:sz w:val="24"/>
        </w:rPr>
        <w:t>zaistnienia</w:t>
      </w:r>
      <w:r w:rsidRPr="007545D4">
        <w:rPr>
          <w:rFonts w:ascii="Times New Roman" w:hAnsi="Times New Roman" w:cs="Times New Roman"/>
          <w:spacing w:val="-2"/>
          <w:sz w:val="24"/>
        </w:rPr>
        <w:t xml:space="preserve"> </w:t>
      </w:r>
      <w:r w:rsidRPr="007545D4">
        <w:rPr>
          <w:rFonts w:ascii="Times New Roman" w:hAnsi="Times New Roman" w:cs="Times New Roman"/>
          <w:sz w:val="24"/>
        </w:rPr>
        <w:t>sytuacji</w:t>
      </w:r>
      <w:r w:rsidRPr="007545D4">
        <w:rPr>
          <w:rFonts w:ascii="Times New Roman" w:hAnsi="Times New Roman" w:cs="Times New Roman"/>
          <w:spacing w:val="-3"/>
          <w:sz w:val="24"/>
        </w:rPr>
        <w:t xml:space="preserve"> </w:t>
      </w:r>
      <w:r w:rsidRPr="007545D4">
        <w:rPr>
          <w:rFonts w:ascii="Times New Roman" w:hAnsi="Times New Roman" w:cs="Times New Roman"/>
          <w:sz w:val="24"/>
        </w:rPr>
        <w:t>wskazanej</w:t>
      </w:r>
      <w:r w:rsidRPr="007545D4">
        <w:rPr>
          <w:rFonts w:ascii="Times New Roman" w:hAnsi="Times New Roman" w:cs="Times New Roman"/>
          <w:spacing w:val="-3"/>
          <w:sz w:val="24"/>
        </w:rPr>
        <w:t xml:space="preserve"> </w:t>
      </w:r>
      <w:r w:rsidRPr="007545D4">
        <w:rPr>
          <w:rFonts w:ascii="Times New Roman" w:hAnsi="Times New Roman" w:cs="Times New Roman"/>
          <w:sz w:val="24"/>
        </w:rPr>
        <w:t>w</w:t>
      </w:r>
      <w:r w:rsidRPr="007545D4">
        <w:rPr>
          <w:rFonts w:ascii="Times New Roman" w:hAnsi="Times New Roman" w:cs="Times New Roman"/>
          <w:spacing w:val="-1"/>
          <w:sz w:val="24"/>
        </w:rPr>
        <w:t xml:space="preserve"> </w:t>
      </w:r>
      <w:r w:rsidR="007C2ECF">
        <w:rPr>
          <w:rFonts w:ascii="Times New Roman" w:hAnsi="Times New Roman" w:cs="Times New Roman"/>
          <w:sz w:val="24"/>
        </w:rPr>
        <w:t xml:space="preserve">ust. 2 </w:t>
      </w:r>
      <w:r w:rsidRPr="007545D4">
        <w:rPr>
          <w:rFonts w:ascii="Times New Roman" w:hAnsi="Times New Roman" w:cs="Times New Roman"/>
          <w:sz w:val="24"/>
        </w:rPr>
        <w:t>Strony</w:t>
      </w:r>
      <w:r w:rsidRPr="007545D4">
        <w:rPr>
          <w:rFonts w:ascii="Times New Roman" w:hAnsi="Times New Roman" w:cs="Times New Roman"/>
          <w:spacing w:val="-3"/>
          <w:sz w:val="24"/>
        </w:rPr>
        <w:t xml:space="preserve"> </w:t>
      </w:r>
      <w:r w:rsidRPr="007545D4">
        <w:rPr>
          <w:rFonts w:ascii="Times New Roman" w:hAnsi="Times New Roman" w:cs="Times New Roman"/>
          <w:sz w:val="24"/>
        </w:rPr>
        <w:t>mogą</w:t>
      </w:r>
      <w:r w:rsidRPr="007545D4">
        <w:rPr>
          <w:rFonts w:ascii="Times New Roman" w:hAnsi="Times New Roman" w:cs="Times New Roman"/>
          <w:spacing w:val="-3"/>
          <w:sz w:val="24"/>
        </w:rPr>
        <w:t xml:space="preserve"> </w:t>
      </w:r>
      <w:r w:rsidRPr="007545D4">
        <w:rPr>
          <w:rFonts w:ascii="Times New Roman" w:hAnsi="Times New Roman" w:cs="Times New Roman"/>
          <w:sz w:val="24"/>
        </w:rPr>
        <w:t>wprowadzić</w:t>
      </w:r>
      <w:r w:rsidRPr="007545D4">
        <w:rPr>
          <w:rFonts w:ascii="Times New Roman" w:hAnsi="Times New Roman" w:cs="Times New Roman"/>
          <w:spacing w:val="-3"/>
          <w:sz w:val="24"/>
        </w:rPr>
        <w:t xml:space="preserve"> </w:t>
      </w:r>
      <w:r w:rsidRPr="007545D4">
        <w:rPr>
          <w:rFonts w:ascii="Times New Roman" w:hAnsi="Times New Roman" w:cs="Times New Roman"/>
          <w:sz w:val="24"/>
        </w:rPr>
        <w:t xml:space="preserve">zmianę wynagrodzenia po uprzednim przedstawieniu przez Stronę wniosku </w:t>
      </w:r>
      <w:r>
        <w:rPr>
          <w:rFonts w:ascii="Times New Roman" w:hAnsi="Times New Roman" w:cs="Times New Roman"/>
          <w:sz w:val="24"/>
        </w:rPr>
        <w:br/>
      </w:r>
      <w:r w:rsidRPr="007545D4">
        <w:rPr>
          <w:rFonts w:ascii="Times New Roman" w:hAnsi="Times New Roman" w:cs="Times New Roman"/>
          <w:sz w:val="24"/>
        </w:rPr>
        <w:t xml:space="preserve">o dokonanie zmiany wysokości wynagrodzenia (zmiana wysokości marży) </w:t>
      </w:r>
      <w:r>
        <w:rPr>
          <w:rFonts w:ascii="Times New Roman" w:hAnsi="Times New Roman" w:cs="Times New Roman"/>
          <w:sz w:val="24"/>
        </w:rPr>
        <w:br/>
      </w:r>
      <w:r w:rsidRPr="007545D4">
        <w:rPr>
          <w:rFonts w:ascii="Times New Roman" w:hAnsi="Times New Roman" w:cs="Times New Roman"/>
          <w:sz w:val="24"/>
        </w:rPr>
        <w:t>zawierającego uzasadnienie wskazującym wysokość wskaźnika oraz wpływ zmian na koszt wykonywania usługi przez zainteresowaną stronę.</w:t>
      </w:r>
    </w:p>
    <w:p w14:paraId="6FD702B3" w14:textId="77777777" w:rsidR="00355B05" w:rsidRPr="007545D4"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 xml:space="preserve">Maksymalna wartość zmiany wynagrodzenia, jaką dopuszcza Zamawiający </w:t>
      </w:r>
      <w:r>
        <w:rPr>
          <w:rFonts w:ascii="Times New Roman" w:hAnsi="Times New Roman" w:cs="Times New Roman"/>
          <w:sz w:val="24"/>
        </w:rPr>
        <w:br/>
      </w:r>
      <w:r w:rsidRPr="007545D4">
        <w:rPr>
          <w:rFonts w:ascii="Times New Roman" w:hAnsi="Times New Roman" w:cs="Times New Roman"/>
          <w:sz w:val="24"/>
        </w:rPr>
        <w:t>w efekcie zastosowania</w:t>
      </w:r>
      <w:r w:rsidRPr="007545D4">
        <w:rPr>
          <w:rFonts w:ascii="Times New Roman" w:hAnsi="Times New Roman" w:cs="Times New Roman"/>
          <w:spacing w:val="-5"/>
          <w:sz w:val="24"/>
        </w:rPr>
        <w:t xml:space="preserve"> </w:t>
      </w:r>
      <w:r w:rsidRPr="007545D4">
        <w:rPr>
          <w:rFonts w:ascii="Times New Roman" w:hAnsi="Times New Roman" w:cs="Times New Roman"/>
          <w:sz w:val="24"/>
        </w:rPr>
        <w:t>postanowień</w:t>
      </w:r>
      <w:r w:rsidRPr="007545D4">
        <w:rPr>
          <w:rFonts w:ascii="Times New Roman" w:hAnsi="Times New Roman" w:cs="Times New Roman"/>
          <w:spacing w:val="-8"/>
          <w:sz w:val="24"/>
        </w:rPr>
        <w:t xml:space="preserve"> </w:t>
      </w:r>
      <w:r w:rsidRPr="007545D4">
        <w:rPr>
          <w:rFonts w:ascii="Times New Roman" w:hAnsi="Times New Roman" w:cs="Times New Roman"/>
          <w:sz w:val="24"/>
        </w:rPr>
        <w:t>o</w:t>
      </w:r>
      <w:r w:rsidRPr="007545D4">
        <w:rPr>
          <w:rFonts w:ascii="Times New Roman" w:hAnsi="Times New Roman" w:cs="Times New Roman"/>
          <w:spacing w:val="-8"/>
          <w:sz w:val="24"/>
        </w:rPr>
        <w:t xml:space="preserve"> </w:t>
      </w:r>
      <w:r w:rsidRPr="007545D4">
        <w:rPr>
          <w:rFonts w:ascii="Times New Roman" w:hAnsi="Times New Roman" w:cs="Times New Roman"/>
          <w:sz w:val="24"/>
        </w:rPr>
        <w:t>zasadach</w:t>
      </w:r>
      <w:r w:rsidRPr="007545D4">
        <w:rPr>
          <w:rFonts w:ascii="Times New Roman" w:hAnsi="Times New Roman" w:cs="Times New Roman"/>
          <w:spacing w:val="-6"/>
          <w:sz w:val="24"/>
        </w:rPr>
        <w:t xml:space="preserve"> </w:t>
      </w:r>
      <w:r w:rsidRPr="007545D4">
        <w:rPr>
          <w:rFonts w:ascii="Times New Roman" w:hAnsi="Times New Roman" w:cs="Times New Roman"/>
          <w:sz w:val="24"/>
        </w:rPr>
        <w:t>wprowadzania</w:t>
      </w:r>
      <w:r w:rsidRPr="007545D4">
        <w:rPr>
          <w:rFonts w:ascii="Times New Roman" w:hAnsi="Times New Roman" w:cs="Times New Roman"/>
          <w:spacing w:val="-8"/>
          <w:sz w:val="24"/>
        </w:rPr>
        <w:t xml:space="preserve"> </w:t>
      </w:r>
      <w:r w:rsidRPr="007545D4">
        <w:rPr>
          <w:rFonts w:ascii="Times New Roman" w:hAnsi="Times New Roman" w:cs="Times New Roman"/>
          <w:sz w:val="24"/>
        </w:rPr>
        <w:t>zmian</w:t>
      </w:r>
      <w:r w:rsidRPr="007545D4">
        <w:rPr>
          <w:rFonts w:ascii="Times New Roman" w:hAnsi="Times New Roman" w:cs="Times New Roman"/>
          <w:spacing w:val="-8"/>
          <w:sz w:val="24"/>
        </w:rPr>
        <w:t xml:space="preserve"> </w:t>
      </w:r>
      <w:r w:rsidRPr="007545D4">
        <w:rPr>
          <w:rFonts w:ascii="Times New Roman" w:hAnsi="Times New Roman" w:cs="Times New Roman"/>
          <w:sz w:val="24"/>
        </w:rPr>
        <w:t>wysokości</w:t>
      </w:r>
      <w:r w:rsidRPr="007545D4">
        <w:rPr>
          <w:rFonts w:ascii="Times New Roman" w:hAnsi="Times New Roman" w:cs="Times New Roman"/>
          <w:spacing w:val="-7"/>
          <w:sz w:val="24"/>
        </w:rPr>
        <w:t xml:space="preserve"> </w:t>
      </w:r>
      <w:r w:rsidRPr="007545D4">
        <w:rPr>
          <w:rFonts w:ascii="Times New Roman" w:hAnsi="Times New Roman" w:cs="Times New Roman"/>
          <w:sz w:val="24"/>
        </w:rPr>
        <w:t>wynagrodzenia nie może przekroczyć kumulatywnie zwiększenia marży wskazanej w Formularzu ofertowym o więcej niż 2 punkty procentowe.</w:t>
      </w:r>
    </w:p>
    <w:p w14:paraId="268F6E83" w14:textId="4303E817" w:rsidR="00355B05" w:rsidRPr="007545D4"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Zawarcie</w:t>
      </w:r>
      <w:r w:rsidRPr="007545D4">
        <w:rPr>
          <w:rFonts w:ascii="Times New Roman" w:hAnsi="Times New Roman" w:cs="Times New Roman"/>
          <w:spacing w:val="-3"/>
          <w:sz w:val="24"/>
        </w:rPr>
        <w:t xml:space="preserve"> </w:t>
      </w:r>
      <w:r w:rsidRPr="007545D4">
        <w:rPr>
          <w:rFonts w:ascii="Times New Roman" w:hAnsi="Times New Roman" w:cs="Times New Roman"/>
          <w:sz w:val="24"/>
        </w:rPr>
        <w:t>aneksu</w:t>
      </w:r>
      <w:r w:rsidRPr="007545D4">
        <w:rPr>
          <w:rFonts w:ascii="Times New Roman" w:hAnsi="Times New Roman" w:cs="Times New Roman"/>
          <w:spacing w:val="-3"/>
          <w:sz w:val="24"/>
        </w:rPr>
        <w:t xml:space="preserve"> </w:t>
      </w:r>
      <w:r w:rsidRPr="007545D4">
        <w:rPr>
          <w:rFonts w:ascii="Times New Roman" w:hAnsi="Times New Roman" w:cs="Times New Roman"/>
          <w:sz w:val="24"/>
        </w:rPr>
        <w:t>do</w:t>
      </w:r>
      <w:r w:rsidRPr="007545D4">
        <w:rPr>
          <w:rFonts w:ascii="Times New Roman" w:hAnsi="Times New Roman" w:cs="Times New Roman"/>
          <w:spacing w:val="-3"/>
          <w:sz w:val="24"/>
        </w:rPr>
        <w:t xml:space="preserve"> </w:t>
      </w:r>
      <w:r w:rsidRPr="007545D4">
        <w:rPr>
          <w:rFonts w:ascii="Times New Roman" w:hAnsi="Times New Roman" w:cs="Times New Roman"/>
          <w:sz w:val="24"/>
        </w:rPr>
        <w:t>umowy</w:t>
      </w:r>
      <w:r w:rsidRPr="007545D4">
        <w:rPr>
          <w:rFonts w:ascii="Times New Roman" w:hAnsi="Times New Roman" w:cs="Times New Roman"/>
          <w:spacing w:val="-3"/>
          <w:sz w:val="24"/>
        </w:rPr>
        <w:t xml:space="preserve"> </w:t>
      </w:r>
      <w:r w:rsidRPr="007545D4">
        <w:rPr>
          <w:rFonts w:ascii="Times New Roman" w:hAnsi="Times New Roman" w:cs="Times New Roman"/>
          <w:sz w:val="24"/>
        </w:rPr>
        <w:t>nastąpi</w:t>
      </w:r>
      <w:r w:rsidRPr="007545D4">
        <w:rPr>
          <w:rFonts w:ascii="Times New Roman" w:hAnsi="Times New Roman" w:cs="Times New Roman"/>
          <w:spacing w:val="-3"/>
          <w:sz w:val="24"/>
        </w:rPr>
        <w:t xml:space="preserve"> </w:t>
      </w:r>
      <w:r w:rsidRPr="007545D4">
        <w:rPr>
          <w:rFonts w:ascii="Times New Roman" w:hAnsi="Times New Roman" w:cs="Times New Roman"/>
          <w:sz w:val="24"/>
        </w:rPr>
        <w:t>nie</w:t>
      </w:r>
      <w:r w:rsidRPr="007545D4">
        <w:rPr>
          <w:rFonts w:ascii="Times New Roman" w:hAnsi="Times New Roman" w:cs="Times New Roman"/>
          <w:spacing w:val="-4"/>
          <w:sz w:val="24"/>
        </w:rPr>
        <w:t xml:space="preserve"> </w:t>
      </w:r>
      <w:r w:rsidRPr="007545D4">
        <w:rPr>
          <w:rFonts w:ascii="Times New Roman" w:hAnsi="Times New Roman" w:cs="Times New Roman"/>
          <w:sz w:val="24"/>
        </w:rPr>
        <w:t>później</w:t>
      </w:r>
      <w:r w:rsidRPr="007545D4">
        <w:rPr>
          <w:rFonts w:ascii="Times New Roman" w:hAnsi="Times New Roman" w:cs="Times New Roman"/>
          <w:spacing w:val="-3"/>
          <w:sz w:val="24"/>
        </w:rPr>
        <w:t xml:space="preserve"> </w:t>
      </w:r>
      <w:r w:rsidRPr="007545D4">
        <w:rPr>
          <w:rFonts w:ascii="Times New Roman" w:hAnsi="Times New Roman" w:cs="Times New Roman"/>
          <w:sz w:val="24"/>
        </w:rPr>
        <w:t>niż</w:t>
      </w:r>
      <w:r w:rsidRPr="007545D4">
        <w:rPr>
          <w:rFonts w:ascii="Times New Roman" w:hAnsi="Times New Roman" w:cs="Times New Roman"/>
          <w:spacing w:val="-4"/>
          <w:sz w:val="24"/>
        </w:rPr>
        <w:t xml:space="preserve"> </w:t>
      </w:r>
      <w:r w:rsidRPr="007545D4">
        <w:rPr>
          <w:rFonts w:ascii="Times New Roman" w:hAnsi="Times New Roman" w:cs="Times New Roman"/>
          <w:sz w:val="24"/>
        </w:rPr>
        <w:t>w</w:t>
      </w:r>
      <w:r w:rsidRPr="007545D4">
        <w:rPr>
          <w:rFonts w:ascii="Times New Roman" w:hAnsi="Times New Roman" w:cs="Times New Roman"/>
          <w:spacing w:val="-4"/>
          <w:sz w:val="24"/>
        </w:rPr>
        <w:t xml:space="preserve"> </w:t>
      </w:r>
      <w:r w:rsidRPr="007545D4">
        <w:rPr>
          <w:rFonts w:ascii="Times New Roman" w:hAnsi="Times New Roman" w:cs="Times New Roman"/>
          <w:sz w:val="24"/>
        </w:rPr>
        <w:t>terminie</w:t>
      </w:r>
      <w:r w:rsidRPr="007545D4">
        <w:rPr>
          <w:rFonts w:ascii="Times New Roman" w:hAnsi="Times New Roman" w:cs="Times New Roman"/>
          <w:spacing w:val="-4"/>
          <w:sz w:val="24"/>
        </w:rPr>
        <w:t xml:space="preserve"> </w:t>
      </w:r>
      <w:r w:rsidRPr="007545D4">
        <w:rPr>
          <w:rFonts w:ascii="Times New Roman" w:hAnsi="Times New Roman" w:cs="Times New Roman"/>
          <w:sz w:val="24"/>
        </w:rPr>
        <w:t>10</w:t>
      </w:r>
      <w:r w:rsidRPr="007545D4">
        <w:rPr>
          <w:rFonts w:ascii="Times New Roman" w:hAnsi="Times New Roman" w:cs="Times New Roman"/>
          <w:spacing w:val="-3"/>
          <w:sz w:val="24"/>
        </w:rPr>
        <w:t xml:space="preserve"> </w:t>
      </w:r>
      <w:r w:rsidRPr="007545D4">
        <w:rPr>
          <w:rFonts w:ascii="Times New Roman" w:hAnsi="Times New Roman" w:cs="Times New Roman"/>
          <w:sz w:val="24"/>
        </w:rPr>
        <w:t>dni</w:t>
      </w:r>
      <w:r w:rsidRPr="007545D4">
        <w:rPr>
          <w:rFonts w:ascii="Times New Roman" w:hAnsi="Times New Roman" w:cs="Times New Roman"/>
          <w:spacing w:val="-3"/>
          <w:sz w:val="24"/>
        </w:rPr>
        <w:t xml:space="preserve"> </w:t>
      </w:r>
      <w:r w:rsidRPr="007545D4">
        <w:rPr>
          <w:rFonts w:ascii="Times New Roman" w:hAnsi="Times New Roman" w:cs="Times New Roman"/>
          <w:sz w:val="24"/>
        </w:rPr>
        <w:t>roboczych</w:t>
      </w:r>
      <w:r w:rsidRPr="007545D4">
        <w:rPr>
          <w:rFonts w:ascii="Times New Roman" w:hAnsi="Times New Roman" w:cs="Times New Roman"/>
          <w:spacing w:val="-3"/>
          <w:sz w:val="24"/>
        </w:rPr>
        <w:t xml:space="preserve"> </w:t>
      </w:r>
      <w:r>
        <w:rPr>
          <w:rFonts w:ascii="Times New Roman" w:hAnsi="Times New Roman" w:cs="Times New Roman"/>
          <w:spacing w:val="-3"/>
          <w:sz w:val="24"/>
        </w:rPr>
        <w:br/>
      </w:r>
      <w:r w:rsidRPr="007545D4">
        <w:rPr>
          <w:rFonts w:ascii="Times New Roman" w:hAnsi="Times New Roman" w:cs="Times New Roman"/>
          <w:sz w:val="24"/>
        </w:rPr>
        <w:t xml:space="preserve">licząc od dnia zatwierdzenia uznania przez Strony wniosku o dokonanie zmiany </w:t>
      </w:r>
      <w:r>
        <w:rPr>
          <w:rFonts w:ascii="Times New Roman" w:hAnsi="Times New Roman" w:cs="Times New Roman"/>
          <w:sz w:val="24"/>
        </w:rPr>
        <w:br/>
      </w:r>
      <w:r w:rsidRPr="007545D4">
        <w:rPr>
          <w:rFonts w:ascii="Times New Roman" w:hAnsi="Times New Roman" w:cs="Times New Roman"/>
          <w:sz w:val="24"/>
        </w:rPr>
        <w:t>wysokości wynagrodzenia,</w:t>
      </w:r>
      <w:r w:rsidRPr="007545D4">
        <w:rPr>
          <w:rFonts w:ascii="Times New Roman" w:hAnsi="Times New Roman" w:cs="Times New Roman"/>
          <w:spacing w:val="-8"/>
          <w:sz w:val="24"/>
        </w:rPr>
        <w:t xml:space="preserve"> </w:t>
      </w:r>
      <w:r w:rsidRPr="007545D4">
        <w:rPr>
          <w:rFonts w:ascii="Times New Roman" w:hAnsi="Times New Roman" w:cs="Times New Roman"/>
          <w:sz w:val="24"/>
        </w:rPr>
        <w:t>o</w:t>
      </w:r>
      <w:r w:rsidRPr="007545D4">
        <w:rPr>
          <w:rFonts w:ascii="Times New Roman" w:hAnsi="Times New Roman" w:cs="Times New Roman"/>
          <w:spacing w:val="-7"/>
          <w:sz w:val="24"/>
        </w:rPr>
        <w:t xml:space="preserve"> </w:t>
      </w:r>
      <w:r w:rsidRPr="007545D4">
        <w:rPr>
          <w:rFonts w:ascii="Times New Roman" w:hAnsi="Times New Roman" w:cs="Times New Roman"/>
          <w:sz w:val="24"/>
        </w:rPr>
        <w:t>którym</w:t>
      </w:r>
      <w:r w:rsidRPr="007545D4">
        <w:rPr>
          <w:rFonts w:ascii="Times New Roman" w:hAnsi="Times New Roman" w:cs="Times New Roman"/>
          <w:spacing w:val="-7"/>
          <w:sz w:val="24"/>
        </w:rPr>
        <w:t xml:space="preserve"> </w:t>
      </w:r>
      <w:r w:rsidRPr="007545D4">
        <w:rPr>
          <w:rFonts w:ascii="Times New Roman" w:hAnsi="Times New Roman" w:cs="Times New Roman"/>
          <w:sz w:val="24"/>
        </w:rPr>
        <w:t>mowa</w:t>
      </w:r>
      <w:r w:rsidRPr="007545D4">
        <w:rPr>
          <w:rFonts w:ascii="Times New Roman" w:hAnsi="Times New Roman" w:cs="Times New Roman"/>
          <w:spacing w:val="-8"/>
          <w:sz w:val="24"/>
        </w:rPr>
        <w:t xml:space="preserve"> </w:t>
      </w:r>
      <w:r w:rsidRPr="007545D4">
        <w:rPr>
          <w:rFonts w:ascii="Times New Roman" w:hAnsi="Times New Roman" w:cs="Times New Roman"/>
          <w:sz w:val="24"/>
        </w:rPr>
        <w:t>w</w:t>
      </w:r>
      <w:r w:rsidRPr="007545D4">
        <w:rPr>
          <w:rFonts w:ascii="Times New Roman" w:hAnsi="Times New Roman" w:cs="Times New Roman"/>
          <w:spacing w:val="-8"/>
          <w:sz w:val="24"/>
        </w:rPr>
        <w:t xml:space="preserve"> </w:t>
      </w:r>
      <w:r w:rsidR="007C2ECF">
        <w:rPr>
          <w:rFonts w:ascii="Times New Roman" w:hAnsi="Times New Roman" w:cs="Times New Roman"/>
          <w:sz w:val="24"/>
        </w:rPr>
        <w:t>ust.3</w:t>
      </w:r>
      <w:r w:rsidRPr="007545D4">
        <w:rPr>
          <w:rFonts w:ascii="Times New Roman" w:hAnsi="Times New Roman" w:cs="Times New Roman"/>
          <w:spacing w:val="-8"/>
          <w:sz w:val="24"/>
        </w:rPr>
        <w:t xml:space="preserve"> </w:t>
      </w:r>
      <w:r w:rsidRPr="007545D4">
        <w:rPr>
          <w:rFonts w:ascii="Times New Roman" w:hAnsi="Times New Roman" w:cs="Times New Roman"/>
          <w:sz w:val="24"/>
        </w:rPr>
        <w:t>Nowa</w:t>
      </w:r>
      <w:r w:rsidRPr="007545D4">
        <w:rPr>
          <w:rFonts w:ascii="Times New Roman" w:hAnsi="Times New Roman" w:cs="Times New Roman"/>
          <w:spacing w:val="-9"/>
          <w:sz w:val="24"/>
        </w:rPr>
        <w:t xml:space="preserve"> </w:t>
      </w:r>
      <w:r w:rsidRPr="007545D4">
        <w:rPr>
          <w:rFonts w:ascii="Times New Roman" w:hAnsi="Times New Roman" w:cs="Times New Roman"/>
          <w:sz w:val="24"/>
        </w:rPr>
        <w:t>wysokość</w:t>
      </w:r>
      <w:r w:rsidRPr="007545D4">
        <w:rPr>
          <w:rFonts w:ascii="Times New Roman" w:hAnsi="Times New Roman" w:cs="Times New Roman"/>
          <w:spacing w:val="-8"/>
          <w:sz w:val="24"/>
        </w:rPr>
        <w:t xml:space="preserve"> </w:t>
      </w:r>
      <w:r w:rsidRPr="007545D4">
        <w:rPr>
          <w:rFonts w:ascii="Times New Roman" w:hAnsi="Times New Roman" w:cs="Times New Roman"/>
          <w:sz w:val="24"/>
        </w:rPr>
        <w:t>marży</w:t>
      </w:r>
      <w:r w:rsidRPr="007545D4">
        <w:rPr>
          <w:rFonts w:ascii="Times New Roman" w:hAnsi="Times New Roman" w:cs="Times New Roman"/>
          <w:spacing w:val="-5"/>
          <w:sz w:val="24"/>
        </w:rPr>
        <w:t xml:space="preserve"> </w:t>
      </w:r>
      <w:r w:rsidRPr="007545D4">
        <w:rPr>
          <w:rFonts w:ascii="Times New Roman" w:hAnsi="Times New Roman" w:cs="Times New Roman"/>
          <w:sz w:val="24"/>
        </w:rPr>
        <w:t>będzie</w:t>
      </w:r>
      <w:r w:rsidRPr="007545D4">
        <w:rPr>
          <w:rFonts w:ascii="Times New Roman" w:hAnsi="Times New Roman" w:cs="Times New Roman"/>
          <w:spacing w:val="-8"/>
          <w:sz w:val="24"/>
        </w:rPr>
        <w:t xml:space="preserve"> </w:t>
      </w:r>
      <w:r w:rsidRPr="007545D4">
        <w:rPr>
          <w:rFonts w:ascii="Times New Roman" w:hAnsi="Times New Roman" w:cs="Times New Roman"/>
          <w:sz w:val="24"/>
        </w:rPr>
        <w:t>obowiązywała od dnia podpisania aneksu.</w:t>
      </w:r>
    </w:p>
    <w:p w14:paraId="7E4E709A" w14:textId="2CF7744C" w:rsidR="00355B05" w:rsidRPr="007C2ECF"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 xml:space="preserve">W przypadku likwidacji Wskaźnika, o którym mowa w </w:t>
      </w:r>
      <w:r w:rsidR="007C2ECF">
        <w:rPr>
          <w:rFonts w:ascii="Times New Roman" w:hAnsi="Times New Roman" w:cs="Times New Roman"/>
          <w:sz w:val="24"/>
        </w:rPr>
        <w:t>ust. 1</w:t>
      </w:r>
      <w:r w:rsidRPr="007545D4">
        <w:rPr>
          <w:rFonts w:ascii="Times New Roman" w:hAnsi="Times New Roman" w:cs="Times New Roman"/>
          <w:sz w:val="24"/>
        </w:rPr>
        <w:t xml:space="preserve"> lub zmiany podmiotu, który</w:t>
      </w:r>
      <w:r w:rsidRPr="007545D4">
        <w:rPr>
          <w:rFonts w:ascii="Times New Roman" w:hAnsi="Times New Roman" w:cs="Times New Roman"/>
          <w:spacing w:val="-8"/>
          <w:sz w:val="24"/>
        </w:rPr>
        <w:t xml:space="preserve"> </w:t>
      </w:r>
      <w:r w:rsidRPr="007545D4">
        <w:rPr>
          <w:rFonts w:ascii="Times New Roman" w:hAnsi="Times New Roman" w:cs="Times New Roman"/>
          <w:sz w:val="24"/>
        </w:rPr>
        <w:t>urzędowo</w:t>
      </w:r>
      <w:r w:rsidRPr="007545D4">
        <w:rPr>
          <w:rFonts w:ascii="Times New Roman" w:hAnsi="Times New Roman" w:cs="Times New Roman"/>
          <w:spacing w:val="-8"/>
          <w:sz w:val="24"/>
        </w:rPr>
        <w:t xml:space="preserve"> </w:t>
      </w:r>
      <w:r w:rsidRPr="007545D4">
        <w:rPr>
          <w:rFonts w:ascii="Times New Roman" w:hAnsi="Times New Roman" w:cs="Times New Roman"/>
          <w:sz w:val="24"/>
        </w:rPr>
        <w:t>go</w:t>
      </w:r>
      <w:r w:rsidRPr="007545D4">
        <w:rPr>
          <w:rFonts w:ascii="Times New Roman" w:hAnsi="Times New Roman" w:cs="Times New Roman"/>
          <w:spacing w:val="-7"/>
          <w:sz w:val="24"/>
        </w:rPr>
        <w:t xml:space="preserve"> </w:t>
      </w:r>
      <w:r w:rsidRPr="007545D4">
        <w:rPr>
          <w:rFonts w:ascii="Times New Roman" w:hAnsi="Times New Roman" w:cs="Times New Roman"/>
          <w:sz w:val="24"/>
        </w:rPr>
        <w:t>ustala,</w:t>
      </w:r>
      <w:r w:rsidRPr="007545D4">
        <w:rPr>
          <w:rFonts w:ascii="Times New Roman" w:hAnsi="Times New Roman" w:cs="Times New Roman"/>
          <w:spacing w:val="-7"/>
          <w:sz w:val="24"/>
        </w:rPr>
        <w:t xml:space="preserve"> </w:t>
      </w:r>
      <w:r w:rsidRPr="007545D4">
        <w:rPr>
          <w:rFonts w:ascii="Times New Roman" w:hAnsi="Times New Roman" w:cs="Times New Roman"/>
          <w:sz w:val="24"/>
        </w:rPr>
        <w:t>mechanizm,</w:t>
      </w:r>
      <w:r w:rsidRPr="007545D4">
        <w:rPr>
          <w:rFonts w:ascii="Times New Roman" w:hAnsi="Times New Roman" w:cs="Times New Roman"/>
          <w:spacing w:val="-5"/>
          <w:sz w:val="24"/>
        </w:rPr>
        <w:t xml:space="preserve"> </w:t>
      </w:r>
      <w:r w:rsidRPr="007545D4">
        <w:rPr>
          <w:rFonts w:ascii="Times New Roman" w:hAnsi="Times New Roman" w:cs="Times New Roman"/>
          <w:sz w:val="24"/>
        </w:rPr>
        <w:t>o</w:t>
      </w:r>
      <w:r w:rsidRPr="007545D4">
        <w:rPr>
          <w:rFonts w:ascii="Times New Roman" w:hAnsi="Times New Roman" w:cs="Times New Roman"/>
          <w:spacing w:val="-7"/>
          <w:sz w:val="24"/>
        </w:rPr>
        <w:t xml:space="preserve"> </w:t>
      </w:r>
      <w:r w:rsidRPr="007545D4">
        <w:rPr>
          <w:rFonts w:ascii="Times New Roman" w:hAnsi="Times New Roman" w:cs="Times New Roman"/>
          <w:sz w:val="24"/>
        </w:rPr>
        <w:t>którym</w:t>
      </w:r>
      <w:r w:rsidRPr="007545D4">
        <w:rPr>
          <w:rFonts w:ascii="Times New Roman" w:hAnsi="Times New Roman" w:cs="Times New Roman"/>
          <w:spacing w:val="-7"/>
          <w:sz w:val="24"/>
        </w:rPr>
        <w:t xml:space="preserve"> </w:t>
      </w:r>
      <w:r w:rsidRPr="007545D4">
        <w:rPr>
          <w:rFonts w:ascii="Times New Roman" w:hAnsi="Times New Roman" w:cs="Times New Roman"/>
          <w:sz w:val="24"/>
        </w:rPr>
        <w:t>mowa</w:t>
      </w:r>
      <w:r w:rsidRPr="007545D4">
        <w:rPr>
          <w:rFonts w:ascii="Times New Roman" w:hAnsi="Times New Roman" w:cs="Times New Roman"/>
          <w:spacing w:val="-9"/>
          <w:sz w:val="24"/>
        </w:rPr>
        <w:t xml:space="preserve"> </w:t>
      </w:r>
      <w:r w:rsidRPr="007545D4">
        <w:rPr>
          <w:rFonts w:ascii="Times New Roman" w:hAnsi="Times New Roman" w:cs="Times New Roman"/>
          <w:sz w:val="24"/>
        </w:rPr>
        <w:t>w</w:t>
      </w:r>
      <w:r w:rsidRPr="007545D4">
        <w:rPr>
          <w:rFonts w:ascii="Times New Roman" w:hAnsi="Times New Roman" w:cs="Times New Roman"/>
          <w:spacing w:val="-8"/>
          <w:sz w:val="24"/>
        </w:rPr>
        <w:t xml:space="preserve"> </w:t>
      </w:r>
      <w:r w:rsidR="007C2ECF">
        <w:rPr>
          <w:rFonts w:ascii="Times New Roman" w:hAnsi="Times New Roman" w:cs="Times New Roman"/>
          <w:sz w:val="24"/>
        </w:rPr>
        <w:t>ust. 1</w:t>
      </w:r>
      <w:r w:rsidRPr="007545D4">
        <w:rPr>
          <w:rFonts w:ascii="Times New Roman" w:hAnsi="Times New Roman" w:cs="Times New Roman"/>
          <w:spacing w:val="-8"/>
          <w:sz w:val="24"/>
        </w:rPr>
        <w:t xml:space="preserve"> </w:t>
      </w:r>
      <w:r w:rsidRPr="007545D4">
        <w:rPr>
          <w:rFonts w:ascii="Times New Roman" w:hAnsi="Times New Roman" w:cs="Times New Roman"/>
          <w:sz w:val="24"/>
        </w:rPr>
        <w:t>stosuje</w:t>
      </w:r>
      <w:r w:rsidRPr="007545D4">
        <w:rPr>
          <w:rFonts w:ascii="Times New Roman" w:hAnsi="Times New Roman" w:cs="Times New Roman"/>
          <w:spacing w:val="-8"/>
          <w:sz w:val="24"/>
        </w:rPr>
        <w:t xml:space="preserve"> </w:t>
      </w:r>
      <w:r w:rsidRPr="007545D4">
        <w:rPr>
          <w:rFonts w:ascii="Times New Roman" w:hAnsi="Times New Roman" w:cs="Times New Roman"/>
          <w:sz w:val="24"/>
        </w:rPr>
        <w:t>się</w:t>
      </w:r>
      <w:r w:rsidRPr="007545D4">
        <w:rPr>
          <w:rFonts w:ascii="Times New Roman" w:hAnsi="Times New Roman" w:cs="Times New Roman"/>
          <w:spacing w:val="-5"/>
          <w:sz w:val="24"/>
        </w:rPr>
        <w:t xml:space="preserve"> </w:t>
      </w:r>
      <w:r>
        <w:rPr>
          <w:rFonts w:ascii="Times New Roman" w:hAnsi="Times New Roman" w:cs="Times New Roman"/>
          <w:spacing w:val="-5"/>
          <w:sz w:val="24"/>
        </w:rPr>
        <w:br/>
      </w:r>
      <w:r w:rsidRPr="007545D4">
        <w:rPr>
          <w:rFonts w:ascii="Times New Roman" w:hAnsi="Times New Roman" w:cs="Times New Roman"/>
          <w:sz w:val="24"/>
        </w:rPr>
        <w:t>odpowiednio do wskaźnika i podmiotu, który zgodnie z odpowiednimi przepisami prawa zastąpi dotychczasowy Wskaźnik lub podmiot.</w:t>
      </w:r>
    </w:p>
    <w:p w14:paraId="27FB6B5D" w14:textId="77777777" w:rsidR="00B42A36" w:rsidRDefault="00B42A36" w:rsidP="007C2ECF">
      <w:pPr>
        <w:pStyle w:val="Akapitzlist"/>
        <w:widowControl w:val="0"/>
        <w:tabs>
          <w:tab w:val="left" w:pos="993"/>
          <w:tab w:val="left" w:pos="1134"/>
        </w:tabs>
        <w:autoSpaceDE w:val="0"/>
        <w:autoSpaceDN w:val="0"/>
        <w:spacing w:line="276" w:lineRule="auto"/>
        <w:ind w:left="993"/>
        <w:rPr>
          <w:rFonts w:ascii="Times New Roman" w:hAnsi="Times New Roman"/>
          <w:sz w:val="24"/>
        </w:rPr>
      </w:pPr>
    </w:p>
    <w:p w14:paraId="51D5E49F" w14:textId="77777777" w:rsidR="00355B05" w:rsidRPr="0048112D" w:rsidRDefault="00355B05" w:rsidP="007C2ECF">
      <w:pPr>
        <w:pStyle w:val="Akapitzlist"/>
        <w:numPr>
          <w:ilvl w:val="0"/>
          <w:numId w:val="12"/>
        </w:numPr>
        <w:autoSpaceDN w:val="0"/>
        <w:spacing w:before="120" w:after="200" w:line="276" w:lineRule="auto"/>
        <w:textAlignment w:val="baseline"/>
        <w:rPr>
          <w:rFonts w:ascii="Times New Roman" w:hAnsi="Times New Roman"/>
          <w:sz w:val="24"/>
        </w:rPr>
      </w:pPr>
      <w:r w:rsidRPr="0048112D">
        <w:rPr>
          <w:rFonts w:ascii="Times New Roman" w:hAnsi="Times New Roman"/>
          <w:sz w:val="24"/>
        </w:rPr>
        <w:t>Zamawiający przewiduje możliwość zmian postanowień zawartej umowy (tzw. zmiany kontraktowe w oparciu o art. 455 ust. 1 pkt 1 ustawy) w stosunku do treści oferty, na podstawie której dokonano wyboru Wykonawcy:</w:t>
      </w:r>
    </w:p>
    <w:p w14:paraId="15B07F81" w14:textId="77777777" w:rsidR="00355B05" w:rsidRPr="0048112D" w:rsidRDefault="00355B05" w:rsidP="007C2ECF">
      <w:pPr>
        <w:pStyle w:val="Akapitzlist"/>
        <w:widowControl w:val="0"/>
        <w:numPr>
          <w:ilvl w:val="0"/>
          <w:numId w:val="20"/>
        </w:numPr>
        <w:tabs>
          <w:tab w:val="left" w:pos="993"/>
        </w:tabs>
        <w:autoSpaceDE w:val="0"/>
        <w:autoSpaceDN w:val="0"/>
        <w:spacing w:line="276" w:lineRule="auto"/>
        <w:ind w:left="851" w:hanging="284"/>
        <w:rPr>
          <w:rFonts w:ascii="Times New Roman" w:hAnsi="Times New Roman" w:cs="Times New Roman"/>
          <w:sz w:val="24"/>
        </w:rPr>
      </w:pPr>
      <w:r w:rsidRPr="0048112D">
        <w:rPr>
          <w:rFonts w:ascii="Times New Roman" w:hAnsi="Times New Roman" w:cs="Times New Roman"/>
          <w:sz w:val="24"/>
        </w:rPr>
        <w:t xml:space="preserve">Strony dopuszczają możliwość zmiany postanowień zawartej umowy w stosunku do treści oferty, na podstawie której dokonano wyboru Wykonawcy za zgodą Stron umowy w zakresie przedłużenia okresu kredytowania i zmiany harmonogramu spłat kredytu dodatkowo do 24 </w:t>
      </w:r>
      <w:r w:rsidRPr="0048112D">
        <w:rPr>
          <w:rFonts w:ascii="Times New Roman" w:hAnsi="Times New Roman" w:cs="Times New Roman"/>
          <w:spacing w:val="-2"/>
          <w:sz w:val="24"/>
        </w:rPr>
        <w:t>miesięcy.</w:t>
      </w:r>
    </w:p>
    <w:p w14:paraId="5EC48618" w14:textId="4E04650E" w:rsidR="00355B05" w:rsidRDefault="00355B05" w:rsidP="007C2ECF">
      <w:pPr>
        <w:pStyle w:val="Akapitzlist"/>
        <w:widowControl w:val="0"/>
        <w:numPr>
          <w:ilvl w:val="0"/>
          <w:numId w:val="20"/>
        </w:numPr>
        <w:tabs>
          <w:tab w:val="left" w:pos="993"/>
        </w:tabs>
        <w:autoSpaceDE w:val="0"/>
        <w:autoSpaceDN w:val="0"/>
        <w:spacing w:line="276" w:lineRule="auto"/>
        <w:ind w:left="851" w:hanging="284"/>
        <w:rPr>
          <w:rFonts w:ascii="Times New Roman" w:hAnsi="Times New Roman" w:cs="Times New Roman"/>
          <w:sz w:val="24"/>
        </w:rPr>
      </w:pPr>
      <w:r w:rsidRPr="0048112D">
        <w:rPr>
          <w:rFonts w:ascii="Times New Roman" w:hAnsi="Times New Roman" w:cs="Times New Roman"/>
          <w:sz w:val="24"/>
        </w:rPr>
        <w:t>Strony</w:t>
      </w:r>
      <w:r w:rsidRPr="0048112D">
        <w:rPr>
          <w:rFonts w:ascii="Times New Roman" w:hAnsi="Times New Roman" w:cs="Times New Roman"/>
          <w:spacing w:val="-6"/>
          <w:sz w:val="24"/>
        </w:rPr>
        <w:t xml:space="preserve"> </w:t>
      </w:r>
      <w:r w:rsidRPr="0048112D">
        <w:rPr>
          <w:rFonts w:ascii="Times New Roman" w:hAnsi="Times New Roman" w:cs="Times New Roman"/>
          <w:sz w:val="24"/>
        </w:rPr>
        <w:t>dopuszczają</w:t>
      </w:r>
      <w:r w:rsidRPr="0048112D">
        <w:rPr>
          <w:rFonts w:ascii="Times New Roman" w:hAnsi="Times New Roman" w:cs="Times New Roman"/>
          <w:spacing w:val="-6"/>
          <w:sz w:val="24"/>
        </w:rPr>
        <w:t xml:space="preserve"> </w:t>
      </w:r>
      <w:r w:rsidRPr="0048112D">
        <w:rPr>
          <w:rFonts w:ascii="Times New Roman" w:hAnsi="Times New Roman" w:cs="Times New Roman"/>
          <w:sz w:val="24"/>
        </w:rPr>
        <w:t>zmianę</w:t>
      </w:r>
      <w:r w:rsidRPr="0048112D">
        <w:rPr>
          <w:rFonts w:ascii="Times New Roman" w:hAnsi="Times New Roman" w:cs="Times New Roman"/>
          <w:spacing w:val="-7"/>
          <w:sz w:val="24"/>
        </w:rPr>
        <w:t xml:space="preserve"> </w:t>
      </w:r>
      <w:r w:rsidRPr="0048112D">
        <w:rPr>
          <w:rFonts w:ascii="Times New Roman" w:hAnsi="Times New Roman" w:cs="Times New Roman"/>
          <w:sz w:val="24"/>
        </w:rPr>
        <w:t>terminów</w:t>
      </w:r>
      <w:r w:rsidRPr="0048112D">
        <w:rPr>
          <w:rFonts w:ascii="Times New Roman" w:hAnsi="Times New Roman" w:cs="Times New Roman"/>
          <w:spacing w:val="-6"/>
          <w:sz w:val="24"/>
        </w:rPr>
        <w:t xml:space="preserve"> </w:t>
      </w:r>
      <w:r w:rsidRPr="0048112D">
        <w:rPr>
          <w:rFonts w:ascii="Times New Roman" w:hAnsi="Times New Roman" w:cs="Times New Roman"/>
          <w:sz w:val="24"/>
        </w:rPr>
        <w:t>spłaty</w:t>
      </w:r>
      <w:r w:rsidRPr="0048112D">
        <w:rPr>
          <w:rFonts w:ascii="Times New Roman" w:hAnsi="Times New Roman" w:cs="Times New Roman"/>
          <w:spacing w:val="-6"/>
          <w:sz w:val="24"/>
        </w:rPr>
        <w:t xml:space="preserve"> </w:t>
      </w:r>
      <w:r w:rsidRPr="0048112D">
        <w:rPr>
          <w:rFonts w:ascii="Times New Roman" w:hAnsi="Times New Roman" w:cs="Times New Roman"/>
          <w:sz w:val="24"/>
        </w:rPr>
        <w:t>kredytu</w:t>
      </w:r>
      <w:r w:rsidRPr="0048112D">
        <w:rPr>
          <w:rFonts w:ascii="Times New Roman" w:hAnsi="Times New Roman" w:cs="Times New Roman"/>
          <w:spacing w:val="-5"/>
          <w:sz w:val="24"/>
        </w:rPr>
        <w:t xml:space="preserve"> </w:t>
      </w:r>
      <w:r w:rsidRPr="0048112D">
        <w:rPr>
          <w:rFonts w:ascii="Times New Roman" w:hAnsi="Times New Roman" w:cs="Times New Roman"/>
          <w:sz w:val="24"/>
        </w:rPr>
        <w:t>za</w:t>
      </w:r>
      <w:r w:rsidRPr="0048112D">
        <w:rPr>
          <w:rFonts w:ascii="Times New Roman" w:hAnsi="Times New Roman" w:cs="Times New Roman"/>
          <w:spacing w:val="-7"/>
          <w:sz w:val="24"/>
        </w:rPr>
        <w:t xml:space="preserve"> </w:t>
      </w:r>
      <w:r w:rsidRPr="0048112D">
        <w:rPr>
          <w:rFonts w:ascii="Times New Roman" w:hAnsi="Times New Roman" w:cs="Times New Roman"/>
          <w:sz w:val="24"/>
        </w:rPr>
        <w:t>zgodą</w:t>
      </w:r>
      <w:r w:rsidRPr="0048112D">
        <w:rPr>
          <w:rFonts w:ascii="Times New Roman" w:hAnsi="Times New Roman" w:cs="Times New Roman"/>
          <w:spacing w:val="-7"/>
          <w:sz w:val="24"/>
        </w:rPr>
        <w:t xml:space="preserve"> </w:t>
      </w:r>
      <w:r w:rsidRPr="0048112D">
        <w:rPr>
          <w:rFonts w:ascii="Times New Roman" w:hAnsi="Times New Roman" w:cs="Times New Roman"/>
          <w:sz w:val="24"/>
        </w:rPr>
        <w:t>Stron</w:t>
      </w:r>
      <w:r w:rsidRPr="0048112D">
        <w:rPr>
          <w:rFonts w:ascii="Times New Roman" w:hAnsi="Times New Roman" w:cs="Times New Roman"/>
          <w:spacing w:val="-6"/>
          <w:sz w:val="24"/>
        </w:rPr>
        <w:t xml:space="preserve"> </w:t>
      </w:r>
      <w:r w:rsidRPr="0048112D">
        <w:rPr>
          <w:rFonts w:ascii="Times New Roman" w:hAnsi="Times New Roman" w:cs="Times New Roman"/>
          <w:sz w:val="24"/>
        </w:rPr>
        <w:t>jeżeli</w:t>
      </w:r>
      <w:r w:rsidRPr="0048112D">
        <w:rPr>
          <w:rFonts w:ascii="Times New Roman" w:hAnsi="Times New Roman" w:cs="Times New Roman"/>
          <w:spacing w:val="-5"/>
          <w:sz w:val="24"/>
        </w:rPr>
        <w:t xml:space="preserve"> </w:t>
      </w:r>
      <w:r w:rsidRPr="0048112D">
        <w:rPr>
          <w:rFonts w:ascii="Times New Roman" w:hAnsi="Times New Roman" w:cs="Times New Roman"/>
          <w:sz w:val="24"/>
        </w:rPr>
        <w:t>zmiana</w:t>
      </w:r>
      <w:r w:rsidRPr="0048112D">
        <w:rPr>
          <w:rFonts w:ascii="Times New Roman" w:hAnsi="Times New Roman" w:cs="Times New Roman"/>
          <w:spacing w:val="-7"/>
          <w:sz w:val="24"/>
        </w:rPr>
        <w:t xml:space="preserve"> </w:t>
      </w:r>
      <w:r w:rsidRPr="0048112D">
        <w:rPr>
          <w:rFonts w:ascii="Times New Roman" w:hAnsi="Times New Roman" w:cs="Times New Roman"/>
          <w:sz w:val="24"/>
        </w:rPr>
        <w:t>ta</w:t>
      </w:r>
      <w:r w:rsidRPr="0048112D">
        <w:rPr>
          <w:rFonts w:ascii="Times New Roman" w:hAnsi="Times New Roman" w:cs="Times New Roman"/>
          <w:spacing w:val="-6"/>
          <w:sz w:val="24"/>
        </w:rPr>
        <w:t xml:space="preserve"> </w:t>
      </w:r>
      <w:r w:rsidRPr="0048112D">
        <w:rPr>
          <w:rFonts w:ascii="Times New Roman" w:hAnsi="Times New Roman" w:cs="Times New Roman"/>
          <w:sz w:val="24"/>
        </w:rPr>
        <w:t>wynika z przyczyn niezależnych od Stron umowy pomimo dochowania należytej stronności.</w:t>
      </w:r>
    </w:p>
    <w:p w14:paraId="00EDBF87" w14:textId="77777777" w:rsidR="00355B05" w:rsidRPr="007C2ECF" w:rsidRDefault="00355B05" w:rsidP="007C2ECF">
      <w:pPr>
        <w:pStyle w:val="Akapitzlist"/>
        <w:widowControl w:val="0"/>
        <w:tabs>
          <w:tab w:val="left" w:pos="993"/>
        </w:tabs>
        <w:autoSpaceDE w:val="0"/>
        <w:autoSpaceDN w:val="0"/>
        <w:spacing w:line="276" w:lineRule="auto"/>
        <w:ind w:left="851"/>
        <w:rPr>
          <w:rFonts w:ascii="Times New Roman" w:hAnsi="Times New Roman" w:cs="Times New Roman"/>
          <w:b/>
          <w:bCs/>
          <w:sz w:val="24"/>
        </w:rPr>
      </w:pPr>
    </w:p>
    <w:p w14:paraId="159DB953" w14:textId="5B1184D4" w:rsidR="007C2ECF" w:rsidRPr="007C2ECF" w:rsidRDefault="007C2ECF" w:rsidP="007C2ECF">
      <w:pPr>
        <w:widowControl w:val="0"/>
        <w:tabs>
          <w:tab w:val="left" w:pos="993"/>
        </w:tabs>
        <w:autoSpaceDE w:val="0"/>
        <w:autoSpaceDN w:val="0"/>
        <w:spacing w:line="276" w:lineRule="auto"/>
        <w:rPr>
          <w:rFonts w:ascii="Times New Roman" w:hAnsi="Times New Roman" w:cs="Times New Roman"/>
          <w:b/>
          <w:bCs/>
          <w:sz w:val="24"/>
        </w:rPr>
      </w:pPr>
      <w:r w:rsidRPr="007C2ECF">
        <w:rPr>
          <w:rFonts w:ascii="Times New Roman" w:hAnsi="Times New Roman" w:cs="Times New Roman"/>
          <w:b/>
          <w:bCs/>
          <w:sz w:val="24"/>
        </w:rPr>
        <w:lastRenderedPageBreak/>
        <w:t>OGÓLNE INFORMACJE</w:t>
      </w:r>
    </w:p>
    <w:p w14:paraId="4542D3E5" w14:textId="77777777" w:rsidR="00216C60" w:rsidRDefault="00355B05" w:rsidP="007C2ECF">
      <w:pPr>
        <w:pStyle w:val="Akapitzlist"/>
        <w:widowControl w:val="0"/>
        <w:numPr>
          <w:ilvl w:val="0"/>
          <w:numId w:val="12"/>
        </w:numPr>
        <w:tabs>
          <w:tab w:val="left" w:pos="993"/>
        </w:tabs>
        <w:autoSpaceDE w:val="0"/>
        <w:autoSpaceDN w:val="0"/>
        <w:spacing w:line="276" w:lineRule="auto"/>
        <w:rPr>
          <w:rFonts w:ascii="Times New Roman" w:hAnsi="Times New Roman" w:cs="Times New Roman"/>
          <w:sz w:val="24"/>
        </w:rPr>
      </w:pPr>
      <w:r w:rsidRPr="00AC460B">
        <w:rPr>
          <w:rFonts w:ascii="Times New Roman" w:hAnsi="Times New Roman" w:cs="Times New Roman"/>
          <w:sz w:val="24"/>
          <w:lang w:eastAsia="pl-PL"/>
        </w:rPr>
        <w:t xml:space="preserve">Umowa na realizację zamówienia z Wykonawcą, którego oferta zostanie wybrana </w:t>
      </w:r>
      <w:r>
        <w:rPr>
          <w:rFonts w:ascii="Times New Roman" w:hAnsi="Times New Roman" w:cs="Times New Roman"/>
          <w:sz w:val="24"/>
          <w:lang w:eastAsia="pl-PL"/>
        </w:rPr>
        <w:br/>
      </w:r>
      <w:r w:rsidRPr="00AC460B">
        <w:rPr>
          <w:rFonts w:ascii="Times New Roman" w:hAnsi="Times New Roman" w:cs="Times New Roman"/>
          <w:sz w:val="24"/>
          <w:lang w:eastAsia="pl-PL"/>
        </w:rPr>
        <w:t xml:space="preserve">zawarta zostanie na warunkach, jakie wynikają ze złożonej oferty i specyfikacji istotnych warunków zamówienia oraz nie będzie zawierała zapisów niekorzystnych dla Zamawiającego (w tym dodatkowych opłat i prowizji nie ujętych w ofercie). Umowę </w:t>
      </w:r>
      <w:r>
        <w:rPr>
          <w:rFonts w:ascii="Times New Roman" w:hAnsi="Times New Roman" w:cs="Times New Roman"/>
          <w:sz w:val="24"/>
          <w:lang w:eastAsia="pl-PL"/>
        </w:rPr>
        <w:br/>
      </w:r>
      <w:r w:rsidRPr="00AC460B">
        <w:rPr>
          <w:rFonts w:ascii="Times New Roman" w:hAnsi="Times New Roman" w:cs="Times New Roman"/>
          <w:sz w:val="24"/>
          <w:lang w:eastAsia="pl-PL"/>
        </w:rPr>
        <w:t>przygotowuje Wykonawca  w uzgodnieniu z Zamawiającym.</w:t>
      </w:r>
    </w:p>
    <w:p w14:paraId="03E1766A" w14:textId="38903D0A" w:rsidR="00355B05" w:rsidRDefault="00355B05" w:rsidP="00216C60">
      <w:pPr>
        <w:pStyle w:val="Akapitzlist"/>
        <w:widowControl w:val="0"/>
        <w:tabs>
          <w:tab w:val="left" w:pos="993"/>
        </w:tabs>
        <w:autoSpaceDE w:val="0"/>
        <w:autoSpaceDN w:val="0"/>
        <w:spacing w:line="276" w:lineRule="auto"/>
        <w:rPr>
          <w:rFonts w:ascii="Times New Roman" w:hAnsi="Times New Roman" w:cs="Times New Roman"/>
          <w:sz w:val="24"/>
        </w:rPr>
      </w:pPr>
      <w:r w:rsidRPr="00AC460B">
        <w:rPr>
          <w:rFonts w:ascii="Times New Roman" w:hAnsi="Times New Roman" w:cs="Times New Roman"/>
          <w:sz w:val="24"/>
          <w:lang w:eastAsia="pl-PL"/>
        </w:rPr>
        <w:t>Uwaga! Zamawiający nie dopuszcza zawarcia umowy poprzez dołączenie do umowy jako jej integralnej części regulaminów (ogólnych warunków umów) obowiązujących u danego Wykonawcy. Całość niniejszego zamówienia musi być uregulowana</w:t>
      </w:r>
      <w:r w:rsidR="00216C60">
        <w:rPr>
          <w:rFonts w:ascii="Times New Roman" w:hAnsi="Times New Roman" w:cs="Times New Roman"/>
          <w:sz w:val="24"/>
          <w:lang w:eastAsia="pl-PL"/>
        </w:rPr>
        <w:t xml:space="preserve"> </w:t>
      </w:r>
      <w:r w:rsidRPr="00AC460B">
        <w:rPr>
          <w:rFonts w:ascii="Times New Roman" w:hAnsi="Times New Roman" w:cs="Times New Roman"/>
          <w:sz w:val="24"/>
          <w:lang w:eastAsia="pl-PL"/>
        </w:rPr>
        <w:t>kompleksowo w treści zawieranej umowy.</w:t>
      </w:r>
    </w:p>
    <w:p w14:paraId="0E147205" w14:textId="77777777" w:rsidR="00355B05" w:rsidRPr="00355B05" w:rsidRDefault="00355B05" w:rsidP="007C2ECF">
      <w:pPr>
        <w:pStyle w:val="Akapitzlist"/>
        <w:widowControl w:val="0"/>
        <w:tabs>
          <w:tab w:val="left" w:pos="993"/>
        </w:tabs>
        <w:autoSpaceDE w:val="0"/>
        <w:autoSpaceDN w:val="0"/>
        <w:spacing w:line="276" w:lineRule="auto"/>
        <w:rPr>
          <w:rFonts w:ascii="Times New Roman" w:hAnsi="Times New Roman" w:cs="Times New Roman"/>
          <w:sz w:val="24"/>
        </w:rPr>
      </w:pPr>
    </w:p>
    <w:p w14:paraId="55754DEE" w14:textId="77777777" w:rsidR="00355B05" w:rsidRPr="0086586C" w:rsidRDefault="00355B05" w:rsidP="007C2ECF">
      <w:pPr>
        <w:pStyle w:val="Akapitzlist"/>
        <w:widowControl w:val="0"/>
        <w:numPr>
          <w:ilvl w:val="0"/>
          <w:numId w:val="12"/>
        </w:numPr>
        <w:tabs>
          <w:tab w:val="left" w:pos="993"/>
        </w:tabs>
        <w:autoSpaceDE w:val="0"/>
        <w:autoSpaceDN w:val="0"/>
        <w:spacing w:line="276" w:lineRule="auto"/>
        <w:rPr>
          <w:rFonts w:ascii="Times New Roman" w:hAnsi="Times New Roman" w:cs="Times New Roman"/>
          <w:sz w:val="24"/>
        </w:rPr>
      </w:pPr>
      <w:r w:rsidRPr="0086586C">
        <w:rPr>
          <w:rFonts w:ascii="Times New Roman" w:hAnsi="Times New Roman" w:cs="Times New Roman"/>
          <w:sz w:val="24"/>
          <w:lang w:eastAsia="pl-PL"/>
        </w:rPr>
        <w:t>Wykonawca zobowiązany jest przedstawić wraz z ofertą projekt umowy uwzględniający wymogi stawiane przez Zamawiającego w niniejszej SWZ oraz proponowane przez siebie warunki. Zamawiający nie będzie związany przedstawionym przez Wykonawcę projektem umowy i zastrzega sobie prawo wnoszenia poprawek do szczegółowych zapisów projektu umowy. Poprawki mogą dotyczyć w szczególności warunków umowy, które nie zostały ściśle określone w SWZ.</w:t>
      </w:r>
    </w:p>
    <w:p w14:paraId="10441856" w14:textId="7F84998E" w:rsidR="00355B05" w:rsidRPr="00355B05" w:rsidRDefault="00355B05" w:rsidP="007C2ECF">
      <w:pPr>
        <w:pStyle w:val="Akapitzlist"/>
        <w:numPr>
          <w:ilvl w:val="0"/>
          <w:numId w:val="12"/>
        </w:numPr>
        <w:tabs>
          <w:tab w:val="left" w:pos="284"/>
          <w:tab w:val="left" w:pos="1134"/>
        </w:tabs>
        <w:spacing w:line="276" w:lineRule="auto"/>
        <w:rPr>
          <w:rFonts w:ascii="Times New Roman" w:hAnsi="Times New Roman" w:cs="Times New Roman"/>
          <w:color w:val="FF0000"/>
          <w:sz w:val="24"/>
          <w:lang w:eastAsia="pl-PL"/>
        </w:rPr>
      </w:pPr>
      <w:r w:rsidRPr="0086586C">
        <w:rPr>
          <w:rFonts w:ascii="Times New Roman" w:hAnsi="Times New Roman" w:cs="Times New Roman"/>
          <w:sz w:val="24"/>
          <w:lang w:eastAsia="pl-PL"/>
        </w:rPr>
        <w:t>Umowa musi uwzględniać w swojej treści wymogi postawione w SWZ</w:t>
      </w:r>
    </w:p>
    <w:p w14:paraId="566DB732" w14:textId="77777777" w:rsidR="00355B05" w:rsidRPr="0086586C" w:rsidRDefault="00355B05" w:rsidP="00B2234A">
      <w:pPr>
        <w:pStyle w:val="Akapitzlist"/>
        <w:numPr>
          <w:ilvl w:val="0"/>
          <w:numId w:val="12"/>
        </w:numPr>
        <w:tabs>
          <w:tab w:val="left" w:pos="284"/>
          <w:tab w:val="left" w:pos="1134"/>
        </w:tabs>
        <w:spacing w:line="276" w:lineRule="auto"/>
        <w:rPr>
          <w:rFonts w:ascii="Times New Roman" w:hAnsi="Times New Roman" w:cs="Times New Roman"/>
          <w:sz w:val="24"/>
          <w:lang w:eastAsia="pl-PL"/>
        </w:rPr>
      </w:pPr>
      <w:r w:rsidRPr="0086586C">
        <w:rPr>
          <w:rFonts w:ascii="Times New Roman" w:hAnsi="Times New Roman" w:cs="Times New Roman"/>
          <w:sz w:val="24"/>
          <w:lang w:eastAsia="pl-PL"/>
        </w:rPr>
        <w:t>Zamawiający zastrzega możliwość weryfikacji projektu umowy pod kątem spełnienia przez nią ww. wymagań.</w:t>
      </w:r>
    </w:p>
    <w:p w14:paraId="4A19CBF6" w14:textId="77777777" w:rsidR="00355B05" w:rsidRPr="0086586C" w:rsidRDefault="00355B05" w:rsidP="00B2234A">
      <w:pPr>
        <w:pStyle w:val="Akapitzlist"/>
        <w:numPr>
          <w:ilvl w:val="0"/>
          <w:numId w:val="12"/>
        </w:numPr>
        <w:tabs>
          <w:tab w:val="left" w:pos="284"/>
          <w:tab w:val="left" w:pos="1134"/>
        </w:tabs>
        <w:spacing w:line="276" w:lineRule="auto"/>
        <w:rPr>
          <w:rFonts w:ascii="Times New Roman" w:hAnsi="Times New Roman" w:cs="Times New Roman"/>
          <w:sz w:val="24"/>
          <w:lang w:eastAsia="pl-PL"/>
        </w:rPr>
      </w:pPr>
      <w:r w:rsidRPr="0086586C">
        <w:rPr>
          <w:rFonts w:ascii="Times New Roman" w:hAnsi="Times New Roman" w:cs="Times New Roman"/>
          <w:sz w:val="24"/>
          <w:lang w:eastAsia="pl-PL"/>
        </w:rPr>
        <w:t>Umowa nie może być sprzeczna z warunkami przedstawionymi w niniejszej SWZ, ustawą Prawo zamówień publicznych oraz ustawą Prawo bankowe.</w:t>
      </w:r>
    </w:p>
    <w:p w14:paraId="328B5235" w14:textId="43B50C30" w:rsidR="007C2ECF" w:rsidRPr="007C2ECF" w:rsidRDefault="00355B05" w:rsidP="00B2234A">
      <w:pPr>
        <w:pStyle w:val="Akapitzlist"/>
        <w:numPr>
          <w:ilvl w:val="0"/>
          <w:numId w:val="12"/>
        </w:numPr>
        <w:tabs>
          <w:tab w:val="left" w:pos="284"/>
          <w:tab w:val="left" w:pos="1134"/>
        </w:tabs>
        <w:spacing w:line="276" w:lineRule="auto"/>
        <w:rPr>
          <w:rFonts w:ascii="Times New Roman" w:hAnsi="Times New Roman" w:cs="Times New Roman"/>
          <w:sz w:val="24"/>
          <w:lang w:eastAsia="pl-PL"/>
        </w:rPr>
      </w:pPr>
      <w:r w:rsidRPr="0086586C">
        <w:rPr>
          <w:rFonts w:ascii="Times New Roman" w:hAnsi="Times New Roman" w:cs="Times New Roman"/>
          <w:sz w:val="24"/>
          <w:lang w:eastAsia="pl-PL"/>
        </w:rPr>
        <w:t>Zamawiający zastrzega sobie prawo do dokonania modyfikacji projektu umowy przedstawionego przez Wykonawcę poprzez przedstawienie własnych propozycji. Ewentualna modyfikacja projektu umowy oznacza, że będzie ona dokonana za obustronnym porozumieniem Stron zamierzających podpisać umowę.</w:t>
      </w:r>
    </w:p>
    <w:p w14:paraId="25DD8908" w14:textId="77777777" w:rsidR="007C2ECF" w:rsidRPr="007316EC" w:rsidRDefault="007C2ECF" w:rsidP="00B2234A">
      <w:pPr>
        <w:pStyle w:val="Akapitzlist"/>
        <w:numPr>
          <w:ilvl w:val="0"/>
          <w:numId w:val="12"/>
        </w:numPr>
        <w:autoSpaceDE w:val="0"/>
        <w:autoSpaceDN w:val="0"/>
        <w:adjustRightInd w:val="0"/>
        <w:spacing w:line="276" w:lineRule="auto"/>
        <w:rPr>
          <w:rFonts w:ascii="Times New Roman" w:hAnsi="Times New Roman" w:cs="Times New Roman"/>
          <w:color w:val="000000"/>
          <w:sz w:val="24"/>
        </w:rPr>
      </w:pPr>
      <w:r w:rsidRPr="007316EC">
        <w:rPr>
          <w:rFonts w:ascii="Times New Roman" w:hAnsi="Times New Roman" w:cs="Times New Roman"/>
          <w:color w:val="000000"/>
          <w:sz w:val="24"/>
        </w:rPr>
        <w:t xml:space="preserve">Postanowienia umowy zgodne z ustawami – Prawo Zamówień Publicznych, Prawo bankowe oraz ustawy o finansach publicznych </w:t>
      </w:r>
    </w:p>
    <w:p w14:paraId="4A0B676B" w14:textId="77777777" w:rsidR="007C2ECF" w:rsidRPr="0086586C" w:rsidRDefault="007C2ECF" w:rsidP="00B2234A">
      <w:pPr>
        <w:pStyle w:val="Akapitzlist"/>
        <w:tabs>
          <w:tab w:val="left" w:pos="284"/>
          <w:tab w:val="left" w:pos="1134"/>
        </w:tabs>
        <w:spacing w:line="276" w:lineRule="auto"/>
        <w:rPr>
          <w:rFonts w:ascii="Times New Roman" w:hAnsi="Times New Roman" w:cs="Times New Roman"/>
          <w:sz w:val="24"/>
          <w:lang w:eastAsia="pl-PL"/>
        </w:rPr>
      </w:pPr>
    </w:p>
    <w:p w14:paraId="7279756A" w14:textId="77777777" w:rsidR="00B42A36" w:rsidRPr="00B42A36" w:rsidRDefault="00B42A36" w:rsidP="007C2ECF">
      <w:pPr>
        <w:autoSpaceDN w:val="0"/>
        <w:spacing w:before="240" w:after="200" w:line="276" w:lineRule="auto"/>
        <w:ind w:left="360"/>
        <w:textAlignment w:val="baseline"/>
        <w:rPr>
          <w:rFonts w:ascii="Times New Roman" w:hAnsi="Times New Roman"/>
          <w:sz w:val="24"/>
        </w:rPr>
      </w:pPr>
    </w:p>
    <w:p w14:paraId="7083A7C0" w14:textId="03678033" w:rsidR="00745E04" w:rsidRPr="00814D27" w:rsidRDefault="00745E04" w:rsidP="007C2ECF">
      <w:pPr>
        <w:spacing w:before="240" w:line="276" w:lineRule="auto"/>
        <w:rPr>
          <w:rFonts w:ascii="Times New Roman" w:hAnsi="Times New Roman" w:cs="Times New Roman"/>
          <w:sz w:val="24"/>
          <w:szCs w:val="24"/>
        </w:rPr>
      </w:pPr>
    </w:p>
    <w:sectPr w:rsidR="00745E04" w:rsidRPr="00814D27">
      <w:head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A89E" w14:textId="77777777" w:rsidR="0063237A" w:rsidRDefault="0063237A">
      <w:pPr>
        <w:spacing w:after="0" w:line="240" w:lineRule="auto"/>
      </w:pPr>
      <w:r>
        <w:separator/>
      </w:r>
    </w:p>
  </w:endnote>
  <w:endnote w:type="continuationSeparator" w:id="0">
    <w:p w14:paraId="21B754B7" w14:textId="77777777" w:rsidR="0063237A" w:rsidRDefault="0063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6039" w14:textId="77777777" w:rsidR="0063237A" w:rsidRDefault="0063237A">
      <w:pPr>
        <w:rPr>
          <w:sz w:val="12"/>
        </w:rPr>
      </w:pPr>
      <w:r>
        <w:separator/>
      </w:r>
    </w:p>
  </w:footnote>
  <w:footnote w:type="continuationSeparator" w:id="0">
    <w:p w14:paraId="65F69C85" w14:textId="77777777" w:rsidR="0063237A" w:rsidRDefault="0063237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1FCE" w14:textId="77777777" w:rsidR="00F2003D" w:rsidRDefault="00F2003D" w:rsidP="00F2003D">
    <w:pPr>
      <w:jc w:val="right"/>
      <w:rPr>
        <w:rFonts w:ascii="Times New Roman" w:hAnsi="Times New Roman" w:cs="Times New Roman"/>
        <w:sz w:val="24"/>
        <w:szCs w:val="24"/>
      </w:rPr>
    </w:pPr>
  </w:p>
  <w:p w14:paraId="436287E2" w14:textId="447A25B1" w:rsidR="00F2003D" w:rsidRPr="00F2003D" w:rsidRDefault="00F2003D" w:rsidP="00F2003D">
    <w:pPr>
      <w:jc w:val="right"/>
      <w:rPr>
        <w:rFonts w:ascii="Times New Roman" w:hAnsi="Times New Roman" w:cs="Times New Roman"/>
        <w:sz w:val="24"/>
        <w:szCs w:val="24"/>
      </w:rPr>
    </w:pPr>
    <w:r w:rsidRPr="00814D27">
      <w:rPr>
        <w:rFonts w:ascii="Times New Roman" w:hAnsi="Times New Roman" w:cs="Times New Roman"/>
        <w:sz w:val="24"/>
        <w:szCs w:val="24"/>
      </w:rPr>
      <w:t xml:space="preserve">Załącznik Nr </w:t>
    </w:r>
    <w:r w:rsidR="00B42A36">
      <w:rPr>
        <w:rFonts w:ascii="Times New Roman" w:hAnsi="Times New Roman" w:cs="Times New Roman"/>
        <w:sz w:val="24"/>
        <w:szCs w:val="24"/>
      </w:rPr>
      <w:t>8</w:t>
    </w:r>
    <w:r w:rsidRPr="00814D27">
      <w:rPr>
        <w:rFonts w:ascii="Times New Roman" w:hAnsi="Times New Roman" w:cs="Times New Roman"/>
        <w:sz w:val="24"/>
        <w:szCs w:val="24"/>
      </w:rPr>
      <w:t xml:space="preserve"> do SW</w:t>
    </w:r>
    <w:r>
      <w:rPr>
        <w:rFonts w:ascii="Times New Roman" w:hAnsi="Times New Roman" w:cs="Times New Roman"/>
        <w:sz w:val="24"/>
        <w:szCs w:val="24"/>
      </w:rPr>
      <w:t>Z</w:t>
    </w:r>
  </w:p>
  <w:p w14:paraId="4FE61D29" w14:textId="77777777" w:rsidR="00F2003D" w:rsidRDefault="00F200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FB9"/>
    <w:multiLevelType w:val="hybridMultilevel"/>
    <w:tmpl w:val="07A80338"/>
    <w:lvl w:ilvl="0" w:tplc="04150011">
      <w:start w:val="1"/>
      <w:numFmt w:val="decimal"/>
      <w:lvlText w:val="%1)"/>
      <w:lvlJc w:val="left"/>
      <w:pPr>
        <w:ind w:left="476" w:hanging="360"/>
      </w:pPr>
      <w:rPr>
        <w:b w:val="0"/>
        <w:bCs w:val="0"/>
        <w:i w:val="0"/>
        <w:iCs w:val="0"/>
        <w:spacing w:val="0"/>
        <w:w w:val="100"/>
        <w:sz w:val="24"/>
        <w:szCs w:val="24"/>
        <w:lang w:val="pl-PL" w:eastAsia="en-US" w:bidi="ar-SA"/>
      </w:rPr>
    </w:lvl>
    <w:lvl w:ilvl="1" w:tplc="FC8ABDA0">
      <w:numFmt w:val="bullet"/>
      <w:lvlText w:val=""/>
      <w:lvlJc w:val="left"/>
      <w:pPr>
        <w:ind w:left="1196" w:hanging="360"/>
      </w:pPr>
      <w:rPr>
        <w:rFonts w:ascii="Symbol" w:eastAsia="Symbol" w:hAnsi="Symbol" w:cs="Symbol" w:hint="default"/>
        <w:b w:val="0"/>
        <w:bCs w:val="0"/>
        <w:i w:val="0"/>
        <w:iCs w:val="0"/>
        <w:spacing w:val="0"/>
        <w:w w:val="100"/>
        <w:sz w:val="24"/>
        <w:szCs w:val="24"/>
        <w:lang w:val="pl-PL" w:eastAsia="en-US" w:bidi="ar-SA"/>
      </w:rPr>
    </w:lvl>
    <w:lvl w:ilvl="2" w:tplc="31CE1E34">
      <w:numFmt w:val="bullet"/>
      <w:lvlText w:val="•"/>
      <w:lvlJc w:val="left"/>
      <w:pPr>
        <w:ind w:left="2122" w:hanging="360"/>
      </w:pPr>
      <w:rPr>
        <w:rFonts w:hint="default"/>
        <w:lang w:val="pl-PL" w:eastAsia="en-US" w:bidi="ar-SA"/>
      </w:rPr>
    </w:lvl>
    <w:lvl w:ilvl="3" w:tplc="2DBE208E">
      <w:numFmt w:val="bullet"/>
      <w:lvlText w:val="•"/>
      <w:lvlJc w:val="left"/>
      <w:pPr>
        <w:ind w:left="3045" w:hanging="360"/>
      </w:pPr>
      <w:rPr>
        <w:rFonts w:hint="default"/>
        <w:lang w:val="pl-PL" w:eastAsia="en-US" w:bidi="ar-SA"/>
      </w:rPr>
    </w:lvl>
    <w:lvl w:ilvl="4" w:tplc="2D02FECA">
      <w:numFmt w:val="bullet"/>
      <w:lvlText w:val="•"/>
      <w:lvlJc w:val="left"/>
      <w:pPr>
        <w:ind w:left="3968" w:hanging="360"/>
      </w:pPr>
      <w:rPr>
        <w:rFonts w:hint="default"/>
        <w:lang w:val="pl-PL" w:eastAsia="en-US" w:bidi="ar-SA"/>
      </w:rPr>
    </w:lvl>
    <w:lvl w:ilvl="5" w:tplc="4006ADC4">
      <w:numFmt w:val="bullet"/>
      <w:lvlText w:val="•"/>
      <w:lvlJc w:val="left"/>
      <w:pPr>
        <w:ind w:left="4891" w:hanging="360"/>
      </w:pPr>
      <w:rPr>
        <w:rFonts w:hint="default"/>
        <w:lang w:val="pl-PL" w:eastAsia="en-US" w:bidi="ar-SA"/>
      </w:rPr>
    </w:lvl>
    <w:lvl w:ilvl="6" w:tplc="C1741DAA">
      <w:numFmt w:val="bullet"/>
      <w:lvlText w:val="•"/>
      <w:lvlJc w:val="left"/>
      <w:pPr>
        <w:ind w:left="5814" w:hanging="360"/>
      </w:pPr>
      <w:rPr>
        <w:rFonts w:hint="default"/>
        <w:lang w:val="pl-PL" w:eastAsia="en-US" w:bidi="ar-SA"/>
      </w:rPr>
    </w:lvl>
    <w:lvl w:ilvl="7" w:tplc="7BA60ED2">
      <w:numFmt w:val="bullet"/>
      <w:lvlText w:val="•"/>
      <w:lvlJc w:val="left"/>
      <w:pPr>
        <w:ind w:left="6737" w:hanging="360"/>
      </w:pPr>
      <w:rPr>
        <w:rFonts w:hint="default"/>
        <w:lang w:val="pl-PL" w:eastAsia="en-US" w:bidi="ar-SA"/>
      </w:rPr>
    </w:lvl>
    <w:lvl w:ilvl="8" w:tplc="EEC2436E">
      <w:numFmt w:val="bullet"/>
      <w:lvlText w:val="•"/>
      <w:lvlJc w:val="left"/>
      <w:pPr>
        <w:ind w:left="7660" w:hanging="360"/>
      </w:pPr>
      <w:rPr>
        <w:rFonts w:hint="default"/>
        <w:lang w:val="pl-PL" w:eastAsia="en-US" w:bidi="ar-SA"/>
      </w:rPr>
    </w:lvl>
  </w:abstractNum>
  <w:abstractNum w:abstractNumId="1" w15:restartNumberingAfterBreak="0">
    <w:nsid w:val="06F63266"/>
    <w:multiLevelType w:val="hybridMultilevel"/>
    <w:tmpl w:val="8FF8A55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692427"/>
    <w:multiLevelType w:val="hybridMultilevel"/>
    <w:tmpl w:val="865E30A4"/>
    <w:lvl w:ilvl="0" w:tplc="AB349026">
      <w:start w:val="2"/>
      <w:numFmt w:val="bullet"/>
      <w:lvlText w:val=""/>
      <w:lvlJc w:val="left"/>
      <w:pPr>
        <w:ind w:left="1032" w:hanging="360"/>
      </w:pPr>
      <w:rPr>
        <w:rFonts w:ascii="Symbol" w:eastAsiaTheme="minorHAnsi" w:hAnsi="Symbol" w:cs="Aria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3" w15:restartNumberingAfterBreak="0">
    <w:nsid w:val="19EB7BD0"/>
    <w:multiLevelType w:val="hybridMultilevel"/>
    <w:tmpl w:val="B4E422A0"/>
    <w:lvl w:ilvl="0" w:tplc="04150017">
      <w:start w:val="1"/>
      <w:numFmt w:val="lowerLetter"/>
      <w:lvlText w:val="%1)"/>
      <w:lvlJc w:val="left"/>
      <w:pPr>
        <w:ind w:left="116" w:hanging="260"/>
      </w:pPr>
      <w:rPr>
        <w:rFonts w:hint="default"/>
        <w:b w:val="0"/>
        <w:bCs w:val="0"/>
        <w:i w:val="0"/>
        <w:iCs w:val="0"/>
        <w:spacing w:val="0"/>
        <w:w w:val="100"/>
        <w:sz w:val="24"/>
        <w:szCs w:val="24"/>
        <w:lang w:val="pl-PL" w:eastAsia="en-US" w:bidi="ar-SA"/>
      </w:rPr>
    </w:lvl>
    <w:lvl w:ilvl="1" w:tplc="65DADE52">
      <w:numFmt w:val="bullet"/>
      <w:lvlText w:val="•"/>
      <w:lvlJc w:val="left"/>
      <w:pPr>
        <w:ind w:left="1058" w:hanging="260"/>
      </w:pPr>
      <w:rPr>
        <w:rFonts w:hint="default"/>
        <w:lang w:val="pl-PL" w:eastAsia="en-US" w:bidi="ar-SA"/>
      </w:rPr>
    </w:lvl>
    <w:lvl w:ilvl="2" w:tplc="6C0ECE3C">
      <w:numFmt w:val="bullet"/>
      <w:lvlText w:val="•"/>
      <w:lvlJc w:val="left"/>
      <w:pPr>
        <w:ind w:left="1997" w:hanging="260"/>
      </w:pPr>
      <w:rPr>
        <w:rFonts w:hint="default"/>
        <w:lang w:val="pl-PL" w:eastAsia="en-US" w:bidi="ar-SA"/>
      </w:rPr>
    </w:lvl>
    <w:lvl w:ilvl="3" w:tplc="5BB00752">
      <w:numFmt w:val="bullet"/>
      <w:lvlText w:val="•"/>
      <w:lvlJc w:val="left"/>
      <w:pPr>
        <w:ind w:left="2935" w:hanging="260"/>
      </w:pPr>
      <w:rPr>
        <w:rFonts w:hint="default"/>
        <w:lang w:val="pl-PL" w:eastAsia="en-US" w:bidi="ar-SA"/>
      </w:rPr>
    </w:lvl>
    <w:lvl w:ilvl="4" w:tplc="378AF91C">
      <w:numFmt w:val="bullet"/>
      <w:lvlText w:val="•"/>
      <w:lvlJc w:val="left"/>
      <w:pPr>
        <w:ind w:left="3874" w:hanging="260"/>
      </w:pPr>
      <w:rPr>
        <w:rFonts w:hint="default"/>
        <w:lang w:val="pl-PL" w:eastAsia="en-US" w:bidi="ar-SA"/>
      </w:rPr>
    </w:lvl>
    <w:lvl w:ilvl="5" w:tplc="444431C8">
      <w:numFmt w:val="bullet"/>
      <w:lvlText w:val="•"/>
      <w:lvlJc w:val="left"/>
      <w:pPr>
        <w:ind w:left="4813" w:hanging="260"/>
      </w:pPr>
      <w:rPr>
        <w:rFonts w:hint="default"/>
        <w:lang w:val="pl-PL" w:eastAsia="en-US" w:bidi="ar-SA"/>
      </w:rPr>
    </w:lvl>
    <w:lvl w:ilvl="6" w:tplc="1C624972">
      <w:numFmt w:val="bullet"/>
      <w:lvlText w:val="•"/>
      <w:lvlJc w:val="left"/>
      <w:pPr>
        <w:ind w:left="5751" w:hanging="260"/>
      </w:pPr>
      <w:rPr>
        <w:rFonts w:hint="default"/>
        <w:lang w:val="pl-PL" w:eastAsia="en-US" w:bidi="ar-SA"/>
      </w:rPr>
    </w:lvl>
    <w:lvl w:ilvl="7" w:tplc="2EAE13E0">
      <w:numFmt w:val="bullet"/>
      <w:lvlText w:val="•"/>
      <w:lvlJc w:val="left"/>
      <w:pPr>
        <w:ind w:left="6690" w:hanging="260"/>
      </w:pPr>
      <w:rPr>
        <w:rFonts w:hint="default"/>
        <w:lang w:val="pl-PL" w:eastAsia="en-US" w:bidi="ar-SA"/>
      </w:rPr>
    </w:lvl>
    <w:lvl w:ilvl="8" w:tplc="B66E258A">
      <w:numFmt w:val="bullet"/>
      <w:lvlText w:val="•"/>
      <w:lvlJc w:val="left"/>
      <w:pPr>
        <w:ind w:left="7629" w:hanging="260"/>
      </w:pPr>
      <w:rPr>
        <w:rFonts w:hint="default"/>
        <w:lang w:val="pl-PL" w:eastAsia="en-US" w:bidi="ar-SA"/>
      </w:rPr>
    </w:lvl>
  </w:abstractNum>
  <w:abstractNum w:abstractNumId="4" w15:restartNumberingAfterBreak="0">
    <w:nsid w:val="1E961DE5"/>
    <w:multiLevelType w:val="multilevel"/>
    <w:tmpl w:val="27962EDE"/>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1E0DD0"/>
    <w:multiLevelType w:val="multilevel"/>
    <w:tmpl w:val="8E5A7F08"/>
    <w:lvl w:ilvl="0">
      <w:start w:val="1"/>
      <w:numFmt w:val="upperRoman"/>
      <w:lvlText w:val="%1."/>
      <w:lvlJc w:val="right"/>
      <w:pPr>
        <w:tabs>
          <w:tab w:val="num" w:pos="0"/>
        </w:tabs>
        <w:ind w:left="502" w:hanging="360"/>
      </w:pPr>
      <w:rPr>
        <w:rFonts w:cs="Times New Roman"/>
        <w:b/>
      </w:rPr>
    </w:lvl>
    <w:lvl w:ilvl="1">
      <w:start w:val="1"/>
      <w:numFmt w:val="decimal"/>
      <w:lvlText w:val="%2."/>
      <w:lvlJc w:val="left"/>
      <w:pPr>
        <w:tabs>
          <w:tab w:val="num" w:pos="1260"/>
        </w:tabs>
        <w:ind w:left="1260" w:hanging="360"/>
      </w:pPr>
      <w:rPr>
        <w:rFonts w:ascii="Times New Roman" w:eastAsia="Calibri" w:hAnsi="Times New Roman" w:cs="Times New Roman"/>
        <w:b w:val="0"/>
        <w:bCs w:val="0"/>
        <w:i w:val="0"/>
        <w:strike w:val="0"/>
        <w:dstrike w:val="0"/>
        <w:color w:val="auto"/>
        <w:sz w:val="24"/>
        <w:szCs w:val="24"/>
      </w:rPr>
    </w:lvl>
    <w:lvl w:ilvl="2">
      <w:start w:val="1"/>
      <w:numFmt w:val="lowerRoman"/>
      <w:lvlText w:val="%3."/>
      <w:lvlJc w:val="right"/>
      <w:pPr>
        <w:tabs>
          <w:tab w:val="num" w:pos="0"/>
        </w:tabs>
        <w:ind w:left="1980" w:hanging="180"/>
      </w:pPr>
      <w:rPr>
        <w:rFonts w:cs="Times New Roman"/>
      </w:rPr>
    </w:lvl>
    <w:lvl w:ilvl="3">
      <w:start w:val="1"/>
      <w:numFmt w:val="lowerLetter"/>
      <w:lvlText w:val="%4)"/>
      <w:lvlJc w:val="left"/>
      <w:pPr>
        <w:ind w:left="2629" w:hanging="360"/>
      </w:pPr>
      <w:rPr>
        <w:rFonts w:ascii="Arial" w:eastAsia="Times New Roman" w:hAnsi="Arial" w:cs="Arial"/>
        <w:b w:val="0"/>
        <w:sz w:val="20"/>
        <w:szCs w:val="20"/>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6" w15:restartNumberingAfterBreak="0">
    <w:nsid w:val="2AB06299"/>
    <w:multiLevelType w:val="hybridMultilevel"/>
    <w:tmpl w:val="D6249FA6"/>
    <w:lvl w:ilvl="0" w:tplc="D2385088">
      <w:start w:val="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E5A00FB"/>
    <w:multiLevelType w:val="hybridMultilevel"/>
    <w:tmpl w:val="614C1550"/>
    <w:lvl w:ilvl="0" w:tplc="04150011">
      <w:start w:val="1"/>
      <w:numFmt w:val="decimal"/>
      <w:lvlText w:val="%1)"/>
      <w:lvlJc w:val="left"/>
      <w:pPr>
        <w:ind w:left="360" w:hanging="360"/>
      </w:pPr>
      <w:rPr>
        <w:rFonts w:hint="default"/>
        <w:b w:val="0"/>
        <w:bCs w:val="0"/>
        <w:i w:val="0"/>
        <w:iCs w:val="0"/>
        <w:spacing w:val="0"/>
        <w:w w:val="100"/>
        <w:sz w:val="24"/>
        <w:szCs w:val="24"/>
        <w:lang w:val="pl-PL" w:eastAsia="en-US"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70E0722"/>
    <w:multiLevelType w:val="multilevel"/>
    <w:tmpl w:val="BB38E4CC"/>
    <w:lvl w:ilvl="0">
      <w:start w:val="2"/>
      <w:numFmt w:val="bullet"/>
      <w:lvlText w:val=""/>
      <w:lvlJc w:val="left"/>
      <w:pPr>
        <w:tabs>
          <w:tab w:val="num" w:pos="643"/>
        </w:tabs>
        <w:ind w:left="643" w:hanging="283"/>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2616AF"/>
    <w:multiLevelType w:val="multilevel"/>
    <w:tmpl w:val="B506226A"/>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B6762A"/>
    <w:multiLevelType w:val="multilevel"/>
    <w:tmpl w:val="FDBA4B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C57138"/>
    <w:multiLevelType w:val="hybridMultilevel"/>
    <w:tmpl w:val="BC74293E"/>
    <w:lvl w:ilvl="0" w:tplc="B2BEB0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8E17C3"/>
    <w:multiLevelType w:val="hybridMultilevel"/>
    <w:tmpl w:val="138C3FD0"/>
    <w:lvl w:ilvl="0" w:tplc="04150017">
      <w:start w:val="1"/>
      <w:numFmt w:val="lowerLetter"/>
      <w:lvlText w:val="%1)"/>
      <w:lvlJc w:val="left"/>
      <w:pPr>
        <w:ind w:left="116" w:hanging="283"/>
      </w:pPr>
      <w:rPr>
        <w:rFonts w:hint="default"/>
        <w:b w:val="0"/>
        <w:bCs w:val="0"/>
        <w:i w:val="0"/>
        <w:iCs w:val="0"/>
        <w:spacing w:val="0"/>
        <w:w w:val="100"/>
        <w:sz w:val="24"/>
        <w:szCs w:val="24"/>
        <w:lang w:val="pl-PL" w:eastAsia="en-US" w:bidi="ar-SA"/>
      </w:rPr>
    </w:lvl>
    <w:lvl w:ilvl="1" w:tplc="37285228">
      <w:numFmt w:val="bullet"/>
      <w:lvlText w:val="•"/>
      <w:lvlJc w:val="left"/>
      <w:pPr>
        <w:ind w:left="1058" w:hanging="283"/>
      </w:pPr>
      <w:rPr>
        <w:rFonts w:hint="default"/>
        <w:lang w:val="pl-PL" w:eastAsia="en-US" w:bidi="ar-SA"/>
      </w:rPr>
    </w:lvl>
    <w:lvl w:ilvl="2" w:tplc="2A8CA8C8">
      <w:numFmt w:val="bullet"/>
      <w:lvlText w:val="•"/>
      <w:lvlJc w:val="left"/>
      <w:pPr>
        <w:ind w:left="1997" w:hanging="283"/>
      </w:pPr>
      <w:rPr>
        <w:rFonts w:hint="default"/>
        <w:lang w:val="pl-PL" w:eastAsia="en-US" w:bidi="ar-SA"/>
      </w:rPr>
    </w:lvl>
    <w:lvl w:ilvl="3" w:tplc="A6904F56">
      <w:numFmt w:val="bullet"/>
      <w:lvlText w:val="•"/>
      <w:lvlJc w:val="left"/>
      <w:pPr>
        <w:ind w:left="2935" w:hanging="283"/>
      </w:pPr>
      <w:rPr>
        <w:rFonts w:hint="default"/>
        <w:lang w:val="pl-PL" w:eastAsia="en-US" w:bidi="ar-SA"/>
      </w:rPr>
    </w:lvl>
    <w:lvl w:ilvl="4" w:tplc="2ECC9CF8">
      <w:numFmt w:val="bullet"/>
      <w:lvlText w:val="•"/>
      <w:lvlJc w:val="left"/>
      <w:pPr>
        <w:ind w:left="3874" w:hanging="283"/>
      </w:pPr>
      <w:rPr>
        <w:rFonts w:hint="default"/>
        <w:lang w:val="pl-PL" w:eastAsia="en-US" w:bidi="ar-SA"/>
      </w:rPr>
    </w:lvl>
    <w:lvl w:ilvl="5" w:tplc="7026C786">
      <w:numFmt w:val="bullet"/>
      <w:lvlText w:val="•"/>
      <w:lvlJc w:val="left"/>
      <w:pPr>
        <w:ind w:left="4813" w:hanging="283"/>
      </w:pPr>
      <w:rPr>
        <w:rFonts w:hint="default"/>
        <w:lang w:val="pl-PL" w:eastAsia="en-US" w:bidi="ar-SA"/>
      </w:rPr>
    </w:lvl>
    <w:lvl w:ilvl="6" w:tplc="F82A1C66">
      <w:numFmt w:val="bullet"/>
      <w:lvlText w:val="•"/>
      <w:lvlJc w:val="left"/>
      <w:pPr>
        <w:ind w:left="5751" w:hanging="283"/>
      </w:pPr>
      <w:rPr>
        <w:rFonts w:hint="default"/>
        <w:lang w:val="pl-PL" w:eastAsia="en-US" w:bidi="ar-SA"/>
      </w:rPr>
    </w:lvl>
    <w:lvl w:ilvl="7" w:tplc="FE14F846">
      <w:numFmt w:val="bullet"/>
      <w:lvlText w:val="•"/>
      <w:lvlJc w:val="left"/>
      <w:pPr>
        <w:ind w:left="6690" w:hanging="283"/>
      </w:pPr>
      <w:rPr>
        <w:rFonts w:hint="default"/>
        <w:lang w:val="pl-PL" w:eastAsia="en-US" w:bidi="ar-SA"/>
      </w:rPr>
    </w:lvl>
    <w:lvl w:ilvl="8" w:tplc="45681900">
      <w:numFmt w:val="bullet"/>
      <w:lvlText w:val="•"/>
      <w:lvlJc w:val="left"/>
      <w:pPr>
        <w:ind w:left="7629" w:hanging="283"/>
      </w:pPr>
      <w:rPr>
        <w:rFonts w:hint="default"/>
        <w:lang w:val="pl-PL" w:eastAsia="en-US" w:bidi="ar-SA"/>
      </w:rPr>
    </w:lvl>
  </w:abstractNum>
  <w:abstractNum w:abstractNumId="13" w15:restartNumberingAfterBreak="0">
    <w:nsid w:val="75CE2E5D"/>
    <w:multiLevelType w:val="hybridMultilevel"/>
    <w:tmpl w:val="C1E03162"/>
    <w:lvl w:ilvl="0" w:tplc="0B2E1D9E">
      <w:start w:val="1"/>
      <w:numFmt w:val="decimal"/>
      <w:lvlText w:val="%1)"/>
      <w:lvlJc w:val="left"/>
      <w:pPr>
        <w:ind w:left="116" w:hanging="271"/>
      </w:pPr>
      <w:rPr>
        <w:rFonts w:ascii="Times New Roman" w:eastAsia="Times New Roman" w:hAnsi="Times New Roman" w:cs="Times New Roman" w:hint="default"/>
        <w:b w:val="0"/>
        <w:bCs w:val="0"/>
        <w:i w:val="0"/>
        <w:iCs w:val="0"/>
        <w:spacing w:val="0"/>
        <w:w w:val="100"/>
        <w:sz w:val="24"/>
        <w:szCs w:val="24"/>
        <w:lang w:val="pl-PL" w:eastAsia="en-US" w:bidi="ar-SA"/>
      </w:rPr>
    </w:lvl>
    <w:lvl w:ilvl="1" w:tplc="B0067860">
      <w:numFmt w:val="bullet"/>
      <w:lvlText w:val="•"/>
      <w:lvlJc w:val="left"/>
      <w:pPr>
        <w:ind w:left="1058" w:hanging="271"/>
      </w:pPr>
      <w:rPr>
        <w:rFonts w:hint="default"/>
        <w:lang w:val="pl-PL" w:eastAsia="en-US" w:bidi="ar-SA"/>
      </w:rPr>
    </w:lvl>
    <w:lvl w:ilvl="2" w:tplc="9CA85792">
      <w:numFmt w:val="bullet"/>
      <w:lvlText w:val="•"/>
      <w:lvlJc w:val="left"/>
      <w:pPr>
        <w:ind w:left="1997" w:hanging="271"/>
      </w:pPr>
      <w:rPr>
        <w:rFonts w:hint="default"/>
        <w:lang w:val="pl-PL" w:eastAsia="en-US" w:bidi="ar-SA"/>
      </w:rPr>
    </w:lvl>
    <w:lvl w:ilvl="3" w:tplc="18EEAB82">
      <w:numFmt w:val="bullet"/>
      <w:lvlText w:val="•"/>
      <w:lvlJc w:val="left"/>
      <w:pPr>
        <w:ind w:left="2935" w:hanging="271"/>
      </w:pPr>
      <w:rPr>
        <w:rFonts w:hint="default"/>
        <w:lang w:val="pl-PL" w:eastAsia="en-US" w:bidi="ar-SA"/>
      </w:rPr>
    </w:lvl>
    <w:lvl w:ilvl="4" w:tplc="0B1CAA8A">
      <w:numFmt w:val="bullet"/>
      <w:lvlText w:val="•"/>
      <w:lvlJc w:val="left"/>
      <w:pPr>
        <w:ind w:left="3874" w:hanging="271"/>
      </w:pPr>
      <w:rPr>
        <w:rFonts w:hint="default"/>
        <w:lang w:val="pl-PL" w:eastAsia="en-US" w:bidi="ar-SA"/>
      </w:rPr>
    </w:lvl>
    <w:lvl w:ilvl="5" w:tplc="EFF29A7E">
      <w:numFmt w:val="bullet"/>
      <w:lvlText w:val="•"/>
      <w:lvlJc w:val="left"/>
      <w:pPr>
        <w:ind w:left="4813" w:hanging="271"/>
      </w:pPr>
      <w:rPr>
        <w:rFonts w:hint="default"/>
        <w:lang w:val="pl-PL" w:eastAsia="en-US" w:bidi="ar-SA"/>
      </w:rPr>
    </w:lvl>
    <w:lvl w:ilvl="6" w:tplc="5E94BAC4">
      <w:numFmt w:val="bullet"/>
      <w:lvlText w:val="•"/>
      <w:lvlJc w:val="left"/>
      <w:pPr>
        <w:ind w:left="5751" w:hanging="271"/>
      </w:pPr>
      <w:rPr>
        <w:rFonts w:hint="default"/>
        <w:lang w:val="pl-PL" w:eastAsia="en-US" w:bidi="ar-SA"/>
      </w:rPr>
    </w:lvl>
    <w:lvl w:ilvl="7" w:tplc="62801D68">
      <w:numFmt w:val="bullet"/>
      <w:lvlText w:val="•"/>
      <w:lvlJc w:val="left"/>
      <w:pPr>
        <w:ind w:left="6690" w:hanging="271"/>
      </w:pPr>
      <w:rPr>
        <w:rFonts w:hint="default"/>
        <w:lang w:val="pl-PL" w:eastAsia="en-US" w:bidi="ar-SA"/>
      </w:rPr>
    </w:lvl>
    <w:lvl w:ilvl="8" w:tplc="6C268C9C">
      <w:numFmt w:val="bullet"/>
      <w:lvlText w:val="•"/>
      <w:lvlJc w:val="left"/>
      <w:pPr>
        <w:ind w:left="7629" w:hanging="271"/>
      </w:pPr>
      <w:rPr>
        <w:rFonts w:hint="default"/>
        <w:lang w:val="pl-PL" w:eastAsia="en-US" w:bidi="ar-SA"/>
      </w:rPr>
    </w:lvl>
  </w:abstractNum>
  <w:abstractNum w:abstractNumId="14" w15:restartNumberingAfterBreak="0">
    <w:nsid w:val="761318DF"/>
    <w:multiLevelType w:val="hybridMultilevel"/>
    <w:tmpl w:val="160E945A"/>
    <w:lvl w:ilvl="0" w:tplc="04150011">
      <w:start w:val="1"/>
      <w:numFmt w:val="decimal"/>
      <w:lvlText w:val="%1)"/>
      <w:lvlJc w:val="left"/>
      <w:pPr>
        <w:ind w:left="928" w:hanging="360"/>
      </w:pPr>
      <w:rPr>
        <w:rFonts w:hint="default"/>
        <w:b w:val="0"/>
        <w:bCs w:val="0"/>
        <w:i w:val="0"/>
        <w:iCs w:val="0"/>
        <w:spacing w:val="0"/>
        <w:w w:val="100"/>
        <w:sz w:val="24"/>
        <w:szCs w:val="24"/>
        <w:lang w:val="pl-PL" w:eastAsia="en-US" w:bidi="ar-SA"/>
      </w:rPr>
    </w:lvl>
    <w:lvl w:ilvl="1" w:tplc="8AF672A8">
      <w:numFmt w:val="bullet"/>
      <w:lvlText w:val="•"/>
      <w:lvlJc w:val="left"/>
      <w:pPr>
        <w:ind w:left="1798" w:hanging="360"/>
      </w:pPr>
      <w:rPr>
        <w:rFonts w:hint="default"/>
        <w:lang w:val="pl-PL" w:eastAsia="en-US" w:bidi="ar-SA"/>
      </w:rPr>
    </w:lvl>
    <w:lvl w:ilvl="2" w:tplc="24C037DC">
      <w:numFmt w:val="bullet"/>
      <w:lvlText w:val="•"/>
      <w:lvlJc w:val="left"/>
      <w:pPr>
        <w:ind w:left="2665" w:hanging="360"/>
      </w:pPr>
      <w:rPr>
        <w:rFonts w:hint="default"/>
        <w:lang w:val="pl-PL" w:eastAsia="en-US" w:bidi="ar-SA"/>
      </w:rPr>
    </w:lvl>
    <w:lvl w:ilvl="3" w:tplc="5CD4C70A">
      <w:numFmt w:val="bullet"/>
      <w:lvlText w:val="•"/>
      <w:lvlJc w:val="left"/>
      <w:pPr>
        <w:ind w:left="3531" w:hanging="360"/>
      </w:pPr>
      <w:rPr>
        <w:rFonts w:hint="default"/>
        <w:lang w:val="pl-PL" w:eastAsia="en-US" w:bidi="ar-SA"/>
      </w:rPr>
    </w:lvl>
    <w:lvl w:ilvl="4" w:tplc="576C618C">
      <w:numFmt w:val="bullet"/>
      <w:lvlText w:val="•"/>
      <w:lvlJc w:val="left"/>
      <w:pPr>
        <w:ind w:left="4398" w:hanging="360"/>
      </w:pPr>
      <w:rPr>
        <w:rFonts w:hint="default"/>
        <w:lang w:val="pl-PL" w:eastAsia="en-US" w:bidi="ar-SA"/>
      </w:rPr>
    </w:lvl>
    <w:lvl w:ilvl="5" w:tplc="D04EC086">
      <w:numFmt w:val="bullet"/>
      <w:lvlText w:val="•"/>
      <w:lvlJc w:val="left"/>
      <w:pPr>
        <w:ind w:left="5265" w:hanging="360"/>
      </w:pPr>
      <w:rPr>
        <w:rFonts w:hint="default"/>
        <w:lang w:val="pl-PL" w:eastAsia="en-US" w:bidi="ar-SA"/>
      </w:rPr>
    </w:lvl>
    <w:lvl w:ilvl="6" w:tplc="73AA9E5A">
      <w:numFmt w:val="bullet"/>
      <w:lvlText w:val="•"/>
      <w:lvlJc w:val="left"/>
      <w:pPr>
        <w:ind w:left="6131" w:hanging="360"/>
      </w:pPr>
      <w:rPr>
        <w:rFonts w:hint="default"/>
        <w:lang w:val="pl-PL" w:eastAsia="en-US" w:bidi="ar-SA"/>
      </w:rPr>
    </w:lvl>
    <w:lvl w:ilvl="7" w:tplc="77B61300">
      <w:numFmt w:val="bullet"/>
      <w:lvlText w:val="•"/>
      <w:lvlJc w:val="left"/>
      <w:pPr>
        <w:ind w:left="6998" w:hanging="360"/>
      </w:pPr>
      <w:rPr>
        <w:rFonts w:hint="default"/>
        <w:lang w:val="pl-PL" w:eastAsia="en-US" w:bidi="ar-SA"/>
      </w:rPr>
    </w:lvl>
    <w:lvl w:ilvl="8" w:tplc="2AFEBCB8">
      <w:numFmt w:val="bullet"/>
      <w:lvlText w:val="•"/>
      <w:lvlJc w:val="left"/>
      <w:pPr>
        <w:ind w:left="7865" w:hanging="360"/>
      </w:pPr>
      <w:rPr>
        <w:rFonts w:hint="default"/>
        <w:lang w:val="pl-PL" w:eastAsia="en-US" w:bidi="ar-SA"/>
      </w:rPr>
    </w:lvl>
  </w:abstractNum>
  <w:abstractNum w:abstractNumId="15" w15:restartNumberingAfterBreak="0">
    <w:nsid w:val="768943D6"/>
    <w:multiLevelType w:val="multilevel"/>
    <w:tmpl w:val="601C741A"/>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B5E2940"/>
    <w:multiLevelType w:val="hybridMultilevel"/>
    <w:tmpl w:val="E300FDA4"/>
    <w:lvl w:ilvl="0" w:tplc="2FB6A386">
      <w:start w:val="1"/>
      <w:numFmt w:val="decimal"/>
      <w:lvlText w:val="%1."/>
      <w:lvlJc w:val="left"/>
      <w:pPr>
        <w:ind w:left="720" w:hanging="360"/>
      </w:pPr>
      <w:rPr>
        <w:rFonts w:hint="default"/>
        <w:b/>
        <w:bCs/>
        <w:i w:val="0"/>
        <w:iCs w:val="0"/>
      </w:rPr>
    </w:lvl>
    <w:lvl w:ilvl="1" w:tplc="516C0170">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827C1F"/>
    <w:multiLevelType w:val="multilevel"/>
    <w:tmpl w:val="02EC736E"/>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8796805">
    <w:abstractNumId w:val="15"/>
  </w:num>
  <w:num w:numId="2" w16cid:durableId="1810201670">
    <w:abstractNumId w:val="8"/>
  </w:num>
  <w:num w:numId="3" w16cid:durableId="305791458">
    <w:abstractNumId w:val="4"/>
  </w:num>
  <w:num w:numId="4" w16cid:durableId="1924683775">
    <w:abstractNumId w:val="17"/>
  </w:num>
  <w:num w:numId="5" w16cid:durableId="936405627">
    <w:abstractNumId w:val="9"/>
  </w:num>
  <w:num w:numId="6" w16cid:durableId="841050975">
    <w:abstractNumId w:val="10"/>
  </w:num>
  <w:num w:numId="7" w16cid:durableId="946742804">
    <w:abstractNumId w:val="4"/>
    <w:lvlOverride w:ilvl="0">
      <w:startOverride w:val="1"/>
    </w:lvlOverride>
  </w:num>
  <w:num w:numId="8" w16cid:durableId="1984191947">
    <w:abstractNumId w:val="4"/>
  </w:num>
  <w:num w:numId="9" w16cid:durableId="373892869">
    <w:abstractNumId w:val="4"/>
  </w:num>
  <w:num w:numId="10" w16cid:durableId="385683024">
    <w:abstractNumId w:val="16"/>
  </w:num>
  <w:num w:numId="11" w16cid:durableId="802966891">
    <w:abstractNumId w:val="2"/>
  </w:num>
  <w:num w:numId="12" w16cid:durableId="820194160">
    <w:abstractNumId w:val="1"/>
  </w:num>
  <w:num w:numId="13" w16cid:durableId="198470912">
    <w:abstractNumId w:val="6"/>
  </w:num>
  <w:num w:numId="14" w16cid:durableId="299117028">
    <w:abstractNumId w:val="5"/>
  </w:num>
  <w:num w:numId="15" w16cid:durableId="1482768296">
    <w:abstractNumId w:val="11"/>
  </w:num>
  <w:num w:numId="16" w16cid:durableId="1085953448">
    <w:abstractNumId w:val="7"/>
  </w:num>
  <w:num w:numId="17" w16cid:durableId="1548880025">
    <w:abstractNumId w:val="0"/>
  </w:num>
  <w:num w:numId="18" w16cid:durableId="1047416546">
    <w:abstractNumId w:val="3"/>
  </w:num>
  <w:num w:numId="19" w16cid:durableId="480386845">
    <w:abstractNumId w:val="12"/>
  </w:num>
  <w:num w:numId="20" w16cid:durableId="1284069501">
    <w:abstractNumId w:val="13"/>
  </w:num>
  <w:num w:numId="21" w16cid:durableId="1468278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04"/>
    <w:rsid w:val="00020386"/>
    <w:rsid w:val="000302B9"/>
    <w:rsid w:val="0006120E"/>
    <w:rsid w:val="00161A21"/>
    <w:rsid w:val="00182A25"/>
    <w:rsid w:val="00185C57"/>
    <w:rsid w:val="00216C60"/>
    <w:rsid w:val="002568FB"/>
    <w:rsid w:val="002A1AD6"/>
    <w:rsid w:val="00355B05"/>
    <w:rsid w:val="003B6BC4"/>
    <w:rsid w:val="003E5B08"/>
    <w:rsid w:val="00401E2C"/>
    <w:rsid w:val="00465F32"/>
    <w:rsid w:val="004B7BC4"/>
    <w:rsid w:val="004E2EEE"/>
    <w:rsid w:val="00582E37"/>
    <w:rsid w:val="005A3C97"/>
    <w:rsid w:val="005B6771"/>
    <w:rsid w:val="005C7C6D"/>
    <w:rsid w:val="005F13EA"/>
    <w:rsid w:val="0063237A"/>
    <w:rsid w:val="00653645"/>
    <w:rsid w:val="00665E42"/>
    <w:rsid w:val="006F1FB0"/>
    <w:rsid w:val="00726D15"/>
    <w:rsid w:val="007316EC"/>
    <w:rsid w:val="00745E04"/>
    <w:rsid w:val="007546D9"/>
    <w:rsid w:val="007C2ECF"/>
    <w:rsid w:val="00810F39"/>
    <w:rsid w:val="00814D27"/>
    <w:rsid w:val="009105BB"/>
    <w:rsid w:val="00941116"/>
    <w:rsid w:val="009646C3"/>
    <w:rsid w:val="009839BB"/>
    <w:rsid w:val="009D1738"/>
    <w:rsid w:val="009D4D5E"/>
    <w:rsid w:val="00AB6950"/>
    <w:rsid w:val="00B2234A"/>
    <w:rsid w:val="00B42A36"/>
    <w:rsid w:val="00B57806"/>
    <w:rsid w:val="00B65CF4"/>
    <w:rsid w:val="00BB0EA0"/>
    <w:rsid w:val="00BD7394"/>
    <w:rsid w:val="00C66C3C"/>
    <w:rsid w:val="00CB4BE0"/>
    <w:rsid w:val="00CF6BB0"/>
    <w:rsid w:val="00D00267"/>
    <w:rsid w:val="00E40015"/>
    <w:rsid w:val="00E57216"/>
    <w:rsid w:val="00F2003D"/>
    <w:rsid w:val="00F46241"/>
    <w:rsid w:val="00F83952"/>
    <w:rsid w:val="00FA10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F22"/>
  <w15:docId w15:val="{41309B21-3C2B-4B51-A75D-588FADC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B42A3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721CF"/>
  </w:style>
  <w:style w:type="character" w:customStyle="1" w:styleId="StopkaZnak">
    <w:name w:val="Stopka Znak"/>
    <w:basedOn w:val="Domylnaczcionkaakapitu"/>
    <w:link w:val="Stopka"/>
    <w:uiPriority w:val="99"/>
    <w:qFormat/>
    <w:rsid w:val="000721CF"/>
  </w:style>
  <w:style w:type="character" w:customStyle="1" w:styleId="AkapitzlistZnak">
    <w:name w:val="Akapit z listą Znak"/>
    <w:aliases w:val="Numerowanie Znak,Akapit z listą BS Znak,List Paragraph Znak,L1 Znak,Akapit z listą5 Znak,CW_Lista Znak,wypunktowanie Znak,normalny tekst Znak,Akapit z list¹ Znak,Obiekt Znak,List Paragraph1 Znak,BulletC Znak,Wyliczanie Znak"/>
    <w:basedOn w:val="Domylnaczcionkaakapitu"/>
    <w:link w:val="Akapitzlist"/>
    <w:uiPriority w:val="34"/>
    <w:qFormat/>
    <w:locked/>
    <w:rsid w:val="0081314D"/>
  </w:style>
  <w:style w:type="character" w:customStyle="1" w:styleId="TekstprzypisudolnegoZnak">
    <w:name w:val="Tekst przypisu dolnego Znak"/>
    <w:basedOn w:val="Domylnaczcionkaakapitu"/>
    <w:link w:val="Tekstprzypisudolnego"/>
    <w:uiPriority w:val="99"/>
    <w:qFormat/>
    <w:rsid w:val="0081314D"/>
    <w:rPr>
      <w:rFonts w:ascii="Times New Roman" w:eastAsia="Times New Roman" w:hAnsi="Times New Roman" w:cs="Trebuchet M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81314D"/>
    <w:rPr>
      <w:rFonts w:cs="Times New Roman"/>
      <w:vertAlign w:val="superscript"/>
    </w:rPr>
  </w:style>
  <w:style w:type="character" w:customStyle="1" w:styleId="TekstpodstawowywcityZnak">
    <w:name w:val="Tekst podstawowy wcięty Znak"/>
    <w:basedOn w:val="Domylnaczcionkaakapitu"/>
    <w:link w:val="Tekstpodstawowywcity"/>
    <w:qFormat/>
    <w:rsid w:val="0081314D"/>
    <w:rPr>
      <w:rFonts w:ascii="Times New Roman" w:eastAsia="SimSun" w:hAnsi="Times New Roman" w:cs="Mangal"/>
      <w:kern w:val="2"/>
      <w:sz w:val="24"/>
      <w:szCs w:val="21"/>
      <w:lang w:eastAsia="zh-CN" w:bidi="hi-IN"/>
    </w:rPr>
  </w:style>
  <w:style w:type="character" w:customStyle="1" w:styleId="TekstpodstawowyZnak">
    <w:name w:val="Tekst podstawowy Znak"/>
    <w:basedOn w:val="Domylnaczcionkaakapitu"/>
    <w:link w:val="Tekstpodstawowy"/>
    <w:qFormat/>
    <w:rsid w:val="00483922"/>
    <w:rPr>
      <w:rFonts w:ascii="Times New Roman" w:eastAsia="Times New Roman" w:hAnsi="Times New Roman" w:cs="Trebuchet MS"/>
      <w:sz w:val="24"/>
      <w:szCs w:val="24"/>
      <w:lang w:eastAsia="pl-PL"/>
    </w:rPr>
  </w:style>
  <w:style w:type="character" w:styleId="Odwoaniedokomentarza">
    <w:name w:val="annotation reference"/>
    <w:basedOn w:val="Domylnaczcionkaakapitu"/>
    <w:uiPriority w:val="99"/>
    <w:semiHidden/>
    <w:unhideWhenUsed/>
    <w:qFormat/>
    <w:rsid w:val="00472A35"/>
    <w:rPr>
      <w:sz w:val="16"/>
      <w:szCs w:val="16"/>
    </w:rPr>
  </w:style>
  <w:style w:type="character" w:customStyle="1" w:styleId="TekstkomentarzaZnak">
    <w:name w:val="Tekst komentarza Znak"/>
    <w:basedOn w:val="Domylnaczcionkaakapitu"/>
    <w:link w:val="Tekstkomentarza"/>
    <w:uiPriority w:val="99"/>
    <w:semiHidden/>
    <w:qFormat/>
    <w:rsid w:val="00472A35"/>
    <w:rPr>
      <w:sz w:val="20"/>
      <w:szCs w:val="20"/>
    </w:rPr>
  </w:style>
  <w:style w:type="character" w:customStyle="1" w:styleId="TematkomentarzaZnak">
    <w:name w:val="Temat komentarza Znak"/>
    <w:basedOn w:val="TekstkomentarzaZnak"/>
    <w:link w:val="Tematkomentarza"/>
    <w:uiPriority w:val="99"/>
    <w:semiHidden/>
    <w:qFormat/>
    <w:rsid w:val="00472A35"/>
    <w:rPr>
      <w:b/>
      <w:bCs/>
      <w:sz w:val="20"/>
      <w:szCs w:val="20"/>
    </w:rPr>
  </w:style>
  <w:style w:type="character" w:customStyle="1" w:styleId="TekstdymkaZnak">
    <w:name w:val="Tekst dymka Znak"/>
    <w:basedOn w:val="Domylnaczcionkaakapitu"/>
    <w:link w:val="Tekstdymka"/>
    <w:uiPriority w:val="99"/>
    <w:semiHidden/>
    <w:qFormat/>
    <w:rsid w:val="00472A35"/>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4114B2"/>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114B2"/>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721CF"/>
    <w:pPr>
      <w:tabs>
        <w:tab w:val="center" w:pos="4536"/>
        <w:tab w:val="right" w:pos="9072"/>
      </w:tabs>
      <w:spacing w:after="0" w:line="240" w:lineRule="auto"/>
    </w:pPr>
  </w:style>
  <w:style w:type="paragraph" w:styleId="Tekstpodstawowy">
    <w:name w:val="Body Text"/>
    <w:basedOn w:val="Normalny"/>
    <w:link w:val="TekstpodstawowyZnak"/>
    <w:rsid w:val="00483922"/>
    <w:pPr>
      <w:spacing w:after="120" w:line="240" w:lineRule="auto"/>
    </w:pPr>
    <w:rPr>
      <w:rFonts w:ascii="Times New Roman" w:eastAsia="Times New Roman" w:hAnsi="Times New Roman" w:cs="Trebuchet MS"/>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umerowanie,Akapit z listą BS,List Paragraph,L1,Akapit z listą5,CW_Lista,wypunktowanie,normalny tekst,Akapit z list¹,Obiekt,List Paragraph1,BulletC,Wyliczanie,normalny,Wypunktowanie,Akapit z listą31,Nag 1,Akapit z listą11,Bullets"/>
    <w:basedOn w:val="Normalny"/>
    <w:link w:val="AkapitzlistZnak"/>
    <w:uiPriority w:val="1"/>
    <w:qFormat/>
    <w:pPr>
      <w:spacing w:after="0" w:line="100" w:lineRule="atLeast"/>
      <w:ind w:left="720"/>
      <w:jc w:val="both"/>
    </w:pPr>
    <w:rPr>
      <w:rFonts w:ascii="Arial" w:eastAsia="Times New Roman" w:hAnsi="Arial"/>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721CF"/>
    <w:pPr>
      <w:tabs>
        <w:tab w:val="center" w:pos="4536"/>
        <w:tab w:val="right" w:pos="9072"/>
      </w:tabs>
      <w:spacing w:after="0" w:line="240" w:lineRule="auto"/>
    </w:pPr>
  </w:style>
  <w:style w:type="paragraph" w:customStyle="1" w:styleId="Standard">
    <w:name w:val="Standard"/>
    <w:qFormat/>
    <w:rsid w:val="00461CCC"/>
    <w:pPr>
      <w:spacing w:line="360" w:lineRule="auto"/>
      <w:jc w:val="both"/>
      <w:textAlignment w:val="baseline"/>
    </w:pPr>
    <w:rPr>
      <w:rFonts w:ascii="Arial" w:eastAsia="Times New Roman" w:hAnsi="Arial" w:cs="Arial"/>
      <w:kern w:val="2"/>
      <w:szCs w:val="24"/>
      <w:lang w:eastAsia="zh-CN"/>
    </w:rPr>
  </w:style>
  <w:style w:type="paragraph" w:styleId="Tekstprzypisudolnego">
    <w:name w:val="footnote text"/>
    <w:basedOn w:val="Normalny"/>
    <w:link w:val="TekstprzypisudolnegoZnak"/>
    <w:uiPriority w:val="99"/>
    <w:rsid w:val="0081314D"/>
    <w:pPr>
      <w:spacing w:after="0" w:line="240" w:lineRule="auto"/>
    </w:pPr>
    <w:rPr>
      <w:rFonts w:ascii="Times New Roman" w:eastAsia="Times New Roman" w:hAnsi="Times New Roman" w:cs="Trebuchet MS"/>
      <w:sz w:val="20"/>
      <w:szCs w:val="20"/>
      <w:lang w:eastAsia="pl-PL"/>
    </w:rPr>
  </w:style>
  <w:style w:type="paragraph" w:styleId="Tekstpodstawowywcity">
    <w:name w:val="Body Text Indent"/>
    <w:basedOn w:val="Normalny"/>
    <w:link w:val="TekstpodstawowywcityZnak"/>
    <w:rsid w:val="0081314D"/>
    <w:pPr>
      <w:widowControl w:val="0"/>
      <w:spacing w:after="120" w:line="240" w:lineRule="auto"/>
      <w:ind w:left="283"/>
      <w:textAlignment w:val="baseline"/>
    </w:pPr>
    <w:rPr>
      <w:rFonts w:ascii="Times New Roman" w:eastAsia="SimSun" w:hAnsi="Times New Roman" w:cs="Mangal"/>
      <w:kern w:val="2"/>
      <w:sz w:val="24"/>
      <w:szCs w:val="21"/>
      <w:lang w:eastAsia="zh-CN" w:bidi="hi-IN"/>
    </w:rPr>
  </w:style>
  <w:style w:type="paragraph" w:customStyle="1" w:styleId="Default">
    <w:name w:val="Default"/>
    <w:qFormat/>
    <w:rsid w:val="00986EC7"/>
    <w:rPr>
      <w:rFonts w:ascii="Cambria" w:eastAsia="Calibri" w:hAnsi="Cambria" w:cs="Cambria"/>
      <w:color w:val="000000"/>
      <w:sz w:val="24"/>
      <w:szCs w:val="24"/>
    </w:rPr>
  </w:style>
  <w:style w:type="paragraph" w:styleId="Tekstkomentarza">
    <w:name w:val="annotation text"/>
    <w:basedOn w:val="Normalny"/>
    <w:link w:val="TekstkomentarzaZnak"/>
    <w:uiPriority w:val="99"/>
    <w:semiHidden/>
    <w:unhideWhenUsed/>
    <w:qFormat/>
    <w:rsid w:val="00472A3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72A35"/>
    <w:rPr>
      <w:b/>
      <w:bCs/>
    </w:rPr>
  </w:style>
  <w:style w:type="paragraph" w:styleId="Tekstdymka">
    <w:name w:val="Balloon Text"/>
    <w:basedOn w:val="Normalny"/>
    <w:link w:val="TekstdymkaZnak"/>
    <w:uiPriority w:val="99"/>
    <w:semiHidden/>
    <w:unhideWhenUsed/>
    <w:qFormat/>
    <w:rsid w:val="00472A35"/>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114B2"/>
    <w:pPr>
      <w:spacing w:after="0" w:line="240" w:lineRule="auto"/>
    </w:pPr>
    <w:rPr>
      <w:sz w:val="20"/>
      <w:szCs w:val="20"/>
    </w:rPr>
  </w:style>
  <w:style w:type="table" w:styleId="Tabela-Siatka">
    <w:name w:val="Table Grid"/>
    <w:basedOn w:val="Standardowy"/>
    <w:uiPriority w:val="59"/>
    <w:rsid w:val="00814D27"/>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F2003D"/>
    <w:pPr>
      <w:suppressAutoHyphens w:val="0"/>
    </w:pPr>
    <w:rPr>
      <w:rFonts w:ascii="Calibri" w:eastAsia="Times New Roman" w:hAnsi="Calibri" w:cs="Times New Roman"/>
      <w:lang w:eastAsia="pl-PL"/>
    </w:rPr>
  </w:style>
  <w:style w:type="character" w:customStyle="1" w:styleId="BezodstpwZnak">
    <w:name w:val="Bez odstępów Znak"/>
    <w:link w:val="Bezodstpw"/>
    <w:uiPriority w:val="99"/>
    <w:locked/>
    <w:rsid w:val="00F2003D"/>
    <w:rPr>
      <w:rFonts w:ascii="Calibri" w:eastAsia="Times New Roman" w:hAnsi="Calibri" w:cs="Times New Roman"/>
      <w:lang w:eastAsia="pl-PL"/>
    </w:rPr>
  </w:style>
  <w:style w:type="character" w:styleId="Hipercze">
    <w:name w:val="Hyperlink"/>
    <w:basedOn w:val="Domylnaczcionkaakapitu"/>
    <w:uiPriority w:val="99"/>
    <w:unhideWhenUsed/>
    <w:rsid w:val="00182A25"/>
    <w:rPr>
      <w:color w:val="0563C1" w:themeColor="hyperlink"/>
      <w:u w:val="single"/>
    </w:rPr>
  </w:style>
  <w:style w:type="character" w:customStyle="1" w:styleId="Nagwek1Znak">
    <w:name w:val="Nagłówek 1 Znak"/>
    <w:basedOn w:val="Domylnaczcionkaakapitu"/>
    <w:link w:val="Nagwek1"/>
    <w:uiPriority w:val="9"/>
    <w:qFormat/>
    <w:rsid w:val="00B42A3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40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gov.pl/sygnalne/komunikaty-i%20obwieszczenia/2024,rok.html" TargetMode="External"/><Relationship Id="rId3" Type="http://schemas.openxmlformats.org/officeDocument/2006/relationships/settings" Target="settings.xml"/><Relationship Id="rId7" Type="http://schemas.openxmlformats.org/officeDocument/2006/relationships/hyperlink" Target="mailto:skarbnik@powiat-wloszcz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2376</Words>
  <Characters>14258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Wasilewska</dc:creator>
  <dc:description/>
  <cp:lastModifiedBy>Marcin Bęben</cp:lastModifiedBy>
  <cp:revision>2</cp:revision>
  <cp:lastPrinted>2022-05-27T12:04:00Z</cp:lastPrinted>
  <dcterms:created xsi:type="dcterms:W3CDTF">2024-08-08T06:44:00Z</dcterms:created>
  <dcterms:modified xsi:type="dcterms:W3CDTF">2024-08-08T06:44:00Z</dcterms:modified>
  <dc:language>pl-PL</dc:language>
</cp:coreProperties>
</file>