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D678" w14:textId="77777777" w:rsidR="00F5415E" w:rsidRPr="00F5415E" w:rsidRDefault="00F5415E" w:rsidP="00F5415E">
      <w:pPr>
        <w:spacing w:line="360" w:lineRule="auto"/>
        <w:jc w:val="center"/>
        <w:rPr>
          <w:rFonts w:asciiTheme="minorHAnsi" w:hAnsiTheme="minorHAnsi" w:cstheme="minorHAnsi"/>
          <w:b/>
          <w:caps/>
          <w:sz w:val="28"/>
          <w:szCs w:val="28"/>
        </w:rPr>
      </w:pPr>
      <w:r w:rsidRPr="00F5415E">
        <w:rPr>
          <w:rFonts w:asciiTheme="minorHAnsi" w:hAnsiTheme="minorHAnsi" w:cstheme="minorHAnsi"/>
          <w:b/>
          <w:caps/>
          <w:sz w:val="28"/>
          <w:szCs w:val="28"/>
        </w:rPr>
        <w:t>specyfikacja warunków zamówienia</w:t>
      </w:r>
    </w:p>
    <w:p w14:paraId="61CC7B87" w14:textId="1CD81B81" w:rsidR="00F5415E" w:rsidRPr="00F5415E" w:rsidRDefault="00F5415E" w:rsidP="00F5415E">
      <w:pPr>
        <w:spacing w:line="360" w:lineRule="auto"/>
        <w:jc w:val="center"/>
        <w:rPr>
          <w:rFonts w:asciiTheme="minorHAnsi" w:hAnsiTheme="minorHAnsi" w:cstheme="minorHAnsi"/>
          <w:b/>
          <w:caps/>
          <w:sz w:val="28"/>
          <w:szCs w:val="28"/>
        </w:rPr>
      </w:pPr>
      <w:r w:rsidRPr="00F5415E">
        <w:rPr>
          <w:rFonts w:asciiTheme="minorHAnsi" w:hAnsiTheme="minorHAnsi" w:cstheme="minorHAnsi"/>
          <w:b/>
          <w:caps/>
          <w:sz w:val="28"/>
          <w:szCs w:val="28"/>
        </w:rPr>
        <w:t>(</w:t>
      </w:r>
      <w:r>
        <w:rPr>
          <w:rFonts w:asciiTheme="minorHAnsi" w:hAnsiTheme="minorHAnsi" w:cstheme="minorHAnsi"/>
          <w:b/>
          <w:caps/>
          <w:sz w:val="28"/>
          <w:szCs w:val="28"/>
        </w:rPr>
        <w:t>Z MOŻLIWOŚCIĄ NEGOCJACJI</w:t>
      </w:r>
      <w:r w:rsidRPr="00F5415E">
        <w:rPr>
          <w:rFonts w:asciiTheme="minorHAnsi" w:hAnsiTheme="minorHAnsi" w:cstheme="minorHAnsi"/>
          <w:b/>
          <w:caps/>
          <w:sz w:val="28"/>
          <w:szCs w:val="28"/>
        </w:rPr>
        <w:t>)</w:t>
      </w:r>
    </w:p>
    <w:p w14:paraId="7CABE43F" w14:textId="77777777" w:rsidR="00F5415E" w:rsidRPr="00F5415E" w:rsidRDefault="00F5415E" w:rsidP="00F5415E">
      <w:pPr>
        <w:spacing w:before="480" w:after="480" w:line="360" w:lineRule="auto"/>
        <w:jc w:val="center"/>
        <w:rPr>
          <w:rFonts w:asciiTheme="minorHAnsi" w:hAnsiTheme="minorHAnsi" w:cstheme="minorHAnsi"/>
          <w:b/>
          <w:caps/>
        </w:rPr>
      </w:pPr>
      <w:r w:rsidRPr="00F5415E">
        <w:rPr>
          <w:rFonts w:asciiTheme="minorHAnsi" w:hAnsiTheme="minorHAnsi" w:cstheme="minorHAnsi"/>
          <w:b/>
          <w:caps/>
        </w:rPr>
        <w:t>zAMAWIAJĄCY:</w:t>
      </w:r>
    </w:p>
    <w:p w14:paraId="69604EE7" w14:textId="1E18BA4D" w:rsidR="00F5415E" w:rsidRPr="00F5415E" w:rsidRDefault="00F5415E" w:rsidP="00F5415E">
      <w:pPr>
        <w:spacing w:before="40" w:after="240" w:line="360" w:lineRule="auto"/>
        <w:jc w:val="center"/>
        <w:rPr>
          <w:rFonts w:asciiTheme="minorHAnsi" w:hAnsiTheme="minorHAnsi" w:cstheme="minorHAnsi"/>
          <w:caps/>
          <w:sz w:val="20"/>
          <w:szCs w:val="20"/>
        </w:rPr>
      </w:pPr>
      <w:r>
        <w:rPr>
          <w:rFonts w:asciiTheme="minorHAnsi" w:hAnsiTheme="minorHAnsi" w:cstheme="minorHAnsi"/>
          <w:caps/>
        </w:rPr>
        <w:t>Gmina miejska piechowice</w:t>
      </w:r>
    </w:p>
    <w:p w14:paraId="2EBFE43D" w14:textId="0C6F579D" w:rsidR="00F5415E" w:rsidRPr="00F5415E" w:rsidRDefault="00F5415E" w:rsidP="00F5415E">
      <w:pPr>
        <w:spacing w:before="480" w:line="360" w:lineRule="auto"/>
        <w:jc w:val="center"/>
        <w:rPr>
          <w:rFonts w:asciiTheme="minorHAnsi" w:hAnsiTheme="minorHAnsi" w:cstheme="minorHAnsi"/>
          <w:sz w:val="20"/>
          <w:szCs w:val="20"/>
        </w:rPr>
      </w:pPr>
      <w:r w:rsidRPr="00F5415E">
        <w:rPr>
          <w:rFonts w:asciiTheme="minorHAnsi" w:hAnsiTheme="minorHAnsi" w:cstheme="minorHAnsi"/>
          <w:sz w:val="20"/>
          <w:szCs w:val="20"/>
        </w:rPr>
        <w:t xml:space="preserve">Zaprasza do złożenia oferty w postępowaniu o udzielenie zamówienia publicznego prowadzonego w trybie podstawowym z </w:t>
      </w:r>
      <w:r w:rsidR="00D359E8">
        <w:rPr>
          <w:rFonts w:asciiTheme="minorHAnsi" w:hAnsiTheme="minorHAnsi" w:cstheme="minorHAnsi"/>
          <w:sz w:val="20"/>
          <w:szCs w:val="20"/>
        </w:rPr>
        <w:t>możliwością negocjacji</w:t>
      </w:r>
      <w:r w:rsidRPr="00F5415E">
        <w:rPr>
          <w:rFonts w:asciiTheme="minorHAnsi" w:hAnsiTheme="minorHAnsi" w:cstheme="minorHAnsi"/>
          <w:sz w:val="20"/>
          <w:szCs w:val="20"/>
        </w:rPr>
        <w:t xml:space="preserve"> </w:t>
      </w:r>
      <w:r w:rsidR="00D359E8">
        <w:rPr>
          <w:rFonts w:asciiTheme="minorHAnsi" w:hAnsiTheme="minorHAnsi" w:cstheme="minorHAnsi"/>
          <w:sz w:val="20"/>
          <w:szCs w:val="20"/>
        </w:rPr>
        <w:t xml:space="preserve">na postawie art. 275 pkt 2 </w:t>
      </w:r>
      <w:r w:rsidR="00D359E8" w:rsidRPr="00F5415E">
        <w:rPr>
          <w:rFonts w:asciiTheme="minorHAnsi" w:hAnsiTheme="minorHAnsi" w:cstheme="minorHAnsi"/>
          <w:sz w:val="20"/>
          <w:szCs w:val="20"/>
        </w:rPr>
        <w:t xml:space="preserve">ustawy z 11 września 2019 r. - Prawo zamówień publicznych </w:t>
      </w:r>
      <w:r w:rsidR="00187B56" w:rsidRPr="00187B56">
        <w:rPr>
          <w:rFonts w:asciiTheme="minorHAnsi" w:hAnsiTheme="minorHAnsi" w:cstheme="minorHAnsi"/>
          <w:sz w:val="20"/>
          <w:szCs w:val="20"/>
        </w:rPr>
        <w:t>(t.j. Dz. U. z 2023 r. poz. 1605)</w:t>
      </w:r>
      <w:r w:rsidR="00D359E8">
        <w:rPr>
          <w:rFonts w:asciiTheme="minorHAnsi" w:hAnsiTheme="minorHAnsi" w:cstheme="minorHAnsi"/>
          <w:sz w:val="20"/>
          <w:szCs w:val="20"/>
        </w:rPr>
        <w:t>,</w:t>
      </w:r>
      <w:r w:rsidR="00D359E8" w:rsidRPr="00F5415E">
        <w:rPr>
          <w:rFonts w:asciiTheme="minorHAnsi" w:hAnsiTheme="minorHAnsi" w:cstheme="minorHAnsi"/>
          <w:sz w:val="20"/>
          <w:szCs w:val="20"/>
        </w:rPr>
        <w:t xml:space="preserve"> dalej p.z.p.</w:t>
      </w:r>
      <w:r w:rsidR="00D359E8">
        <w:rPr>
          <w:rFonts w:asciiTheme="minorHAnsi" w:hAnsiTheme="minorHAnsi" w:cstheme="minorHAnsi"/>
          <w:sz w:val="20"/>
          <w:szCs w:val="20"/>
        </w:rPr>
        <w:t>,</w:t>
      </w:r>
      <w:r w:rsidR="00D359E8" w:rsidRPr="00F5415E">
        <w:rPr>
          <w:rFonts w:asciiTheme="minorHAnsi" w:hAnsiTheme="minorHAnsi" w:cstheme="minorHAnsi"/>
          <w:sz w:val="20"/>
          <w:szCs w:val="20"/>
        </w:rPr>
        <w:t xml:space="preserve"> </w:t>
      </w:r>
      <w:r w:rsidRPr="00F5415E">
        <w:rPr>
          <w:rFonts w:asciiTheme="minorHAnsi" w:hAnsiTheme="minorHAnsi" w:cstheme="minorHAnsi"/>
          <w:sz w:val="20"/>
          <w:szCs w:val="20"/>
        </w:rPr>
        <w:t>o wartości zamówienia nie przekraczającej progów unijnych</w:t>
      </w:r>
      <w:r w:rsidR="00D359E8">
        <w:rPr>
          <w:rFonts w:asciiTheme="minorHAnsi" w:hAnsiTheme="minorHAnsi" w:cstheme="minorHAnsi"/>
          <w:sz w:val="20"/>
          <w:szCs w:val="20"/>
        </w:rPr>
        <w:t>,</w:t>
      </w:r>
      <w:r w:rsidRPr="00F5415E">
        <w:rPr>
          <w:rFonts w:asciiTheme="minorHAnsi" w:hAnsiTheme="minorHAnsi" w:cstheme="minorHAnsi"/>
          <w:sz w:val="20"/>
          <w:szCs w:val="20"/>
        </w:rPr>
        <w:t xml:space="preserve"> o </w:t>
      </w:r>
      <w:r w:rsidR="00A44378">
        <w:rPr>
          <w:rFonts w:asciiTheme="minorHAnsi" w:hAnsiTheme="minorHAnsi" w:cstheme="minorHAnsi"/>
          <w:sz w:val="20"/>
          <w:szCs w:val="20"/>
        </w:rPr>
        <w:t>których</w:t>
      </w:r>
      <w:r w:rsidRPr="00F5415E">
        <w:rPr>
          <w:rFonts w:asciiTheme="minorHAnsi" w:hAnsiTheme="minorHAnsi" w:cstheme="minorHAnsi"/>
          <w:sz w:val="20"/>
          <w:szCs w:val="20"/>
        </w:rPr>
        <w:t xml:space="preserve"> stanowi art. 3</w:t>
      </w:r>
      <w:r w:rsidR="008B020A">
        <w:rPr>
          <w:rFonts w:asciiTheme="minorHAnsi" w:hAnsiTheme="minorHAnsi" w:cstheme="minorHAnsi"/>
          <w:sz w:val="20"/>
          <w:szCs w:val="20"/>
        </w:rPr>
        <w:t xml:space="preserve"> p.z.p.,</w:t>
      </w:r>
      <w:r w:rsidRPr="00F5415E">
        <w:rPr>
          <w:rFonts w:asciiTheme="minorHAnsi" w:hAnsiTheme="minorHAnsi" w:cstheme="minorHAnsi"/>
          <w:sz w:val="20"/>
          <w:szCs w:val="20"/>
        </w:rPr>
        <w:t xml:space="preserve"> na </w:t>
      </w:r>
      <w:r w:rsidR="00AE26C5">
        <w:rPr>
          <w:rFonts w:asciiTheme="minorHAnsi" w:hAnsiTheme="minorHAnsi" w:cstheme="minorHAnsi"/>
        </w:rPr>
        <w:t>usługę</w:t>
      </w:r>
      <w:r w:rsidRPr="00F5415E">
        <w:rPr>
          <w:rFonts w:asciiTheme="minorHAnsi" w:hAnsiTheme="minorHAnsi" w:cstheme="minorHAnsi"/>
          <w:sz w:val="20"/>
          <w:szCs w:val="20"/>
        </w:rPr>
        <w:t xml:space="preserve"> pn.</w:t>
      </w:r>
    </w:p>
    <w:p w14:paraId="12A3B65B" w14:textId="0D913E91" w:rsidR="00F5415E" w:rsidRPr="00F5415E" w:rsidRDefault="00F5415E" w:rsidP="00F5415E">
      <w:pPr>
        <w:spacing w:before="480" w:after="480" w:line="360" w:lineRule="auto"/>
        <w:jc w:val="center"/>
        <w:rPr>
          <w:rFonts w:asciiTheme="minorHAnsi" w:hAnsiTheme="minorHAnsi" w:cstheme="minorHAnsi"/>
          <w:b/>
        </w:rPr>
      </w:pPr>
      <w:r w:rsidRPr="00F5415E">
        <w:rPr>
          <w:rFonts w:asciiTheme="minorHAnsi" w:hAnsiTheme="minorHAnsi" w:cstheme="minorHAnsi"/>
          <w:b/>
        </w:rPr>
        <w:t>"</w:t>
      </w:r>
      <w:r w:rsidR="00AE26C5" w:rsidRPr="00AE26C5">
        <w:rPr>
          <w:rFonts w:asciiTheme="minorHAnsi" w:hAnsiTheme="minorHAnsi" w:cstheme="minorHAnsi"/>
          <w:b/>
        </w:rPr>
        <w:t>Dowóz dzieci niepełnosprawnych z terenu Gminy Miejskiej Piechowice do placówek oświatowych</w:t>
      </w:r>
      <w:r w:rsidRPr="00F5415E">
        <w:rPr>
          <w:rFonts w:asciiTheme="minorHAnsi" w:hAnsiTheme="minorHAnsi" w:cstheme="minorHAnsi"/>
          <w:b/>
        </w:rPr>
        <w:t xml:space="preserve">" </w:t>
      </w:r>
    </w:p>
    <w:p w14:paraId="2D976B65" w14:textId="4B68304D" w:rsidR="00F5415E" w:rsidRPr="000A1995" w:rsidRDefault="00F5415E" w:rsidP="00F5415E">
      <w:pPr>
        <w:tabs>
          <w:tab w:val="center" w:pos="4536"/>
          <w:tab w:val="left" w:pos="6945"/>
        </w:tabs>
        <w:spacing w:before="40" w:line="360" w:lineRule="auto"/>
        <w:jc w:val="center"/>
        <w:rPr>
          <w:rFonts w:asciiTheme="minorHAnsi" w:hAnsiTheme="minorHAnsi" w:cstheme="minorHAnsi"/>
          <w:b/>
          <w:sz w:val="20"/>
          <w:szCs w:val="20"/>
          <w:u w:val="single"/>
        </w:rPr>
      </w:pPr>
      <w:r w:rsidRPr="000A1995">
        <w:rPr>
          <w:rFonts w:asciiTheme="minorHAnsi" w:hAnsiTheme="minorHAnsi" w:cstheme="minorHAnsi"/>
          <w:b/>
          <w:sz w:val="20"/>
          <w:szCs w:val="20"/>
        </w:rPr>
        <w:t>Przedmiotowe postępowanie prowadzone jest przy użyciu środków komunikacji elektronicznej. Składanie ofert następuje za pośrednictwem platformy zakupowej dostępnej pod adresem internetowym:</w:t>
      </w:r>
      <w:r w:rsidRPr="000A1995">
        <w:rPr>
          <w:rFonts w:asciiTheme="minorHAnsi" w:hAnsiTheme="minorHAnsi" w:cstheme="minorHAnsi"/>
          <w:b/>
          <w:sz w:val="20"/>
          <w:szCs w:val="20"/>
          <w:u w:val="single"/>
        </w:rPr>
        <w:t xml:space="preserve"> </w:t>
      </w:r>
      <w:r w:rsidR="00FA07FA" w:rsidRPr="00FA07FA">
        <w:rPr>
          <w:rFonts w:asciiTheme="minorHAnsi" w:hAnsiTheme="minorHAnsi" w:cstheme="minorHAnsi"/>
          <w:b/>
          <w:sz w:val="20"/>
          <w:szCs w:val="20"/>
          <w:u w:val="single"/>
        </w:rPr>
        <w:t>https://platformazakupowa.pl/transakcja/815487</w:t>
      </w:r>
    </w:p>
    <w:p w14:paraId="520EC866" w14:textId="77777777" w:rsidR="00C3089E" w:rsidRDefault="00C3089E" w:rsidP="00F5415E">
      <w:pPr>
        <w:tabs>
          <w:tab w:val="center" w:pos="4536"/>
          <w:tab w:val="left" w:pos="6945"/>
        </w:tabs>
        <w:spacing w:before="480" w:after="480" w:line="360" w:lineRule="auto"/>
        <w:jc w:val="center"/>
        <w:rPr>
          <w:rFonts w:asciiTheme="minorHAnsi" w:hAnsiTheme="minorHAnsi" w:cstheme="minorHAnsi"/>
          <w:sz w:val="20"/>
          <w:szCs w:val="20"/>
        </w:rPr>
      </w:pPr>
    </w:p>
    <w:p w14:paraId="2FA29148" w14:textId="77777777" w:rsidR="00C3089E" w:rsidRDefault="00C3089E" w:rsidP="00F5415E">
      <w:pPr>
        <w:tabs>
          <w:tab w:val="center" w:pos="4536"/>
          <w:tab w:val="left" w:pos="6945"/>
        </w:tabs>
        <w:spacing w:before="480" w:after="480" w:line="360" w:lineRule="auto"/>
        <w:jc w:val="center"/>
        <w:rPr>
          <w:rFonts w:asciiTheme="minorHAnsi" w:hAnsiTheme="minorHAnsi" w:cstheme="minorHAnsi"/>
          <w:sz w:val="20"/>
          <w:szCs w:val="20"/>
        </w:rPr>
      </w:pPr>
    </w:p>
    <w:p w14:paraId="0BA7069C" w14:textId="77777777" w:rsidR="00C3089E" w:rsidRDefault="00C3089E" w:rsidP="00F5415E">
      <w:pPr>
        <w:tabs>
          <w:tab w:val="center" w:pos="4536"/>
          <w:tab w:val="left" w:pos="6945"/>
        </w:tabs>
        <w:spacing w:before="480" w:after="480" w:line="360" w:lineRule="auto"/>
        <w:jc w:val="center"/>
        <w:rPr>
          <w:rFonts w:asciiTheme="minorHAnsi" w:hAnsiTheme="minorHAnsi" w:cstheme="minorHAnsi"/>
          <w:sz w:val="20"/>
          <w:szCs w:val="20"/>
        </w:rPr>
      </w:pPr>
    </w:p>
    <w:p w14:paraId="4446DFFE" w14:textId="77777777" w:rsidR="00C3089E" w:rsidRDefault="00C3089E" w:rsidP="00F5415E">
      <w:pPr>
        <w:tabs>
          <w:tab w:val="center" w:pos="4536"/>
          <w:tab w:val="left" w:pos="6945"/>
        </w:tabs>
        <w:spacing w:before="480" w:after="480" w:line="360" w:lineRule="auto"/>
        <w:jc w:val="center"/>
        <w:rPr>
          <w:rFonts w:asciiTheme="minorHAnsi" w:hAnsiTheme="minorHAnsi" w:cstheme="minorHAnsi"/>
          <w:sz w:val="20"/>
          <w:szCs w:val="20"/>
        </w:rPr>
      </w:pPr>
    </w:p>
    <w:p w14:paraId="57AEA492" w14:textId="77777777" w:rsidR="00C3089E" w:rsidRDefault="00C3089E" w:rsidP="00F5415E">
      <w:pPr>
        <w:tabs>
          <w:tab w:val="center" w:pos="4536"/>
          <w:tab w:val="left" w:pos="6945"/>
        </w:tabs>
        <w:spacing w:before="480" w:after="480" w:line="360" w:lineRule="auto"/>
        <w:jc w:val="center"/>
        <w:rPr>
          <w:rFonts w:asciiTheme="minorHAnsi" w:hAnsiTheme="minorHAnsi" w:cstheme="minorHAnsi"/>
          <w:sz w:val="20"/>
          <w:szCs w:val="20"/>
        </w:rPr>
      </w:pPr>
    </w:p>
    <w:p w14:paraId="24FFCD39" w14:textId="0087B4CB" w:rsidR="00F5415E" w:rsidRPr="00F5415E" w:rsidRDefault="00F5415E" w:rsidP="00F5415E">
      <w:pPr>
        <w:tabs>
          <w:tab w:val="center" w:pos="4536"/>
          <w:tab w:val="left" w:pos="6945"/>
        </w:tabs>
        <w:spacing w:before="480" w:after="480" w:line="360" w:lineRule="auto"/>
        <w:jc w:val="center"/>
        <w:rPr>
          <w:rFonts w:asciiTheme="minorHAnsi" w:hAnsiTheme="minorHAnsi" w:cstheme="minorHAnsi"/>
          <w:caps/>
          <w:sz w:val="20"/>
          <w:szCs w:val="20"/>
        </w:rPr>
      </w:pPr>
      <w:r w:rsidRPr="004727BD">
        <w:rPr>
          <w:rFonts w:asciiTheme="minorHAnsi" w:hAnsiTheme="minorHAnsi" w:cstheme="minorHAnsi"/>
          <w:sz w:val="20"/>
          <w:szCs w:val="20"/>
        </w:rPr>
        <w:t xml:space="preserve">Nr postępowania: </w:t>
      </w:r>
      <w:r w:rsidR="000A1995" w:rsidRPr="004727BD">
        <w:rPr>
          <w:rFonts w:asciiTheme="minorHAnsi" w:hAnsiTheme="minorHAnsi" w:cstheme="minorHAnsi"/>
        </w:rPr>
        <w:t>IZP</w:t>
      </w:r>
      <w:r w:rsidRPr="004727BD">
        <w:rPr>
          <w:rFonts w:asciiTheme="minorHAnsi" w:hAnsiTheme="minorHAnsi" w:cstheme="minorHAnsi"/>
        </w:rPr>
        <w:t>.</w:t>
      </w:r>
      <w:r w:rsidR="000A1995" w:rsidRPr="004727BD">
        <w:rPr>
          <w:rFonts w:asciiTheme="minorHAnsi" w:hAnsiTheme="minorHAnsi" w:cstheme="minorHAnsi"/>
        </w:rPr>
        <w:t>271.</w:t>
      </w:r>
      <w:r w:rsidR="004727BD" w:rsidRPr="004727BD">
        <w:rPr>
          <w:rFonts w:asciiTheme="minorHAnsi" w:hAnsiTheme="minorHAnsi" w:cstheme="minorHAnsi"/>
        </w:rPr>
        <w:t>6</w:t>
      </w:r>
      <w:r w:rsidR="007C6BE9">
        <w:rPr>
          <w:rFonts w:asciiTheme="minorHAnsi" w:hAnsiTheme="minorHAnsi" w:cstheme="minorHAnsi"/>
        </w:rPr>
        <w:t>.</w:t>
      </w:r>
      <w:r w:rsidR="00FA07FA">
        <w:rPr>
          <w:rFonts w:asciiTheme="minorHAnsi" w:hAnsiTheme="minorHAnsi" w:cstheme="minorHAnsi"/>
        </w:rPr>
        <w:t>3</w:t>
      </w:r>
      <w:r w:rsidR="000A1995" w:rsidRPr="004727BD">
        <w:rPr>
          <w:rFonts w:asciiTheme="minorHAnsi" w:hAnsiTheme="minorHAnsi" w:cstheme="minorHAnsi"/>
        </w:rPr>
        <w:t>.202</w:t>
      </w:r>
      <w:r w:rsidR="004727BD" w:rsidRPr="004727BD">
        <w:rPr>
          <w:rFonts w:asciiTheme="minorHAnsi" w:hAnsiTheme="minorHAnsi" w:cstheme="minorHAnsi"/>
        </w:rPr>
        <w:t>3</w:t>
      </w:r>
      <w:r w:rsidRPr="00F5415E">
        <w:rPr>
          <w:rFonts w:asciiTheme="minorHAnsi" w:hAnsiTheme="minorHAnsi" w:cstheme="minorHAnsi"/>
          <w:sz w:val="20"/>
          <w:szCs w:val="20"/>
        </w:rPr>
        <w:t xml:space="preserve"> </w:t>
      </w:r>
    </w:p>
    <w:p w14:paraId="0470BAC9" w14:textId="56DC058C" w:rsidR="00F5415E" w:rsidRPr="00F5415E" w:rsidRDefault="000A1995" w:rsidP="00F5415E">
      <w:pPr>
        <w:pStyle w:val="Tytu"/>
        <w:spacing w:before="120" w:after="40" w:line="360" w:lineRule="auto"/>
        <w:rPr>
          <w:rFonts w:asciiTheme="minorHAnsi" w:hAnsiTheme="minorHAnsi" w:cstheme="minorHAnsi"/>
          <w:caps/>
          <w:sz w:val="24"/>
        </w:rPr>
      </w:pPr>
      <w:r>
        <w:rPr>
          <w:rFonts w:asciiTheme="minorHAnsi" w:hAnsiTheme="minorHAnsi" w:cstheme="minorHAnsi"/>
          <w:caps/>
          <w:sz w:val="24"/>
        </w:rPr>
        <w:t>Piechowice</w:t>
      </w:r>
      <w:r w:rsidR="00F5415E" w:rsidRPr="00F5415E">
        <w:rPr>
          <w:rFonts w:asciiTheme="minorHAnsi" w:hAnsiTheme="minorHAnsi" w:cstheme="minorHAnsi"/>
          <w:caps/>
          <w:sz w:val="24"/>
        </w:rPr>
        <w:t xml:space="preserve">  202</w:t>
      </w:r>
      <w:r w:rsidR="00A44378">
        <w:rPr>
          <w:rFonts w:asciiTheme="minorHAnsi" w:hAnsiTheme="minorHAnsi" w:cstheme="minorHAnsi"/>
          <w:caps/>
          <w:sz w:val="24"/>
        </w:rPr>
        <w:t>3</w:t>
      </w:r>
    </w:p>
    <w:p w14:paraId="73BA5189" w14:textId="77777777" w:rsidR="00F5415E" w:rsidRPr="00F5415E" w:rsidRDefault="00F5415E" w:rsidP="00F5415E">
      <w:pPr>
        <w:pStyle w:val="Tytu"/>
        <w:spacing w:before="120" w:after="40" w:line="360" w:lineRule="auto"/>
        <w:jc w:val="left"/>
        <w:rPr>
          <w:rFonts w:asciiTheme="minorHAnsi" w:hAnsiTheme="minorHAnsi" w:cstheme="minorHAnsi"/>
          <w:caps/>
          <w:sz w:val="24"/>
        </w:rPr>
        <w:sectPr w:rsidR="00F5415E" w:rsidRPr="00F5415E" w:rsidSect="002515F7">
          <w:footerReference w:type="default" r:id="rId8"/>
          <w:footerReference w:type="first" r:id="rId9"/>
          <w:pgSz w:w="11906" w:h="16838"/>
          <w:pgMar w:top="1417" w:right="1417" w:bottom="1417" w:left="1417" w:header="708" w:footer="708" w:gutter="0"/>
          <w:cols w:space="708"/>
          <w:titlePg/>
          <w:docGrid w:linePitch="360"/>
        </w:sectPr>
      </w:pPr>
    </w:p>
    <w:p w14:paraId="4DD6EE87" w14:textId="0A3AF825" w:rsidR="00F5415E" w:rsidRPr="00F5415E" w:rsidRDefault="00F5415E">
      <w:pPr>
        <w:pStyle w:val="Nagwek7"/>
        <w:numPr>
          <w:ilvl w:val="0"/>
          <w:numId w:val="60"/>
        </w:numPr>
      </w:pPr>
      <w:r w:rsidRPr="00F5415E">
        <w:lastRenderedPageBreak/>
        <w:t>NAZWA ORAZ ADRES ZAMAWIAJĄCEGO</w:t>
      </w:r>
    </w:p>
    <w:p w14:paraId="49899153" w14:textId="33C0E295" w:rsidR="00F5415E" w:rsidRPr="00F5415E" w:rsidRDefault="002515F7" w:rsidP="00A44378">
      <w:pPr>
        <w:spacing w:before="240" w:line="360" w:lineRule="auto"/>
        <w:contextualSpacing/>
        <w:jc w:val="both"/>
        <w:rPr>
          <w:rFonts w:asciiTheme="minorHAnsi" w:hAnsiTheme="minorHAnsi" w:cstheme="minorHAnsi"/>
          <w:szCs w:val="20"/>
        </w:rPr>
      </w:pPr>
      <w:r>
        <w:rPr>
          <w:rFonts w:asciiTheme="minorHAnsi" w:hAnsiTheme="minorHAnsi" w:cstheme="minorHAnsi"/>
          <w:szCs w:val="20"/>
        </w:rPr>
        <w:t>Gmina Miejska Piechowice</w:t>
      </w:r>
    </w:p>
    <w:p w14:paraId="3D9906A7" w14:textId="6276BA94" w:rsidR="00F5415E" w:rsidRPr="00F5415E" w:rsidRDefault="00F5415E" w:rsidP="00A44378">
      <w:pPr>
        <w:spacing w:line="360" w:lineRule="auto"/>
        <w:contextualSpacing/>
        <w:jc w:val="both"/>
        <w:rPr>
          <w:rFonts w:asciiTheme="minorHAnsi" w:hAnsiTheme="minorHAnsi" w:cstheme="minorHAnsi"/>
          <w:szCs w:val="20"/>
        </w:rPr>
      </w:pPr>
      <w:r w:rsidRPr="00F5415E">
        <w:rPr>
          <w:rFonts w:asciiTheme="minorHAnsi" w:hAnsiTheme="minorHAnsi" w:cstheme="minorHAnsi"/>
          <w:szCs w:val="20"/>
        </w:rPr>
        <w:t xml:space="preserve">ul. </w:t>
      </w:r>
      <w:r w:rsidR="002515F7">
        <w:rPr>
          <w:rFonts w:asciiTheme="minorHAnsi" w:hAnsiTheme="minorHAnsi" w:cstheme="minorHAnsi"/>
          <w:szCs w:val="20"/>
        </w:rPr>
        <w:t>Kryształowa 49</w:t>
      </w:r>
      <w:r w:rsidRPr="00F5415E">
        <w:rPr>
          <w:rFonts w:asciiTheme="minorHAnsi" w:hAnsiTheme="minorHAnsi" w:cstheme="minorHAnsi"/>
          <w:szCs w:val="20"/>
        </w:rPr>
        <w:t xml:space="preserve">, </w:t>
      </w:r>
      <w:r w:rsidR="002515F7">
        <w:rPr>
          <w:rFonts w:asciiTheme="minorHAnsi" w:hAnsiTheme="minorHAnsi" w:cstheme="minorHAnsi"/>
          <w:szCs w:val="20"/>
        </w:rPr>
        <w:t>58-573 Piechowice</w:t>
      </w:r>
    </w:p>
    <w:p w14:paraId="32A104EB" w14:textId="2E46B683" w:rsidR="00F5415E" w:rsidRPr="00F5415E" w:rsidRDefault="00F5415E" w:rsidP="00A44378">
      <w:pPr>
        <w:spacing w:line="360" w:lineRule="auto"/>
        <w:contextualSpacing/>
        <w:jc w:val="both"/>
        <w:rPr>
          <w:rFonts w:asciiTheme="minorHAnsi" w:hAnsiTheme="minorHAnsi" w:cstheme="minorHAnsi"/>
          <w:szCs w:val="20"/>
        </w:rPr>
      </w:pPr>
      <w:r w:rsidRPr="00F5415E">
        <w:rPr>
          <w:rFonts w:asciiTheme="minorHAnsi" w:hAnsiTheme="minorHAnsi" w:cstheme="minorHAnsi"/>
          <w:szCs w:val="20"/>
        </w:rPr>
        <w:t xml:space="preserve">Tel.: </w:t>
      </w:r>
      <w:r w:rsidR="002515F7">
        <w:rPr>
          <w:rFonts w:asciiTheme="minorHAnsi" w:hAnsiTheme="minorHAnsi" w:cstheme="minorHAnsi"/>
          <w:szCs w:val="20"/>
        </w:rPr>
        <w:t>75 75 48 900</w:t>
      </w:r>
    </w:p>
    <w:p w14:paraId="66467373" w14:textId="7A964B81" w:rsidR="00F5415E" w:rsidRPr="00F5415E" w:rsidRDefault="00F5415E" w:rsidP="00A44378">
      <w:pPr>
        <w:spacing w:line="360" w:lineRule="auto"/>
        <w:contextualSpacing/>
        <w:jc w:val="both"/>
        <w:rPr>
          <w:rFonts w:asciiTheme="minorHAnsi" w:hAnsiTheme="minorHAnsi" w:cstheme="minorHAnsi"/>
          <w:szCs w:val="20"/>
        </w:rPr>
      </w:pPr>
      <w:r w:rsidRPr="00F5415E">
        <w:rPr>
          <w:rFonts w:asciiTheme="minorHAnsi" w:hAnsiTheme="minorHAnsi" w:cstheme="minorHAnsi"/>
          <w:szCs w:val="20"/>
        </w:rPr>
        <w:t xml:space="preserve">NIP: </w:t>
      </w:r>
      <w:r w:rsidR="002515F7" w:rsidRPr="002515F7">
        <w:rPr>
          <w:rFonts w:asciiTheme="minorHAnsi" w:hAnsiTheme="minorHAnsi" w:cstheme="minorHAnsi"/>
          <w:szCs w:val="20"/>
        </w:rPr>
        <w:t>6110108658</w:t>
      </w:r>
    </w:p>
    <w:p w14:paraId="37C7F8F1" w14:textId="6873F7F0" w:rsidR="00F5415E" w:rsidRPr="00F06303" w:rsidRDefault="00F5415E" w:rsidP="00A44378">
      <w:pPr>
        <w:spacing w:before="240" w:line="360" w:lineRule="auto"/>
        <w:contextualSpacing/>
        <w:jc w:val="both"/>
        <w:rPr>
          <w:rFonts w:asciiTheme="minorHAnsi" w:hAnsiTheme="minorHAnsi" w:cstheme="minorHAnsi"/>
          <w:szCs w:val="20"/>
          <w:lang w:val="en-US"/>
        </w:rPr>
      </w:pPr>
      <w:r w:rsidRPr="00F06303">
        <w:rPr>
          <w:rFonts w:asciiTheme="minorHAnsi" w:hAnsiTheme="minorHAnsi" w:cstheme="minorHAnsi"/>
          <w:szCs w:val="20"/>
          <w:lang w:val="en-US"/>
        </w:rPr>
        <w:t xml:space="preserve">Adres e-mail: </w:t>
      </w:r>
      <w:r w:rsidR="002515F7" w:rsidRPr="00F06303">
        <w:rPr>
          <w:rFonts w:asciiTheme="minorHAnsi" w:hAnsiTheme="minorHAnsi" w:cstheme="minorHAnsi"/>
          <w:szCs w:val="20"/>
          <w:lang w:val="en-US"/>
        </w:rPr>
        <w:t>sekretariat@piechowice.pl</w:t>
      </w:r>
    </w:p>
    <w:p w14:paraId="0DA5FA30" w14:textId="17712AA7" w:rsidR="00F5415E" w:rsidRPr="00F5415E" w:rsidRDefault="00F5415E" w:rsidP="00A44378">
      <w:pPr>
        <w:spacing w:before="240" w:line="360" w:lineRule="auto"/>
        <w:contextualSpacing/>
        <w:jc w:val="both"/>
        <w:rPr>
          <w:rFonts w:asciiTheme="minorHAnsi" w:hAnsiTheme="minorHAnsi" w:cstheme="minorHAnsi"/>
          <w:szCs w:val="20"/>
        </w:rPr>
      </w:pPr>
      <w:r w:rsidRPr="00F5415E">
        <w:rPr>
          <w:rFonts w:asciiTheme="minorHAnsi" w:hAnsiTheme="minorHAnsi" w:cstheme="minorHAnsi"/>
          <w:b/>
          <w:szCs w:val="20"/>
        </w:rPr>
        <w:t xml:space="preserve">Adres strony internetowej, na której jest prowadzone postępowanie i na której będą dostępne wszelkie dokumenty związane z prowadzoną procedurą: </w:t>
      </w:r>
      <w:r w:rsidR="00381427" w:rsidRPr="00381427">
        <w:rPr>
          <w:rFonts w:asciiTheme="minorHAnsi" w:hAnsiTheme="minorHAnsi" w:cstheme="minorHAnsi"/>
          <w:b/>
          <w:szCs w:val="20"/>
        </w:rPr>
        <w:t>https://platformazakupowa.pl/transakcja/815487</w:t>
      </w:r>
      <w:r w:rsidRPr="00F5415E">
        <w:rPr>
          <w:rFonts w:asciiTheme="minorHAnsi" w:hAnsiTheme="minorHAnsi" w:cstheme="minorHAnsi"/>
          <w:b/>
          <w:szCs w:val="20"/>
        </w:rPr>
        <w:t xml:space="preserve"> </w:t>
      </w:r>
    </w:p>
    <w:p w14:paraId="337BC59A" w14:textId="7F1A7B97" w:rsidR="00F5415E" w:rsidRPr="00F5415E" w:rsidRDefault="00F5415E" w:rsidP="00A44378">
      <w:pPr>
        <w:spacing w:before="240" w:line="360" w:lineRule="auto"/>
        <w:contextualSpacing/>
        <w:jc w:val="both"/>
        <w:rPr>
          <w:rFonts w:asciiTheme="minorHAnsi" w:hAnsiTheme="minorHAnsi" w:cstheme="minorHAnsi"/>
          <w:szCs w:val="20"/>
        </w:rPr>
      </w:pPr>
      <w:r w:rsidRPr="00F5415E">
        <w:rPr>
          <w:rFonts w:asciiTheme="minorHAnsi" w:hAnsiTheme="minorHAnsi" w:cstheme="minorHAnsi"/>
          <w:szCs w:val="20"/>
        </w:rPr>
        <w:t xml:space="preserve">Godziny pracy: </w:t>
      </w:r>
      <w:r w:rsidR="002515F7">
        <w:rPr>
          <w:rFonts w:asciiTheme="minorHAnsi" w:hAnsiTheme="minorHAnsi" w:cstheme="minorHAnsi"/>
          <w:szCs w:val="20"/>
        </w:rPr>
        <w:t>7:30-16:00</w:t>
      </w:r>
      <w:r w:rsidRPr="00F5415E">
        <w:rPr>
          <w:rFonts w:asciiTheme="minorHAnsi" w:hAnsiTheme="minorHAnsi" w:cstheme="minorHAnsi"/>
          <w:szCs w:val="20"/>
        </w:rPr>
        <w:t xml:space="preserve"> od poniedziałku do </w:t>
      </w:r>
      <w:r w:rsidR="002515F7">
        <w:rPr>
          <w:rFonts w:asciiTheme="minorHAnsi" w:hAnsiTheme="minorHAnsi" w:cstheme="minorHAnsi"/>
          <w:szCs w:val="20"/>
        </w:rPr>
        <w:t xml:space="preserve">wtorku, 7:30-15:30 od środy do czwartku, 7:30-14:30 </w:t>
      </w:r>
      <w:r w:rsidR="00A62CF3">
        <w:rPr>
          <w:rFonts w:asciiTheme="minorHAnsi" w:hAnsiTheme="minorHAnsi" w:cstheme="minorHAnsi"/>
          <w:szCs w:val="20"/>
        </w:rPr>
        <w:t>w piątek</w:t>
      </w:r>
      <w:r w:rsidRPr="00F5415E">
        <w:rPr>
          <w:rFonts w:asciiTheme="minorHAnsi" w:hAnsiTheme="minorHAnsi" w:cstheme="minorHAnsi"/>
          <w:szCs w:val="20"/>
        </w:rPr>
        <w:t>.</w:t>
      </w:r>
    </w:p>
    <w:p w14:paraId="2E586755" w14:textId="36D0C582" w:rsidR="00F5415E" w:rsidRPr="00F5415E" w:rsidRDefault="00F5415E">
      <w:pPr>
        <w:pStyle w:val="Nagwek7"/>
        <w:numPr>
          <w:ilvl w:val="0"/>
          <w:numId w:val="60"/>
        </w:numPr>
      </w:pPr>
      <w:r w:rsidRPr="00F5415E">
        <w:t>OCHRONA DANYCH OSOBOWYCH</w:t>
      </w:r>
    </w:p>
    <w:p w14:paraId="4468029F" w14:textId="77777777" w:rsidR="0027323B" w:rsidRPr="008C3CB2" w:rsidRDefault="0027323B">
      <w:pPr>
        <w:pStyle w:val="pkt"/>
        <w:numPr>
          <w:ilvl w:val="0"/>
          <w:numId w:val="47"/>
        </w:numPr>
        <w:spacing w:before="240" w:after="0" w:line="360" w:lineRule="auto"/>
        <w:contextualSpacing/>
        <w:rPr>
          <w:rFonts w:asciiTheme="minorHAnsi" w:hAnsiTheme="minorHAnsi" w:cstheme="minorHAnsi"/>
        </w:rPr>
      </w:pPr>
      <w:r w:rsidRPr="008C3CB2">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w:t>
      </w:r>
      <w:r>
        <w:rPr>
          <w:rFonts w:asciiTheme="minorHAnsi" w:hAnsiTheme="minorHAnsi" w:cstheme="minorHAnsi"/>
        </w:rPr>
        <w:t xml:space="preserve">, </w:t>
      </w:r>
      <w:r w:rsidRPr="008C3CB2">
        <w:rPr>
          <w:rFonts w:asciiTheme="minorHAnsi" w:hAnsiTheme="minorHAnsi" w:cstheme="minorHAnsi"/>
        </w:rPr>
        <w:t>zwanym dalej "RODO"</w:t>
      </w:r>
      <w:r>
        <w:rPr>
          <w:rFonts w:asciiTheme="minorHAnsi" w:hAnsiTheme="minorHAnsi" w:cstheme="minorHAnsi"/>
        </w:rPr>
        <w:t>,</w:t>
      </w:r>
      <w:r w:rsidRPr="008C3CB2">
        <w:rPr>
          <w:rFonts w:asciiTheme="minorHAnsi" w:hAnsiTheme="minorHAnsi" w:cstheme="minorHAnsi"/>
        </w:rPr>
        <w:t xml:space="preserve"> informujemy, że:</w:t>
      </w:r>
    </w:p>
    <w:p w14:paraId="65396008" w14:textId="77777777" w:rsidR="0027323B" w:rsidRPr="008C3CB2" w:rsidRDefault="0027323B">
      <w:pPr>
        <w:pStyle w:val="pkt"/>
        <w:numPr>
          <w:ilvl w:val="0"/>
          <w:numId w:val="48"/>
        </w:numPr>
        <w:spacing w:before="0" w:after="0" w:line="360" w:lineRule="auto"/>
        <w:contextualSpacing/>
        <w:rPr>
          <w:rFonts w:asciiTheme="minorHAnsi" w:hAnsiTheme="minorHAnsi" w:cstheme="minorHAnsi"/>
        </w:rPr>
      </w:pPr>
      <w:r w:rsidRPr="008C3CB2">
        <w:rPr>
          <w:rFonts w:asciiTheme="minorHAnsi" w:hAnsiTheme="minorHAnsi" w:cstheme="minorHAnsi"/>
        </w:rPr>
        <w:t>administratorem Pani/Pana danych osobowych jest Burmistrz Miasta Piechowice;</w:t>
      </w:r>
    </w:p>
    <w:p w14:paraId="6525FDAD" w14:textId="6970FAC0" w:rsidR="0027323B" w:rsidRPr="008C3CB2" w:rsidRDefault="0027323B">
      <w:pPr>
        <w:pStyle w:val="pkt"/>
        <w:numPr>
          <w:ilvl w:val="0"/>
          <w:numId w:val="48"/>
        </w:numPr>
        <w:spacing w:before="0" w:after="0" w:line="360" w:lineRule="auto"/>
        <w:contextualSpacing/>
        <w:rPr>
          <w:rFonts w:asciiTheme="minorHAnsi" w:hAnsiTheme="minorHAnsi" w:cstheme="minorHAnsi"/>
        </w:rPr>
      </w:pPr>
      <w:r w:rsidRPr="008C3CB2">
        <w:rPr>
          <w:rFonts w:asciiTheme="minorHAnsi" w:hAnsiTheme="minorHAnsi" w:cstheme="minorHAnsi"/>
        </w:rPr>
        <w:t xml:space="preserve">administrator wyznaczył Inspektora </w:t>
      </w:r>
      <w:r w:rsidR="00A44378">
        <w:rPr>
          <w:rFonts w:asciiTheme="minorHAnsi" w:hAnsiTheme="minorHAnsi" w:cstheme="minorHAnsi"/>
        </w:rPr>
        <w:t xml:space="preserve">Ochrony </w:t>
      </w:r>
      <w:r w:rsidRPr="008C3CB2">
        <w:rPr>
          <w:rFonts w:asciiTheme="minorHAnsi" w:hAnsiTheme="minorHAnsi" w:cstheme="minorHAnsi"/>
        </w:rPr>
        <w:t>Danych Osobowych, z którym można się kontaktować pod adresem e-mail: biuro@msvs.com.pl</w:t>
      </w:r>
    </w:p>
    <w:p w14:paraId="7D81CFD4" w14:textId="11042B20" w:rsidR="0027323B" w:rsidRPr="008C3CB2" w:rsidRDefault="0027323B">
      <w:pPr>
        <w:pStyle w:val="pkt"/>
        <w:numPr>
          <w:ilvl w:val="0"/>
          <w:numId w:val="48"/>
        </w:numPr>
        <w:spacing w:before="0" w:after="0" w:line="360" w:lineRule="auto"/>
        <w:contextualSpacing/>
        <w:rPr>
          <w:rFonts w:asciiTheme="minorHAnsi" w:hAnsiTheme="minorHAnsi" w:cstheme="minorHAnsi"/>
        </w:rPr>
      </w:pPr>
      <w:r w:rsidRPr="008C3CB2">
        <w:rPr>
          <w:rFonts w:asciiTheme="minorHAnsi" w:hAnsiTheme="minorHAnsi" w:cstheme="minorHAnsi"/>
        </w:rPr>
        <w:t xml:space="preserve">Pani/Pana dane osobowe przetwarzane będą na podstawie art. 6 ust. 1 lit. c RODO w celu związanym z przedmiotowym postępowaniem o udzielenie zamówienia publicznego, prowadzonym w trybie </w:t>
      </w:r>
      <w:r w:rsidR="00A44378">
        <w:rPr>
          <w:rFonts w:asciiTheme="minorHAnsi" w:hAnsiTheme="minorHAnsi" w:cstheme="minorHAnsi"/>
        </w:rPr>
        <w:t>podstawowym z możliwością negocjacji</w:t>
      </w:r>
      <w:r w:rsidRPr="008C3CB2">
        <w:rPr>
          <w:rFonts w:asciiTheme="minorHAnsi" w:hAnsiTheme="minorHAnsi" w:cstheme="minorHAnsi"/>
        </w:rPr>
        <w:t>;</w:t>
      </w:r>
    </w:p>
    <w:p w14:paraId="780EED20" w14:textId="77777777" w:rsidR="0027323B" w:rsidRPr="008C3CB2" w:rsidRDefault="0027323B">
      <w:pPr>
        <w:pStyle w:val="pkt"/>
        <w:numPr>
          <w:ilvl w:val="0"/>
          <w:numId w:val="48"/>
        </w:numPr>
        <w:spacing w:before="0" w:after="0" w:line="360" w:lineRule="auto"/>
        <w:contextualSpacing/>
        <w:rPr>
          <w:rFonts w:asciiTheme="minorHAnsi" w:hAnsiTheme="minorHAnsi" w:cstheme="minorHAnsi"/>
        </w:rPr>
      </w:pPr>
      <w:r w:rsidRPr="008C3CB2">
        <w:rPr>
          <w:rFonts w:asciiTheme="minorHAnsi" w:hAnsiTheme="minorHAnsi" w:cstheme="minorHAnsi"/>
        </w:rPr>
        <w:t>odbiorcami Pani/Pana danych osobowych będą osoby lub podmioty, którym udostępniona zostanie dokumentacja postępowania w oparciu o art. 74 p.z.p.;</w:t>
      </w:r>
    </w:p>
    <w:p w14:paraId="6FABE13A" w14:textId="77777777" w:rsidR="0027323B" w:rsidRPr="008C3CB2" w:rsidRDefault="0027323B">
      <w:pPr>
        <w:pStyle w:val="pkt"/>
        <w:numPr>
          <w:ilvl w:val="0"/>
          <w:numId w:val="48"/>
        </w:numPr>
        <w:spacing w:before="0" w:after="0" w:line="360" w:lineRule="auto"/>
        <w:contextualSpacing/>
        <w:rPr>
          <w:rFonts w:asciiTheme="minorHAnsi" w:hAnsiTheme="minorHAnsi" w:cstheme="minorHAnsi"/>
        </w:rPr>
      </w:pPr>
      <w:r w:rsidRPr="008C3CB2">
        <w:rPr>
          <w:rFonts w:asciiTheme="minorHAnsi" w:hAnsiTheme="minorHAnsi" w:cstheme="minorHAnsi"/>
        </w:rPr>
        <w:t>Pani/Pana dane osobowe będą przechowywane, zgodnie z art. 78 ust. 1 p.z.p. przez okres 4 lat od dnia zakończenia postępowania o udzielenie zamówienia, a jeżeli czas trwania umowy przekracza 4 lata, okres przechowywania obejmuje cały czas trwania umowy;</w:t>
      </w:r>
    </w:p>
    <w:p w14:paraId="2FEC70F9" w14:textId="77777777" w:rsidR="0027323B" w:rsidRPr="008C3CB2" w:rsidRDefault="0027323B">
      <w:pPr>
        <w:pStyle w:val="pkt"/>
        <w:numPr>
          <w:ilvl w:val="0"/>
          <w:numId w:val="48"/>
        </w:numPr>
        <w:spacing w:before="0" w:after="0" w:line="360" w:lineRule="auto"/>
        <w:contextualSpacing/>
        <w:rPr>
          <w:rFonts w:asciiTheme="minorHAnsi" w:hAnsiTheme="minorHAnsi" w:cstheme="minorHAnsi"/>
        </w:rPr>
      </w:pPr>
      <w:r w:rsidRPr="008C3CB2">
        <w:rPr>
          <w:rFonts w:asciiTheme="minorHAnsi" w:hAnsiTheme="minorHAnsi" w:cstheme="minorHAnsi"/>
        </w:rPr>
        <w:lastRenderedPageBreak/>
        <w:t>obowiązek podania przez Panią/Pana danych osobowych bezpośrednio Pani/Pana dotyczących jest wymogiem ustawowym określonym w przepisach p.z.p., związanym z udziałem w postępowaniu o udzielenie zamówienia publicznego;</w:t>
      </w:r>
    </w:p>
    <w:p w14:paraId="1CB6C086" w14:textId="77777777" w:rsidR="0027323B" w:rsidRPr="008C3CB2" w:rsidRDefault="0027323B">
      <w:pPr>
        <w:pStyle w:val="pkt"/>
        <w:numPr>
          <w:ilvl w:val="0"/>
          <w:numId w:val="48"/>
        </w:numPr>
        <w:spacing w:before="0" w:after="0" w:line="360" w:lineRule="auto"/>
        <w:contextualSpacing/>
        <w:rPr>
          <w:rFonts w:asciiTheme="minorHAnsi" w:hAnsiTheme="minorHAnsi" w:cstheme="minorHAnsi"/>
        </w:rPr>
      </w:pPr>
      <w:r w:rsidRPr="008C3CB2">
        <w:rPr>
          <w:rFonts w:asciiTheme="minorHAnsi" w:hAnsiTheme="minorHAnsi" w:cstheme="minorHAnsi"/>
        </w:rPr>
        <w:t>w odniesieniu do Pani/Pana danych osobowych decyzje nie będą podejmowane w sposób zautomatyzowany, stosownie do art. 22 RODO;</w:t>
      </w:r>
    </w:p>
    <w:p w14:paraId="2A0493C5" w14:textId="77777777" w:rsidR="0027323B" w:rsidRPr="008C3CB2" w:rsidRDefault="0027323B">
      <w:pPr>
        <w:pStyle w:val="pkt"/>
        <w:numPr>
          <w:ilvl w:val="0"/>
          <w:numId w:val="48"/>
        </w:numPr>
        <w:spacing w:before="0" w:after="0" w:line="360" w:lineRule="auto"/>
        <w:contextualSpacing/>
        <w:rPr>
          <w:rFonts w:asciiTheme="minorHAnsi" w:hAnsiTheme="minorHAnsi" w:cstheme="minorHAnsi"/>
        </w:rPr>
      </w:pPr>
      <w:r w:rsidRPr="008C3CB2">
        <w:rPr>
          <w:rFonts w:asciiTheme="minorHAnsi" w:hAnsiTheme="minorHAnsi" w:cstheme="minorHAnsi"/>
        </w:rPr>
        <w:t>posiada Pani/Pan:</w:t>
      </w:r>
    </w:p>
    <w:p w14:paraId="0CA5C429" w14:textId="77777777" w:rsidR="0027323B" w:rsidRPr="008C3CB2" w:rsidRDefault="0027323B">
      <w:pPr>
        <w:pStyle w:val="pkt"/>
        <w:numPr>
          <w:ilvl w:val="0"/>
          <w:numId w:val="49"/>
        </w:numPr>
        <w:spacing w:before="0" w:after="0" w:line="360" w:lineRule="auto"/>
        <w:contextualSpacing/>
        <w:rPr>
          <w:rFonts w:asciiTheme="minorHAnsi" w:hAnsiTheme="minorHAnsi" w:cstheme="minorHAnsi"/>
        </w:rPr>
      </w:pPr>
      <w:r w:rsidRPr="008C3CB2">
        <w:rPr>
          <w:rFonts w:asciiTheme="minorHAnsi" w:hAnsiTheme="minorHAnsi" w:cstheme="minorHAnsi"/>
        </w:rPr>
        <w:t>na podstawie art. 15 RODO prawo dostępu do danych osobowych Pani/Pana dotyczących (</w:t>
      </w:r>
      <w:r w:rsidRPr="004C0A76">
        <w:rPr>
          <w:rFonts w:asciiTheme="minorHAnsi" w:hAnsiTheme="minorHAnsi" w:cstheme="minorHAns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sprecyzowania nazwy lub daty zakończonego postępowania o udzielenie zamówienia</w:t>
      </w:r>
      <w:r w:rsidRPr="008C3CB2">
        <w:rPr>
          <w:rFonts w:asciiTheme="minorHAnsi" w:hAnsiTheme="minorHAnsi" w:cstheme="minorHAnsi"/>
        </w:rPr>
        <w:t>);</w:t>
      </w:r>
    </w:p>
    <w:p w14:paraId="4E631955" w14:textId="4642F94A" w:rsidR="0027323B" w:rsidRPr="008C3CB2" w:rsidRDefault="0027323B">
      <w:pPr>
        <w:pStyle w:val="pkt"/>
        <w:numPr>
          <w:ilvl w:val="0"/>
          <w:numId w:val="49"/>
        </w:numPr>
        <w:spacing w:before="0" w:after="0" w:line="360" w:lineRule="auto"/>
        <w:contextualSpacing/>
        <w:rPr>
          <w:rFonts w:asciiTheme="minorHAnsi" w:hAnsiTheme="minorHAnsi" w:cstheme="minorHAnsi"/>
        </w:rPr>
      </w:pPr>
      <w:r w:rsidRPr="008C3CB2">
        <w:rPr>
          <w:rFonts w:asciiTheme="minorHAnsi" w:hAnsiTheme="minorHAnsi" w:cstheme="minorHAnsi"/>
        </w:rPr>
        <w:t>na podstawie art. 16 RODO prawo do sprostowania Pani/Pana danych osobowych (</w:t>
      </w:r>
      <w:r w:rsidRPr="004C0A76">
        <w:rPr>
          <w:rFonts w:asciiTheme="minorHAnsi" w:hAnsiTheme="minorHAnsi" w:cstheme="minorHAnsi"/>
          <w:iCs/>
        </w:rPr>
        <w:t xml:space="preserve">skorzystanie z prawa do sprostowania nie może skutkować zmianą wyniku postępowania o udzielenie zamówienia publicznego ani zmianą postanowień umowy w zakresie niezgodnym z ustawą </w:t>
      </w:r>
      <w:r w:rsidR="00A44378">
        <w:rPr>
          <w:rFonts w:asciiTheme="minorHAnsi" w:hAnsiTheme="minorHAnsi" w:cstheme="minorHAnsi"/>
          <w:iCs/>
        </w:rPr>
        <w:t>p.z.p.</w:t>
      </w:r>
      <w:r w:rsidRPr="004C0A76">
        <w:rPr>
          <w:rFonts w:asciiTheme="minorHAnsi" w:hAnsiTheme="minorHAnsi" w:cstheme="minorHAnsi"/>
          <w:iCs/>
        </w:rPr>
        <w:t xml:space="preserve"> oraz nie może naruszać integralności protokołu oraz jego załączników</w:t>
      </w:r>
      <w:r w:rsidRPr="008C3CB2">
        <w:rPr>
          <w:rFonts w:asciiTheme="minorHAnsi" w:hAnsiTheme="minorHAnsi" w:cstheme="minorHAnsi"/>
        </w:rPr>
        <w:t>);</w:t>
      </w:r>
    </w:p>
    <w:p w14:paraId="4ACFB3CF" w14:textId="77777777" w:rsidR="0027323B" w:rsidRPr="008C3CB2" w:rsidRDefault="0027323B">
      <w:pPr>
        <w:pStyle w:val="pkt"/>
        <w:numPr>
          <w:ilvl w:val="0"/>
          <w:numId w:val="49"/>
        </w:numPr>
        <w:spacing w:before="0" w:after="0" w:line="360" w:lineRule="auto"/>
        <w:contextualSpacing/>
        <w:rPr>
          <w:rFonts w:asciiTheme="minorHAnsi" w:hAnsiTheme="minorHAnsi" w:cstheme="minorHAnsi"/>
        </w:rPr>
      </w:pPr>
      <w:r w:rsidRPr="008C3CB2">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C0A76">
        <w:rPr>
          <w:rFonts w:asciiTheme="minorHAnsi" w:hAnsiTheme="minorHAnsi" w:cstheme="minorHAns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C3CB2">
        <w:rPr>
          <w:rFonts w:asciiTheme="minorHAnsi" w:hAnsiTheme="minorHAnsi" w:cstheme="minorHAnsi"/>
        </w:rPr>
        <w:t>);</w:t>
      </w:r>
    </w:p>
    <w:p w14:paraId="1D31F58D" w14:textId="77777777" w:rsidR="0027323B" w:rsidRPr="008C3CB2" w:rsidRDefault="0027323B">
      <w:pPr>
        <w:pStyle w:val="pkt"/>
        <w:numPr>
          <w:ilvl w:val="0"/>
          <w:numId w:val="49"/>
        </w:numPr>
        <w:spacing w:before="0" w:after="0" w:line="360" w:lineRule="auto"/>
        <w:contextualSpacing/>
        <w:rPr>
          <w:rFonts w:asciiTheme="minorHAnsi" w:hAnsiTheme="minorHAnsi" w:cstheme="minorHAnsi"/>
        </w:rPr>
      </w:pPr>
      <w:r w:rsidRPr="008C3CB2">
        <w:rPr>
          <w:rFonts w:asciiTheme="minorHAnsi" w:hAnsiTheme="minorHAnsi" w:cstheme="minorHAnsi"/>
        </w:rPr>
        <w:t xml:space="preserve">prawo do wniesienia skargi do Prezesa Urzędu Ochrony Danych Osobowych, gdy uzna Pani/Pan, że przetwarzanie danych osobowych Pani/Pana dotyczących narusza przepisy RODO; </w:t>
      </w:r>
      <w:r w:rsidRPr="008C3CB2">
        <w:rPr>
          <w:rFonts w:asciiTheme="minorHAnsi" w:hAnsiTheme="minorHAnsi" w:cstheme="minorHAnsi"/>
          <w:i/>
        </w:rPr>
        <w:t xml:space="preserve"> </w:t>
      </w:r>
    </w:p>
    <w:p w14:paraId="20A5E489" w14:textId="77777777" w:rsidR="0027323B" w:rsidRPr="008C3CB2" w:rsidRDefault="0027323B">
      <w:pPr>
        <w:pStyle w:val="pkt"/>
        <w:numPr>
          <w:ilvl w:val="0"/>
          <w:numId w:val="48"/>
        </w:numPr>
        <w:spacing w:before="0" w:after="0" w:line="360" w:lineRule="auto"/>
        <w:contextualSpacing/>
        <w:rPr>
          <w:rFonts w:asciiTheme="minorHAnsi" w:hAnsiTheme="minorHAnsi" w:cstheme="minorHAnsi"/>
        </w:rPr>
      </w:pPr>
      <w:r w:rsidRPr="008C3CB2">
        <w:rPr>
          <w:rFonts w:asciiTheme="minorHAnsi" w:hAnsiTheme="minorHAnsi" w:cstheme="minorHAnsi"/>
        </w:rPr>
        <w:t>nie przysługuje Pani/Panu:</w:t>
      </w:r>
    </w:p>
    <w:p w14:paraId="173D2C18" w14:textId="77777777" w:rsidR="0027323B" w:rsidRPr="008C3CB2" w:rsidRDefault="0027323B">
      <w:pPr>
        <w:pStyle w:val="pkt"/>
        <w:numPr>
          <w:ilvl w:val="0"/>
          <w:numId w:val="50"/>
        </w:numPr>
        <w:spacing w:before="0" w:after="0" w:line="360" w:lineRule="auto"/>
        <w:contextualSpacing/>
        <w:rPr>
          <w:rFonts w:asciiTheme="minorHAnsi" w:hAnsiTheme="minorHAnsi" w:cstheme="minorHAnsi"/>
        </w:rPr>
      </w:pPr>
      <w:r w:rsidRPr="008C3CB2">
        <w:rPr>
          <w:rFonts w:asciiTheme="minorHAnsi" w:hAnsiTheme="minorHAnsi" w:cstheme="minorHAnsi"/>
        </w:rPr>
        <w:t>w związku z art. 17 ust. 3 lit. b, d lub e RODO prawo do usunięcia danych osobowych;</w:t>
      </w:r>
    </w:p>
    <w:p w14:paraId="20D163C5" w14:textId="77777777" w:rsidR="0027323B" w:rsidRPr="008C3CB2" w:rsidRDefault="0027323B">
      <w:pPr>
        <w:pStyle w:val="pkt"/>
        <w:numPr>
          <w:ilvl w:val="0"/>
          <w:numId w:val="50"/>
        </w:numPr>
        <w:spacing w:before="0" w:after="0" w:line="360" w:lineRule="auto"/>
        <w:contextualSpacing/>
        <w:rPr>
          <w:rFonts w:asciiTheme="minorHAnsi" w:hAnsiTheme="minorHAnsi" w:cstheme="minorHAnsi"/>
        </w:rPr>
      </w:pPr>
      <w:r w:rsidRPr="008C3CB2">
        <w:rPr>
          <w:rFonts w:asciiTheme="minorHAnsi" w:hAnsiTheme="minorHAnsi" w:cstheme="minorHAnsi"/>
        </w:rPr>
        <w:t>prawo do przenoszenia danych osobowych, o którym mowa w art. 20 RODO;</w:t>
      </w:r>
    </w:p>
    <w:p w14:paraId="1BED483F" w14:textId="77777777" w:rsidR="0027323B" w:rsidRPr="008C3CB2" w:rsidRDefault="0027323B">
      <w:pPr>
        <w:pStyle w:val="pkt"/>
        <w:numPr>
          <w:ilvl w:val="0"/>
          <w:numId w:val="50"/>
        </w:numPr>
        <w:spacing w:before="0" w:after="0" w:line="360" w:lineRule="auto"/>
        <w:contextualSpacing/>
        <w:rPr>
          <w:rFonts w:asciiTheme="minorHAnsi" w:hAnsiTheme="minorHAnsi" w:cstheme="minorHAnsi"/>
        </w:rPr>
      </w:pPr>
      <w:r w:rsidRPr="008C3CB2">
        <w:rPr>
          <w:rFonts w:asciiTheme="minorHAnsi" w:hAnsiTheme="minorHAnsi" w:cstheme="minorHAnsi"/>
        </w:rPr>
        <w:lastRenderedPageBreak/>
        <w:t xml:space="preserve">na podstawie art. 21 RODO prawo sprzeciwu, wobec przetwarzania danych osobowych, gdyż podstawą prawną przetwarzania Pani/Pana danych osobowych jest art. 6 ust. 1 lit. c RODO; </w:t>
      </w:r>
    </w:p>
    <w:p w14:paraId="78F95DE4" w14:textId="77777777" w:rsidR="0027323B" w:rsidRPr="00D00260" w:rsidRDefault="0027323B">
      <w:pPr>
        <w:pStyle w:val="Akapitzlist"/>
        <w:numPr>
          <w:ilvl w:val="0"/>
          <w:numId w:val="48"/>
        </w:numPr>
        <w:spacing w:line="360" w:lineRule="auto"/>
        <w:contextualSpacing/>
      </w:pPr>
      <w:r w:rsidRPr="00606E10">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93FF33" w14:textId="77777777" w:rsidR="0027323B" w:rsidRPr="00D00260" w:rsidRDefault="0027323B">
      <w:pPr>
        <w:pStyle w:val="Akapitzlist"/>
        <w:numPr>
          <w:ilvl w:val="0"/>
          <w:numId w:val="47"/>
        </w:numPr>
        <w:spacing w:line="360" w:lineRule="auto"/>
        <w:contextualSpacing/>
        <w:jc w:val="both"/>
        <w:rPr>
          <w:rFonts w:asciiTheme="minorHAnsi" w:hAnsiTheme="minorHAnsi" w:cstheme="minorHAnsi"/>
        </w:rPr>
      </w:pPr>
      <w:r w:rsidRPr="00D00260">
        <w:rPr>
          <w:rFonts w:asciiTheme="minorHAnsi" w:hAnsiTheme="minorHAnsi" w:cstheme="minorHAnsi"/>
        </w:rPr>
        <w:t>Wykonawca zobowiązuje się zapoznać z powyższymi informacjami wszystkich pracowników oraz podwykonawców, których dane udostępni Zamawiającemu.</w:t>
      </w:r>
    </w:p>
    <w:p w14:paraId="5FA5A3E2" w14:textId="5233C3D1" w:rsidR="00F5415E" w:rsidRPr="00F5415E" w:rsidRDefault="00F5415E">
      <w:pPr>
        <w:pStyle w:val="Nagwek7"/>
        <w:numPr>
          <w:ilvl w:val="0"/>
          <w:numId w:val="60"/>
        </w:numPr>
      </w:pPr>
      <w:r w:rsidRPr="00F5415E">
        <w:t>TRYB UDZIELENIA ZAMÓWIENIA</w:t>
      </w:r>
    </w:p>
    <w:p w14:paraId="3465569C" w14:textId="6F72E147" w:rsidR="00AE26C5" w:rsidRDefault="00F5415E">
      <w:pPr>
        <w:pStyle w:val="pkt"/>
        <w:numPr>
          <w:ilvl w:val="0"/>
          <w:numId w:val="52"/>
        </w:numPr>
        <w:spacing w:before="0" w:after="0" w:line="360" w:lineRule="auto"/>
        <w:contextualSpacing/>
        <w:rPr>
          <w:rFonts w:asciiTheme="minorHAnsi" w:hAnsiTheme="minorHAnsi" w:cstheme="minorHAnsi"/>
        </w:rPr>
      </w:pPr>
      <w:r w:rsidRPr="00AE26C5">
        <w:rPr>
          <w:rFonts w:asciiTheme="minorHAnsi" w:hAnsiTheme="minorHAnsi" w:cstheme="minorHAnsi"/>
        </w:rPr>
        <w:t>Niniejsze postępowanie prowadzone jest w trybie podstawowym</w:t>
      </w:r>
      <w:r w:rsidR="00EF6D6F" w:rsidRPr="00AE26C5">
        <w:rPr>
          <w:rFonts w:asciiTheme="minorHAnsi" w:hAnsiTheme="minorHAnsi" w:cstheme="minorHAnsi"/>
        </w:rPr>
        <w:t>,</w:t>
      </w:r>
      <w:r w:rsidRPr="00AE26C5">
        <w:rPr>
          <w:rFonts w:asciiTheme="minorHAnsi" w:hAnsiTheme="minorHAnsi" w:cstheme="minorHAnsi"/>
        </w:rPr>
        <w:t xml:space="preserve"> o </w:t>
      </w:r>
      <w:r w:rsidR="00A44378">
        <w:rPr>
          <w:rFonts w:asciiTheme="minorHAnsi" w:hAnsiTheme="minorHAnsi" w:cstheme="minorHAnsi"/>
        </w:rPr>
        <w:t>którym</w:t>
      </w:r>
      <w:r w:rsidRPr="00AE26C5">
        <w:rPr>
          <w:rFonts w:asciiTheme="minorHAnsi" w:hAnsiTheme="minorHAnsi" w:cstheme="minorHAnsi"/>
        </w:rPr>
        <w:t xml:space="preserve"> stanowi art. 275 pkt 2 p.z.p.</w:t>
      </w:r>
      <w:r w:rsidR="00EF6D6F" w:rsidRPr="00AE26C5">
        <w:rPr>
          <w:rFonts w:asciiTheme="minorHAnsi" w:hAnsiTheme="minorHAnsi" w:cstheme="minorHAnsi"/>
        </w:rPr>
        <w:t>,</w:t>
      </w:r>
      <w:r w:rsidRPr="00AE26C5">
        <w:rPr>
          <w:rFonts w:asciiTheme="minorHAnsi" w:hAnsiTheme="minorHAnsi" w:cstheme="minorHAnsi"/>
        </w:rPr>
        <w:t xml:space="preserve"> oraz </w:t>
      </w:r>
      <w:r w:rsidR="00EF6D6F" w:rsidRPr="00AE26C5">
        <w:rPr>
          <w:rFonts w:asciiTheme="minorHAnsi" w:hAnsiTheme="minorHAnsi" w:cstheme="minorHAnsi"/>
        </w:rPr>
        <w:t xml:space="preserve">na podstawie </w:t>
      </w:r>
      <w:r w:rsidRPr="00AE26C5">
        <w:rPr>
          <w:rFonts w:asciiTheme="minorHAnsi" w:hAnsiTheme="minorHAnsi" w:cstheme="minorHAnsi"/>
        </w:rPr>
        <w:t>niniejszej Specyfikacji Warunków Zamówienia, zwan</w:t>
      </w:r>
      <w:r w:rsidR="00EF6D6F" w:rsidRPr="00AE26C5">
        <w:rPr>
          <w:rFonts w:asciiTheme="minorHAnsi" w:hAnsiTheme="minorHAnsi" w:cstheme="minorHAnsi"/>
        </w:rPr>
        <w:t>ej</w:t>
      </w:r>
      <w:r w:rsidRPr="00AE26C5">
        <w:rPr>
          <w:rFonts w:asciiTheme="minorHAnsi" w:hAnsiTheme="minorHAnsi" w:cstheme="minorHAnsi"/>
        </w:rPr>
        <w:t xml:space="preserve"> dalej "SWZ". </w:t>
      </w:r>
    </w:p>
    <w:p w14:paraId="56DAE011" w14:textId="42B1A720" w:rsidR="00AE26C5" w:rsidRPr="00AE26C5" w:rsidRDefault="00F5415E">
      <w:pPr>
        <w:pStyle w:val="pkt"/>
        <w:numPr>
          <w:ilvl w:val="0"/>
          <w:numId w:val="52"/>
        </w:numPr>
        <w:spacing w:before="0" w:after="0" w:line="360" w:lineRule="auto"/>
        <w:contextualSpacing/>
        <w:rPr>
          <w:rFonts w:asciiTheme="minorHAnsi" w:hAnsiTheme="minorHAnsi" w:cstheme="minorHAnsi"/>
        </w:rPr>
      </w:pPr>
      <w:r w:rsidRPr="00AE26C5">
        <w:rPr>
          <w:rFonts w:asciiTheme="minorHAnsi" w:hAnsiTheme="minorHAnsi" w:cstheme="minorHAnsi"/>
        </w:rPr>
        <w:t xml:space="preserve">Zamawiający przewiduje </w:t>
      </w:r>
      <w:r w:rsidR="00EF6D6F" w:rsidRPr="00AE26C5">
        <w:rPr>
          <w:rFonts w:asciiTheme="minorHAnsi" w:hAnsiTheme="minorHAnsi" w:cstheme="minorHAnsi"/>
        </w:rPr>
        <w:t xml:space="preserve">dokonanie </w:t>
      </w:r>
      <w:r w:rsidRPr="00AE26C5">
        <w:rPr>
          <w:rFonts w:asciiTheme="minorHAnsi" w:hAnsiTheme="minorHAnsi" w:cstheme="minorHAnsi"/>
        </w:rPr>
        <w:t xml:space="preserve">wyboru najkorzystniejszej oferty z możliwością prowadzenia negocjacji. </w:t>
      </w:r>
    </w:p>
    <w:p w14:paraId="53069DCB" w14:textId="174CEC3E" w:rsidR="00AE26C5" w:rsidRPr="00AE26C5" w:rsidRDefault="00F5415E">
      <w:pPr>
        <w:pStyle w:val="pkt"/>
        <w:numPr>
          <w:ilvl w:val="0"/>
          <w:numId w:val="52"/>
        </w:numPr>
        <w:spacing w:before="0" w:after="0" w:line="360" w:lineRule="auto"/>
        <w:contextualSpacing/>
        <w:rPr>
          <w:rFonts w:asciiTheme="minorHAnsi" w:hAnsiTheme="minorHAnsi" w:cstheme="minorHAnsi"/>
        </w:rPr>
      </w:pPr>
      <w:r w:rsidRPr="00AE26C5">
        <w:rPr>
          <w:rFonts w:asciiTheme="minorHAnsi" w:hAnsiTheme="minorHAnsi" w:cstheme="minorHAnsi"/>
        </w:rPr>
        <w:t>Szacunkowa wartość przedmiotowego zamówienia nie przekracza progów unijnych</w:t>
      </w:r>
      <w:r w:rsidR="00EF6D6F" w:rsidRPr="00AE26C5">
        <w:rPr>
          <w:rFonts w:asciiTheme="minorHAnsi" w:hAnsiTheme="minorHAnsi" w:cstheme="minorHAnsi"/>
        </w:rPr>
        <w:t>,</w:t>
      </w:r>
      <w:r w:rsidRPr="00AE26C5">
        <w:rPr>
          <w:rFonts w:asciiTheme="minorHAnsi" w:hAnsiTheme="minorHAnsi" w:cstheme="minorHAnsi"/>
        </w:rPr>
        <w:t xml:space="preserve"> o </w:t>
      </w:r>
      <w:r w:rsidR="00A44378">
        <w:rPr>
          <w:rFonts w:asciiTheme="minorHAnsi" w:hAnsiTheme="minorHAnsi" w:cstheme="minorHAnsi"/>
        </w:rPr>
        <w:t>których</w:t>
      </w:r>
      <w:r w:rsidRPr="00AE26C5">
        <w:rPr>
          <w:rFonts w:asciiTheme="minorHAnsi" w:hAnsiTheme="minorHAnsi" w:cstheme="minorHAnsi"/>
        </w:rPr>
        <w:t xml:space="preserve"> mowa w art. 3 ustawy p.z.p. </w:t>
      </w:r>
    </w:p>
    <w:p w14:paraId="5E49D867" w14:textId="778C0E1E" w:rsidR="00AE26C5" w:rsidRPr="00AE26C5" w:rsidRDefault="00F5415E">
      <w:pPr>
        <w:pStyle w:val="pkt"/>
        <w:numPr>
          <w:ilvl w:val="0"/>
          <w:numId w:val="52"/>
        </w:numPr>
        <w:spacing w:before="0" w:after="0" w:line="360" w:lineRule="auto"/>
        <w:contextualSpacing/>
        <w:rPr>
          <w:rFonts w:asciiTheme="minorHAnsi" w:hAnsiTheme="minorHAnsi" w:cstheme="minorHAnsi"/>
        </w:rPr>
      </w:pPr>
      <w:r w:rsidRPr="00AE26C5">
        <w:rPr>
          <w:rFonts w:asciiTheme="minorHAnsi" w:hAnsiTheme="minorHAnsi" w:cstheme="minorHAnsi"/>
        </w:rPr>
        <w:t>Zamawiający nie przewiduje aukcji elektronicznej.</w:t>
      </w:r>
    </w:p>
    <w:p w14:paraId="74FA88E0" w14:textId="247958A1" w:rsidR="00AE26C5" w:rsidRPr="00AE26C5" w:rsidRDefault="00F5415E">
      <w:pPr>
        <w:pStyle w:val="pkt"/>
        <w:numPr>
          <w:ilvl w:val="0"/>
          <w:numId w:val="52"/>
        </w:numPr>
        <w:spacing w:before="0" w:after="0" w:line="360" w:lineRule="auto"/>
        <w:contextualSpacing/>
        <w:rPr>
          <w:rFonts w:asciiTheme="minorHAnsi" w:hAnsiTheme="minorHAnsi" w:cstheme="minorHAnsi"/>
        </w:rPr>
      </w:pPr>
      <w:r w:rsidRPr="00AE26C5">
        <w:rPr>
          <w:rFonts w:asciiTheme="minorHAnsi" w:hAnsiTheme="minorHAnsi" w:cstheme="minorHAnsi"/>
        </w:rPr>
        <w:t>Zamawiający nie przewiduje złożenia oferty w postaci katalogów elektronicznych.</w:t>
      </w:r>
    </w:p>
    <w:p w14:paraId="167E3044" w14:textId="0BCA8FC7" w:rsidR="00AE26C5" w:rsidRPr="00AE26C5" w:rsidRDefault="00F5415E">
      <w:pPr>
        <w:pStyle w:val="pkt"/>
        <w:numPr>
          <w:ilvl w:val="0"/>
          <w:numId w:val="52"/>
        </w:numPr>
        <w:spacing w:before="0" w:after="0" w:line="360" w:lineRule="auto"/>
        <w:contextualSpacing/>
        <w:rPr>
          <w:rFonts w:asciiTheme="minorHAnsi" w:hAnsiTheme="minorHAnsi" w:cstheme="minorHAnsi"/>
        </w:rPr>
      </w:pPr>
      <w:r w:rsidRPr="00AE26C5">
        <w:rPr>
          <w:rFonts w:asciiTheme="minorHAnsi" w:hAnsiTheme="minorHAnsi" w:cstheme="minorHAnsi"/>
        </w:rPr>
        <w:t>Zamawiający nie prowadzi postępowania w celu zawarcia umowy ramowej.</w:t>
      </w:r>
    </w:p>
    <w:p w14:paraId="5AC9FC9D" w14:textId="4415E1A4" w:rsidR="00AE26C5" w:rsidRPr="00AE26C5" w:rsidRDefault="00F5415E">
      <w:pPr>
        <w:pStyle w:val="pkt"/>
        <w:numPr>
          <w:ilvl w:val="0"/>
          <w:numId w:val="52"/>
        </w:numPr>
        <w:spacing w:before="0" w:after="0" w:line="360" w:lineRule="auto"/>
        <w:contextualSpacing/>
        <w:rPr>
          <w:rFonts w:asciiTheme="minorHAnsi" w:hAnsiTheme="minorHAnsi" w:cstheme="minorHAnsi"/>
        </w:rPr>
      </w:pPr>
      <w:r w:rsidRPr="00AE26C5">
        <w:rPr>
          <w:rFonts w:asciiTheme="minorHAnsi" w:hAnsiTheme="minorHAnsi" w:cstheme="minorHAnsi"/>
        </w:rPr>
        <w:t xml:space="preserve">Zamawiający nie zastrzega możliwości ubiegania się o udzielenie zamówienia wyłącznie przez </w:t>
      </w:r>
      <w:r w:rsidR="00CA23B3" w:rsidRPr="00AE26C5">
        <w:rPr>
          <w:rFonts w:asciiTheme="minorHAnsi" w:hAnsiTheme="minorHAnsi" w:cstheme="minorHAnsi"/>
        </w:rPr>
        <w:t>W</w:t>
      </w:r>
      <w:r w:rsidRPr="00AE26C5">
        <w:rPr>
          <w:rFonts w:asciiTheme="minorHAnsi" w:hAnsiTheme="minorHAnsi" w:cstheme="minorHAnsi"/>
        </w:rPr>
        <w:t xml:space="preserve">ykonawców, o których mowa w art. 94 p.z.p. </w:t>
      </w:r>
    </w:p>
    <w:p w14:paraId="29756B65" w14:textId="5A21F2A5" w:rsidR="0033296E" w:rsidRPr="00845529" w:rsidRDefault="0033296E">
      <w:pPr>
        <w:pStyle w:val="pkt"/>
        <w:numPr>
          <w:ilvl w:val="0"/>
          <w:numId w:val="52"/>
        </w:numPr>
        <w:spacing w:before="0" w:after="0" w:line="360" w:lineRule="auto"/>
        <w:contextualSpacing/>
        <w:rPr>
          <w:rFonts w:asciiTheme="minorHAnsi" w:hAnsiTheme="minorHAnsi" w:cstheme="minorHAnsi"/>
        </w:rPr>
      </w:pPr>
      <w:r w:rsidRPr="00845529">
        <w:rPr>
          <w:rFonts w:asciiTheme="minorHAnsi" w:hAnsiTheme="minorHAnsi" w:cstheme="min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 czynności dotyczące </w:t>
      </w:r>
      <w:r w:rsidR="00845529" w:rsidRPr="00845529">
        <w:rPr>
          <w:rFonts w:asciiTheme="minorHAnsi" w:hAnsiTheme="minorHAnsi" w:cstheme="minorHAnsi"/>
        </w:rPr>
        <w:t>obsługi samochodów przeznaczonych do przewozu dzieci (tj. kierowca)</w:t>
      </w:r>
      <w:r w:rsidR="00845529">
        <w:rPr>
          <w:rFonts w:asciiTheme="minorHAnsi" w:hAnsiTheme="minorHAnsi" w:cstheme="minorHAnsi"/>
        </w:rPr>
        <w:t>.</w:t>
      </w:r>
    </w:p>
    <w:p w14:paraId="2B2381C4" w14:textId="4CB1F1B0" w:rsidR="0033296E" w:rsidRPr="0033296E" w:rsidRDefault="0033296E">
      <w:pPr>
        <w:pStyle w:val="pkt"/>
        <w:numPr>
          <w:ilvl w:val="0"/>
          <w:numId w:val="52"/>
        </w:numPr>
        <w:spacing w:line="360" w:lineRule="auto"/>
        <w:contextualSpacing/>
        <w:rPr>
          <w:rFonts w:asciiTheme="minorHAnsi" w:hAnsiTheme="minorHAnsi" w:cstheme="minorHAnsi"/>
        </w:rPr>
      </w:pPr>
      <w:r w:rsidRPr="0033296E">
        <w:rPr>
          <w:rFonts w:asciiTheme="minorHAnsi" w:hAnsiTheme="minorHAnsi" w:cstheme="minorHAnsi"/>
        </w:rPr>
        <w:t xml:space="preserve">Szczegółowe wymagania dotyczące realizacji oraz egzekwowania wymogu zatrudnienia na podstawie stosunku pracy zostały określone </w:t>
      </w:r>
      <w:r w:rsidR="009A77AE">
        <w:rPr>
          <w:rFonts w:asciiTheme="minorHAnsi" w:hAnsiTheme="minorHAnsi" w:cstheme="minorHAnsi"/>
        </w:rPr>
        <w:t>w Opisie przedmiotu zamówienia</w:t>
      </w:r>
      <w:r w:rsidRPr="0033296E">
        <w:rPr>
          <w:rFonts w:asciiTheme="minorHAnsi" w:hAnsiTheme="minorHAnsi" w:cstheme="minorHAnsi"/>
        </w:rPr>
        <w:t xml:space="preserve"> stanowiącym </w:t>
      </w:r>
      <w:r w:rsidRPr="00C63C72">
        <w:rPr>
          <w:rFonts w:asciiTheme="minorHAnsi" w:hAnsiTheme="minorHAnsi" w:cstheme="minorHAnsi"/>
          <w:b/>
          <w:bCs/>
        </w:rPr>
        <w:t>Załącznik n</w:t>
      </w:r>
      <w:r w:rsidR="000F2DBC">
        <w:rPr>
          <w:rFonts w:asciiTheme="minorHAnsi" w:hAnsiTheme="minorHAnsi" w:cstheme="minorHAnsi"/>
          <w:b/>
          <w:bCs/>
        </w:rPr>
        <w:t xml:space="preserve">r </w:t>
      </w:r>
      <w:r w:rsidR="009A77AE">
        <w:rPr>
          <w:rFonts w:asciiTheme="minorHAnsi" w:hAnsiTheme="minorHAnsi" w:cstheme="minorHAnsi"/>
          <w:b/>
          <w:bCs/>
        </w:rPr>
        <w:t>7</w:t>
      </w:r>
      <w:r w:rsidRPr="00C63C72">
        <w:rPr>
          <w:rFonts w:asciiTheme="minorHAnsi" w:hAnsiTheme="minorHAnsi" w:cstheme="minorHAnsi"/>
          <w:b/>
          <w:bCs/>
        </w:rPr>
        <w:t xml:space="preserve"> do SWZ</w:t>
      </w:r>
      <w:r w:rsidRPr="0033296E">
        <w:rPr>
          <w:rFonts w:asciiTheme="minorHAnsi" w:hAnsiTheme="minorHAnsi" w:cstheme="minorHAnsi"/>
        </w:rPr>
        <w:t xml:space="preserve">. </w:t>
      </w:r>
    </w:p>
    <w:p w14:paraId="47B6E39C" w14:textId="7EE3D184" w:rsidR="0033296E" w:rsidRPr="00F5415E" w:rsidRDefault="0033296E">
      <w:pPr>
        <w:pStyle w:val="pkt"/>
        <w:numPr>
          <w:ilvl w:val="0"/>
          <w:numId w:val="52"/>
        </w:numPr>
        <w:spacing w:before="0" w:after="0" w:line="360" w:lineRule="auto"/>
        <w:contextualSpacing/>
        <w:rPr>
          <w:rFonts w:asciiTheme="minorHAnsi" w:hAnsiTheme="minorHAnsi" w:cstheme="minorHAnsi"/>
        </w:rPr>
      </w:pPr>
      <w:r w:rsidRPr="0033296E">
        <w:rPr>
          <w:rFonts w:asciiTheme="minorHAnsi" w:hAnsiTheme="minorHAnsi" w:cstheme="minorHAnsi"/>
        </w:rPr>
        <w:lastRenderedPageBreak/>
        <w:t xml:space="preserve">Zamawiający nie określa dodatkowych wymagań związanych z zatrudnianiem osób, o których mowa w art. 96 ust. 2 pkt 2 </w:t>
      </w:r>
      <w:r w:rsidR="00C63C72">
        <w:rPr>
          <w:rFonts w:asciiTheme="minorHAnsi" w:hAnsiTheme="minorHAnsi" w:cstheme="minorHAnsi"/>
        </w:rPr>
        <w:t>p.z.p</w:t>
      </w:r>
      <w:r w:rsidRPr="0033296E">
        <w:rPr>
          <w:rFonts w:asciiTheme="minorHAnsi" w:hAnsiTheme="minorHAnsi" w:cstheme="minorHAnsi"/>
        </w:rPr>
        <w:t>.</w:t>
      </w:r>
    </w:p>
    <w:p w14:paraId="62E3298F" w14:textId="6432CBC5" w:rsidR="00F5415E" w:rsidRPr="00F5415E" w:rsidRDefault="00F5415E">
      <w:pPr>
        <w:pStyle w:val="Nagwek7"/>
        <w:numPr>
          <w:ilvl w:val="0"/>
          <w:numId w:val="60"/>
        </w:numPr>
      </w:pPr>
      <w:r w:rsidRPr="00F5415E">
        <w:t>OPIS PRZEDMIOTU ZAMÓWIENIA</w:t>
      </w:r>
    </w:p>
    <w:p w14:paraId="69D1B911" w14:textId="4ECC02CF" w:rsidR="0027323B" w:rsidRDefault="0027323B">
      <w:pPr>
        <w:pStyle w:val="pkt"/>
        <w:numPr>
          <w:ilvl w:val="0"/>
          <w:numId w:val="11"/>
        </w:numPr>
        <w:spacing w:before="0" w:after="0" w:line="360" w:lineRule="auto"/>
        <w:ind w:left="426" w:hanging="426"/>
        <w:contextualSpacing/>
        <w:rPr>
          <w:rFonts w:asciiTheme="minorHAnsi" w:hAnsiTheme="minorHAnsi" w:cstheme="minorHAnsi"/>
        </w:rPr>
      </w:pPr>
      <w:r w:rsidRPr="0027323B">
        <w:rPr>
          <w:rFonts w:asciiTheme="minorHAnsi" w:hAnsiTheme="minorHAnsi" w:cstheme="minorHAnsi"/>
        </w:rPr>
        <w:t xml:space="preserve">Przedmiotem zamówienia jest </w:t>
      </w:r>
      <w:r w:rsidR="00352A43" w:rsidRPr="00352A43">
        <w:rPr>
          <w:rFonts w:asciiTheme="minorHAnsi" w:hAnsiTheme="minorHAnsi" w:cstheme="minorHAnsi"/>
        </w:rPr>
        <w:t>wykonanie usługi polegającej na transporcie dzieci niepełnosprawnych z terenu Gminy Miejskiej Piechowice do placówek oświatowych</w:t>
      </w:r>
      <w:r w:rsidR="00EB4450">
        <w:rPr>
          <w:rFonts w:asciiTheme="minorHAnsi" w:hAnsiTheme="minorHAnsi" w:cstheme="minorHAnsi"/>
        </w:rPr>
        <w:t xml:space="preserve"> wraz z zapewnieniem opieki</w:t>
      </w:r>
      <w:r w:rsidR="00352A43" w:rsidRPr="00352A43">
        <w:rPr>
          <w:rFonts w:asciiTheme="minorHAnsi" w:hAnsiTheme="minorHAnsi" w:cstheme="minorHAnsi"/>
        </w:rPr>
        <w:t>.</w:t>
      </w:r>
    </w:p>
    <w:p w14:paraId="02160187" w14:textId="65EA5527" w:rsidR="00F5415E" w:rsidRPr="00F5415E" w:rsidRDefault="00F5415E">
      <w:pPr>
        <w:pStyle w:val="pkt"/>
        <w:numPr>
          <w:ilvl w:val="0"/>
          <w:numId w:val="11"/>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Wspólny Słownik Zamówień CPV: </w:t>
      </w:r>
    </w:p>
    <w:p w14:paraId="4D832C72" w14:textId="77777777" w:rsidR="00352A43" w:rsidRPr="00352A43" w:rsidRDefault="00352A43" w:rsidP="00352A43">
      <w:pPr>
        <w:spacing w:line="360" w:lineRule="auto"/>
        <w:ind w:left="426"/>
        <w:contextualSpacing/>
        <w:jc w:val="both"/>
        <w:rPr>
          <w:rFonts w:asciiTheme="minorHAnsi" w:hAnsiTheme="minorHAnsi" w:cstheme="minorHAnsi"/>
          <w:szCs w:val="20"/>
        </w:rPr>
      </w:pPr>
      <w:r w:rsidRPr="00352A43">
        <w:rPr>
          <w:rFonts w:asciiTheme="minorHAnsi" w:hAnsiTheme="minorHAnsi" w:cstheme="minorHAnsi"/>
          <w:szCs w:val="20"/>
        </w:rPr>
        <w:t>60000000-8 – Usługi transportowe (z wyłączeniem transportu odpadów)</w:t>
      </w:r>
    </w:p>
    <w:p w14:paraId="3C4CEFD3" w14:textId="092E7B3E" w:rsidR="00352A43" w:rsidRPr="00352A43" w:rsidRDefault="00352A43" w:rsidP="00352A43">
      <w:pPr>
        <w:spacing w:line="360" w:lineRule="auto"/>
        <w:ind w:left="426"/>
        <w:contextualSpacing/>
        <w:jc w:val="both"/>
        <w:rPr>
          <w:rFonts w:asciiTheme="minorHAnsi" w:hAnsiTheme="minorHAnsi" w:cstheme="minorHAnsi"/>
          <w:szCs w:val="20"/>
        </w:rPr>
      </w:pPr>
      <w:r w:rsidRPr="00352A43">
        <w:rPr>
          <w:rFonts w:asciiTheme="minorHAnsi" w:hAnsiTheme="minorHAnsi" w:cstheme="minorHAnsi"/>
          <w:szCs w:val="20"/>
        </w:rPr>
        <w:t>60100000-9 – Usługi w zakresie transportu drogowego</w:t>
      </w:r>
    </w:p>
    <w:p w14:paraId="5BC384AD" w14:textId="6E994665" w:rsidR="00162AF1" w:rsidRPr="00F5415E" w:rsidRDefault="00352A43" w:rsidP="00352A43">
      <w:pPr>
        <w:spacing w:line="360" w:lineRule="auto"/>
        <w:ind w:left="426"/>
        <w:contextualSpacing/>
        <w:jc w:val="both"/>
        <w:rPr>
          <w:rFonts w:asciiTheme="minorHAnsi" w:hAnsiTheme="minorHAnsi" w:cstheme="minorHAnsi"/>
          <w:szCs w:val="20"/>
        </w:rPr>
      </w:pPr>
      <w:r w:rsidRPr="00352A43">
        <w:rPr>
          <w:rFonts w:asciiTheme="minorHAnsi" w:hAnsiTheme="minorHAnsi" w:cstheme="minorHAnsi"/>
          <w:szCs w:val="20"/>
        </w:rPr>
        <w:t>60130000-8 – Usługi w zakresie specjalistycznego transportu drogowego osób</w:t>
      </w:r>
    </w:p>
    <w:p w14:paraId="09E7F28D" w14:textId="6514FDA1" w:rsidR="00FA6BE4" w:rsidRDefault="00FA6BE4">
      <w:pPr>
        <w:pStyle w:val="pkt"/>
        <w:numPr>
          <w:ilvl w:val="0"/>
          <w:numId w:val="11"/>
        </w:numPr>
        <w:spacing w:before="0" w:after="0" w:line="360" w:lineRule="auto"/>
        <w:ind w:left="426" w:hanging="426"/>
        <w:contextualSpacing/>
        <w:rPr>
          <w:rFonts w:asciiTheme="minorHAnsi" w:hAnsiTheme="minorHAnsi" w:cstheme="minorHAnsi"/>
        </w:rPr>
      </w:pPr>
      <w:r w:rsidRPr="00FA6BE4">
        <w:rPr>
          <w:rFonts w:asciiTheme="minorHAnsi" w:hAnsiTheme="minorHAnsi" w:cstheme="minorHAnsi"/>
        </w:rPr>
        <w:t>Zamawiający nie dopuszcza składania ofert częściowych. Przedmiot zamówienia stanowi niepodzielną całość. Podział zamówienia na części skutkowałby nadmiernymi trudnościami technicznymi i nadmiernymi kosztami wykonania zamówienia, a także trudnościami w koordynacji realizacji zamówienia, skutkującymi poważną groźbą nieprawidłowej realizacji zamówienia</w:t>
      </w:r>
      <w:r w:rsidR="00930458">
        <w:rPr>
          <w:rFonts w:asciiTheme="minorHAnsi" w:hAnsiTheme="minorHAnsi" w:cstheme="minorHAnsi"/>
        </w:rPr>
        <w:t>.</w:t>
      </w:r>
    </w:p>
    <w:p w14:paraId="077E72F2" w14:textId="17FB503F" w:rsidR="00F5415E" w:rsidRDefault="00F5415E">
      <w:pPr>
        <w:pStyle w:val="pkt"/>
        <w:numPr>
          <w:ilvl w:val="0"/>
          <w:numId w:val="11"/>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Zamawiający nie dopuszcza składania ofert wariantowych oraz w postaci katalogów elektronicznych.</w:t>
      </w:r>
    </w:p>
    <w:p w14:paraId="1F423437" w14:textId="08512EDA" w:rsidR="00930458" w:rsidRPr="00F5415E" w:rsidRDefault="00930458">
      <w:pPr>
        <w:pStyle w:val="pkt"/>
        <w:numPr>
          <w:ilvl w:val="0"/>
          <w:numId w:val="11"/>
        </w:numPr>
        <w:spacing w:before="0" w:after="0" w:line="360" w:lineRule="auto"/>
        <w:ind w:left="426" w:hanging="426"/>
        <w:contextualSpacing/>
        <w:rPr>
          <w:rFonts w:asciiTheme="minorHAnsi" w:hAnsiTheme="minorHAnsi" w:cstheme="minorHAnsi"/>
        </w:rPr>
      </w:pPr>
      <w:r w:rsidRPr="00930458">
        <w:rPr>
          <w:rFonts w:asciiTheme="minorHAnsi" w:hAnsiTheme="minorHAnsi" w:cstheme="minorHAnsi"/>
        </w:rPr>
        <w:t xml:space="preserve">Zamawiający nie przewiduje udzielania zamówień, o których mowa w art. 214 ust. 1 pkt 7 i 8 </w:t>
      </w:r>
      <w:r>
        <w:rPr>
          <w:rFonts w:asciiTheme="minorHAnsi" w:hAnsiTheme="minorHAnsi" w:cstheme="minorHAnsi"/>
        </w:rPr>
        <w:t>p.z.p</w:t>
      </w:r>
      <w:r w:rsidRPr="00930458">
        <w:rPr>
          <w:rFonts w:asciiTheme="minorHAnsi" w:hAnsiTheme="minorHAnsi" w:cstheme="minorHAnsi"/>
        </w:rPr>
        <w:t>.</w:t>
      </w:r>
    </w:p>
    <w:p w14:paraId="03A6D315" w14:textId="1B92D7D5" w:rsidR="000D3FA9" w:rsidRPr="00930458" w:rsidRDefault="00F5415E">
      <w:pPr>
        <w:pStyle w:val="pkt"/>
        <w:numPr>
          <w:ilvl w:val="0"/>
          <w:numId w:val="11"/>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Szczegółowy opis oraz sposób realizacji zamówienia zawiera Opis Przedmiotu Zamówienia (OPZ), stanowiący </w:t>
      </w:r>
      <w:r w:rsidRPr="00F5415E">
        <w:rPr>
          <w:rFonts w:asciiTheme="minorHAnsi" w:hAnsiTheme="minorHAnsi" w:cstheme="minorHAnsi"/>
          <w:b/>
        </w:rPr>
        <w:t>Załącznik nr</w:t>
      </w:r>
      <w:r w:rsidR="00841009">
        <w:rPr>
          <w:rFonts w:asciiTheme="minorHAnsi" w:hAnsiTheme="minorHAnsi" w:cstheme="minorHAnsi"/>
          <w:b/>
        </w:rPr>
        <w:t xml:space="preserve"> 7</w:t>
      </w:r>
      <w:r w:rsidRPr="00F5415E">
        <w:rPr>
          <w:rFonts w:asciiTheme="minorHAnsi" w:hAnsiTheme="minorHAnsi" w:cstheme="minorHAnsi"/>
          <w:b/>
        </w:rPr>
        <w:t xml:space="preserve"> do SWZ</w:t>
      </w:r>
      <w:r w:rsidR="00CD12B4" w:rsidRPr="00930458">
        <w:rPr>
          <w:rFonts w:asciiTheme="minorHAnsi" w:hAnsiTheme="minorHAnsi" w:cstheme="minorHAnsi"/>
        </w:rPr>
        <w:t>.</w:t>
      </w:r>
    </w:p>
    <w:p w14:paraId="6BD3C284" w14:textId="562978A0" w:rsidR="00F5415E" w:rsidRPr="00F5415E" w:rsidRDefault="00F5415E">
      <w:pPr>
        <w:pStyle w:val="Nagwek7"/>
        <w:numPr>
          <w:ilvl w:val="0"/>
          <w:numId w:val="60"/>
        </w:numPr>
      </w:pPr>
      <w:r w:rsidRPr="00F5415E">
        <w:t>WIZJA LOKALNA</w:t>
      </w:r>
    </w:p>
    <w:p w14:paraId="3F3AC2E5" w14:textId="5B4A9F34" w:rsidR="00F5415E" w:rsidRPr="00876CD1" w:rsidRDefault="00F5415E" w:rsidP="0051618F">
      <w:pPr>
        <w:pStyle w:val="pkt"/>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Zamawiający informuje, że </w:t>
      </w:r>
      <w:r w:rsidR="00D228D7">
        <w:rPr>
          <w:rFonts w:asciiTheme="minorHAnsi" w:hAnsiTheme="minorHAnsi" w:cstheme="minorHAnsi"/>
        </w:rPr>
        <w:t xml:space="preserve">nie przewiduje </w:t>
      </w:r>
      <w:r w:rsidR="006942D0">
        <w:rPr>
          <w:rFonts w:asciiTheme="minorHAnsi" w:hAnsiTheme="minorHAnsi" w:cstheme="minorHAnsi"/>
        </w:rPr>
        <w:t>obowiązku odbycia</w:t>
      </w:r>
      <w:r w:rsidR="00D228D7">
        <w:rPr>
          <w:rFonts w:asciiTheme="minorHAnsi" w:hAnsiTheme="minorHAnsi" w:cstheme="minorHAnsi"/>
        </w:rPr>
        <w:t xml:space="preserve"> wizji lokalnej</w:t>
      </w:r>
      <w:r w:rsidRPr="00F5415E">
        <w:rPr>
          <w:rFonts w:asciiTheme="minorHAnsi" w:hAnsiTheme="minorHAnsi" w:cstheme="minorHAnsi"/>
        </w:rPr>
        <w:t xml:space="preserve">.  </w:t>
      </w:r>
    </w:p>
    <w:p w14:paraId="7F521279" w14:textId="3DC542EB" w:rsidR="00F5415E" w:rsidRPr="00F5415E" w:rsidRDefault="00F5415E">
      <w:pPr>
        <w:pStyle w:val="Nagwek7"/>
        <w:numPr>
          <w:ilvl w:val="0"/>
          <w:numId w:val="60"/>
        </w:numPr>
      </w:pPr>
      <w:r w:rsidRPr="00F5415E">
        <w:t>PODWYKONAWSTWO</w:t>
      </w:r>
    </w:p>
    <w:p w14:paraId="0370CF25" w14:textId="4777BD91" w:rsidR="006942D0" w:rsidRDefault="009F48F9">
      <w:pPr>
        <w:pStyle w:val="pkt"/>
        <w:numPr>
          <w:ilvl w:val="0"/>
          <w:numId w:val="12"/>
        </w:numPr>
        <w:spacing w:before="240" w:after="0" w:line="360" w:lineRule="auto"/>
        <w:ind w:left="426" w:hanging="426"/>
        <w:contextualSpacing/>
        <w:rPr>
          <w:rFonts w:asciiTheme="minorHAnsi" w:hAnsiTheme="minorHAnsi" w:cstheme="minorHAnsi"/>
        </w:rPr>
      </w:pPr>
      <w:r w:rsidRPr="009F48F9">
        <w:rPr>
          <w:rFonts w:asciiTheme="minorHAnsi" w:hAnsiTheme="minorHAnsi" w:cstheme="minorHAnsi"/>
        </w:rPr>
        <w:t>Wykonawca może powierzyć</w:t>
      </w:r>
      <w:r>
        <w:rPr>
          <w:rFonts w:asciiTheme="minorHAnsi" w:hAnsiTheme="minorHAnsi" w:cstheme="minorHAnsi"/>
        </w:rPr>
        <w:t xml:space="preserve"> P</w:t>
      </w:r>
      <w:r w:rsidRPr="009F48F9">
        <w:rPr>
          <w:rFonts w:asciiTheme="minorHAnsi" w:hAnsiTheme="minorHAnsi" w:cstheme="minorHAnsi"/>
        </w:rPr>
        <w:t>odwykonawcy (</w:t>
      </w:r>
      <w:r>
        <w:rPr>
          <w:rFonts w:asciiTheme="minorHAnsi" w:hAnsiTheme="minorHAnsi" w:cstheme="minorHAnsi"/>
        </w:rPr>
        <w:t>P</w:t>
      </w:r>
      <w:r w:rsidRPr="009F48F9">
        <w:rPr>
          <w:rFonts w:asciiTheme="minorHAnsi" w:hAnsiTheme="minorHAnsi" w:cstheme="minorHAnsi"/>
        </w:rPr>
        <w:t>odwykonawcom) wykonanie części zamówienia wyłącznie w zakresie opieki</w:t>
      </w:r>
      <w:r w:rsidR="00587A53">
        <w:rPr>
          <w:rFonts w:asciiTheme="minorHAnsi" w:hAnsiTheme="minorHAnsi" w:cstheme="minorHAnsi"/>
        </w:rPr>
        <w:t xml:space="preserve"> nad dziećmi niepełnosprawnymi w czasie transportu</w:t>
      </w:r>
      <w:r w:rsidRPr="009F48F9">
        <w:rPr>
          <w:rFonts w:asciiTheme="minorHAnsi" w:hAnsiTheme="minorHAnsi" w:cstheme="minorHAnsi"/>
        </w:rPr>
        <w:t>.</w:t>
      </w:r>
      <w:r w:rsidR="00F5415E" w:rsidRPr="00F5415E">
        <w:rPr>
          <w:rFonts w:asciiTheme="minorHAnsi" w:hAnsiTheme="minorHAnsi" w:cstheme="minorHAnsi"/>
        </w:rPr>
        <w:t xml:space="preserve"> </w:t>
      </w:r>
    </w:p>
    <w:p w14:paraId="58E3F8D5" w14:textId="5B3CA83F" w:rsidR="006942D0" w:rsidRDefault="009F48F9">
      <w:pPr>
        <w:pStyle w:val="pkt"/>
        <w:numPr>
          <w:ilvl w:val="0"/>
          <w:numId w:val="12"/>
        </w:numPr>
        <w:spacing w:before="240" w:after="0" w:line="360" w:lineRule="auto"/>
        <w:ind w:left="426" w:hanging="426"/>
        <w:contextualSpacing/>
        <w:rPr>
          <w:rFonts w:asciiTheme="minorHAnsi" w:hAnsiTheme="minorHAnsi" w:cstheme="minorHAnsi"/>
        </w:rPr>
      </w:pPr>
      <w:r w:rsidRPr="009F48F9">
        <w:rPr>
          <w:rFonts w:asciiTheme="minorHAnsi" w:hAnsiTheme="minorHAnsi" w:cstheme="minorHAnsi"/>
        </w:rPr>
        <w:t>Zamawiający zastrzega obowiązek osobistego wykonania przez Wykonawcę kluczowych części zamówienia, tj. transportu dzieci – uczniów niepełnosprawnych w zakresie prowadzenia pojazdów</w:t>
      </w:r>
      <w:r w:rsidR="00F5415E" w:rsidRPr="006942D0">
        <w:rPr>
          <w:rFonts w:asciiTheme="minorHAnsi" w:hAnsiTheme="minorHAnsi" w:cstheme="minorHAnsi"/>
        </w:rPr>
        <w:t>.</w:t>
      </w:r>
    </w:p>
    <w:p w14:paraId="2644C6A1" w14:textId="78FB39C3" w:rsidR="00F5415E" w:rsidRPr="006942D0" w:rsidRDefault="00F5415E">
      <w:pPr>
        <w:pStyle w:val="pkt"/>
        <w:numPr>
          <w:ilvl w:val="0"/>
          <w:numId w:val="12"/>
        </w:numPr>
        <w:spacing w:before="240" w:after="0" w:line="360" w:lineRule="auto"/>
        <w:ind w:left="426" w:hanging="426"/>
        <w:contextualSpacing/>
        <w:rPr>
          <w:rFonts w:asciiTheme="minorHAnsi" w:hAnsiTheme="minorHAnsi" w:cstheme="minorHAnsi"/>
        </w:rPr>
      </w:pPr>
      <w:r w:rsidRPr="006942D0">
        <w:rPr>
          <w:rFonts w:asciiTheme="minorHAnsi" w:hAnsiTheme="minorHAnsi" w:cstheme="minorHAnsi"/>
        </w:rPr>
        <w:lastRenderedPageBreak/>
        <w:t xml:space="preserve">Zamawiający wymaga, aby w przypadku powierzenia części zamówienia </w:t>
      </w:r>
      <w:r w:rsidR="003C105E" w:rsidRPr="006942D0">
        <w:rPr>
          <w:rFonts w:asciiTheme="minorHAnsi" w:hAnsiTheme="minorHAnsi" w:cstheme="minorHAnsi"/>
        </w:rPr>
        <w:t>P</w:t>
      </w:r>
      <w:r w:rsidRPr="006942D0">
        <w:rPr>
          <w:rFonts w:asciiTheme="minorHAnsi" w:hAnsiTheme="minorHAnsi" w:cstheme="minorHAnsi"/>
        </w:rPr>
        <w:t xml:space="preserve">odwykonawcom, Wykonawca wskazał w ofercie części zamówienia, których wykonanie zamierza powierzyć </w:t>
      </w:r>
      <w:r w:rsidR="003C105E" w:rsidRPr="006942D0">
        <w:rPr>
          <w:rFonts w:asciiTheme="minorHAnsi" w:hAnsiTheme="minorHAnsi" w:cstheme="minorHAnsi"/>
        </w:rPr>
        <w:t>P</w:t>
      </w:r>
      <w:r w:rsidRPr="006942D0">
        <w:rPr>
          <w:rFonts w:asciiTheme="minorHAnsi" w:hAnsiTheme="minorHAnsi" w:cstheme="minorHAnsi"/>
        </w:rPr>
        <w:t xml:space="preserve">odwykonawcom oraz podał (o ile są mu wiadome na tym etapie) nazwy (firmy) tych </w:t>
      </w:r>
      <w:r w:rsidR="003C105E" w:rsidRPr="006942D0">
        <w:rPr>
          <w:rFonts w:asciiTheme="minorHAnsi" w:hAnsiTheme="minorHAnsi" w:cstheme="minorHAnsi"/>
        </w:rPr>
        <w:t>P</w:t>
      </w:r>
      <w:r w:rsidRPr="006942D0">
        <w:rPr>
          <w:rFonts w:asciiTheme="minorHAnsi" w:hAnsiTheme="minorHAnsi" w:cstheme="minorHAnsi"/>
        </w:rPr>
        <w:t>odwykonawców.</w:t>
      </w:r>
    </w:p>
    <w:p w14:paraId="3784E6AE" w14:textId="46FE4DD9" w:rsidR="00F5415E" w:rsidRPr="00F5415E" w:rsidRDefault="00F5415E">
      <w:pPr>
        <w:pStyle w:val="Nagwek7"/>
        <w:numPr>
          <w:ilvl w:val="0"/>
          <w:numId w:val="60"/>
        </w:numPr>
      </w:pPr>
      <w:r w:rsidRPr="00F5415E">
        <w:t>TERMIN WYKONANIA ZAMÓWIENIA</w:t>
      </w:r>
    </w:p>
    <w:p w14:paraId="38DE0C78" w14:textId="1F8D23D5" w:rsidR="00842808" w:rsidRPr="00842808" w:rsidRDefault="00F5415E" w:rsidP="00842808">
      <w:pPr>
        <w:pStyle w:val="pkt"/>
        <w:numPr>
          <w:ilvl w:val="0"/>
          <w:numId w:val="53"/>
        </w:numPr>
        <w:spacing w:before="240" w:after="0" w:line="360" w:lineRule="auto"/>
        <w:contextualSpacing/>
        <w:rPr>
          <w:rFonts w:asciiTheme="minorHAnsi" w:hAnsiTheme="minorHAnsi" w:cstheme="minorHAnsi"/>
        </w:rPr>
      </w:pPr>
      <w:r w:rsidRPr="00F5415E">
        <w:rPr>
          <w:rFonts w:asciiTheme="minorHAnsi" w:hAnsiTheme="minorHAnsi" w:cstheme="minorHAnsi"/>
        </w:rPr>
        <w:t xml:space="preserve">Termin realizacji zamówienia: </w:t>
      </w:r>
      <w:r w:rsidR="009F48F9" w:rsidRPr="009F48F9">
        <w:rPr>
          <w:rFonts w:asciiTheme="minorHAnsi" w:hAnsiTheme="minorHAnsi" w:cstheme="minorHAnsi"/>
          <w:b/>
          <w:bCs/>
        </w:rPr>
        <w:t>od 0</w:t>
      </w:r>
      <w:r w:rsidR="004348FE">
        <w:rPr>
          <w:rFonts w:asciiTheme="minorHAnsi" w:hAnsiTheme="minorHAnsi" w:cstheme="minorHAnsi"/>
          <w:b/>
          <w:bCs/>
        </w:rPr>
        <w:t>2</w:t>
      </w:r>
      <w:r w:rsidR="009F48F9" w:rsidRPr="009F48F9">
        <w:rPr>
          <w:rFonts w:asciiTheme="minorHAnsi" w:hAnsiTheme="minorHAnsi" w:cstheme="minorHAnsi"/>
          <w:b/>
          <w:bCs/>
        </w:rPr>
        <w:t>.</w:t>
      </w:r>
      <w:r w:rsidR="004348FE">
        <w:rPr>
          <w:rFonts w:asciiTheme="minorHAnsi" w:hAnsiTheme="minorHAnsi" w:cstheme="minorHAnsi"/>
          <w:b/>
          <w:bCs/>
        </w:rPr>
        <w:t>10</w:t>
      </w:r>
      <w:r w:rsidR="009F48F9" w:rsidRPr="009F48F9">
        <w:rPr>
          <w:rFonts w:asciiTheme="minorHAnsi" w:hAnsiTheme="minorHAnsi" w:cstheme="minorHAnsi"/>
          <w:b/>
          <w:bCs/>
        </w:rPr>
        <w:t>.202</w:t>
      </w:r>
      <w:r w:rsidR="004348FE">
        <w:rPr>
          <w:rFonts w:asciiTheme="minorHAnsi" w:hAnsiTheme="minorHAnsi" w:cstheme="minorHAnsi"/>
          <w:b/>
          <w:bCs/>
        </w:rPr>
        <w:t>3</w:t>
      </w:r>
      <w:r w:rsidR="009F48F9" w:rsidRPr="009F48F9">
        <w:rPr>
          <w:rFonts w:asciiTheme="minorHAnsi" w:hAnsiTheme="minorHAnsi" w:cstheme="minorHAnsi"/>
          <w:b/>
          <w:bCs/>
        </w:rPr>
        <w:t xml:space="preserve"> r.</w:t>
      </w:r>
      <w:r w:rsidR="00842808">
        <w:rPr>
          <w:rFonts w:asciiTheme="minorHAnsi" w:hAnsiTheme="minorHAnsi" w:cstheme="minorHAnsi"/>
          <w:b/>
          <w:bCs/>
        </w:rPr>
        <w:t>, lecz nie wcześniej niż od dnia podpisania umowy,</w:t>
      </w:r>
      <w:r w:rsidR="009F48F9" w:rsidRPr="009F48F9">
        <w:rPr>
          <w:rFonts w:asciiTheme="minorHAnsi" w:hAnsiTheme="minorHAnsi" w:cstheme="minorHAnsi"/>
          <w:b/>
          <w:bCs/>
        </w:rPr>
        <w:t xml:space="preserve"> do końca roku szkolnego 202</w:t>
      </w:r>
      <w:r w:rsidR="0011285E">
        <w:rPr>
          <w:rFonts w:asciiTheme="minorHAnsi" w:hAnsiTheme="minorHAnsi" w:cstheme="minorHAnsi"/>
          <w:b/>
          <w:bCs/>
        </w:rPr>
        <w:t>3</w:t>
      </w:r>
      <w:r w:rsidR="009F48F9" w:rsidRPr="009F48F9">
        <w:rPr>
          <w:rFonts w:asciiTheme="minorHAnsi" w:hAnsiTheme="minorHAnsi" w:cstheme="minorHAnsi"/>
          <w:b/>
          <w:bCs/>
        </w:rPr>
        <w:t>/202</w:t>
      </w:r>
      <w:r w:rsidR="0011285E">
        <w:rPr>
          <w:rFonts w:asciiTheme="minorHAnsi" w:hAnsiTheme="minorHAnsi" w:cstheme="minorHAnsi"/>
          <w:b/>
          <w:bCs/>
        </w:rPr>
        <w:t>4</w:t>
      </w:r>
      <w:r w:rsidR="009F48F9" w:rsidRPr="009F48F9">
        <w:rPr>
          <w:rFonts w:asciiTheme="minorHAnsi" w:hAnsiTheme="minorHAnsi" w:cstheme="minorHAnsi"/>
          <w:b/>
          <w:bCs/>
        </w:rPr>
        <w:t xml:space="preserve"> zgodnie z kalendarzem roku szkolnego, ogłoszonym przez Ministra Edukacji Narodowej</w:t>
      </w:r>
      <w:r w:rsidR="00842808">
        <w:rPr>
          <w:rFonts w:asciiTheme="minorHAnsi" w:hAnsiTheme="minorHAnsi" w:cstheme="minorHAnsi"/>
        </w:rPr>
        <w:t>.</w:t>
      </w:r>
    </w:p>
    <w:p w14:paraId="5A98C9E0" w14:textId="2597994A" w:rsidR="009F48F9" w:rsidRDefault="009F48F9">
      <w:pPr>
        <w:pStyle w:val="pkt"/>
        <w:numPr>
          <w:ilvl w:val="0"/>
          <w:numId w:val="53"/>
        </w:numPr>
        <w:spacing w:before="240" w:after="0" w:line="360" w:lineRule="auto"/>
        <w:contextualSpacing/>
        <w:rPr>
          <w:rFonts w:asciiTheme="minorHAnsi" w:hAnsiTheme="minorHAnsi" w:cstheme="minorHAnsi"/>
        </w:rPr>
      </w:pPr>
      <w:r w:rsidRPr="009F48F9">
        <w:rPr>
          <w:rFonts w:asciiTheme="minorHAnsi" w:hAnsiTheme="minorHAnsi" w:cstheme="minorHAnsi"/>
        </w:rPr>
        <w:t>Szczegółowe zagadnienia dotyczące terminu realizacji umowy uregulowane są we wzorze umowy stanowiąc</w:t>
      </w:r>
      <w:r w:rsidR="00587A53">
        <w:rPr>
          <w:rFonts w:asciiTheme="minorHAnsi" w:hAnsiTheme="minorHAnsi" w:cstheme="minorHAnsi"/>
        </w:rPr>
        <w:t>ym</w:t>
      </w:r>
      <w:r w:rsidRPr="009F48F9">
        <w:rPr>
          <w:rFonts w:asciiTheme="minorHAnsi" w:hAnsiTheme="minorHAnsi" w:cstheme="minorHAnsi"/>
        </w:rPr>
        <w:t xml:space="preserve"> </w:t>
      </w:r>
      <w:r w:rsidRPr="009F48F9">
        <w:rPr>
          <w:rFonts w:asciiTheme="minorHAnsi" w:hAnsiTheme="minorHAnsi" w:cstheme="minorHAnsi"/>
          <w:b/>
          <w:bCs/>
        </w:rPr>
        <w:t xml:space="preserve">załącznik nr </w:t>
      </w:r>
      <w:r>
        <w:rPr>
          <w:rFonts w:asciiTheme="minorHAnsi" w:hAnsiTheme="minorHAnsi" w:cstheme="minorHAnsi"/>
          <w:b/>
          <w:bCs/>
        </w:rPr>
        <w:t>6</w:t>
      </w:r>
      <w:r w:rsidRPr="009F48F9">
        <w:rPr>
          <w:rFonts w:asciiTheme="minorHAnsi" w:hAnsiTheme="minorHAnsi" w:cstheme="minorHAnsi"/>
          <w:b/>
          <w:bCs/>
        </w:rPr>
        <w:t xml:space="preserve"> do SWZ</w:t>
      </w:r>
      <w:r>
        <w:rPr>
          <w:rFonts w:asciiTheme="minorHAnsi" w:hAnsiTheme="minorHAnsi" w:cstheme="minorHAnsi"/>
        </w:rPr>
        <w:t>.</w:t>
      </w:r>
    </w:p>
    <w:p w14:paraId="65F480C7" w14:textId="7C8126D7" w:rsidR="00F5415E" w:rsidRPr="00F5415E" w:rsidRDefault="00F5415E">
      <w:pPr>
        <w:pStyle w:val="Nagwek7"/>
        <w:numPr>
          <w:ilvl w:val="0"/>
          <w:numId w:val="60"/>
        </w:numPr>
      </w:pPr>
      <w:r w:rsidRPr="00F5415E">
        <w:t>WARUNKI UDZIAŁU W POSTĘPOWANIU</w:t>
      </w:r>
    </w:p>
    <w:p w14:paraId="6FFD50A8" w14:textId="60A8065E" w:rsidR="00F5415E" w:rsidRPr="00F5415E" w:rsidRDefault="00C71083">
      <w:pPr>
        <w:pStyle w:val="pkt"/>
        <w:numPr>
          <w:ilvl w:val="0"/>
          <w:numId w:val="13"/>
        </w:numPr>
        <w:spacing w:before="240" w:after="0" w:line="360" w:lineRule="auto"/>
        <w:ind w:left="426" w:hanging="426"/>
        <w:contextualSpacing/>
        <w:rPr>
          <w:rStyle w:val="TeksttreciPogrubienie"/>
          <w:rFonts w:asciiTheme="minorHAnsi" w:hAnsiTheme="minorHAnsi" w:cstheme="minorHAnsi"/>
          <w:b w:val="0"/>
          <w:bCs w:val="0"/>
          <w:sz w:val="24"/>
          <w:szCs w:val="20"/>
          <w:shd w:val="clear" w:color="auto" w:fill="auto"/>
        </w:rPr>
      </w:pPr>
      <w:r>
        <w:rPr>
          <w:rFonts w:asciiTheme="minorHAnsi" w:hAnsiTheme="minorHAnsi" w:cstheme="minorHAnsi"/>
        </w:rPr>
        <w:t xml:space="preserve">O </w:t>
      </w:r>
      <w:r w:rsidR="00F5415E" w:rsidRPr="00F5415E">
        <w:rPr>
          <w:rFonts w:asciiTheme="minorHAnsi" w:hAnsiTheme="minorHAnsi" w:cstheme="minorHAnsi"/>
        </w:rPr>
        <w:t>udzielenie zamówienia mogą ubiegać się Wykonawcy, którzy nie podlegają wykluczeniu na zasadach określonych w Rozdziale IX SWZ oraz spełniają określone przez Zamawiającego warunki</w:t>
      </w:r>
      <w:r w:rsidR="00F5415E" w:rsidRPr="00F5415E">
        <w:rPr>
          <w:rStyle w:val="TeksttreciPogrubienie"/>
          <w:rFonts w:asciiTheme="minorHAnsi" w:hAnsiTheme="minorHAnsi" w:cstheme="minorHAnsi"/>
          <w:sz w:val="24"/>
          <w:szCs w:val="20"/>
        </w:rPr>
        <w:t xml:space="preserve"> </w:t>
      </w:r>
      <w:r w:rsidR="00F5415E" w:rsidRPr="00F5415E">
        <w:rPr>
          <w:rStyle w:val="TeksttreciPogrubienie"/>
          <w:rFonts w:asciiTheme="minorHAnsi" w:hAnsiTheme="minorHAnsi" w:cstheme="minorHAnsi"/>
          <w:b w:val="0"/>
          <w:sz w:val="24"/>
          <w:szCs w:val="20"/>
        </w:rPr>
        <w:t>udziału w postępowaniu.</w:t>
      </w:r>
      <w:bookmarkStart w:id="0" w:name="bookmark3"/>
    </w:p>
    <w:p w14:paraId="640C3703" w14:textId="5E883C4E" w:rsidR="00F5415E" w:rsidRPr="00F5415E" w:rsidRDefault="00C71083">
      <w:pPr>
        <w:pStyle w:val="pkt"/>
        <w:numPr>
          <w:ilvl w:val="0"/>
          <w:numId w:val="13"/>
        </w:numPr>
        <w:spacing w:before="0" w:after="0" w:line="360" w:lineRule="auto"/>
        <w:ind w:left="426" w:hanging="426"/>
        <w:contextualSpacing/>
        <w:rPr>
          <w:rFonts w:asciiTheme="minorHAnsi" w:hAnsiTheme="minorHAnsi" w:cstheme="minorHAnsi"/>
        </w:rPr>
      </w:pPr>
      <w:r>
        <w:rPr>
          <w:rFonts w:asciiTheme="minorHAnsi" w:hAnsiTheme="minorHAnsi" w:cstheme="minorHAnsi"/>
        </w:rPr>
        <w:t xml:space="preserve">O </w:t>
      </w:r>
      <w:r w:rsidR="00F5415E" w:rsidRPr="00F5415E">
        <w:rPr>
          <w:rFonts w:asciiTheme="minorHAnsi" w:hAnsiTheme="minorHAnsi" w:cstheme="minorHAnsi"/>
        </w:rPr>
        <w:t>udzielenie zamówienia mogą ubiegać się Wykonawcy, którzy spełniają warunki dotyczące:</w:t>
      </w:r>
      <w:bookmarkEnd w:id="0"/>
    </w:p>
    <w:p w14:paraId="43A76334" w14:textId="456B8B49" w:rsidR="00F5415E" w:rsidRPr="00F5415E" w:rsidRDefault="00F5415E">
      <w:pPr>
        <w:pStyle w:val="Teksttreci0"/>
        <w:numPr>
          <w:ilvl w:val="0"/>
          <w:numId w:val="14"/>
        </w:numPr>
        <w:shd w:val="clear" w:color="auto" w:fill="auto"/>
        <w:spacing w:line="360" w:lineRule="auto"/>
        <w:ind w:left="852" w:right="20" w:hanging="426"/>
        <w:contextualSpacing/>
        <w:jc w:val="both"/>
        <w:rPr>
          <w:rFonts w:asciiTheme="minorHAnsi" w:hAnsiTheme="minorHAnsi" w:cstheme="minorHAnsi"/>
          <w:sz w:val="24"/>
          <w:szCs w:val="20"/>
        </w:rPr>
      </w:pPr>
      <w:r w:rsidRPr="00F5415E">
        <w:rPr>
          <w:rFonts w:asciiTheme="minorHAnsi" w:hAnsiTheme="minorHAnsi" w:cstheme="minorHAnsi"/>
          <w:b/>
          <w:sz w:val="24"/>
          <w:szCs w:val="20"/>
        </w:rPr>
        <w:t>zdolności do występowania w obrocie gospodarczym:</w:t>
      </w:r>
    </w:p>
    <w:p w14:paraId="07959810" w14:textId="77777777" w:rsidR="00F5415E" w:rsidRPr="00F5415E" w:rsidRDefault="00F5415E" w:rsidP="00576BCA">
      <w:pPr>
        <w:pStyle w:val="Teksttreci0"/>
        <w:shd w:val="clear" w:color="auto" w:fill="auto"/>
        <w:spacing w:line="360" w:lineRule="auto"/>
        <w:ind w:left="852" w:right="20" w:firstLine="0"/>
        <w:contextualSpacing/>
        <w:jc w:val="both"/>
        <w:rPr>
          <w:rFonts w:asciiTheme="minorHAnsi" w:hAnsiTheme="minorHAnsi" w:cstheme="minorHAnsi"/>
          <w:sz w:val="24"/>
          <w:szCs w:val="20"/>
        </w:rPr>
      </w:pPr>
      <w:r w:rsidRPr="00F5415E">
        <w:rPr>
          <w:rFonts w:asciiTheme="minorHAnsi" w:hAnsiTheme="minorHAnsi" w:cstheme="minorHAnsi"/>
          <w:sz w:val="24"/>
          <w:szCs w:val="20"/>
        </w:rPr>
        <w:t>Zamawiający nie stawia warunku w powyższym zakresie.</w:t>
      </w:r>
    </w:p>
    <w:p w14:paraId="62266360" w14:textId="77777777" w:rsidR="009F48F9" w:rsidRDefault="00F5415E">
      <w:pPr>
        <w:pStyle w:val="Teksttreci0"/>
        <w:numPr>
          <w:ilvl w:val="0"/>
          <w:numId w:val="14"/>
        </w:numPr>
        <w:shd w:val="clear" w:color="auto" w:fill="auto"/>
        <w:spacing w:line="360" w:lineRule="auto"/>
        <w:ind w:left="852" w:right="20" w:hanging="426"/>
        <w:contextualSpacing/>
        <w:jc w:val="both"/>
        <w:rPr>
          <w:rFonts w:asciiTheme="minorHAnsi" w:hAnsiTheme="minorHAnsi" w:cstheme="minorHAnsi"/>
          <w:b/>
          <w:sz w:val="24"/>
          <w:szCs w:val="20"/>
        </w:rPr>
      </w:pPr>
      <w:r w:rsidRPr="00F5415E">
        <w:rPr>
          <w:rFonts w:asciiTheme="minorHAnsi" w:hAnsiTheme="minorHAnsi" w:cstheme="minorHAnsi"/>
          <w:b/>
          <w:sz w:val="24"/>
          <w:szCs w:val="20"/>
        </w:rPr>
        <w:t>uprawnień do prowadzenia określonej działalności gospodarczej lub zawodowej, o ile wynika to z odrębnych przepisów:</w:t>
      </w:r>
    </w:p>
    <w:p w14:paraId="613443BF" w14:textId="200298D5" w:rsidR="009F48F9" w:rsidRDefault="009F48F9" w:rsidP="009F48F9">
      <w:pPr>
        <w:pStyle w:val="Teksttreci0"/>
        <w:shd w:val="clear" w:color="auto" w:fill="auto"/>
        <w:spacing w:line="360" w:lineRule="auto"/>
        <w:ind w:left="708" w:right="20" w:firstLine="0"/>
        <w:contextualSpacing/>
        <w:jc w:val="both"/>
        <w:rPr>
          <w:rFonts w:asciiTheme="minorHAnsi" w:hAnsiTheme="minorHAnsi" w:cstheme="minorHAnsi"/>
          <w:b/>
          <w:sz w:val="24"/>
          <w:szCs w:val="20"/>
        </w:rPr>
      </w:pPr>
      <w:r w:rsidRPr="009F48F9">
        <w:rPr>
          <w:rFonts w:asciiTheme="minorHAnsi" w:hAnsiTheme="minorHAnsi" w:cstheme="minorHAnsi"/>
          <w:sz w:val="24"/>
          <w:szCs w:val="20"/>
        </w:rPr>
        <w:t xml:space="preserve">Wykonawca </w:t>
      </w:r>
      <w:r w:rsidR="00C32EF1">
        <w:rPr>
          <w:rFonts w:asciiTheme="minorHAnsi" w:hAnsiTheme="minorHAnsi" w:cstheme="minorHAnsi"/>
          <w:sz w:val="24"/>
          <w:szCs w:val="20"/>
        </w:rPr>
        <w:t>spełni warunek, jeżeli wykaże, że</w:t>
      </w:r>
      <w:r w:rsidRPr="009F48F9">
        <w:rPr>
          <w:rFonts w:asciiTheme="minorHAnsi" w:hAnsiTheme="minorHAnsi" w:cstheme="minorHAnsi"/>
          <w:sz w:val="24"/>
          <w:szCs w:val="20"/>
        </w:rPr>
        <w:t xml:space="preserve"> posiada aktualną licencję na przewóz osób uprawniającą do podejmowania i wykonywania działalności gospodarczej w zakresie krajowego transportu drogowego osób, zgodnie z ustawą z dnia 6 września 2001 r. o transporcie drogowym.</w:t>
      </w:r>
    </w:p>
    <w:p w14:paraId="1C8DBF12" w14:textId="09E34179" w:rsidR="00FE18F1" w:rsidRDefault="009F48F9" w:rsidP="009F48F9">
      <w:pPr>
        <w:pStyle w:val="Teksttreci0"/>
        <w:shd w:val="clear" w:color="auto" w:fill="auto"/>
        <w:spacing w:line="360" w:lineRule="auto"/>
        <w:ind w:left="708" w:right="20" w:firstLine="0"/>
        <w:contextualSpacing/>
        <w:jc w:val="both"/>
        <w:rPr>
          <w:rFonts w:asciiTheme="minorHAnsi" w:hAnsiTheme="minorHAnsi" w:cstheme="minorHAnsi"/>
          <w:b/>
          <w:sz w:val="24"/>
          <w:szCs w:val="20"/>
        </w:rPr>
      </w:pPr>
      <w:r w:rsidRPr="009F48F9">
        <w:rPr>
          <w:rFonts w:asciiTheme="minorHAnsi" w:hAnsiTheme="minorHAnsi" w:cstheme="minorHAnsi"/>
          <w:sz w:val="24"/>
          <w:szCs w:val="20"/>
        </w:rPr>
        <w:t>Jeżeli Wykonawca ma siedzibę lub miejsce zamieszkania poza terytorium Rzeczypospolitej Polskiej, zamiast ww. dokumentów, składa dokument lub dokumenty wystawione w kraju, w którym ma miejsce zamieszkania lub siedzibę, potwierdzające odpowiednio, że posiada uprawnienia do wykonywania działalności związanej z przedmiotem zamówienia.</w:t>
      </w:r>
    </w:p>
    <w:p w14:paraId="5B490451" w14:textId="1B023BCC" w:rsidR="00F5415E" w:rsidRDefault="00F5415E">
      <w:pPr>
        <w:pStyle w:val="Teksttreci0"/>
        <w:numPr>
          <w:ilvl w:val="0"/>
          <w:numId w:val="14"/>
        </w:numPr>
        <w:shd w:val="clear" w:color="auto" w:fill="auto"/>
        <w:spacing w:line="360" w:lineRule="auto"/>
        <w:ind w:left="852" w:right="20" w:hanging="426"/>
        <w:contextualSpacing/>
        <w:jc w:val="both"/>
        <w:rPr>
          <w:rFonts w:asciiTheme="minorHAnsi" w:hAnsiTheme="minorHAnsi" w:cstheme="minorHAnsi"/>
          <w:b/>
          <w:sz w:val="24"/>
          <w:szCs w:val="20"/>
        </w:rPr>
      </w:pPr>
      <w:r w:rsidRPr="00F5415E">
        <w:rPr>
          <w:rFonts w:asciiTheme="minorHAnsi" w:hAnsiTheme="minorHAnsi" w:cstheme="minorHAnsi"/>
          <w:b/>
          <w:sz w:val="24"/>
          <w:szCs w:val="20"/>
        </w:rPr>
        <w:t>sytuacji ekonomicznej lub finansowej:</w:t>
      </w:r>
    </w:p>
    <w:p w14:paraId="34CBAFA9" w14:textId="77777777" w:rsidR="00A70A91" w:rsidRDefault="00471587" w:rsidP="00A70A91">
      <w:pPr>
        <w:pStyle w:val="Teksttreci0"/>
        <w:shd w:val="clear" w:color="auto" w:fill="auto"/>
        <w:spacing w:line="360" w:lineRule="auto"/>
        <w:ind w:left="852" w:right="20" w:firstLine="0"/>
        <w:contextualSpacing/>
        <w:jc w:val="both"/>
        <w:rPr>
          <w:rFonts w:asciiTheme="minorHAnsi" w:hAnsiTheme="minorHAnsi" w:cstheme="minorHAnsi"/>
          <w:sz w:val="24"/>
          <w:szCs w:val="20"/>
        </w:rPr>
      </w:pPr>
      <w:r w:rsidRPr="00F5415E">
        <w:rPr>
          <w:rFonts w:asciiTheme="minorHAnsi" w:hAnsiTheme="minorHAnsi" w:cstheme="minorHAnsi"/>
          <w:sz w:val="24"/>
          <w:szCs w:val="20"/>
        </w:rPr>
        <w:t>Zamawiający nie stawia warunku w powyższym zakresie.</w:t>
      </w:r>
    </w:p>
    <w:p w14:paraId="3BCA672B" w14:textId="1EADD3C9" w:rsidR="00A70A91" w:rsidRPr="00C32EF1" w:rsidRDefault="00FA099B">
      <w:pPr>
        <w:pStyle w:val="Teksttreci0"/>
        <w:numPr>
          <w:ilvl w:val="0"/>
          <w:numId w:val="54"/>
        </w:numPr>
        <w:shd w:val="clear" w:color="auto" w:fill="auto"/>
        <w:spacing w:line="360" w:lineRule="auto"/>
        <w:ind w:right="20"/>
        <w:contextualSpacing/>
        <w:jc w:val="both"/>
        <w:rPr>
          <w:rFonts w:asciiTheme="minorHAnsi" w:hAnsiTheme="minorHAnsi" w:cstheme="minorHAnsi"/>
          <w:sz w:val="24"/>
          <w:szCs w:val="20"/>
        </w:rPr>
      </w:pPr>
      <w:r>
        <w:rPr>
          <w:rFonts w:asciiTheme="minorHAnsi" w:hAnsiTheme="minorHAnsi" w:cstheme="minorHAnsi"/>
          <w:b/>
          <w:bCs/>
          <w:sz w:val="24"/>
          <w:szCs w:val="20"/>
        </w:rPr>
        <w:lastRenderedPageBreak/>
        <w:t>zdolności technicznej lub zawodowej:</w:t>
      </w:r>
    </w:p>
    <w:p w14:paraId="6A2A7F76" w14:textId="33FC5080" w:rsidR="00A70A91" w:rsidRDefault="00C32EF1" w:rsidP="004348FE">
      <w:pPr>
        <w:pStyle w:val="Teksttreci0"/>
        <w:shd w:val="clear" w:color="auto" w:fill="auto"/>
        <w:spacing w:line="360" w:lineRule="auto"/>
        <w:ind w:left="708" w:right="20" w:firstLine="0"/>
        <w:contextualSpacing/>
        <w:jc w:val="both"/>
        <w:rPr>
          <w:rFonts w:asciiTheme="minorHAnsi" w:hAnsiTheme="minorHAnsi" w:cstheme="minorHAnsi"/>
          <w:sz w:val="24"/>
          <w:szCs w:val="20"/>
        </w:rPr>
      </w:pPr>
      <w:r>
        <w:rPr>
          <w:rFonts w:asciiTheme="minorHAnsi" w:hAnsiTheme="minorHAnsi" w:cstheme="minorHAnsi"/>
          <w:sz w:val="24"/>
          <w:szCs w:val="20"/>
        </w:rPr>
        <w:t>Wykonawca spełni warunek, jeżeli wykaże, że:</w:t>
      </w:r>
    </w:p>
    <w:p w14:paraId="2545255E" w14:textId="644E2213" w:rsidR="005E3DCD" w:rsidRDefault="005E3DCD">
      <w:pPr>
        <w:pStyle w:val="Teksttreci0"/>
        <w:numPr>
          <w:ilvl w:val="0"/>
          <w:numId w:val="55"/>
        </w:numPr>
        <w:shd w:val="clear" w:color="auto" w:fill="auto"/>
        <w:spacing w:line="360" w:lineRule="auto"/>
        <w:ind w:right="20"/>
        <w:contextualSpacing/>
        <w:jc w:val="both"/>
        <w:rPr>
          <w:rFonts w:asciiTheme="minorHAnsi" w:hAnsiTheme="minorHAnsi" w:cstheme="minorHAnsi"/>
          <w:sz w:val="24"/>
          <w:szCs w:val="20"/>
        </w:rPr>
      </w:pPr>
      <w:r>
        <w:rPr>
          <w:rFonts w:asciiTheme="minorHAnsi" w:hAnsiTheme="minorHAnsi" w:cstheme="minorHAnsi"/>
          <w:sz w:val="24"/>
          <w:szCs w:val="20"/>
        </w:rPr>
        <w:t xml:space="preserve">dysponuje lub będzie dysponował co najmniej 2 (dwoma) kierowcami posiadającymi uprawnienia do kierowania pojazdami oraz co najmniej 2 (dwoma) opiekunami spełniającymi wymagania określone w OPZ, stanowiącym </w:t>
      </w:r>
      <w:r>
        <w:rPr>
          <w:rFonts w:asciiTheme="minorHAnsi" w:hAnsiTheme="minorHAnsi" w:cstheme="minorHAnsi"/>
          <w:b/>
          <w:bCs/>
          <w:sz w:val="24"/>
          <w:szCs w:val="20"/>
        </w:rPr>
        <w:t xml:space="preserve">załącznik nr 7 do SWZ. </w:t>
      </w:r>
      <w:r w:rsidRPr="00A70A91">
        <w:rPr>
          <w:rFonts w:asciiTheme="minorHAnsi" w:hAnsiTheme="minorHAnsi" w:cstheme="minorHAnsi"/>
          <w:sz w:val="24"/>
          <w:szCs w:val="20"/>
        </w:rPr>
        <w:t xml:space="preserve">Ocena spełnienia powyższego warunku dokonana będzie na podstawie Wykazu </w:t>
      </w:r>
      <w:r>
        <w:rPr>
          <w:rFonts w:asciiTheme="minorHAnsi" w:hAnsiTheme="minorHAnsi" w:cstheme="minorHAnsi"/>
          <w:sz w:val="24"/>
          <w:szCs w:val="20"/>
        </w:rPr>
        <w:t>osób</w:t>
      </w:r>
      <w:r w:rsidRPr="00A70A91">
        <w:rPr>
          <w:rFonts w:asciiTheme="minorHAnsi" w:hAnsiTheme="minorHAnsi" w:cstheme="minorHAnsi"/>
          <w:sz w:val="24"/>
          <w:szCs w:val="20"/>
        </w:rPr>
        <w:t xml:space="preserve"> zgodnie z </w:t>
      </w:r>
      <w:r w:rsidRPr="00A70A91">
        <w:rPr>
          <w:rFonts w:asciiTheme="minorHAnsi" w:hAnsiTheme="minorHAnsi" w:cstheme="minorHAnsi"/>
          <w:b/>
          <w:bCs/>
          <w:sz w:val="24"/>
          <w:szCs w:val="20"/>
        </w:rPr>
        <w:t xml:space="preserve">załącznikiem nr </w:t>
      </w:r>
      <w:r w:rsidR="005B4EF5">
        <w:rPr>
          <w:rFonts w:asciiTheme="minorHAnsi" w:hAnsiTheme="minorHAnsi" w:cstheme="minorHAnsi"/>
          <w:b/>
          <w:bCs/>
          <w:sz w:val="24"/>
          <w:szCs w:val="20"/>
        </w:rPr>
        <w:t>4</w:t>
      </w:r>
      <w:r w:rsidRPr="00A70A91">
        <w:rPr>
          <w:rFonts w:asciiTheme="minorHAnsi" w:hAnsiTheme="minorHAnsi" w:cstheme="minorHAnsi"/>
          <w:b/>
          <w:bCs/>
          <w:sz w:val="24"/>
          <w:szCs w:val="20"/>
        </w:rPr>
        <w:t xml:space="preserve"> do SWZ</w:t>
      </w:r>
      <w:r>
        <w:rPr>
          <w:rFonts w:asciiTheme="minorHAnsi" w:hAnsiTheme="minorHAnsi" w:cstheme="minorHAnsi"/>
          <w:b/>
          <w:bCs/>
          <w:sz w:val="24"/>
          <w:szCs w:val="20"/>
        </w:rPr>
        <w:t>;</w:t>
      </w:r>
    </w:p>
    <w:p w14:paraId="436BCFD4" w14:textId="5BFEA9B8" w:rsidR="00F5415E" w:rsidRPr="00A70A91" w:rsidRDefault="00A70A91">
      <w:pPr>
        <w:pStyle w:val="Teksttreci0"/>
        <w:numPr>
          <w:ilvl w:val="0"/>
          <w:numId w:val="55"/>
        </w:numPr>
        <w:shd w:val="clear" w:color="auto" w:fill="auto"/>
        <w:spacing w:line="360" w:lineRule="auto"/>
        <w:ind w:right="20"/>
        <w:contextualSpacing/>
        <w:jc w:val="both"/>
        <w:rPr>
          <w:rFonts w:asciiTheme="minorHAnsi" w:hAnsiTheme="minorHAnsi" w:cstheme="minorHAnsi"/>
          <w:sz w:val="24"/>
          <w:szCs w:val="20"/>
        </w:rPr>
      </w:pPr>
      <w:r w:rsidRPr="00A70A91">
        <w:rPr>
          <w:rFonts w:asciiTheme="minorHAnsi" w:hAnsiTheme="minorHAnsi" w:cstheme="minorHAnsi"/>
          <w:sz w:val="24"/>
          <w:szCs w:val="20"/>
        </w:rPr>
        <w:t>dysponuje co najmniej dwoma pojazdami przystosowanymi do przewozu</w:t>
      </w:r>
      <w:r w:rsidR="00094898">
        <w:rPr>
          <w:rFonts w:asciiTheme="minorHAnsi" w:hAnsiTheme="minorHAnsi" w:cstheme="minorHAnsi"/>
          <w:sz w:val="24"/>
          <w:szCs w:val="20"/>
        </w:rPr>
        <w:t xml:space="preserve"> osób</w:t>
      </w:r>
      <w:r w:rsidRPr="00A70A91">
        <w:rPr>
          <w:rFonts w:asciiTheme="minorHAnsi" w:hAnsiTheme="minorHAnsi" w:cstheme="minorHAnsi"/>
          <w:sz w:val="24"/>
          <w:szCs w:val="20"/>
        </w:rPr>
        <w:t xml:space="preserve"> </w:t>
      </w:r>
      <w:r w:rsidR="0051618F">
        <w:rPr>
          <w:rFonts w:asciiTheme="minorHAnsi" w:hAnsiTheme="minorHAnsi" w:cstheme="minorHAnsi"/>
          <w:sz w:val="24"/>
          <w:szCs w:val="20"/>
        </w:rPr>
        <w:t>niepełnosprawnych mieszczącymi</w:t>
      </w:r>
      <w:r w:rsidRPr="00A70A91">
        <w:rPr>
          <w:rFonts w:asciiTheme="minorHAnsi" w:hAnsiTheme="minorHAnsi" w:cstheme="minorHAnsi"/>
          <w:sz w:val="24"/>
          <w:szCs w:val="20"/>
        </w:rPr>
        <w:t xml:space="preserve"> co najmniej 9 osób</w:t>
      </w:r>
      <w:r w:rsidR="0051618F">
        <w:rPr>
          <w:rFonts w:asciiTheme="minorHAnsi" w:hAnsiTheme="minorHAnsi" w:cstheme="minorHAnsi"/>
          <w:sz w:val="24"/>
          <w:szCs w:val="20"/>
        </w:rPr>
        <w:t xml:space="preserve"> łącznie z kierowcą i opiekunem</w:t>
      </w:r>
      <w:r w:rsidRPr="00A70A91">
        <w:rPr>
          <w:rFonts w:asciiTheme="minorHAnsi" w:hAnsiTheme="minorHAnsi" w:cstheme="minorHAnsi"/>
          <w:sz w:val="24"/>
          <w:szCs w:val="20"/>
        </w:rPr>
        <w:t xml:space="preserve">. Ocena spełnienia powyższego warunku dokonana będzie na podstawie Wykazu </w:t>
      </w:r>
      <w:r w:rsidR="00DD09B1">
        <w:rPr>
          <w:rFonts w:asciiTheme="minorHAnsi" w:hAnsiTheme="minorHAnsi" w:cstheme="minorHAnsi"/>
          <w:sz w:val="24"/>
          <w:szCs w:val="20"/>
        </w:rPr>
        <w:t>sprzętu</w:t>
      </w:r>
      <w:r w:rsidRPr="00A70A91">
        <w:rPr>
          <w:rFonts w:asciiTheme="minorHAnsi" w:hAnsiTheme="minorHAnsi" w:cstheme="minorHAnsi"/>
          <w:sz w:val="24"/>
          <w:szCs w:val="20"/>
        </w:rPr>
        <w:t xml:space="preserve"> dostępn</w:t>
      </w:r>
      <w:r w:rsidR="00DD09B1">
        <w:rPr>
          <w:rFonts w:asciiTheme="minorHAnsi" w:hAnsiTheme="minorHAnsi" w:cstheme="minorHAnsi"/>
          <w:sz w:val="24"/>
          <w:szCs w:val="20"/>
        </w:rPr>
        <w:t>ego</w:t>
      </w:r>
      <w:r w:rsidRPr="00A70A91">
        <w:rPr>
          <w:rFonts w:asciiTheme="minorHAnsi" w:hAnsiTheme="minorHAnsi" w:cstheme="minorHAnsi"/>
          <w:sz w:val="24"/>
          <w:szCs w:val="20"/>
        </w:rPr>
        <w:t xml:space="preserve"> Wykonawcy zgodnie z </w:t>
      </w:r>
      <w:r w:rsidRPr="00A70A91">
        <w:rPr>
          <w:rFonts w:asciiTheme="minorHAnsi" w:hAnsiTheme="minorHAnsi" w:cstheme="minorHAnsi"/>
          <w:b/>
          <w:bCs/>
          <w:sz w:val="24"/>
          <w:szCs w:val="20"/>
        </w:rPr>
        <w:t>załącznikiem nr 5 do SWZ</w:t>
      </w:r>
      <w:r w:rsidRPr="00A70A91">
        <w:rPr>
          <w:rFonts w:asciiTheme="minorHAnsi" w:hAnsiTheme="minorHAnsi" w:cstheme="minorHAnsi"/>
          <w:sz w:val="24"/>
          <w:szCs w:val="20"/>
        </w:rPr>
        <w:t>.</w:t>
      </w:r>
    </w:p>
    <w:p w14:paraId="1A10DFB8" w14:textId="20AD981F" w:rsidR="00F5415E" w:rsidRPr="00F5415E" w:rsidRDefault="00F5415E">
      <w:pPr>
        <w:pStyle w:val="pkt"/>
        <w:numPr>
          <w:ilvl w:val="0"/>
          <w:numId w:val="13"/>
        </w:numPr>
        <w:spacing w:before="0" w:after="0" w:line="360" w:lineRule="auto"/>
        <w:ind w:left="426" w:hanging="426"/>
        <w:contextualSpacing/>
        <w:rPr>
          <w:rFonts w:asciiTheme="minorHAnsi" w:hAnsiTheme="minorHAnsi" w:cstheme="minorHAnsi"/>
          <w:bCs/>
        </w:rPr>
      </w:pPr>
      <w:r w:rsidRPr="00F5415E">
        <w:rPr>
          <w:rFonts w:asciiTheme="minorHAnsi" w:hAnsiTheme="minorHAnsi" w:cstheme="minorHAnsi"/>
          <w:bCs/>
        </w:rPr>
        <w:t>Zamawiający, w stosunku do Wykonawców wspólnie ubiegających się o udzielenie zamówienia, w odniesieniu do warunku dotyczącego zdolności technicznej lub zawodowej - dopuszcza łączne spełnianie warunku przez Wykonawców.</w:t>
      </w:r>
    </w:p>
    <w:p w14:paraId="452FE181" w14:textId="52A2F8A5" w:rsidR="00876CD1" w:rsidRPr="005E3DCD" w:rsidRDefault="00F5415E">
      <w:pPr>
        <w:pStyle w:val="pkt"/>
        <w:numPr>
          <w:ilvl w:val="0"/>
          <w:numId w:val="13"/>
        </w:numPr>
        <w:spacing w:before="0" w:after="0" w:line="360" w:lineRule="auto"/>
        <w:ind w:left="426" w:hanging="426"/>
        <w:contextualSpacing/>
        <w:rPr>
          <w:rFonts w:asciiTheme="minorHAnsi" w:hAnsiTheme="minorHAnsi" w:cstheme="minorHAnsi"/>
          <w:bCs/>
        </w:rPr>
      </w:pPr>
      <w:r w:rsidRPr="00F5415E">
        <w:rPr>
          <w:rFonts w:asciiTheme="minorHAnsi" w:hAnsiTheme="minorHAnsi" w:cstheme="minorHAnsi"/>
        </w:rPr>
        <w:t xml:space="preserve">Zamawiający może na każdym etapie postępowania uznać, że </w:t>
      </w:r>
      <w:r w:rsidR="00FC3C1E">
        <w:rPr>
          <w:rFonts w:asciiTheme="minorHAnsi" w:hAnsiTheme="minorHAnsi" w:cstheme="minorHAnsi"/>
        </w:rPr>
        <w:t>W</w:t>
      </w:r>
      <w:r w:rsidRPr="00F5415E">
        <w:rPr>
          <w:rFonts w:asciiTheme="minorHAnsi" w:hAnsiTheme="minorHAnsi" w:cstheme="minorHAnsi"/>
        </w:rPr>
        <w:t xml:space="preserve">ykonawca nie posiada wymaganych zdolności, jeżeli posiadanie przez </w:t>
      </w:r>
      <w:r w:rsidR="00FC3C1E">
        <w:rPr>
          <w:rFonts w:asciiTheme="minorHAnsi" w:hAnsiTheme="minorHAnsi" w:cstheme="minorHAnsi"/>
        </w:rPr>
        <w:t>W</w:t>
      </w:r>
      <w:r w:rsidRPr="00F5415E">
        <w:rPr>
          <w:rFonts w:asciiTheme="minorHAnsi" w:hAnsiTheme="minorHAnsi" w:cstheme="minorHAnsi"/>
        </w:rPr>
        <w:t xml:space="preserve">ykonawcę sprzecznych interesów, w szczególności zaangażowanie zasobów technicznych lub zawodowych </w:t>
      </w:r>
      <w:r w:rsidR="00FC3C1E">
        <w:rPr>
          <w:rFonts w:asciiTheme="minorHAnsi" w:hAnsiTheme="minorHAnsi" w:cstheme="minorHAnsi"/>
        </w:rPr>
        <w:t>W</w:t>
      </w:r>
      <w:r w:rsidRPr="00F5415E">
        <w:rPr>
          <w:rFonts w:asciiTheme="minorHAnsi" w:hAnsiTheme="minorHAnsi" w:cstheme="minorHAnsi"/>
        </w:rPr>
        <w:t xml:space="preserve">ykonawcy w inne przedsięwzięcia gospodarcze </w:t>
      </w:r>
      <w:r w:rsidR="00FC3C1E">
        <w:rPr>
          <w:rFonts w:asciiTheme="minorHAnsi" w:hAnsiTheme="minorHAnsi" w:cstheme="minorHAnsi"/>
        </w:rPr>
        <w:t>W</w:t>
      </w:r>
      <w:r w:rsidRPr="00F5415E">
        <w:rPr>
          <w:rFonts w:asciiTheme="minorHAnsi" w:hAnsiTheme="minorHAnsi" w:cstheme="minorHAnsi"/>
        </w:rPr>
        <w:t>ykonawcy</w:t>
      </w:r>
      <w:r w:rsidR="00FC3C1E">
        <w:rPr>
          <w:rFonts w:asciiTheme="minorHAnsi" w:hAnsiTheme="minorHAnsi" w:cstheme="minorHAnsi"/>
        </w:rPr>
        <w:t>,</w:t>
      </w:r>
      <w:r w:rsidRPr="00F5415E">
        <w:rPr>
          <w:rFonts w:asciiTheme="minorHAnsi" w:hAnsiTheme="minorHAnsi" w:cstheme="minorHAnsi"/>
        </w:rPr>
        <w:t xml:space="preserve"> może mieć negatywny wpływ na realizację zamówienia.</w:t>
      </w:r>
    </w:p>
    <w:p w14:paraId="423F8699" w14:textId="33259E1F" w:rsidR="00F5415E" w:rsidRPr="00FC3C1E" w:rsidRDefault="00F5415E">
      <w:pPr>
        <w:pStyle w:val="Nagwek7"/>
        <w:numPr>
          <w:ilvl w:val="0"/>
          <w:numId w:val="60"/>
        </w:numPr>
        <w:rPr>
          <w:iCs/>
        </w:rPr>
      </w:pPr>
      <w:r w:rsidRPr="00FC3C1E">
        <w:t>PODSTAWY WYKLUCZENIA Z POSTĘPOWANIA</w:t>
      </w:r>
    </w:p>
    <w:p w14:paraId="1A1B6264" w14:textId="3E32FF0B" w:rsidR="00F5415E" w:rsidRPr="00F5415E" w:rsidRDefault="00F5415E">
      <w:pPr>
        <w:pStyle w:val="pkt"/>
        <w:numPr>
          <w:ilvl w:val="0"/>
          <w:numId w:val="15"/>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Z postępowania o udzielenie zamówienia wyklucza się Wykonawców, w stosunku do których zachodzi którakolwiek z okoliczności wskazanych</w:t>
      </w:r>
      <w:r w:rsidR="00F22B4B">
        <w:rPr>
          <w:rFonts w:asciiTheme="minorHAnsi" w:hAnsiTheme="minorHAnsi" w:cstheme="minorHAnsi"/>
        </w:rPr>
        <w:t xml:space="preserve"> </w:t>
      </w:r>
      <w:r w:rsidR="00F22B4B" w:rsidRPr="00F5415E">
        <w:rPr>
          <w:rFonts w:asciiTheme="minorHAnsi" w:hAnsiTheme="minorHAnsi" w:cstheme="minorHAnsi"/>
        </w:rPr>
        <w:t xml:space="preserve">w art. 108 ust. 1 </w:t>
      </w:r>
      <w:r w:rsidR="00F22B4B">
        <w:rPr>
          <w:rFonts w:asciiTheme="minorHAnsi" w:hAnsiTheme="minorHAnsi" w:cstheme="minorHAnsi"/>
        </w:rPr>
        <w:t xml:space="preserve">i </w:t>
      </w:r>
      <w:r w:rsidR="00F22B4B" w:rsidRPr="00F22B4B">
        <w:rPr>
          <w:rFonts w:asciiTheme="minorHAnsi" w:hAnsiTheme="minorHAnsi" w:cstheme="minorHAnsi"/>
        </w:rPr>
        <w:t>art. 109 ust. 1 pkt. 4, 5, 7 p.z.p</w:t>
      </w:r>
      <w:r w:rsidR="00F22B4B">
        <w:rPr>
          <w:rFonts w:asciiTheme="minorHAnsi" w:hAnsiTheme="minorHAnsi" w:cstheme="minorHAnsi"/>
        </w:rPr>
        <w:t>., tj.</w:t>
      </w:r>
      <w:r w:rsidRPr="00F5415E">
        <w:rPr>
          <w:rFonts w:asciiTheme="minorHAnsi" w:hAnsiTheme="minorHAnsi" w:cstheme="minorHAnsi"/>
        </w:rPr>
        <w:t>:</w:t>
      </w:r>
    </w:p>
    <w:p w14:paraId="4E857728" w14:textId="77777777" w:rsidR="00F22B4B" w:rsidRPr="00F22B4B" w:rsidRDefault="00F22B4B">
      <w:pPr>
        <w:pStyle w:val="pkt"/>
        <w:numPr>
          <w:ilvl w:val="0"/>
          <w:numId w:val="42"/>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Wykonawca jest osobą fizyczną, którą prawomocnie skazano za przestępstwo:</w:t>
      </w:r>
    </w:p>
    <w:p w14:paraId="71391218" w14:textId="77777777" w:rsidR="00F22B4B" w:rsidRPr="00F22B4B" w:rsidRDefault="00F22B4B">
      <w:pPr>
        <w:pStyle w:val="pkt"/>
        <w:numPr>
          <w:ilvl w:val="0"/>
          <w:numId w:val="43"/>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udziału w zorganizowanej grupie przestępczej albo związku mającym na celu popełnienie przestępstwa lub przestępstwa skarbowego, o którym mowa w art. 258 Kodeksu karnego,</w:t>
      </w:r>
    </w:p>
    <w:p w14:paraId="35781762" w14:textId="77777777" w:rsidR="00F22B4B" w:rsidRPr="00F22B4B" w:rsidRDefault="00F22B4B">
      <w:pPr>
        <w:pStyle w:val="pkt"/>
        <w:numPr>
          <w:ilvl w:val="0"/>
          <w:numId w:val="43"/>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handlu ludźmi, o którym mowa w art. 189a Kodeksu karnego,</w:t>
      </w:r>
    </w:p>
    <w:p w14:paraId="5B25DD65" w14:textId="31496853" w:rsidR="00F22B4B" w:rsidRPr="00F22B4B" w:rsidRDefault="00F22B4B">
      <w:pPr>
        <w:pStyle w:val="pkt"/>
        <w:numPr>
          <w:ilvl w:val="0"/>
          <w:numId w:val="43"/>
        </w:numPr>
        <w:spacing w:line="360" w:lineRule="auto"/>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o </w:t>
      </w:r>
      <w:r w:rsidRPr="00F22B4B">
        <w:rPr>
          <w:rFonts w:asciiTheme="minorHAnsi" w:eastAsiaTheme="minorHAnsi" w:hAnsiTheme="minorHAnsi" w:cstheme="minorHAnsi"/>
          <w:lang w:eastAsia="en-US"/>
        </w:rPr>
        <w:t xml:space="preserve">którym mowa w art. 228-230a, art. 250a Kodeksu karnego, w art. 46-48 ustawy z dnia 25 czerwca 2010 r. o sporcie lub w art. 54 ust. 1-4 ustawy z dnia 12 maja 2011 </w:t>
      </w:r>
      <w:r w:rsidRPr="00F22B4B">
        <w:rPr>
          <w:rFonts w:asciiTheme="minorHAnsi" w:eastAsiaTheme="minorHAnsi" w:hAnsiTheme="minorHAnsi" w:cstheme="minorHAnsi"/>
          <w:lang w:eastAsia="en-US"/>
        </w:rPr>
        <w:lastRenderedPageBreak/>
        <w:t>r. o refundacji leków, środków spożywczych specjalnego przeznaczenia żywieniowego oraz wyrobów medycznych,</w:t>
      </w:r>
    </w:p>
    <w:p w14:paraId="56AB60E1" w14:textId="77777777" w:rsidR="00F22B4B" w:rsidRPr="00F22B4B" w:rsidRDefault="00F22B4B">
      <w:pPr>
        <w:pStyle w:val="pkt"/>
        <w:numPr>
          <w:ilvl w:val="0"/>
          <w:numId w:val="43"/>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7B074E1" w14:textId="4CBD1E76" w:rsidR="00F22B4B" w:rsidRPr="00F22B4B" w:rsidRDefault="00F22B4B">
      <w:pPr>
        <w:pStyle w:val="pkt"/>
        <w:numPr>
          <w:ilvl w:val="0"/>
          <w:numId w:val="43"/>
        </w:numPr>
        <w:spacing w:line="360" w:lineRule="auto"/>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o </w:t>
      </w:r>
      <w:r w:rsidRPr="00F22B4B">
        <w:rPr>
          <w:rFonts w:asciiTheme="minorHAnsi" w:eastAsiaTheme="minorHAnsi" w:hAnsiTheme="minorHAnsi" w:cstheme="minorHAnsi"/>
          <w:lang w:eastAsia="en-US"/>
        </w:rPr>
        <w:t>charakterze terrorystycznym, o którym mowa w art. 115 § 20 Kodeksu karnego, lub mające na celu popełnienie tego przestępstwa,</w:t>
      </w:r>
    </w:p>
    <w:p w14:paraId="178086C0" w14:textId="51C7357F" w:rsidR="00F22B4B" w:rsidRPr="00F22B4B" w:rsidRDefault="00F22B4B">
      <w:pPr>
        <w:pStyle w:val="pkt"/>
        <w:numPr>
          <w:ilvl w:val="0"/>
          <w:numId w:val="43"/>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powierzenia wykonywania pracy małoletniemu cudzoziemcowi, o którym mowa w art. 9 ust. 2 ustawy z dnia 15 czerwca 2012 r. o skutkach powierzania wykonywania pracy cudzoziemcom przebywającym wbrew przepisom na terytorium Rzeczypospolitej Polskiej</w:t>
      </w:r>
      <w:r w:rsidR="00B971C9">
        <w:rPr>
          <w:rFonts w:asciiTheme="minorHAnsi" w:eastAsiaTheme="minorHAnsi" w:hAnsiTheme="minorHAnsi" w:cstheme="minorHAnsi"/>
          <w:lang w:eastAsia="en-US"/>
        </w:rPr>
        <w:t>,</w:t>
      </w:r>
    </w:p>
    <w:p w14:paraId="38BE3144" w14:textId="77777777" w:rsidR="00F22B4B" w:rsidRPr="00F22B4B" w:rsidRDefault="00F22B4B">
      <w:pPr>
        <w:pStyle w:val="pkt"/>
        <w:numPr>
          <w:ilvl w:val="0"/>
          <w:numId w:val="43"/>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74DC69" w14:textId="36C9422C" w:rsidR="00F22B4B" w:rsidRPr="00F22B4B" w:rsidRDefault="00F22B4B">
      <w:pPr>
        <w:pStyle w:val="pkt"/>
        <w:numPr>
          <w:ilvl w:val="0"/>
          <w:numId w:val="43"/>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którym mowa w art. 9 ust. 1 i 3 lub art. 10 ustawy z dnia 15 czerwca 2012 r. o skutkach powierzania wykonywania pracy cudzoziemcom przebywającym wbrew przepisom na terytorium Rzeczypospolitej Polskiej</w:t>
      </w:r>
    </w:p>
    <w:p w14:paraId="653898C3" w14:textId="2DFD7D24" w:rsidR="00F22B4B" w:rsidRPr="00F22B4B" w:rsidRDefault="00F22B4B" w:rsidP="00A70A91">
      <w:pPr>
        <w:pStyle w:val="pkt"/>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lub za odpowiedni czyn zabroniony określony w przepisach prawa obcego;</w:t>
      </w:r>
    </w:p>
    <w:p w14:paraId="47494AFA" w14:textId="77777777" w:rsidR="00F22B4B" w:rsidRPr="00F22B4B" w:rsidRDefault="00F22B4B">
      <w:pPr>
        <w:pStyle w:val="pkt"/>
        <w:numPr>
          <w:ilvl w:val="0"/>
          <w:numId w:val="42"/>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jeżeli urzędującego członka organu zarządzającego lub nadzorczego Wykonawcy, wspólnika spółki w spółce jawnej lub partnerskiej albo komplementariusza w spółce komandytowej lub komandytowo-akcyjnej lub prokurenta prawomocnie skazano za przestępstwo, o którym mowa w ppkt 1;</w:t>
      </w:r>
    </w:p>
    <w:p w14:paraId="61CE465D" w14:textId="77777777" w:rsidR="00F22B4B" w:rsidRPr="00F22B4B" w:rsidRDefault="00F22B4B">
      <w:pPr>
        <w:pStyle w:val="pkt"/>
        <w:numPr>
          <w:ilvl w:val="0"/>
          <w:numId w:val="42"/>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jeżeli wobec Wykonawcy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6E4D0E" w14:textId="77777777" w:rsidR="00F22B4B" w:rsidRPr="00F22B4B" w:rsidRDefault="00F22B4B">
      <w:pPr>
        <w:pStyle w:val="pkt"/>
        <w:numPr>
          <w:ilvl w:val="0"/>
          <w:numId w:val="42"/>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lastRenderedPageBreak/>
        <w:t>jeżeli wobec Wykonawcy prawomocnie orzeczono zakaz ubiegania się o zamówienia publiczne;</w:t>
      </w:r>
    </w:p>
    <w:p w14:paraId="3F8EE1CF" w14:textId="77777777" w:rsidR="00F22B4B" w:rsidRPr="00F22B4B" w:rsidRDefault="00F22B4B">
      <w:pPr>
        <w:pStyle w:val="pkt"/>
        <w:numPr>
          <w:ilvl w:val="0"/>
          <w:numId w:val="42"/>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79A63A" w14:textId="77777777" w:rsidR="00F22B4B" w:rsidRPr="00F22B4B" w:rsidRDefault="00F22B4B">
      <w:pPr>
        <w:pStyle w:val="pkt"/>
        <w:numPr>
          <w:ilvl w:val="0"/>
          <w:numId w:val="42"/>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EAEBB7" w14:textId="77777777" w:rsidR="00F22B4B" w:rsidRPr="00F22B4B" w:rsidRDefault="00F22B4B">
      <w:pPr>
        <w:pStyle w:val="pkt"/>
        <w:numPr>
          <w:ilvl w:val="0"/>
          <w:numId w:val="42"/>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jeżeli w stosunku do Wykonawcy otwarto likwidację, ogłoszono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p w14:paraId="0F61B3DC" w14:textId="77777777" w:rsidR="00F22B4B" w:rsidRPr="00F22B4B" w:rsidRDefault="00F22B4B">
      <w:pPr>
        <w:pStyle w:val="pkt"/>
        <w:numPr>
          <w:ilvl w:val="0"/>
          <w:numId w:val="42"/>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jeżeli Wykonawca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3DB35F" w14:textId="33351E7F" w:rsidR="00F22B4B" w:rsidRDefault="00F22B4B">
      <w:pPr>
        <w:pStyle w:val="pkt"/>
        <w:numPr>
          <w:ilvl w:val="0"/>
          <w:numId w:val="42"/>
        </w:numPr>
        <w:spacing w:line="360" w:lineRule="auto"/>
        <w:contextualSpacing/>
        <w:rPr>
          <w:rFonts w:asciiTheme="minorHAnsi" w:eastAsiaTheme="minorHAnsi" w:hAnsiTheme="minorHAnsi" w:cstheme="minorHAnsi"/>
          <w:lang w:eastAsia="en-US"/>
        </w:rPr>
      </w:pPr>
      <w:r w:rsidRPr="00F22B4B">
        <w:rPr>
          <w:rFonts w:asciiTheme="minorHAnsi" w:eastAsiaTheme="minorHAnsi" w:hAnsiTheme="minorHAnsi" w:cstheme="minorHAnsi"/>
          <w:lang w:eastAsia="en-US"/>
        </w:rPr>
        <w:t>jeżeli Wykonawca,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78939D5" w14:textId="71F812C5" w:rsidR="0038525C" w:rsidRPr="0038525C" w:rsidRDefault="00A3552D">
      <w:pPr>
        <w:pStyle w:val="pkt"/>
        <w:numPr>
          <w:ilvl w:val="0"/>
          <w:numId w:val="44"/>
        </w:numPr>
        <w:spacing w:line="360" w:lineRule="auto"/>
        <w:contextualSpacing/>
        <w:rPr>
          <w:rFonts w:asciiTheme="minorHAnsi" w:eastAsiaTheme="minorHAnsi" w:hAnsiTheme="minorHAnsi" w:cstheme="minorHAnsi"/>
          <w:lang w:eastAsia="en-US"/>
        </w:rPr>
      </w:pPr>
      <w:r w:rsidRPr="00A3552D">
        <w:rPr>
          <w:rFonts w:asciiTheme="minorHAnsi" w:eastAsiaTheme="minorHAnsi" w:hAnsiTheme="minorHAnsi" w:cstheme="minorHAnsi"/>
          <w:lang w:eastAsia="en-US"/>
        </w:rPr>
        <w:lastRenderedPageBreak/>
        <w:t>Zgodnie z art. 1 pkt 3 ustawy</w:t>
      </w:r>
      <w:r>
        <w:rPr>
          <w:rFonts w:asciiTheme="minorHAnsi" w:eastAsiaTheme="minorHAnsi" w:hAnsiTheme="minorHAnsi" w:cstheme="minorHAnsi"/>
          <w:lang w:eastAsia="en-US"/>
        </w:rPr>
        <w:t xml:space="preserve"> </w:t>
      </w:r>
      <w:r w:rsidRPr="00A3552D">
        <w:rPr>
          <w:rFonts w:asciiTheme="minorHAnsi" w:eastAsiaTheme="minorHAnsi" w:hAnsiTheme="minorHAnsi" w:cstheme="minorHAnsi"/>
          <w:lang w:eastAsia="en-US"/>
        </w:rPr>
        <w:t>z dnia 13 kwietnia 2022 r. o szczególnych rozwiązaniach w zakresie przeciwdziałania wspieraniu agresji na Ukrainę oraz służących ochronie bezpieczeństwa narodowego</w:t>
      </w:r>
      <w:r>
        <w:rPr>
          <w:rFonts w:asciiTheme="minorHAnsi" w:eastAsiaTheme="minorHAnsi" w:hAnsiTheme="minorHAnsi" w:cstheme="minorHAnsi"/>
          <w:lang w:eastAsia="en-US"/>
        </w:rPr>
        <w:t xml:space="preserve"> (dalej: „ustawa o przeciwdziałaniu wspierani</w:t>
      </w:r>
      <w:r w:rsidR="00A668A0">
        <w:rPr>
          <w:rFonts w:asciiTheme="minorHAnsi" w:eastAsiaTheme="minorHAnsi" w:hAnsiTheme="minorHAnsi" w:cstheme="minorHAnsi"/>
          <w:lang w:eastAsia="en-US"/>
        </w:rPr>
        <w:t>u</w:t>
      </w:r>
      <w:r>
        <w:rPr>
          <w:rFonts w:asciiTheme="minorHAnsi" w:eastAsiaTheme="minorHAnsi" w:hAnsiTheme="minorHAnsi" w:cstheme="minorHAnsi"/>
          <w:lang w:eastAsia="en-US"/>
        </w:rPr>
        <w:t xml:space="preserve"> agresji”),</w:t>
      </w:r>
      <w:r w:rsidRPr="00A3552D">
        <w:rPr>
          <w:rFonts w:asciiTheme="minorHAnsi" w:eastAsiaTheme="minorHAnsi" w:hAnsiTheme="minorHAnsi" w:cstheme="minorHAnsi"/>
          <w:lang w:eastAsia="en-US"/>
        </w:rPr>
        <w:t xml:space="preserve"> w celu przeciwdziałania wspieraniu agresji Federacji Rosyjskiej na Ukrainę rozpoczętej w dniu 24 lutego 2022 r., wobec osób i podmiotów wpisanych na listę, o której mowa w art. 2 ustawy</w:t>
      </w:r>
      <w:r>
        <w:rPr>
          <w:rFonts w:asciiTheme="minorHAnsi" w:eastAsiaTheme="minorHAnsi" w:hAnsiTheme="minorHAnsi" w:cstheme="minorHAnsi"/>
          <w:lang w:eastAsia="en-US"/>
        </w:rPr>
        <w:t xml:space="preserve"> o przeciwdziałaniu wspierani</w:t>
      </w:r>
      <w:r w:rsidR="00A668A0">
        <w:rPr>
          <w:rFonts w:asciiTheme="minorHAnsi" w:eastAsiaTheme="minorHAnsi" w:hAnsiTheme="minorHAnsi" w:cstheme="minorHAnsi"/>
          <w:lang w:eastAsia="en-US"/>
        </w:rPr>
        <w:t>u</w:t>
      </w:r>
      <w:r>
        <w:rPr>
          <w:rFonts w:asciiTheme="minorHAnsi" w:eastAsiaTheme="minorHAnsi" w:hAnsiTheme="minorHAnsi" w:cstheme="minorHAnsi"/>
          <w:lang w:eastAsia="en-US"/>
        </w:rPr>
        <w:t xml:space="preserve"> agresji</w:t>
      </w:r>
      <w:r w:rsidRPr="00A3552D">
        <w:rPr>
          <w:rFonts w:asciiTheme="minorHAnsi" w:eastAsiaTheme="minorHAnsi" w:hAnsiTheme="minorHAnsi" w:cstheme="minorHAnsi"/>
          <w:lang w:eastAsia="en-US"/>
        </w:rPr>
        <w:t xml:space="preserve">, stosuje się sankcje polegające m.in. na wykluczeniu z postępowania o udzielenie zamówienia publicznego lub konkursu prowadzonego na podstawie ustawy </w:t>
      </w:r>
      <w:r>
        <w:rPr>
          <w:rFonts w:asciiTheme="minorHAnsi" w:eastAsiaTheme="minorHAnsi" w:hAnsiTheme="minorHAnsi" w:cstheme="minorHAnsi"/>
          <w:lang w:eastAsia="en-US"/>
        </w:rPr>
        <w:t>p.z.p</w:t>
      </w:r>
      <w:r w:rsidRPr="00A3552D">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sidR="0038525C" w:rsidRPr="0038525C">
        <w:rPr>
          <w:rFonts w:asciiTheme="minorHAnsi" w:eastAsiaTheme="minorHAnsi" w:hAnsiTheme="minorHAnsi" w:cstheme="minorHAnsi"/>
          <w:lang w:eastAsia="en-US"/>
        </w:rPr>
        <w:t>Na podstawie art. 7 ust. 1 ustawy</w:t>
      </w:r>
      <w:r w:rsidR="0038525C">
        <w:rPr>
          <w:rFonts w:asciiTheme="minorHAnsi" w:eastAsiaTheme="minorHAnsi" w:hAnsiTheme="minorHAnsi" w:cstheme="minorHAnsi"/>
          <w:lang w:eastAsia="en-US"/>
        </w:rPr>
        <w:t xml:space="preserve"> o przeciwdziałaniu wspierani</w:t>
      </w:r>
      <w:r w:rsidR="00A668A0">
        <w:rPr>
          <w:rFonts w:asciiTheme="minorHAnsi" w:eastAsiaTheme="minorHAnsi" w:hAnsiTheme="minorHAnsi" w:cstheme="minorHAnsi"/>
          <w:lang w:eastAsia="en-US"/>
        </w:rPr>
        <w:t>u</w:t>
      </w:r>
      <w:r w:rsidR="0038525C">
        <w:rPr>
          <w:rFonts w:asciiTheme="minorHAnsi" w:eastAsiaTheme="minorHAnsi" w:hAnsiTheme="minorHAnsi" w:cstheme="minorHAnsi"/>
          <w:lang w:eastAsia="en-US"/>
        </w:rPr>
        <w:t xml:space="preserve"> agresji,</w:t>
      </w:r>
      <w:r w:rsidR="0038525C" w:rsidRPr="0038525C">
        <w:rPr>
          <w:rFonts w:asciiTheme="minorHAnsi" w:eastAsiaTheme="minorHAnsi" w:hAnsiTheme="minorHAnsi" w:cstheme="minorHAnsi"/>
          <w:lang w:eastAsia="en-US"/>
        </w:rPr>
        <w:t xml:space="preserve"> z postępowania o udzielenie zamówienia publicznego lub konkursu prowadzonego na podstawie ustawy </w:t>
      </w:r>
      <w:r w:rsidR="0038525C">
        <w:rPr>
          <w:rFonts w:asciiTheme="minorHAnsi" w:eastAsiaTheme="minorHAnsi" w:hAnsiTheme="minorHAnsi" w:cstheme="minorHAnsi"/>
          <w:lang w:eastAsia="en-US"/>
        </w:rPr>
        <w:t>p.</w:t>
      </w:r>
      <w:r w:rsidR="0038525C" w:rsidRPr="0038525C">
        <w:rPr>
          <w:rFonts w:asciiTheme="minorHAnsi" w:eastAsiaTheme="minorHAnsi" w:hAnsiTheme="minorHAnsi" w:cstheme="minorHAnsi"/>
          <w:lang w:eastAsia="en-US"/>
        </w:rPr>
        <w:t>z</w:t>
      </w:r>
      <w:r w:rsidR="0038525C">
        <w:rPr>
          <w:rFonts w:asciiTheme="minorHAnsi" w:eastAsiaTheme="minorHAnsi" w:hAnsiTheme="minorHAnsi" w:cstheme="minorHAnsi"/>
          <w:lang w:eastAsia="en-US"/>
        </w:rPr>
        <w:t>.</w:t>
      </w:r>
      <w:r w:rsidR="0038525C" w:rsidRPr="0038525C">
        <w:rPr>
          <w:rFonts w:asciiTheme="minorHAnsi" w:eastAsiaTheme="minorHAnsi" w:hAnsiTheme="minorHAnsi" w:cstheme="minorHAnsi"/>
          <w:lang w:eastAsia="en-US"/>
        </w:rPr>
        <w:t>p</w:t>
      </w:r>
      <w:r w:rsidR="0038525C">
        <w:rPr>
          <w:rFonts w:asciiTheme="minorHAnsi" w:eastAsiaTheme="minorHAnsi" w:hAnsiTheme="minorHAnsi" w:cstheme="minorHAnsi"/>
          <w:lang w:eastAsia="en-US"/>
        </w:rPr>
        <w:t>.</w:t>
      </w:r>
      <w:r w:rsidR="0038525C" w:rsidRPr="0038525C">
        <w:rPr>
          <w:rFonts w:asciiTheme="minorHAnsi" w:eastAsiaTheme="minorHAnsi" w:hAnsiTheme="minorHAnsi" w:cstheme="minorHAnsi"/>
          <w:lang w:eastAsia="en-US"/>
        </w:rPr>
        <w:t xml:space="preserve"> wyklucza się:</w:t>
      </w:r>
    </w:p>
    <w:p w14:paraId="419A3A4F" w14:textId="1B3DAB33" w:rsidR="0038525C" w:rsidRPr="0038525C" w:rsidRDefault="0038525C">
      <w:pPr>
        <w:pStyle w:val="pkt"/>
        <w:numPr>
          <w:ilvl w:val="0"/>
          <w:numId w:val="45"/>
        </w:numPr>
        <w:spacing w:line="360" w:lineRule="auto"/>
        <w:contextualSpacing/>
        <w:rPr>
          <w:rFonts w:asciiTheme="minorHAnsi" w:eastAsiaTheme="minorHAnsi" w:hAnsiTheme="minorHAnsi" w:cstheme="minorHAnsi"/>
          <w:lang w:eastAsia="en-US"/>
        </w:rPr>
      </w:pPr>
      <w:r w:rsidRPr="0038525C">
        <w:rPr>
          <w:rFonts w:asciiTheme="minorHAnsi" w:eastAsiaTheme="minorHAnsi" w:hAnsiTheme="minorHAnsi" w:cstheme="minorHAnsi"/>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Pr>
          <w:rFonts w:asciiTheme="minorHAnsi" w:eastAsiaTheme="minorHAnsi" w:hAnsiTheme="minorHAnsi" w:cstheme="minorHAnsi"/>
          <w:lang w:eastAsia="en-US"/>
        </w:rPr>
        <w:t xml:space="preserve"> o przeciwdziałaniu wspierani</w:t>
      </w:r>
      <w:r w:rsidR="00A668A0">
        <w:rPr>
          <w:rFonts w:asciiTheme="minorHAnsi" w:eastAsiaTheme="minorHAnsi" w:hAnsiTheme="minorHAnsi" w:cstheme="minorHAnsi"/>
          <w:lang w:eastAsia="en-US"/>
        </w:rPr>
        <w:t>u</w:t>
      </w:r>
      <w:r>
        <w:rPr>
          <w:rFonts w:asciiTheme="minorHAnsi" w:eastAsiaTheme="minorHAnsi" w:hAnsiTheme="minorHAnsi" w:cstheme="minorHAnsi"/>
          <w:lang w:eastAsia="en-US"/>
        </w:rPr>
        <w:t xml:space="preserve"> agresji</w:t>
      </w:r>
      <w:r w:rsidRPr="0038525C">
        <w:rPr>
          <w:rFonts w:asciiTheme="minorHAnsi" w:eastAsiaTheme="minorHAnsi" w:hAnsiTheme="minorHAnsi" w:cstheme="minorHAnsi"/>
          <w:lang w:eastAsia="en-US"/>
        </w:rPr>
        <w:t>;</w:t>
      </w:r>
    </w:p>
    <w:p w14:paraId="54BBB340" w14:textId="0724818A" w:rsidR="0038525C" w:rsidRPr="0038525C" w:rsidRDefault="0038525C">
      <w:pPr>
        <w:pStyle w:val="pkt"/>
        <w:numPr>
          <w:ilvl w:val="0"/>
          <w:numId w:val="45"/>
        </w:numPr>
        <w:spacing w:line="360" w:lineRule="auto"/>
        <w:contextualSpacing/>
        <w:rPr>
          <w:rFonts w:asciiTheme="minorHAnsi" w:eastAsiaTheme="minorHAnsi" w:hAnsiTheme="minorHAnsi" w:cstheme="minorHAnsi"/>
          <w:lang w:eastAsia="en-US"/>
        </w:rPr>
      </w:pPr>
      <w:r w:rsidRPr="0038525C">
        <w:rPr>
          <w:rFonts w:asciiTheme="minorHAnsi" w:eastAsiaTheme="minorHAnsi" w:hAnsiTheme="minorHAnsi" w:cstheme="minorHAnsi"/>
          <w:lang w:eastAsia="en-U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68A0" w:rsidRPr="00A668A0">
        <w:rPr>
          <w:rFonts w:asciiTheme="minorHAnsi" w:eastAsiaTheme="minorHAnsi" w:hAnsiTheme="minorHAnsi" w:cstheme="minorHAnsi"/>
          <w:lang w:eastAsia="en-US"/>
        </w:rPr>
        <w:t xml:space="preserve"> </w:t>
      </w:r>
      <w:r w:rsidR="00A668A0">
        <w:rPr>
          <w:rFonts w:asciiTheme="minorHAnsi" w:eastAsiaTheme="minorHAnsi" w:hAnsiTheme="minorHAnsi" w:cstheme="minorHAnsi"/>
          <w:lang w:eastAsia="en-US"/>
        </w:rPr>
        <w:t>o przeciwdziałaniu wspierania agresji</w:t>
      </w:r>
      <w:r w:rsidRPr="0038525C">
        <w:rPr>
          <w:rFonts w:asciiTheme="minorHAnsi" w:eastAsiaTheme="minorHAnsi" w:hAnsiTheme="minorHAnsi" w:cstheme="minorHAnsi"/>
          <w:lang w:eastAsia="en-US"/>
        </w:rPr>
        <w:t>;</w:t>
      </w:r>
    </w:p>
    <w:p w14:paraId="17DFCEB9" w14:textId="652150B5" w:rsidR="00B971C9" w:rsidRPr="00F22B4B" w:rsidRDefault="0038525C">
      <w:pPr>
        <w:pStyle w:val="pkt"/>
        <w:numPr>
          <w:ilvl w:val="0"/>
          <w:numId w:val="45"/>
        </w:numPr>
        <w:spacing w:line="360" w:lineRule="auto"/>
        <w:contextualSpacing/>
        <w:rPr>
          <w:rFonts w:asciiTheme="minorHAnsi" w:eastAsiaTheme="minorHAnsi" w:hAnsiTheme="minorHAnsi" w:cstheme="minorHAnsi"/>
          <w:lang w:eastAsia="en-US"/>
        </w:rPr>
      </w:pPr>
      <w:r w:rsidRPr="0038525C">
        <w:rPr>
          <w:rFonts w:asciiTheme="minorHAnsi" w:eastAsiaTheme="minorHAnsi" w:hAnsiTheme="minorHAnsi" w:cstheme="minorHAnsi"/>
          <w:lang w:eastAsia="en-U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668A0">
        <w:rPr>
          <w:rFonts w:asciiTheme="minorHAnsi" w:eastAsiaTheme="minorHAnsi" w:hAnsiTheme="minorHAnsi" w:cstheme="minorHAnsi"/>
          <w:lang w:eastAsia="en-US"/>
        </w:rPr>
        <w:t xml:space="preserve"> o przeciwdziałaniu wspieraniu agresji</w:t>
      </w:r>
      <w:r w:rsidRPr="0038525C">
        <w:rPr>
          <w:rFonts w:asciiTheme="minorHAnsi" w:eastAsiaTheme="minorHAnsi" w:hAnsiTheme="minorHAnsi" w:cstheme="minorHAnsi"/>
          <w:lang w:eastAsia="en-US"/>
        </w:rPr>
        <w:t>.</w:t>
      </w:r>
    </w:p>
    <w:p w14:paraId="7A6E988F" w14:textId="0D02B91F" w:rsidR="00F5415E" w:rsidRPr="005C2727" w:rsidRDefault="00F5415E">
      <w:pPr>
        <w:pStyle w:val="pkt"/>
        <w:numPr>
          <w:ilvl w:val="0"/>
          <w:numId w:val="46"/>
        </w:numPr>
        <w:spacing w:before="0" w:after="0" w:line="360" w:lineRule="auto"/>
        <w:contextualSpacing/>
        <w:rPr>
          <w:rFonts w:asciiTheme="minorHAnsi" w:hAnsiTheme="minorHAnsi" w:cstheme="minorHAnsi"/>
          <w:bCs/>
          <w:kern w:val="32"/>
        </w:rPr>
      </w:pPr>
      <w:r w:rsidRPr="005C2727">
        <w:rPr>
          <w:rFonts w:asciiTheme="minorHAnsi" w:hAnsiTheme="minorHAnsi" w:cstheme="minorHAnsi"/>
        </w:rPr>
        <w:t xml:space="preserve">Wykluczenie Wykonawcy następuje zgodnie z art. 111 p.z.p. </w:t>
      </w:r>
    </w:p>
    <w:p w14:paraId="3EC2BCD9" w14:textId="11A993CE" w:rsidR="00F5415E" w:rsidRPr="005C2727" w:rsidRDefault="00F5415E">
      <w:pPr>
        <w:pStyle w:val="Nagwek7"/>
        <w:numPr>
          <w:ilvl w:val="0"/>
          <w:numId w:val="60"/>
        </w:numPr>
        <w:rPr>
          <w:bCs/>
        </w:rPr>
      </w:pPr>
      <w:r w:rsidRPr="005C2727">
        <w:lastRenderedPageBreak/>
        <w:t>OŚWIADCZENIA I DOKUMENTY, JAKIE ZOBOWIĄZANI SĄ DOSTARCZYĆ WYKONAWCY W CELU POTWIERDZENIA SPEŁNIANIA WARUNKÓW UDZIAŁU W POSTĘPOWANIU ORAZ WYKAZANIA BRAKU PODSTAW WYKLUCZENIA (PODMIOTOWE ŚRODKI DOWODOWE)</w:t>
      </w:r>
    </w:p>
    <w:p w14:paraId="5B0FC828" w14:textId="77777777" w:rsidR="000B364B" w:rsidRDefault="00F5415E">
      <w:pPr>
        <w:pStyle w:val="pkt"/>
        <w:numPr>
          <w:ilvl w:val="0"/>
          <w:numId w:val="16"/>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Do oferty Wykonawca zobowiązany jest dołączyć</w:t>
      </w:r>
      <w:r w:rsidR="000B364B">
        <w:rPr>
          <w:rFonts w:asciiTheme="minorHAnsi" w:hAnsiTheme="minorHAnsi" w:cstheme="minorHAnsi"/>
        </w:rPr>
        <w:t>:</w:t>
      </w:r>
      <w:r w:rsidRPr="00F5415E">
        <w:rPr>
          <w:rFonts w:asciiTheme="minorHAnsi" w:hAnsiTheme="minorHAnsi" w:cstheme="minorHAnsi"/>
        </w:rPr>
        <w:t xml:space="preserve"> </w:t>
      </w:r>
    </w:p>
    <w:p w14:paraId="4FD3A979" w14:textId="683BA43B" w:rsidR="00F5415E" w:rsidRPr="000B364B" w:rsidRDefault="00F5415E">
      <w:pPr>
        <w:pStyle w:val="pkt"/>
        <w:numPr>
          <w:ilvl w:val="0"/>
          <w:numId w:val="41"/>
        </w:numPr>
        <w:spacing w:before="240" w:after="0" w:line="360" w:lineRule="auto"/>
        <w:contextualSpacing/>
        <w:rPr>
          <w:rFonts w:asciiTheme="minorHAnsi" w:hAnsiTheme="minorHAnsi" w:cstheme="minorHAnsi"/>
        </w:rPr>
      </w:pPr>
      <w:r w:rsidRPr="00F5415E">
        <w:rPr>
          <w:rFonts w:asciiTheme="minorHAnsi" w:hAnsiTheme="minorHAnsi" w:cstheme="minorHAnsi"/>
        </w:rPr>
        <w:t xml:space="preserve">aktualne na dzień składania ofert oświadczenie o spełnianiu warunków udziału w postępowaniu oraz o braku podstaw do wykluczenia z postępowania - zgodnie z </w:t>
      </w:r>
      <w:r w:rsidRPr="00F5415E">
        <w:rPr>
          <w:rFonts w:asciiTheme="minorHAnsi" w:hAnsiTheme="minorHAnsi" w:cstheme="minorHAnsi"/>
          <w:b/>
        </w:rPr>
        <w:t xml:space="preserve">Załącznikiem nr </w:t>
      </w:r>
      <w:r w:rsidR="00841009">
        <w:rPr>
          <w:rFonts w:asciiTheme="minorHAnsi" w:hAnsiTheme="minorHAnsi" w:cstheme="minorHAnsi"/>
          <w:b/>
        </w:rPr>
        <w:t>2</w:t>
      </w:r>
      <w:r w:rsidRPr="00F5415E">
        <w:rPr>
          <w:rFonts w:asciiTheme="minorHAnsi" w:hAnsiTheme="minorHAnsi" w:cstheme="minorHAnsi"/>
          <w:b/>
        </w:rPr>
        <w:t xml:space="preserve"> do SWZ</w:t>
      </w:r>
      <w:r w:rsidR="0094338C">
        <w:rPr>
          <w:rFonts w:asciiTheme="minorHAnsi" w:hAnsiTheme="minorHAnsi" w:cstheme="minorHAnsi"/>
          <w:bCs/>
        </w:rPr>
        <w:t>,</w:t>
      </w:r>
    </w:p>
    <w:p w14:paraId="320C5202" w14:textId="4DBC70D4" w:rsidR="00A668A0" w:rsidRDefault="00A668A0">
      <w:pPr>
        <w:pStyle w:val="Akapitzlist"/>
        <w:numPr>
          <w:ilvl w:val="0"/>
          <w:numId w:val="41"/>
        </w:numPr>
        <w:spacing w:line="360" w:lineRule="auto"/>
        <w:contextualSpacing/>
        <w:jc w:val="both"/>
        <w:rPr>
          <w:rFonts w:asciiTheme="minorHAnsi" w:hAnsiTheme="minorHAnsi" w:cstheme="minorHAnsi"/>
          <w:szCs w:val="20"/>
        </w:rPr>
      </w:pPr>
      <w:r w:rsidRPr="00A668A0">
        <w:rPr>
          <w:rFonts w:asciiTheme="minorHAnsi" w:hAnsiTheme="minorHAnsi" w:cstheme="minorHAnsi"/>
          <w:szCs w:val="20"/>
        </w:rPr>
        <w:t>oświadczenie,</w:t>
      </w:r>
      <w:r w:rsidR="00CC4B2A">
        <w:rPr>
          <w:rFonts w:asciiTheme="minorHAnsi" w:hAnsiTheme="minorHAnsi" w:cstheme="minorHAnsi"/>
          <w:szCs w:val="20"/>
        </w:rPr>
        <w:t xml:space="preserve"> o którym mowa w Rozdziale XII pkt 3 SWZ,</w:t>
      </w:r>
      <w:r w:rsidRPr="00A668A0">
        <w:rPr>
          <w:rFonts w:asciiTheme="minorHAnsi" w:hAnsiTheme="minorHAnsi" w:cstheme="minorHAnsi"/>
          <w:szCs w:val="20"/>
        </w:rPr>
        <w:t xml:space="preserve"> z którego wynika, które usługi wykonają poszczególni </w:t>
      </w:r>
      <w:r>
        <w:rPr>
          <w:rFonts w:asciiTheme="minorHAnsi" w:hAnsiTheme="minorHAnsi" w:cstheme="minorHAnsi"/>
          <w:szCs w:val="20"/>
        </w:rPr>
        <w:t>W</w:t>
      </w:r>
      <w:r w:rsidRPr="00A668A0">
        <w:rPr>
          <w:rFonts w:asciiTheme="minorHAnsi" w:hAnsiTheme="minorHAnsi" w:cstheme="minorHAnsi"/>
          <w:szCs w:val="20"/>
        </w:rPr>
        <w:t>ykonawcy</w:t>
      </w:r>
      <w:r>
        <w:rPr>
          <w:rFonts w:asciiTheme="minorHAnsi" w:hAnsiTheme="minorHAnsi" w:cstheme="minorHAnsi"/>
          <w:szCs w:val="20"/>
        </w:rPr>
        <w:t xml:space="preserve"> - w przypadku Wykonawców wspólnie ubiegających się o udzielenie zamówienia (spółki cywilne, konsorcja)</w:t>
      </w:r>
      <w:r w:rsidR="00B7238E">
        <w:rPr>
          <w:rFonts w:asciiTheme="minorHAnsi" w:hAnsiTheme="minorHAnsi" w:cstheme="minorHAnsi"/>
          <w:szCs w:val="20"/>
        </w:rPr>
        <w:t>,</w:t>
      </w:r>
    </w:p>
    <w:p w14:paraId="2C795061" w14:textId="09F16AA5" w:rsidR="00B7238E" w:rsidRPr="000B364B" w:rsidRDefault="00B7238E">
      <w:pPr>
        <w:pStyle w:val="Akapitzlist"/>
        <w:numPr>
          <w:ilvl w:val="0"/>
          <w:numId w:val="41"/>
        </w:numPr>
        <w:spacing w:line="360" w:lineRule="auto"/>
        <w:contextualSpacing/>
        <w:jc w:val="both"/>
        <w:rPr>
          <w:rFonts w:asciiTheme="minorHAnsi" w:hAnsiTheme="minorHAnsi" w:cstheme="minorHAnsi"/>
          <w:szCs w:val="20"/>
        </w:rPr>
      </w:pPr>
      <w:r w:rsidRPr="00B7238E">
        <w:rPr>
          <w:rFonts w:asciiTheme="minorHAnsi" w:hAnsiTheme="minorHAnsi" w:cstheme="minorHAnsi"/>
          <w:szCs w:val="20"/>
        </w:rPr>
        <w:t>zobowiązanie podmiotu udostępniającego zasoby</w:t>
      </w:r>
      <w:r w:rsidR="00F92048">
        <w:rPr>
          <w:rFonts w:asciiTheme="minorHAnsi" w:hAnsiTheme="minorHAnsi" w:cstheme="minorHAnsi"/>
          <w:szCs w:val="20"/>
        </w:rPr>
        <w:t>, o którym mowa w Rozdziale XI pkt 3 SWZ</w:t>
      </w:r>
      <w:r>
        <w:rPr>
          <w:rFonts w:asciiTheme="minorHAnsi" w:hAnsiTheme="minorHAnsi" w:cstheme="minorHAnsi"/>
          <w:szCs w:val="20"/>
        </w:rPr>
        <w:t xml:space="preserve"> - w przypadku Wykonawców </w:t>
      </w:r>
      <w:r w:rsidRPr="00B7238E">
        <w:rPr>
          <w:rFonts w:asciiTheme="minorHAnsi" w:hAnsiTheme="minorHAnsi" w:cstheme="minorHAnsi"/>
          <w:szCs w:val="20"/>
        </w:rPr>
        <w:t>polega</w:t>
      </w:r>
      <w:r>
        <w:rPr>
          <w:rFonts w:asciiTheme="minorHAnsi" w:hAnsiTheme="minorHAnsi" w:cstheme="minorHAnsi"/>
          <w:szCs w:val="20"/>
        </w:rPr>
        <w:t>jących</w:t>
      </w:r>
      <w:r w:rsidRPr="00B7238E">
        <w:rPr>
          <w:rFonts w:asciiTheme="minorHAnsi" w:hAnsiTheme="minorHAnsi" w:cstheme="minorHAnsi"/>
          <w:szCs w:val="20"/>
        </w:rPr>
        <w:t xml:space="preserve"> na zdolnościach lub sytuacji podmiotów udostępniających zasoby</w:t>
      </w:r>
      <w:r>
        <w:rPr>
          <w:rFonts w:asciiTheme="minorHAnsi" w:hAnsiTheme="minorHAnsi" w:cstheme="minorHAnsi"/>
          <w:szCs w:val="20"/>
        </w:rPr>
        <w:t>.</w:t>
      </w:r>
    </w:p>
    <w:p w14:paraId="06195C3B" w14:textId="09D4B5BD" w:rsidR="00F5415E" w:rsidRPr="00F5415E" w:rsidRDefault="00F5415E">
      <w:pPr>
        <w:pStyle w:val="pkt"/>
        <w:numPr>
          <w:ilvl w:val="0"/>
          <w:numId w:val="16"/>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Informacje zawarte w oświadczeniu, o którym mowa w pkt 1</w:t>
      </w:r>
      <w:r w:rsidR="000B364B">
        <w:rPr>
          <w:rFonts w:asciiTheme="minorHAnsi" w:hAnsiTheme="minorHAnsi" w:cstheme="minorHAnsi"/>
        </w:rPr>
        <w:t xml:space="preserve"> ppkt 1</w:t>
      </w:r>
      <w:r w:rsidR="005C2727">
        <w:rPr>
          <w:rFonts w:asciiTheme="minorHAnsi" w:hAnsiTheme="minorHAnsi" w:cstheme="minorHAnsi"/>
        </w:rPr>
        <w:t>,</w:t>
      </w:r>
      <w:r w:rsidRPr="00F5415E">
        <w:rPr>
          <w:rFonts w:asciiTheme="minorHAnsi" w:hAnsiTheme="minorHAnsi" w:cstheme="minorHAnsi"/>
        </w:rPr>
        <w:t xml:space="preserve"> stanowią wstępne potwierdzenie, że Wykonawca nie podlega wykluczeniu oraz spełnia warunki udziału w postępowaniu.</w:t>
      </w:r>
    </w:p>
    <w:p w14:paraId="15F3EBAC" w14:textId="69D51D92" w:rsidR="00F5415E" w:rsidRPr="00F5415E" w:rsidRDefault="00F5415E">
      <w:pPr>
        <w:pStyle w:val="pkt"/>
        <w:numPr>
          <w:ilvl w:val="0"/>
          <w:numId w:val="16"/>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Zamawiający wzywa </w:t>
      </w:r>
      <w:r w:rsidR="005C2727">
        <w:rPr>
          <w:rFonts w:asciiTheme="minorHAnsi" w:hAnsiTheme="minorHAnsi" w:cstheme="minorHAnsi"/>
        </w:rPr>
        <w:t>W</w:t>
      </w:r>
      <w:r w:rsidRPr="00F5415E">
        <w:rPr>
          <w:rFonts w:asciiTheme="minorHAnsi" w:hAnsiTheme="minorHAnsi" w:cstheme="minorHAnsi"/>
        </w:rPr>
        <w:t>ykonawcę, którego oferta została najwyżej oceniona, do złożenia w wyznaczonym terminie, nie krótszym niż 5 dni od dnia wezwania, podmiotowych środków dowodowych, aktualnych na dzień</w:t>
      </w:r>
      <w:r w:rsidR="005C2727">
        <w:rPr>
          <w:rFonts w:asciiTheme="minorHAnsi" w:hAnsiTheme="minorHAnsi" w:cstheme="minorHAnsi"/>
        </w:rPr>
        <w:t xml:space="preserve"> ich</w:t>
      </w:r>
      <w:r w:rsidRPr="00F5415E">
        <w:rPr>
          <w:rFonts w:asciiTheme="minorHAnsi" w:hAnsiTheme="minorHAnsi" w:cstheme="minorHAnsi"/>
        </w:rPr>
        <w:t xml:space="preserve"> złożenia.</w:t>
      </w:r>
      <w:r w:rsidR="00381427">
        <w:rPr>
          <w:rFonts w:asciiTheme="minorHAnsi" w:hAnsiTheme="minorHAnsi" w:cstheme="minorHAnsi"/>
        </w:rPr>
        <w:t xml:space="preserve"> Podmiotowe środki dowodowe należy składać w formie elektronicznej lub w postaci elektronicznej opatrzonej podpisem zaufanym lub osobistym.</w:t>
      </w:r>
    </w:p>
    <w:p w14:paraId="4FD2CC73" w14:textId="77777777" w:rsidR="005C2727" w:rsidRDefault="00F5415E">
      <w:pPr>
        <w:pStyle w:val="pkt"/>
        <w:numPr>
          <w:ilvl w:val="0"/>
          <w:numId w:val="16"/>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Podmiotowe środki dowodowe wymagane od </w:t>
      </w:r>
      <w:r w:rsidR="005C2727">
        <w:rPr>
          <w:rFonts w:asciiTheme="minorHAnsi" w:hAnsiTheme="minorHAnsi" w:cstheme="minorHAnsi"/>
        </w:rPr>
        <w:t>W</w:t>
      </w:r>
      <w:r w:rsidRPr="00F5415E">
        <w:rPr>
          <w:rFonts w:asciiTheme="minorHAnsi" w:hAnsiTheme="minorHAnsi" w:cstheme="minorHAnsi"/>
        </w:rPr>
        <w:t>ykonawcy obejmują:</w:t>
      </w:r>
    </w:p>
    <w:p w14:paraId="68FD72BE" w14:textId="6FA0A589" w:rsidR="00F5415E" w:rsidRPr="00D57355" w:rsidRDefault="00F5415E" w:rsidP="00D57355">
      <w:pPr>
        <w:pStyle w:val="pkt"/>
        <w:numPr>
          <w:ilvl w:val="0"/>
          <w:numId w:val="17"/>
        </w:numPr>
        <w:spacing w:before="0" w:after="0" w:line="360" w:lineRule="auto"/>
        <w:contextualSpacing/>
        <w:rPr>
          <w:rFonts w:asciiTheme="minorHAnsi" w:hAnsiTheme="minorHAnsi" w:cstheme="minorHAnsi"/>
        </w:rPr>
      </w:pPr>
      <w:r w:rsidRPr="005C2727">
        <w:rPr>
          <w:rFonts w:asciiTheme="minorHAnsi" w:hAnsiTheme="minorHAnsi" w:cstheme="minorHAnsi"/>
        </w:rPr>
        <w:t xml:space="preserve">Oświadczenie </w:t>
      </w:r>
      <w:r w:rsidR="005C2727">
        <w:rPr>
          <w:rFonts w:asciiTheme="minorHAnsi" w:hAnsiTheme="minorHAnsi" w:cstheme="minorHAnsi"/>
        </w:rPr>
        <w:t>W</w:t>
      </w:r>
      <w:r w:rsidRPr="005C2727">
        <w:rPr>
          <w:rFonts w:asciiTheme="minorHAnsi" w:hAnsiTheme="minorHAnsi" w:cstheme="minorHAnsi"/>
        </w:rPr>
        <w:t xml:space="preserve">ykonawcy w zakresie art. 108 ust. 1 pkt 5 </w:t>
      </w:r>
      <w:r w:rsidR="005C2727">
        <w:rPr>
          <w:rFonts w:asciiTheme="minorHAnsi" w:hAnsiTheme="minorHAnsi" w:cstheme="minorHAnsi"/>
        </w:rPr>
        <w:t>p.z.p.</w:t>
      </w:r>
      <w:r w:rsidRPr="005C2727">
        <w:rPr>
          <w:rFonts w:asciiTheme="minorHAnsi" w:hAnsiTheme="minorHAnsi" w:cstheme="minorHAnsi"/>
        </w:rPr>
        <w:t xml:space="preserve"> o braku przynależności do tej samej grupy kapitałowej</w:t>
      </w:r>
      <w:r w:rsidR="005C2727">
        <w:rPr>
          <w:rFonts w:asciiTheme="minorHAnsi" w:hAnsiTheme="minorHAnsi" w:cstheme="minorHAnsi"/>
        </w:rPr>
        <w:t>,</w:t>
      </w:r>
      <w:r w:rsidRPr="005C2727">
        <w:rPr>
          <w:rFonts w:asciiTheme="minorHAnsi" w:hAnsiTheme="minorHAnsi" w:cstheme="minorHAnsi"/>
        </w:rPr>
        <w:t xml:space="preserve"> w rozumieniu ustawy z dnia 16</w:t>
      </w:r>
      <w:r w:rsidR="005C2727">
        <w:rPr>
          <w:rFonts w:asciiTheme="minorHAnsi" w:hAnsiTheme="minorHAnsi" w:cstheme="minorHAnsi"/>
        </w:rPr>
        <w:t xml:space="preserve"> lutego </w:t>
      </w:r>
      <w:r w:rsidRPr="005C2727">
        <w:rPr>
          <w:rFonts w:asciiTheme="minorHAnsi" w:hAnsiTheme="minorHAnsi" w:cstheme="minorHAnsi"/>
        </w:rPr>
        <w:t xml:space="preserve">2007 r. o ochronie konkurencji i konsumentów, z innym </w:t>
      </w:r>
      <w:r w:rsidR="005C2727">
        <w:rPr>
          <w:rFonts w:asciiTheme="minorHAnsi" w:hAnsiTheme="minorHAnsi" w:cstheme="minorHAnsi"/>
        </w:rPr>
        <w:t>W</w:t>
      </w:r>
      <w:r w:rsidRPr="005C2727">
        <w:rPr>
          <w:rFonts w:asciiTheme="minorHAnsi" w:hAnsiTheme="minorHAnsi" w:cstheme="minorHAnsi"/>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FF1B9B">
        <w:rPr>
          <w:rFonts w:asciiTheme="minorHAnsi" w:hAnsiTheme="minorHAnsi" w:cstheme="minorHAnsi"/>
        </w:rPr>
        <w:t>W</w:t>
      </w:r>
      <w:r w:rsidRPr="005C2727">
        <w:rPr>
          <w:rFonts w:asciiTheme="minorHAnsi" w:hAnsiTheme="minorHAnsi" w:cstheme="minorHAnsi"/>
        </w:rPr>
        <w:t xml:space="preserve">ykonawcy należącego do tej samej grupy kapitałowej - </w:t>
      </w:r>
      <w:r w:rsidRPr="005C2727">
        <w:rPr>
          <w:rFonts w:asciiTheme="minorHAnsi" w:hAnsiTheme="minorHAnsi" w:cstheme="minorHAnsi"/>
          <w:b/>
          <w:bCs/>
        </w:rPr>
        <w:t xml:space="preserve">załącznik nr </w:t>
      </w:r>
      <w:r w:rsidR="00841009">
        <w:rPr>
          <w:rFonts w:asciiTheme="minorHAnsi" w:hAnsiTheme="minorHAnsi" w:cstheme="minorHAnsi"/>
          <w:b/>
          <w:bCs/>
        </w:rPr>
        <w:t>3</w:t>
      </w:r>
      <w:r w:rsidRPr="005C2727">
        <w:rPr>
          <w:rFonts w:asciiTheme="minorHAnsi" w:hAnsiTheme="minorHAnsi" w:cstheme="minorHAnsi"/>
          <w:b/>
          <w:bCs/>
        </w:rPr>
        <w:t xml:space="preserve"> do SWZ</w:t>
      </w:r>
      <w:r w:rsidRPr="005C2727">
        <w:rPr>
          <w:rFonts w:asciiTheme="minorHAnsi" w:hAnsiTheme="minorHAnsi" w:cstheme="minorHAnsi"/>
        </w:rPr>
        <w:t>;</w:t>
      </w:r>
    </w:p>
    <w:p w14:paraId="6D8AC98B" w14:textId="144854DA" w:rsidR="00984ECB" w:rsidRPr="00984ECB" w:rsidRDefault="00984ECB">
      <w:pPr>
        <w:pStyle w:val="pkt"/>
        <w:numPr>
          <w:ilvl w:val="0"/>
          <w:numId w:val="17"/>
        </w:numPr>
        <w:spacing w:line="360" w:lineRule="auto"/>
        <w:contextualSpacing/>
        <w:rPr>
          <w:rFonts w:asciiTheme="minorHAnsi" w:hAnsiTheme="minorHAnsi" w:cstheme="minorHAnsi"/>
        </w:rPr>
      </w:pPr>
      <w:r>
        <w:rPr>
          <w:rFonts w:asciiTheme="minorHAnsi" w:hAnsiTheme="minorHAnsi" w:cstheme="minorHAnsi"/>
        </w:rPr>
        <w:lastRenderedPageBreak/>
        <w:t xml:space="preserve">Wykaz osób skierowanych do realizacji zamówienia, spełniających wymagania określone w rozdziale VIII pkt 2 ppkt 4 lit. </w:t>
      </w:r>
      <w:r w:rsidR="00D57355">
        <w:rPr>
          <w:rFonts w:asciiTheme="minorHAnsi" w:hAnsiTheme="minorHAnsi" w:cstheme="minorHAnsi"/>
        </w:rPr>
        <w:t>a</w:t>
      </w:r>
      <w:r>
        <w:rPr>
          <w:rFonts w:asciiTheme="minorHAnsi" w:hAnsiTheme="minorHAnsi" w:cstheme="minorHAnsi"/>
        </w:rPr>
        <w:t xml:space="preserve"> SWZ wraz z informacjami dotyczącymi zakresu wykonywanych czynności, posiadanych kwalifikacji zawodowych i podstawy dysponowania tymi osobami – </w:t>
      </w:r>
      <w:r>
        <w:rPr>
          <w:rFonts w:asciiTheme="minorHAnsi" w:hAnsiTheme="minorHAnsi" w:cstheme="minorHAnsi"/>
          <w:b/>
          <w:bCs/>
        </w:rPr>
        <w:t xml:space="preserve">załącznik nr </w:t>
      </w:r>
      <w:r w:rsidR="005B4EF5">
        <w:rPr>
          <w:rFonts w:asciiTheme="minorHAnsi" w:hAnsiTheme="minorHAnsi" w:cstheme="minorHAnsi"/>
          <w:b/>
          <w:bCs/>
        </w:rPr>
        <w:t>4</w:t>
      </w:r>
      <w:r>
        <w:rPr>
          <w:rFonts w:asciiTheme="minorHAnsi" w:hAnsiTheme="minorHAnsi" w:cstheme="minorHAnsi"/>
          <w:b/>
          <w:bCs/>
        </w:rPr>
        <w:t xml:space="preserve"> do SWZ.</w:t>
      </w:r>
    </w:p>
    <w:p w14:paraId="2EC9D760" w14:textId="77777777" w:rsidR="0059160D" w:rsidRPr="0059160D" w:rsidRDefault="0059160D">
      <w:pPr>
        <w:pStyle w:val="Akapitzlist"/>
        <w:numPr>
          <w:ilvl w:val="0"/>
          <w:numId w:val="61"/>
        </w:numPr>
        <w:spacing w:before="60" w:after="60" w:line="360" w:lineRule="auto"/>
        <w:contextualSpacing/>
        <w:jc w:val="both"/>
        <w:rPr>
          <w:rFonts w:asciiTheme="minorHAnsi" w:hAnsiTheme="minorHAnsi" w:cstheme="minorHAnsi"/>
          <w:vanish/>
          <w:szCs w:val="20"/>
        </w:rPr>
      </w:pPr>
    </w:p>
    <w:p w14:paraId="265DEDD9" w14:textId="77777777" w:rsidR="0059160D" w:rsidRPr="0059160D" w:rsidRDefault="0059160D">
      <w:pPr>
        <w:pStyle w:val="Akapitzlist"/>
        <w:numPr>
          <w:ilvl w:val="0"/>
          <w:numId w:val="61"/>
        </w:numPr>
        <w:spacing w:before="60" w:after="60" w:line="360" w:lineRule="auto"/>
        <w:contextualSpacing/>
        <w:jc w:val="both"/>
        <w:rPr>
          <w:rFonts w:asciiTheme="minorHAnsi" w:hAnsiTheme="minorHAnsi" w:cstheme="minorHAnsi"/>
          <w:vanish/>
          <w:szCs w:val="20"/>
        </w:rPr>
      </w:pPr>
    </w:p>
    <w:p w14:paraId="7C90C9BA" w14:textId="77777777" w:rsidR="0059160D" w:rsidRPr="0059160D" w:rsidRDefault="0059160D">
      <w:pPr>
        <w:pStyle w:val="Akapitzlist"/>
        <w:numPr>
          <w:ilvl w:val="0"/>
          <w:numId w:val="61"/>
        </w:numPr>
        <w:spacing w:before="60" w:after="60" w:line="360" w:lineRule="auto"/>
        <w:contextualSpacing/>
        <w:jc w:val="both"/>
        <w:rPr>
          <w:rFonts w:asciiTheme="minorHAnsi" w:hAnsiTheme="minorHAnsi" w:cstheme="minorHAnsi"/>
          <w:vanish/>
          <w:szCs w:val="20"/>
        </w:rPr>
      </w:pPr>
    </w:p>
    <w:p w14:paraId="3507BC78" w14:textId="77777777" w:rsidR="0059160D" w:rsidRPr="0059160D" w:rsidRDefault="0059160D">
      <w:pPr>
        <w:pStyle w:val="Akapitzlist"/>
        <w:numPr>
          <w:ilvl w:val="0"/>
          <w:numId w:val="61"/>
        </w:numPr>
        <w:spacing w:before="60" w:after="60" w:line="360" w:lineRule="auto"/>
        <w:contextualSpacing/>
        <w:jc w:val="both"/>
        <w:rPr>
          <w:rFonts w:asciiTheme="minorHAnsi" w:hAnsiTheme="minorHAnsi" w:cstheme="minorHAnsi"/>
          <w:vanish/>
          <w:szCs w:val="20"/>
        </w:rPr>
      </w:pPr>
    </w:p>
    <w:p w14:paraId="75D5DFA6" w14:textId="77777777" w:rsidR="004727BD" w:rsidRPr="004727BD" w:rsidRDefault="004727BD">
      <w:pPr>
        <w:pStyle w:val="Akapitzlist"/>
        <w:numPr>
          <w:ilvl w:val="0"/>
          <w:numId w:val="62"/>
        </w:numPr>
        <w:spacing w:before="60" w:after="60" w:line="360" w:lineRule="auto"/>
        <w:contextualSpacing/>
        <w:jc w:val="both"/>
        <w:rPr>
          <w:rFonts w:asciiTheme="minorHAnsi" w:hAnsiTheme="minorHAnsi" w:cstheme="minorHAnsi"/>
          <w:vanish/>
          <w:szCs w:val="20"/>
        </w:rPr>
      </w:pPr>
    </w:p>
    <w:p w14:paraId="62FC9789" w14:textId="77777777" w:rsidR="004727BD" w:rsidRPr="004727BD" w:rsidRDefault="004727BD">
      <w:pPr>
        <w:pStyle w:val="Akapitzlist"/>
        <w:numPr>
          <w:ilvl w:val="0"/>
          <w:numId w:val="62"/>
        </w:numPr>
        <w:spacing w:before="60" w:after="60" w:line="360" w:lineRule="auto"/>
        <w:contextualSpacing/>
        <w:jc w:val="both"/>
        <w:rPr>
          <w:rFonts w:asciiTheme="minorHAnsi" w:hAnsiTheme="minorHAnsi" w:cstheme="minorHAnsi"/>
          <w:vanish/>
          <w:szCs w:val="20"/>
        </w:rPr>
      </w:pPr>
    </w:p>
    <w:p w14:paraId="4CFB5ED8" w14:textId="77777777" w:rsidR="004727BD" w:rsidRPr="004727BD" w:rsidRDefault="004727BD">
      <w:pPr>
        <w:pStyle w:val="Akapitzlist"/>
        <w:numPr>
          <w:ilvl w:val="0"/>
          <w:numId w:val="62"/>
        </w:numPr>
        <w:spacing w:before="60" w:after="60" w:line="360" w:lineRule="auto"/>
        <w:contextualSpacing/>
        <w:jc w:val="both"/>
        <w:rPr>
          <w:rFonts w:asciiTheme="minorHAnsi" w:hAnsiTheme="minorHAnsi" w:cstheme="minorHAnsi"/>
          <w:vanish/>
          <w:szCs w:val="20"/>
        </w:rPr>
      </w:pPr>
    </w:p>
    <w:p w14:paraId="4628A238" w14:textId="45184178" w:rsidR="0024541A" w:rsidRPr="0059160D" w:rsidRDefault="000B364B">
      <w:pPr>
        <w:pStyle w:val="pkt"/>
        <w:numPr>
          <w:ilvl w:val="0"/>
          <w:numId w:val="62"/>
        </w:numPr>
        <w:spacing w:line="360" w:lineRule="auto"/>
        <w:contextualSpacing/>
        <w:rPr>
          <w:rFonts w:asciiTheme="minorHAnsi" w:hAnsiTheme="minorHAnsi" w:cstheme="minorHAnsi"/>
          <w:vanish/>
        </w:rPr>
      </w:pPr>
      <w:r w:rsidRPr="0059160D">
        <w:rPr>
          <w:rFonts w:asciiTheme="minorHAnsi" w:hAnsiTheme="minorHAnsi" w:cstheme="minorHAnsi"/>
        </w:rPr>
        <w:t xml:space="preserve">Wykaz </w:t>
      </w:r>
      <w:r w:rsidR="001A440F" w:rsidRPr="0059160D">
        <w:rPr>
          <w:rFonts w:asciiTheme="minorHAnsi" w:hAnsiTheme="minorHAnsi" w:cstheme="minorHAnsi"/>
        </w:rPr>
        <w:t>sprzętu</w:t>
      </w:r>
      <w:r w:rsidRPr="0059160D">
        <w:rPr>
          <w:rFonts w:asciiTheme="minorHAnsi" w:hAnsiTheme="minorHAnsi" w:cstheme="minorHAnsi"/>
        </w:rPr>
        <w:t xml:space="preserve">, zgodny ze wzorem stanowiącym </w:t>
      </w:r>
      <w:r w:rsidRPr="0059160D">
        <w:rPr>
          <w:rFonts w:asciiTheme="minorHAnsi" w:hAnsiTheme="minorHAnsi" w:cstheme="minorHAnsi"/>
          <w:b/>
          <w:bCs/>
        </w:rPr>
        <w:t xml:space="preserve">załącznik nr </w:t>
      </w:r>
      <w:r w:rsidR="00841009" w:rsidRPr="0059160D">
        <w:rPr>
          <w:rFonts w:asciiTheme="minorHAnsi" w:hAnsiTheme="minorHAnsi" w:cstheme="minorHAnsi"/>
          <w:b/>
          <w:bCs/>
        </w:rPr>
        <w:t>5</w:t>
      </w:r>
      <w:r w:rsidRPr="0059160D">
        <w:rPr>
          <w:rFonts w:asciiTheme="minorHAnsi" w:hAnsiTheme="minorHAnsi" w:cstheme="minorHAnsi"/>
          <w:b/>
          <w:bCs/>
        </w:rPr>
        <w:t xml:space="preserve"> do SWZ</w:t>
      </w:r>
      <w:r w:rsidRPr="0059160D">
        <w:rPr>
          <w:rFonts w:asciiTheme="minorHAnsi" w:hAnsiTheme="minorHAnsi" w:cstheme="minorHAnsi"/>
        </w:rPr>
        <w:t xml:space="preserve">, </w:t>
      </w:r>
      <w:r w:rsidR="001A440F" w:rsidRPr="0059160D">
        <w:rPr>
          <w:rFonts w:asciiTheme="minorHAnsi" w:hAnsiTheme="minorHAnsi" w:cstheme="minorHAnsi"/>
        </w:rPr>
        <w:t xml:space="preserve">dostępnego </w:t>
      </w:r>
      <w:r w:rsidRPr="0059160D">
        <w:rPr>
          <w:rFonts w:asciiTheme="minorHAnsi" w:hAnsiTheme="minorHAnsi" w:cstheme="minorHAnsi"/>
        </w:rPr>
        <w:t>Wykonawc</w:t>
      </w:r>
      <w:r w:rsidR="001A440F" w:rsidRPr="0059160D">
        <w:rPr>
          <w:rFonts w:asciiTheme="minorHAnsi" w:hAnsiTheme="minorHAnsi" w:cstheme="minorHAnsi"/>
        </w:rPr>
        <w:t>y</w:t>
      </w:r>
      <w:r w:rsidRPr="0059160D">
        <w:rPr>
          <w:rFonts w:asciiTheme="minorHAnsi" w:hAnsiTheme="minorHAnsi" w:cstheme="minorHAnsi"/>
        </w:rPr>
        <w:t xml:space="preserve"> do realizacji zamówienia publicznego, spełniając</w:t>
      </w:r>
      <w:r w:rsidR="001A440F" w:rsidRPr="0059160D">
        <w:rPr>
          <w:rFonts w:asciiTheme="minorHAnsi" w:hAnsiTheme="minorHAnsi" w:cstheme="minorHAnsi"/>
        </w:rPr>
        <w:t>ego</w:t>
      </w:r>
      <w:r w:rsidRPr="0059160D">
        <w:rPr>
          <w:rFonts w:asciiTheme="minorHAnsi" w:hAnsiTheme="minorHAnsi" w:cstheme="minorHAnsi"/>
        </w:rPr>
        <w:t xml:space="preserve"> wymagania określone w rozdziale VIII </w:t>
      </w:r>
      <w:r w:rsidR="001A440F" w:rsidRPr="0059160D">
        <w:rPr>
          <w:rFonts w:asciiTheme="minorHAnsi" w:hAnsiTheme="minorHAnsi" w:cstheme="minorHAnsi"/>
        </w:rPr>
        <w:t>pkt</w:t>
      </w:r>
      <w:r w:rsidRPr="0059160D">
        <w:rPr>
          <w:rFonts w:asciiTheme="minorHAnsi" w:hAnsiTheme="minorHAnsi" w:cstheme="minorHAnsi"/>
        </w:rPr>
        <w:t xml:space="preserve"> 2 </w:t>
      </w:r>
      <w:r w:rsidR="001A440F" w:rsidRPr="0059160D">
        <w:rPr>
          <w:rFonts w:asciiTheme="minorHAnsi" w:hAnsiTheme="minorHAnsi" w:cstheme="minorHAnsi"/>
        </w:rPr>
        <w:t>p</w:t>
      </w:r>
      <w:r w:rsidRPr="0059160D">
        <w:rPr>
          <w:rFonts w:asciiTheme="minorHAnsi" w:hAnsiTheme="minorHAnsi" w:cstheme="minorHAnsi"/>
        </w:rPr>
        <w:t xml:space="preserve">pkt 4 lit. </w:t>
      </w:r>
      <w:r w:rsidR="00D57355">
        <w:rPr>
          <w:rFonts w:asciiTheme="minorHAnsi" w:hAnsiTheme="minorHAnsi" w:cstheme="minorHAnsi"/>
        </w:rPr>
        <w:t>b</w:t>
      </w:r>
      <w:r w:rsidRPr="0059160D">
        <w:rPr>
          <w:rFonts w:asciiTheme="minorHAnsi" w:hAnsiTheme="minorHAnsi" w:cstheme="minorHAnsi"/>
        </w:rPr>
        <w:t xml:space="preserve"> SWZ wraz z informacjami na temat ich </w:t>
      </w:r>
      <w:r w:rsidR="001A440F" w:rsidRPr="0059160D">
        <w:rPr>
          <w:rFonts w:asciiTheme="minorHAnsi" w:hAnsiTheme="minorHAnsi" w:cstheme="minorHAnsi"/>
        </w:rPr>
        <w:t>marki, modelu, numeru rejestracyjnego</w:t>
      </w:r>
      <w:r w:rsidRPr="0059160D">
        <w:rPr>
          <w:rFonts w:asciiTheme="minorHAnsi" w:hAnsiTheme="minorHAnsi" w:cstheme="minorHAnsi"/>
        </w:rPr>
        <w:t xml:space="preserve"> oraz informacją o podstawie do dysponowania </w:t>
      </w:r>
      <w:r w:rsidR="001A440F" w:rsidRPr="0059160D">
        <w:rPr>
          <w:rFonts w:asciiTheme="minorHAnsi" w:hAnsiTheme="minorHAnsi" w:cstheme="minorHAnsi"/>
        </w:rPr>
        <w:t>tym sprzętem</w:t>
      </w:r>
      <w:r w:rsidR="0059160D" w:rsidRPr="0059160D">
        <w:rPr>
          <w:rFonts w:asciiTheme="minorHAnsi" w:hAnsiTheme="minorHAnsi" w:cstheme="minorHAnsi"/>
        </w:rPr>
        <w:t>.</w:t>
      </w:r>
    </w:p>
    <w:p w14:paraId="0C471756" w14:textId="77777777" w:rsidR="0024541A" w:rsidRPr="0024541A" w:rsidRDefault="0024541A">
      <w:pPr>
        <w:pStyle w:val="Akapitzlist"/>
        <w:numPr>
          <w:ilvl w:val="0"/>
          <w:numId w:val="46"/>
        </w:numPr>
        <w:spacing w:before="60" w:after="60" w:line="360" w:lineRule="auto"/>
        <w:contextualSpacing/>
        <w:jc w:val="both"/>
        <w:rPr>
          <w:rFonts w:asciiTheme="minorHAnsi" w:hAnsiTheme="minorHAnsi" w:cstheme="minorHAnsi"/>
          <w:vanish/>
          <w:szCs w:val="20"/>
        </w:rPr>
      </w:pPr>
    </w:p>
    <w:p w14:paraId="3A76030E" w14:textId="768D318F" w:rsidR="00F5415E" w:rsidRPr="0059160D" w:rsidRDefault="00F5415E" w:rsidP="0059160D">
      <w:pPr>
        <w:pStyle w:val="Akapitzlist"/>
        <w:spacing w:before="60" w:after="60" w:line="360" w:lineRule="auto"/>
        <w:ind w:left="0"/>
        <w:contextualSpacing/>
        <w:jc w:val="both"/>
        <w:rPr>
          <w:rFonts w:asciiTheme="minorHAnsi" w:hAnsiTheme="minorHAnsi" w:cstheme="minorHAnsi"/>
        </w:rPr>
      </w:pPr>
    </w:p>
    <w:p w14:paraId="5C5FFF49" w14:textId="74165885" w:rsidR="00F5415E" w:rsidRPr="00F5415E" w:rsidRDefault="00F5415E">
      <w:pPr>
        <w:pStyle w:val="pkt"/>
        <w:numPr>
          <w:ilvl w:val="0"/>
          <w:numId w:val="61"/>
        </w:numPr>
        <w:spacing w:before="0" w:after="0" w:line="360" w:lineRule="auto"/>
        <w:contextualSpacing/>
        <w:rPr>
          <w:rFonts w:asciiTheme="minorHAnsi" w:hAnsiTheme="minorHAnsi" w:cstheme="minorHAnsi"/>
        </w:rPr>
      </w:pPr>
      <w:r w:rsidRPr="00F5415E">
        <w:rPr>
          <w:rFonts w:asciiTheme="minorHAnsi" w:hAnsiTheme="minorHAnsi" w:cstheme="minorHAnsi"/>
        </w:rPr>
        <w:t>Zamawiający nie wzywa do złożenia podmiotowych środków dowodowych, jeżeli:</w:t>
      </w:r>
    </w:p>
    <w:p w14:paraId="69D16D22" w14:textId="274416D8" w:rsidR="00F5415E" w:rsidRPr="00F5415E" w:rsidRDefault="00F5415E">
      <w:pPr>
        <w:pStyle w:val="Akapitzlist"/>
        <w:numPr>
          <w:ilvl w:val="0"/>
          <w:numId w:val="18"/>
        </w:numPr>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może je uzyskać za pomocą bezpłatnych i ogólnodostępnych baz danych, w szczególności rejestrów publicznych w rozumieniu ustawy z dnia 17</w:t>
      </w:r>
      <w:r w:rsidR="00606924">
        <w:rPr>
          <w:rFonts w:asciiTheme="minorHAnsi" w:hAnsiTheme="minorHAnsi" w:cstheme="minorHAnsi"/>
          <w:szCs w:val="20"/>
        </w:rPr>
        <w:t xml:space="preserve"> lutego </w:t>
      </w:r>
      <w:r w:rsidRPr="00F5415E">
        <w:rPr>
          <w:rFonts w:asciiTheme="minorHAnsi" w:hAnsiTheme="minorHAnsi" w:cstheme="minorHAnsi"/>
          <w:szCs w:val="20"/>
        </w:rPr>
        <w:t xml:space="preserve">2005 r. o informatyzacji działalności podmiotów realizujących zadania publiczne, o ile </w:t>
      </w:r>
      <w:r w:rsidR="00606924">
        <w:rPr>
          <w:rFonts w:asciiTheme="minorHAnsi" w:hAnsiTheme="minorHAnsi" w:cstheme="minorHAnsi"/>
          <w:szCs w:val="20"/>
        </w:rPr>
        <w:t>W</w:t>
      </w:r>
      <w:r w:rsidRPr="00F5415E">
        <w:rPr>
          <w:rFonts w:asciiTheme="minorHAnsi" w:hAnsiTheme="minorHAnsi" w:cstheme="minorHAnsi"/>
          <w:szCs w:val="20"/>
        </w:rPr>
        <w:t>ykonawca wskazał w oświadczeniu, o którym mowa w art. 125 ust. 1 p.z.p</w:t>
      </w:r>
      <w:r w:rsidR="00606924">
        <w:rPr>
          <w:rFonts w:asciiTheme="minorHAnsi" w:hAnsiTheme="minorHAnsi" w:cstheme="minorHAnsi"/>
          <w:szCs w:val="20"/>
        </w:rPr>
        <w:t>.,</w:t>
      </w:r>
      <w:r w:rsidRPr="00F5415E">
        <w:rPr>
          <w:rFonts w:asciiTheme="minorHAnsi" w:hAnsiTheme="minorHAnsi" w:cstheme="minorHAnsi"/>
          <w:szCs w:val="20"/>
        </w:rPr>
        <w:t xml:space="preserve"> dane umożliwiające dostęp do tych środków;</w:t>
      </w:r>
    </w:p>
    <w:p w14:paraId="2254947C" w14:textId="4DF0E48E" w:rsidR="00F5415E" w:rsidRPr="00F5415E" w:rsidRDefault="00F5415E">
      <w:pPr>
        <w:pStyle w:val="Akapitzlist"/>
        <w:numPr>
          <w:ilvl w:val="0"/>
          <w:numId w:val="18"/>
        </w:numPr>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podmiotowym środkiem dowodowym jest oświadczenie, którego treść odpowiada zakresowi oświadczenia, o którym mowa w art. 125 ust. 1.</w:t>
      </w:r>
    </w:p>
    <w:p w14:paraId="21D11870" w14:textId="0ED3D37B" w:rsidR="00F5415E" w:rsidRPr="00F5415E" w:rsidRDefault="00F5415E">
      <w:pPr>
        <w:pStyle w:val="pkt"/>
        <w:numPr>
          <w:ilvl w:val="0"/>
          <w:numId w:val="61"/>
        </w:numPr>
        <w:spacing w:before="0" w:after="0" w:line="360" w:lineRule="auto"/>
        <w:contextualSpacing/>
        <w:rPr>
          <w:rFonts w:asciiTheme="minorHAnsi" w:hAnsiTheme="minorHAnsi" w:cstheme="minorHAnsi"/>
        </w:rPr>
      </w:pPr>
      <w:r w:rsidRPr="00F5415E">
        <w:rPr>
          <w:rFonts w:asciiTheme="minorHAnsi" w:hAnsiTheme="minorHAnsi" w:cstheme="minorHAnsi"/>
        </w:rPr>
        <w:t xml:space="preserve">Wykonawca nie jest zobowiązany do złożenia podmiotowych środków dowodowych, które </w:t>
      </w:r>
      <w:r w:rsidR="00606924">
        <w:rPr>
          <w:rFonts w:asciiTheme="minorHAnsi" w:hAnsiTheme="minorHAnsi" w:cstheme="minorHAnsi"/>
        </w:rPr>
        <w:t>Z</w:t>
      </w:r>
      <w:r w:rsidRPr="00F5415E">
        <w:rPr>
          <w:rFonts w:asciiTheme="minorHAnsi" w:hAnsiTheme="minorHAnsi" w:cstheme="minorHAnsi"/>
        </w:rPr>
        <w:t xml:space="preserve">amawiający posiada, jeżeli </w:t>
      </w:r>
      <w:r w:rsidR="00606924">
        <w:rPr>
          <w:rFonts w:asciiTheme="minorHAnsi" w:hAnsiTheme="minorHAnsi" w:cstheme="minorHAnsi"/>
        </w:rPr>
        <w:t>W</w:t>
      </w:r>
      <w:r w:rsidRPr="00F5415E">
        <w:rPr>
          <w:rFonts w:asciiTheme="minorHAnsi" w:hAnsiTheme="minorHAnsi" w:cstheme="minorHAnsi"/>
        </w:rPr>
        <w:t>ykonawca wskaże te środki oraz potwierdzi ich prawidłowość i aktualność.</w:t>
      </w:r>
    </w:p>
    <w:p w14:paraId="6DA34DC9" w14:textId="3E9BC8BC" w:rsidR="00F5415E" w:rsidRDefault="00F5415E">
      <w:pPr>
        <w:pStyle w:val="pkt"/>
        <w:numPr>
          <w:ilvl w:val="0"/>
          <w:numId w:val="61"/>
        </w:numPr>
        <w:spacing w:before="0" w:after="0" w:line="360" w:lineRule="auto"/>
        <w:contextualSpacing/>
        <w:rPr>
          <w:rFonts w:asciiTheme="minorHAnsi" w:hAnsiTheme="minorHAnsi" w:cstheme="minorHAnsi"/>
        </w:rPr>
      </w:pPr>
      <w:r w:rsidRPr="00F5415E">
        <w:rPr>
          <w:rFonts w:asciiTheme="minorHAnsi" w:hAnsiTheme="minorHAnsi" w:cstheme="minorHAnsi"/>
        </w:rPr>
        <w:t>W zakresie nieuregulowanym ustawą p.z.p. lub niniejszą SWZ</w:t>
      </w:r>
      <w:r w:rsidR="008345B9">
        <w:rPr>
          <w:rFonts w:asciiTheme="minorHAnsi" w:hAnsiTheme="minorHAnsi" w:cstheme="minorHAnsi"/>
        </w:rPr>
        <w:t>,</w:t>
      </w:r>
      <w:r w:rsidRPr="00F5415E">
        <w:rPr>
          <w:rFonts w:asciiTheme="minorHAnsi" w:hAnsiTheme="minorHAnsi" w:cstheme="minorHAnsi"/>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8345B9">
        <w:rPr>
          <w:rFonts w:asciiTheme="minorHAnsi" w:hAnsiTheme="minorHAnsi" w:cstheme="minorHAnsi"/>
        </w:rPr>
        <w:t xml:space="preserve">30 </w:t>
      </w:r>
      <w:r w:rsidRPr="00F5415E">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1EB395B7" w14:textId="61C08D1B" w:rsidR="003A4738" w:rsidRPr="003A4738" w:rsidRDefault="003A4738">
      <w:pPr>
        <w:pStyle w:val="pkt"/>
        <w:numPr>
          <w:ilvl w:val="0"/>
          <w:numId w:val="61"/>
        </w:numPr>
        <w:spacing w:line="360" w:lineRule="auto"/>
        <w:contextualSpacing/>
        <w:rPr>
          <w:rFonts w:asciiTheme="minorHAnsi" w:hAnsiTheme="minorHAnsi" w:cstheme="minorHAnsi"/>
        </w:rPr>
      </w:pPr>
      <w:r w:rsidRPr="003A4738">
        <w:rPr>
          <w:rFonts w:asciiTheme="minorHAnsi" w:hAnsiTheme="minorHAnsi" w:cstheme="minorHAnsi"/>
        </w:rPr>
        <w:lastRenderedPageBreak/>
        <w:t xml:space="preserve">Zamawiający może wezwać Wykonawcę do </w:t>
      </w:r>
      <w:r w:rsidR="005D0642">
        <w:rPr>
          <w:rFonts w:asciiTheme="minorHAnsi" w:hAnsiTheme="minorHAnsi" w:cstheme="minorHAnsi"/>
        </w:rPr>
        <w:t xml:space="preserve">złożenia, poprawienia, </w:t>
      </w:r>
      <w:r w:rsidRPr="003A4738">
        <w:rPr>
          <w:rFonts w:asciiTheme="minorHAnsi" w:hAnsiTheme="minorHAnsi" w:cstheme="minorHAnsi"/>
        </w:rPr>
        <w:t>wyjaśnienia lub uzupełnienia podmiotowych środków dowodowych</w:t>
      </w:r>
      <w:r w:rsidR="005D0642">
        <w:rPr>
          <w:rFonts w:asciiTheme="minorHAnsi" w:hAnsiTheme="minorHAnsi" w:cstheme="minorHAnsi"/>
        </w:rPr>
        <w:t>,</w:t>
      </w:r>
      <w:r w:rsidRPr="003A4738">
        <w:rPr>
          <w:rFonts w:asciiTheme="minorHAnsi" w:hAnsiTheme="minorHAnsi" w:cstheme="minorHAnsi"/>
        </w:rPr>
        <w:t xml:space="preserve"> oświadczenia, o którym mowa w art. 125 ust. 1 </w:t>
      </w:r>
      <w:r w:rsidR="00AC499D">
        <w:rPr>
          <w:rFonts w:asciiTheme="minorHAnsi" w:hAnsiTheme="minorHAnsi" w:cstheme="minorHAnsi"/>
        </w:rPr>
        <w:t>p.z.p</w:t>
      </w:r>
      <w:r w:rsidRPr="003A4738">
        <w:rPr>
          <w:rFonts w:asciiTheme="minorHAnsi" w:hAnsiTheme="minorHAnsi" w:cstheme="minorHAnsi"/>
        </w:rPr>
        <w:t>.</w:t>
      </w:r>
      <w:r w:rsidR="005D0642">
        <w:rPr>
          <w:rFonts w:asciiTheme="minorHAnsi" w:hAnsiTheme="minorHAnsi" w:cstheme="minorHAnsi"/>
        </w:rPr>
        <w:t xml:space="preserve"> oraz innych dokumentów i oświadczeń składanych w postępowaniu.</w:t>
      </w:r>
    </w:p>
    <w:p w14:paraId="7970B284" w14:textId="2E217C1E" w:rsidR="003A4738" w:rsidRPr="003A4738" w:rsidRDefault="003A4738">
      <w:pPr>
        <w:pStyle w:val="pkt"/>
        <w:numPr>
          <w:ilvl w:val="0"/>
          <w:numId w:val="61"/>
        </w:numPr>
        <w:spacing w:line="360" w:lineRule="auto"/>
        <w:contextualSpacing/>
        <w:rPr>
          <w:rFonts w:asciiTheme="minorHAnsi" w:hAnsiTheme="minorHAnsi" w:cstheme="minorHAnsi"/>
        </w:rPr>
      </w:pPr>
      <w:r w:rsidRPr="003A4738">
        <w:rPr>
          <w:rFonts w:asciiTheme="minorHAnsi" w:hAnsiTheme="minorHAnsi" w:cstheme="minorHAnsi"/>
        </w:rPr>
        <w:t>Zamawiający nie wymaga złożenia przedmiotowych środków dowodowych.</w:t>
      </w:r>
    </w:p>
    <w:p w14:paraId="2CEC14B4" w14:textId="5E5CE548" w:rsidR="00F5415E" w:rsidRPr="008345B9" w:rsidRDefault="00F5415E">
      <w:pPr>
        <w:pStyle w:val="Nagwek7"/>
        <w:numPr>
          <w:ilvl w:val="0"/>
          <w:numId w:val="60"/>
        </w:numPr>
      </w:pPr>
      <w:r w:rsidRPr="008345B9">
        <w:t>POLEGANIE NA ZASOBACH INNYCH PODMIOTÓW</w:t>
      </w:r>
    </w:p>
    <w:p w14:paraId="77E2FA74" w14:textId="0BA23BD6" w:rsidR="00F5415E" w:rsidRPr="00F5415E" w:rsidRDefault="00F92048">
      <w:pPr>
        <w:pStyle w:val="pkt"/>
        <w:numPr>
          <w:ilvl w:val="0"/>
          <w:numId w:val="19"/>
        </w:numPr>
        <w:spacing w:before="240" w:after="0" w:line="360" w:lineRule="auto"/>
        <w:ind w:left="426" w:hanging="426"/>
        <w:contextualSpacing/>
        <w:rPr>
          <w:rFonts w:asciiTheme="minorHAnsi" w:hAnsiTheme="minorHAnsi" w:cstheme="minorHAnsi"/>
        </w:rPr>
      </w:pPr>
      <w:r>
        <w:rPr>
          <w:rFonts w:asciiTheme="minorHAnsi" w:hAnsiTheme="minorHAnsi" w:cstheme="minorHAnsi"/>
        </w:rPr>
        <w:t xml:space="preserve">Zgodnie z art. 118 p.z.p. </w:t>
      </w:r>
      <w:r w:rsidR="00F5415E" w:rsidRPr="00F5415E">
        <w:rPr>
          <w:rFonts w:asciiTheme="minorHAnsi" w:hAnsiTheme="minorHAnsi" w:cstheme="minorHAnsi"/>
        </w:rPr>
        <w:t>Wykonawca może w celu potwierdzenia spełniania warunków udziału w</w:t>
      </w:r>
      <w:r w:rsidR="008345B9">
        <w:rPr>
          <w:rFonts w:asciiTheme="minorHAnsi" w:hAnsiTheme="minorHAnsi" w:cstheme="minorHAnsi"/>
        </w:rPr>
        <w:t xml:space="preserve"> postępowaniu</w:t>
      </w:r>
      <w:r w:rsidR="00F5415E" w:rsidRPr="00F5415E">
        <w:rPr>
          <w:rFonts w:asciiTheme="minorHAnsi" w:hAnsiTheme="minorHAnsi" w:cstheme="minorHAnsi"/>
        </w:rPr>
        <w:t xml:space="preserve"> polegać na zdolnościach technicznych lub zawodowych podmiotów udostępniających zasoby, niezależnie od charakteru prawnego łączących go z nimi stosunków prawnych.</w:t>
      </w:r>
    </w:p>
    <w:p w14:paraId="59AF35C4" w14:textId="4BECB83C" w:rsidR="00F5415E" w:rsidRPr="00F5415E" w:rsidRDefault="00F5415E">
      <w:pPr>
        <w:pStyle w:val="pkt"/>
        <w:numPr>
          <w:ilvl w:val="0"/>
          <w:numId w:val="19"/>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 odniesieniu do warunków dotyczących doświadczenia, </w:t>
      </w:r>
      <w:r w:rsidR="008345B9">
        <w:rPr>
          <w:rFonts w:asciiTheme="minorHAnsi" w:hAnsiTheme="minorHAnsi" w:cstheme="minorHAnsi"/>
        </w:rPr>
        <w:t>W</w:t>
      </w:r>
      <w:r w:rsidRPr="00F5415E">
        <w:rPr>
          <w:rFonts w:asciiTheme="minorHAnsi" w:hAnsiTheme="minorHAnsi" w:cstheme="minorHAnsi"/>
        </w:rPr>
        <w:t>ykonawcy mogą polegać na zdolnościach podmiotów udostępniających zasoby, jeśli podmioty te wykonają świadczenie</w:t>
      </w:r>
      <w:r w:rsidR="008345B9">
        <w:rPr>
          <w:rFonts w:asciiTheme="minorHAnsi" w:hAnsiTheme="minorHAnsi" w:cstheme="minorHAnsi"/>
        </w:rPr>
        <w:t>,</w:t>
      </w:r>
      <w:r w:rsidRPr="00F5415E">
        <w:rPr>
          <w:rFonts w:asciiTheme="minorHAnsi" w:hAnsiTheme="minorHAnsi" w:cstheme="minorHAnsi"/>
        </w:rPr>
        <w:t xml:space="preserve"> do realizacji którego te zdolności są wymagane.</w:t>
      </w:r>
    </w:p>
    <w:p w14:paraId="31AE8356" w14:textId="71913B04" w:rsidR="00F5415E" w:rsidRDefault="00F5415E">
      <w:pPr>
        <w:pStyle w:val="pkt"/>
        <w:numPr>
          <w:ilvl w:val="0"/>
          <w:numId w:val="19"/>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8345B9">
        <w:rPr>
          <w:rFonts w:asciiTheme="minorHAnsi" w:hAnsiTheme="minorHAnsi" w:cstheme="minorHAnsi"/>
        </w:rPr>
        <w:t>W</w:t>
      </w:r>
      <w:r w:rsidRPr="00F5415E">
        <w:rPr>
          <w:rFonts w:asciiTheme="minorHAnsi" w:hAnsiTheme="minorHAnsi" w:cstheme="minorHAnsi"/>
        </w:rPr>
        <w:t>ykonawca realizując zamówienie będzie dysponował niezbędnymi zasobami tych podmiotów.</w:t>
      </w:r>
    </w:p>
    <w:p w14:paraId="6B920C2D" w14:textId="0782D66F" w:rsidR="00F92048" w:rsidRDefault="00F92048">
      <w:pPr>
        <w:pStyle w:val="pkt"/>
        <w:numPr>
          <w:ilvl w:val="0"/>
          <w:numId w:val="19"/>
        </w:numPr>
        <w:spacing w:before="0" w:after="0" w:line="360" w:lineRule="auto"/>
        <w:ind w:left="426" w:hanging="426"/>
        <w:contextualSpacing/>
        <w:rPr>
          <w:rFonts w:asciiTheme="minorHAnsi" w:hAnsiTheme="minorHAnsi" w:cstheme="minorHAnsi"/>
        </w:rPr>
      </w:pPr>
      <w:r w:rsidRPr="00F92048">
        <w:rPr>
          <w:rFonts w:asciiTheme="minorHAnsi" w:hAnsiTheme="minorHAnsi" w:cstheme="minorHAnsi"/>
        </w:rPr>
        <w:t xml:space="preserve">Zobowiązanie podmiotu udostępniającego zasoby potwierdza, że stosunek łączący </w:t>
      </w:r>
      <w:r>
        <w:rPr>
          <w:rFonts w:asciiTheme="minorHAnsi" w:hAnsiTheme="minorHAnsi" w:cstheme="minorHAnsi"/>
        </w:rPr>
        <w:t>W</w:t>
      </w:r>
      <w:r w:rsidRPr="00F92048">
        <w:rPr>
          <w:rFonts w:asciiTheme="minorHAnsi" w:hAnsiTheme="minorHAnsi" w:cstheme="minorHAnsi"/>
        </w:rPr>
        <w:t>ykonawcę z podmiotami udostępniającymi zasoby gwarantuje rzeczywisty dostęp do tych zasobów oraz określa w szczególności</w:t>
      </w:r>
      <w:r>
        <w:rPr>
          <w:rFonts w:asciiTheme="minorHAnsi" w:hAnsiTheme="minorHAnsi" w:cstheme="minorHAnsi"/>
        </w:rPr>
        <w:t>:</w:t>
      </w:r>
    </w:p>
    <w:p w14:paraId="79961100" w14:textId="46CBA707" w:rsidR="00F92048" w:rsidRPr="00F92048" w:rsidRDefault="00F92048">
      <w:pPr>
        <w:pStyle w:val="pkt"/>
        <w:numPr>
          <w:ilvl w:val="0"/>
          <w:numId w:val="51"/>
        </w:numPr>
        <w:spacing w:line="360" w:lineRule="auto"/>
        <w:contextualSpacing/>
        <w:rPr>
          <w:rFonts w:asciiTheme="minorHAnsi" w:hAnsiTheme="minorHAnsi" w:cstheme="minorHAnsi"/>
        </w:rPr>
      </w:pPr>
      <w:r>
        <w:rPr>
          <w:rFonts w:asciiTheme="minorHAnsi" w:hAnsiTheme="minorHAnsi" w:cstheme="minorHAnsi"/>
        </w:rPr>
        <w:t>z</w:t>
      </w:r>
      <w:r w:rsidRPr="00F92048">
        <w:rPr>
          <w:rFonts w:asciiTheme="minorHAnsi" w:hAnsiTheme="minorHAnsi" w:cstheme="minorHAnsi"/>
        </w:rPr>
        <w:t xml:space="preserve">akres dostępnych </w:t>
      </w:r>
      <w:r>
        <w:rPr>
          <w:rFonts w:asciiTheme="minorHAnsi" w:hAnsiTheme="minorHAnsi" w:cstheme="minorHAnsi"/>
        </w:rPr>
        <w:t>W</w:t>
      </w:r>
      <w:r w:rsidRPr="00F92048">
        <w:rPr>
          <w:rFonts w:asciiTheme="minorHAnsi" w:hAnsiTheme="minorHAnsi" w:cstheme="minorHAnsi"/>
        </w:rPr>
        <w:t>ykonawcy zasobów podmiotu udostępniającego zasoby;</w:t>
      </w:r>
    </w:p>
    <w:p w14:paraId="0D1728DC" w14:textId="02791C47" w:rsidR="00F92048" w:rsidRPr="00F92048" w:rsidRDefault="00F92048">
      <w:pPr>
        <w:pStyle w:val="pkt"/>
        <w:numPr>
          <w:ilvl w:val="0"/>
          <w:numId w:val="51"/>
        </w:numPr>
        <w:spacing w:line="360" w:lineRule="auto"/>
        <w:contextualSpacing/>
        <w:rPr>
          <w:rFonts w:asciiTheme="minorHAnsi" w:hAnsiTheme="minorHAnsi" w:cstheme="minorHAnsi"/>
        </w:rPr>
      </w:pPr>
      <w:r w:rsidRPr="00F92048">
        <w:rPr>
          <w:rFonts w:asciiTheme="minorHAnsi" w:hAnsiTheme="minorHAnsi" w:cstheme="minorHAnsi"/>
        </w:rPr>
        <w:t xml:space="preserve">sposób i okres udostępnienia </w:t>
      </w:r>
      <w:r>
        <w:rPr>
          <w:rFonts w:asciiTheme="minorHAnsi" w:hAnsiTheme="minorHAnsi" w:cstheme="minorHAnsi"/>
        </w:rPr>
        <w:t>W</w:t>
      </w:r>
      <w:r w:rsidRPr="00F92048">
        <w:rPr>
          <w:rFonts w:asciiTheme="minorHAnsi" w:hAnsiTheme="minorHAnsi" w:cstheme="minorHAnsi"/>
        </w:rPr>
        <w:t>ykonawcy i wykorzystania przez niego zasobów podmiotu udostępniającego te zasoby przy wykonywaniu zamówienia;</w:t>
      </w:r>
    </w:p>
    <w:p w14:paraId="41692316" w14:textId="22EC07DF" w:rsidR="00F92048" w:rsidRPr="00F5415E" w:rsidRDefault="00F92048">
      <w:pPr>
        <w:pStyle w:val="pkt"/>
        <w:numPr>
          <w:ilvl w:val="0"/>
          <w:numId w:val="51"/>
        </w:numPr>
        <w:spacing w:before="0" w:after="0" w:line="360" w:lineRule="auto"/>
        <w:contextualSpacing/>
        <w:rPr>
          <w:rFonts w:asciiTheme="minorHAnsi" w:hAnsiTheme="minorHAnsi" w:cstheme="minorHAnsi"/>
        </w:rPr>
      </w:pPr>
      <w:r w:rsidRPr="00F92048">
        <w:rPr>
          <w:rFonts w:asciiTheme="minorHAnsi" w:hAnsiTheme="minorHAnsi" w:cstheme="minorHAnsi"/>
        </w:rPr>
        <w:t xml:space="preserve">czy i w jakim zakresie podmiot udostępniający zasoby, na zdolnościach którego </w:t>
      </w:r>
      <w:r>
        <w:rPr>
          <w:rFonts w:asciiTheme="minorHAnsi" w:hAnsiTheme="minorHAnsi" w:cstheme="minorHAnsi"/>
        </w:rPr>
        <w:t>W</w:t>
      </w:r>
      <w:r w:rsidRPr="00F92048">
        <w:rPr>
          <w:rFonts w:asciiTheme="minorHAnsi" w:hAnsiTheme="minorHAnsi" w:cstheme="minorHAnsi"/>
        </w:rPr>
        <w:t>ykonawca polega w odniesieniu do warunków udziału w postępowaniu dotyczących wykształcenia, kwalifikacji zawodowych lub doświadczenia, zrealizuje roboty budowlane lub usługi, których wskazane zdolności dotyczą.</w:t>
      </w:r>
    </w:p>
    <w:p w14:paraId="0EF139A3" w14:textId="0968B347" w:rsidR="00F5415E" w:rsidRPr="00F5415E" w:rsidRDefault="00F5415E">
      <w:pPr>
        <w:pStyle w:val="pkt"/>
        <w:numPr>
          <w:ilvl w:val="0"/>
          <w:numId w:val="19"/>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Zamawiający ocenia, czy udostępniane </w:t>
      </w:r>
      <w:r w:rsidR="008345B9">
        <w:rPr>
          <w:rFonts w:asciiTheme="minorHAnsi" w:hAnsiTheme="minorHAnsi" w:cstheme="minorHAnsi"/>
        </w:rPr>
        <w:t>W</w:t>
      </w:r>
      <w:r w:rsidRPr="00F5415E">
        <w:rPr>
          <w:rFonts w:asciiTheme="minorHAnsi" w:hAnsiTheme="minorHAnsi" w:cstheme="minorHAnsi"/>
        </w:rPr>
        <w:t xml:space="preserve">ykonawcy przez podmioty udostępniające zasoby zdolności techniczne lub zawodowe pozwalają na wykazanie przez </w:t>
      </w:r>
      <w:r w:rsidR="008345B9">
        <w:rPr>
          <w:rFonts w:asciiTheme="minorHAnsi" w:hAnsiTheme="minorHAnsi" w:cstheme="minorHAnsi"/>
        </w:rPr>
        <w:t>W</w:t>
      </w:r>
      <w:r w:rsidRPr="00F5415E">
        <w:rPr>
          <w:rFonts w:asciiTheme="minorHAnsi" w:hAnsiTheme="minorHAnsi" w:cstheme="minorHAnsi"/>
        </w:rPr>
        <w:t xml:space="preserve">ykonawcę spełniania warunków udziału w postępowaniu, a także bada, czy nie zachodzą wobec tego podmiotu podstawy wykluczenia, które zostały przewidziane względem </w:t>
      </w:r>
      <w:r w:rsidR="008345B9">
        <w:rPr>
          <w:rFonts w:asciiTheme="minorHAnsi" w:hAnsiTheme="minorHAnsi" w:cstheme="minorHAnsi"/>
        </w:rPr>
        <w:t>W</w:t>
      </w:r>
      <w:r w:rsidRPr="00F5415E">
        <w:rPr>
          <w:rFonts w:asciiTheme="minorHAnsi" w:hAnsiTheme="minorHAnsi" w:cstheme="minorHAnsi"/>
        </w:rPr>
        <w:t>ykonawcy.</w:t>
      </w:r>
    </w:p>
    <w:p w14:paraId="573CC8F4" w14:textId="0E051DF5" w:rsidR="00F5415E" w:rsidRPr="00F5415E" w:rsidRDefault="00F5415E">
      <w:pPr>
        <w:pStyle w:val="pkt"/>
        <w:numPr>
          <w:ilvl w:val="0"/>
          <w:numId w:val="19"/>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lastRenderedPageBreak/>
        <w:t xml:space="preserve">Jeżeli zdolności techniczne lub zawodowe podmiotu udostępniającego zasoby nie potwierdzają spełniania przez </w:t>
      </w:r>
      <w:r w:rsidR="002D0676">
        <w:rPr>
          <w:rFonts w:asciiTheme="minorHAnsi" w:hAnsiTheme="minorHAnsi" w:cstheme="minorHAnsi"/>
        </w:rPr>
        <w:t>W</w:t>
      </w:r>
      <w:r w:rsidRPr="00F5415E">
        <w:rPr>
          <w:rFonts w:asciiTheme="minorHAnsi" w:hAnsiTheme="minorHAnsi" w:cstheme="minorHAnsi"/>
        </w:rPr>
        <w:t xml:space="preserve">ykonawcę warunków udziału w postępowaniu lub zachodzą wobec tego podmiotu podstawy wykluczenia, </w:t>
      </w:r>
      <w:r w:rsidR="002D0676">
        <w:rPr>
          <w:rFonts w:asciiTheme="minorHAnsi" w:hAnsiTheme="minorHAnsi" w:cstheme="minorHAnsi"/>
        </w:rPr>
        <w:t>Z</w:t>
      </w:r>
      <w:r w:rsidRPr="00F5415E">
        <w:rPr>
          <w:rFonts w:asciiTheme="minorHAnsi" w:hAnsiTheme="minorHAnsi" w:cstheme="minorHAnsi"/>
        </w:rPr>
        <w:t xml:space="preserve">amawiający żąda, aby </w:t>
      </w:r>
      <w:r w:rsidR="002D0676">
        <w:rPr>
          <w:rFonts w:asciiTheme="minorHAnsi" w:hAnsiTheme="minorHAnsi" w:cstheme="minorHAnsi"/>
        </w:rPr>
        <w:t>W</w:t>
      </w:r>
      <w:r w:rsidRPr="00F5415E">
        <w:rPr>
          <w:rFonts w:asciiTheme="minorHAnsi" w:hAnsiTheme="minorHAnsi" w:cstheme="minorHAnsi"/>
        </w:rPr>
        <w:t xml:space="preserve">ykonawca w terminie określonym przez </w:t>
      </w:r>
      <w:r w:rsidR="002D0676">
        <w:rPr>
          <w:rFonts w:asciiTheme="minorHAnsi" w:hAnsiTheme="minorHAnsi" w:cstheme="minorHAnsi"/>
        </w:rPr>
        <w:t>Z</w:t>
      </w:r>
      <w:r w:rsidRPr="00F5415E">
        <w:rPr>
          <w:rFonts w:asciiTheme="minorHAnsi" w:hAnsiTheme="minorHAnsi" w:cstheme="minorHAnsi"/>
        </w:rPr>
        <w:t>amawiającego zastąpił ten podmiot innym podmiotem lub podmiotami albo wykazał, że samodzielnie spełnia warunki udziału w postępowaniu.</w:t>
      </w:r>
    </w:p>
    <w:p w14:paraId="51F60EF5" w14:textId="72EB77D5" w:rsidR="00F5415E" w:rsidRPr="00F5415E" w:rsidRDefault="00F5415E">
      <w:pPr>
        <w:pStyle w:val="pkt"/>
        <w:numPr>
          <w:ilvl w:val="0"/>
          <w:numId w:val="19"/>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b/>
        </w:rPr>
        <w:t xml:space="preserve">UWAGA: </w:t>
      </w:r>
      <w:r w:rsidRPr="00F5415E">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A8B06F" w14:textId="5E078227" w:rsidR="00F5415E" w:rsidRPr="00F5415E" w:rsidRDefault="00F5415E">
      <w:pPr>
        <w:pStyle w:val="pkt"/>
        <w:numPr>
          <w:ilvl w:val="0"/>
          <w:numId w:val="19"/>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Wykonawca w przypadku polegania na zdolnościach lub sytuacji podmiotów udostępniających zasoby przedstawia wraz z oświadczeniem, o którym mowa w Rozdziale X </w:t>
      </w:r>
      <w:r w:rsidR="002D0676">
        <w:rPr>
          <w:rFonts w:asciiTheme="minorHAnsi" w:hAnsiTheme="minorHAnsi" w:cstheme="minorHAnsi"/>
        </w:rPr>
        <w:t>pkt</w:t>
      </w:r>
      <w:r w:rsidRPr="00F5415E">
        <w:rPr>
          <w:rFonts w:asciiTheme="minorHAnsi" w:hAnsiTheme="minorHAnsi" w:cstheme="minorHAnsi"/>
        </w:rPr>
        <w:t xml:space="preserve"> 1 </w:t>
      </w:r>
      <w:r w:rsidR="00F92048">
        <w:rPr>
          <w:rFonts w:asciiTheme="minorHAnsi" w:hAnsiTheme="minorHAnsi" w:cstheme="minorHAnsi"/>
        </w:rPr>
        <w:t xml:space="preserve">ppkt 1 </w:t>
      </w:r>
      <w:r w:rsidRPr="00F5415E">
        <w:rPr>
          <w:rFonts w:asciiTheme="minorHAnsi" w:hAnsiTheme="minorHAnsi" w:cstheme="minorHAnsi"/>
        </w:rPr>
        <w:t xml:space="preserve">SWZ, także oświadczenie podmiotu udostępniającego zasoby, potwierdzające brak podstaw wykluczenia tego podmiotu oraz odpowiednio spełnianie warunków udziału w postępowaniu w zakresie, w jakim </w:t>
      </w:r>
      <w:r w:rsidR="002D0676">
        <w:rPr>
          <w:rFonts w:asciiTheme="minorHAnsi" w:hAnsiTheme="minorHAnsi" w:cstheme="minorHAnsi"/>
        </w:rPr>
        <w:t>W</w:t>
      </w:r>
      <w:r w:rsidRPr="00F5415E">
        <w:rPr>
          <w:rFonts w:asciiTheme="minorHAnsi" w:hAnsiTheme="minorHAnsi" w:cstheme="minorHAnsi"/>
        </w:rPr>
        <w:t>ykonawca powołuje się na jego zasoby, zgodnie z katalogiem dokumentów określonych w Rozdziale X SWZ.</w:t>
      </w:r>
    </w:p>
    <w:p w14:paraId="4D856D96" w14:textId="334DB10D" w:rsidR="00F5415E" w:rsidRPr="00F5415E" w:rsidRDefault="00F5415E">
      <w:pPr>
        <w:pStyle w:val="Nagwek7"/>
        <w:numPr>
          <w:ilvl w:val="0"/>
          <w:numId w:val="60"/>
        </w:numPr>
      </w:pPr>
      <w:r w:rsidRPr="00F5415E">
        <w:t>INFORMACJA DLA WYKONAWCÓW WSPÓLNIE UBIEGAJĄCYCH SIĘ O UDZIELENIE ZAMÓWIENIA (SPÓŁKI CYWILNE/KONSORCJA)</w:t>
      </w:r>
    </w:p>
    <w:p w14:paraId="12C9F67A" w14:textId="439D5EA0" w:rsidR="00F5415E" w:rsidRPr="00F5415E" w:rsidRDefault="00F5415E">
      <w:pPr>
        <w:pStyle w:val="pkt"/>
        <w:numPr>
          <w:ilvl w:val="0"/>
          <w:numId w:val="20"/>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F5415E">
        <w:rPr>
          <w:rFonts w:asciiTheme="minorHAnsi" w:hAnsiTheme="minorHAnsi" w:cstheme="minorHAnsi"/>
          <w:b/>
        </w:rPr>
        <w:t xml:space="preserve"> </w:t>
      </w:r>
      <w:r w:rsidRPr="00F5415E">
        <w:rPr>
          <w:rFonts w:asciiTheme="minorHAnsi" w:hAnsiTheme="minorHAnsi" w:cstheme="minorHAnsi"/>
        </w:rPr>
        <w:t xml:space="preserve">winno być załączone do oferty. </w:t>
      </w:r>
    </w:p>
    <w:p w14:paraId="690157C5" w14:textId="3940B331" w:rsidR="00F5415E" w:rsidRPr="00F5415E" w:rsidRDefault="00F5415E">
      <w:pPr>
        <w:pStyle w:val="pkt"/>
        <w:numPr>
          <w:ilvl w:val="0"/>
          <w:numId w:val="20"/>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 przypadku Wykonawców wspólnie ubiegających się o udzielenie zamówienia oświadczenia, o których mowa w Rozdziale X </w:t>
      </w:r>
      <w:r w:rsidR="002D0676">
        <w:rPr>
          <w:rFonts w:asciiTheme="minorHAnsi" w:hAnsiTheme="minorHAnsi" w:cstheme="minorHAnsi"/>
        </w:rPr>
        <w:t>pkt</w:t>
      </w:r>
      <w:r w:rsidRPr="00F5415E">
        <w:rPr>
          <w:rFonts w:asciiTheme="minorHAnsi" w:hAnsiTheme="minorHAnsi" w:cstheme="minorHAnsi"/>
        </w:rPr>
        <w:t xml:space="preserve"> 1 </w:t>
      </w:r>
      <w:r w:rsidR="00CC4B2A">
        <w:rPr>
          <w:rFonts w:asciiTheme="minorHAnsi" w:hAnsiTheme="minorHAnsi" w:cstheme="minorHAnsi"/>
        </w:rPr>
        <w:t xml:space="preserve">ppkt 1 </w:t>
      </w:r>
      <w:r w:rsidRPr="00F5415E">
        <w:rPr>
          <w:rFonts w:asciiTheme="minorHAnsi" w:hAnsiTheme="minorHAnsi" w:cstheme="minorHAnsi"/>
        </w:rPr>
        <w:t xml:space="preserve">SWZ, składa każdy z </w:t>
      </w:r>
      <w:r w:rsidR="002D0676">
        <w:rPr>
          <w:rFonts w:asciiTheme="minorHAnsi" w:hAnsiTheme="minorHAnsi" w:cstheme="minorHAnsi"/>
        </w:rPr>
        <w:t>W</w:t>
      </w:r>
      <w:r w:rsidRPr="00F5415E">
        <w:rPr>
          <w:rFonts w:asciiTheme="minorHAnsi" w:hAnsiTheme="minorHAnsi" w:cstheme="minorHAnsi"/>
        </w:rPr>
        <w:t xml:space="preserve">ykonawców. Oświadczenia te potwierdzają brak podstaw wykluczenia oraz spełnianie warunków udziału w zakresie, w jakim każdy z </w:t>
      </w:r>
      <w:r w:rsidR="002D0676">
        <w:rPr>
          <w:rFonts w:asciiTheme="minorHAnsi" w:hAnsiTheme="minorHAnsi" w:cstheme="minorHAnsi"/>
        </w:rPr>
        <w:t>W</w:t>
      </w:r>
      <w:r w:rsidRPr="00F5415E">
        <w:rPr>
          <w:rFonts w:asciiTheme="minorHAnsi" w:hAnsiTheme="minorHAnsi" w:cstheme="minorHAnsi"/>
        </w:rPr>
        <w:t>ykonawców wykazuje spełnianie warunków udziału w postępowaniu.</w:t>
      </w:r>
    </w:p>
    <w:p w14:paraId="47C5C589" w14:textId="60EE870D" w:rsidR="00876CD1" w:rsidRPr="00217DB0" w:rsidRDefault="00CC4B2A">
      <w:pPr>
        <w:pStyle w:val="pkt"/>
        <w:numPr>
          <w:ilvl w:val="0"/>
          <w:numId w:val="20"/>
        </w:numPr>
        <w:spacing w:before="0" w:after="0" w:line="360" w:lineRule="auto"/>
        <w:ind w:left="426" w:hanging="426"/>
        <w:contextualSpacing/>
        <w:rPr>
          <w:rFonts w:asciiTheme="minorHAnsi" w:hAnsiTheme="minorHAnsi" w:cstheme="minorHAnsi"/>
        </w:rPr>
      </w:pPr>
      <w:r>
        <w:rPr>
          <w:rFonts w:asciiTheme="minorHAnsi" w:hAnsiTheme="minorHAnsi" w:cstheme="minorHAnsi"/>
        </w:rPr>
        <w:t xml:space="preserve">Zgodnie z art. 117 ust. 4 p.z.p. </w:t>
      </w:r>
      <w:r w:rsidR="00F5415E" w:rsidRPr="00F5415E">
        <w:rPr>
          <w:rFonts w:asciiTheme="minorHAnsi" w:hAnsiTheme="minorHAnsi" w:cstheme="minorHAnsi"/>
        </w:rPr>
        <w:t xml:space="preserve">Wykonawcy wspólnie ubiegający się o udzielenie zamówienia dołączają do oferty oświadczenie, z którego wynika, które roboty wykonają poszczególni </w:t>
      </w:r>
      <w:r w:rsidR="002D0676">
        <w:rPr>
          <w:rFonts w:asciiTheme="minorHAnsi" w:hAnsiTheme="minorHAnsi" w:cstheme="minorHAnsi"/>
        </w:rPr>
        <w:t>W</w:t>
      </w:r>
      <w:r w:rsidR="00F5415E" w:rsidRPr="00F5415E">
        <w:rPr>
          <w:rFonts w:asciiTheme="minorHAnsi" w:hAnsiTheme="minorHAnsi" w:cstheme="minorHAnsi"/>
        </w:rPr>
        <w:t>ykonawcy.</w:t>
      </w:r>
      <w:bookmarkStart w:id="1" w:name="bookmark11"/>
    </w:p>
    <w:p w14:paraId="2B72E743" w14:textId="58EAEE53" w:rsidR="00F5415E" w:rsidRPr="002D0676" w:rsidRDefault="00F5415E">
      <w:pPr>
        <w:pStyle w:val="Nagwek7"/>
        <w:numPr>
          <w:ilvl w:val="0"/>
          <w:numId w:val="60"/>
        </w:numPr>
      </w:pPr>
      <w:r w:rsidRPr="002D0676">
        <w:lastRenderedPageBreak/>
        <w:t xml:space="preserve">SPOSÓB KOMUNIKACJI ORAZ </w:t>
      </w:r>
      <w:bookmarkEnd w:id="1"/>
      <w:r w:rsidRPr="002D0676">
        <w:t>WYJAŚNIENIA TREŚCI SWZ</w:t>
      </w:r>
    </w:p>
    <w:p w14:paraId="1ABBECB0" w14:textId="6B772BA9" w:rsidR="004053F7" w:rsidRDefault="004053F7">
      <w:pPr>
        <w:pStyle w:val="pkt"/>
        <w:numPr>
          <w:ilvl w:val="0"/>
          <w:numId w:val="21"/>
        </w:numPr>
        <w:spacing w:before="0" w:after="0" w:line="360" w:lineRule="auto"/>
        <w:contextualSpacing/>
        <w:rPr>
          <w:rFonts w:asciiTheme="minorHAnsi" w:hAnsiTheme="minorHAnsi" w:cstheme="minorHAnsi"/>
          <w:b/>
          <w:szCs w:val="19"/>
        </w:rPr>
      </w:pPr>
      <w:r w:rsidRPr="003D4034">
        <w:rPr>
          <w:rFonts w:asciiTheme="minorHAnsi" w:hAnsiTheme="minorHAnsi" w:cstheme="minorHAnsi"/>
          <w:bCs/>
          <w:szCs w:val="19"/>
        </w:rPr>
        <w:t>Postępowanie prowadzone jest w języku polskim za pośrednictwem platformazakupowa.pl pod adresem</w:t>
      </w:r>
      <w:r w:rsidRPr="00431388">
        <w:rPr>
          <w:rFonts w:asciiTheme="minorHAnsi" w:hAnsiTheme="minorHAnsi" w:cstheme="minorHAnsi"/>
          <w:bCs/>
          <w:szCs w:val="19"/>
        </w:rPr>
        <w:t xml:space="preserve">: </w:t>
      </w:r>
      <w:r w:rsidR="00381427" w:rsidRPr="00381427">
        <w:rPr>
          <w:rFonts w:asciiTheme="minorHAnsi" w:hAnsiTheme="minorHAnsi" w:cstheme="minorHAnsi"/>
          <w:bCs/>
          <w:szCs w:val="19"/>
          <w:u w:color="FF0000"/>
        </w:rPr>
        <w:t>https://platformazakupowa.pl/transakcja/815487</w:t>
      </w:r>
    </w:p>
    <w:p w14:paraId="3673DB7A" w14:textId="77777777" w:rsidR="004053F7" w:rsidRDefault="004053F7">
      <w:pPr>
        <w:pStyle w:val="pkt"/>
        <w:numPr>
          <w:ilvl w:val="0"/>
          <w:numId w:val="21"/>
        </w:numPr>
        <w:spacing w:before="0" w:after="0" w:line="360" w:lineRule="auto"/>
        <w:contextualSpacing/>
        <w:rPr>
          <w:rFonts w:asciiTheme="minorHAnsi" w:hAnsiTheme="minorHAnsi" w:cstheme="minorHAnsi"/>
          <w:b/>
          <w:szCs w:val="19"/>
        </w:rPr>
      </w:pPr>
      <w:r w:rsidRPr="00AE7BF2">
        <w:rPr>
          <w:rFonts w:asciiTheme="minorHAnsi" w:hAnsiTheme="minorHAnsi" w:cstheme="minorHAnsi"/>
          <w:bCs/>
        </w:rPr>
        <w:t xml:space="preserve">Komunikacja w postępowaniu o udzielenie zamówienia i w konkursie, w tym składanie ofert, wniosków o </w:t>
      </w:r>
      <w:r w:rsidRPr="00AE7BF2">
        <w:rPr>
          <w:rFonts w:asciiTheme="minorHAnsi" w:hAnsiTheme="minorHAnsi" w:cstheme="minorHAnsi"/>
        </w:rPr>
        <w:t>dopuszczenie</w:t>
      </w:r>
      <w:r w:rsidRPr="00AE7BF2">
        <w:rPr>
          <w:rFonts w:asciiTheme="minorHAnsi" w:hAnsiTheme="minorHAnsi" w:cstheme="minorHAnsi"/>
          <w:bCs/>
        </w:rPr>
        <w:t xml:space="preserve"> do udziału w postępowaniu lub konkursie, wymiana informacji oraz przekazywanie dokumentów lub oświadczeń między Zamawiającym a Wykonawcą, z uwzględnieniem wyjątków określonych w ustawie </w:t>
      </w:r>
      <w:r>
        <w:rPr>
          <w:rFonts w:asciiTheme="minorHAnsi" w:hAnsiTheme="minorHAnsi" w:cstheme="minorHAnsi"/>
          <w:bCs/>
        </w:rPr>
        <w:t>p.z.p.</w:t>
      </w:r>
      <w:r w:rsidRPr="00AE7BF2">
        <w:rPr>
          <w:rFonts w:asciiTheme="minorHAnsi" w:hAnsiTheme="minorHAnsi" w:cstheme="minorHAnsi"/>
          <w:bCs/>
        </w:rPr>
        <w:t xml:space="preserve">, odbywa się przy użyciu środków komunikacji elektronicznej. Przez środki komunikacji elektronicznej rozumie się środki komunikacji elektronicznej zdefiniowane w ustawie z dnia 18 lipca 2002 r. o świadczeniu usług drogą elektroniczną. </w:t>
      </w:r>
    </w:p>
    <w:p w14:paraId="15B7B25C" w14:textId="074C6FB8" w:rsidR="004053F7" w:rsidRDefault="004053F7">
      <w:pPr>
        <w:pStyle w:val="pkt"/>
        <w:numPr>
          <w:ilvl w:val="0"/>
          <w:numId w:val="21"/>
        </w:numPr>
        <w:spacing w:before="0" w:after="0" w:line="360" w:lineRule="auto"/>
        <w:contextualSpacing/>
        <w:rPr>
          <w:rFonts w:asciiTheme="minorHAnsi" w:hAnsiTheme="minorHAnsi" w:cstheme="minorHAnsi"/>
          <w:b/>
          <w:szCs w:val="19"/>
        </w:rPr>
      </w:pPr>
      <w:r w:rsidRPr="00AE7BF2">
        <w:rPr>
          <w:rFonts w:asciiTheme="minorHAnsi" w:hAnsiTheme="minorHAnsi" w:cstheme="minorHAnsi"/>
          <w:bCs/>
        </w:rPr>
        <w:t xml:space="preserve">Ofertę,  oświadczenia,  o  których  mowa  w  art.  125  ust.  1 </w:t>
      </w:r>
      <w:r>
        <w:rPr>
          <w:rFonts w:asciiTheme="minorHAnsi" w:hAnsiTheme="minorHAnsi" w:cstheme="minorHAnsi"/>
          <w:bCs/>
        </w:rPr>
        <w:t>p.z.p.</w:t>
      </w:r>
      <w:r w:rsidRPr="00AE7BF2">
        <w:rPr>
          <w:rFonts w:asciiTheme="minorHAnsi" w:hAnsiTheme="minorHAnsi" w:cstheme="minorHAnsi"/>
          <w:bCs/>
        </w:rPr>
        <w:t>,  podmiotowe  środki dowodowe, pełnomocnictwa,  zobowiązanie  podmiotu  udostępniającego  zasoby sporządza  się  w  postaci  elektronicznej,  w  ogólnie  dostępnych  formatach  danych,  w szczególności w formatach .pdf, .doc, .docx, .odt. (</w:t>
      </w:r>
      <w:r w:rsidRPr="00AE7BF2">
        <w:rPr>
          <w:rFonts w:asciiTheme="minorHAnsi" w:hAnsiTheme="minorHAnsi" w:cstheme="minorHAnsi"/>
          <w:b/>
        </w:rPr>
        <w:t xml:space="preserve">UWAGA: </w:t>
      </w:r>
      <w:r w:rsidRPr="00AE7BF2">
        <w:rPr>
          <w:rFonts w:asciiTheme="minorHAnsi" w:hAnsiTheme="minorHAnsi" w:cstheme="minorHAnsi"/>
          <w:bCs/>
        </w:rPr>
        <w:t xml:space="preserve">format .rar nie jest dopuszczalny – listę dopuszczalnych formatów danych stanowi załącznik nr 2 do Obwieszczenia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C75FE5B" w14:textId="0522DF34" w:rsidR="004053F7" w:rsidRPr="00216EBD" w:rsidRDefault="00216EBD">
      <w:pPr>
        <w:pStyle w:val="pkt"/>
        <w:numPr>
          <w:ilvl w:val="0"/>
          <w:numId w:val="21"/>
        </w:numPr>
        <w:spacing w:before="0" w:after="0" w:line="360" w:lineRule="auto"/>
        <w:contextualSpacing/>
        <w:rPr>
          <w:rFonts w:asciiTheme="minorHAnsi" w:hAnsiTheme="minorHAnsi" w:cstheme="minorHAnsi"/>
          <w:bCs/>
        </w:rPr>
      </w:pPr>
      <w:r w:rsidRPr="00216EBD">
        <w:rPr>
          <w:rFonts w:asciiTheme="minorHAnsi" w:hAnsiTheme="minorHAnsi" w:cstheme="minorHAnsi"/>
          <w:bCs/>
          <w:szCs w:val="19"/>
        </w:rPr>
        <w:t>K</w:t>
      </w:r>
      <w:r w:rsidR="004053F7" w:rsidRPr="00216EBD">
        <w:rPr>
          <w:rFonts w:asciiTheme="minorHAnsi" w:hAnsiTheme="minorHAnsi" w:cstheme="minorHAnsi"/>
          <w:bCs/>
          <w:szCs w:val="19"/>
        </w:rPr>
        <w:t xml:space="preserve">omunikacja między Zamawiającym a Wykonawcami </w:t>
      </w:r>
      <w:r w:rsidR="004053F7" w:rsidRPr="00216EBD">
        <w:rPr>
          <w:rFonts w:asciiTheme="minorHAnsi" w:hAnsiTheme="minorHAnsi" w:cstheme="minorHAnsi"/>
          <w:bCs/>
        </w:rPr>
        <w:t>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5ABA838" w14:textId="3D52A99E" w:rsidR="004053F7" w:rsidRDefault="004053F7">
      <w:pPr>
        <w:pStyle w:val="pkt"/>
        <w:numPr>
          <w:ilvl w:val="0"/>
          <w:numId w:val="21"/>
        </w:numPr>
        <w:spacing w:before="0" w:line="360" w:lineRule="auto"/>
        <w:contextualSpacing/>
        <w:rPr>
          <w:rFonts w:asciiTheme="minorHAnsi" w:hAnsiTheme="minorHAnsi" w:cstheme="minorHAnsi"/>
          <w:bCs/>
        </w:rPr>
      </w:pPr>
      <w:r w:rsidRPr="003D4034">
        <w:rPr>
          <w:rFonts w:asciiTheme="minorHAnsi" w:hAnsiTheme="minorHAnsi" w:cstheme="minorHAnsi"/>
          <w:bCs/>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5617144" w14:textId="77777777" w:rsidR="004053F7" w:rsidRDefault="004053F7">
      <w:pPr>
        <w:pStyle w:val="pkt"/>
        <w:numPr>
          <w:ilvl w:val="0"/>
          <w:numId w:val="21"/>
        </w:numPr>
        <w:spacing w:before="0" w:line="360" w:lineRule="auto"/>
        <w:contextualSpacing/>
        <w:rPr>
          <w:rFonts w:asciiTheme="minorHAnsi" w:hAnsiTheme="minorHAnsi" w:cstheme="minorHAnsi"/>
          <w:bCs/>
        </w:rPr>
      </w:pPr>
      <w:r w:rsidRPr="003A3BC0">
        <w:rPr>
          <w:rFonts w:asciiTheme="minorHAnsi" w:hAnsiTheme="minorHAnsi" w:cstheme="minorHAnsi"/>
          <w:bCs/>
        </w:rPr>
        <w:lastRenderedPageBreak/>
        <w:t>Wykonawca, jako podmiot profesjonalny, ma obowiązek sprawdzania komunikatów i wiadomości przesłanych przez Zamawiającego bezpośrednio na platformazakupowa.pl, gdyż system powiadomień może ulec awarii lub powiadomienie może trafić do folderu SPAM.</w:t>
      </w:r>
    </w:p>
    <w:p w14:paraId="16432089" w14:textId="77777777" w:rsidR="004053F7" w:rsidRDefault="004053F7">
      <w:pPr>
        <w:pStyle w:val="pkt"/>
        <w:numPr>
          <w:ilvl w:val="0"/>
          <w:numId w:val="21"/>
        </w:numPr>
        <w:spacing w:before="0" w:line="360" w:lineRule="auto"/>
        <w:contextualSpacing/>
        <w:rPr>
          <w:rFonts w:asciiTheme="minorHAnsi" w:hAnsiTheme="minorHAnsi" w:cstheme="minorHAnsi"/>
          <w:bCs/>
        </w:rPr>
      </w:pPr>
      <w:r w:rsidRPr="003A3BC0">
        <w:rPr>
          <w:rFonts w:asciiTheme="minorHAnsi" w:hAnsiTheme="minorHAnsi" w:cstheme="minorHAnsi"/>
          <w:bCs/>
        </w:rPr>
        <w:t>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48CD1977" w14:textId="77777777" w:rsidR="00A803AC" w:rsidRPr="00A803AC" w:rsidRDefault="00A803AC">
      <w:pPr>
        <w:pStyle w:val="pkt"/>
        <w:numPr>
          <w:ilvl w:val="0"/>
          <w:numId w:val="22"/>
        </w:numPr>
        <w:spacing w:line="360" w:lineRule="auto"/>
        <w:contextualSpacing/>
        <w:rPr>
          <w:rFonts w:asciiTheme="minorHAnsi" w:hAnsiTheme="minorHAnsi" w:cstheme="minorHAnsi"/>
          <w:bCs/>
        </w:rPr>
      </w:pPr>
      <w:r w:rsidRPr="00A803AC">
        <w:rPr>
          <w:rFonts w:asciiTheme="minorHAnsi" w:hAnsiTheme="minorHAnsi" w:cstheme="minorHAnsi"/>
          <w:bCs/>
        </w:rPr>
        <w:t>stały dostęp do sieci Internet o gwarantowanej przepustowości nie mniejszej niż 512 kb/s,</w:t>
      </w:r>
    </w:p>
    <w:p w14:paraId="7F56CE2E" w14:textId="77777777" w:rsidR="00A803AC" w:rsidRPr="00A803AC" w:rsidRDefault="00A803AC">
      <w:pPr>
        <w:pStyle w:val="pkt"/>
        <w:numPr>
          <w:ilvl w:val="0"/>
          <w:numId w:val="22"/>
        </w:numPr>
        <w:spacing w:line="360" w:lineRule="auto"/>
        <w:contextualSpacing/>
        <w:rPr>
          <w:rFonts w:asciiTheme="minorHAnsi" w:hAnsiTheme="minorHAnsi" w:cstheme="minorHAnsi"/>
          <w:bCs/>
        </w:rPr>
      </w:pPr>
      <w:r w:rsidRPr="00A803AC">
        <w:rPr>
          <w:rFonts w:asciiTheme="minorHAnsi" w:hAnsiTheme="minorHAnsi" w:cstheme="minorHAnsi"/>
          <w:bCs/>
        </w:rPr>
        <w:t>komputer klasy PC lub MAC o następującej konfiguracji: pamięć min. 2 GB Ram, procesor Intel IV 2 GHZ lub jego nowsza wersja, jeden z systemów operacyjnych - MS Windows 7, Mac Os x 10 4, Linux, lub ich nowsze wersje,</w:t>
      </w:r>
    </w:p>
    <w:p w14:paraId="4030C6C1" w14:textId="77777777" w:rsidR="00A803AC" w:rsidRPr="00A803AC" w:rsidRDefault="00A803AC">
      <w:pPr>
        <w:pStyle w:val="pkt"/>
        <w:numPr>
          <w:ilvl w:val="0"/>
          <w:numId w:val="22"/>
        </w:numPr>
        <w:spacing w:line="360" w:lineRule="auto"/>
        <w:contextualSpacing/>
        <w:rPr>
          <w:rFonts w:asciiTheme="minorHAnsi" w:hAnsiTheme="minorHAnsi" w:cstheme="minorHAnsi"/>
          <w:bCs/>
        </w:rPr>
      </w:pPr>
      <w:r w:rsidRPr="00A803AC">
        <w:rPr>
          <w:rFonts w:asciiTheme="minorHAnsi" w:hAnsiTheme="minorHAnsi" w:cstheme="minorHAnsi"/>
          <w:bCs/>
        </w:rPr>
        <w:t>zainstalowana dowolna przeglądarka internetowa, inna niż Internet Explorer,</w:t>
      </w:r>
    </w:p>
    <w:p w14:paraId="2A45A053" w14:textId="77777777" w:rsidR="00A803AC" w:rsidRPr="00A803AC" w:rsidRDefault="00A803AC">
      <w:pPr>
        <w:pStyle w:val="pkt"/>
        <w:numPr>
          <w:ilvl w:val="0"/>
          <w:numId w:val="22"/>
        </w:numPr>
        <w:spacing w:line="360" w:lineRule="auto"/>
        <w:contextualSpacing/>
        <w:rPr>
          <w:rFonts w:asciiTheme="minorHAnsi" w:hAnsiTheme="minorHAnsi" w:cstheme="minorHAnsi"/>
          <w:bCs/>
        </w:rPr>
      </w:pPr>
      <w:r w:rsidRPr="00A803AC">
        <w:rPr>
          <w:rFonts w:asciiTheme="minorHAnsi" w:hAnsiTheme="minorHAnsi" w:cstheme="minorHAnsi"/>
          <w:bCs/>
        </w:rPr>
        <w:t>włączona obsługa JavaScript,</w:t>
      </w:r>
    </w:p>
    <w:p w14:paraId="7A2C3175" w14:textId="4C244B32" w:rsidR="004053F7" w:rsidRPr="003A3BC0" w:rsidRDefault="00A803AC">
      <w:pPr>
        <w:pStyle w:val="pkt"/>
        <w:numPr>
          <w:ilvl w:val="0"/>
          <w:numId w:val="22"/>
        </w:numPr>
        <w:spacing w:before="0" w:line="360" w:lineRule="auto"/>
        <w:contextualSpacing/>
        <w:rPr>
          <w:rFonts w:asciiTheme="minorHAnsi" w:hAnsiTheme="minorHAnsi" w:cstheme="minorHAnsi"/>
          <w:bCs/>
        </w:rPr>
      </w:pPr>
      <w:r w:rsidRPr="00A803AC">
        <w:rPr>
          <w:rFonts w:asciiTheme="minorHAnsi" w:hAnsiTheme="minorHAnsi" w:cstheme="minorHAnsi"/>
          <w:bCs/>
        </w:rPr>
        <w:t>zainstalowany program Adobe Acrobat Reader lub inny obsługujący format plików .pdf.</w:t>
      </w:r>
    </w:p>
    <w:p w14:paraId="0C72575C" w14:textId="77777777" w:rsidR="004053F7" w:rsidRPr="003D4034" w:rsidRDefault="004053F7" w:rsidP="00576BCA">
      <w:pPr>
        <w:pStyle w:val="pkt"/>
        <w:spacing w:before="0" w:line="360" w:lineRule="auto"/>
        <w:ind w:left="0" w:firstLine="0"/>
        <w:contextualSpacing/>
        <w:rPr>
          <w:rFonts w:asciiTheme="minorHAnsi" w:hAnsiTheme="minorHAnsi" w:cstheme="minorHAnsi"/>
          <w:bCs/>
        </w:rPr>
      </w:pPr>
      <w:r w:rsidRPr="003D4034">
        <w:rPr>
          <w:rFonts w:asciiTheme="minorHAnsi" w:hAnsiTheme="minorHAnsi" w:cstheme="minorHAnsi"/>
          <w:bCs/>
        </w:rPr>
        <w:t>Szyfrowanie na platformazakupowa.pl odbywa się za pomocą protokołu TLS 1.3.</w:t>
      </w:r>
    </w:p>
    <w:p w14:paraId="198E0FA8" w14:textId="77777777" w:rsidR="004053F7" w:rsidRDefault="004053F7" w:rsidP="00576BCA">
      <w:pPr>
        <w:pStyle w:val="pkt"/>
        <w:spacing w:before="0" w:line="360" w:lineRule="auto"/>
        <w:ind w:left="0" w:firstLine="0"/>
        <w:contextualSpacing/>
        <w:rPr>
          <w:rFonts w:asciiTheme="minorHAnsi" w:hAnsiTheme="minorHAnsi" w:cstheme="minorHAnsi"/>
          <w:bCs/>
        </w:rPr>
      </w:pPr>
      <w:r w:rsidRPr="003D4034">
        <w:rPr>
          <w:rFonts w:asciiTheme="minorHAnsi" w:hAnsiTheme="minorHAnsi" w:cstheme="minorHAnsi"/>
          <w:bCs/>
        </w:rPr>
        <w:t>Oznaczenie czasu odbioru danych przez platformę zakupową stanowi datę oraz dokładny czas (hh:mm:ss) generowany wg czasu lokalnego serwera synchronizowanego z zegarem Głównego Urzędu Miar.</w:t>
      </w:r>
    </w:p>
    <w:p w14:paraId="79FB7273" w14:textId="77777777" w:rsidR="004053F7" w:rsidRDefault="004053F7">
      <w:pPr>
        <w:pStyle w:val="pkt"/>
        <w:numPr>
          <w:ilvl w:val="0"/>
          <w:numId w:val="21"/>
        </w:numPr>
        <w:spacing w:before="0" w:line="360" w:lineRule="auto"/>
        <w:contextualSpacing/>
        <w:rPr>
          <w:rFonts w:asciiTheme="minorHAnsi" w:hAnsiTheme="minorHAnsi" w:cstheme="minorHAnsi"/>
          <w:bCs/>
        </w:rPr>
      </w:pPr>
      <w:r w:rsidRPr="003D4034">
        <w:rPr>
          <w:rFonts w:asciiTheme="minorHAnsi" w:hAnsiTheme="minorHAnsi" w:cstheme="minorHAnsi"/>
          <w:bCs/>
        </w:rPr>
        <w:t>Wykonawca, przystępując do niniejszego postępowania o udzielenie zamówienia publicznego:</w:t>
      </w:r>
    </w:p>
    <w:p w14:paraId="3E629E7D" w14:textId="77777777" w:rsidR="004053F7" w:rsidRDefault="004053F7">
      <w:pPr>
        <w:pStyle w:val="pkt"/>
        <w:numPr>
          <w:ilvl w:val="0"/>
          <w:numId w:val="23"/>
        </w:numPr>
        <w:spacing w:before="0" w:line="360" w:lineRule="auto"/>
        <w:contextualSpacing/>
        <w:rPr>
          <w:rFonts w:asciiTheme="minorHAnsi" w:hAnsiTheme="minorHAnsi" w:cstheme="minorHAnsi"/>
          <w:bCs/>
        </w:rPr>
      </w:pPr>
      <w:r w:rsidRPr="003A3BC0">
        <w:rPr>
          <w:rFonts w:asciiTheme="minorHAnsi" w:hAnsiTheme="minorHAnsi" w:cstheme="minorHAnsi"/>
          <w:bCs/>
        </w:rPr>
        <w:t>akceptuje warunki korzystania z platformazakupowa.pl określone w Regulaminie zamieszczonym na stronie internetowej</w:t>
      </w:r>
      <w:r w:rsidRPr="003A3BC0">
        <w:t xml:space="preserve"> </w:t>
      </w:r>
      <w:r w:rsidRPr="003A3BC0">
        <w:rPr>
          <w:rFonts w:asciiTheme="minorHAnsi" w:hAnsiTheme="minorHAnsi" w:cstheme="minorHAnsi"/>
          <w:bCs/>
        </w:rPr>
        <w:t>https://platformazakupowa.pl/strona/1-regulamin oraz uznaje go za wiążący,</w:t>
      </w:r>
    </w:p>
    <w:p w14:paraId="6866ECDC" w14:textId="1A681818" w:rsidR="004053F7" w:rsidRDefault="004053F7">
      <w:pPr>
        <w:pStyle w:val="pkt"/>
        <w:numPr>
          <w:ilvl w:val="0"/>
          <w:numId w:val="23"/>
        </w:numPr>
        <w:spacing w:before="0" w:line="360" w:lineRule="auto"/>
        <w:contextualSpacing/>
        <w:rPr>
          <w:rFonts w:asciiTheme="minorHAnsi" w:hAnsiTheme="minorHAnsi" w:cstheme="minorHAnsi"/>
          <w:bCs/>
        </w:rPr>
      </w:pPr>
      <w:r w:rsidRPr="003A3BC0">
        <w:rPr>
          <w:rFonts w:asciiTheme="minorHAnsi" w:hAnsiTheme="minorHAnsi" w:cstheme="minorHAnsi"/>
          <w:bCs/>
        </w:rPr>
        <w:t xml:space="preserve">zapoznał i stosuje się do Instrukcji składania ofert / wniosków dostępnej pod linkiem </w:t>
      </w:r>
      <w:r w:rsidRPr="00431388">
        <w:rPr>
          <w:rFonts w:asciiTheme="minorHAnsi" w:hAnsiTheme="minorHAnsi" w:cstheme="minorHAnsi"/>
          <w:bCs/>
          <w:u w:color="FF0000"/>
        </w:rPr>
        <w:t>https://platformazakupowa.pl/strona/45-instrukcje</w:t>
      </w:r>
    </w:p>
    <w:p w14:paraId="561EA71E" w14:textId="7F489AB1" w:rsidR="004053F7" w:rsidRPr="00216EBD" w:rsidRDefault="004053F7">
      <w:pPr>
        <w:pStyle w:val="pkt"/>
        <w:numPr>
          <w:ilvl w:val="0"/>
          <w:numId w:val="21"/>
        </w:numPr>
        <w:spacing w:before="0" w:line="360" w:lineRule="auto"/>
        <w:ind w:firstLine="0"/>
        <w:contextualSpacing/>
        <w:rPr>
          <w:rFonts w:asciiTheme="minorHAnsi" w:hAnsiTheme="minorHAnsi" w:cstheme="minorHAnsi"/>
          <w:bCs/>
        </w:rPr>
      </w:pPr>
      <w:r w:rsidRPr="00216EBD">
        <w:rPr>
          <w:rFonts w:asciiTheme="minorHAnsi" w:hAnsiTheme="minorHAnsi" w:cstheme="minorHAnsi"/>
          <w:b/>
        </w:rPr>
        <w:t>Zamawiający nie ponosi odpowiedzialności za złożenie oferty w sposób niezgodny z Instrukcją korzystania z platformazakupowa.pl</w:t>
      </w:r>
      <w:r w:rsidRPr="00216EBD">
        <w:rPr>
          <w:rFonts w:asciiTheme="minorHAnsi" w:hAnsiTheme="minorHAnsi" w:cstheme="minorHAnsi"/>
          <w:bCs/>
        </w:rPr>
        <w:t xml:space="preserve">, w szczególności za sytuację, gdy </w:t>
      </w:r>
      <w:r w:rsidRPr="00216EBD">
        <w:rPr>
          <w:rFonts w:asciiTheme="minorHAnsi" w:hAnsiTheme="minorHAnsi" w:cstheme="minorHAnsi"/>
          <w:bCs/>
        </w:rPr>
        <w:lastRenderedPageBreak/>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0FDFCEB" w14:textId="11B6F064" w:rsidR="004053F7" w:rsidRDefault="004053F7">
      <w:pPr>
        <w:pStyle w:val="pkt"/>
        <w:numPr>
          <w:ilvl w:val="0"/>
          <w:numId w:val="21"/>
        </w:numPr>
        <w:spacing w:before="0" w:line="360" w:lineRule="auto"/>
        <w:contextualSpacing/>
        <w:rPr>
          <w:rFonts w:asciiTheme="minorHAnsi" w:hAnsiTheme="minorHAnsi" w:cstheme="minorHAnsi"/>
          <w:bCs/>
        </w:rPr>
      </w:pPr>
      <w:r w:rsidRPr="003D4034">
        <w:rPr>
          <w:rFonts w:asciiTheme="minorHAnsi" w:hAnsiTheme="minorHAnsi" w:cstheme="minorHAnsi"/>
          <w:bCs/>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r w:rsidRPr="00DC29E5">
        <w:rPr>
          <w:rFonts w:asciiTheme="minorHAnsi" w:hAnsiTheme="minorHAnsi" w:cstheme="minorHAnsi"/>
          <w:bCs/>
        </w:rPr>
        <w:t xml:space="preserve">: </w:t>
      </w:r>
      <w:r w:rsidRPr="00431388">
        <w:rPr>
          <w:rFonts w:asciiTheme="minorHAnsi" w:hAnsiTheme="minorHAnsi" w:cstheme="minorHAnsi"/>
          <w:bCs/>
          <w:u w:color="FF0000"/>
        </w:rPr>
        <w:t>https://platformazakupowa.pl/strona/45-instrukcje</w:t>
      </w:r>
    </w:p>
    <w:p w14:paraId="5ADCA719" w14:textId="77777777" w:rsidR="004053F7" w:rsidRPr="003A3BC0" w:rsidRDefault="004053F7">
      <w:pPr>
        <w:pStyle w:val="pkt"/>
        <w:numPr>
          <w:ilvl w:val="0"/>
          <w:numId w:val="21"/>
        </w:numPr>
        <w:spacing w:before="0" w:line="360" w:lineRule="auto"/>
        <w:contextualSpacing/>
        <w:rPr>
          <w:rFonts w:asciiTheme="minorHAnsi" w:hAnsiTheme="minorHAnsi" w:cstheme="minorHAnsi"/>
          <w:bCs/>
        </w:rPr>
      </w:pPr>
      <w:r w:rsidRPr="003A3BC0">
        <w:rPr>
          <w:rFonts w:asciiTheme="minorHAnsi" w:hAnsiTheme="minorHAnsi" w:cstheme="minorHAnsi"/>
        </w:rPr>
        <w:t>Osobą uprawnioną do porozumiewania się z Wykonawcami jest:</w:t>
      </w:r>
    </w:p>
    <w:p w14:paraId="17995BAE" w14:textId="6861B1D3" w:rsidR="00431388" w:rsidRPr="00431388" w:rsidRDefault="00431388" w:rsidP="00576BCA">
      <w:pPr>
        <w:pStyle w:val="pkt"/>
        <w:spacing w:before="0" w:line="360" w:lineRule="auto"/>
        <w:ind w:left="360" w:firstLine="0"/>
        <w:contextualSpacing/>
        <w:rPr>
          <w:rFonts w:asciiTheme="minorHAnsi" w:hAnsiTheme="minorHAnsi" w:cstheme="minorHAnsi"/>
          <w:bCs/>
        </w:rPr>
      </w:pPr>
      <w:r w:rsidRPr="00431388">
        <w:rPr>
          <w:rStyle w:val="Hipercze"/>
          <w:rFonts w:asciiTheme="minorHAnsi" w:hAnsiTheme="minorHAnsi" w:cstheme="minorHAnsi"/>
          <w:color w:val="000000" w:themeColor="text1"/>
          <w:szCs w:val="24"/>
          <w:u w:val="none"/>
        </w:rPr>
        <w:t>Agnieszka Mirek, e-mail: zamowienia2@piechowice.pl</w:t>
      </w:r>
    </w:p>
    <w:p w14:paraId="42B853B6" w14:textId="77777777" w:rsidR="004053F7" w:rsidRDefault="004053F7">
      <w:pPr>
        <w:pStyle w:val="pkt"/>
        <w:numPr>
          <w:ilvl w:val="0"/>
          <w:numId w:val="21"/>
        </w:numPr>
        <w:spacing w:before="0" w:line="360" w:lineRule="auto"/>
        <w:contextualSpacing/>
        <w:rPr>
          <w:rFonts w:asciiTheme="minorHAnsi" w:hAnsiTheme="minorHAnsi" w:cstheme="minorHAnsi"/>
          <w:bCs/>
        </w:rPr>
      </w:pPr>
      <w:r w:rsidRPr="003D4034">
        <w:rPr>
          <w:rFonts w:asciiTheme="minorHAnsi" w:hAnsiTheme="minorHAnsi" w:cstheme="minorHAnsi"/>
        </w:rPr>
        <w:t xml:space="preserve">W korespondencji kierowanej do Zamawiającego Wykonawcy powinni posługiwać się numerem przedmiotowego postępowania. </w:t>
      </w:r>
    </w:p>
    <w:p w14:paraId="34704250" w14:textId="77777777" w:rsidR="004053F7" w:rsidRDefault="004053F7">
      <w:pPr>
        <w:pStyle w:val="pkt"/>
        <w:numPr>
          <w:ilvl w:val="0"/>
          <w:numId w:val="21"/>
        </w:numPr>
        <w:spacing w:before="0" w:line="360" w:lineRule="auto"/>
        <w:contextualSpacing/>
        <w:rPr>
          <w:rFonts w:asciiTheme="minorHAnsi" w:hAnsiTheme="minorHAnsi" w:cstheme="minorHAnsi"/>
          <w:bCs/>
        </w:rPr>
      </w:pPr>
      <w:r w:rsidRPr="00674119">
        <w:rPr>
          <w:rFonts w:asciiTheme="minorHAnsi" w:hAnsiTheme="minorHAnsi" w:cstheme="minorHAnsi"/>
        </w:rPr>
        <w:t>Wykonawca może zwrócić się do Zamawiającego z wnioskiem o wyjaśnienie treści SWZ.</w:t>
      </w:r>
    </w:p>
    <w:p w14:paraId="51ACBEB1" w14:textId="166B5F9F" w:rsidR="004053F7" w:rsidRDefault="004053F7">
      <w:pPr>
        <w:pStyle w:val="pkt"/>
        <w:numPr>
          <w:ilvl w:val="0"/>
          <w:numId w:val="21"/>
        </w:numPr>
        <w:spacing w:before="0" w:line="360" w:lineRule="auto"/>
        <w:contextualSpacing/>
        <w:rPr>
          <w:rFonts w:asciiTheme="minorHAnsi" w:hAnsiTheme="minorHAnsi" w:cstheme="minorHAnsi"/>
          <w:bCs/>
        </w:rPr>
      </w:pPr>
      <w:r w:rsidRPr="00674119">
        <w:rPr>
          <w:rFonts w:asciiTheme="minorHAnsi" w:hAnsiTheme="minorHAnsi" w:cstheme="min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B1C7F04" w14:textId="77777777" w:rsidR="004053F7" w:rsidRDefault="004053F7">
      <w:pPr>
        <w:pStyle w:val="pkt"/>
        <w:numPr>
          <w:ilvl w:val="0"/>
          <w:numId w:val="21"/>
        </w:numPr>
        <w:spacing w:before="0" w:line="360" w:lineRule="auto"/>
        <w:contextualSpacing/>
        <w:rPr>
          <w:rFonts w:asciiTheme="minorHAnsi" w:hAnsiTheme="minorHAnsi" w:cstheme="minorHAnsi"/>
          <w:bCs/>
        </w:rPr>
      </w:pPr>
      <w:r w:rsidRPr="00674119">
        <w:rPr>
          <w:rFonts w:asciiTheme="minorHAnsi" w:hAnsiTheme="minorHAnsi" w:cstheme="minorHAnsi"/>
        </w:rPr>
        <w:t xml:space="preserve">Jeżeli Zamawiający nie udzieli wyjaśnień w terminie, o którym mowa w </w:t>
      </w:r>
      <w:r>
        <w:rPr>
          <w:rFonts w:asciiTheme="minorHAnsi" w:hAnsiTheme="minorHAnsi" w:cstheme="minorHAnsi"/>
        </w:rPr>
        <w:t>pkt</w:t>
      </w:r>
      <w:r w:rsidRPr="00674119">
        <w:rPr>
          <w:rFonts w:asciiTheme="minorHAnsi" w:hAnsiTheme="minorHAnsi" w:cstheme="minorHAnsi"/>
        </w:rPr>
        <w:t xml:space="preserve"> 14,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Theme="minorHAnsi" w:hAnsiTheme="minorHAnsi" w:cstheme="minorHAnsi"/>
        </w:rPr>
        <w:t>pkt</w:t>
      </w:r>
      <w:r w:rsidRPr="00674119">
        <w:rPr>
          <w:rFonts w:asciiTheme="minorHAnsi" w:hAnsiTheme="minorHAnsi" w:cstheme="minorHAnsi"/>
        </w:rPr>
        <w:t xml:space="preserve"> 14, Zamawiający nie ma obowiązku udzielania wyjaśnień SWZ oraz obowiązku przedłużenia terminu składania ofert.</w:t>
      </w:r>
    </w:p>
    <w:p w14:paraId="0303A045" w14:textId="1617F3DF" w:rsidR="00F5415E" w:rsidRPr="004053F7" w:rsidRDefault="004053F7">
      <w:pPr>
        <w:pStyle w:val="pkt"/>
        <w:numPr>
          <w:ilvl w:val="0"/>
          <w:numId w:val="21"/>
        </w:numPr>
        <w:spacing w:before="0" w:line="360" w:lineRule="auto"/>
        <w:contextualSpacing/>
        <w:rPr>
          <w:rFonts w:asciiTheme="minorHAnsi" w:hAnsiTheme="minorHAnsi" w:cstheme="minorHAnsi"/>
          <w:bCs/>
        </w:rPr>
      </w:pPr>
      <w:r w:rsidRPr="00674119">
        <w:rPr>
          <w:rFonts w:asciiTheme="minorHAnsi" w:hAnsiTheme="minorHAnsi" w:cstheme="minorHAnsi"/>
        </w:rPr>
        <w:t>Przedłużenie terminu składania ofert, o który</w:t>
      </w:r>
      <w:r>
        <w:rPr>
          <w:rFonts w:asciiTheme="minorHAnsi" w:hAnsiTheme="minorHAnsi" w:cstheme="minorHAnsi"/>
        </w:rPr>
        <w:t>m</w:t>
      </w:r>
      <w:r w:rsidRPr="00674119">
        <w:rPr>
          <w:rFonts w:asciiTheme="minorHAnsi" w:hAnsiTheme="minorHAnsi" w:cstheme="minorHAnsi"/>
        </w:rPr>
        <w:t xml:space="preserve"> mowa w </w:t>
      </w:r>
      <w:r>
        <w:rPr>
          <w:rFonts w:asciiTheme="minorHAnsi" w:hAnsiTheme="minorHAnsi" w:cstheme="minorHAnsi"/>
        </w:rPr>
        <w:t>pkt</w:t>
      </w:r>
      <w:r w:rsidRPr="00674119">
        <w:rPr>
          <w:rFonts w:asciiTheme="minorHAnsi" w:hAnsiTheme="minorHAnsi" w:cstheme="minorHAnsi"/>
        </w:rPr>
        <w:t xml:space="preserve"> 15, nie wpływa na bieg terminu składania wniosku o wyjaśnienie treści SWZ.</w:t>
      </w:r>
    </w:p>
    <w:p w14:paraId="3D283269" w14:textId="27F53201" w:rsidR="00F5415E" w:rsidRPr="00D86BCB" w:rsidRDefault="00F5415E">
      <w:pPr>
        <w:pStyle w:val="Nagwek7"/>
        <w:numPr>
          <w:ilvl w:val="0"/>
          <w:numId w:val="60"/>
        </w:numPr>
      </w:pPr>
      <w:bookmarkStart w:id="2" w:name="bookmark12"/>
      <w:r w:rsidRPr="00D86BCB">
        <w:t>OPIS SPOSOBU PRZYGOTOWANIA OFER</w:t>
      </w:r>
      <w:bookmarkEnd w:id="2"/>
      <w:r w:rsidRPr="00D86BCB">
        <w:t>T ORAZ WYMAGANIA FORMALNE DOTYCZĄCE SKŁADANYCH OŚWIADCZEŃ I DOKUMENTÓW</w:t>
      </w:r>
    </w:p>
    <w:p w14:paraId="5B9990B6" w14:textId="77777777" w:rsidR="00BE6725" w:rsidRDefault="00F5415E">
      <w:pPr>
        <w:pStyle w:val="pkt"/>
        <w:numPr>
          <w:ilvl w:val="0"/>
          <w:numId w:val="58"/>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Wykonawca może złożyć tylko jedną ofertę.</w:t>
      </w:r>
    </w:p>
    <w:p w14:paraId="524FD35A" w14:textId="3EABB05C" w:rsidR="00BE6725" w:rsidRPr="00BE6725" w:rsidRDefault="00F5415E">
      <w:pPr>
        <w:pStyle w:val="pkt"/>
        <w:numPr>
          <w:ilvl w:val="0"/>
          <w:numId w:val="58"/>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Treść oferty musi </w:t>
      </w:r>
      <w:r w:rsidRPr="00BE6725">
        <w:rPr>
          <w:rFonts w:asciiTheme="minorHAnsi" w:hAnsiTheme="minorHAnsi" w:cstheme="minorHAnsi"/>
        </w:rPr>
        <w:t>odpowiadać</w:t>
      </w:r>
      <w:r w:rsidRPr="00BE6725">
        <w:rPr>
          <w:rFonts w:asciiTheme="minorHAnsi" w:eastAsia="Times New Roman" w:hAnsiTheme="minorHAnsi" w:cstheme="minorHAnsi"/>
        </w:rPr>
        <w:t xml:space="preserve"> treści SWZ.</w:t>
      </w:r>
    </w:p>
    <w:p w14:paraId="7E6BC3AA" w14:textId="14350D67" w:rsidR="00BE6725" w:rsidRPr="00BE6725" w:rsidRDefault="00F5415E">
      <w:pPr>
        <w:pStyle w:val="pkt"/>
        <w:numPr>
          <w:ilvl w:val="0"/>
          <w:numId w:val="58"/>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lastRenderedPageBreak/>
        <w:t xml:space="preserve">Ofertę składa się </w:t>
      </w:r>
      <w:r w:rsidRPr="00BE6725">
        <w:rPr>
          <w:rFonts w:asciiTheme="minorHAnsi" w:hAnsiTheme="minorHAnsi" w:cstheme="minorHAnsi"/>
        </w:rPr>
        <w:t>na</w:t>
      </w:r>
      <w:r w:rsidRPr="00BE6725">
        <w:rPr>
          <w:rFonts w:asciiTheme="minorHAnsi" w:eastAsia="Times New Roman" w:hAnsiTheme="minorHAnsi" w:cstheme="minorHAnsi"/>
        </w:rPr>
        <w:t xml:space="preserve"> Formularzu Ofertowym - zgodnie z </w:t>
      </w:r>
      <w:r w:rsidRPr="00BE6725">
        <w:rPr>
          <w:rFonts w:asciiTheme="minorHAnsi" w:eastAsia="Times New Roman" w:hAnsiTheme="minorHAnsi" w:cstheme="minorHAnsi"/>
          <w:b/>
        </w:rPr>
        <w:t>Załącznikiem nr 1 do SWZ</w:t>
      </w:r>
      <w:r w:rsidRPr="00BE6725">
        <w:rPr>
          <w:rFonts w:asciiTheme="minorHAnsi" w:eastAsia="Times New Roman" w:hAnsiTheme="minorHAnsi" w:cstheme="minorHAnsi"/>
        </w:rPr>
        <w:t>. Wraz z ofertą Wykonawca jest zobowiązany złożyć:</w:t>
      </w:r>
    </w:p>
    <w:p w14:paraId="47C7709B" w14:textId="1BEA1672" w:rsidR="00BE6725" w:rsidRPr="00BE6725" w:rsidRDefault="00F5415E">
      <w:pPr>
        <w:pStyle w:val="pkt"/>
        <w:numPr>
          <w:ilvl w:val="0"/>
          <w:numId w:val="59"/>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oświadczeni</w:t>
      </w:r>
      <w:r w:rsidR="00431388" w:rsidRPr="00BE6725">
        <w:rPr>
          <w:rFonts w:asciiTheme="minorHAnsi" w:eastAsia="Times New Roman" w:hAnsiTheme="minorHAnsi" w:cstheme="minorHAnsi"/>
        </w:rPr>
        <w:t>e</w:t>
      </w:r>
      <w:r w:rsidRPr="00BE6725">
        <w:rPr>
          <w:rFonts w:asciiTheme="minorHAnsi" w:eastAsia="Times New Roman" w:hAnsiTheme="minorHAnsi" w:cstheme="minorHAnsi"/>
        </w:rPr>
        <w:t>, o który</w:t>
      </w:r>
      <w:r w:rsidR="00431388" w:rsidRPr="00BE6725">
        <w:rPr>
          <w:rFonts w:asciiTheme="minorHAnsi" w:eastAsia="Times New Roman" w:hAnsiTheme="minorHAnsi" w:cstheme="minorHAnsi"/>
        </w:rPr>
        <w:t>m</w:t>
      </w:r>
      <w:r w:rsidRPr="00BE6725">
        <w:rPr>
          <w:rFonts w:asciiTheme="minorHAnsi" w:eastAsia="Times New Roman" w:hAnsiTheme="minorHAnsi" w:cstheme="minorHAnsi"/>
        </w:rPr>
        <w:t xml:space="preserve"> mowa w Rozdziale X </w:t>
      </w:r>
      <w:r w:rsidR="00D86BCB" w:rsidRPr="00BE6725">
        <w:rPr>
          <w:rFonts w:asciiTheme="minorHAnsi" w:eastAsia="Times New Roman" w:hAnsiTheme="minorHAnsi" w:cstheme="minorHAnsi"/>
        </w:rPr>
        <w:t>pkt</w:t>
      </w:r>
      <w:r w:rsidRPr="00BE6725">
        <w:rPr>
          <w:rFonts w:asciiTheme="minorHAnsi" w:eastAsia="Times New Roman" w:hAnsiTheme="minorHAnsi" w:cstheme="minorHAnsi"/>
        </w:rPr>
        <w:t xml:space="preserve"> 1</w:t>
      </w:r>
      <w:r w:rsidR="00431388" w:rsidRPr="00BE6725">
        <w:rPr>
          <w:rFonts w:asciiTheme="minorHAnsi" w:eastAsia="Times New Roman" w:hAnsiTheme="minorHAnsi" w:cstheme="minorHAnsi"/>
        </w:rPr>
        <w:t xml:space="preserve"> ppkt 1</w:t>
      </w:r>
      <w:r w:rsidRPr="00BE6725">
        <w:rPr>
          <w:rFonts w:asciiTheme="minorHAnsi" w:eastAsia="Times New Roman" w:hAnsiTheme="minorHAnsi" w:cstheme="minorHAnsi"/>
        </w:rPr>
        <w:t xml:space="preserve"> SWZ;</w:t>
      </w:r>
    </w:p>
    <w:p w14:paraId="29C961C9" w14:textId="577F4002" w:rsidR="00BE6725" w:rsidRPr="00BE6725" w:rsidRDefault="00F5415E">
      <w:pPr>
        <w:pStyle w:val="pkt"/>
        <w:numPr>
          <w:ilvl w:val="0"/>
          <w:numId w:val="59"/>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zobowiązanie innego podmiotu, o którym mowa w Rozdziale XI </w:t>
      </w:r>
      <w:r w:rsidR="00D86BCB" w:rsidRPr="00BE6725">
        <w:rPr>
          <w:rFonts w:asciiTheme="minorHAnsi" w:eastAsia="Times New Roman" w:hAnsiTheme="minorHAnsi" w:cstheme="minorHAnsi"/>
        </w:rPr>
        <w:t>pkt</w:t>
      </w:r>
      <w:r w:rsidRPr="00BE6725">
        <w:rPr>
          <w:rFonts w:asciiTheme="minorHAnsi" w:eastAsia="Times New Roman" w:hAnsiTheme="minorHAnsi" w:cstheme="minorHAnsi"/>
        </w:rPr>
        <w:t xml:space="preserve"> 3 SWZ (jeżeli dotyczy);</w:t>
      </w:r>
    </w:p>
    <w:p w14:paraId="7C76A515" w14:textId="264114D8" w:rsidR="00BE6725" w:rsidRPr="00BE6725" w:rsidRDefault="00F5415E">
      <w:pPr>
        <w:pStyle w:val="pkt"/>
        <w:numPr>
          <w:ilvl w:val="0"/>
          <w:numId w:val="59"/>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dokumenty, z których wynika prawo do podpisania oferty; odpowiednie pełnomocnictwa (jeżeli dotyczy)</w:t>
      </w:r>
      <w:r w:rsidR="004A5FC1" w:rsidRPr="00BE6725">
        <w:rPr>
          <w:rFonts w:asciiTheme="minorHAnsi" w:eastAsia="Times New Roman" w:hAnsiTheme="minorHAnsi" w:cstheme="minorHAnsi"/>
        </w:rPr>
        <w:t>,</w:t>
      </w:r>
    </w:p>
    <w:p w14:paraId="057EAA2E" w14:textId="22825153" w:rsidR="00BE6725" w:rsidRPr="00BE6725" w:rsidRDefault="004A5FC1">
      <w:pPr>
        <w:pStyle w:val="pkt"/>
        <w:numPr>
          <w:ilvl w:val="0"/>
          <w:numId w:val="59"/>
        </w:numPr>
        <w:spacing w:before="0" w:after="0" w:line="360" w:lineRule="auto"/>
        <w:contextualSpacing/>
        <w:rPr>
          <w:rFonts w:asciiTheme="minorHAnsi" w:eastAsia="Times New Roman" w:hAnsiTheme="minorHAnsi" w:cstheme="minorHAnsi"/>
        </w:rPr>
      </w:pPr>
      <w:r w:rsidRPr="00BE6725">
        <w:rPr>
          <w:rFonts w:asciiTheme="minorHAnsi" w:hAnsiTheme="minorHAnsi" w:cstheme="minorHAnsi"/>
        </w:rPr>
        <w:t xml:space="preserve">oświadczenie, </w:t>
      </w:r>
      <w:r w:rsidR="00431388" w:rsidRPr="00BE6725">
        <w:rPr>
          <w:rFonts w:asciiTheme="minorHAnsi" w:eastAsia="Times New Roman" w:hAnsiTheme="minorHAnsi" w:cstheme="minorHAnsi"/>
        </w:rPr>
        <w:t xml:space="preserve">o którym mowa w Rozdziale XII pkt 3 SWZ, </w:t>
      </w:r>
      <w:r w:rsidRPr="00BE6725">
        <w:rPr>
          <w:rFonts w:asciiTheme="minorHAnsi" w:hAnsiTheme="minorHAnsi" w:cstheme="minorHAnsi"/>
        </w:rPr>
        <w:t>z którego wynika, które usługi wykonają poszczególni Wykonawcy (jeżeli dotyczy).</w:t>
      </w:r>
      <w:r w:rsidR="00F5415E" w:rsidRPr="00BE6725">
        <w:rPr>
          <w:rFonts w:asciiTheme="minorHAnsi" w:eastAsia="Times New Roman" w:hAnsiTheme="minorHAnsi" w:cstheme="minorHAnsi"/>
        </w:rPr>
        <w:t xml:space="preserve"> </w:t>
      </w:r>
    </w:p>
    <w:p w14:paraId="67748E51" w14:textId="09C6BB32" w:rsidR="00BE6725" w:rsidRPr="00BE6725" w:rsidRDefault="00F5415E">
      <w:pPr>
        <w:pStyle w:val="pkt"/>
        <w:numPr>
          <w:ilvl w:val="0"/>
          <w:numId w:val="58"/>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BE6725">
        <w:rPr>
          <w:rFonts w:asciiTheme="minorHAnsi" w:hAnsiTheme="minorHAnsi" w:cstheme="minorHAnsi"/>
        </w:rPr>
        <w:t>Wykonawcy</w:t>
      </w:r>
      <w:r w:rsidRPr="00BE6725">
        <w:rPr>
          <w:rFonts w:asciiTheme="minorHAnsi" w:eastAsia="Times New Roman" w:hAnsiTheme="minorHAnsi" w:cstheme="minorHAnsi"/>
        </w:rPr>
        <w:t>.</w:t>
      </w:r>
    </w:p>
    <w:p w14:paraId="5E27CBAA" w14:textId="3F34CBA0" w:rsidR="00BE6725" w:rsidRPr="00BE6725" w:rsidRDefault="00F5415E">
      <w:pPr>
        <w:pStyle w:val="pkt"/>
        <w:numPr>
          <w:ilvl w:val="0"/>
          <w:numId w:val="58"/>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Oferta oraz pozostałe oświadczenia i dokumenty, dla których Zamawiający określił wzory w formie </w:t>
      </w:r>
      <w:r w:rsidRPr="00BE6725">
        <w:rPr>
          <w:rFonts w:asciiTheme="minorHAnsi" w:hAnsiTheme="minorHAnsi" w:cstheme="minorHAnsi"/>
        </w:rPr>
        <w:t>formularzy</w:t>
      </w:r>
      <w:r w:rsidRPr="00BE6725">
        <w:rPr>
          <w:rFonts w:asciiTheme="minorHAnsi" w:eastAsia="Times New Roman" w:hAnsiTheme="minorHAnsi" w:cstheme="minorHAnsi"/>
        </w:rPr>
        <w:t xml:space="preserve"> zamieszczonych w załącznikach do SWZ, powinny być sporządzone zgodnie z tymi wzorami co do treści oraz opisu kolumn i wierszy.</w:t>
      </w:r>
    </w:p>
    <w:p w14:paraId="4297BEB0" w14:textId="3ABF763D" w:rsidR="00BE6725" w:rsidRPr="00BE6725" w:rsidRDefault="00F5415E">
      <w:pPr>
        <w:pStyle w:val="pkt"/>
        <w:numPr>
          <w:ilvl w:val="0"/>
          <w:numId w:val="58"/>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b/>
        </w:rPr>
        <w:t xml:space="preserve">Ofertę składa się pod rygorem nieważności w formie elektronicznej lub w postaci elektronicznej </w:t>
      </w:r>
      <w:r w:rsidRPr="00BE6725">
        <w:rPr>
          <w:rFonts w:asciiTheme="minorHAnsi" w:hAnsiTheme="minorHAnsi" w:cstheme="minorHAnsi"/>
        </w:rPr>
        <w:t>opatrzonej</w:t>
      </w:r>
      <w:r w:rsidRPr="00BE6725">
        <w:rPr>
          <w:rFonts w:asciiTheme="minorHAnsi" w:eastAsia="Times New Roman" w:hAnsiTheme="minorHAnsi" w:cstheme="minorHAnsi"/>
          <w:b/>
        </w:rPr>
        <w:t xml:space="preserve"> podpisem zaufanym lub podpisem osobistym</w:t>
      </w:r>
      <w:r w:rsidR="00216EBD" w:rsidRPr="00BE6725">
        <w:rPr>
          <w:rFonts w:asciiTheme="minorHAnsi" w:eastAsia="Times New Roman" w:hAnsiTheme="minorHAnsi" w:cstheme="minorHAnsi"/>
          <w:b/>
        </w:rPr>
        <w:t xml:space="preserve"> </w:t>
      </w:r>
      <w:r w:rsidR="00216EBD" w:rsidRPr="00BE6725">
        <w:rPr>
          <w:rFonts w:asciiTheme="minorHAnsi" w:hAnsiTheme="minorHAnsi" w:cstheme="minorHAnsi"/>
          <w:bCs/>
        </w:rPr>
        <w:t>(</w:t>
      </w:r>
      <w:r w:rsidR="00216EBD" w:rsidRPr="00BE6725">
        <w:rPr>
          <w:rFonts w:asciiTheme="minorHAnsi" w:hAnsiTheme="minorHAnsi" w:cstheme="minorHAnsi"/>
          <w:b/>
        </w:rPr>
        <w:t xml:space="preserve">UWAGA: </w:t>
      </w:r>
      <w:r w:rsidR="00216EBD" w:rsidRPr="00BE6725">
        <w:rPr>
          <w:rFonts w:asciiTheme="minorHAnsi" w:hAnsiTheme="minorHAnsi" w:cstheme="minorHAnsi"/>
          <w:bCs/>
        </w:rPr>
        <w:t>podpis osobisty nie jest tożsamy z podpisem własnoręcznym)</w:t>
      </w:r>
      <w:r w:rsidRPr="00BE6725">
        <w:rPr>
          <w:rFonts w:asciiTheme="minorHAnsi" w:eastAsia="Times New Roman" w:hAnsiTheme="minorHAnsi" w:cstheme="minorHAnsi"/>
          <w:b/>
        </w:rPr>
        <w:t>.</w:t>
      </w:r>
    </w:p>
    <w:p w14:paraId="0895DB85" w14:textId="7540660C" w:rsidR="00BE6725" w:rsidRPr="00BE6725" w:rsidRDefault="00F5415E">
      <w:pPr>
        <w:pStyle w:val="pkt"/>
        <w:numPr>
          <w:ilvl w:val="0"/>
          <w:numId w:val="58"/>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Oferta powinna </w:t>
      </w:r>
      <w:r w:rsidRPr="00BE6725">
        <w:rPr>
          <w:rFonts w:asciiTheme="minorHAnsi" w:hAnsiTheme="minorHAnsi" w:cstheme="minorHAnsi"/>
        </w:rPr>
        <w:t>być</w:t>
      </w:r>
      <w:r w:rsidRPr="00BE6725">
        <w:rPr>
          <w:rFonts w:asciiTheme="minorHAnsi" w:eastAsia="Times New Roman" w:hAnsiTheme="minorHAnsi" w:cstheme="minorHAnsi"/>
        </w:rPr>
        <w:t xml:space="preserve"> sporządzona w języku polskim. Każdy dokument składający się na ofertę powinien być czytelny.</w:t>
      </w:r>
    </w:p>
    <w:p w14:paraId="3BA433D5" w14:textId="358E2029" w:rsidR="00BE6725" w:rsidRPr="00BE6725" w:rsidRDefault="00F5415E">
      <w:pPr>
        <w:pStyle w:val="pkt"/>
        <w:numPr>
          <w:ilvl w:val="0"/>
          <w:numId w:val="58"/>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Jeśli oferta zawiera </w:t>
      </w:r>
      <w:r w:rsidRPr="00BE6725">
        <w:rPr>
          <w:rFonts w:asciiTheme="minorHAnsi" w:hAnsiTheme="minorHAnsi" w:cstheme="minorHAnsi"/>
        </w:rPr>
        <w:t>informacje</w:t>
      </w:r>
      <w:r w:rsidRPr="00BE6725">
        <w:rPr>
          <w:rFonts w:asciiTheme="minorHAnsi" w:eastAsia="Times New Roman" w:hAnsiTheme="minorHAnsi" w:cstheme="minorHAnsi"/>
        </w:rPr>
        <w:t xml:space="preserve"> stanowiące tajemnicę przedsiębiorstwa w rozumieniu ustawy z dnia 16</w:t>
      </w:r>
      <w:r w:rsidR="005439E2" w:rsidRPr="00BE6725">
        <w:rPr>
          <w:rFonts w:asciiTheme="minorHAnsi" w:eastAsia="Times New Roman" w:hAnsiTheme="minorHAnsi" w:cstheme="minorHAnsi"/>
        </w:rPr>
        <w:t xml:space="preserve"> kwietnia </w:t>
      </w:r>
      <w:r w:rsidRPr="00BE6725">
        <w:rPr>
          <w:rFonts w:asciiTheme="minorHAnsi" w:eastAsia="Times New Roman" w:hAnsiTheme="minorHAnsi" w:cstheme="minorHAnsi"/>
        </w:rPr>
        <w:t>1993 r. o zwalczaniu nieuczciwej</w:t>
      </w:r>
      <w:r w:rsidR="00885B3B">
        <w:rPr>
          <w:rFonts w:asciiTheme="minorHAnsi" w:eastAsia="Times New Roman" w:hAnsiTheme="minorHAnsi" w:cstheme="minorHAnsi"/>
        </w:rPr>
        <w:t xml:space="preserve"> konkurencji</w:t>
      </w:r>
      <w:r w:rsidRPr="00BE6725">
        <w:rPr>
          <w:rFonts w:asciiTheme="minorHAnsi" w:eastAsia="Times New Roman" w:hAnsiTheme="minorHAnsi" w:cstheme="minorHAnsi"/>
        </w:rPr>
        <w:t>, Wykonawca powinien nie później niż w terminie składania ofert zastrzec, że nie mogą one być udostępnione oraz wykazać, iż zastrzeżone informacje stanowią tajemnicę przedsiębiorstwa.</w:t>
      </w:r>
    </w:p>
    <w:p w14:paraId="3DAE6BD0" w14:textId="572B8543" w:rsidR="00BE6725" w:rsidRPr="00BE6725" w:rsidRDefault="00F5415E">
      <w:pPr>
        <w:pStyle w:val="pkt"/>
        <w:numPr>
          <w:ilvl w:val="0"/>
          <w:numId w:val="58"/>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Przed upływem terminu składania ofert, Wykonawca może wprowadzić zmiany do złożonej oferty lub wycofać ofertę. W tym celu należy w systemie Platformy kliknąć przycisk "Wycofaj ofertę". </w:t>
      </w:r>
      <w:r w:rsidRPr="00BE6725">
        <w:rPr>
          <w:rFonts w:asciiTheme="minorHAnsi" w:hAnsiTheme="minorHAnsi" w:cstheme="minorHAnsi"/>
        </w:rPr>
        <w:t>Zmiana</w:t>
      </w:r>
      <w:r w:rsidRPr="00BE6725">
        <w:rPr>
          <w:rFonts w:asciiTheme="minorHAnsi" w:eastAsia="Times New Roman" w:hAnsiTheme="minorHAnsi" w:cstheme="minorHAnsi"/>
        </w:rPr>
        <w:t xml:space="preserve"> oferty następuje poprzez wycofanie oferty oraz jej ponown</w:t>
      </w:r>
      <w:r w:rsidR="005439E2" w:rsidRPr="00BE6725">
        <w:rPr>
          <w:rFonts w:asciiTheme="minorHAnsi" w:eastAsia="Times New Roman" w:hAnsiTheme="minorHAnsi" w:cstheme="minorHAnsi"/>
        </w:rPr>
        <w:t>e</w:t>
      </w:r>
      <w:r w:rsidRPr="00BE6725">
        <w:rPr>
          <w:rFonts w:asciiTheme="minorHAnsi" w:eastAsia="Times New Roman" w:hAnsiTheme="minorHAnsi" w:cstheme="minorHAnsi"/>
        </w:rPr>
        <w:t xml:space="preserve"> złożeni</w:t>
      </w:r>
      <w:r w:rsidR="005439E2" w:rsidRPr="00BE6725">
        <w:rPr>
          <w:rFonts w:asciiTheme="minorHAnsi" w:eastAsia="Times New Roman" w:hAnsiTheme="minorHAnsi" w:cstheme="minorHAnsi"/>
        </w:rPr>
        <w:t>e</w:t>
      </w:r>
      <w:r w:rsidRPr="00BE6725">
        <w:rPr>
          <w:rFonts w:asciiTheme="minorHAnsi" w:eastAsia="Times New Roman" w:hAnsiTheme="minorHAnsi" w:cstheme="minorHAnsi"/>
        </w:rPr>
        <w:t>.</w:t>
      </w:r>
    </w:p>
    <w:p w14:paraId="095EE563" w14:textId="77777777" w:rsidR="00BE6725" w:rsidRDefault="00F5415E">
      <w:pPr>
        <w:pStyle w:val="pkt"/>
        <w:numPr>
          <w:ilvl w:val="0"/>
          <w:numId w:val="58"/>
        </w:numPr>
        <w:spacing w:before="0" w:after="0" w:line="360" w:lineRule="auto"/>
        <w:contextualSpacing/>
        <w:rPr>
          <w:rFonts w:asciiTheme="minorHAnsi" w:eastAsia="Times New Roman" w:hAnsiTheme="minorHAnsi" w:cstheme="minorHAnsi"/>
        </w:rPr>
      </w:pPr>
      <w:r w:rsidRPr="00216EBD">
        <w:rPr>
          <w:rFonts w:asciiTheme="minorHAnsi" w:eastAsia="Times New Roman" w:hAnsiTheme="minorHAnsi" w:cstheme="minorHAnsi"/>
        </w:rPr>
        <w:lastRenderedPageBreak/>
        <w:t xml:space="preserve">Podmiotowe środki dowodowe lub inne dokumenty, w tym dokumenty potwierdzające umocowanie do reprezentowania, </w:t>
      </w:r>
      <w:r w:rsidRPr="00216EBD">
        <w:rPr>
          <w:rFonts w:asciiTheme="minorHAnsi" w:hAnsiTheme="minorHAnsi" w:cstheme="minorHAnsi"/>
        </w:rPr>
        <w:t>sporządzone</w:t>
      </w:r>
      <w:r w:rsidRPr="00216EBD">
        <w:rPr>
          <w:rFonts w:asciiTheme="minorHAnsi" w:eastAsia="Times New Roman" w:hAnsiTheme="minorHAnsi" w:cstheme="minorHAnsi"/>
        </w:rPr>
        <w:t xml:space="preserve"> w języku obcym przekazuje się wraz z tłumaczeniem na język polski.</w:t>
      </w:r>
      <w:r w:rsidR="00216EBD" w:rsidRPr="00216EBD">
        <w:rPr>
          <w:rFonts w:asciiTheme="minorHAnsi" w:eastAsia="Times New Roman" w:hAnsiTheme="minorHAnsi" w:cstheme="minorHAnsi"/>
        </w:rPr>
        <w:t xml:space="preserve"> </w:t>
      </w:r>
    </w:p>
    <w:p w14:paraId="05ECDC2A" w14:textId="676ADAF5" w:rsidR="0000111A" w:rsidRPr="00216EBD" w:rsidRDefault="00F5415E">
      <w:pPr>
        <w:pStyle w:val="pkt"/>
        <w:numPr>
          <w:ilvl w:val="0"/>
          <w:numId w:val="58"/>
        </w:numPr>
        <w:spacing w:before="0" w:after="0" w:line="360" w:lineRule="auto"/>
        <w:contextualSpacing/>
        <w:rPr>
          <w:rFonts w:asciiTheme="minorHAnsi" w:eastAsia="Times New Roman" w:hAnsiTheme="minorHAnsi" w:cstheme="minorHAnsi"/>
        </w:rPr>
      </w:pPr>
      <w:r w:rsidRPr="00216EBD">
        <w:rPr>
          <w:rFonts w:asciiTheme="minorHAnsi" w:eastAsia="Times New Roman" w:hAnsiTheme="minorHAnsi" w:cstheme="minorHAnsi"/>
        </w:rPr>
        <w:t xml:space="preserve">Wszystkie koszty związane z uczestnictwem w postępowaniu, w szczególności z przygotowaniem i złożeniem oferty </w:t>
      </w:r>
      <w:r w:rsidRPr="00216EBD">
        <w:rPr>
          <w:rFonts w:asciiTheme="minorHAnsi" w:hAnsiTheme="minorHAnsi" w:cstheme="minorHAnsi"/>
        </w:rPr>
        <w:t>ponosi</w:t>
      </w:r>
      <w:r w:rsidRPr="00216EBD">
        <w:rPr>
          <w:rFonts w:asciiTheme="minorHAnsi" w:eastAsia="Times New Roman" w:hAnsiTheme="minorHAnsi" w:cstheme="minorHAnsi"/>
        </w:rPr>
        <w:t xml:space="preserve"> Wykonawca składający ofertę. Zamawiający nie przewiduje zwrotu kosztów udziału w postępowaniu.</w:t>
      </w:r>
    </w:p>
    <w:p w14:paraId="0244CE0C" w14:textId="041728A4" w:rsidR="00F5415E" w:rsidRPr="00F5415E" w:rsidRDefault="00F5415E">
      <w:pPr>
        <w:pStyle w:val="Nagwek7"/>
        <w:numPr>
          <w:ilvl w:val="0"/>
          <w:numId w:val="60"/>
        </w:numPr>
      </w:pPr>
      <w:r w:rsidRPr="00F5415E">
        <w:t>SPOSÓB OBLICZENIA CENY OFERTY</w:t>
      </w:r>
    </w:p>
    <w:p w14:paraId="24A14B59" w14:textId="61EC017A" w:rsidR="00F5415E" w:rsidRPr="00F5415E" w:rsidRDefault="00F5415E">
      <w:pPr>
        <w:pStyle w:val="pkt"/>
        <w:numPr>
          <w:ilvl w:val="0"/>
          <w:numId w:val="24"/>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Wykonawca podaje cenę za realizację przedmiotu zamówienia zgodnie ze wzorem Formularza Ofertowego, stanowiącego </w:t>
      </w:r>
      <w:r w:rsidRPr="00F5415E">
        <w:rPr>
          <w:rFonts w:asciiTheme="minorHAnsi" w:hAnsiTheme="minorHAnsi" w:cstheme="minorHAnsi"/>
          <w:b/>
        </w:rPr>
        <w:t xml:space="preserve">Załącznik nr 1 do SWZ. </w:t>
      </w:r>
    </w:p>
    <w:p w14:paraId="22EC97D8" w14:textId="18E4130C" w:rsidR="006B1D8B" w:rsidRDefault="006B1D8B">
      <w:pPr>
        <w:pStyle w:val="pkt"/>
        <w:numPr>
          <w:ilvl w:val="0"/>
          <w:numId w:val="24"/>
        </w:numPr>
        <w:spacing w:before="0" w:after="0" w:line="360" w:lineRule="auto"/>
        <w:ind w:left="426" w:hanging="426"/>
        <w:contextualSpacing/>
        <w:rPr>
          <w:rFonts w:asciiTheme="minorHAnsi" w:hAnsiTheme="minorHAnsi" w:cstheme="minorHAnsi"/>
        </w:rPr>
      </w:pPr>
      <w:r w:rsidRPr="006B1D8B">
        <w:rPr>
          <w:rFonts w:asciiTheme="minorHAnsi" w:hAnsiTheme="minorHAnsi" w:cstheme="minorHAnsi"/>
        </w:rPr>
        <w:t>Cena ofertowa brutto musi uwzględniać wszystkie koszty związane z realizacją przedmiotu zamówienia zgodnie z opisem przedmiotu zamówienia</w:t>
      </w:r>
      <w:r>
        <w:rPr>
          <w:rFonts w:asciiTheme="minorHAnsi" w:hAnsiTheme="minorHAnsi" w:cstheme="minorHAnsi"/>
        </w:rPr>
        <w:t>,</w:t>
      </w:r>
      <w:r w:rsidRPr="006B1D8B">
        <w:rPr>
          <w:rFonts w:asciiTheme="minorHAnsi" w:hAnsiTheme="minorHAnsi" w:cstheme="minorHAnsi"/>
        </w:rPr>
        <w:t xml:space="preserve"> istotnymi postanowieniami umowy</w:t>
      </w:r>
      <w:r w:rsidR="00885B3B">
        <w:rPr>
          <w:rFonts w:asciiTheme="minorHAnsi" w:hAnsiTheme="minorHAnsi" w:cstheme="minorHAnsi"/>
        </w:rPr>
        <w:t>,</w:t>
      </w:r>
      <w:r>
        <w:rPr>
          <w:rFonts w:asciiTheme="minorHAnsi" w:hAnsiTheme="minorHAnsi" w:cstheme="minorHAnsi"/>
        </w:rPr>
        <w:t xml:space="preserve"> stanowiącej </w:t>
      </w:r>
      <w:r>
        <w:rPr>
          <w:rFonts w:asciiTheme="minorHAnsi" w:hAnsiTheme="minorHAnsi" w:cstheme="minorHAnsi"/>
          <w:b/>
          <w:bCs/>
        </w:rPr>
        <w:t xml:space="preserve">Załącznik nr </w:t>
      </w:r>
      <w:r w:rsidR="00841009">
        <w:rPr>
          <w:rFonts w:asciiTheme="minorHAnsi" w:hAnsiTheme="minorHAnsi" w:cstheme="minorHAnsi"/>
          <w:b/>
          <w:bCs/>
        </w:rPr>
        <w:t>6</w:t>
      </w:r>
      <w:r>
        <w:rPr>
          <w:rFonts w:asciiTheme="minorHAnsi" w:hAnsiTheme="minorHAnsi" w:cstheme="minorHAnsi"/>
          <w:b/>
          <w:bCs/>
        </w:rPr>
        <w:t xml:space="preserve"> do SWZ</w:t>
      </w:r>
      <w:r w:rsidR="00885B3B">
        <w:rPr>
          <w:rFonts w:asciiTheme="minorHAnsi" w:hAnsiTheme="minorHAnsi" w:cstheme="minorHAnsi"/>
          <w:b/>
          <w:bCs/>
        </w:rPr>
        <w:t>,</w:t>
      </w:r>
      <w:r>
        <w:rPr>
          <w:rFonts w:asciiTheme="minorHAnsi" w:hAnsiTheme="minorHAnsi" w:cstheme="minorHAnsi"/>
        </w:rPr>
        <w:t xml:space="preserve"> oraz</w:t>
      </w:r>
      <w:r w:rsidRPr="006B1D8B">
        <w:rPr>
          <w:rFonts w:asciiTheme="minorHAnsi" w:hAnsiTheme="minorHAnsi" w:cstheme="minorHAnsi"/>
        </w:rPr>
        <w:t xml:space="preserve"> </w:t>
      </w:r>
      <w:r>
        <w:rPr>
          <w:rFonts w:asciiTheme="minorHAnsi" w:hAnsiTheme="minorHAnsi" w:cstheme="minorHAnsi"/>
        </w:rPr>
        <w:t>zapisami</w:t>
      </w:r>
      <w:r w:rsidRPr="006B1D8B">
        <w:rPr>
          <w:rFonts w:asciiTheme="minorHAnsi" w:hAnsiTheme="minorHAnsi" w:cstheme="minorHAnsi"/>
        </w:rPr>
        <w:t xml:space="preserve"> niniejszej SWZ. </w:t>
      </w:r>
    </w:p>
    <w:p w14:paraId="1F081E36" w14:textId="042A9351" w:rsidR="00F5415E" w:rsidRPr="00F5415E" w:rsidRDefault="00B0480B">
      <w:pPr>
        <w:pStyle w:val="pkt"/>
        <w:numPr>
          <w:ilvl w:val="0"/>
          <w:numId w:val="24"/>
        </w:numPr>
        <w:spacing w:before="0" w:after="0" w:line="360" w:lineRule="auto"/>
        <w:ind w:left="426" w:hanging="426"/>
        <w:contextualSpacing/>
        <w:rPr>
          <w:rFonts w:asciiTheme="minorHAnsi" w:hAnsiTheme="minorHAnsi" w:cstheme="minorHAnsi"/>
        </w:rPr>
      </w:pPr>
      <w:r w:rsidRPr="00B0480B">
        <w:rPr>
          <w:rFonts w:asciiTheme="minorHAnsi" w:hAnsiTheme="minorHAnsi" w:cstheme="minorHAnsi"/>
          <w:b/>
          <w:bCs/>
        </w:rPr>
        <w:t>Oferowane ceny jednostkowe brutto, przyjęte do obliczenia ceny podanej w ofercie, stanowią ryczałtowe ceny jednostkowe i będą w okresie świadczenia usługi obowiązującymi w rozliczeniach z Zamawiającym</w:t>
      </w:r>
      <w:r w:rsidR="00F5415E" w:rsidRPr="00F5415E">
        <w:rPr>
          <w:rFonts w:asciiTheme="minorHAnsi" w:hAnsiTheme="minorHAnsi" w:cstheme="minorHAnsi"/>
        </w:rPr>
        <w:t>.</w:t>
      </w:r>
    </w:p>
    <w:p w14:paraId="157BB4B1" w14:textId="1F9B4AF9" w:rsidR="00F5415E" w:rsidRPr="00F5415E" w:rsidRDefault="00F5415E">
      <w:pPr>
        <w:pStyle w:val="pkt"/>
        <w:numPr>
          <w:ilvl w:val="0"/>
          <w:numId w:val="24"/>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Cena oferty powinna być wyrażona w złotych polskich (PLN) z dokładnością do dwóch miejsc po przecinku.</w:t>
      </w:r>
    </w:p>
    <w:p w14:paraId="45CFB12F" w14:textId="71EF3E09" w:rsidR="00F5415E" w:rsidRPr="00F5415E" w:rsidRDefault="00F5415E">
      <w:pPr>
        <w:pStyle w:val="pkt"/>
        <w:numPr>
          <w:ilvl w:val="0"/>
          <w:numId w:val="24"/>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Zamawiający nie przewiduje rozliczeń w walucie obcej.</w:t>
      </w:r>
    </w:p>
    <w:p w14:paraId="4BCD2B78" w14:textId="1F69C18C" w:rsidR="00F5415E" w:rsidRPr="00F5415E" w:rsidRDefault="00F5415E">
      <w:pPr>
        <w:pStyle w:val="pkt"/>
        <w:numPr>
          <w:ilvl w:val="0"/>
          <w:numId w:val="24"/>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Wyliczona cena oferty brutto będzie służyć do porównania złożonych ofert.</w:t>
      </w:r>
    </w:p>
    <w:p w14:paraId="19097ACE" w14:textId="507B3378" w:rsidR="00F5415E" w:rsidRPr="00F5415E" w:rsidRDefault="00F5415E">
      <w:pPr>
        <w:pStyle w:val="pkt"/>
        <w:numPr>
          <w:ilvl w:val="0"/>
          <w:numId w:val="24"/>
        </w:numPr>
        <w:spacing w:before="0" w:after="0" w:line="360" w:lineRule="auto"/>
        <w:ind w:left="426" w:hanging="426"/>
        <w:contextualSpacing/>
        <w:rPr>
          <w:rFonts w:asciiTheme="minorHAnsi" w:hAnsiTheme="minorHAnsi" w:cstheme="minorHAnsi"/>
          <w:b/>
        </w:rPr>
      </w:pPr>
      <w:r w:rsidRPr="00F5415E">
        <w:rPr>
          <w:rFonts w:asciiTheme="minorHAnsi" w:hAnsiTheme="minorHAnsi" w:cstheme="minorHAnsi"/>
        </w:rPr>
        <w:t xml:space="preserve">Jeżeli została złożona oferta, której wybór prowadziłby do powstania u </w:t>
      </w:r>
      <w:r w:rsidR="00B236BF">
        <w:rPr>
          <w:rFonts w:asciiTheme="minorHAnsi" w:hAnsiTheme="minorHAnsi" w:cstheme="minorHAnsi"/>
        </w:rPr>
        <w:t>Z</w:t>
      </w:r>
      <w:r w:rsidRPr="00F5415E">
        <w:rPr>
          <w:rFonts w:asciiTheme="minorHAnsi" w:hAnsiTheme="minorHAnsi" w:cstheme="minorHAnsi"/>
        </w:rPr>
        <w:t xml:space="preserve">amawiającego obowiązku podatkowego zgodnie z ustawą z dnia 11 marca 2004 r. o podatku od towarów i usług, dla celów zastosowania kryterium ceny lub kosztu </w:t>
      </w:r>
      <w:r w:rsidR="00B236BF">
        <w:rPr>
          <w:rFonts w:asciiTheme="minorHAnsi" w:hAnsiTheme="minorHAnsi" w:cstheme="minorHAnsi"/>
        </w:rPr>
        <w:t>Z</w:t>
      </w:r>
      <w:r w:rsidRPr="00F5415E">
        <w:rPr>
          <w:rFonts w:asciiTheme="minorHAnsi" w:hAnsiTheme="minorHAnsi" w:cstheme="minorHAnsi"/>
        </w:rPr>
        <w:t>amawiający dolicza do przedstawionej w tej ofercie ceny kwotę podatku od towarów i usług, którą miałby obowiązek rozliczyć.</w:t>
      </w:r>
      <w:r w:rsidRPr="00F5415E">
        <w:rPr>
          <w:rFonts w:asciiTheme="minorHAnsi" w:hAnsiTheme="minorHAnsi" w:cstheme="minorHAnsi"/>
          <w:b/>
        </w:rPr>
        <w:t xml:space="preserve"> </w:t>
      </w:r>
      <w:r w:rsidRPr="00F5415E">
        <w:rPr>
          <w:rFonts w:asciiTheme="minorHAnsi" w:hAnsiTheme="minorHAnsi" w:cstheme="minorHAnsi"/>
        </w:rPr>
        <w:t xml:space="preserve">W ofercie </w:t>
      </w:r>
      <w:r w:rsidR="00B236BF">
        <w:rPr>
          <w:rFonts w:asciiTheme="minorHAnsi" w:hAnsiTheme="minorHAnsi" w:cstheme="minorHAnsi"/>
        </w:rPr>
        <w:t>W</w:t>
      </w:r>
      <w:r w:rsidRPr="00F5415E">
        <w:rPr>
          <w:rFonts w:asciiTheme="minorHAnsi" w:hAnsiTheme="minorHAnsi" w:cstheme="minorHAnsi"/>
        </w:rPr>
        <w:t>ykonawca ma obowiązek:</w:t>
      </w:r>
    </w:p>
    <w:p w14:paraId="1BB8ED02" w14:textId="551C3233" w:rsidR="00F5415E" w:rsidRPr="00F5415E" w:rsidRDefault="00F5415E" w:rsidP="00576BCA">
      <w:pPr>
        <w:suppressAutoHyphens/>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1)</w:t>
      </w:r>
      <w:r w:rsidRPr="00F5415E">
        <w:rPr>
          <w:rFonts w:asciiTheme="minorHAnsi" w:hAnsiTheme="minorHAnsi" w:cstheme="minorHAnsi"/>
          <w:szCs w:val="20"/>
        </w:rPr>
        <w:tab/>
        <w:t xml:space="preserve">poinformowania </w:t>
      </w:r>
      <w:r w:rsidR="00B236BF">
        <w:rPr>
          <w:rFonts w:asciiTheme="minorHAnsi" w:hAnsiTheme="minorHAnsi" w:cstheme="minorHAnsi"/>
          <w:szCs w:val="20"/>
        </w:rPr>
        <w:t>Z</w:t>
      </w:r>
      <w:r w:rsidRPr="00F5415E">
        <w:rPr>
          <w:rFonts w:asciiTheme="minorHAnsi" w:hAnsiTheme="minorHAnsi" w:cstheme="minorHAnsi"/>
          <w:szCs w:val="20"/>
        </w:rPr>
        <w:t xml:space="preserve">amawiającego, że wybór jego oferty będzie prowadził do powstania u </w:t>
      </w:r>
      <w:r w:rsidR="00B236BF">
        <w:rPr>
          <w:rFonts w:asciiTheme="minorHAnsi" w:hAnsiTheme="minorHAnsi" w:cstheme="minorHAnsi"/>
          <w:szCs w:val="20"/>
        </w:rPr>
        <w:t>Z</w:t>
      </w:r>
      <w:r w:rsidRPr="00F5415E">
        <w:rPr>
          <w:rFonts w:asciiTheme="minorHAnsi" w:hAnsiTheme="minorHAnsi" w:cstheme="minorHAnsi"/>
          <w:szCs w:val="20"/>
        </w:rPr>
        <w:t>amawiającego obowiązku podatkowego;</w:t>
      </w:r>
    </w:p>
    <w:p w14:paraId="206913BC" w14:textId="77777777" w:rsidR="00F5415E" w:rsidRPr="00F5415E" w:rsidRDefault="00F5415E" w:rsidP="00576BCA">
      <w:pPr>
        <w:suppressAutoHyphens/>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2)</w:t>
      </w:r>
      <w:r w:rsidRPr="00F5415E">
        <w:rPr>
          <w:rFonts w:asciiTheme="minorHAnsi" w:hAnsiTheme="minorHAnsi" w:cstheme="minorHAnsi"/>
          <w:szCs w:val="20"/>
        </w:rPr>
        <w:tab/>
        <w:t>wskazania nazwy (rodzaju) towaru lub usługi, których dostawa lub świadczenie będą prowadziły do powstania obowiązku podatkowego;</w:t>
      </w:r>
    </w:p>
    <w:p w14:paraId="7A26DB00" w14:textId="6D1A5DA8" w:rsidR="00F5415E" w:rsidRPr="00F5415E" w:rsidRDefault="00F5415E" w:rsidP="00576BCA">
      <w:pPr>
        <w:suppressAutoHyphens/>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3)</w:t>
      </w:r>
      <w:r w:rsidRPr="00F5415E">
        <w:rPr>
          <w:rFonts w:asciiTheme="minorHAnsi" w:hAnsiTheme="minorHAnsi" w:cstheme="minorHAnsi"/>
          <w:szCs w:val="20"/>
        </w:rPr>
        <w:tab/>
        <w:t xml:space="preserve">wskazania wartości towaru lub usługi objętego obowiązkiem podatkowym </w:t>
      </w:r>
      <w:r w:rsidR="00B236BF">
        <w:rPr>
          <w:rFonts w:asciiTheme="minorHAnsi" w:hAnsiTheme="minorHAnsi" w:cstheme="minorHAnsi"/>
          <w:szCs w:val="20"/>
        </w:rPr>
        <w:t>Z</w:t>
      </w:r>
      <w:r w:rsidRPr="00F5415E">
        <w:rPr>
          <w:rFonts w:asciiTheme="minorHAnsi" w:hAnsiTheme="minorHAnsi" w:cstheme="minorHAnsi"/>
          <w:szCs w:val="20"/>
        </w:rPr>
        <w:t>amawiającego, bez kwoty podatku;</w:t>
      </w:r>
    </w:p>
    <w:p w14:paraId="59047AD0" w14:textId="53EEDAE0" w:rsidR="00F5415E" w:rsidRPr="00B236BF" w:rsidRDefault="00F5415E" w:rsidP="00576BCA">
      <w:pPr>
        <w:suppressAutoHyphens/>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lastRenderedPageBreak/>
        <w:t>4)</w:t>
      </w:r>
      <w:r w:rsidRPr="00F5415E">
        <w:rPr>
          <w:rFonts w:asciiTheme="minorHAnsi" w:hAnsiTheme="minorHAnsi" w:cstheme="minorHAnsi"/>
          <w:szCs w:val="20"/>
        </w:rPr>
        <w:tab/>
        <w:t xml:space="preserve">wskazania stawki podatku od towarów i usług, która zgodnie z wiedzą </w:t>
      </w:r>
      <w:r w:rsidR="00B236BF">
        <w:rPr>
          <w:rFonts w:asciiTheme="minorHAnsi" w:hAnsiTheme="minorHAnsi" w:cstheme="minorHAnsi"/>
          <w:szCs w:val="20"/>
        </w:rPr>
        <w:t>W</w:t>
      </w:r>
      <w:r w:rsidRPr="00F5415E">
        <w:rPr>
          <w:rFonts w:asciiTheme="minorHAnsi" w:hAnsiTheme="minorHAnsi" w:cstheme="minorHAnsi"/>
          <w:szCs w:val="20"/>
        </w:rPr>
        <w:t>ykonawcy, będzie miała zastosowanie.</w:t>
      </w:r>
      <w:r w:rsidRPr="00F5415E">
        <w:rPr>
          <w:rFonts w:asciiTheme="minorHAnsi" w:hAnsiTheme="minorHAnsi" w:cstheme="minorHAnsi"/>
        </w:rPr>
        <w:t xml:space="preserve"> </w:t>
      </w:r>
    </w:p>
    <w:p w14:paraId="1BE86437" w14:textId="0B2ADABB" w:rsidR="00F5415E" w:rsidRPr="00F5415E" w:rsidRDefault="00F5415E">
      <w:pPr>
        <w:pStyle w:val="Nagwek7"/>
        <w:numPr>
          <w:ilvl w:val="0"/>
          <w:numId w:val="60"/>
        </w:numPr>
      </w:pPr>
      <w:r w:rsidRPr="00F5415E">
        <w:t>WYMAGANIA DOTYCZĄCE WADIUM</w:t>
      </w:r>
    </w:p>
    <w:p w14:paraId="390356E8" w14:textId="1D67DB75" w:rsidR="00F5415E" w:rsidRPr="00F5415E" w:rsidRDefault="00B0480B" w:rsidP="00BE6725">
      <w:pPr>
        <w:pStyle w:val="pkt"/>
        <w:spacing w:before="0" w:after="0" w:line="360" w:lineRule="auto"/>
        <w:ind w:left="0" w:firstLine="0"/>
        <w:contextualSpacing/>
        <w:rPr>
          <w:rFonts w:asciiTheme="minorHAnsi" w:hAnsiTheme="minorHAnsi" w:cstheme="minorHAnsi"/>
        </w:rPr>
      </w:pPr>
      <w:r w:rsidRPr="00B0480B">
        <w:rPr>
          <w:rFonts w:asciiTheme="minorHAnsi" w:hAnsiTheme="minorHAnsi" w:cstheme="minorHAnsi"/>
        </w:rPr>
        <w:t>Zamawiający nie wymaga wniesienia wadium</w:t>
      </w:r>
      <w:r w:rsidR="00F5415E" w:rsidRPr="00F5415E">
        <w:rPr>
          <w:rFonts w:asciiTheme="minorHAnsi" w:hAnsiTheme="minorHAnsi" w:cstheme="minorHAnsi"/>
        </w:rPr>
        <w:t>.</w:t>
      </w:r>
    </w:p>
    <w:p w14:paraId="5029DB85" w14:textId="6484878B" w:rsidR="00F5415E" w:rsidRPr="00BF6AA8" w:rsidRDefault="00F5415E">
      <w:pPr>
        <w:pStyle w:val="Nagwek7"/>
        <w:numPr>
          <w:ilvl w:val="0"/>
          <w:numId w:val="60"/>
        </w:numPr>
      </w:pPr>
      <w:r w:rsidRPr="00BF6AA8">
        <w:t>TERMIN ZWIĄZANIA OFERTĄ</w:t>
      </w:r>
    </w:p>
    <w:p w14:paraId="70D763F7" w14:textId="7931994E" w:rsidR="00F5415E" w:rsidRPr="00F5415E" w:rsidRDefault="00F5415E">
      <w:pPr>
        <w:pStyle w:val="pkt"/>
        <w:numPr>
          <w:ilvl w:val="0"/>
          <w:numId w:val="25"/>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Wykonawca będzie związany ofertą przez okres </w:t>
      </w:r>
      <w:r w:rsidRPr="00F5415E">
        <w:rPr>
          <w:rFonts w:asciiTheme="minorHAnsi" w:hAnsiTheme="minorHAnsi" w:cstheme="minorHAnsi"/>
          <w:b/>
        </w:rPr>
        <w:t>30 dni</w:t>
      </w:r>
      <w:r w:rsidRPr="00F5415E">
        <w:rPr>
          <w:rFonts w:asciiTheme="minorHAnsi" w:hAnsiTheme="minorHAnsi" w:cstheme="minorHAnsi"/>
        </w:rPr>
        <w:t xml:space="preserve">, tj. do dnia </w:t>
      </w:r>
      <w:r w:rsidR="00381427">
        <w:rPr>
          <w:rFonts w:asciiTheme="minorHAnsi" w:hAnsiTheme="minorHAnsi" w:cstheme="minorHAnsi"/>
          <w:b/>
          <w:bCs/>
        </w:rPr>
        <w:t>17</w:t>
      </w:r>
      <w:r w:rsidR="00094898" w:rsidRPr="008A1837">
        <w:rPr>
          <w:rFonts w:asciiTheme="minorHAnsi" w:hAnsiTheme="minorHAnsi" w:cstheme="minorHAnsi"/>
          <w:b/>
          <w:bCs/>
        </w:rPr>
        <w:t>.</w:t>
      </w:r>
      <w:r w:rsidR="00D57355">
        <w:rPr>
          <w:rFonts w:asciiTheme="minorHAnsi" w:hAnsiTheme="minorHAnsi" w:cstheme="minorHAnsi"/>
          <w:b/>
          <w:bCs/>
        </w:rPr>
        <w:t>10</w:t>
      </w:r>
      <w:r w:rsidR="00094898" w:rsidRPr="008A1837">
        <w:rPr>
          <w:rFonts w:asciiTheme="minorHAnsi" w:hAnsiTheme="minorHAnsi" w:cstheme="minorHAnsi"/>
          <w:b/>
          <w:bCs/>
        </w:rPr>
        <w:t>.</w:t>
      </w:r>
      <w:r w:rsidR="006D5DC0" w:rsidRPr="008A1837">
        <w:rPr>
          <w:rFonts w:asciiTheme="minorHAnsi" w:hAnsiTheme="minorHAnsi" w:cstheme="minorHAnsi"/>
          <w:b/>
          <w:bCs/>
        </w:rPr>
        <w:t>202</w:t>
      </w:r>
      <w:r w:rsidR="008A1837" w:rsidRPr="008A1837">
        <w:rPr>
          <w:rFonts w:asciiTheme="minorHAnsi" w:hAnsiTheme="minorHAnsi" w:cstheme="minorHAnsi"/>
          <w:b/>
          <w:bCs/>
        </w:rPr>
        <w:t>3</w:t>
      </w:r>
      <w:r w:rsidRPr="00F5415E">
        <w:rPr>
          <w:rFonts w:asciiTheme="minorHAnsi" w:hAnsiTheme="minorHAnsi" w:cstheme="minorHAnsi"/>
        </w:rPr>
        <w:t xml:space="preserve"> r. Bieg terminu związania ofertą rozpoczyna się wraz z upływem terminu składania ofert.</w:t>
      </w:r>
    </w:p>
    <w:p w14:paraId="1222F517" w14:textId="752D0FF7" w:rsidR="00F5415E" w:rsidRPr="00F5415E" w:rsidRDefault="00F5415E">
      <w:pPr>
        <w:pStyle w:val="pkt"/>
        <w:numPr>
          <w:ilvl w:val="0"/>
          <w:numId w:val="25"/>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W przypadku</w:t>
      </w:r>
      <w:r w:rsidR="00BF6AA8">
        <w:rPr>
          <w:rFonts w:asciiTheme="minorHAnsi" w:hAnsiTheme="minorHAnsi" w:cstheme="minorHAnsi"/>
        </w:rPr>
        <w:t>,</w:t>
      </w:r>
      <w:r w:rsidRPr="00F5415E">
        <w:rPr>
          <w:rFonts w:asciiTheme="minorHAnsi" w:hAnsiTheme="minorHAnsi" w:cstheme="minorHAnsi"/>
        </w:rPr>
        <w:t xml:space="preserve"> gdy wybór najkorzystniejszej oferty nie nastąpi przed upływem terminu związania ofertą wskazanego w </w:t>
      </w:r>
      <w:r w:rsidR="0088687C">
        <w:rPr>
          <w:rFonts w:asciiTheme="minorHAnsi" w:hAnsiTheme="minorHAnsi" w:cstheme="minorHAnsi"/>
        </w:rPr>
        <w:t>pkt</w:t>
      </w:r>
      <w:r w:rsidRPr="00F5415E">
        <w:rPr>
          <w:rFonts w:asciiTheme="minorHAnsi" w:hAnsiTheme="minorHAnsi" w:cstheme="minorHAnsi"/>
        </w:rPr>
        <w:t xml:space="preserve"> 1, Zamawiający przed upływem terminu związania ofertą zwraca się jednokrotnie do </w:t>
      </w:r>
      <w:r w:rsidR="00BF6AA8">
        <w:rPr>
          <w:rFonts w:asciiTheme="minorHAnsi" w:hAnsiTheme="minorHAnsi" w:cstheme="minorHAnsi"/>
        </w:rPr>
        <w:t>W</w:t>
      </w:r>
      <w:r w:rsidRPr="00F5415E">
        <w:rPr>
          <w:rFonts w:asciiTheme="minorHAnsi" w:hAnsiTheme="minorHAnsi" w:cstheme="minorHAnsi"/>
        </w:rPr>
        <w:t xml:space="preserve">ykonawców o wyrażenie zgody na przedłużenie tego terminu o wskazywany przez niego okres, nie dłuższy niż 30 dni. Przedłużenie terminu związania ofertą wymaga złożenia przez </w:t>
      </w:r>
      <w:r w:rsidR="00BF6AA8">
        <w:rPr>
          <w:rFonts w:asciiTheme="minorHAnsi" w:hAnsiTheme="minorHAnsi" w:cstheme="minorHAnsi"/>
        </w:rPr>
        <w:t>W</w:t>
      </w:r>
      <w:r w:rsidRPr="00F5415E">
        <w:rPr>
          <w:rFonts w:asciiTheme="minorHAnsi" w:hAnsiTheme="minorHAnsi" w:cstheme="minorHAnsi"/>
        </w:rPr>
        <w:t>ykonawcę pisemnego oświadczenia o wyrażeniu zgody na przedłużenie terminu związania ofertą.</w:t>
      </w:r>
    </w:p>
    <w:p w14:paraId="62213EA8" w14:textId="08EE5566" w:rsidR="00F5415E" w:rsidRPr="00F5415E" w:rsidRDefault="00F5415E">
      <w:pPr>
        <w:pStyle w:val="pkt"/>
        <w:numPr>
          <w:ilvl w:val="0"/>
          <w:numId w:val="25"/>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Odmowa wyrażenia zgody na przedłużenie terminu związania ofertą nie powoduje utraty wadium.</w:t>
      </w:r>
    </w:p>
    <w:p w14:paraId="306DA1ED" w14:textId="3C7F2953" w:rsidR="00F5415E" w:rsidRPr="00BF6AA8" w:rsidRDefault="00F5415E">
      <w:pPr>
        <w:pStyle w:val="Nagwek7"/>
        <w:numPr>
          <w:ilvl w:val="0"/>
          <w:numId w:val="60"/>
        </w:numPr>
      </w:pPr>
      <w:r w:rsidRPr="00BF6AA8">
        <w:t>SPOSÓB I TERMIN SKŁADANIA I OTWARCIA OFERT</w:t>
      </w:r>
    </w:p>
    <w:p w14:paraId="78E9D457" w14:textId="135C516A" w:rsidR="00F5415E" w:rsidRPr="00F5415E" w:rsidRDefault="00F5415E">
      <w:pPr>
        <w:pStyle w:val="pkt"/>
        <w:numPr>
          <w:ilvl w:val="0"/>
          <w:numId w:val="26"/>
        </w:numPr>
        <w:spacing w:before="240" w:after="0" w:line="360" w:lineRule="auto"/>
        <w:ind w:left="426" w:hanging="426"/>
        <w:contextualSpacing/>
        <w:rPr>
          <w:rFonts w:asciiTheme="minorHAnsi" w:hAnsiTheme="minorHAnsi" w:cstheme="minorHAnsi"/>
          <w:b/>
        </w:rPr>
      </w:pPr>
      <w:r w:rsidRPr="00F5415E">
        <w:rPr>
          <w:rFonts w:asciiTheme="minorHAnsi" w:hAnsiTheme="minorHAnsi" w:cstheme="minorHAnsi"/>
        </w:rPr>
        <w:t xml:space="preserve">Ofertę należy złożyć poprzez Platformę </w:t>
      </w:r>
      <w:r w:rsidRPr="00F5415E">
        <w:rPr>
          <w:rFonts w:asciiTheme="minorHAnsi" w:hAnsiTheme="minorHAnsi" w:cstheme="minorHAnsi"/>
          <w:b/>
        </w:rPr>
        <w:t xml:space="preserve">do dnia </w:t>
      </w:r>
      <w:r w:rsidR="00381427">
        <w:rPr>
          <w:rFonts w:asciiTheme="minorHAnsi" w:hAnsiTheme="minorHAnsi" w:cstheme="minorHAnsi"/>
          <w:b/>
        </w:rPr>
        <w:t>18</w:t>
      </w:r>
      <w:r w:rsidR="00094898" w:rsidRPr="008A1837">
        <w:rPr>
          <w:rFonts w:asciiTheme="minorHAnsi" w:hAnsiTheme="minorHAnsi" w:cstheme="minorHAnsi"/>
          <w:b/>
        </w:rPr>
        <w:t>.0</w:t>
      </w:r>
      <w:r w:rsidR="00D57355">
        <w:rPr>
          <w:rFonts w:asciiTheme="minorHAnsi" w:hAnsiTheme="minorHAnsi" w:cstheme="minorHAnsi"/>
          <w:b/>
        </w:rPr>
        <w:t>9</w:t>
      </w:r>
      <w:r w:rsidR="00094898" w:rsidRPr="008A1837">
        <w:rPr>
          <w:rFonts w:asciiTheme="minorHAnsi" w:hAnsiTheme="minorHAnsi" w:cstheme="minorHAnsi"/>
          <w:b/>
        </w:rPr>
        <w:t>.</w:t>
      </w:r>
      <w:r w:rsidR="006D5DC0" w:rsidRPr="008A1837">
        <w:rPr>
          <w:rFonts w:asciiTheme="minorHAnsi" w:hAnsiTheme="minorHAnsi" w:cstheme="minorHAnsi"/>
          <w:b/>
        </w:rPr>
        <w:t>202</w:t>
      </w:r>
      <w:r w:rsidR="008A1837" w:rsidRPr="008A1837">
        <w:rPr>
          <w:rFonts w:asciiTheme="minorHAnsi" w:hAnsiTheme="minorHAnsi" w:cstheme="minorHAnsi"/>
          <w:b/>
        </w:rPr>
        <w:t>3</w:t>
      </w:r>
      <w:r w:rsidRPr="00F5415E">
        <w:rPr>
          <w:rFonts w:asciiTheme="minorHAnsi" w:hAnsiTheme="minorHAnsi" w:cstheme="minorHAnsi"/>
          <w:b/>
        </w:rPr>
        <w:t xml:space="preserve"> r. do godziny </w:t>
      </w:r>
      <w:r w:rsidR="00BF6AA8">
        <w:rPr>
          <w:rFonts w:asciiTheme="minorHAnsi" w:hAnsiTheme="minorHAnsi" w:cstheme="minorHAnsi"/>
          <w:b/>
        </w:rPr>
        <w:t>10</w:t>
      </w:r>
      <w:r w:rsidRPr="00F5415E">
        <w:rPr>
          <w:rFonts w:asciiTheme="minorHAnsi" w:hAnsiTheme="minorHAnsi" w:cstheme="minorHAnsi"/>
          <w:b/>
        </w:rPr>
        <w:t>:00</w:t>
      </w:r>
      <w:r w:rsidRPr="00F5415E">
        <w:rPr>
          <w:rFonts w:asciiTheme="minorHAnsi" w:hAnsiTheme="minorHAnsi" w:cstheme="minorHAnsi"/>
        </w:rPr>
        <w:t>.</w:t>
      </w:r>
    </w:p>
    <w:p w14:paraId="0CF03D16" w14:textId="54ED14A4" w:rsidR="00F5415E" w:rsidRPr="00F5415E" w:rsidRDefault="00F5415E">
      <w:pPr>
        <w:pStyle w:val="pkt"/>
        <w:numPr>
          <w:ilvl w:val="0"/>
          <w:numId w:val="26"/>
        </w:numPr>
        <w:spacing w:before="0" w:after="0" w:line="360" w:lineRule="auto"/>
        <w:ind w:left="426" w:hanging="426"/>
        <w:contextualSpacing/>
        <w:rPr>
          <w:rFonts w:asciiTheme="minorHAnsi" w:hAnsiTheme="minorHAnsi" w:cstheme="minorHAnsi"/>
          <w:b/>
        </w:rPr>
      </w:pPr>
      <w:r w:rsidRPr="00F5415E">
        <w:rPr>
          <w:rFonts w:asciiTheme="minorHAnsi" w:hAnsiTheme="minorHAnsi" w:cstheme="minorHAnsi"/>
        </w:rPr>
        <w:t xml:space="preserve">Otwarcie ofert następ w dniu </w:t>
      </w:r>
      <w:r w:rsidR="00381427">
        <w:rPr>
          <w:rFonts w:asciiTheme="minorHAnsi" w:hAnsiTheme="minorHAnsi" w:cstheme="minorHAnsi"/>
          <w:b/>
        </w:rPr>
        <w:t>18</w:t>
      </w:r>
      <w:r w:rsidR="00094898" w:rsidRPr="008A1837">
        <w:rPr>
          <w:rFonts w:asciiTheme="minorHAnsi" w:hAnsiTheme="minorHAnsi" w:cstheme="minorHAnsi"/>
          <w:b/>
        </w:rPr>
        <w:t>.0</w:t>
      </w:r>
      <w:r w:rsidR="00D57355">
        <w:rPr>
          <w:rFonts w:asciiTheme="minorHAnsi" w:hAnsiTheme="minorHAnsi" w:cstheme="minorHAnsi"/>
          <w:b/>
        </w:rPr>
        <w:t>9</w:t>
      </w:r>
      <w:r w:rsidR="00094898" w:rsidRPr="008A1837">
        <w:rPr>
          <w:rFonts w:asciiTheme="minorHAnsi" w:hAnsiTheme="minorHAnsi" w:cstheme="minorHAnsi"/>
          <w:b/>
        </w:rPr>
        <w:t>.</w:t>
      </w:r>
      <w:r w:rsidR="006D5DC0" w:rsidRPr="008A1837">
        <w:rPr>
          <w:rFonts w:asciiTheme="minorHAnsi" w:hAnsiTheme="minorHAnsi" w:cstheme="minorHAnsi"/>
          <w:b/>
        </w:rPr>
        <w:t>202</w:t>
      </w:r>
      <w:r w:rsidR="008A1837" w:rsidRPr="008A1837">
        <w:rPr>
          <w:rFonts w:asciiTheme="minorHAnsi" w:hAnsiTheme="minorHAnsi" w:cstheme="minorHAnsi"/>
          <w:b/>
        </w:rPr>
        <w:t>3</w:t>
      </w:r>
      <w:r w:rsidRPr="00F5415E">
        <w:rPr>
          <w:rFonts w:asciiTheme="minorHAnsi" w:hAnsiTheme="minorHAnsi" w:cstheme="minorHAnsi"/>
          <w:b/>
        </w:rPr>
        <w:t xml:space="preserve"> r. o godzinie </w:t>
      </w:r>
      <w:r w:rsidR="00BF6AA8">
        <w:rPr>
          <w:rFonts w:asciiTheme="minorHAnsi" w:hAnsiTheme="minorHAnsi" w:cstheme="minorHAnsi"/>
          <w:b/>
        </w:rPr>
        <w:t>10</w:t>
      </w:r>
      <w:r w:rsidRPr="00F5415E">
        <w:rPr>
          <w:rFonts w:asciiTheme="minorHAnsi" w:hAnsiTheme="minorHAnsi" w:cstheme="minorHAnsi"/>
          <w:b/>
        </w:rPr>
        <w:t>:30</w:t>
      </w:r>
      <w:r w:rsidR="00BF6AA8">
        <w:rPr>
          <w:rFonts w:asciiTheme="minorHAnsi" w:hAnsiTheme="minorHAnsi" w:cstheme="minorHAnsi"/>
          <w:b/>
        </w:rPr>
        <w:t>.</w:t>
      </w:r>
      <w:r w:rsidRPr="00F5415E">
        <w:rPr>
          <w:rFonts w:asciiTheme="minorHAnsi" w:hAnsiTheme="minorHAnsi" w:cstheme="minorHAnsi"/>
        </w:rPr>
        <w:t xml:space="preserve">  </w:t>
      </w:r>
    </w:p>
    <w:p w14:paraId="7764302F" w14:textId="52FB9FF2" w:rsidR="00F5415E" w:rsidRPr="00F5415E" w:rsidRDefault="00F5415E">
      <w:pPr>
        <w:pStyle w:val="pkt"/>
        <w:numPr>
          <w:ilvl w:val="0"/>
          <w:numId w:val="26"/>
        </w:numPr>
        <w:spacing w:before="0" w:after="0" w:line="360" w:lineRule="auto"/>
        <w:ind w:left="426" w:hanging="426"/>
        <w:contextualSpacing/>
        <w:rPr>
          <w:rFonts w:asciiTheme="minorHAnsi" w:hAnsiTheme="minorHAnsi" w:cstheme="minorHAnsi"/>
          <w:b/>
        </w:rPr>
      </w:pPr>
      <w:r w:rsidRPr="00F5415E">
        <w:rPr>
          <w:rFonts w:asciiTheme="minorHAnsi" w:hAnsiTheme="minorHAnsi" w:cstheme="minorHAnsi"/>
        </w:rPr>
        <w:t xml:space="preserve">Najpóźniej przed otwarciem ofert </w:t>
      </w:r>
      <w:r w:rsidR="00ED1B09">
        <w:rPr>
          <w:rFonts w:asciiTheme="minorHAnsi" w:hAnsiTheme="minorHAnsi" w:cstheme="minorHAnsi"/>
        </w:rPr>
        <w:t xml:space="preserve">Zamawiający </w:t>
      </w:r>
      <w:r w:rsidRPr="00F5415E">
        <w:rPr>
          <w:rFonts w:asciiTheme="minorHAnsi" w:hAnsiTheme="minorHAnsi" w:cstheme="minorHAnsi"/>
        </w:rPr>
        <w:t xml:space="preserve">udostępnia na stronie internetowej prowadzonego postępowania informację o kwocie, jaką zamierza przeznaczyć na sfinansowanie zamówienia. </w:t>
      </w:r>
    </w:p>
    <w:p w14:paraId="599967F2" w14:textId="1B09B92A" w:rsidR="00F5415E" w:rsidRPr="00F5415E" w:rsidRDefault="00F5415E">
      <w:pPr>
        <w:pStyle w:val="pkt"/>
        <w:numPr>
          <w:ilvl w:val="0"/>
          <w:numId w:val="26"/>
        </w:numPr>
        <w:spacing w:before="0" w:after="0" w:line="360" w:lineRule="auto"/>
        <w:ind w:left="426" w:hanging="426"/>
        <w:contextualSpacing/>
        <w:rPr>
          <w:rFonts w:asciiTheme="minorHAnsi" w:hAnsiTheme="minorHAnsi" w:cstheme="minorHAnsi"/>
          <w:b/>
        </w:rPr>
      </w:pPr>
      <w:r w:rsidRPr="00F5415E">
        <w:rPr>
          <w:rFonts w:asciiTheme="minorHAnsi" w:hAnsiTheme="minorHAnsi" w:cstheme="minorHAnsi"/>
        </w:rPr>
        <w:t xml:space="preserve">Niezwłocznie po otwarciu ofert </w:t>
      </w:r>
      <w:r w:rsidR="00ED1B09">
        <w:rPr>
          <w:rFonts w:asciiTheme="minorHAnsi" w:hAnsiTheme="minorHAnsi" w:cstheme="minorHAnsi"/>
        </w:rPr>
        <w:t xml:space="preserve">Zamawiający </w:t>
      </w:r>
      <w:r w:rsidRPr="00F5415E">
        <w:rPr>
          <w:rFonts w:asciiTheme="minorHAnsi" w:hAnsiTheme="minorHAnsi" w:cstheme="minorHAnsi"/>
        </w:rPr>
        <w:t xml:space="preserve">udostępnia na stronie internetowej prowadzonego postępowania informacje o: </w:t>
      </w:r>
    </w:p>
    <w:p w14:paraId="1A13E704" w14:textId="77777777" w:rsidR="00BF6AA8" w:rsidRDefault="00F5415E">
      <w:pPr>
        <w:pStyle w:val="Akapitzlist"/>
        <w:numPr>
          <w:ilvl w:val="0"/>
          <w:numId w:val="27"/>
        </w:numPr>
        <w:spacing w:line="360" w:lineRule="auto"/>
        <w:contextualSpacing/>
        <w:jc w:val="both"/>
        <w:rPr>
          <w:rFonts w:asciiTheme="minorHAnsi" w:hAnsiTheme="minorHAnsi" w:cstheme="minorHAnsi"/>
          <w:szCs w:val="20"/>
        </w:rPr>
      </w:pPr>
      <w:r w:rsidRPr="00BF6AA8">
        <w:rPr>
          <w:rFonts w:asciiTheme="minorHAnsi" w:hAnsiTheme="minorHAnsi" w:cstheme="minorHAnsi"/>
          <w:szCs w:val="20"/>
        </w:rPr>
        <w:t xml:space="preserve">nazwach albo imionach i nazwiskach oraz siedzibach lub miejscach prowadzonej działalności gospodarczej albo miejscach zamieszkania </w:t>
      </w:r>
      <w:r w:rsidR="00BF6AA8">
        <w:rPr>
          <w:rFonts w:asciiTheme="minorHAnsi" w:hAnsiTheme="minorHAnsi" w:cstheme="minorHAnsi"/>
          <w:szCs w:val="20"/>
        </w:rPr>
        <w:t>W</w:t>
      </w:r>
      <w:r w:rsidRPr="00BF6AA8">
        <w:rPr>
          <w:rFonts w:asciiTheme="minorHAnsi" w:hAnsiTheme="minorHAnsi" w:cstheme="minorHAnsi"/>
          <w:szCs w:val="20"/>
        </w:rPr>
        <w:t xml:space="preserve">ykonawców, których oferty zostały otwarte; </w:t>
      </w:r>
    </w:p>
    <w:p w14:paraId="395EEAB3" w14:textId="0F2503EA" w:rsidR="00F5415E" w:rsidRPr="00BF6AA8" w:rsidRDefault="00F5415E">
      <w:pPr>
        <w:pStyle w:val="Akapitzlist"/>
        <w:numPr>
          <w:ilvl w:val="0"/>
          <w:numId w:val="27"/>
        </w:numPr>
        <w:spacing w:line="360" w:lineRule="auto"/>
        <w:contextualSpacing/>
        <w:jc w:val="both"/>
        <w:rPr>
          <w:rFonts w:asciiTheme="minorHAnsi" w:hAnsiTheme="minorHAnsi" w:cstheme="minorHAnsi"/>
          <w:szCs w:val="20"/>
        </w:rPr>
      </w:pPr>
      <w:r w:rsidRPr="00BF6AA8">
        <w:rPr>
          <w:rFonts w:asciiTheme="minorHAnsi" w:hAnsiTheme="minorHAnsi" w:cstheme="minorHAnsi"/>
          <w:szCs w:val="20"/>
        </w:rPr>
        <w:t>cenach lub kosztach zawartych w ofertach.</w:t>
      </w:r>
    </w:p>
    <w:p w14:paraId="095EB191" w14:textId="684FDF2B" w:rsidR="00F5415E" w:rsidRPr="00BF6AA8" w:rsidRDefault="00F5415E">
      <w:pPr>
        <w:pStyle w:val="Nagwek7"/>
        <w:numPr>
          <w:ilvl w:val="0"/>
          <w:numId w:val="60"/>
        </w:numPr>
      </w:pPr>
      <w:r w:rsidRPr="00BF6AA8">
        <w:t>OPIS KRYTERIÓW OCENY OFERT WRAZ Z PODANIEM WAG TYCH KRYTERIÓW I SPOSOBU OCENY OFERT</w:t>
      </w:r>
    </w:p>
    <w:p w14:paraId="10CEC7AB" w14:textId="64DB3D45" w:rsidR="00F5415E" w:rsidRPr="00F5415E" w:rsidRDefault="00F5415E">
      <w:pPr>
        <w:pStyle w:val="pkt"/>
        <w:numPr>
          <w:ilvl w:val="0"/>
          <w:numId w:val="28"/>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Przy wyborze najkorzystniejszej oferty Zamawiający będzie się kierował następującymi kryteriami oceny ofert:</w:t>
      </w:r>
    </w:p>
    <w:p w14:paraId="187432E1" w14:textId="07C4FC39" w:rsidR="00ED3D64" w:rsidRPr="002C6D63" w:rsidRDefault="00F5415E" w:rsidP="002C6D63">
      <w:pPr>
        <w:pStyle w:val="Akapitzlist"/>
        <w:numPr>
          <w:ilvl w:val="0"/>
          <w:numId w:val="29"/>
        </w:numPr>
        <w:spacing w:line="360" w:lineRule="auto"/>
        <w:contextualSpacing/>
        <w:rPr>
          <w:rFonts w:asciiTheme="minorHAnsi" w:hAnsiTheme="minorHAnsi" w:cstheme="minorHAnsi"/>
          <w:szCs w:val="20"/>
        </w:rPr>
      </w:pPr>
      <w:r w:rsidRPr="00BF6AA8">
        <w:rPr>
          <w:rFonts w:asciiTheme="minorHAnsi" w:hAnsiTheme="minorHAnsi" w:cstheme="minorHAnsi"/>
          <w:b/>
          <w:szCs w:val="20"/>
        </w:rPr>
        <w:t>Cena (C)</w:t>
      </w:r>
      <w:r w:rsidRPr="00BF6AA8">
        <w:rPr>
          <w:rFonts w:asciiTheme="minorHAnsi" w:hAnsiTheme="minorHAnsi" w:cstheme="minorHAnsi"/>
          <w:szCs w:val="20"/>
        </w:rPr>
        <w:t xml:space="preserve"> - waga kryterium </w:t>
      </w:r>
      <w:r w:rsidR="00BF6AA8">
        <w:rPr>
          <w:rFonts w:asciiTheme="minorHAnsi" w:hAnsiTheme="minorHAnsi" w:cstheme="minorHAnsi"/>
          <w:szCs w:val="20"/>
        </w:rPr>
        <w:t xml:space="preserve">60 </w:t>
      </w:r>
      <w:r w:rsidRPr="00BF6AA8">
        <w:rPr>
          <w:rFonts w:asciiTheme="minorHAnsi" w:hAnsiTheme="minorHAnsi" w:cstheme="minorHAnsi"/>
          <w:szCs w:val="20"/>
        </w:rPr>
        <w:t>%</w:t>
      </w:r>
      <w:r w:rsidR="002C6D63">
        <w:rPr>
          <w:rFonts w:asciiTheme="minorHAnsi" w:hAnsiTheme="minorHAnsi" w:cstheme="minorHAnsi"/>
          <w:szCs w:val="20"/>
        </w:rPr>
        <w:t>,</w:t>
      </w:r>
    </w:p>
    <w:p w14:paraId="76992F24" w14:textId="2322D0DB" w:rsidR="000C6E9E" w:rsidRPr="00961093" w:rsidRDefault="00ED3D64">
      <w:pPr>
        <w:pStyle w:val="Akapitzlist"/>
        <w:numPr>
          <w:ilvl w:val="0"/>
          <w:numId w:val="29"/>
        </w:numPr>
        <w:spacing w:line="360" w:lineRule="auto"/>
        <w:contextualSpacing/>
        <w:rPr>
          <w:rFonts w:asciiTheme="minorHAnsi" w:hAnsiTheme="minorHAnsi" w:cstheme="minorHAnsi"/>
          <w:szCs w:val="20"/>
        </w:rPr>
      </w:pPr>
      <w:r w:rsidRPr="00ED3D64">
        <w:rPr>
          <w:rFonts w:asciiTheme="minorHAnsi" w:hAnsiTheme="minorHAnsi" w:cstheme="minorHAnsi"/>
          <w:b/>
          <w:szCs w:val="20"/>
        </w:rPr>
        <w:lastRenderedPageBreak/>
        <w:t xml:space="preserve">Czas zorganizowania zastępstwa (Z) </w:t>
      </w:r>
      <w:r w:rsidRPr="00ED3D64">
        <w:rPr>
          <w:rFonts w:asciiTheme="minorHAnsi" w:hAnsiTheme="minorHAnsi" w:cstheme="minorHAnsi"/>
          <w:bCs/>
          <w:szCs w:val="20"/>
        </w:rPr>
        <w:t xml:space="preserve">- waga kryterium </w:t>
      </w:r>
      <w:r w:rsidR="002C6D63">
        <w:rPr>
          <w:rFonts w:asciiTheme="minorHAnsi" w:hAnsiTheme="minorHAnsi" w:cstheme="minorHAnsi"/>
          <w:bCs/>
          <w:szCs w:val="20"/>
        </w:rPr>
        <w:t>4</w:t>
      </w:r>
      <w:r w:rsidRPr="00ED3D64">
        <w:rPr>
          <w:rFonts w:asciiTheme="minorHAnsi" w:hAnsiTheme="minorHAnsi" w:cstheme="minorHAnsi"/>
          <w:bCs/>
          <w:szCs w:val="20"/>
        </w:rPr>
        <w:t xml:space="preserve">0 </w:t>
      </w:r>
      <w:r w:rsidR="000C6E9E" w:rsidRPr="00ED3D64">
        <w:rPr>
          <w:rFonts w:asciiTheme="minorHAnsi" w:hAnsiTheme="minorHAnsi" w:cstheme="minorHAnsi"/>
          <w:bCs/>
          <w:szCs w:val="20"/>
        </w:rPr>
        <w:t>%.</w:t>
      </w:r>
    </w:p>
    <w:p w14:paraId="79B4493B" w14:textId="394B06E8" w:rsidR="00F5415E" w:rsidRPr="00F5415E" w:rsidRDefault="00F5415E">
      <w:pPr>
        <w:pStyle w:val="pkt"/>
        <w:numPr>
          <w:ilvl w:val="0"/>
          <w:numId w:val="28"/>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Zasady oceny ofert w poszczególnych kryteriach:</w:t>
      </w:r>
    </w:p>
    <w:p w14:paraId="146A615C" w14:textId="17AD5F47" w:rsidR="00F5415E" w:rsidRPr="00961093" w:rsidRDefault="00F5415E">
      <w:pPr>
        <w:pStyle w:val="Akapitzlist"/>
        <w:numPr>
          <w:ilvl w:val="0"/>
          <w:numId w:val="30"/>
        </w:numPr>
        <w:spacing w:line="360" w:lineRule="auto"/>
        <w:contextualSpacing/>
        <w:jc w:val="both"/>
        <w:rPr>
          <w:rFonts w:asciiTheme="minorHAnsi" w:hAnsiTheme="minorHAnsi" w:cstheme="minorHAnsi"/>
          <w:b/>
          <w:szCs w:val="20"/>
        </w:rPr>
      </w:pPr>
      <w:r w:rsidRPr="00961093">
        <w:rPr>
          <w:rFonts w:asciiTheme="minorHAnsi" w:hAnsiTheme="minorHAnsi" w:cstheme="minorHAnsi"/>
          <w:b/>
          <w:szCs w:val="20"/>
        </w:rPr>
        <w:t xml:space="preserve">Cena (C) - waga </w:t>
      </w:r>
      <w:r w:rsidR="00961093">
        <w:rPr>
          <w:rFonts w:asciiTheme="minorHAnsi" w:hAnsiTheme="minorHAnsi" w:cstheme="minorHAnsi"/>
          <w:b/>
          <w:szCs w:val="20"/>
        </w:rPr>
        <w:t xml:space="preserve">60 </w:t>
      </w:r>
      <w:r w:rsidRPr="00961093">
        <w:rPr>
          <w:rFonts w:asciiTheme="minorHAnsi" w:hAnsiTheme="minorHAnsi" w:cstheme="minorHAnsi"/>
          <w:b/>
          <w:szCs w:val="20"/>
        </w:rPr>
        <w:t>%</w:t>
      </w:r>
    </w:p>
    <w:p w14:paraId="6A666DEF" w14:textId="77777777" w:rsidR="00415796" w:rsidRPr="00415796" w:rsidRDefault="00415796" w:rsidP="00576BCA">
      <w:pPr>
        <w:spacing w:line="360" w:lineRule="auto"/>
        <w:ind w:left="1278" w:hanging="427"/>
        <w:contextualSpacing/>
        <w:jc w:val="both"/>
        <w:rPr>
          <w:rFonts w:asciiTheme="minorHAnsi" w:hAnsiTheme="minorHAnsi" w:cstheme="minorHAnsi"/>
          <w:bCs/>
          <w:szCs w:val="20"/>
        </w:rPr>
      </w:pPr>
      <m:oMathPara>
        <m:oMath>
          <m:r>
            <m:rPr>
              <m:sty m:val="bi"/>
            </m:rPr>
            <w:rPr>
              <w:rFonts w:ascii="Cambria Math" w:hAnsi="Cambria Math" w:cstheme="minorHAnsi"/>
              <w:sz w:val="28"/>
              <w:szCs w:val="28"/>
            </w:rPr>
            <m:t xml:space="preserve">C= </m:t>
          </m:r>
          <m:f>
            <m:fPr>
              <m:ctrlPr>
                <w:rPr>
                  <w:rFonts w:ascii="Cambria Math" w:hAnsi="Cambria Math" w:cstheme="minorHAnsi"/>
                  <w:b/>
                  <w:bCs/>
                  <w:i/>
                  <w:sz w:val="28"/>
                  <w:szCs w:val="28"/>
                </w:rPr>
              </m:ctrlPr>
            </m:fPr>
            <m:num>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min</m:t>
                  </m:r>
                </m:sub>
              </m:sSub>
            </m:num>
            <m:den>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i</m:t>
                  </m:r>
                </m:sub>
              </m:sSub>
            </m:den>
          </m:f>
          <m:r>
            <m:rPr>
              <m:sty m:val="bi"/>
            </m:rPr>
            <w:rPr>
              <w:rFonts w:ascii="Cambria Math" w:hAnsi="Cambria Math" w:cstheme="minorHAnsi"/>
              <w:sz w:val="28"/>
              <w:szCs w:val="28"/>
            </w:rPr>
            <m:t xml:space="preserve"> ×100 pkt ×60 %</m:t>
          </m:r>
          <m:r>
            <m:rPr>
              <m:sty m:val="p"/>
            </m:rPr>
            <w:rPr>
              <w:rFonts w:ascii="Cambria Math" w:hAnsi="Cambria Math" w:cstheme="minorHAnsi"/>
              <w:szCs w:val="20"/>
            </w:rPr>
            <w:br/>
          </m:r>
        </m:oMath>
      </m:oMathPara>
      <w:r w:rsidRPr="00415796">
        <w:rPr>
          <w:rFonts w:asciiTheme="minorHAnsi" w:hAnsiTheme="minorHAnsi" w:cstheme="minorHAnsi"/>
          <w:bCs/>
          <w:szCs w:val="20"/>
        </w:rPr>
        <w:t>gdzie:</w:t>
      </w:r>
    </w:p>
    <w:p w14:paraId="769452A5" w14:textId="77777777" w:rsidR="00415796" w:rsidRPr="00415796" w:rsidRDefault="00415796" w:rsidP="00576BCA">
      <w:pPr>
        <w:spacing w:line="360" w:lineRule="auto"/>
        <w:ind w:left="1278" w:hanging="427"/>
        <w:contextualSpacing/>
        <w:jc w:val="both"/>
        <w:rPr>
          <w:rFonts w:asciiTheme="minorHAnsi" w:hAnsiTheme="minorHAnsi" w:cstheme="minorHAnsi"/>
          <w:bCs/>
          <w:szCs w:val="20"/>
        </w:rPr>
      </w:pPr>
      <w:r w:rsidRPr="00415796">
        <w:rPr>
          <w:rFonts w:asciiTheme="minorHAnsi" w:hAnsiTheme="minorHAnsi" w:cstheme="minorHAnsi"/>
          <w:bCs/>
          <w:szCs w:val="20"/>
        </w:rPr>
        <w:t>C – liczba punktów, jakie otrzyma oferta badana za kryterium „cena”,</w:t>
      </w:r>
    </w:p>
    <w:p w14:paraId="33338891" w14:textId="0D01D9E4" w:rsidR="00415796" w:rsidRPr="00415796" w:rsidRDefault="00415796" w:rsidP="00576BCA">
      <w:pPr>
        <w:spacing w:line="360" w:lineRule="auto"/>
        <w:ind w:left="1278" w:hanging="427"/>
        <w:contextualSpacing/>
        <w:jc w:val="both"/>
        <w:rPr>
          <w:rFonts w:asciiTheme="minorHAnsi" w:hAnsiTheme="minorHAnsi" w:cstheme="minorHAnsi"/>
          <w:bCs/>
          <w:szCs w:val="20"/>
        </w:rPr>
      </w:pPr>
      <w:r w:rsidRPr="00415796">
        <w:rPr>
          <w:rFonts w:asciiTheme="minorHAnsi" w:hAnsiTheme="minorHAnsi" w:cstheme="minorHAnsi"/>
          <w:bCs/>
          <w:szCs w:val="20"/>
        </w:rPr>
        <w:t>C</w:t>
      </w:r>
      <w:r w:rsidR="00E50E11">
        <w:rPr>
          <w:rFonts w:asciiTheme="minorHAnsi" w:hAnsiTheme="minorHAnsi" w:cstheme="minorHAnsi"/>
          <w:bCs/>
          <w:szCs w:val="20"/>
          <w:vertAlign w:val="subscript"/>
        </w:rPr>
        <w:t>min</w:t>
      </w:r>
      <w:r w:rsidRPr="00415796">
        <w:rPr>
          <w:rFonts w:asciiTheme="minorHAnsi" w:hAnsiTheme="minorHAnsi" w:cstheme="minorHAnsi"/>
          <w:bCs/>
          <w:szCs w:val="20"/>
        </w:rPr>
        <w:t xml:space="preserve"> – najniższa cena brutto spośród wszystkich ofert niepodlegających odrzuceniu,</w:t>
      </w:r>
    </w:p>
    <w:p w14:paraId="10A687C8" w14:textId="6E08A2FC" w:rsidR="00415796" w:rsidRPr="00415796" w:rsidRDefault="00415796" w:rsidP="00576BCA">
      <w:pPr>
        <w:spacing w:line="360" w:lineRule="auto"/>
        <w:ind w:left="1278" w:hanging="427"/>
        <w:contextualSpacing/>
        <w:jc w:val="both"/>
        <w:rPr>
          <w:rFonts w:asciiTheme="minorHAnsi" w:hAnsiTheme="minorHAnsi" w:cstheme="minorHAnsi"/>
          <w:bCs/>
          <w:szCs w:val="20"/>
        </w:rPr>
      </w:pPr>
      <w:r w:rsidRPr="00415796">
        <w:rPr>
          <w:rFonts w:asciiTheme="minorHAnsi" w:hAnsiTheme="minorHAnsi" w:cstheme="minorHAnsi"/>
          <w:bCs/>
          <w:szCs w:val="20"/>
        </w:rPr>
        <w:t>C</w:t>
      </w:r>
      <w:r w:rsidR="00E50E11">
        <w:rPr>
          <w:rFonts w:asciiTheme="minorHAnsi" w:hAnsiTheme="minorHAnsi" w:cstheme="minorHAnsi"/>
          <w:bCs/>
          <w:szCs w:val="20"/>
          <w:vertAlign w:val="subscript"/>
        </w:rPr>
        <w:t>i</w:t>
      </w:r>
      <w:r w:rsidRPr="00415796">
        <w:rPr>
          <w:rFonts w:asciiTheme="minorHAnsi" w:hAnsiTheme="minorHAnsi" w:cstheme="minorHAnsi"/>
          <w:bCs/>
          <w:szCs w:val="20"/>
        </w:rPr>
        <w:t xml:space="preserve"> – cena brutto oferty badanej.</w:t>
      </w:r>
    </w:p>
    <w:p w14:paraId="181191C1" w14:textId="44585715" w:rsidR="00F5415E" w:rsidRPr="00415796" w:rsidRDefault="00F5415E">
      <w:pPr>
        <w:pStyle w:val="Akapitzlist"/>
        <w:numPr>
          <w:ilvl w:val="0"/>
          <w:numId w:val="31"/>
        </w:numPr>
        <w:spacing w:line="360" w:lineRule="auto"/>
        <w:contextualSpacing/>
        <w:jc w:val="both"/>
        <w:rPr>
          <w:rFonts w:asciiTheme="minorHAnsi" w:hAnsiTheme="minorHAnsi" w:cstheme="minorHAnsi"/>
          <w:szCs w:val="20"/>
        </w:rPr>
      </w:pPr>
      <w:r w:rsidRPr="00415796">
        <w:rPr>
          <w:rFonts w:asciiTheme="minorHAnsi" w:hAnsiTheme="minorHAnsi" w:cstheme="minorHAnsi"/>
          <w:szCs w:val="20"/>
        </w:rPr>
        <w:t>Podstawą przyznania punktów w kryterium "cena" będzie cena ofertowa brutto podana przez Wykonawcę w Formularzu Ofertowym.</w:t>
      </w:r>
    </w:p>
    <w:p w14:paraId="1BF11692" w14:textId="7BF3C66D" w:rsidR="001E5EC6" w:rsidRPr="002C6D63" w:rsidRDefault="00F5415E" w:rsidP="002C6D63">
      <w:pPr>
        <w:pStyle w:val="Akapitzlist"/>
        <w:numPr>
          <w:ilvl w:val="0"/>
          <w:numId w:val="31"/>
        </w:numPr>
        <w:spacing w:line="360" w:lineRule="auto"/>
        <w:contextualSpacing/>
        <w:jc w:val="both"/>
        <w:rPr>
          <w:rFonts w:asciiTheme="minorHAnsi" w:hAnsiTheme="minorHAnsi" w:cstheme="minorHAnsi"/>
          <w:szCs w:val="20"/>
        </w:rPr>
      </w:pPr>
      <w:r w:rsidRPr="00415796">
        <w:rPr>
          <w:rFonts w:asciiTheme="minorHAnsi" w:hAnsiTheme="minorHAnsi" w:cstheme="minorHAnsi"/>
          <w:szCs w:val="20"/>
        </w:rPr>
        <w:t>Cena ofertowa brutto musi uwzględniać wszelkie koszty</w:t>
      </w:r>
      <w:r w:rsidR="00917119">
        <w:rPr>
          <w:rFonts w:asciiTheme="minorHAnsi" w:hAnsiTheme="minorHAnsi" w:cstheme="minorHAnsi"/>
          <w:szCs w:val="20"/>
        </w:rPr>
        <w:t>,</w:t>
      </w:r>
      <w:r w:rsidRPr="00415796">
        <w:rPr>
          <w:rFonts w:asciiTheme="minorHAnsi" w:hAnsiTheme="minorHAnsi" w:cstheme="minorHAnsi"/>
          <w:szCs w:val="20"/>
        </w:rPr>
        <w:t xml:space="preserve"> jakie Wykonawca poniesie w związku z realizacją przedmiotu zamówienia.</w:t>
      </w:r>
    </w:p>
    <w:p w14:paraId="66C44D85" w14:textId="5256E00D" w:rsidR="00323D69" w:rsidRPr="00323D69" w:rsidRDefault="00323D69">
      <w:pPr>
        <w:pStyle w:val="Akapitzlist"/>
        <w:numPr>
          <w:ilvl w:val="0"/>
          <w:numId w:val="30"/>
        </w:numPr>
        <w:spacing w:line="360" w:lineRule="auto"/>
        <w:contextualSpacing/>
        <w:jc w:val="both"/>
        <w:rPr>
          <w:rFonts w:asciiTheme="minorHAnsi" w:hAnsiTheme="minorHAnsi" w:cstheme="minorHAnsi"/>
          <w:b/>
          <w:bCs/>
        </w:rPr>
      </w:pPr>
      <w:r w:rsidRPr="00323D69">
        <w:rPr>
          <w:rFonts w:asciiTheme="minorHAnsi" w:hAnsiTheme="minorHAnsi" w:cstheme="minorHAnsi"/>
          <w:b/>
          <w:bCs/>
        </w:rPr>
        <w:t>Czas zorganizowania zastępstwa</w:t>
      </w:r>
      <w:r>
        <w:rPr>
          <w:rFonts w:asciiTheme="minorHAnsi" w:hAnsiTheme="minorHAnsi" w:cstheme="minorHAnsi"/>
          <w:b/>
          <w:bCs/>
        </w:rPr>
        <w:t xml:space="preserve"> (Z)</w:t>
      </w:r>
      <w:r w:rsidRPr="00323D69">
        <w:rPr>
          <w:rFonts w:asciiTheme="minorHAnsi" w:hAnsiTheme="minorHAnsi" w:cstheme="minorHAnsi"/>
          <w:b/>
          <w:bCs/>
        </w:rPr>
        <w:t xml:space="preserve"> – waga </w:t>
      </w:r>
      <w:r w:rsidR="002C6D63">
        <w:rPr>
          <w:rFonts w:asciiTheme="minorHAnsi" w:hAnsiTheme="minorHAnsi" w:cstheme="minorHAnsi"/>
          <w:b/>
          <w:bCs/>
        </w:rPr>
        <w:t>4</w:t>
      </w:r>
      <w:r w:rsidRPr="00323D69">
        <w:rPr>
          <w:rFonts w:asciiTheme="minorHAnsi" w:hAnsiTheme="minorHAnsi" w:cstheme="minorHAnsi"/>
          <w:b/>
          <w:bCs/>
        </w:rPr>
        <w:t>0 %</w:t>
      </w:r>
    </w:p>
    <w:p w14:paraId="13DEC32E" w14:textId="065BD41C" w:rsidR="00323D69" w:rsidRPr="00323D69" w:rsidRDefault="00323D69">
      <w:pPr>
        <w:pStyle w:val="Akapitzlist"/>
        <w:numPr>
          <w:ilvl w:val="0"/>
          <w:numId w:val="57"/>
        </w:numPr>
        <w:spacing w:line="360" w:lineRule="auto"/>
        <w:contextualSpacing/>
        <w:jc w:val="both"/>
        <w:rPr>
          <w:rFonts w:asciiTheme="minorHAnsi" w:hAnsiTheme="minorHAnsi" w:cstheme="minorHAnsi"/>
        </w:rPr>
      </w:pPr>
      <w:r w:rsidRPr="00323D69">
        <w:rPr>
          <w:rFonts w:asciiTheme="minorHAnsi" w:hAnsiTheme="minorHAnsi" w:cstheme="minorHAnsi"/>
        </w:rPr>
        <w:t xml:space="preserve">Z uwagi na to, że czas zorganizowania zastępstwa, rozumiany w tym kryterium jako czas reakcji na zgłoszenie dotyczące konieczności podstawienia pojazdu zastępczego lub zmiany kierowcy lub opiekuna, może mieć znaczący wpływ na jakość wykonania zamówienia, Zamawiający – w zgodzie z art. 242 ust. 2 pkt </w:t>
      </w:r>
      <w:r w:rsidR="001E5EC6">
        <w:rPr>
          <w:rFonts w:asciiTheme="minorHAnsi" w:hAnsiTheme="minorHAnsi" w:cstheme="minorHAnsi"/>
        </w:rPr>
        <w:t>1</w:t>
      </w:r>
      <w:r w:rsidRPr="00323D69">
        <w:rPr>
          <w:rFonts w:asciiTheme="minorHAnsi" w:hAnsiTheme="minorHAnsi" w:cstheme="minorHAnsi"/>
        </w:rPr>
        <w:t xml:space="preserve"> </w:t>
      </w:r>
      <w:r w:rsidR="000D6495">
        <w:rPr>
          <w:rFonts w:asciiTheme="minorHAnsi" w:hAnsiTheme="minorHAnsi" w:cstheme="minorHAnsi"/>
        </w:rPr>
        <w:t>p.z.p.</w:t>
      </w:r>
      <w:r w:rsidRPr="00323D69">
        <w:rPr>
          <w:rFonts w:asciiTheme="minorHAnsi" w:hAnsiTheme="minorHAnsi" w:cstheme="minorHAnsi"/>
        </w:rPr>
        <w:t xml:space="preserve"> – będzie przyznawał dodatkowe punkty Wykonawcy, który zadeklaruje w ofercie określony czas zorganizowania pojazdu zastępczego lub zastępstwa kierowcy lub opiekuna.</w:t>
      </w:r>
    </w:p>
    <w:p w14:paraId="63F289B6" w14:textId="77777777" w:rsidR="00323D69" w:rsidRPr="00323D69" w:rsidRDefault="00323D69">
      <w:pPr>
        <w:pStyle w:val="Akapitzlist"/>
        <w:numPr>
          <w:ilvl w:val="0"/>
          <w:numId w:val="57"/>
        </w:numPr>
        <w:spacing w:line="360" w:lineRule="auto"/>
        <w:contextualSpacing/>
        <w:jc w:val="both"/>
        <w:rPr>
          <w:rFonts w:asciiTheme="minorHAnsi" w:hAnsiTheme="minorHAnsi" w:cstheme="minorHAnsi"/>
        </w:rPr>
      </w:pPr>
      <w:r w:rsidRPr="00323D69">
        <w:rPr>
          <w:rFonts w:asciiTheme="minorHAnsi" w:hAnsiTheme="minorHAnsi" w:cstheme="minorHAnsi"/>
        </w:rPr>
        <w:t xml:space="preserve">Kryterium to będzie rozpatrywane w oparciu o dane podane przez Wykonawcę w pkt 1 formularza oferty. </w:t>
      </w:r>
    </w:p>
    <w:p w14:paraId="4CCCA6C1" w14:textId="72E9597C" w:rsidR="00323D69" w:rsidRDefault="00323D69">
      <w:pPr>
        <w:pStyle w:val="Akapitzlist"/>
        <w:numPr>
          <w:ilvl w:val="0"/>
          <w:numId w:val="57"/>
        </w:numPr>
        <w:spacing w:line="360" w:lineRule="auto"/>
        <w:contextualSpacing/>
        <w:jc w:val="both"/>
        <w:rPr>
          <w:rFonts w:asciiTheme="minorHAnsi" w:hAnsiTheme="minorHAnsi" w:cstheme="minorHAnsi"/>
        </w:rPr>
      </w:pPr>
      <w:r w:rsidRPr="00323D69">
        <w:rPr>
          <w:rFonts w:asciiTheme="minorHAnsi" w:hAnsiTheme="minorHAnsi" w:cstheme="minorHAnsi"/>
        </w:rPr>
        <w:t xml:space="preserve">Punkty będą przyznawane wg </w:t>
      </w:r>
      <w:r w:rsidR="001E5EC6">
        <w:rPr>
          <w:rFonts w:asciiTheme="minorHAnsi" w:hAnsiTheme="minorHAnsi" w:cstheme="minorHAnsi"/>
        </w:rPr>
        <w:t>poniższego wzoru</w:t>
      </w:r>
      <w:r>
        <w:rPr>
          <w:rFonts w:asciiTheme="minorHAnsi" w:hAnsiTheme="minorHAnsi" w:cstheme="minorHAnsi"/>
        </w:rPr>
        <w:t>:</w:t>
      </w:r>
    </w:p>
    <w:p w14:paraId="156213AA" w14:textId="0F2ED625" w:rsidR="00323D69" w:rsidRDefault="001E5EC6" w:rsidP="00323D69">
      <w:pPr>
        <w:spacing w:line="360" w:lineRule="auto"/>
        <w:contextualSpacing/>
        <w:jc w:val="both"/>
        <w:rPr>
          <w:rFonts w:asciiTheme="minorHAnsi" w:hAnsiTheme="minorHAnsi" w:cstheme="minorHAnsi"/>
        </w:rPr>
      </w:pPr>
      <m:oMathPara>
        <m:oMath>
          <m:r>
            <m:rPr>
              <m:sty m:val="bi"/>
            </m:rPr>
            <w:rPr>
              <w:rFonts w:ascii="Cambria Math" w:hAnsi="Cambria Math" w:cstheme="minorHAnsi"/>
              <w:sz w:val="28"/>
              <w:szCs w:val="28"/>
            </w:rPr>
            <m:t xml:space="preserve">Z= </m:t>
          </m:r>
          <m:f>
            <m:fPr>
              <m:ctrlPr>
                <w:rPr>
                  <w:rFonts w:ascii="Cambria Math" w:hAnsi="Cambria Math" w:cstheme="minorHAnsi"/>
                  <w:b/>
                  <w:bCs/>
                  <w:i/>
                  <w:sz w:val="28"/>
                  <w:szCs w:val="28"/>
                </w:rPr>
              </m:ctrlPr>
            </m:fPr>
            <m:num>
              <m:sSub>
                <m:sSubPr>
                  <m:ctrlPr>
                    <w:rPr>
                      <w:rFonts w:ascii="Cambria Math" w:hAnsi="Cambria Math" w:cstheme="minorHAnsi"/>
                      <w:b/>
                      <w:bCs/>
                      <w:i/>
                      <w:sz w:val="28"/>
                      <w:szCs w:val="28"/>
                    </w:rPr>
                  </m:ctrlPr>
                </m:sSubPr>
                <m:e>
                  <m:r>
                    <m:rPr>
                      <m:sty m:val="bi"/>
                    </m:rPr>
                    <w:rPr>
                      <w:rFonts w:ascii="Cambria Math" w:hAnsi="Cambria Math" w:cstheme="minorHAnsi"/>
                      <w:sz w:val="28"/>
                      <w:szCs w:val="28"/>
                    </w:rPr>
                    <m:t>Z</m:t>
                  </m:r>
                </m:e>
                <m:sub>
                  <m:r>
                    <m:rPr>
                      <m:sty m:val="bi"/>
                    </m:rPr>
                    <w:rPr>
                      <w:rFonts w:ascii="Cambria Math" w:hAnsi="Cambria Math" w:cstheme="minorHAnsi"/>
                      <w:sz w:val="28"/>
                      <w:szCs w:val="28"/>
                    </w:rPr>
                    <m:t>min</m:t>
                  </m:r>
                </m:sub>
              </m:sSub>
            </m:num>
            <m:den>
              <m:sSub>
                <m:sSubPr>
                  <m:ctrlPr>
                    <w:rPr>
                      <w:rFonts w:ascii="Cambria Math" w:hAnsi="Cambria Math" w:cstheme="minorHAnsi"/>
                      <w:b/>
                      <w:bCs/>
                      <w:i/>
                      <w:sz w:val="28"/>
                      <w:szCs w:val="28"/>
                    </w:rPr>
                  </m:ctrlPr>
                </m:sSubPr>
                <m:e>
                  <m:r>
                    <m:rPr>
                      <m:sty m:val="bi"/>
                    </m:rPr>
                    <w:rPr>
                      <w:rFonts w:ascii="Cambria Math" w:hAnsi="Cambria Math" w:cstheme="minorHAnsi"/>
                      <w:sz w:val="28"/>
                      <w:szCs w:val="28"/>
                    </w:rPr>
                    <m:t>Z</m:t>
                  </m:r>
                </m:e>
                <m:sub>
                  <m:r>
                    <m:rPr>
                      <m:sty m:val="bi"/>
                    </m:rPr>
                    <w:rPr>
                      <w:rFonts w:ascii="Cambria Math" w:hAnsi="Cambria Math" w:cstheme="minorHAnsi"/>
                      <w:sz w:val="28"/>
                      <w:szCs w:val="28"/>
                    </w:rPr>
                    <m:t>i</m:t>
                  </m:r>
                </m:sub>
              </m:sSub>
            </m:den>
          </m:f>
          <m:r>
            <m:rPr>
              <m:sty m:val="bi"/>
            </m:rPr>
            <w:rPr>
              <w:rFonts w:ascii="Cambria Math" w:hAnsi="Cambria Math" w:cstheme="minorHAnsi"/>
              <w:sz w:val="28"/>
              <w:szCs w:val="28"/>
            </w:rPr>
            <m:t xml:space="preserve"> ×100 pkt ×40 %</m:t>
          </m:r>
          <m:r>
            <m:rPr>
              <m:sty m:val="p"/>
            </m:rPr>
            <w:rPr>
              <w:rFonts w:ascii="Cambria Math" w:hAnsi="Cambria Math" w:cstheme="minorHAnsi"/>
              <w:szCs w:val="20"/>
            </w:rPr>
            <w:br/>
          </m:r>
        </m:oMath>
      </m:oMathPara>
      <w:r>
        <w:rPr>
          <w:rFonts w:asciiTheme="minorHAnsi" w:hAnsiTheme="minorHAnsi" w:cstheme="minorHAnsi"/>
        </w:rPr>
        <w:t>gdzie:</w:t>
      </w:r>
    </w:p>
    <w:p w14:paraId="0372DEA5" w14:textId="1D99E7A8" w:rsidR="001E5EC6" w:rsidRPr="00415796" w:rsidRDefault="001E5EC6" w:rsidP="001E5EC6">
      <w:pPr>
        <w:spacing w:line="360" w:lineRule="auto"/>
        <w:ind w:left="1278" w:hanging="427"/>
        <w:contextualSpacing/>
        <w:jc w:val="both"/>
        <w:rPr>
          <w:rFonts w:asciiTheme="minorHAnsi" w:hAnsiTheme="minorHAnsi" w:cstheme="minorHAnsi"/>
          <w:bCs/>
          <w:szCs w:val="20"/>
        </w:rPr>
      </w:pPr>
      <w:r>
        <w:rPr>
          <w:rFonts w:asciiTheme="minorHAnsi" w:hAnsiTheme="minorHAnsi" w:cstheme="minorHAnsi"/>
          <w:bCs/>
          <w:szCs w:val="20"/>
        </w:rPr>
        <w:t>Z</w:t>
      </w:r>
      <w:r w:rsidRPr="00415796">
        <w:rPr>
          <w:rFonts w:asciiTheme="minorHAnsi" w:hAnsiTheme="minorHAnsi" w:cstheme="minorHAnsi"/>
          <w:bCs/>
          <w:szCs w:val="20"/>
        </w:rPr>
        <w:t xml:space="preserve"> – liczba punktów, jakie otrzyma oferta badana za kryterium „</w:t>
      </w:r>
      <w:r>
        <w:rPr>
          <w:rFonts w:asciiTheme="minorHAnsi" w:hAnsiTheme="minorHAnsi" w:cstheme="minorHAnsi"/>
          <w:bCs/>
          <w:szCs w:val="20"/>
        </w:rPr>
        <w:t>czas zorganizowania zastępstwa</w:t>
      </w:r>
      <w:r w:rsidRPr="00415796">
        <w:rPr>
          <w:rFonts w:asciiTheme="minorHAnsi" w:hAnsiTheme="minorHAnsi" w:cstheme="minorHAnsi"/>
          <w:bCs/>
          <w:szCs w:val="20"/>
        </w:rPr>
        <w:t>”,</w:t>
      </w:r>
    </w:p>
    <w:p w14:paraId="68D40960" w14:textId="6EA619FF" w:rsidR="001E5EC6" w:rsidRPr="00415796" w:rsidRDefault="001E5EC6" w:rsidP="001E5EC6">
      <w:pPr>
        <w:spacing w:line="360" w:lineRule="auto"/>
        <w:ind w:left="1278" w:hanging="427"/>
        <w:contextualSpacing/>
        <w:jc w:val="both"/>
        <w:rPr>
          <w:rFonts w:asciiTheme="minorHAnsi" w:hAnsiTheme="minorHAnsi" w:cstheme="minorHAnsi"/>
          <w:bCs/>
          <w:szCs w:val="20"/>
        </w:rPr>
      </w:pPr>
      <w:r>
        <w:rPr>
          <w:rFonts w:asciiTheme="minorHAnsi" w:hAnsiTheme="minorHAnsi" w:cstheme="minorHAnsi"/>
          <w:bCs/>
          <w:szCs w:val="20"/>
        </w:rPr>
        <w:t>Z</w:t>
      </w:r>
      <w:r>
        <w:rPr>
          <w:rFonts w:asciiTheme="minorHAnsi" w:hAnsiTheme="minorHAnsi" w:cstheme="minorHAnsi"/>
          <w:bCs/>
          <w:szCs w:val="20"/>
          <w:vertAlign w:val="subscript"/>
        </w:rPr>
        <w:t>min</w:t>
      </w:r>
      <w:r w:rsidRPr="00415796">
        <w:rPr>
          <w:rFonts w:asciiTheme="minorHAnsi" w:hAnsiTheme="minorHAnsi" w:cstheme="minorHAnsi"/>
          <w:bCs/>
          <w:szCs w:val="20"/>
        </w:rPr>
        <w:t xml:space="preserve"> – </w:t>
      </w:r>
      <w:r>
        <w:rPr>
          <w:rFonts w:asciiTheme="minorHAnsi" w:hAnsiTheme="minorHAnsi" w:cstheme="minorHAnsi"/>
          <w:bCs/>
          <w:szCs w:val="20"/>
        </w:rPr>
        <w:t>najkrótszy czas zorganizowania zastępstwa</w:t>
      </w:r>
      <w:r w:rsidRPr="00415796">
        <w:rPr>
          <w:rFonts w:asciiTheme="minorHAnsi" w:hAnsiTheme="minorHAnsi" w:cstheme="minorHAnsi"/>
          <w:bCs/>
          <w:szCs w:val="20"/>
        </w:rPr>
        <w:t xml:space="preserve"> spośród wszystkich ofert niepodlegających odrzuceniu,</w:t>
      </w:r>
    </w:p>
    <w:p w14:paraId="0690246A" w14:textId="470AA469" w:rsidR="001E5EC6" w:rsidRDefault="001E5EC6" w:rsidP="001E5EC6">
      <w:pPr>
        <w:spacing w:line="360" w:lineRule="auto"/>
        <w:ind w:left="851"/>
        <w:contextualSpacing/>
        <w:jc w:val="both"/>
        <w:rPr>
          <w:rFonts w:asciiTheme="minorHAnsi" w:hAnsiTheme="minorHAnsi" w:cstheme="minorHAnsi"/>
          <w:bCs/>
          <w:szCs w:val="20"/>
        </w:rPr>
      </w:pPr>
      <w:r>
        <w:rPr>
          <w:rFonts w:asciiTheme="minorHAnsi" w:hAnsiTheme="minorHAnsi" w:cstheme="minorHAnsi"/>
          <w:bCs/>
          <w:szCs w:val="20"/>
        </w:rPr>
        <w:lastRenderedPageBreak/>
        <w:t>Z</w:t>
      </w:r>
      <w:r>
        <w:rPr>
          <w:rFonts w:asciiTheme="minorHAnsi" w:hAnsiTheme="minorHAnsi" w:cstheme="minorHAnsi"/>
          <w:bCs/>
          <w:szCs w:val="20"/>
          <w:vertAlign w:val="subscript"/>
        </w:rPr>
        <w:t>i</w:t>
      </w:r>
      <w:r w:rsidRPr="00415796">
        <w:rPr>
          <w:rFonts w:asciiTheme="minorHAnsi" w:hAnsiTheme="minorHAnsi" w:cstheme="minorHAnsi"/>
          <w:bCs/>
          <w:szCs w:val="20"/>
        </w:rPr>
        <w:t xml:space="preserve"> – </w:t>
      </w:r>
      <w:r>
        <w:rPr>
          <w:rFonts w:asciiTheme="minorHAnsi" w:hAnsiTheme="minorHAnsi" w:cstheme="minorHAnsi"/>
          <w:bCs/>
          <w:szCs w:val="20"/>
        </w:rPr>
        <w:t xml:space="preserve">czas zorganizowania zastępstwa </w:t>
      </w:r>
      <w:r w:rsidRPr="00415796">
        <w:rPr>
          <w:rFonts w:asciiTheme="minorHAnsi" w:hAnsiTheme="minorHAnsi" w:cstheme="minorHAnsi"/>
          <w:bCs/>
          <w:szCs w:val="20"/>
        </w:rPr>
        <w:t>oferty badanej.</w:t>
      </w:r>
    </w:p>
    <w:p w14:paraId="302A4558" w14:textId="73A2F4F7" w:rsidR="001E5EC6" w:rsidRPr="001E5EC6" w:rsidRDefault="002C6D63">
      <w:pPr>
        <w:pStyle w:val="Akapitzlist"/>
        <w:numPr>
          <w:ilvl w:val="0"/>
          <w:numId w:val="57"/>
        </w:numPr>
        <w:spacing w:line="360" w:lineRule="auto"/>
        <w:contextualSpacing/>
        <w:jc w:val="both"/>
        <w:rPr>
          <w:rFonts w:asciiTheme="minorHAnsi" w:hAnsiTheme="minorHAnsi" w:cstheme="minorHAnsi"/>
        </w:rPr>
      </w:pPr>
      <w:r>
        <w:rPr>
          <w:rFonts w:asciiTheme="minorHAnsi" w:hAnsiTheme="minorHAnsi" w:cstheme="minorHAnsi"/>
        </w:rPr>
        <w:t xml:space="preserve">W ofercie należy podać REALNY czas zorganizowania zastępstwa. </w:t>
      </w:r>
      <w:r w:rsidR="001E5EC6">
        <w:rPr>
          <w:rFonts w:asciiTheme="minorHAnsi" w:hAnsiTheme="minorHAnsi" w:cstheme="minorHAnsi"/>
        </w:rPr>
        <w:t>Czas zorganizowania zastępstwa nie może być</w:t>
      </w:r>
      <w:r>
        <w:rPr>
          <w:rFonts w:asciiTheme="minorHAnsi" w:hAnsiTheme="minorHAnsi" w:cstheme="minorHAnsi"/>
        </w:rPr>
        <w:t xml:space="preserve"> krótszy niż 15 minut i</w:t>
      </w:r>
      <w:r w:rsidR="001E5EC6">
        <w:rPr>
          <w:rFonts w:asciiTheme="minorHAnsi" w:hAnsiTheme="minorHAnsi" w:cstheme="minorHAnsi"/>
        </w:rPr>
        <w:t xml:space="preserve"> dłuższy niż 60 minut.</w:t>
      </w:r>
      <w:r w:rsidR="0023127A">
        <w:rPr>
          <w:rFonts w:asciiTheme="minorHAnsi" w:hAnsiTheme="minorHAnsi" w:cstheme="minorHAnsi"/>
        </w:rPr>
        <w:t xml:space="preserve"> W przypadku, gdy Wykonawca poda w ofercie czas zorganizowania zastępstwa wykraczający poza określony w zdaniu poprzednim zakres, otrzyma 0 pkt w tym kryterium oceny ofert.</w:t>
      </w:r>
    </w:p>
    <w:p w14:paraId="2BF70CC7" w14:textId="77777777" w:rsidR="00E50E11" w:rsidRPr="00E50E11" w:rsidRDefault="00E50E11">
      <w:pPr>
        <w:pStyle w:val="Akapitzlist"/>
        <w:numPr>
          <w:ilvl w:val="0"/>
          <w:numId w:val="32"/>
        </w:numPr>
        <w:spacing w:before="60" w:after="60" w:line="360" w:lineRule="auto"/>
        <w:ind w:hanging="295"/>
        <w:contextualSpacing/>
        <w:jc w:val="both"/>
        <w:rPr>
          <w:rFonts w:asciiTheme="minorHAnsi" w:hAnsiTheme="minorHAnsi" w:cstheme="minorHAnsi"/>
          <w:vanish/>
          <w:szCs w:val="20"/>
        </w:rPr>
      </w:pPr>
    </w:p>
    <w:p w14:paraId="274307D3" w14:textId="77777777" w:rsidR="00E50E11" w:rsidRPr="00E50E11" w:rsidRDefault="00E50E11">
      <w:pPr>
        <w:pStyle w:val="Akapitzlist"/>
        <w:numPr>
          <w:ilvl w:val="0"/>
          <w:numId w:val="32"/>
        </w:numPr>
        <w:spacing w:before="60" w:after="60" w:line="360" w:lineRule="auto"/>
        <w:ind w:hanging="295"/>
        <w:contextualSpacing/>
        <w:jc w:val="both"/>
        <w:rPr>
          <w:rFonts w:asciiTheme="minorHAnsi" w:hAnsiTheme="minorHAnsi" w:cstheme="minorHAnsi"/>
          <w:vanish/>
          <w:szCs w:val="20"/>
        </w:rPr>
      </w:pPr>
    </w:p>
    <w:p w14:paraId="601F4406" w14:textId="77777777" w:rsidR="00E50E11" w:rsidRPr="00E50E11" w:rsidRDefault="00E50E11">
      <w:pPr>
        <w:pStyle w:val="pkt"/>
        <w:numPr>
          <w:ilvl w:val="0"/>
          <w:numId w:val="32"/>
        </w:numPr>
        <w:spacing w:line="360" w:lineRule="auto"/>
        <w:contextualSpacing/>
        <w:rPr>
          <w:rFonts w:asciiTheme="minorHAnsi" w:hAnsiTheme="minorHAnsi" w:cstheme="minorHAnsi"/>
        </w:rPr>
      </w:pPr>
      <w:r w:rsidRPr="00E50E11">
        <w:rPr>
          <w:rFonts w:asciiTheme="minorHAnsi" w:hAnsiTheme="minorHAnsi" w:cstheme="minorHAnsi"/>
        </w:rPr>
        <w:t>Zamawiający uzna za najkorzystniejszą ofertę tego Wykonawcy, którego oferta uzyska najwyższą ilość punktów wyliczoną wg poniższego wzoru:</w:t>
      </w:r>
    </w:p>
    <w:p w14:paraId="2A8182EE" w14:textId="5A66562B" w:rsidR="00E50E11" w:rsidRPr="00E50E11" w:rsidRDefault="00E50E11" w:rsidP="00576BCA">
      <w:pPr>
        <w:pStyle w:val="pkt"/>
        <w:spacing w:line="360" w:lineRule="auto"/>
        <w:ind w:left="295" w:firstLine="0"/>
        <w:contextualSpacing/>
        <w:rPr>
          <w:rFonts w:asciiTheme="minorHAnsi" w:hAnsiTheme="minorHAnsi" w:cstheme="minorHAnsi"/>
          <w:b/>
          <w:bCs/>
        </w:rPr>
      </w:pPr>
      <w:r w:rsidRPr="00E50E11">
        <w:rPr>
          <w:rFonts w:asciiTheme="minorHAnsi" w:hAnsiTheme="minorHAnsi" w:cstheme="minorHAnsi"/>
          <w:b/>
          <w:bCs/>
        </w:rPr>
        <w:t>P = C +</w:t>
      </w:r>
      <w:r w:rsidR="00323D69">
        <w:rPr>
          <w:rFonts w:asciiTheme="minorHAnsi" w:hAnsiTheme="minorHAnsi" w:cstheme="minorHAnsi"/>
          <w:b/>
          <w:bCs/>
        </w:rPr>
        <w:t xml:space="preserve"> Z</w:t>
      </w:r>
    </w:p>
    <w:p w14:paraId="4588BBC1" w14:textId="77777777" w:rsidR="00E50E11" w:rsidRPr="00E50E11" w:rsidRDefault="00E50E11" w:rsidP="00576BCA">
      <w:pPr>
        <w:pStyle w:val="pkt"/>
        <w:spacing w:line="360" w:lineRule="auto"/>
        <w:ind w:left="295" w:firstLine="0"/>
        <w:contextualSpacing/>
        <w:rPr>
          <w:rFonts w:asciiTheme="minorHAnsi" w:hAnsiTheme="minorHAnsi" w:cstheme="minorHAnsi"/>
        </w:rPr>
      </w:pPr>
      <w:r w:rsidRPr="00E50E11">
        <w:rPr>
          <w:rFonts w:asciiTheme="minorHAnsi" w:hAnsiTheme="minorHAnsi" w:cstheme="minorHAnsi"/>
        </w:rPr>
        <w:t>gdzie:</w:t>
      </w:r>
    </w:p>
    <w:p w14:paraId="2997A60B" w14:textId="77777777" w:rsidR="00E50E11" w:rsidRPr="00E50E11" w:rsidRDefault="00E50E11" w:rsidP="00576BCA">
      <w:pPr>
        <w:pStyle w:val="pkt"/>
        <w:spacing w:line="360" w:lineRule="auto"/>
        <w:ind w:left="295" w:firstLine="0"/>
        <w:contextualSpacing/>
        <w:rPr>
          <w:rFonts w:asciiTheme="minorHAnsi" w:hAnsiTheme="minorHAnsi" w:cstheme="minorHAnsi"/>
        </w:rPr>
      </w:pPr>
      <w:r w:rsidRPr="00E50E11">
        <w:rPr>
          <w:rFonts w:asciiTheme="minorHAnsi" w:hAnsiTheme="minorHAnsi" w:cstheme="minorHAnsi"/>
        </w:rPr>
        <w:t>P – łączna ilość punktów, jakie otrzyma oferta badana;</w:t>
      </w:r>
    </w:p>
    <w:p w14:paraId="32F4ADED" w14:textId="0350608E" w:rsidR="004446E8" w:rsidRDefault="00E50E11" w:rsidP="002C6D63">
      <w:pPr>
        <w:pStyle w:val="pkt"/>
        <w:spacing w:line="360" w:lineRule="auto"/>
        <w:ind w:left="295" w:firstLine="0"/>
        <w:contextualSpacing/>
        <w:rPr>
          <w:rFonts w:asciiTheme="minorHAnsi" w:hAnsiTheme="minorHAnsi" w:cstheme="minorHAnsi"/>
        </w:rPr>
      </w:pPr>
      <w:r w:rsidRPr="00E50E11">
        <w:rPr>
          <w:rFonts w:asciiTheme="minorHAnsi" w:hAnsiTheme="minorHAnsi" w:cstheme="minorHAnsi"/>
        </w:rPr>
        <w:t>C – ilość punktów, jakie otrzymała oferta za kryterium „Cena”;</w:t>
      </w:r>
    </w:p>
    <w:p w14:paraId="21BD6C0B" w14:textId="38275FB2" w:rsidR="00323D69" w:rsidRDefault="00323D69" w:rsidP="00576BCA">
      <w:pPr>
        <w:pStyle w:val="pkt"/>
        <w:spacing w:line="360" w:lineRule="auto"/>
        <w:ind w:left="295" w:firstLine="0"/>
        <w:contextualSpacing/>
        <w:rPr>
          <w:rFonts w:asciiTheme="minorHAnsi" w:hAnsiTheme="minorHAnsi" w:cstheme="minorHAnsi"/>
        </w:rPr>
      </w:pPr>
      <w:r>
        <w:rPr>
          <w:rFonts w:asciiTheme="minorHAnsi" w:hAnsiTheme="minorHAnsi" w:cstheme="minorHAnsi"/>
        </w:rPr>
        <w:t xml:space="preserve">Z - </w:t>
      </w:r>
      <w:r w:rsidRPr="004446E8">
        <w:rPr>
          <w:rFonts w:asciiTheme="minorHAnsi" w:hAnsiTheme="minorHAnsi" w:cstheme="minorHAnsi"/>
        </w:rPr>
        <w:t>ilość punktów, jakie otrzymała oferta za kryterium</w:t>
      </w:r>
      <w:r>
        <w:rPr>
          <w:rFonts w:asciiTheme="minorHAnsi" w:hAnsiTheme="minorHAnsi" w:cstheme="minorHAnsi"/>
        </w:rPr>
        <w:t xml:space="preserve"> „</w:t>
      </w:r>
      <w:r w:rsidRPr="00323D69">
        <w:rPr>
          <w:rFonts w:asciiTheme="minorHAnsi" w:hAnsiTheme="minorHAnsi" w:cstheme="minorHAnsi"/>
        </w:rPr>
        <w:t>Czas zorganizowania zastępstwa</w:t>
      </w:r>
      <w:r>
        <w:rPr>
          <w:rFonts w:asciiTheme="minorHAnsi" w:hAnsiTheme="minorHAnsi" w:cstheme="minorHAnsi"/>
        </w:rPr>
        <w:t>”.</w:t>
      </w:r>
    </w:p>
    <w:p w14:paraId="304A1567" w14:textId="77777777" w:rsidR="00E50E11" w:rsidRPr="00E50E11" w:rsidRDefault="00E50E11">
      <w:pPr>
        <w:pStyle w:val="Akapitzlist"/>
        <w:numPr>
          <w:ilvl w:val="0"/>
          <w:numId w:val="28"/>
        </w:numPr>
        <w:spacing w:before="60" w:after="60" w:line="360" w:lineRule="auto"/>
        <w:ind w:left="426" w:hanging="426"/>
        <w:contextualSpacing/>
        <w:jc w:val="both"/>
        <w:rPr>
          <w:rFonts w:asciiTheme="minorHAnsi" w:hAnsiTheme="minorHAnsi" w:cstheme="minorHAnsi"/>
          <w:vanish/>
          <w:szCs w:val="20"/>
        </w:rPr>
      </w:pPr>
    </w:p>
    <w:p w14:paraId="0CD0F33A" w14:textId="77777777" w:rsidR="00E50E11" w:rsidRDefault="00F5415E">
      <w:pPr>
        <w:pStyle w:val="pkt"/>
        <w:numPr>
          <w:ilvl w:val="0"/>
          <w:numId w:val="28"/>
        </w:numPr>
        <w:spacing w:line="360" w:lineRule="auto"/>
        <w:ind w:left="426" w:hanging="426"/>
        <w:contextualSpacing/>
        <w:rPr>
          <w:rFonts w:asciiTheme="minorHAnsi" w:hAnsiTheme="minorHAnsi" w:cstheme="minorHAnsi"/>
        </w:rPr>
      </w:pPr>
      <w:r w:rsidRPr="00F5415E">
        <w:rPr>
          <w:rFonts w:asciiTheme="minorHAnsi" w:hAnsiTheme="minorHAnsi" w:cstheme="minorHAnsi"/>
        </w:rPr>
        <w:t>Punktacja przyznawana ofertom w poszczególnych kryteriach oceny ofert będzie liczona z dokładnością do dwóch miejsc po przecinku, zgodnie z zasadami arytmetyki.</w:t>
      </w:r>
    </w:p>
    <w:p w14:paraId="13868A62" w14:textId="77777777" w:rsidR="00E50E11" w:rsidRDefault="00F5415E">
      <w:pPr>
        <w:pStyle w:val="pkt"/>
        <w:numPr>
          <w:ilvl w:val="0"/>
          <w:numId w:val="28"/>
        </w:numPr>
        <w:spacing w:line="360" w:lineRule="auto"/>
        <w:ind w:left="426" w:hanging="426"/>
        <w:contextualSpacing/>
        <w:rPr>
          <w:rFonts w:asciiTheme="minorHAnsi" w:hAnsiTheme="minorHAnsi" w:cstheme="minorHAnsi"/>
        </w:rPr>
      </w:pPr>
      <w:r w:rsidRPr="00E50E11">
        <w:rPr>
          <w:rFonts w:asciiTheme="minorHAnsi" w:hAnsiTheme="minorHAnsi" w:cstheme="minorHAnsi"/>
        </w:rPr>
        <w:t>W toku badania i oceny ofert Zamawiający może żądać od Wykonawcy wyjaśnień dotyczących treści złożonej oferty, w tym zaoferowanej ceny.</w:t>
      </w:r>
    </w:p>
    <w:p w14:paraId="053837F7" w14:textId="064955B6" w:rsidR="00F5415E" w:rsidRPr="00E50E11" w:rsidRDefault="00F5415E">
      <w:pPr>
        <w:pStyle w:val="pkt"/>
        <w:numPr>
          <w:ilvl w:val="0"/>
          <w:numId w:val="28"/>
        </w:numPr>
        <w:spacing w:line="360" w:lineRule="auto"/>
        <w:ind w:left="426" w:hanging="426"/>
        <w:contextualSpacing/>
        <w:rPr>
          <w:rFonts w:asciiTheme="minorHAnsi" w:hAnsiTheme="minorHAnsi" w:cstheme="minorHAnsi"/>
        </w:rPr>
      </w:pPr>
      <w:r w:rsidRPr="00E50E11">
        <w:rPr>
          <w:rFonts w:asciiTheme="minorHAnsi" w:hAnsiTheme="minorHAnsi" w:cstheme="minorHAnsi"/>
        </w:rPr>
        <w:t xml:space="preserve">Zamawiający udzieli zamówienia Wykonawcy, którego oferta zostanie uznana za najkorzystniejszą. Jeżeli </w:t>
      </w:r>
      <w:r w:rsidR="00E50E11">
        <w:rPr>
          <w:rFonts w:asciiTheme="minorHAnsi" w:hAnsiTheme="minorHAnsi" w:cstheme="minorHAnsi"/>
        </w:rPr>
        <w:t>Z</w:t>
      </w:r>
      <w:r w:rsidRPr="00E50E11">
        <w:rPr>
          <w:rFonts w:asciiTheme="minorHAnsi" w:hAnsiTheme="minorHAnsi" w:cstheme="minorHAnsi"/>
        </w:rPr>
        <w:t xml:space="preserve">amawiający nie będzie prowadził negocjacji, dokona wyboru najkorzystniejszej oferty spośród niepodlegających odrzuceniu ofert. </w:t>
      </w:r>
    </w:p>
    <w:p w14:paraId="58C7C456" w14:textId="0C12156D" w:rsidR="00F5415E" w:rsidRPr="008705A0" w:rsidRDefault="00F5415E">
      <w:pPr>
        <w:pStyle w:val="Nagwek7"/>
        <w:numPr>
          <w:ilvl w:val="0"/>
          <w:numId w:val="60"/>
        </w:numPr>
      </w:pPr>
      <w:r w:rsidRPr="008705A0">
        <w:t>PROWADZENIE PROCEDURY WRAZ Z NEGOCJACJAMI</w:t>
      </w:r>
    </w:p>
    <w:p w14:paraId="02C40DA2" w14:textId="44F7EBE2" w:rsidR="00F5415E" w:rsidRPr="00F5415E" w:rsidRDefault="00F5415E">
      <w:pPr>
        <w:pStyle w:val="pkt"/>
        <w:numPr>
          <w:ilvl w:val="0"/>
          <w:numId w:val="33"/>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Zamawiający nie korzysta z uprawnienia, o </w:t>
      </w:r>
      <w:r w:rsidR="00B6091F">
        <w:rPr>
          <w:rFonts w:asciiTheme="minorHAnsi" w:hAnsiTheme="minorHAnsi" w:cstheme="minorHAnsi"/>
        </w:rPr>
        <w:t>którym</w:t>
      </w:r>
      <w:r w:rsidRPr="00F5415E">
        <w:rPr>
          <w:rFonts w:asciiTheme="minorHAnsi" w:hAnsiTheme="minorHAnsi" w:cstheme="minorHAnsi"/>
        </w:rPr>
        <w:t xml:space="preserve"> stanowi art. 288 ust. 1 p.z.p.</w:t>
      </w:r>
    </w:p>
    <w:p w14:paraId="364BB307" w14:textId="6493BFDE" w:rsidR="00F5415E" w:rsidRPr="00F5415E" w:rsidRDefault="00F5415E">
      <w:pPr>
        <w:pStyle w:val="pkt"/>
        <w:numPr>
          <w:ilvl w:val="0"/>
          <w:numId w:val="33"/>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W przypadku podjęcia decyzji o prowadzeniu negocjacji</w:t>
      </w:r>
      <w:r w:rsidR="00D4748C">
        <w:rPr>
          <w:rFonts w:asciiTheme="minorHAnsi" w:hAnsiTheme="minorHAnsi" w:cstheme="minorHAnsi"/>
        </w:rPr>
        <w:t>,</w:t>
      </w:r>
      <w:r w:rsidRPr="00F5415E">
        <w:rPr>
          <w:rFonts w:asciiTheme="minorHAnsi" w:hAnsiTheme="minorHAnsi" w:cstheme="minorHAnsi"/>
        </w:rPr>
        <w:t xml:space="preserve"> w pierwszym kroku </w:t>
      </w:r>
      <w:r w:rsidR="00D4748C">
        <w:rPr>
          <w:rFonts w:asciiTheme="minorHAnsi" w:hAnsiTheme="minorHAnsi" w:cstheme="minorHAnsi"/>
        </w:rPr>
        <w:t>Z</w:t>
      </w:r>
      <w:r w:rsidRPr="00F5415E">
        <w:rPr>
          <w:rFonts w:asciiTheme="minorHAnsi" w:hAnsiTheme="minorHAnsi" w:cstheme="minorHAnsi"/>
        </w:rPr>
        <w:t xml:space="preserve">amawiający poinformuje równocześnie wszystkich </w:t>
      </w:r>
      <w:r w:rsidR="00D4748C">
        <w:rPr>
          <w:rFonts w:asciiTheme="minorHAnsi" w:hAnsiTheme="minorHAnsi" w:cstheme="minorHAnsi"/>
        </w:rPr>
        <w:t>W</w:t>
      </w:r>
      <w:r w:rsidRPr="00F5415E">
        <w:rPr>
          <w:rFonts w:asciiTheme="minorHAnsi" w:hAnsiTheme="minorHAnsi" w:cstheme="minorHAnsi"/>
        </w:rPr>
        <w:t xml:space="preserve">ykonawców, którzy złożyli oferty, o </w:t>
      </w:r>
      <w:r w:rsidR="00D4748C">
        <w:rPr>
          <w:rFonts w:asciiTheme="minorHAnsi" w:hAnsiTheme="minorHAnsi" w:cstheme="minorHAnsi"/>
        </w:rPr>
        <w:t>W</w:t>
      </w:r>
      <w:r w:rsidRPr="00F5415E">
        <w:rPr>
          <w:rFonts w:asciiTheme="minorHAnsi" w:hAnsiTheme="minorHAnsi" w:cstheme="minorHAnsi"/>
        </w:rPr>
        <w:t>ykonawcach:</w:t>
      </w:r>
    </w:p>
    <w:p w14:paraId="04C01CBC" w14:textId="77777777" w:rsidR="00D4748C" w:rsidRDefault="00F5415E">
      <w:pPr>
        <w:pStyle w:val="Akapitzlist"/>
        <w:numPr>
          <w:ilvl w:val="0"/>
          <w:numId w:val="34"/>
        </w:numPr>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których oferty nie zostały odrzucone, oraz punktacji przyznanej ofertom w każdym kryterium oceny ofert i łącznej punktacji,</w:t>
      </w:r>
    </w:p>
    <w:p w14:paraId="113BCD45" w14:textId="64FACE10" w:rsidR="00F5415E" w:rsidRPr="00D4748C" w:rsidRDefault="00F5415E">
      <w:pPr>
        <w:pStyle w:val="Akapitzlist"/>
        <w:numPr>
          <w:ilvl w:val="0"/>
          <w:numId w:val="34"/>
        </w:numPr>
        <w:spacing w:line="360" w:lineRule="auto"/>
        <w:contextualSpacing/>
        <w:jc w:val="both"/>
        <w:rPr>
          <w:rFonts w:asciiTheme="minorHAnsi" w:hAnsiTheme="minorHAnsi" w:cstheme="minorHAnsi"/>
          <w:szCs w:val="20"/>
        </w:rPr>
      </w:pPr>
      <w:r w:rsidRPr="00D4748C">
        <w:rPr>
          <w:rFonts w:asciiTheme="minorHAnsi" w:hAnsiTheme="minorHAnsi" w:cstheme="minorHAnsi"/>
          <w:szCs w:val="20"/>
        </w:rPr>
        <w:t>których oferty zostały odrzucone,</w:t>
      </w:r>
      <w:r w:rsidRPr="00D4748C">
        <w:rPr>
          <w:rFonts w:asciiTheme="minorHAnsi" w:hAnsiTheme="minorHAnsi" w:cstheme="minorHAnsi"/>
          <w:szCs w:val="20"/>
        </w:rPr>
        <w:tab/>
      </w:r>
    </w:p>
    <w:p w14:paraId="3E3E93BA" w14:textId="77777777" w:rsidR="00F5415E" w:rsidRPr="00F5415E" w:rsidRDefault="00F5415E" w:rsidP="00576BCA">
      <w:pPr>
        <w:pStyle w:val="Akapitzlist"/>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w:t>
      </w:r>
      <w:r w:rsidRPr="00F5415E">
        <w:rPr>
          <w:rFonts w:asciiTheme="minorHAnsi" w:hAnsiTheme="minorHAnsi" w:cstheme="minorHAnsi"/>
          <w:szCs w:val="20"/>
        </w:rPr>
        <w:tab/>
        <w:t>podając uzasadnienie faktyczne i prawne.</w:t>
      </w:r>
    </w:p>
    <w:p w14:paraId="01B6213D" w14:textId="4EED2870" w:rsidR="00F5415E" w:rsidRPr="00F5415E" w:rsidRDefault="00F5415E">
      <w:pPr>
        <w:pStyle w:val="pkt"/>
        <w:numPr>
          <w:ilvl w:val="0"/>
          <w:numId w:val="33"/>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lastRenderedPageBreak/>
        <w:t>Zamawiający w zaproszeniu do negocjacji wskaże miejsce, termin i sposób prowadzenia negocjacji oraz kryteria oceny ofert, w ramach których będą prowadzone negocjacje w celu ulepszenia treści ofert.</w:t>
      </w:r>
    </w:p>
    <w:p w14:paraId="4325CC65" w14:textId="6E9BC882" w:rsidR="00F5415E" w:rsidRPr="00F5415E" w:rsidRDefault="00F5415E">
      <w:pPr>
        <w:pStyle w:val="pkt"/>
        <w:numPr>
          <w:ilvl w:val="0"/>
          <w:numId w:val="33"/>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C1F111E" w14:textId="4630C267" w:rsidR="00F5415E" w:rsidRPr="00F5415E" w:rsidRDefault="00F5415E">
      <w:pPr>
        <w:pStyle w:val="pkt"/>
        <w:numPr>
          <w:ilvl w:val="0"/>
          <w:numId w:val="33"/>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Po zakończeniu negocjacji z wszystkimi </w:t>
      </w:r>
      <w:r w:rsidR="00D4748C">
        <w:rPr>
          <w:rFonts w:asciiTheme="minorHAnsi" w:hAnsiTheme="minorHAnsi" w:cstheme="minorHAnsi"/>
        </w:rPr>
        <w:t>W</w:t>
      </w:r>
      <w:r w:rsidRPr="00F5415E">
        <w:rPr>
          <w:rFonts w:asciiTheme="minorHAnsi" w:hAnsiTheme="minorHAnsi" w:cstheme="minorHAnsi"/>
        </w:rPr>
        <w:t xml:space="preserve">ykonawcami, </w:t>
      </w:r>
      <w:r w:rsidR="00D4748C">
        <w:rPr>
          <w:rFonts w:asciiTheme="minorHAnsi" w:hAnsiTheme="minorHAnsi" w:cstheme="minorHAnsi"/>
        </w:rPr>
        <w:t>Z</w:t>
      </w:r>
      <w:r w:rsidRPr="00F5415E">
        <w:rPr>
          <w:rFonts w:asciiTheme="minorHAnsi" w:hAnsiTheme="minorHAnsi" w:cstheme="minorHAnsi"/>
        </w:rPr>
        <w:t>amawiający informuje o tym fakcie uczestników negocjacji oraz zaprasza ich do składania ofert dodatkowych.</w:t>
      </w:r>
    </w:p>
    <w:p w14:paraId="3899B779" w14:textId="77777777" w:rsidR="00D4748C" w:rsidRDefault="00F5415E">
      <w:pPr>
        <w:pStyle w:val="pkt"/>
        <w:numPr>
          <w:ilvl w:val="0"/>
          <w:numId w:val="33"/>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Zaproszenie do złożenia ofert dodatkowych będzie zawierać co najmniej:</w:t>
      </w:r>
    </w:p>
    <w:p w14:paraId="41493EA6" w14:textId="6D1628BC" w:rsidR="00D4748C" w:rsidRDefault="00F5415E">
      <w:pPr>
        <w:pStyle w:val="pkt"/>
        <w:numPr>
          <w:ilvl w:val="0"/>
          <w:numId w:val="35"/>
        </w:numPr>
        <w:spacing w:before="0" w:after="0" w:line="360" w:lineRule="auto"/>
        <w:contextualSpacing/>
        <w:rPr>
          <w:rFonts w:asciiTheme="minorHAnsi" w:hAnsiTheme="minorHAnsi" w:cstheme="minorHAnsi"/>
        </w:rPr>
      </w:pPr>
      <w:r w:rsidRPr="00D4748C">
        <w:rPr>
          <w:rFonts w:asciiTheme="minorHAnsi" w:hAnsiTheme="minorHAnsi" w:cstheme="minorHAnsi"/>
        </w:rPr>
        <w:t xml:space="preserve">nazwę oraz adres </w:t>
      </w:r>
      <w:r w:rsidR="0088687C">
        <w:rPr>
          <w:rFonts w:asciiTheme="minorHAnsi" w:hAnsiTheme="minorHAnsi" w:cstheme="minorHAnsi"/>
        </w:rPr>
        <w:t>Z</w:t>
      </w:r>
      <w:r w:rsidRPr="00D4748C">
        <w:rPr>
          <w:rFonts w:asciiTheme="minorHAnsi" w:hAnsiTheme="minorHAnsi" w:cstheme="minorHAnsi"/>
        </w:rPr>
        <w:t>amawiającego, numer telefonu, adres poczty elektronicznej oraz strony internetowej prowadzonego postępowania;</w:t>
      </w:r>
    </w:p>
    <w:p w14:paraId="3DF8EEB1" w14:textId="4D3D3C90" w:rsidR="00F5415E" w:rsidRPr="00D4748C" w:rsidRDefault="00F5415E">
      <w:pPr>
        <w:pStyle w:val="pkt"/>
        <w:numPr>
          <w:ilvl w:val="0"/>
          <w:numId w:val="35"/>
        </w:numPr>
        <w:spacing w:before="0" w:after="0" w:line="360" w:lineRule="auto"/>
        <w:contextualSpacing/>
        <w:rPr>
          <w:rFonts w:asciiTheme="minorHAnsi" w:hAnsiTheme="minorHAnsi" w:cstheme="minorHAnsi"/>
        </w:rPr>
      </w:pPr>
      <w:r w:rsidRPr="00D4748C">
        <w:rPr>
          <w:rFonts w:asciiTheme="minorHAnsi" w:hAnsiTheme="minorHAnsi" w:cstheme="minorHAnsi"/>
        </w:rPr>
        <w:t>sposób i termin składania ofert dodatkowych oraz język lub języki, w jakich muszą one być sporządzone, oraz termin otwarcia tych ofert.</w:t>
      </w:r>
    </w:p>
    <w:p w14:paraId="11E9D252" w14:textId="5707EDA6" w:rsidR="00F5415E" w:rsidRPr="00F5415E" w:rsidRDefault="00F5415E">
      <w:pPr>
        <w:pStyle w:val="pkt"/>
        <w:numPr>
          <w:ilvl w:val="0"/>
          <w:numId w:val="33"/>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Wykonawca może złożyć ofertę dodatkową, która zawiera nowe propozycje w zakresie treści oferty podlegających ocenie w ramach kryteriów oceny ofert wskazanych przez </w:t>
      </w:r>
      <w:r w:rsidR="00D4748C">
        <w:rPr>
          <w:rFonts w:asciiTheme="minorHAnsi" w:hAnsiTheme="minorHAnsi" w:cstheme="minorHAnsi"/>
        </w:rPr>
        <w:t>Z</w:t>
      </w:r>
      <w:r w:rsidRPr="00F5415E">
        <w:rPr>
          <w:rFonts w:asciiTheme="minorHAnsi" w:hAnsiTheme="minorHAnsi" w:cstheme="minorHAnsi"/>
        </w:rPr>
        <w:t xml:space="preserve">amawiającego w zaproszeniu do negocjacji. </w:t>
      </w:r>
    </w:p>
    <w:p w14:paraId="52365B58" w14:textId="64B773E7" w:rsidR="00F5415E" w:rsidRPr="00F5415E" w:rsidRDefault="00F5415E">
      <w:pPr>
        <w:pStyle w:val="pkt"/>
        <w:numPr>
          <w:ilvl w:val="0"/>
          <w:numId w:val="33"/>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Oferta dodatkowa nie może być mniej korzystna w żadnym z kryteriów oceny ofert wskazanych w zaproszeniu do negocjacji niż oferta złożona w odpowiedzi na ogłoszenie o zamówieniu. </w:t>
      </w:r>
    </w:p>
    <w:p w14:paraId="0A5B2AB8" w14:textId="3044BE26" w:rsidR="00F5415E" w:rsidRPr="00F5415E" w:rsidRDefault="00F5415E">
      <w:pPr>
        <w:pStyle w:val="pkt"/>
        <w:numPr>
          <w:ilvl w:val="0"/>
          <w:numId w:val="33"/>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Oferta przestaje wiązać </w:t>
      </w:r>
      <w:r w:rsidR="00D4748C">
        <w:rPr>
          <w:rFonts w:asciiTheme="minorHAnsi" w:hAnsiTheme="minorHAnsi" w:cstheme="minorHAnsi"/>
        </w:rPr>
        <w:t>W</w:t>
      </w:r>
      <w:r w:rsidRPr="00F5415E">
        <w:rPr>
          <w:rFonts w:asciiTheme="minorHAnsi" w:hAnsiTheme="minorHAnsi" w:cstheme="minorHAnsi"/>
        </w:rPr>
        <w:t xml:space="preserve">ykonawcę w zakresie, w jakim złoży on ofertę dodatkową zawierającą korzystniejsze propozycje w ramach każdego z kryteriów oceny ofert wskazanych w zaproszeniu do negocjacji. </w:t>
      </w:r>
    </w:p>
    <w:p w14:paraId="66828FF6" w14:textId="21CE55C3" w:rsidR="00F5415E" w:rsidRPr="00F5415E" w:rsidRDefault="00F5415E">
      <w:pPr>
        <w:pStyle w:val="pkt"/>
        <w:numPr>
          <w:ilvl w:val="0"/>
          <w:numId w:val="33"/>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Oferta dodatkowa, która jest mniej korzystna w którymkolwiek z kryteriów oceny ofert wskazanych w zaproszeniu do negocjacji niż oferta złożona w odpowiedzi na ogłoszenie o zamówieniu, podlega odrzuceniu.</w:t>
      </w:r>
    </w:p>
    <w:p w14:paraId="39D9B645" w14:textId="5821B0D4" w:rsidR="00F5415E" w:rsidRPr="003970DB" w:rsidRDefault="00F5415E">
      <w:pPr>
        <w:pStyle w:val="Nagwek7"/>
        <w:numPr>
          <w:ilvl w:val="0"/>
          <w:numId w:val="60"/>
        </w:numPr>
      </w:pPr>
      <w:r w:rsidRPr="003970DB">
        <w:t>INFORMACJE O FORMALNOŚCIACH, JAKIE POWINNY BYĆ DOPEŁNIONE PO WYBORZE OFERTY W CELU ZAWARCIA UMOWY W SPRAWIE ZAMÓWIENIA PUBLICZNEGO</w:t>
      </w:r>
    </w:p>
    <w:p w14:paraId="7032501A" w14:textId="49CB6D84" w:rsidR="00F5415E" w:rsidRPr="00F5415E" w:rsidRDefault="00F5415E">
      <w:pPr>
        <w:pStyle w:val="pkt"/>
        <w:numPr>
          <w:ilvl w:val="0"/>
          <w:numId w:val="36"/>
        </w:numPr>
        <w:spacing w:before="240" w:after="0" w:line="360" w:lineRule="auto"/>
        <w:ind w:hanging="426"/>
        <w:contextualSpacing/>
        <w:rPr>
          <w:rFonts w:asciiTheme="minorHAnsi" w:hAnsiTheme="minorHAnsi" w:cstheme="minorHAnsi"/>
        </w:rPr>
      </w:pPr>
      <w:r w:rsidRPr="00F5415E">
        <w:rPr>
          <w:rFonts w:asciiTheme="minorHAnsi" w:hAnsiTheme="minorHAnsi" w:cstheme="minorHAnsi"/>
        </w:rPr>
        <w:t>Zamawiający zawiera umowę w sprawie zamówienia publicznego w terminie nie krótszym niż 5 dni od dnia przesłania zawiadomienia o wyborze najkorzystniejszej oferty.</w:t>
      </w:r>
    </w:p>
    <w:p w14:paraId="5D14676E" w14:textId="1D043636" w:rsidR="00F5415E" w:rsidRPr="00226C06" w:rsidRDefault="00F5415E">
      <w:pPr>
        <w:pStyle w:val="pkt"/>
        <w:numPr>
          <w:ilvl w:val="0"/>
          <w:numId w:val="36"/>
        </w:numPr>
        <w:spacing w:before="0" w:after="0" w:line="360" w:lineRule="auto"/>
        <w:ind w:left="0" w:firstLine="0"/>
        <w:contextualSpacing/>
        <w:rPr>
          <w:rFonts w:asciiTheme="minorHAnsi" w:hAnsiTheme="minorHAnsi" w:cstheme="minorHAnsi"/>
        </w:rPr>
      </w:pPr>
      <w:r w:rsidRPr="00226C06">
        <w:rPr>
          <w:rFonts w:asciiTheme="minorHAnsi" w:hAnsiTheme="minorHAnsi" w:cstheme="minorHAnsi"/>
        </w:rPr>
        <w:lastRenderedPageBreak/>
        <w:t xml:space="preserve">Zamawiający może zawrzeć umowę w sprawie zamówienia publicznego przed upływem terminu, o którym mowa w </w:t>
      </w:r>
      <w:r w:rsidR="0088687C">
        <w:rPr>
          <w:rFonts w:asciiTheme="minorHAnsi" w:hAnsiTheme="minorHAnsi" w:cstheme="minorHAnsi"/>
        </w:rPr>
        <w:t>pkt</w:t>
      </w:r>
      <w:r w:rsidRPr="00226C06">
        <w:rPr>
          <w:rFonts w:asciiTheme="minorHAnsi" w:hAnsiTheme="minorHAnsi" w:cstheme="minorHAnsi"/>
        </w:rPr>
        <w:t xml:space="preserve"> 1, jeżeli w postępowaniu o udzielenie zamówienia prowadzonym w trybie</w:t>
      </w:r>
      <w:r w:rsidR="00226C06">
        <w:rPr>
          <w:rFonts w:asciiTheme="minorHAnsi" w:hAnsiTheme="minorHAnsi" w:cstheme="minorHAnsi"/>
        </w:rPr>
        <w:t xml:space="preserve"> </w:t>
      </w:r>
      <w:r w:rsidRPr="00226C06">
        <w:rPr>
          <w:rFonts w:asciiTheme="minorHAnsi" w:hAnsiTheme="minorHAnsi" w:cstheme="minorHAnsi"/>
        </w:rPr>
        <w:t>podstawowym złożono tylko jedną ofertę.</w:t>
      </w:r>
    </w:p>
    <w:p w14:paraId="4A301FBE" w14:textId="77777777" w:rsidR="003970DB" w:rsidRDefault="00F5415E">
      <w:pPr>
        <w:pStyle w:val="pkt"/>
        <w:numPr>
          <w:ilvl w:val="0"/>
          <w:numId w:val="36"/>
        </w:numPr>
        <w:spacing w:before="0" w:after="0" w:line="360" w:lineRule="auto"/>
        <w:ind w:hanging="426"/>
        <w:contextualSpacing/>
        <w:rPr>
          <w:rFonts w:asciiTheme="minorHAnsi" w:hAnsiTheme="minorHAnsi" w:cstheme="minorHAnsi"/>
        </w:rPr>
      </w:pPr>
      <w:r w:rsidRPr="00F5415E">
        <w:rPr>
          <w:rFonts w:asciiTheme="minorHAnsi" w:hAnsiTheme="minorHAnsi" w:cstheme="minorHAnsi"/>
        </w:rPr>
        <w:t>W przypadku wyboru oferty złożonej przez Wykonawców wspólnie ubiegających się o udzielenie zamówienia</w:t>
      </w:r>
      <w:r w:rsidR="003970DB">
        <w:rPr>
          <w:rFonts w:asciiTheme="minorHAnsi" w:hAnsiTheme="minorHAnsi" w:cstheme="minorHAnsi"/>
        </w:rPr>
        <w:t>,</w:t>
      </w:r>
      <w:r w:rsidRPr="00F5415E">
        <w:rPr>
          <w:rFonts w:asciiTheme="minorHAnsi" w:hAnsiTheme="minorHAnsi" w:cstheme="minorHAnsi"/>
        </w:rPr>
        <w:t xml:space="preserve"> Zamawiający zastrzega sobie prawo żądania przed zawarciem umowy w sprawie zamówienia publicznego</w:t>
      </w:r>
      <w:r w:rsidR="003970DB">
        <w:rPr>
          <w:rFonts w:asciiTheme="minorHAnsi" w:hAnsiTheme="minorHAnsi" w:cstheme="minorHAnsi"/>
        </w:rPr>
        <w:t>,</w:t>
      </w:r>
      <w:r w:rsidRPr="00F5415E">
        <w:rPr>
          <w:rFonts w:asciiTheme="minorHAnsi" w:hAnsiTheme="minorHAnsi" w:cstheme="minorHAnsi"/>
        </w:rPr>
        <w:t xml:space="preserve"> umowy regulującej współpracę tych Wykonawców.</w:t>
      </w:r>
    </w:p>
    <w:p w14:paraId="4EC05BCA" w14:textId="584AD73D" w:rsidR="00F5415E" w:rsidRPr="003970DB" w:rsidRDefault="00F5415E">
      <w:pPr>
        <w:pStyle w:val="pkt"/>
        <w:numPr>
          <w:ilvl w:val="0"/>
          <w:numId w:val="36"/>
        </w:numPr>
        <w:spacing w:before="0" w:after="0" w:line="360" w:lineRule="auto"/>
        <w:ind w:hanging="426"/>
        <w:contextualSpacing/>
        <w:rPr>
          <w:rFonts w:asciiTheme="minorHAnsi" w:hAnsiTheme="minorHAnsi" w:cstheme="minorHAnsi"/>
        </w:rPr>
      </w:pPr>
      <w:r w:rsidRPr="003970DB">
        <w:rPr>
          <w:rFonts w:asciiTheme="minorHAnsi" w:hAnsiTheme="minorHAnsi" w:cstheme="minorHAnsi"/>
        </w:rPr>
        <w:t>Wykonawca będzie zobowiązany do podpisania umowy w miejscu i terminie wskazanym przez Zamawiającego.</w:t>
      </w:r>
    </w:p>
    <w:p w14:paraId="448E30C5" w14:textId="2B76B93B" w:rsidR="00F5415E" w:rsidRPr="003970DB" w:rsidRDefault="00F5415E">
      <w:pPr>
        <w:pStyle w:val="Nagwek7"/>
        <w:numPr>
          <w:ilvl w:val="0"/>
          <w:numId w:val="60"/>
        </w:numPr>
      </w:pPr>
      <w:r w:rsidRPr="003970DB">
        <w:t>WYMAGANIA DOTYCZĄCE ZABEZPIECZENIA NALEŻYTEGO WYKONANIA UMOWY</w:t>
      </w:r>
    </w:p>
    <w:p w14:paraId="1DF1CDFC" w14:textId="5EC41333" w:rsidR="00F5415E" w:rsidRPr="00226C06" w:rsidRDefault="003970DB" w:rsidP="00226C06">
      <w:pPr>
        <w:spacing w:line="360" w:lineRule="auto"/>
        <w:contextualSpacing/>
        <w:jc w:val="both"/>
        <w:rPr>
          <w:rFonts w:asciiTheme="minorHAnsi" w:hAnsiTheme="minorHAnsi" w:cstheme="minorHAnsi"/>
          <w:szCs w:val="20"/>
        </w:rPr>
      </w:pPr>
      <w:r w:rsidRPr="00226C06">
        <w:rPr>
          <w:rFonts w:asciiTheme="minorHAnsi" w:hAnsiTheme="minorHAnsi" w:cstheme="minorHAnsi"/>
          <w:szCs w:val="20"/>
        </w:rPr>
        <w:t xml:space="preserve">Zamawiający </w:t>
      </w:r>
      <w:r w:rsidR="00226C06" w:rsidRPr="00226C06">
        <w:rPr>
          <w:rFonts w:asciiTheme="minorHAnsi" w:hAnsiTheme="minorHAnsi" w:cstheme="minorHAnsi"/>
          <w:szCs w:val="20"/>
        </w:rPr>
        <w:t xml:space="preserve">nie </w:t>
      </w:r>
      <w:r w:rsidRPr="00226C06">
        <w:rPr>
          <w:rFonts w:asciiTheme="minorHAnsi" w:hAnsiTheme="minorHAnsi" w:cstheme="minorHAnsi"/>
          <w:szCs w:val="20"/>
        </w:rPr>
        <w:t>wymaga wniesienia zabezpieczenia należytego wykonania umowy</w:t>
      </w:r>
      <w:r w:rsidR="005B4EF5">
        <w:rPr>
          <w:rFonts w:asciiTheme="minorHAnsi" w:hAnsiTheme="minorHAnsi" w:cstheme="minorHAnsi"/>
          <w:szCs w:val="20"/>
        </w:rPr>
        <w:t>.</w:t>
      </w:r>
    </w:p>
    <w:p w14:paraId="6077FCE9" w14:textId="05978CA0" w:rsidR="00F5415E" w:rsidRPr="00F5415E" w:rsidRDefault="00F5415E">
      <w:pPr>
        <w:pStyle w:val="Nagwek7"/>
        <w:numPr>
          <w:ilvl w:val="0"/>
          <w:numId w:val="60"/>
        </w:numPr>
      </w:pPr>
      <w:r w:rsidRPr="00F5415E">
        <w:t>INFORMACJE O TREŚCI ZAWIERANEJ UMOWY ORAZ MOŻLIWOŚCI JEJ ZMIANY</w:t>
      </w:r>
    </w:p>
    <w:p w14:paraId="762E519B" w14:textId="521054AD" w:rsidR="00F5415E" w:rsidRPr="00F5415E" w:rsidRDefault="00F5415E">
      <w:pPr>
        <w:pStyle w:val="pkt"/>
        <w:numPr>
          <w:ilvl w:val="0"/>
          <w:numId w:val="37"/>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Wybrany Wykonawca jest zobowiązany do zawarcia umowy w sprawie zamówienia publicznego na warunkach określonych we Wzorze Umowy, stanowiącym </w:t>
      </w:r>
      <w:r w:rsidRPr="00F5415E">
        <w:rPr>
          <w:rFonts w:asciiTheme="minorHAnsi" w:hAnsiTheme="minorHAnsi" w:cstheme="minorHAnsi"/>
          <w:b/>
        </w:rPr>
        <w:t>Załącznik nr</w:t>
      </w:r>
      <w:r w:rsidR="00200980">
        <w:rPr>
          <w:rFonts w:asciiTheme="minorHAnsi" w:hAnsiTheme="minorHAnsi" w:cstheme="minorHAnsi"/>
          <w:b/>
        </w:rPr>
        <w:t xml:space="preserve"> 6</w:t>
      </w:r>
      <w:r w:rsidRPr="00F5415E">
        <w:rPr>
          <w:rFonts w:asciiTheme="minorHAnsi" w:hAnsiTheme="minorHAnsi" w:cstheme="minorHAnsi"/>
          <w:b/>
        </w:rPr>
        <w:t xml:space="preserve">  do SWZ</w:t>
      </w:r>
      <w:r w:rsidRPr="00F5415E">
        <w:rPr>
          <w:rFonts w:asciiTheme="minorHAnsi" w:hAnsiTheme="minorHAnsi" w:cstheme="minorHAnsi"/>
        </w:rPr>
        <w:t>.</w:t>
      </w:r>
    </w:p>
    <w:p w14:paraId="686D4431" w14:textId="77777777" w:rsidR="006B0E59" w:rsidRDefault="00F5415E">
      <w:pPr>
        <w:pStyle w:val="pkt"/>
        <w:numPr>
          <w:ilvl w:val="0"/>
          <w:numId w:val="37"/>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Zakres świadczenia Wykonawcy wynikający z umowy jest tożsamy z jego zobowiązaniem zawartym w ofercie.</w:t>
      </w:r>
    </w:p>
    <w:p w14:paraId="2837CB60" w14:textId="2321716F" w:rsidR="006B0E59" w:rsidRDefault="00F5415E">
      <w:pPr>
        <w:pStyle w:val="pkt"/>
        <w:numPr>
          <w:ilvl w:val="0"/>
          <w:numId w:val="37"/>
        </w:numPr>
        <w:spacing w:before="0" w:after="0" w:line="360" w:lineRule="auto"/>
        <w:ind w:left="426" w:hanging="426"/>
        <w:contextualSpacing/>
        <w:rPr>
          <w:rFonts w:asciiTheme="minorHAnsi" w:hAnsiTheme="minorHAnsi" w:cstheme="minorHAnsi"/>
        </w:rPr>
      </w:pPr>
      <w:r w:rsidRPr="006B0E59">
        <w:rPr>
          <w:rFonts w:asciiTheme="minorHAnsi" w:hAnsiTheme="minorHAnsi" w:cstheme="minorHAnsi"/>
        </w:rPr>
        <w:t xml:space="preserve">Zamawiający przewiduje możliwość zmiany zawartej umowy w zakresie uregulowanym w art. 455 p.z.p. oraz wskazanym we Wzorze Umowy, stanowiącym </w:t>
      </w:r>
      <w:r w:rsidRPr="006B0E59">
        <w:rPr>
          <w:rFonts w:asciiTheme="minorHAnsi" w:hAnsiTheme="minorHAnsi" w:cstheme="minorHAnsi"/>
          <w:b/>
        </w:rPr>
        <w:t xml:space="preserve">Załącznik nr </w:t>
      </w:r>
      <w:r w:rsidR="006E1C50">
        <w:rPr>
          <w:rFonts w:asciiTheme="minorHAnsi" w:hAnsiTheme="minorHAnsi" w:cstheme="minorHAnsi"/>
          <w:b/>
        </w:rPr>
        <w:t>6</w:t>
      </w:r>
      <w:r w:rsidRPr="006B0E59">
        <w:rPr>
          <w:rFonts w:asciiTheme="minorHAnsi" w:hAnsiTheme="minorHAnsi" w:cstheme="minorHAnsi"/>
          <w:b/>
        </w:rPr>
        <w:t xml:space="preserve"> do SWZ</w:t>
      </w:r>
      <w:r w:rsidRPr="006B0E59">
        <w:rPr>
          <w:rFonts w:asciiTheme="minorHAnsi" w:hAnsiTheme="minorHAnsi" w:cstheme="minorHAnsi"/>
        </w:rPr>
        <w:t>.</w:t>
      </w:r>
    </w:p>
    <w:p w14:paraId="2BA540F0" w14:textId="5818EBB6" w:rsidR="00F5415E" w:rsidRPr="006B0E59" w:rsidRDefault="00F5415E">
      <w:pPr>
        <w:pStyle w:val="pkt"/>
        <w:numPr>
          <w:ilvl w:val="0"/>
          <w:numId w:val="37"/>
        </w:numPr>
        <w:spacing w:before="0" w:after="0" w:line="360" w:lineRule="auto"/>
        <w:ind w:left="426" w:hanging="426"/>
        <w:contextualSpacing/>
        <w:rPr>
          <w:rFonts w:asciiTheme="minorHAnsi" w:hAnsiTheme="minorHAnsi" w:cstheme="minorHAnsi"/>
        </w:rPr>
      </w:pPr>
      <w:r w:rsidRPr="006B0E59">
        <w:rPr>
          <w:rFonts w:asciiTheme="minorHAnsi" w:hAnsiTheme="minorHAnsi" w:cstheme="minorHAnsi"/>
        </w:rPr>
        <w:t>Zmiana umowy wymaga dla swej ważności zachowania formy pisemnej.</w:t>
      </w:r>
    </w:p>
    <w:p w14:paraId="7DB8F05B" w14:textId="4F75CBF5" w:rsidR="00F5415E" w:rsidRPr="00F5415E" w:rsidRDefault="00F5415E">
      <w:pPr>
        <w:pStyle w:val="Nagwek7"/>
        <w:numPr>
          <w:ilvl w:val="0"/>
          <w:numId w:val="60"/>
        </w:numPr>
      </w:pPr>
      <w:r w:rsidRPr="00F5415E">
        <w:t>POUCZENIE O ŚRODKACH OCHRONY PRAWNEJ PRZYSŁUGUJĄCYCH WYKONAWCY</w:t>
      </w:r>
    </w:p>
    <w:p w14:paraId="111AB4C8" w14:textId="77777777" w:rsidR="006B0E59" w:rsidRDefault="00F5415E">
      <w:pPr>
        <w:pStyle w:val="pkt"/>
        <w:numPr>
          <w:ilvl w:val="0"/>
          <w:numId w:val="38"/>
        </w:numPr>
        <w:spacing w:before="0" w:after="0" w:line="360" w:lineRule="auto"/>
        <w:contextualSpacing/>
        <w:rPr>
          <w:rFonts w:asciiTheme="minorHAnsi" w:hAnsiTheme="minorHAnsi" w:cstheme="minorHAnsi"/>
        </w:rPr>
      </w:pPr>
      <w:r w:rsidRPr="00F5415E">
        <w:rPr>
          <w:rFonts w:asciiTheme="minorHAnsi" w:hAnsiTheme="minorHAnsi" w:cstheme="minorHAnsi"/>
        </w:rPr>
        <w:t xml:space="preserve">Środki ochrony prawnej określone w niniejszym dziale przysługują </w:t>
      </w:r>
      <w:r w:rsidR="006B0E59">
        <w:rPr>
          <w:rFonts w:asciiTheme="minorHAnsi" w:hAnsiTheme="minorHAnsi" w:cstheme="minorHAnsi"/>
        </w:rPr>
        <w:t>W</w:t>
      </w:r>
      <w:r w:rsidRPr="00F5415E">
        <w:rPr>
          <w:rFonts w:asciiTheme="minorHAnsi" w:hAnsiTheme="minorHAnsi" w:cstheme="minorHAnsi"/>
        </w:rPr>
        <w:t xml:space="preserve">ykonawcy, uczestnikowi konkursu oraz innemu podmiotowi, jeżeli ma lub miał interes w uzyskaniu zamówienia lub nagrody w konkursie oraz poniósł lub może ponieść szkodę w wyniku naruszenia przez </w:t>
      </w:r>
      <w:r w:rsidR="006B0E59">
        <w:rPr>
          <w:rFonts w:asciiTheme="minorHAnsi" w:hAnsiTheme="minorHAnsi" w:cstheme="minorHAnsi"/>
        </w:rPr>
        <w:t>Z</w:t>
      </w:r>
      <w:r w:rsidRPr="00F5415E">
        <w:rPr>
          <w:rFonts w:asciiTheme="minorHAnsi" w:hAnsiTheme="minorHAnsi" w:cstheme="minorHAnsi"/>
        </w:rPr>
        <w:t xml:space="preserve">amawiającego przepisów ustawy p.z.p. </w:t>
      </w:r>
    </w:p>
    <w:p w14:paraId="75921FF5" w14:textId="77777777" w:rsidR="006B0E59" w:rsidRDefault="00F5415E">
      <w:pPr>
        <w:pStyle w:val="pkt"/>
        <w:numPr>
          <w:ilvl w:val="0"/>
          <w:numId w:val="38"/>
        </w:numPr>
        <w:spacing w:before="0" w:after="0" w:line="360" w:lineRule="auto"/>
        <w:contextualSpacing/>
        <w:rPr>
          <w:rFonts w:asciiTheme="minorHAnsi" w:hAnsiTheme="minorHAnsi" w:cstheme="minorHAnsi"/>
        </w:rPr>
      </w:pPr>
      <w:r w:rsidRPr="006B0E59">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w:t>
      </w:r>
      <w:r w:rsidR="006B0E59" w:rsidRPr="006B0E59">
        <w:rPr>
          <w:rFonts w:asciiTheme="minorHAnsi" w:hAnsiTheme="minorHAnsi" w:cstheme="minorHAnsi"/>
        </w:rPr>
        <w:t>,</w:t>
      </w:r>
      <w:r w:rsidRPr="006B0E59">
        <w:rPr>
          <w:rFonts w:asciiTheme="minorHAnsi" w:hAnsiTheme="minorHAnsi" w:cstheme="minorHAnsi"/>
        </w:rPr>
        <w:t xml:space="preserve"> oraz Rzecznikowi Małych i Średnich Przedsiębiorców.</w:t>
      </w:r>
    </w:p>
    <w:p w14:paraId="1B25C6C1" w14:textId="77777777" w:rsidR="006B0E59" w:rsidRDefault="00F5415E">
      <w:pPr>
        <w:pStyle w:val="pkt"/>
        <w:numPr>
          <w:ilvl w:val="0"/>
          <w:numId w:val="38"/>
        </w:numPr>
        <w:spacing w:before="0" w:after="0" w:line="360" w:lineRule="auto"/>
        <w:contextualSpacing/>
        <w:rPr>
          <w:rFonts w:asciiTheme="minorHAnsi" w:hAnsiTheme="minorHAnsi" w:cstheme="minorHAnsi"/>
        </w:rPr>
      </w:pPr>
      <w:r w:rsidRPr="006B0E59">
        <w:rPr>
          <w:rFonts w:asciiTheme="minorHAnsi" w:hAnsiTheme="minorHAnsi" w:cstheme="minorHAnsi"/>
        </w:rPr>
        <w:t>Odwołanie przysługuje na:</w:t>
      </w:r>
    </w:p>
    <w:p w14:paraId="764E48DF" w14:textId="77777777" w:rsidR="006B0E59" w:rsidRDefault="00F5415E">
      <w:pPr>
        <w:pStyle w:val="pkt"/>
        <w:numPr>
          <w:ilvl w:val="0"/>
          <w:numId w:val="39"/>
        </w:numPr>
        <w:spacing w:before="0" w:after="0" w:line="360" w:lineRule="auto"/>
        <w:contextualSpacing/>
        <w:rPr>
          <w:rFonts w:asciiTheme="minorHAnsi" w:hAnsiTheme="minorHAnsi" w:cstheme="minorHAnsi"/>
        </w:rPr>
      </w:pPr>
      <w:r w:rsidRPr="006B0E59">
        <w:rPr>
          <w:rFonts w:asciiTheme="minorHAnsi" w:hAnsiTheme="minorHAnsi" w:cstheme="minorHAnsi"/>
        </w:rPr>
        <w:t>niezgodną z przepisami ustawy czynność Zamawiającego podjętą w postępowaniu o udzielenie zamówienia, w tym na projektowane postanowienie umowy;</w:t>
      </w:r>
    </w:p>
    <w:p w14:paraId="3C6289AF" w14:textId="0467F0F3" w:rsidR="00F5415E" w:rsidRPr="006B0E59" w:rsidRDefault="00F5415E">
      <w:pPr>
        <w:pStyle w:val="pkt"/>
        <w:numPr>
          <w:ilvl w:val="0"/>
          <w:numId w:val="39"/>
        </w:numPr>
        <w:spacing w:before="0" w:after="0" w:line="360" w:lineRule="auto"/>
        <w:contextualSpacing/>
        <w:rPr>
          <w:rFonts w:asciiTheme="minorHAnsi" w:hAnsiTheme="minorHAnsi" w:cstheme="minorHAnsi"/>
        </w:rPr>
      </w:pPr>
      <w:r w:rsidRPr="006B0E59">
        <w:rPr>
          <w:rFonts w:asciiTheme="minorHAnsi" w:hAnsiTheme="minorHAnsi" w:cstheme="minorHAnsi"/>
        </w:rPr>
        <w:lastRenderedPageBreak/>
        <w:t>zaniechanie czynności w postępowaniu o udzielenie zamówienia</w:t>
      </w:r>
      <w:r w:rsidR="001D091F">
        <w:rPr>
          <w:rFonts w:asciiTheme="minorHAnsi" w:hAnsiTheme="minorHAnsi" w:cstheme="minorHAnsi"/>
        </w:rPr>
        <w:t>,</w:t>
      </w:r>
      <w:r w:rsidRPr="006B0E59">
        <w:rPr>
          <w:rFonts w:asciiTheme="minorHAnsi" w:hAnsiTheme="minorHAnsi" w:cstheme="minorHAnsi"/>
        </w:rPr>
        <w:t xml:space="preserve"> do której </w:t>
      </w:r>
      <w:r w:rsidR="006B0E59">
        <w:rPr>
          <w:rFonts w:asciiTheme="minorHAnsi" w:hAnsiTheme="minorHAnsi" w:cstheme="minorHAnsi"/>
        </w:rPr>
        <w:t>Z</w:t>
      </w:r>
      <w:r w:rsidRPr="006B0E59">
        <w:rPr>
          <w:rFonts w:asciiTheme="minorHAnsi" w:hAnsiTheme="minorHAnsi" w:cstheme="minorHAnsi"/>
        </w:rPr>
        <w:t>amawiający był obowiązany na podstawie ustawy</w:t>
      </w:r>
      <w:r w:rsidR="006B0E59">
        <w:rPr>
          <w:rFonts w:asciiTheme="minorHAnsi" w:hAnsiTheme="minorHAnsi" w:cstheme="minorHAnsi"/>
        </w:rPr>
        <w:t>.</w:t>
      </w:r>
    </w:p>
    <w:p w14:paraId="20E02967" w14:textId="77777777" w:rsidR="006B0E59" w:rsidRDefault="00F5415E">
      <w:pPr>
        <w:pStyle w:val="pkt"/>
        <w:numPr>
          <w:ilvl w:val="0"/>
          <w:numId w:val="38"/>
        </w:numPr>
        <w:spacing w:before="0" w:after="0" w:line="360" w:lineRule="auto"/>
        <w:contextualSpacing/>
        <w:rPr>
          <w:rFonts w:asciiTheme="minorHAnsi" w:hAnsiTheme="minorHAnsi" w:cstheme="minorHAnsi"/>
        </w:rPr>
      </w:pPr>
      <w:r w:rsidRPr="00F5415E">
        <w:rPr>
          <w:rFonts w:asciiTheme="minorHAnsi" w:hAnsiTheme="minorHAnsi" w:cstheme="minorHAnsi"/>
        </w:rPr>
        <w:t xml:space="preserve">Odwołanie wnosi się do Prezesa Izby. Odwołujący przekazuje kopię odwołania </w:t>
      </w:r>
      <w:r w:rsidR="006B0E59">
        <w:rPr>
          <w:rFonts w:asciiTheme="minorHAnsi" w:hAnsiTheme="minorHAnsi" w:cstheme="minorHAnsi"/>
        </w:rPr>
        <w:t>Z</w:t>
      </w:r>
      <w:r w:rsidRPr="00F5415E">
        <w:rPr>
          <w:rFonts w:asciiTheme="minorHAnsi" w:hAnsiTheme="minorHAnsi" w:cstheme="minorHAnsi"/>
        </w:rPr>
        <w:t>amawiającemu przed upływem terminu do wniesienia odwołania w taki sposób, aby mógł on zapoznać się z jego treścią przed upływem tego terminu.</w:t>
      </w:r>
    </w:p>
    <w:p w14:paraId="70533F8F" w14:textId="77777777" w:rsidR="006B0E59" w:rsidRDefault="00F5415E">
      <w:pPr>
        <w:pStyle w:val="pkt"/>
        <w:numPr>
          <w:ilvl w:val="0"/>
          <w:numId w:val="38"/>
        </w:numPr>
        <w:spacing w:before="0" w:after="0" w:line="360" w:lineRule="auto"/>
        <w:contextualSpacing/>
        <w:rPr>
          <w:rFonts w:asciiTheme="minorHAnsi" w:hAnsiTheme="minorHAnsi" w:cstheme="minorHAnsi"/>
        </w:rPr>
      </w:pPr>
      <w:r w:rsidRPr="006B0E59">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0A57BD9B" w14:textId="77777777" w:rsidR="006B0E59" w:rsidRDefault="00F5415E">
      <w:pPr>
        <w:pStyle w:val="pkt"/>
        <w:numPr>
          <w:ilvl w:val="0"/>
          <w:numId w:val="38"/>
        </w:numPr>
        <w:spacing w:before="0" w:after="0" w:line="360" w:lineRule="auto"/>
        <w:contextualSpacing/>
        <w:rPr>
          <w:rFonts w:asciiTheme="minorHAnsi" w:hAnsiTheme="minorHAnsi" w:cstheme="minorHAnsi"/>
        </w:rPr>
      </w:pPr>
      <w:r w:rsidRPr="006B0E59">
        <w:rPr>
          <w:rFonts w:asciiTheme="minorHAnsi" w:hAnsiTheme="minorHAnsi" w:cstheme="minorHAnsi"/>
        </w:rPr>
        <w:t>Odwołanie wnosi się w terminie:</w:t>
      </w:r>
    </w:p>
    <w:p w14:paraId="1E4DFEE7" w14:textId="77777777" w:rsidR="006B0E59" w:rsidRDefault="00F5415E">
      <w:pPr>
        <w:pStyle w:val="pkt"/>
        <w:numPr>
          <w:ilvl w:val="0"/>
          <w:numId w:val="40"/>
        </w:numPr>
        <w:spacing w:before="0" w:after="0" w:line="360" w:lineRule="auto"/>
        <w:contextualSpacing/>
        <w:rPr>
          <w:rFonts w:asciiTheme="minorHAnsi" w:hAnsiTheme="minorHAnsi" w:cstheme="minorHAnsi"/>
        </w:rPr>
      </w:pPr>
      <w:r w:rsidRPr="006B0E59">
        <w:rPr>
          <w:rFonts w:asciiTheme="minorHAnsi" w:hAnsiTheme="minorHAnsi" w:cstheme="minorHAnsi"/>
        </w:rPr>
        <w:t xml:space="preserve">5 dni od dnia przekazania informacji o czynności </w:t>
      </w:r>
      <w:r w:rsidR="006B0E59">
        <w:rPr>
          <w:rFonts w:asciiTheme="minorHAnsi" w:hAnsiTheme="minorHAnsi" w:cstheme="minorHAnsi"/>
        </w:rPr>
        <w:t>Z</w:t>
      </w:r>
      <w:r w:rsidRPr="006B0E59">
        <w:rPr>
          <w:rFonts w:asciiTheme="minorHAnsi" w:hAnsiTheme="minorHAnsi" w:cstheme="minorHAnsi"/>
        </w:rPr>
        <w:t>amawiającego stanowiącej podstawę jego wniesienia, jeżeli informacja została przekazana przy użyciu środków komunikacji elektronicznej,</w:t>
      </w:r>
    </w:p>
    <w:p w14:paraId="232320A1" w14:textId="2CB7A86D" w:rsidR="00F5415E" w:rsidRPr="006B0E59" w:rsidRDefault="00F5415E">
      <w:pPr>
        <w:pStyle w:val="pkt"/>
        <w:numPr>
          <w:ilvl w:val="0"/>
          <w:numId w:val="40"/>
        </w:numPr>
        <w:spacing w:before="0" w:after="0" w:line="360" w:lineRule="auto"/>
        <w:contextualSpacing/>
        <w:rPr>
          <w:rFonts w:asciiTheme="minorHAnsi" w:hAnsiTheme="minorHAnsi" w:cstheme="minorHAnsi"/>
        </w:rPr>
      </w:pPr>
      <w:r w:rsidRPr="006B0E59">
        <w:rPr>
          <w:rFonts w:asciiTheme="minorHAnsi" w:hAnsiTheme="minorHAnsi" w:cstheme="minorHAnsi"/>
        </w:rPr>
        <w:t xml:space="preserve">10 dni od dnia przekazania informacji o czynności </w:t>
      </w:r>
      <w:r w:rsidR="006B0E59">
        <w:rPr>
          <w:rFonts w:asciiTheme="minorHAnsi" w:hAnsiTheme="minorHAnsi" w:cstheme="minorHAnsi"/>
        </w:rPr>
        <w:t>Z</w:t>
      </w:r>
      <w:r w:rsidRPr="006B0E59">
        <w:rPr>
          <w:rFonts w:asciiTheme="minorHAnsi" w:hAnsiTheme="minorHAnsi" w:cstheme="minorHAnsi"/>
        </w:rPr>
        <w:t xml:space="preserve">amawiającego stanowiącej podstawę jego wniesienia, jeżeli informacja została przekazana w sposób inny niż określony w </w:t>
      </w:r>
      <w:r w:rsidR="00E44E90">
        <w:rPr>
          <w:rFonts w:asciiTheme="minorHAnsi" w:hAnsiTheme="minorHAnsi" w:cstheme="minorHAnsi"/>
        </w:rPr>
        <w:t>p</w:t>
      </w:r>
      <w:r w:rsidRPr="006B0E59">
        <w:rPr>
          <w:rFonts w:asciiTheme="minorHAnsi" w:hAnsiTheme="minorHAnsi" w:cstheme="minorHAnsi"/>
        </w:rPr>
        <w:t>pkt 1.</w:t>
      </w:r>
    </w:p>
    <w:p w14:paraId="31FEC42D" w14:textId="77777777" w:rsidR="00E44E90" w:rsidRDefault="00F5415E">
      <w:pPr>
        <w:pStyle w:val="pkt"/>
        <w:numPr>
          <w:ilvl w:val="0"/>
          <w:numId w:val="38"/>
        </w:numPr>
        <w:spacing w:before="0" w:after="0" w:line="360" w:lineRule="auto"/>
        <w:contextualSpacing/>
        <w:rPr>
          <w:rFonts w:asciiTheme="minorHAnsi" w:hAnsiTheme="minorHAnsi" w:cstheme="minorHAnsi"/>
        </w:rPr>
      </w:pPr>
      <w:r w:rsidRPr="00F5415E">
        <w:rPr>
          <w:rFonts w:asciiTheme="minorHAnsi" w:hAnsiTheme="minorHAnsi" w:cstheme="minorHAnsi"/>
        </w:rPr>
        <w:t>Odwołanie</w:t>
      </w:r>
      <w:r w:rsidR="00E44E90">
        <w:rPr>
          <w:rFonts w:asciiTheme="minorHAnsi" w:hAnsiTheme="minorHAnsi" w:cstheme="minorHAnsi"/>
        </w:rPr>
        <w:t>,</w:t>
      </w:r>
      <w:r w:rsidRPr="00F5415E">
        <w:rPr>
          <w:rFonts w:asciiTheme="minorHAnsi" w:hAnsiTheme="minorHAnsi" w:cstheme="minorHAnsi"/>
        </w:rPr>
        <w:t xml:space="preserve"> w przypadkach innych niż określone w pkt 5 i 6</w:t>
      </w:r>
      <w:r w:rsidR="00E44E90">
        <w:rPr>
          <w:rFonts w:asciiTheme="minorHAnsi" w:hAnsiTheme="minorHAnsi" w:cstheme="minorHAnsi"/>
        </w:rPr>
        <w:t>,</w:t>
      </w:r>
      <w:r w:rsidRPr="00F5415E">
        <w:rPr>
          <w:rFonts w:asciiTheme="minorHAnsi" w:hAnsiTheme="minorHAnsi" w:cstheme="minorHAnsi"/>
        </w:rPr>
        <w:t xml:space="preserve"> wnosi się w terminie 5 dni od dnia, w którym powzięto lub przy zachowaniu należytej staranności można było powziąć wiadomość o okolicznościach stanowiących podstawę jego wniesienia</w:t>
      </w:r>
    </w:p>
    <w:p w14:paraId="66B553BD" w14:textId="77777777" w:rsidR="00E44E90" w:rsidRDefault="00F5415E">
      <w:pPr>
        <w:pStyle w:val="pkt"/>
        <w:numPr>
          <w:ilvl w:val="0"/>
          <w:numId w:val="38"/>
        </w:numPr>
        <w:spacing w:before="0" w:after="0" w:line="360" w:lineRule="auto"/>
        <w:contextualSpacing/>
        <w:rPr>
          <w:rFonts w:asciiTheme="minorHAnsi" w:hAnsiTheme="minorHAnsi" w:cstheme="minorHAnsi"/>
        </w:rPr>
      </w:pPr>
      <w:r w:rsidRPr="00E44E90">
        <w:rPr>
          <w:rFonts w:asciiTheme="minorHAnsi" w:hAnsiTheme="minorHAnsi" w:cstheme="minorHAnsi"/>
        </w:rPr>
        <w:t>Na orzeczenie Izby oraz postanowienie Prezesa Izby, o którym mowa w art. 519 ust. 1 ustawy p.z.p., stronom oraz uczestnikom postępowania odwoławczego przysługuje skarga do sądu.</w:t>
      </w:r>
    </w:p>
    <w:p w14:paraId="0FF942F2" w14:textId="77777777" w:rsidR="00E44E90" w:rsidRDefault="00F5415E">
      <w:pPr>
        <w:pStyle w:val="pkt"/>
        <w:numPr>
          <w:ilvl w:val="0"/>
          <w:numId w:val="38"/>
        </w:numPr>
        <w:spacing w:before="0" w:after="0" w:line="360" w:lineRule="auto"/>
        <w:contextualSpacing/>
        <w:rPr>
          <w:rFonts w:asciiTheme="minorHAnsi" w:hAnsiTheme="minorHAnsi" w:cstheme="minorHAnsi"/>
        </w:rPr>
      </w:pPr>
      <w:r w:rsidRPr="00E44E90">
        <w:rPr>
          <w:rFonts w:asciiTheme="minorHAnsi" w:hAnsiTheme="minorHAnsi" w:cstheme="minorHAnsi"/>
        </w:rPr>
        <w:t>W postępowaniu toczącym się wskutek wniesienia skargi stosuje się odpowiednio przepisy ustawy z dnia 17</w:t>
      </w:r>
      <w:r w:rsidR="00E44E90">
        <w:rPr>
          <w:rFonts w:asciiTheme="minorHAnsi" w:hAnsiTheme="minorHAnsi" w:cstheme="minorHAnsi"/>
        </w:rPr>
        <w:t xml:space="preserve"> listopada </w:t>
      </w:r>
      <w:r w:rsidRPr="00E44E90">
        <w:rPr>
          <w:rFonts w:asciiTheme="minorHAnsi" w:hAnsiTheme="minorHAnsi" w:cstheme="minorHAnsi"/>
        </w:rPr>
        <w:t xml:space="preserve">1964 r. - Kodeks postępowania cywilnego o apelacji, jeżeli przepisy </w:t>
      </w:r>
      <w:r w:rsidR="00E44E90">
        <w:rPr>
          <w:rFonts w:asciiTheme="minorHAnsi" w:hAnsiTheme="minorHAnsi" w:cstheme="minorHAnsi"/>
        </w:rPr>
        <w:t>p.z.p.</w:t>
      </w:r>
      <w:r w:rsidRPr="00E44E90">
        <w:rPr>
          <w:rFonts w:asciiTheme="minorHAnsi" w:hAnsiTheme="minorHAnsi" w:cstheme="minorHAnsi"/>
        </w:rPr>
        <w:t xml:space="preserve"> nie stanowią inaczej.</w:t>
      </w:r>
    </w:p>
    <w:p w14:paraId="09DE4181" w14:textId="77777777" w:rsidR="00E44E90" w:rsidRDefault="00F5415E">
      <w:pPr>
        <w:pStyle w:val="pkt"/>
        <w:numPr>
          <w:ilvl w:val="0"/>
          <w:numId w:val="38"/>
        </w:numPr>
        <w:spacing w:before="0" w:after="0" w:line="360" w:lineRule="auto"/>
        <w:contextualSpacing/>
        <w:rPr>
          <w:rFonts w:asciiTheme="minorHAnsi" w:hAnsiTheme="minorHAnsi" w:cstheme="minorHAnsi"/>
        </w:rPr>
      </w:pPr>
      <w:r w:rsidRPr="00E44E90">
        <w:rPr>
          <w:rFonts w:asciiTheme="minorHAnsi" w:hAnsiTheme="minorHAnsi" w:cstheme="minorHAnsi"/>
        </w:rPr>
        <w:t>Skargę wnosi się do Sądu Okręgowego w Warszawie, zwanego dalej "sądem zamówień publicznych".</w:t>
      </w:r>
    </w:p>
    <w:p w14:paraId="223D9D8B" w14:textId="0637771F" w:rsidR="00E44E90" w:rsidRDefault="00E44E90">
      <w:pPr>
        <w:pStyle w:val="pkt"/>
        <w:numPr>
          <w:ilvl w:val="0"/>
          <w:numId w:val="38"/>
        </w:numPr>
        <w:spacing w:before="0" w:after="0" w:line="360" w:lineRule="auto"/>
        <w:contextualSpacing/>
        <w:rPr>
          <w:rFonts w:asciiTheme="minorHAnsi" w:hAnsiTheme="minorHAnsi" w:cstheme="minorHAnsi"/>
        </w:rPr>
      </w:pPr>
      <w:r>
        <w:rPr>
          <w:rFonts w:asciiTheme="minorHAnsi" w:hAnsiTheme="minorHAnsi" w:cstheme="minorHAnsi"/>
        </w:rPr>
        <w:t>S</w:t>
      </w:r>
      <w:r w:rsidR="00F5415E" w:rsidRPr="00E44E90">
        <w:rPr>
          <w:rFonts w:asciiTheme="minorHAnsi" w:hAnsiTheme="minorHAnsi" w:cstheme="minorHAnsi"/>
        </w:rPr>
        <w:t>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w:t>
      </w:r>
      <w:r w:rsidR="004051C4">
        <w:rPr>
          <w:rFonts w:asciiTheme="minorHAnsi" w:hAnsiTheme="minorHAnsi" w:cstheme="minorHAnsi"/>
        </w:rPr>
        <w:t xml:space="preserve"> listopada </w:t>
      </w:r>
      <w:r w:rsidR="00F5415E" w:rsidRPr="00E44E90">
        <w:rPr>
          <w:rFonts w:asciiTheme="minorHAnsi" w:hAnsiTheme="minorHAnsi" w:cstheme="minorHAnsi"/>
        </w:rPr>
        <w:t>2012 r. - Prawo pocztowe jest równoznaczne z jej wniesieniem.</w:t>
      </w:r>
    </w:p>
    <w:p w14:paraId="5E313767" w14:textId="757846B6" w:rsidR="00F5415E" w:rsidRPr="00E44E90" w:rsidRDefault="00F5415E">
      <w:pPr>
        <w:pStyle w:val="pkt"/>
        <w:numPr>
          <w:ilvl w:val="0"/>
          <w:numId w:val="38"/>
        </w:numPr>
        <w:spacing w:before="0" w:after="0" w:line="360" w:lineRule="auto"/>
        <w:contextualSpacing/>
        <w:rPr>
          <w:rFonts w:asciiTheme="minorHAnsi" w:hAnsiTheme="minorHAnsi" w:cstheme="minorHAnsi"/>
        </w:rPr>
      </w:pPr>
      <w:r w:rsidRPr="00E44E90">
        <w:rPr>
          <w:rFonts w:asciiTheme="minorHAnsi" w:hAnsiTheme="minorHAnsi" w:cstheme="minorHAnsi"/>
        </w:rPr>
        <w:lastRenderedPageBreak/>
        <w:t>Prezes Izby przekazuje skargę wraz z aktami postępowania odwoławczego do sądu zamówień publicznych w terminie 7 dni od dnia jej otrzymania.</w:t>
      </w:r>
    </w:p>
    <w:p w14:paraId="212755B8" w14:textId="07A6484B" w:rsidR="00F5415E" w:rsidRPr="00F5415E" w:rsidRDefault="00F5415E">
      <w:pPr>
        <w:pStyle w:val="Nagwek7"/>
        <w:numPr>
          <w:ilvl w:val="0"/>
          <w:numId w:val="60"/>
        </w:numPr>
      </w:pPr>
      <w:r w:rsidRPr="00F5415E">
        <w:t>WYKAZ ZAŁĄCZNIKÓW DO SWZ</w:t>
      </w:r>
    </w:p>
    <w:tbl>
      <w:tblPr>
        <w:tblStyle w:val="Tabela-Siatka"/>
        <w:tblW w:w="90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7065"/>
      </w:tblGrid>
      <w:tr w:rsidR="00F5415E" w:rsidRPr="00F5415E" w14:paraId="0420204A" w14:textId="77777777" w:rsidTr="0000111A">
        <w:trPr>
          <w:trHeight w:val="680"/>
        </w:trPr>
        <w:tc>
          <w:tcPr>
            <w:tcW w:w="1971" w:type="dxa"/>
          </w:tcPr>
          <w:p w14:paraId="7D102B83" w14:textId="77777777" w:rsidR="00F5415E" w:rsidRPr="00F5415E" w:rsidRDefault="00F5415E" w:rsidP="00576BCA">
            <w:pPr>
              <w:suppressAutoHyphens/>
              <w:spacing w:before="240" w:line="360" w:lineRule="auto"/>
              <w:contextualSpacing/>
              <w:rPr>
                <w:rFonts w:asciiTheme="minorHAnsi" w:hAnsiTheme="minorHAnsi" w:cstheme="minorHAnsi"/>
              </w:rPr>
            </w:pPr>
            <w:r w:rsidRPr="00F5415E">
              <w:rPr>
                <w:rFonts w:asciiTheme="minorHAnsi" w:hAnsiTheme="minorHAnsi" w:cstheme="minorHAnsi"/>
              </w:rPr>
              <w:t>Załącznik nr 1</w:t>
            </w:r>
          </w:p>
        </w:tc>
        <w:tc>
          <w:tcPr>
            <w:tcW w:w="7065" w:type="dxa"/>
          </w:tcPr>
          <w:p w14:paraId="70623F37" w14:textId="1DEA4605" w:rsidR="00F5415E" w:rsidRPr="00F5415E" w:rsidRDefault="00F5415E" w:rsidP="00576BCA">
            <w:pPr>
              <w:suppressAutoHyphens/>
              <w:spacing w:before="240" w:line="360" w:lineRule="auto"/>
              <w:contextualSpacing/>
              <w:rPr>
                <w:rFonts w:asciiTheme="minorHAnsi" w:hAnsiTheme="minorHAnsi" w:cstheme="minorHAnsi"/>
              </w:rPr>
            </w:pPr>
            <w:r w:rsidRPr="00F5415E">
              <w:rPr>
                <w:rFonts w:asciiTheme="minorHAnsi" w:hAnsiTheme="minorHAnsi" w:cstheme="minorHAnsi"/>
              </w:rPr>
              <w:t>Formularz Ofertowy</w:t>
            </w:r>
          </w:p>
        </w:tc>
      </w:tr>
      <w:tr w:rsidR="00F5415E" w:rsidRPr="00F5415E" w14:paraId="592A40F9" w14:textId="77777777" w:rsidTr="0000111A">
        <w:trPr>
          <w:trHeight w:val="892"/>
        </w:trPr>
        <w:tc>
          <w:tcPr>
            <w:tcW w:w="1971" w:type="dxa"/>
          </w:tcPr>
          <w:p w14:paraId="5F835B5F" w14:textId="77777777" w:rsidR="00F5415E" w:rsidRPr="00F5415E" w:rsidRDefault="00F5415E"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t>Załącznik nr 2</w:t>
            </w:r>
          </w:p>
        </w:tc>
        <w:tc>
          <w:tcPr>
            <w:tcW w:w="7065" w:type="dxa"/>
          </w:tcPr>
          <w:p w14:paraId="4D5536F5" w14:textId="77777777" w:rsidR="00F5415E" w:rsidRPr="00F5415E" w:rsidRDefault="00F5415E"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t>Oświadczenie o braku podstaw do wykluczenia i o spełnianiu warunków udziału w postępowaniu</w:t>
            </w:r>
          </w:p>
        </w:tc>
      </w:tr>
      <w:tr w:rsidR="00F5415E" w:rsidRPr="00F5415E" w14:paraId="62C4B6E3" w14:textId="77777777" w:rsidTr="0000111A">
        <w:trPr>
          <w:trHeight w:val="877"/>
        </w:trPr>
        <w:tc>
          <w:tcPr>
            <w:tcW w:w="1971" w:type="dxa"/>
          </w:tcPr>
          <w:p w14:paraId="450B86D8" w14:textId="77777777" w:rsidR="00F5415E" w:rsidRPr="00F5415E" w:rsidRDefault="00F5415E"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t>Załącznik nr 3</w:t>
            </w:r>
          </w:p>
        </w:tc>
        <w:tc>
          <w:tcPr>
            <w:tcW w:w="7065" w:type="dxa"/>
          </w:tcPr>
          <w:p w14:paraId="6640E602" w14:textId="22F2E5E1" w:rsidR="00F5415E" w:rsidRPr="00F5415E" w:rsidRDefault="00C71083"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t>Oświadczenie dotyczące przynależności lub braku przynależności do tej samej grupy kapitałowej</w:t>
            </w:r>
          </w:p>
        </w:tc>
      </w:tr>
      <w:tr w:rsidR="00F5415E" w:rsidRPr="00F5415E" w14:paraId="76D6C0B7" w14:textId="77777777" w:rsidTr="0000111A">
        <w:trPr>
          <w:trHeight w:val="453"/>
        </w:trPr>
        <w:tc>
          <w:tcPr>
            <w:tcW w:w="1971" w:type="dxa"/>
          </w:tcPr>
          <w:p w14:paraId="2FA90C57" w14:textId="77777777" w:rsidR="00F5415E" w:rsidRPr="00F5415E" w:rsidRDefault="00F5415E"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t>Załącznik nr 4</w:t>
            </w:r>
          </w:p>
        </w:tc>
        <w:tc>
          <w:tcPr>
            <w:tcW w:w="7065" w:type="dxa"/>
          </w:tcPr>
          <w:p w14:paraId="034B3256" w14:textId="400C502E" w:rsidR="00F5415E" w:rsidRPr="00F5415E" w:rsidRDefault="00687A10" w:rsidP="00576BCA">
            <w:pPr>
              <w:suppressAutoHyphens/>
              <w:spacing w:line="360" w:lineRule="auto"/>
              <w:contextualSpacing/>
              <w:rPr>
                <w:rFonts w:asciiTheme="minorHAnsi" w:hAnsiTheme="minorHAnsi" w:cstheme="minorHAnsi"/>
              </w:rPr>
            </w:pPr>
            <w:r w:rsidRPr="00687A10">
              <w:rPr>
                <w:rFonts w:asciiTheme="minorHAnsi" w:hAnsiTheme="minorHAnsi" w:cstheme="minorHAnsi"/>
              </w:rPr>
              <w:t>Wykaz osób</w:t>
            </w:r>
          </w:p>
        </w:tc>
      </w:tr>
      <w:tr w:rsidR="00F5415E" w:rsidRPr="00F5415E" w14:paraId="6A0C175C" w14:textId="77777777" w:rsidTr="0000111A">
        <w:trPr>
          <w:trHeight w:val="438"/>
        </w:trPr>
        <w:tc>
          <w:tcPr>
            <w:tcW w:w="1971" w:type="dxa"/>
          </w:tcPr>
          <w:p w14:paraId="27AC2485" w14:textId="77777777" w:rsidR="00F5415E" w:rsidRPr="00F5415E" w:rsidRDefault="00F5415E"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t>Załącznik nr 5</w:t>
            </w:r>
          </w:p>
        </w:tc>
        <w:tc>
          <w:tcPr>
            <w:tcW w:w="7065" w:type="dxa"/>
          </w:tcPr>
          <w:p w14:paraId="1201CC6C" w14:textId="18EC15BA" w:rsidR="00F5415E" w:rsidRPr="00F5415E" w:rsidRDefault="000F2DBC" w:rsidP="00576BCA">
            <w:pPr>
              <w:suppressAutoHyphens/>
              <w:spacing w:line="360" w:lineRule="auto"/>
              <w:contextualSpacing/>
              <w:rPr>
                <w:rFonts w:asciiTheme="minorHAnsi" w:hAnsiTheme="minorHAnsi" w:cstheme="minorHAnsi"/>
              </w:rPr>
            </w:pPr>
            <w:r>
              <w:rPr>
                <w:rFonts w:asciiTheme="minorHAnsi" w:hAnsiTheme="minorHAnsi" w:cstheme="minorHAnsi"/>
              </w:rPr>
              <w:t xml:space="preserve">Wykaz </w:t>
            </w:r>
            <w:r w:rsidR="00004EEF">
              <w:rPr>
                <w:rFonts w:asciiTheme="minorHAnsi" w:hAnsiTheme="minorHAnsi" w:cstheme="minorHAnsi"/>
              </w:rPr>
              <w:t>sprzętu</w:t>
            </w:r>
            <w:r>
              <w:rPr>
                <w:rFonts w:asciiTheme="minorHAnsi" w:hAnsiTheme="minorHAnsi" w:cstheme="minorHAnsi"/>
              </w:rPr>
              <w:t xml:space="preserve"> </w:t>
            </w:r>
          </w:p>
        </w:tc>
      </w:tr>
      <w:tr w:rsidR="00F5415E" w:rsidRPr="00F5415E" w14:paraId="7C7C7803" w14:textId="77777777" w:rsidTr="0000111A">
        <w:trPr>
          <w:trHeight w:val="438"/>
        </w:trPr>
        <w:tc>
          <w:tcPr>
            <w:tcW w:w="1971" w:type="dxa"/>
          </w:tcPr>
          <w:p w14:paraId="6CE9133D" w14:textId="77777777" w:rsidR="00F5415E" w:rsidRPr="00F5415E" w:rsidRDefault="00F5415E"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t>Załącznik nr 6</w:t>
            </w:r>
          </w:p>
        </w:tc>
        <w:tc>
          <w:tcPr>
            <w:tcW w:w="7065" w:type="dxa"/>
          </w:tcPr>
          <w:p w14:paraId="4493FDCD" w14:textId="3BC6C1DF" w:rsidR="00F5415E" w:rsidRPr="00F5415E" w:rsidRDefault="000F2DBC"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t xml:space="preserve">Wzór umowy </w:t>
            </w:r>
          </w:p>
        </w:tc>
      </w:tr>
    </w:tbl>
    <w:p w14:paraId="45C1D935" w14:textId="33EB8887" w:rsidR="007A2F81" w:rsidRPr="005F68AE" w:rsidRDefault="00F5415E" w:rsidP="005F68AE">
      <w:pPr>
        <w:suppressAutoHyphens/>
        <w:spacing w:after="40" w:line="360" w:lineRule="auto"/>
        <w:jc w:val="right"/>
        <w:rPr>
          <w:rFonts w:asciiTheme="minorHAnsi" w:hAnsiTheme="minorHAnsi" w:cstheme="minorHAnsi"/>
          <w:b/>
          <w:szCs w:val="20"/>
        </w:rPr>
      </w:pPr>
      <w:r w:rsidRPr="00F5415E">
        <w:rPr>
          <w:rFonts w:asciiTheme="minorHAnsi" w:hAnsiTheme="minorHAnsi" w:cstheme="minorHAnsi"/>
          <w:b/>
          <w:szCs w:val="20"/>
        </w:rPr>
        <w:t>Zatwierdzam</w:t>
      </w:r>
    </w:p>
    <w:sectPr w:rsidR="007A2F81" w:rsidRPr="005F68AE" w:rsidSect="00F5415E">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05C4" w14:textId="77777777" w:rsidR="00BC001D" w:rsidRDefault="00BC001D" w:rsidP="00F5415E">
      <w:r>
        <w:separator/>
      </w:r>
    </w:p>
  </w:endnote>
  <w:endnote w:type="continuationSeparator" w:id="0">
    <w:p w14:paraId="19259512" w14:textId="77777777" w:rsidR="00BC001D" w:rsidRDefault="00BC001D" w:rsidP="00F5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158614"/>
      <w:docPartObj>
        <w:docPartGallery w:val="Page Numbers (Bottom of Page)"/>
        <w:docPartUnique/>
      </w:docPartObj>
    </w:sdtPr>
    <w:sdtContent>
      <w:sdt>
        <w:sdtPr>
          <w:id w:val="381596202"/>
          <w:docPartObj>
            <w:docPartGallery w:val="Page Numbers (Top of Page)"/>
            <w:docPartUnique/>
          </w:docPartObj>
        </w:sdtPr>
        <w:sdtContent>
          <w:p w14:paraId="31C45510" w14:textId="1F5CAD1B" w:rsidR="002515F7" w:rsidRDefault="002515F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20988">
              <w:rPr>
                <w:b/>
                <w:bCs/>
                <w:noProof/>
              </w:rPr>
              <w:t>34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20988">
              <w:rPr>
                <w:b/>
                <w:bCs/>
                <w:noProof/>
              </w:rPr>
              <w:t>34</w:t>
            </w:r>
            <w:r>
              <w:rPr>
                <w:b/>
                <w:bCs/>
                <w:sz w:val="24"/>
                <w:szCs w:val="24"/>
              </w:rPr>
              <w:fldChar w:fldCharType="end"/>
            </w:r>
          </w:p>
        </w:sdtContent>
      </w:sdt>
    </w:sdtContent>
  </w:sdt>
  <w:p w14:paraId="32736C57" w14:textId="77777777" w:rsidR="00F5415E" w:rsidRPr="00171095" w:rsidRDefault="00F5415E" w:rsidP="001710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510615"/>
      <w:docPartObj>
        <w:docPartGallery w:val="Page Numbers (Bottom of Page)"/>
        <w:docPartUnique/>
      </w:docPartObj>
    </w:sdtPr>
    <w:sdtContent>
      <w:sdt>
        <w:sdtPr>
          <w:id w:val="-1769616900"/>
          <w:docPartObj>
            <w:docPartGallery w:val="Page Numbers (Top of Page)"/>
            <w:docPartUnique/>
          </w:docPartObj>
        </w:sdtPr>
        <w:sdtContent>
          <w:p w14:paraId="3FFCC7CC" w14:textId="5A826FEF" w:rsidR="000A1995" w:rsidRDefault="00000000">
            <w:pPr>
              <w:pStyle w:val="Stopka"/>
              <w:jc w:val="right"/>
            </w:pPr>
          </w:p>
        </w:sdtContent>
      </w:sdt>
    </w:sdtContent>
  </w:sdt>
  <w:p w14:paraId="6FB9A506" w14:textId="77777777" w:rsidR="000A1995" w:rsidRDefault="000A19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3A3E" w14:textId="77777777" w:rsidR="00BC001D" w:rsidRDefault="00BC001D" w:rsidP="00F5415E">
      <w:r>
        <w:separator/>
      </w:r>
    </w:p>
  </w:footnote>
  <w:footnote w:type="continuationSeparator" w:id="0">
    <w:p w14:paraId="1FFD1DF2" w14:textId="77777777" w:rsidR="00BC001D" w:rsidRDefault="00BC001D" w:rsidP="00F5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30B6056"/>
    <w:multiLevelType w:val="hybridMultilevel"/>
    <w:tmpl w:val="A832FAB6"/>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840057"/>
    <w:multiLevelType w:val="hybridMultilevel"/>
    <w:tmpl w:val="4CB2B62C"/>
    <w:lvl w:ilvl="0" w:tplc="8676E746">
      <w:start w:val="2"/>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 w15:restartNumberingAfterBreak="0">
    <w:nsid w:val="048751A5"/>
    <w:multiLevelType w:val="hybridMultilevel"/>
    <w:tmpl w:val="58AE8D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53E5860"/>
    <w:multiLevelType w:val="hybridMultilevel"/>
    <w:tmpl w:val="61E2805A"/>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72C6304"/>
    <w:multiLevelType w:val="multilevel"/>
    <w:tmpl w:val="B9708AD0"/>
    <w:lvl w:ilvl="0">
      <w:start w:val="1"/>
      <w:numFmt w:val="decimal"/>
      <w:lvlText w:val="%1."/>
      <w:lvlJc w:val="left"/>
      <w:pPr>
        <w:ind w:left="360" w:hanging="360"/>
      </w:pPr>
    </w:lvl>
    <w:lvl w:ilvl="1">
      <w:start w:val="1"/>
      <w:numFmt w:val="decimal"/>
      <w:lvlText w:val="%2)"/>
      <w:lvlJc w:val="center"/>
      <w:pPr>
        <w:ind w:left="1506"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9E6767"/>
    <w:multiLevelType w:val="hybridMultilevel"/>
    <w:tmpl w:val="56FEE7F2"/>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091CC8"/>
    <w:multiLevelType w:val="hybridMultilevel"/>
    <w:tmpl w:val="B37AD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1D1A34"/>
    <w:multiLevelType w:val="hybridMultilevel"/>
    <w:tmpl w:val="C780EBFA"/>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2D590F"/>
    <w:multiLevelType w:val="hybridMultilevel"/>
    <w:tmpl w:val="D6E4796A"/>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866033"/>
    <w:multiLevelType w:val="hybridMultilevel"/>
    <w:tmpl w:val="98AEF370"/>
    <w:lvl w:ilvl="0" w:tplc="0415000F">
      <w:start w:val="1"/>
      <w:numFmt w:val="decimal"/>
      <w:lvlText w:val="%1."/>
      <w:lvlJc w:val="left"/>
      <w:pPr>
        <w:ind w:left="361" w:hanging="360"/>
      </w:p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3" w15:restartNumberingAfterBreak="0">
    <w:nsid w:val="0FB308BC"/>
    <w:multiLevelType w:val="hybridMultilevel"/>
    <w:tmpl w:val="7AE8AA20"/>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0A00A47"/>
    <w:multiLevelType w:val="hybridMultilevel"/>
    <w:tmpl w:val="F79E22D2"/>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4A0C2A"/>
    <w:multiLevelType w:val="hybridMultilevel"/>
    <w:tmpl w:val="0F56BFC4"/>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46355B9"/>
    <w:multiLevelType w:val="hybridMultilevel"/>
    <w:tmpl w:val="8FE4C35A"/>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4702F8B"/>
    <w:multiLevelType w:val="hybridMultilevel"/>
    <w:tmpl w:val="F372ED6E"/>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AB30E67"/>
    <w:multiLevelType w:val="hybridMultilevel"/>
    <w:tmpl w:val="B5FE4C16"/>
    <w:lvl w:ilvl="0" w:tplc="0415000F">
      <w:start w:val="1"/>
      <w:numFmt w:val="decimal"/>
      <w:lvlText w:val="%1."/>
      <w:lvlJc w:val="left"/>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D673946"/>
    <w:multiLevelType w:val="hybridMultilevel"/>
    <w:tmpl w:val="2A78A5DA"/>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55C627F"/>
    <w:multiLevelType w:val="hybridMultilevel"/>
    <w:tmpl w:val="CCECF5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5CA6EEB"/>
    <w:multiLevelType w:val="hybridMultilevel"/>
    <w:tmpl w:val="8E22440E"/>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72B454D"/>
    <w:multiLevelType w:val="hybridMultilevel"/>
    <w:tmpl w:val="D550052E"/>
    <w:lvl w:ilvl="0" w:tplc="FFFFFFFF">
      <w:start w:val="1"/>
      <w:numFmt w:val="decimal"/>
      <w:lvlText w:val="%1)"/>
      <w:lvlJc w:val="cente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AF6E17"/>
    <w:multiLevelType w:val="hybridMultilevel"/>
    <w:tmpl w:val="AFACF8C8"/>
    <w:lvl w:ilvl="0" w:tplc="04150013">
      <w:start w:val="1"/>
      <w:numFmt w:val="upperRoman"/>
      <w:lvlText w:val="%1."/>
      <w:lvlJc w:val="right"/>
      <w:pPr>
        <w:ind w:left="-131" w:hanging="360"/>
      </w:p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26" w15:restartNumberingAfterBreak="0">
    <w:nsid w:val="438A3F9D"/>
    <w:multiLevelType w:val="hybridMultilevel"/>
    <w:tmpl w:val="9A0671A6"/>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C801EB"/>
    <w:multiLevelType w:val="hybridMultilevel"/>
    <w:tmpl w:val="F920F2A6"/>
    <w:lvl w:ilvl="0" w:tplc="0415000F">
      <w:start w:val="1"/>
      <w:numFmt w:val="decimal"/>
      <w:lvlText w:val="%1."/>
      <w:lvlJc w:val="left"/>
      <w:pPr>
        <w:ind w:left="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3E265BF"/>
    <w:multiLevelType w:val="hybridMultilevel"/>
    <w:tmpl w:val="749CFB28"/>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8953F9"/>
    <w:multiLevelType w:val="hybridMultilevel"/>
    <w:tmpl w:val="98487FA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46B13C30"/>
    <w:multiLevelType w:val="hybridMultilevel"/>
    <w:tmpl w:val="99B42270"/>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8AA680B"/>
    <w:multiLevelType w:val="hybridMultilevel"/>
    <w:tmpl w:val="E0886B98"/>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AAE3E89"/>
    <w:multiLevelType w:val="hybridMultilevel"/>
    <w:tmpl w:val="375C2036"/>
    <w:lvl w:ilvl="0" w:tplc="FFFFFFFF">
      <w:start w:val="1"/>
      <w:numFmt w:val="decimal"/>
      <w:lvlText w:val="%1)"/>
      <w:lvlJc w:val="center"/>
      <w:rPr>
        <w:rFonts w:hint="default"/>
      </w:rPr>
    </w:lvl>
    <w:lvl w:ilvl="1" w:tplc="FFFFFFFF" w:tentative="1">
      <w:start w:val="1"/>
      <w:numFmt w:val="lowerLetter"/>
      <w:lvlText w:val="%2."/>
      <w:lvlJc w:val="left"/>
      <w:pPr>
        <w:ind w:left="1246" w:hanging="360"/>
      </w:pPr>
    </w:lvl>
    <w:lvl w:ilvl="2" w:tplc="FFFFFFFF" w:tentative="1">
      <w:start w:val="1"/>
      <w:numFmt w:val="lowerRoman"/>
      <w:lvlText w:val="%3."/>
      <w:lvlJc w:val="right"/>
      <w:pPr>
        <w:ind w:left="1966" w:hanging="180"/>
      </w:pPr>
    </w:lvl>
    <w:lvl w:ilvl="3" w:tplc="FFFFFFFF" w:tentative="1">
      <w:start w:val="1"/>
      <w:numFmt w:val="decimal"/>
      <w:lvlText w:val="%4."/>
      <w:lvlJc w:val="left"/>
      <w:pPr>
        <w:ind w:left="2686" w:hanging="360"/>
      </w:pPr>
    </w:lvl>
    <w:lvl w:ilvl="4" w:tplc="FFFFFFFF" w:tentative="1">
      <w:start w:val="1"/>
      <w:numFmt w:val="lowerLetter"/>
      <w:lvlText w:val="%5."/>
      <w:lvlJc w:val="left"/>
      <w:pPr>
        <w:ind w:left="3406" w:hanging="360"/>
      </w:pPr>
    </w:lvl>
    <w:lvl w:ilvl="5" w:tplc="FFFFFFFF" w:tentative="1">
      <w:start w:val="1"/>
      <w:numFmt w:val="lowerRoman"/>
      <w:lvlText w:val="%6."/>
      <w:lvlJc w:val="right"/>
      <w:pPr>
        <w:ind w:left="4126" w:hanging="180"/>
      </w:pPr>
    </w:lvl>
    <w:lvl w:ilvl="6" w:tplc="FFFFFFFF" w:tentative="1">
      <w:start w:val="1"/>
      <w:numFmt w:val="decimal"/>
      <w:lvlText w:val="%7."/>
      <w:lvlJc w:val="left"/>
      <w:pPr>
        <w:ind w:left="4846" w:hanging="360"/>
      </w:pPr>
    </w:lvl>
    <w:lvl w:ilvl="7" w:tplc="FFFFFFFF" w:tentative="1">
      <w:start w:val="1"/>
      <w:numFmt w:val="lowerLetter"/>
      <w:lvlText w:val="%8."/>
      <w:lvlJc w:val="left"/>
      <w:pPr>
        <w:ind w:left="5566" w:hanging="360"/>
      </w:pPr>
    </w:lvl>
    <w:lvl w:ilvl="8" w:tplc="FFFFFFFF" w:tentative="1">
      <w:start w:val="1"/>
      <w:numFmt w:val="lowerRoman"/>
      <w:lvlText w:val="%9."/>
      <w:lvlJc w:val="right"/>
      <w:pPr>
        <w:ind w:left="6286" w:hanging="180"/>
      </w:pPr>
    </w:lvl>
  </w:abstractNum>
  <w:abstractNum w:abstractNumId="34" w15:restartNumberingAfterBreak="0">
    <w:nsid w:val="4B536C35"/>
    <w:multiLevelType w:val="hybridMultilevel"/>
    <w:tmpl w:val="8044203A"/>
    <w:lvl w:ilvl="0" w:tplc="CA56D400">
      <w:start w:val="1"/>
      <w:numFmt w:val="decimal"/>
      <w:lvlText w:val="%1)"/>
      <w:lvlJc w:val="cente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CAB6F5D"/>
    <w:multiLevelType w:val="hybridMultilevel"/>
    <w:tmpl w:val="B8BC7D8A"/>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1E6A38"/>
    <w:multiLevelType w:val="hybridMultilevel"/>
    <w:tmpl w:val="7C58BC30"/>
    <w:lvl w:ilvl="0" w:tplc="FFFFFFFF">
      <w:start w:val="1"/>
      <w:numFmt w:val="decimal"/>
      <w:lvlText w:val="%1."/>
      <w:lvlJc w:val="left"/>
      <w:pPr>
        <w:ind w:left="295"/>
      </w:pPr>
    </w:lvl>
    <w:lvl w:ilvl="1" w:tplc="FFFFFFFF" w:tentative="1">
      <w:start w:val="1"/>
      <w:numFmt w:val="lowerLetter"/>
      <w:lvlText w:val="%2."/>
      <w:lvlJc w:val="left"/>
      <w:pPr>
        <w:ind w:left="-5105" w:hanging="360"/>
      </w:pPr>
    </w:lvl>
    <w:lvl w:ilvl="2" w:tplc="FFFFFFFF" w:tentative="1">
      <w:start w:val="1"/>
      <w:numFmt w:val="lowerRoman"/>
      <w:lvlText w:val="%3."/>
      <w:lvlJc w:val="right"/>
      <w:pPr>
        <w:ind w:left="-438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2945" w:hanging="360"/>
      </w:pPr>
    </w:lvl>
    <w:lvl w:ilvl="5" w:tplc="FFFFFFFF" w:tentative="1">
      <w:start w:val="1"/>
      <w:numFmt w:val="lowerRoman"/>
      <w:lvlText w:val="%6."/>
      <w:lvlJc w:val="right"/>
      <w:pPr>
        <w:ind w:left="-2225" w:hanging="180"/>
      </w:pPr>
    </w:lvl>
    <w:lvl w:ilvl="6" w:tplc="FFFFFFFF" w:tentative="1">
      <w:start w:val="1"/>
      <w:numFmt w:val="decimal"/>
      <w:lvlText w:val="%7."/>
      <w:lvlJc w:val="left"/>
      <w:pPr>
        <w:ind w:left="-1505" w:hanging="360"/>
      </w:pPr>
    </w:lvl>
    <w:lvl w:ilvl="7" w:tplc="FFFFFFFF" w:tentative="1">
      <w:start w:val="1"/>
      <w:numFmt w:val="lowerLetter"/>
      <w:lvlText w:val="%8."/>
      <w:lvlJc w:val="left"/>
      <w:pPr>
        <w:ind w:left="-785" w:hanging="360"/>
      </w:pPr>
    </w:lvl>
    <w:lvl w:ilvl="8" w:tplc="FFFFFFFF" w:tentative="1">
      <w:start w:val="1"/>
      <w:numFmt w:val="lowerRoman"/>
      <w:lvlText w:val="%9."/>
      <w:lvlJc w:val="right"/>
      <w:pPr>
        <w:ind w:left="-65" w:hanging="180"/>
      </w:pPr>
    </w:lvl>
  </w:abstractNum>
  <w:abstractNum w:abstractNumId="37" w15:restartNumberingAfterBreak="0">
    <w:nsid w:val="4F3316A6"/>
    <w:multiLevelType w:val="hybridMultilevel"/>
    <w:tmpl w:val="6E960096"/>
    <w:lvl w:ilvl="0" w:tplc="44AC0D6A">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544446"/>
    <w:multiLevelType w:val="hybridMultilevel"/>
    <w:tmpl w:val="15327726"/>
    <w:lvl w:ilvl="0" w:tplc="FFFFFFFF">
      <w:start w:val="1"/>
      <w:numFmt w:val="decimal"/>
      <w:lvlText w:val="%1)"/>
      <w:lvlJc w:val="cente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51752FEA"/>
    <w:multiLevelType w:val="hybridMultilevel"/>
    <w:tmpl w:val="C5CE1E78"/>
    <w:lvl w:ilvl="0" w:tplc="FFFFFFFF">
      <w:start w:val="1"/>
      <w:numFmt w:val="decimal"/>
      <w:lvlText w:val="%1)"/>
      <w:lvlJc w:val="cente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527A5905"/>
    <w:multiLevelType w:val="hybridMultilevel"/>
    <w:tmpl w:val="B2C0FF2C"/>
    <w:lvl w:ilvl="0" w:tplc="04150017">
      <w:start w:val="1"/>
      <w:numFmt w:val="lowerLetter"/>
      <w:lvlText w:val="%1)"/>
      <w:lvlJc w:val="left"/>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52E13F0E"/>
    <w:multiLevelType w:val="hybridMultilevel"/>
    <w:tmpl w:val="F4F64608"/>
    <w:lvl w:ilvl="0" w:tplc="FFFFFFFF">
      <w:start w:val="1"/>
      <w:numFmt w:val="decimal"/>
      <w:lvlText w:val="%1)"/>
      <w:lvlJc w:val="cente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6F25337"/>
    <w:multiLevelType w:val="hybridMultilevel"/>
    <w:tmpl w:val="20EA2686"/>
    <w:lvl w:ilvl="0" w:tplc="CA56D400">
      <w:start w:val="1"/>
      <w:numFmt w:val="decimal"/>
      <w:lvlText w:val="%1)"/>
      <w:lvlJc w:val="cente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75C25B5"/>
    <w:multiLevelType w:val="hybridMultilevel"/>
    <w:tmpl w:val="E1529926"/>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D747CB5"/>
    <w:multiLevelType w:val="hybridMultilevel"/>
    <w:tmpl w:val="FA0092DE"/>
    <w:lvl w:ilvl="0" w:tplc="178CB036">
      <w:start w:val="4"/>
      <w:numFmt w:val="decimal"/>
      <w:lvlText w:val="%1)"/>
      <w:lvlJc w:val="center"/>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4A02A2"/>
    <w:multiLevelType w:val="hybridMultilevel"/>
    <w:tmpl w:val="FB5A5C0A"/>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178132D"/>
    <w:multiLevelType w:val="hybridMultilevel"/>
    <w:tmpl w:val="1820CD44"/>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8C6D43"/>
    <w:multiLevelType w:val="hybridMultilevel"/>
    <w:tmpl w:val="3442145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63C4FC2"/>
    <w:multiLevelType w:val="hybridMultilevel"/>
    <w:tmpl w:val="13DA0D72"/>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4721DE"/>
    <w:multiLevelType w:val="hybridMultilevel"/>
    <w:tmpl w:val="9A7C2CC0"/>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ADE16E7"/>
    <w:multiLevelType w:val="hybridMultilevel"/>
    <w:tmpl w:val="1B82C258"/>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B1268C8"/>
    <w:multiLevelType w:val="hybridMultilevel"/>
    <w:tmpl w:val="480E9EE6"/>
    <w:lvl w:ilvl="0" w:tplc="A6D6FE8E">
      <w:start w:val="1"/>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C32494"/>
    <w:multiLevelType w:val="hybridMultilevel"/>
    <w:tmpl w:val="4ADADE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459393E"/>
    <w:multiLevelType w:val="hybridMultilevel"/>
    <w:tmpl w:val="B66A8448"/>
    <w:lvl w:ilvl="0" w:tplc="C68221A0">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7D03F6E"/>
    <w:multiLevelType w:val="hybridMultilevel"/>
    <w:tmpl w:val="60621C52"/>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B8334BF"/>
    <w:multiLevelType w:val="hybridMultilevel"/>
    <w:tmpl w:val="0778FBC4"/>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C5B714C"/>
    <w:multiLevelType w:val="hybridMultilevel"/>
    <w:tmpl w:val="BCA6DAE6"/>
    <w:lvl w:ilvl="0" w:tplc="FFFFFFFF">
      <w:start w:val="1"/>
      <w:numFmt w:val="decimal"/>
      <w:lvlText w:val="%1)"/>
      <w:lvlJc w:val="cente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C6F0C48"/>
    <w:multiLevelType w:val="hybridMultilevel"/>
    <w:tmpl w:val="8E143EAA"/>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357074010">
    <w:abstractNumId w:val="2"/>
  </w:num>
  <w:num w:numId="2" w16cid:durableId="1947694719">
    <w:abstractNumId w:val="1"/>
  </w:num>
  <w:num w:numId="3" w16cid:durableId="733621303">
    <w:abstractNumId w:val="0"/>
  </w:num>
  <w:num w:numId="4" w16cid:durableId="2075352357">
    <w:abstractNumId w:val="56"/>
  </w:num>
  <w:num w:numId="5" w16cid:durableId="1040057909">
    <w:abstractNumId w:val="29"/>
  </w:num>
  <w:num w:numId="6" w16cid:durableId="1348943456">
    <w:abstractNumId w:val="54"/>
  </w:num>
  <w:num w:numId="7" w16cid:durableId="1823161005">
    <w:abstractNumId w:val="47"/>
  </w:num>
  <w:num w:numId="8" w16cid:durableId="1624262563">
    <w:abstractNumId w:val="44"/>
    <w:lvlOverride w:ilvl="0">
      <w:startOverride w:val="1"/>
    </w:lvlOverride>
  </w:num>
  <w:num w:numId="9" w16cid:durableId="1944609689">
    <w:abstractNumId w:val="24"/>
    <w:lvlOverride w:ilvl="0">
      <w:startOverride w:val="1"/>
    </w:lvlOverride>
  </w:num>
  <w:num w:numId="10" w16cid:durableId="869224852">
    <w:abstractNumId w:val="20"/>
  </w:num>
  <w:num w:numId="11" w16cid:durableId="1952738020">
    <w:abstractNumId w:val="7"/>
  </w:num>
  <w:num w:numId="12" w16cid:durableId="1861966683">
    <w:abstractNumId w:val="18"/>
  </w:num>
  <w:num w:numId="13" w16cid:durableId="297421613">
    <w:abstractNumId w:val="15"/>
  </w:num>
  <w:num w:numId="14" w16cid:durableId="1635409624">
    <w:abstractNumId w:val="41"/>
  </w:num>
  <w:num w:numId="15" w16cid:durableId="165633455">
    <w:abstractNumId w:val="31"/>
  </w:num>
  <w:num w:numId="16" w16cid:durableId="2015914791">
    <w:abstractNumId w:val="43"/>
  </w:num>
  <w:num w:numId="17" w16cid:durableId="539896584">
    <w:abstractNumId w:val="60"/>
  </w:num>
  <w:num w:numId="18" w16cid:durableId="651562054">
    <w:abstractNumId w:val="42"/>
  </w:num>
  <w:num w:numId="19" w16cid:durableId="575358079">
    <w:abstractNumId w:val="16"/>
  </w:num>
  <w:num w:numId="20" w16cid:durableId="1868910698">
    <w:abstractNumId w:val="32"/>
  </w:num>
  <w:num w:numId="21" w16cid:durableId="2022927570">
    <w:abstractNumId w:val="57"/>
  </w:num>
  <w:num w:numId="22" w16cid:durableId="1250846277">
    <w:abstractNumId w:val="50"/>
  </w:num>
  <w:num w:numId="23" w16cid:durableId="517813701">
    <w:abstractNumId w:val="35"/>
  </w:num>
  <w:num w:numId="24" w16cid:durableId="1539972027">
    <w:abstractNumId w:val="3"/>
  </w:num>
  <w:num w:numId="25" w16cid:durableId="282463226">
    <w:abstractNumId w:val="28"/>
  </w:num>
  <w:num w:numId="26" w16cid:durableId="1545024963">
    <w:abstractNumId w:val="14"/>
  </w:num>
  <w:num w:numId="27" w16cid:durableId="485629528">
    <w:abstractNumId w:val="61"/>
  </w:num>
  <w:num w:numId="28" w16cid:durableId="1168521890">
    <w:abstractNumId w:val="22"/>
  </w:num>
  <w:num w:numId="29" w16cid:durableId="682980405">
    <w:abstractNumId w:val="10"/>
  </w:num>
  <w:num w:numId="30" w16cid:durableId="1870988835">
    <w:abstractNumId w:val="34"/>
  </w:num>
  <w:num w:numId="31" w16cid:durableId="1492865490">
    <w:abstractNumId w:val="40"/>
  </w:num>
  <w:num w:numId="32" w16cid:durableId="1664316705">
    <w:abstractNumId w:val="36"/>
  </w:num>
  <w:num w:numId="33" w16cid:durableId="62677508">
    <w:abstractNumId w:val="59"/>
  </w:num>
  <w:num w:numId="34" w16cid:durableId="168716157">
    <w:abstractNumId w:val="39"/>
  </w:num>
  <w:num w:numId="35" w16cid:durableId="1269503168">
    <w:abstractNumId w:val="38"/>
  </w:num>
  <w:num w:numId="36" w16cid:durableId="40325826">
    <w:abstractNumId w:val="27"/>
  </w:num>
  <w:num w:numId="37" w16cid:durableId="584922446">
    <w:abstractNumId w:val="52"/>
  </w:num>
  <w:num w:numId="38" w16cid:durableId="335691212">
    <w:abstractNumId w:val="12"/>
  </w:num>
  <w:num w:numId="39" w16cid:durableId="2119593388">
    <w:abstractNumId w:val="33"/>
  </w:num>
  <w:num w:numId="40" w16cid:durableId="2107650252">
    <w:abstractNumId w:val="23"/>
  </w:num>
  <w:num w:numId="41" w16cid:durableId="1436098250">
    <w:abstractNumId w:val="11"/>
  </w:num>
  <w:num w:numId="42" w16cid:durableId="1250044613">
    <w:abstractNumId w:val="19"/>
  </w:num>
  <w:num w:numId="43" w16cid:durableId="878585369">
    <w:abstractNumId w:val="46"/>
  </w:num>
  <w:num w:numId="44" w16cid:durableId="958877517">
    <w:abstractNumId w:val="4"/>
  </w:num>
  <w:num w:numId="45" w16cid:durableId="2118014475">
    <w:abstractNumId w:val="26"/>
  </w:num>
  <w:num w:numId="46" w16cid:durableId="1422679344">
    <w:abstractNumId w:val="37"/>
  </w:num>
  <w:num w:numId="47" w16cid:durableId="1302614557">
    <w:abstractNumId w:val="53"/>
  </w:num>
  <w:num w:numId="48" w16cid:durableId="396590167">
    <w:abstractNumId w:val="6"/>
  </w:num>
  <w:num w:numId="49" w16cid:durableId="1254237745">
    <w:abstractNumId w:val="49"/>
  </w:num>
  <w:num w:numId="50" w16cid:durableId="1342003999">
    <w:abstractNumId w:val="5"/>
  </w:num>
  <w:num w:numId="51" w16cid:durableId="1420060866">
    <w:abstractNumId w:val="8"/>
  </w:num>
  <w:num w:numId="52" w16cid:durableId="1443264151">
    <w:abstractNumId w:val="13"/>
  </w:num>
  <w:num w:numId="53" w16cid:durableId="38163741">
    <w:abstractNumId w:val="51"/>
  </w:num>
  <w:num w:numId="54" w16cid:durableId="1560555585">
    <w:abstractNumId w:val="45"/>
  </w:num>
  <w:num w:numId="55" w16cid:durableId="508370576">
    <w:abstractNumId w:val="21"/>
  </w:num>
  <w:num w:numId="56" w16cid:durableId="1009334477">
    <w:abstractNumId w:val="30"/>
  </w:num>
  <w:num w:numId="57" w16cid:durableId="1060905074">
    <w:abstractNumId w:val="55"/>
  </w:num>
  <w:num w:numId="58" w16cid:durableId="906648200">
    <w:abstractNumId w:val="17"/>
  </w:num>
  <w:num w:numId="59" w16cid:durableId="1183588719">
    <w:abstractNumId w:val="48"/>
  </w:num>
  <w:num w:numId="60" w16cid:durableId="2113087545">
    <w:abstractNumId w:val="25"/>
  </w:num>
  <w:num w:numId="61" w16cid:durableId="378017143">
    <w:abstractNumId w:val="58"/>
  </w:num>
  <w:num w:numId="62" w16cid:durableId="2092702681">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5E"/>
    <w:rsid w:val="0000111A"/>
    <w:rsid w:val="00001958"/>
    <w:rsid w:val="00004EEF"/>
    <w:rsid w:val="0001188D"/>
    <w:rsid w:val="00021129"/>
    <w:rsid w:val="00027CD5"/>
    <w:rsid w:val="000570ED"/>
    <w:rsid w:val="00062A7C"/>
    <w:rsid w:val="00094898"/>
    <w:rsid w:val="00094B2B"/>
    <w:rsid w:val="000A1995"/>
    <w:rsid w:val="000B364B"/>
    <w:rsid w:val="000C6E9E"/>
    <w:rsid w:val="000D3FA9"/>
    <w:rsid w:val="000D6495"/>
    <w:rsid w:val="000F2DBC"/>
    <w:rsid w:val="00103EE9"/>
    <w:rsid w:val="0011285E"/>
    <w:rsid w:val="001172B3"/>
    <w:rsid w:val="00162AF1"/>
    <w:rsid w:val="00187B56"/>
    <w:rsid w:val="001A440F"/>
    <w:rsid w:val="001B0628"/>
    <w:rsid w:val="001D091F"/>
    <w:rsid w:val="001E5EC6"/>
    <w:rsid w:val="00200980"/>
    <w:rsid w:val="00204FDE"/>
    <w:rsid w:val="00205570"/>
    <w:rsid w:val="00216EBD"/>
    <w:rsid w:val="00217DB0"/>
    <w:rsid w:val="00217F1B"/>
    <w:rsid w:val="00226C06"/>
    <w:rsid w:val="0023127A"/>
    <w:rsid w:val="00232F75"/>
    <w:rsid w:val="0023699C"/>
    <w:rsid w:val="0024189D"/>
    <w:rsid w:val="0024541A"/>
    <w:rsid w:val="002515F7"/>
    <w:rsid w:val="00262E45"/>
    <w:rsid w:val="0027194B"/>
    <w:rsid w:val="0027323B"/>
    <w:rsid w:val="00285798"/>
    <w:rsid w:val="002878D9"/>
    <w:rsid w:val="00287AEC"/>
    <w:rsid w:val="002A4740"/>
    <w:rsid w:val="002C6D63"/>
    <w:rsid w:val="002D0676"/>
    <w:rsid w:val="002D1222"/>
    <w:rsid w:val="002E5F77"/>
    <w:rsid w:val="00323D69"/>
    <w:rsid w:val="0033296E"/>
    <w:rsid w:val="0033520A"/>
    <w:rsid w:val="0034410F"/>
    <w:rsid w:val="00352A43"/>
    <w:rsid w:val="00381427"/>
    <w:rsid w:val="0038525C"/>
    <w:rsid w:val="0039163F"/>
    <w:rsid w:val="003970DB"/>
    <w:rsid w:val="003A3643"/>
    <w:rsid w:val="003A4738"/>
    <w:rsid w:val="003A4C12"/>
    <w:rsid w:val="003C105E"/>
    <w:rsid w:val="003C47BE"/>
    <w:rsid w:val="003D6EE8"/>
    <w:rsid w:val="003F2DB9"/>
    <w:rsid w:val="004002D5"/>
    <w:rsid w:val="00403C69"/>
    <w:rsid w:val="004051C4"/>
    <w:rsid w:val="004053F7"/>
    <w:rsid w:val="00415796"/>
    <w:rsid w:val="00420988"/>
    <w:rsid w:val="004311F4"/>
    <w:rsid w:val="00431388"/>
    <w:rsid w:val="004348FE"/>
    <w:rsid w:val="004446E8"/>
    <w:rsid w:val="004450C0"/>
    <w:rsid w:val="00471587"/>
    <w:rsid w:val="004727BD"/>
    <w:rsid w:val="00481C8F"/>
    <w:rsid w:val="00490E1B"/>
    <w:rsid w:val="004A26C8"/>
    <w:rsid w:val="004A5FC1"/>
    <w:rsid w:val="004E0DA6"/>
    <w:rsid w:val="00514028"/>
    <w:rsid w:val="0051618F"/>
    <w:rsid w:val="005172A3"/>
    <w:rsid w:val="005439E2"/>
    <w:rsid w:val="00546139"/>
    <w:rsid w:val="005610ED"/>
    <w:rsid w:val="00576BCA"/>
    <w:rsid w:val="00576C8D"/>
    <w:rsid w:val="00586B43"/>
    <w:rsid w:val="00587A53"/>
    <w:rsid w:val="0059160D"/>
    <w:rsid w:val="005B4EF5"/>
    <w:rsid w:val="005C2727"/>
    <w:rsid w:val="005D0642"/>
    <w:rsid w:val="005E3DCD"/>
    <w:rsid w:val="005F68AE"/>
    <w:rsid w:val="00606924"/>
    <w:rsid w:val="0061396F"/>
    <w:rsid w:val="006176C3"/>
    <w:rsid w:val="00632D90"/>
    <w:rsid w:val="0065126A"/>
    <w:rsid w:val="00671EE5"/>
    <w:rsid w:val="00687A10"/>
    <w:rsid w:val="006942D0"/>
    <w:rsid w:val="006A3EF6"/>
    <w:rsid w:val="006A479A"/>
    <w:rsid w:val="006B0E59"/>
    <w:rsid w:val="006B1D8B"/>
    <w:rsid w:val="006D0B66"/>
    <w:rsid w:val="006D5DC0"/>
    <w:rsid w:val="006E1C50"/>
    <w:rsid w:val="006E72EF"/>
    <w:rsid w:val="00711E13"/>
    <w:rsid w:val="00713DF6"/>
    <w:rsid w:val="00740AA1"/>
    <w:rsid w:val="00781DAB"/>
    <w:rsid w:val="007A2F81"/>
    <w:rsid w:val="007B288A"/>
    <w:rsid w:val="007C6BE9"/>
    <w:rsid w:val="007C7B48"/>
    <w:rsid w:val="007D282B"/>
    <w:rsid w:val="008277D0"/>
    <w:rsid w:val="0083298E"/>
    <w:rsid w:val="008345B9"/>
    <w:rsid w:val="00840822"/>
    <w:rsid w:val="00841009"/>
    <w:rsid w:val="00842808"/>
    <w:rsid w:val="00845529"/>
    <w:rsid w:val="008705A0"/>
    <w:rsid w:val="00876CD1"/>
    <w:rsid w:val="00880633"/>
    <w:rsid w:val="008823C9"/>
    <w:rsid w:val="00885B3B"/>
    <w:rsid w:val="0088687C"/>
    <w:rsid w:val="008A0B7B"/>
    <w:rsid w:val="008A1837"/>
    <w:rsid w:val="008B020A"/>
    <w:rsid w:val="008E2AB9"/>
    <w:rsid w:val="008E3E0A"/>
    <w:rsid w:val="008F785D"/>
    <w:rsid w:val="00914360"/>
    <w:rsid w:val="00917119"/>
    <w:rsid w:val="00930458"/>
    <w:rsid w:val="00937D3E"/>
    <w:rsid w:val="0094338C"/>
    <w:rsid w:val="00961093"/>
    <w:rsid w:val="00984ECB"/>
    <w:rsid w:val="009A77AE"/>
    <w:rsid w:val="009D3ABD"/>
    <w:rsid w:val="009F274C"/>
    <w:rsid w:val="009F3721"/>
    <w:rsid w:val="009F48F9"/>
    <w:rsid w:val="00A14FEF"/>
    <w:rsid w:val="00A3552D"/>
    <w:rsid w:val="00A44378"/>
    <w:rsid w:val="00A45A6C"/>
    <w:rsid w:val="00A62CF3"/>
    <w:rsid w:val="00A668A0"/>
    <w:rsid w:val="00A67B17"/>
    <w:rsid w:val="00A70A91"/>
    <w:rsid w:val="00A71482"/>
    <w:rsid w:val="00A803AC"/>
    <w:rsid w:val="00AB04D9"/>
    <w:rsid w:val="00AC3D4E"/>
    <w:rsid w:val="00AC499D"/>
    <w:rsid w:val="00AE26C5"/>
    <w:rsid w:val="00B0480B"/>
    <w:rsid w:val="00B07ECB"/>
    <w:rsid w:val="00B236BF"/>
    <w:rsid w:val="00B410F6"/>
    <w:rsid w:val="00B6091F"/>
    <w:rsid w:val="00B7238E"/>
    <w:rsid w:val="00B8389A"/>
    <w:rsid w:val="00B93B0D"/>
    <w:rsid w:val="00B971C9"/>
    <w:rsid w:val="00BC001D"/>
    <w:rsid w:val="00BC6E30"/>
    <w:rsid w:val="00BE6725"/>
    <w:rsid w:val="00BF6AA8"/>
    <w:rsid w:val="00C158FE"/>
    <w:rsid w:val="00C231D3"/>
    <w:rsid w:val="00C3089E"/>
    <w:rsid w:val="00C32EF1"/>
    <w:rsid w:val="00C34811"/>
    <w:rsid w:val="00C623B2"/>
    <w:rsid w:val="00C63C72"/>
    <w:rsid w:val="00C71083"/>
    <w:rsid w:val="00C94968"/>
    <w:rsid w:val="00CA23B3"/>
    <w:rsid w:val="00CC4B2A"/>
    <w:rsid w:val="00CD12B4"/>
    <w:rsid w:val="00CF41FE"/>
    <w:rsid w:val="00CF77FF"/>
    <w:rsid w:val="00D228D7"/>
    <w:rsid w:val="00D3374E"/>
    <w:rsid w:val="00D359E8"/>
    <w:rsid w:val="00D4748C"/>
    <w:rsid w:val="00D57355"/>
    <w:rsid w:val="00D61E56"/>
    <w:rsid w:val="00D73AFE"/>
    <w:rsid w:val="00D86BCB"/>
    <w:rsid w:val="00DD09B1"/>
    <w:rsid w:val="00E44E90"/>
    <w:rsid w:val="00E50E11"/>
    <w:rsid w:val="00E555D0"/>
    <w:rsid w:val="00E743B8"/>
    <w:rsid w:val="00E76763"/>
    <w:rsid w:val="00EA6633"/>
    <w:rsid w:val="00EB09D7"/>
    <w:rsid w:val="00EB4450"/>
    <w:rsid w:val="00EC3F95"/>
    <w:rsid w:val="00ED1B09"/>
    <w:rsid w:val="00ED3D64"/>
    <w:rsid w:val="00EE0D81"/>
    <w:rsid w:val="00EE28BF"/>
    <w:rsid w:val="00EF6D6F"/>
    <w:rsid w:val="00F05908"/>
    <w:rsid w:val="00F06303"/>
    <w:rsid w:val="00F1587C"/>
    <w:rsid w:val="00F22B4B"/>
    <w:rsid w:val="00F32897"/>
    <w:rsid w:val="00F5415E"/>
    <w:rsid w:val="00F92048"/>
    <w:rsid w:val="00FA07FA"/>
    <w:rsid w:val="00FA099B"/>
    <w:rsid w:val="00FA6BE4"/>
    <w:rsid w:val="00FB2F92"/>
    <w:rsid w:val="00FC2554"/>
    <w:rsid w:val="00FC33EC"/>
    <w:rsid w:val="00FC3C1E"/>
    <w:rsid w:val="00FC4402"/>
    <w:rsid w:val="00FE18F1"/>
    <w:rsid w:val="00FE2694"/>
    <w:rsid w:val="00FF1B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3774"/>
  <w15:chartTrackingRefBased/>
  <w15:docId w15:val="{8B6F357F-A8B7-4AFE-BE53-0501FCF1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15E"/>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F5415E"/>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F5415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F5415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F5415E"/>
    <w:pPr>
      <w:keepNext/>
      <w:spacing w:before="240" w:after="60"/>
      <w:outlineLvl w:val="3"/>
    </w:pPr>
    <w:rPr>
      <w:b/>
      <w:bCs/>
      <w:sz w:val="28"/>
      <w:szCs w:val="28"/>
    </w:rPr>
  </w:style>
  <w:style w:type="paragraph" w:styleId="Nagwek5">
    <w:name w:val="heading 5"/>
    <w:basedOn w:val="Normalny"/>
    <w:next w:val="Normalny"/>
    <w:link w:val="Nagwek5Znak"/>
    <w:uiPriority w:val="9"/>
    <w:qFormat/>
    <w:rsid w:val="00F5415E"/>
    <w:pPr>
      <w:spacing w:before="240" w:after="60"/>
      <w:outlineLvl w:val="4"/>
    </w:pPr>
    <w:rPr>
      <w:b/>
      <w:bCs/>
      <w:i/>
      <w:iCs/>
      <w:sz w:val="26"/>
      <w:szCs w:val="26"/>
    </w:rPr>
  </w:style>
  <w:style w:type="paragraph" w:styleId="Nagwek7">
    <w:name w:val="heading 7"/>
    <w:basedOn w:val="Normalny"/>
    <w:next w:val="Normalny"/>
    <w:link w:val="Nagwek7Znak"/>
    <w:uiPriority w:val="9"/>
    <w:qFormat/>
    <w:rsid w:val="00F5415E"/>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F5415E"/>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F5415E"/>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F5415E"/>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F5415E"/>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F5415E"/>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F5415E"/>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F5415E"/>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F5415E"/>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F5415E"/>
    <w:pPr>
      <w:spacing w:before="60" w:after="60"/>
      <w:ind w:left="851" w:hanging="295"/>
      <w:jc w:val="both"/>
    </w:pPr>
    <w:rPr>
      <w:szCs w:val="20"/>
    </w:rPr>
  </w:style>
  <w:style w:type="character" w:customStyle="1" w:styleId="pktZnak">
    <w:name w:val="pkt Znak"/>
    <w:link w:val="pkt"/>
    <w:locked/>
    <w:rsid w:val="00F5415E"/>
    <w:rPr>
      <w:rFonts w:ascii="Times New Roman" w:eastAsiaTheme="minorEastAsia" w:hAnsi="Times New Roman" w:cs="Times New Roman"/>
      <w:sz w:val="24"/>
      <w:szCs w:val="20"/>
      <w:lang w:eastAsia="pl-PL"/>
    </w:rPr>
  </w:style>
  <w:style w:type="paragraph" w:customStyle="1" w:styleId="pkt1">
    <w:name w:val="pkt1"/>
    <w:basedOn w:val="pkt"/>
    <w:rsid w:val="00F5415E"/>
    <w:pPr>
      <w:ind w:left="850" w:hanging="425"/>
    </w:pPr>
  </w:style>
  <w:style w:type="paragraph" w:styleId="Tytu">
    <w:name w:val="Title"/>
    <w:basedOn w:val="Normalny"/>
    <w:link w:val="TytuZnak"/>
    <w:uiPriority w:val="10"/>
    <w:qFormat/>
    <w:rsid w:val="00F5415E"/>
    <w:pPr>
      <w:jc w:val="center"/>
    </w:pPr>
    <w:rPr>
      <w:rFonts w:ascii="Arial" w:hAnsi="Arial"/>
      <w:b/>
      <w:sz w:val="22"/>
      <w:szCs w:val="20"/>
    </w:rPr>
  </w:style>
  <w:style w:type="character" w:customStyle="1" w:styleId="TytuZnak">
    <w:name w:val="Tytuł Znak"/>
    <w:basedOn w:val="Domylnaczcionkaakapitu"/>
    <w:link w:val="Tytu"/>
    <w:uiPriority w:val="10"/>
    <w:rsid w:val="00F5415E"/>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F5415E"/>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F5415E"/>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F5415E"/>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F5415E"/>
    <w:rPr>
      <w:rFonts w:ascii="Arial" w:eastAsiaTheme="minorEastAsia" w:hAnsi="Arial" w:cs="Times New Roman"/>
      <w:sz w:val="20"/>
      <w:szCs w:val="20"/>
      <w:lang w:eastAsia="pl-PL"/>
    </w:rPr>
  </w:style>
  <w:style w:type="paragraph" w:styleId="Stopka">
    <w:name w:val="footer"/>
    <w:basedOn w:val="Normalny"/>
    <w:link w:val="StopkaZnak"/>
    <w:uiPriority w:val="99"/>
    <w:rsid w:val="00F5415E"/>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F5415E"/>
    <w:rPr>
      <w:rFonts w:ascii="Tahoma" w:eastAsiaTheme="minorEastAsia" w:hAnsi="Tahoma" w:cs="Times New Roman"/>
      <w:sz w:val="20"/>
      <w:szCs w:val="20"/>
      <w:lang w:eastAsia="pl-PL"/>
    </w:rPr>
  </w:style>
  <w:style w:type="character" w:customStyle="1" w:styleId="WW8Num2z0">
    <w:name w:val="WW8Num2z0"/>
    <w:rsid w:val="00F5415E"/>
    <w:rPr>
      <w:rFonts w:ascii="Times New Roman" w:hAnsi="Times New Roman"/>
    </w:rPr>
  </w:style>
  <w:style w:type="paragraph" w:styleId="Tekstpodstawowy3">
    <w:name w:val="Body Text 3"/>
    <w:basedOn w:val="Normalny"/>
    <w:link w:val="Tekstpodstawowy3Znak"/>
    <w:uiPriority w:val="99"/>
    <w:rsid w:val="00F5415E"/>
    <w:pPr>
      <w:spacing w:after="120"/>
    </w:pPr>
    <w:rPr>
      <w:sz w:val="16"/>
      <w:szCs w:val="16"/>
    </w:rPr>
  </w:style>
  <w:style w:type="character" w:customStyle="1" w:styleId="Tekstpodstawowy3Znak">
    <w:name w:val="Tekst podstawowy 3 Znak"/>
    <w:basedOn w:val="Domylnaczcionkaakapitu"/>
    <w:link w:val="Tekstpodstawowy3"/>
    <w:uiPriority w:val="99"/>
    <w:rsid w:val="00F5415E"/>
    <w:rPr>
      <w:rFonts w:ascii="Times New Roman" w:eastAsiaTheme="minorEastAsia" w:hAnsi="Times New Roman" w:cs="Times New Roman"/>
      <w:sz w:val="16"/>
      <w:szCs w:val="16"/>
      <w:lang w:eastAsia="pl-PL"/>
    </w:rPr>
  </w:style>
  <w:style w:type="paragraph" w:styleId="NormalnyWeb">
    <w:name w:val="Normal (Web)"/>
    <w:basedOn w:val="Normalny"/>
    <w:uiPriority w:val="99"/>
    <w:rsid w:val="00F5415E"/>
    <w:pPr>
      <w:spacing w:before="100" w:beforeAutospacing="1" w:after="100" w:afterAutospacing="1"/>
      <w:jc w:val="both"/>
    </w:pPr>
    <w:rPr>
      <w:sz w:val="20"/>
      <w:szCs w:val="20"/>
    </w:rPr>
  </w:style>
  <w:style w:type="character" w:styleId="Hipercze">
    <w:name w:val="Hyperlink"/>
    <w:basedOn w:val="Domylnaczcionkaakapitu"/>
    <w:uiPriority w:val="99"/>
    <w:rsid w:val="00F5415E"/>
    <w:rPr>
      <w:rFonts w:cs="Times New Roman"/>
      <w:color w:val="FF0000"/>
      <w:u w:val="single" w:color="FF0000"/>
    </w:rPr>
  </w:style>
  <w:style w:type="paragraph" w:styleId="Tekstpodstawowywcity">
    <w:name w:val="Body Text Indent"/>
    <w:basedOn w:val="Normalny"/>
    <w:link w:val="TekstpodstawowywcityZnak"/>
    <w:uiPriority w:val="99"/>
    <w:rsid w:val="00F5415E"/>
    <w:pPr>
      <w:spacing w:after="120"/>
      <w:ind w:left="283"/>
    </w:pPr>
  </w:style>
  <w:style w:type="character" w:customStyle="1" w:styleId="TekstpodstawowywcityZnak">
    <w:name w:val="Tekst podstawowy wcięty Znak"/>
    <w:basedOn w:val="Domylnaczcionkaakapitu"/>
    <w:link w:val="Tekstpodstawowywcity"/>
    <w:uiPriority w:val="99"/>
    <w:rsid w:val="00F5415E"/>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F541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5415E"/>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F5415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F5415E"/>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F5415E"/>
    <w:rPr>
      <w:rFonts w:ascii="Courier New" w:hAnsi="Courier New" w:cs="Courier New"/>
      <w:sz w:val="20"/>
      <w:szCs w:val="20"/>
    </w:rPr>
  </w:style>
  <w:style w:type="character" w:customStyle="1" w:styleId="ZwykytekstZnak">
    <w:name w:val="Zwykły tekst Znak"/>
    <w:basedOn w:val="Domylnaczcionkaakapitu"/>
    <w:link w:val="Zwykytekst"/>
    <w:uiPriority w:val="99"/>
    <w:rsid w:val="00F5415E"/>
    <w:rPr>
      <w:rFonts w:ascii="Courier New" w:eastAsiaTheme="minorEastAsia" w:hAnsi="Courier New" w:cs="Courier New"/>
      <w:sz w:val="20"/>
      <w:szCs w:val="20"/>
      <w:lang w:eastAsia="pl-PL"/>
    </w:rPr>
  </w:style>
  <w:style w:type="paragraph" w:customStyle="1" w:styleId="wypunkt">
    <w:name w:val="wypunkt"/>
    <w:basedOn w:val="Normalny"/>
    <w:rsid w:val="00F5415E"/>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F5415E"/>
    <w:rPr>
      <w:rFonts w:cs="Times New Roman"/>
      <w:sz w:val="16"/>
    </w:rPr>
  </w:style>
  <w:style w:type="paragraph" w:styleId="Tekstkomentarza">
    <w:name w:val="annotation text"/>
    <w:basedOn w:val="Normalny"/>
    <w:link w:val="TekstkomentarzaZnak"/>
    <w:uiPriority w:val="99"/>
    <w:semiHidden/>
    <w:rsid w:val="00F5415E"/>
    <w:rPr>
      <w:rFonts w:ascii="Tahoma" w:hAnsi="Tahoma"/>
      <w:sz w:val="20"/>
      <w:szCs w:val="20"/>
    </w:rPr>
  </w:style>
  <w:style w:type="character" w:customStyle="1" w:styleId="TekstkomentarzaZnak">
    <w:name w:val="Tekst komentarza Znak"/>
    <w:basedOn w:val="Domylnaczcionkaakapitu"/>
    <w:link w:val="Tekstkomentarza"/>
    <w:uiPriority w:val="99"/>
    <w:semiHidden/>
    <w:rsid w:val="00F5415E"/>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F5415E"/>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F5415E"/>
    <w:rPr>
      <w:rFonts w:ascii="Tahoma" w:eastAsiaTheme="minorEastAsia" w:hAnsi="Tahoma" w:cs="Times New Roman"/>
      <w:sz w:val="16"/>
      <w:szCs w:val="16"/>
      <w:lang w:eastAsia="pl-PL"/>
    </w:rPr>
  </w:style>
  <w:style w:type="paragraph" w:customStyle="1" w:styleId="ust">
    <w:name w:val="ust"/>
    <w:rsid w:val="00F5415E"/>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F5415E"/>
    <w:rPr>
      <w:rFonts w:cs="Times New Roman"/>
      <w:sz w:val="20"/>
      <w:vertAlign w:val="superscript"/>
    </w:rPr>
  </w:style>
  <w:style w:type="character" w:styleId="Numerstrony">
    <w:name w:val="page number"/>
    <w:basedOn w:val="Domylnaczcionkaakapitu"/>
    <w:uiPriority w:val="99"/>
    <w:rsid w:val="00F5415E"/>
    <w:rPr>
      <w:rFonts w:cs="Times New Roman"/>
    </w:rPr>
  </w:style>
  <w:style w:type="paragraph" w:customStyle="1" w:styleId="ustp">
    <w:name w:val="ustęp"/>
    <w:basedOn w:val="Normalny"/>
    <w:rsid w:val="00F5415E"/>
    <w:pPr>
      <w:tabs>
        <w:tab w:val="left" w:pos="1080"/>
      </w:tabs>
      <w:spacing w:after="120" w:line="312" w:lineRule="auto"/>
      <w:jc w:val="both"/>
    </w:pPr>
    <w:rPr>
      <w:sz w:val="26"/>
      <w:szCs w:val="20"/>
    </w:rPr>
  </w:style>
  <w:style w:type="paragraph" w:customStyle="1" w:styleId="tx">
    <w:name w:val="tx"/>
    <w:basedOn w:val="Normalny"/>
    <w:rsid w:val="00F5415E"/>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F5415E"/>
    <w:pPr>
      <w:jc w:val="right"/>
    </w:pPr>
    <w:rPr>
      <w:b/>
      <w:bCs/>
      <w:i/>
      <w:iCs/>
    </w:rPr>
  </w:style>
  <w:style w:type="character" w:customStyle="1" w:styleId="PodpisZnak">
    <w:name w:val="Podpis Znak"/>
    <w:basedOn w:val="Domylnaczcionkaakapitu"/>
    <w:link w:val="Podpis"/>
    <w:uiPriority w:val="99"/>
    <w:rsid w:val="00F5415E"/>
    <w:rPr>
      <w:rFonts w:ascii="Times New Roman" w:eastAsiaTheme="minorEastAsia" w:hAnsi="Times New Roman" w:cs="Times New Roman"/>
      <w:b/>
      <w:bCs/>
      <w:i/>
      <w:iCs/>
      <w:sz w:val="24"/>
      <w:szCs w:val="24"/>
      <w:lang w:eastAsia="pl-PL"/>
    </w:rPr>
  </w:style>
  <w:style w:type="paragraph" w:customStyle="1" w:styleId="ust1art">
    <w:name w:val="ust1 art"/>
    <w:rsid w:val="00F5415E"/>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F5415E"/>
    <w:rPr>
      <w:rFonts w:ascii="Times New Roman" w:hAnsi="Times New Roman"/>
      <w:b/>
      <w:bCs/>
    </w:rPr>
  </w:style>
  <w:style w:type="character" w:customStyle="1" w:styleId="TematkomentarzaZnak">
    <w:name w:val="Temat komentarza Znak"/>
    <w:basedOn w:val="TekstkomentarzaZnak"/>
    <w:link w:val="Tematkomentarza"/>
    <w:uiPriority w:val="99"/>
    <w:semiHidden/>
    <w:rsid w:val="00F5415E"/>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F5415E"/>
    <w:pPr>
      <w:tabs>
        <w:tab w:val="center" w:pos="4536"/>
        <w:tab w:val="right" w:pos="9072"/>
      </w:tabs>
    </w:pPr>
  </w:style>
  <w:style w:type="character" w:customStyle="1" w:styleId="NagwekZnak">
    <w:name w:val="Nagłówek Znak"/>
    <w:basedOn w:val="Domylnaczcionkaakapitu"/>
    <w:link w:val="Nagwek"/>
    <w:uiPriority w:val="99"/>
    <w:rsid w:val="00F5415E"/>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F5415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5415E"/>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F5415E"/>
  </w:style>
  <w:style w:type="paragraph" w:styleId="Lista">
    <w:name w:val="List"/>
    <w:basedOn w:val="Normalny"/>
    <w:uiPriority w:val="99"/>
    <w:rsid w:val="00F5415E"/>
    <w:pPr>
      <w:ind w:left="283" w:hanging="283"/>
    </w:pPr>
  </w:style>
  <w:style w:type="paragraph" w:styleId="Lista2">
    <w:name w:val="List 2"/>
    <w:basedOn w:val="Normalny"/>
    <w:uiPriority w:val="99"/>
    <w:rsid w:val="00F5415E"/>
    <w:pPr>
      <w:ind w:left="566" w:hanging="283"/>
    </w:pPr>
  </w:style>
  <w:style w:type="paragraph" w:styleId="Listapunktowana">
    <w:name w:val="List Bullet"/>
    <w:basedOn w:val="Normalny"/>
    <w:autoRedefine/>
    <w:uiPriority w:val="99"/>
    <w:rsid w:val="00F5415E"/>
    <w:pPr>
      <w:numPr>
        <w:numId w:val="1"/>
      </w:numPr>
      <w:tabs>
        <w:tab w:val="clear" w:pos="360"/>
        <w:tab w:val="num" w:pos="926"/>
      </w:tabs>
    </w:pPr>
  </w:style>
  <w:style w:type="paragraph" w:styleId="Listapunktowana2">
    <w:name w:val="List Bullet 2"/>
    <w:basedOn w:val="Normalny"/>
    <w:autoRedefine/>
    <w:uiPriority w:val="99"/>
    <w:rsid w:val="00F5415E"/>
    <w:pPr>
      <w:numPr>
        <w:numId w:val="2"/>
      </w:numPr>
      <w:tabs>
        <w:tab w:val="num" w:pos="2340"/>
      </w:tabs>
    </w:pPr>
  </w:style>
  <w:style w:type="paragraph" w:styleId="Listapunktowana3">
    <w:name w:val="List Bullet 3"/>
    <w:basedOn w:val="Normalny"/>
    <w:autoRedefine/>
    <w:uiPriority w:val="99"/>
    <w:rsid w:val="00F5415E"/>
    <w:pPr>
      <w:numPr>
        <w:numId w:val="3"/>
      </w:numPr>
      <w:tabs>
        <w:tab w:val="num" w:pos="643"/>
        <w:tab w:val="num" w:pos="720"/>
      </w:tabs>
    </w:pPr>
  </w:style>
  <w:style w:type="paragraph" w:styleId="Lista-kontynuacja">
    <w:name w:val="List Continue"/>
    <w:basedOn w:val="Normalny"/>
    <w:uiPriority w:val="99"/>
    <w:rsid w:val="00F5415E"/>
    <w:pPr>
      <w:spacing w:after="120"/>
      <w:ind w:left="283"/>
    </w:pPr>
  </w:style>
  <w:style w:type="paragraph" w:styleId="Lista-kontynuacja2">
    <w:name w:val="List Continue 2"/>
    <w:basedOn w:val="Normalny"/>
    <w:uiPriority w:val="99"/>
    <w:rsid w:val="00F5415E"/>
    <w:pPr>
      <w:spacing w:after="120"/>
      <w:ind w:left="566"/>
    </w:pPr>
  </w:style>
  <w:style w:type="paragraph" w:customStyle="1" w:styleId="CharZnakCharZnakCharZnakCharZnak">
    <w:name w:val="Char Znak Char Znak Char Znak Char Znak"/>
    <w:basedOn w:val="Normalny"/>
    <w:rsid w:val="00F5415E"/>
  </w:style>
  <w:style w:type="table" w:styleId="Tabela-Siatka">
    <w:name w:val="Table Grid"/>
    <w:basedOn w:val="Standardowy"/>
    <w:uiPriority w:val="59"/>
    <w:rsid w:val="00F5415E"/>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F5415E"/>
  </w:style>
  <w:style w:type="paragraph" w:customStyle="1" w:styleId="CharZnakCharZnakCharZnakCharZnakZnakZnakZnakZnakZnakZnak">
    <w:name w:val="Char Znak Char Znak Char Znak Char Znak Znak Znak Znak Znak Znak Znak"/>
    <w:basedOn w:val="Normalny"/>
    <w:rsid w:val="00F5415E"/>
  </w:style>
  <w:style w:type="paragraph" w:customStyle="1" w:styleId="Default">
    <w:name w:val="Default"/>
    <w:rsid w:val="00F5415E"/>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WyliczPrzyklad,List Paragraph"/>
    <w:basedOn w:val="Normalny"/>
    <w:link w:val="AkapitzlistZnak"/>
    <w:uiPriority w:val="34"/>
    <w:qFormat/>
    <w:rsid w:val="00F5415E"/>
    <w:pPr>
      <w:ind w:left="708"/>
    </w:pPr>
  </w:style>
  <w:style w:type="character" w:customStyle="1" w:styleId="apple-style-span">
    <w:name w:val="apple-style-span"/>
    <w:basedOn w:val="Domylnaczcionkaakapitu"/>
    <w:rsid w:val="00F5415E"/>
    <w:rPr>
      <w:rFonts w:cs="Times New Roman"/>
    </w:rPr>
  </w:style>
  <w:style w:type="paragraph" w:customStyle="1" w:styleId="Tekstpodstawowy21">
    <w:name w:val="Tekst podstawowy 21"/>
    <w:basedOn w:val="Normalny"/>
    <w:rsid w:val="00F5415E"/>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F5415E"/>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F5415E"/>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F5415E"/>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F5415E"/>
    <w:rPr>
      <w:rFonts w:ascii="Arial" w:hAnsi="Arial"/>
      <w:color w:val="auto"/>
    </w:rPr>
  </w:style>
  <w:style w:type="paragraph" w:customStyle="1" w:styleId="Tekstpodstawowy23">
    <w:name w:val="Tekst podstawowy 2+3"/>
    <w:basedOn w:val="Default"/>
    <w:next w:val="Default"/>
    <w:rsid w:val="00F5415E"/>
    <w:rPr>
      <w:rFonts w:ascii="Arial" w:hAnsi="Arial"/>
      <w:color w:val="auto"/>
    </w:rPr>
  </w:style>
  <w:style w:type="paragraph" w:customStyle="1" w:styleId="arimr">
    <w:name w:val="arimr"/>
    <w:basedOn w:val="Normalny"/>
    <w:rsid w:val="00F5415E"/>
    <w:pPr>
      <w:widowControl w:val="0"/>
      <w:snapToGrid w:val="0"/>
      <w:spacing w:line="360" w:lineRule="auto"/>
    </w:pPr>
    <w:rPr>
      <w:szCs w:val="20"/>
      <w:lang w:val="en-US"/>
    </w:rPr>
  </w:style>
  <w:style w:type="paragraph" w:customStyle="1" w:styleId="Tytu0">
    <w:name w:val="Tytu?"/>
    <w:basedOn w:val="Normalny"/>
    <w:rsid w:val="00F5415E"/>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F5415E"/>
    <w:rPr>
      <w:rFonts w:ascii="Arial" w:hAnsi="Arial" w:cs="Arial"/>
      <w:b/>
      <w:bCs/>
      <w:sz w:val="22"/>
    </w:rPr>
  </w:style>
  <w:style w:type="character" w:customStyle="1" w:styleId="PodtytuZnak">
    <w:name w:val="Podtytuł Znak"/>
    <w:basedOn w:val="Domylnaczcionkaakapitu"/>
    <w:link w:val="Podtytu"/>
    <w:uiPriority w:val="11"/>
    <w:rsid w:val="00F5415E"/>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F5415E"/>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F5415E"/>
    <w:rPr>
      <w:rFonts w:ascii="Times New Roman" w:eastAsiaTheme="minorEastAsia" w:hAnsi="Times New Roman" w:cs="Times New Roman"/>
      <w:sz w:val="20"/>
      <w:szCs w:val="20"/>
      <w:lang w:eastAsia="pl-PL"/>
    </w:rPr>
  </w:style>
  <w:style w:type="paragraph" w:customStyle="1" w:styleId="paragraf">
    <w:name w:val="paragraf"/>
    <w:basedOn w:val="Normalny"/>
    <w:rsid w:val="00F5415E"/>
    <w:pPr>
      <w:keepNext/>
      <w:numPr>
        <w:numId w:val="5"/>
      </w:numPr>
      <w:spacing w:before="240" w:after="120" w:line="312" w:lineRule="auto"/>
      <w:jc w:val="center"/>
    </w:pPr>
    <w:rPr>
      <w:b/>
      <w:sz w:val="26"/>
      <w:szCs w:val="20"/>
    </w:rPr>
  </w:style>
  <w:style w:type="paragraph" w:customStyle="1" w:styleId="litera">
    <w:name w:val="litera"/>
    <w:basedOn w:val="Normalny"/>
    <w:rsid w:val="00F5415E"/>
    <w:pPr>
      <w:tabs>
        <w:tab w:val="left" w:pos="720"/>
      </w:tabs>
      <w:spacing w:after="120" w:line="288" w:lineRule="auto"/>
      <w:ind w:left="720" w:hanging="432"/>
      <w:jc w:val="both"/>
    </w:pPr>
    <w:rPr>
      <w:sz w:val="26"/>
      <w:szCs w:val="20"/>
    </w:rPr>
  </w:style>
  <w:style w:type="paragraph" w:customStyle="1" w:styleId="podpisy">
    <w:name w:val="podpisy"/>
    <w:basedOn w:val="Normalny"/>
    <w:rsid w:val="00F5415E"/>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F5415E"/>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F5415E"/>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F5415E"/>
    <w:rPr>
      <w:rFonts w:ascii="Tahoma" w:hAnsi="Tahoma" w:cs="Tahoma"/>
      <w:sz w:val="16"/>
      <w:szCs w:val="16"/>
    </w:rPr>
  </w:style>
  <w:style w:type="character" w:customStyle="1" w:styleId="MapadokumentuZnak">
    <w:name w:val="Mapa dokumentu Znak"/>
    <w:basedOn w:val="Domylnaczcionkaakapitu"/>
    <w:link w:val="Mapadokumentu"/>
    <w:uiPriority w:val="99"/>
    <w:rsid w:val="00F5415E"/>
    <w:rPr>
      <w:rFonts w:ascii="Tahoma" w:eastAsiaTheme="minorEastAsia" w:hAnsi="Tahoma" w:cs="Tahoma"/>
      <w:sz w:val="16"/>
      <w:szCs w:val="16"/>
      <w:lang w:eastAsia="pl-PL"/>
    </w:rPr>
  </w:style>
  <w:style w:type="paragraph" w:customStyle="1" w:styleId="ZnakZnak1">
    <w:name w:val="Znak Znak1"/>
    <w:basedOn w:val="Normalny"/>
    <w:uiPriority w:val="99"/>
    <w:rsid w:val="00F5415E"/>
    <w:rPr>
      <w:rFonts w:ascii="Arial" w:hAnsi="Arial" w:cs="Arial"/>
    </w:rPr>
  </w:style>
  <w:style w:type="paragraph" w:styleId="Spistreci1">
    <w:name w:val="toc 1"/>
    <w:basedOn w:val="Normalny"/>
    <w:next w:val="Normalny"/>
    <w:autoRedefine/>
    <w:uiPriority w:val="39"/>
    <w:rsid w:val="00F5415E"/>
    <w:pPr>
      <w:tabs>
        <w:tab w:val="left" w:pos="480"/>
        <w:tab w:val="right" w:leader="dot" w:pos="9062"/>
      </w:tabs>
    </w:pPr>
    <w:rPr>
      <w:rFonts w:ascii="Arial" w:hAnsi="Arial"/>
      <w:b/>
    </w:rPr>
  </w:style>
  <w:style w:type="paragraph" w:customStyle="1" w:styleId="xl53">
    <w:name w:val="xl53"/>
    <w:basedOn w:val="Normalny"/>
    <w:rsid w:val="00F5415E"/>
    <w:pPr>
      <w:spacing w:before="100" w:beforeAutospacing="1" w:after="100" w:afterAutospacing="1"/>
      <w:jc w:val="center"/>
      <w:textAlignment w:val="center"/>
    </w:pPr>
    <w:rPr>
      <w:b/>
      <w:bCs/>
    </w:rPr>
  </w:style>
  <w:style w:type="character" w:customStyle="1" w:styleId="ZnakZnak13">
    <w:name w:val="Znak Znak13"/>
    <w:locked/>
    <w:rsid w:val="00F5415E"/>
    <w:rPr>
      <w:rFonts w:ascii="Arial" w:hAnsi="Arial"/>
      <w:b/>
      <w:sz w:val="22"/>
      <w:lang w:val="pl-PL" w:eastAsia="pl-PL"/>
    </w:rPr>
  </w:style>
  <w:style w:type="character" w:customStyle="1" w:styleId="ZnakZnak8">
    <w:name w:val="Znak Znak8"/>
    <w:locked/>
    <w:rsid w:val="00F5415E"/>
    <w:rPr>
      <w:sz w:val="24"/>
      <w:lang w:val="pl-PL" w:eastAsia="pl-PL"/>
    </w:rPr>
  </w:style>
  <w:style w:type="paragraph" w:styleId="Poprawka">
    <w:name w:val="Revision"/>
    <w:hidden/>
    <w:uiPriority w:val="99"/>
    <w:semiHidden/>
    <w:rsid w:val="00F5415E"/>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F5415E"/>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F5415E"/>
    <w:pPr>
      <w:numPr>
        <w:numId w:val="7"/>
      </w:numPr>
      <w:spacing w:before="120" w:after="120"/>
    </w:pPr>
    <w:rPr>
      <w:rFonts w:ascii="Arial" w:hAnsi="Arial" w:cs="Arial"/>
      <w:sz w:val="22"/>
    </w:rPr>
  </w:style>
  <w:style w:type="paragraph" w:customStyle="1" w:styleId="Zawartotabeli">
    <w:name w:val="Zawartość tabeli"/>
    <w:basedOn w:val="Normalny"/>
    <w:rsid w:val="00F5415E"/>
    <w:pPr>
      <w:suppressLineNumbers/>
      <w:suppressAutoHyphens/>
    </w:pPr>
    <w:rPr>
      <w:rFonts w:eastAsia="MS Mincho"/>
      <w:sz w:val="20"/>
      <w:szCs w:val="20"/>
      <w:lang w:eastAsia="ar-SA"/>
    </w:rPr>
  </w:style>
  <w:style w:type="character" w:customStyle="1" w:styleId="FontStyle17">
    <w:name w:val="Font Style17"/>
    <w:rsid w:val="00F5415E"/>
    <w:rPr>
      <w:rFonts w:ascii="Arial Unicode MS" w:eastAsia="Times New Roman"/>
      <w:sz w:val="18"/>
    </w:rPr>
  </w:style>
  <w:style w:type="paragraph" w:customStyle="1" w:styleId="wylicz">
    <w:name w:val="wylicz"/>
    <w:basedOn w:val="Normalny"/>
    <w:rsid w:val="00F5415E"/>
    <w:pPr>
      <w:ind w:left="993" w:hanging="426"/>
    </w:pPr>
    <w:rPr>
      <w:rFonts w:ascii="Arial" w:hAnsi="Arial"/>
      <w:sz w:val="22"/>
      <w:szCs w:val="20"/>
      <w:lang w:val="de-DE"/>
    </w:rPr>
  </w:style>
  <w:style w:type="paragraph" w:customStyle="1" w:styleId="podpunkt">
    <w:name w:val="podpunkt"/>
    <w:basedOn w:val="Normalny"/>
    <w:rsid w:val="00F5415E"/>
    <w:pPr>
      <w:ind w:left="567"/>
    </w:pPr>
    <w:rPr>
      <w:rFonts w:ascii="Arial" w:hAnsi="Arial"/>
      <w:b/>
      <w:sz w:val="22"/>
      <w:szCs w:val="20"/>
      <w:lang w:val="de-DE"/>
    </w:rPr>
  </w:style>
  <w:style w:type="paragraph" w:styleId="Bezodstpw">
    <w:name w:val="No Spacing"/>
    <w:uiPriority w:val="1"/>
    <w:qFormat/>
    <w:rsid w:val="00F5415E"/>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F5415E"/>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F5415E"/>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F5415E"/>
    <w:rPr>
      <w:rFonts w:cs="Times New Roman"/>
      <w:color w:val="954F72" w:themeColor="followedHyperlink"/>
      <w:u w:val="single"/>
    </w:rPr>
  </w:style>
  <w:style w:type="paragraph" w:customStyle="1" w:styleId="NormalBold">
    <w:name w:val="NormalBold"/>
    <w:basedOn w:val="Normalny"/>
    <w:link w:val="NormalBoldChar"/>
    <w:rsid w:val="00F5415E"/>
    <w:pPr>
      <w:widowControl w:val="0"/>
    </w:pPr>
    <w:rPr>
      <w:b/>
      <w:szCs w:val="22"/>
      <w:lang w:eastAsia="en-GB"/>
    </w:rPr>
  </w:style>
  <w:style w:type="character" w:customStyle="1" w:styleId="NormalBoldChar">
    <w:name w:val="NormalBold Char"/>
    <w:link w:val="NormalBold"/>
    <w:locked/>
    <w:rsid w:val="00F5415E"/>
    <w:rPr>
      <w:rFonts w:ascii="Times New Roman" w:eastAsiaTheme="minorEastAsia" w:hAnsi="Times New Roman" w:cs="Times New Roman"/>
      <w:b/>
      <w:sz w:val="24"/>
      <w:lang w:eastAsia="en-GB"/>
    </w:rPr>
  </w:style>
  <w:style w:type="character" w:customStyle="1" w:styleId="DeltaViewInsertion">
    <w:name w:val="DeltaView Insertion"/>
    <w:rsid w:val="00F5415E"/>
    <w:rPr>
      <w:b/>
      <w:i/>
      <w:spacing w:val="0"/>
    </w:rPr>
  </w:style>
  <w:style w:type="paragraph" w:customStyle="1" w:styleId="Text1">
    <w:name w:val="Text 1"/>
    <w:basedOn w:val="Normalny"/>
    <w:rsid w:val="00F5415E"/>
    <w:pPr>
      <w:spacing w:before="120" w:after="120"/>
      <w:ind w:left="850"/>
      <w:jc w:val="both"/>
    </w:pPr>
    <w:rPr>
      <w:szCs w:val="22"/>
      <w:lang w:eastAsia="en-GB"/>
    </w:rPr>
  </w:style>
  <w:style w:type="paragraph" w:customStyle="1" w:styleId="NormalLeft">
    <w:name w:val="Normal Left"/>
    <w:basedOn w:val="Normalny"/>
    <w:rsid w:val="00F5415E"/>
    <w:pPr>
      <w:spacing w:before="120" w:after="120"/>
    </w:pPr>
    <w:rPr>
      <w:szCs w:val="22"/>
      <w:lang w:eastAsia="en-GB"/>
    </w:rPr>
  </w:style>
  <w:style w:type="paragraph" w:customStyle="1" w:styleId="Tiret0">
    <w:name w:val="Tiret 0"/>
    <w:basedOn w:val="Normalny"/>
    <w:rsid w:val="00F5415E"/>
    <w:pPr>
      <w:numPr>
        <w:numId w:val="8"/>
      </w:numPr>
      <w:spacing w:before="120" w:after="120"/>
      <w:jc w:val="both"/>
    </w:pPr>
    <w:rPr>
      <w:szCs w:val="22"/>
      <w:lang w:eastAsia="en-GB"/>
    </w:rPr>
  </w:style>
  <w:style w:type="paragraph" w:customStyle="1" w:styleId="Tiret1">
    <w:name w:val="Tiret 1"/>
    <w:basedOn w:val="Normalny"/>
    <w:rsid w:val="00F5415E"/>
    <w:pPr>
      <w:numPr>
        <w:numId w:val="9"/>
      </w:numPr>
      <w:spacing w:before="120" w:after="120"/>
      <w:jc w:val="both"/>
    </w:pPr>
    <w:rPr>
      <w:szCs w:val="22"/>
      <w:lang w:eastAsia="en-GB"/>
    </w:rPr>
  </w:style>
  <w:style w:type="paragraph" w:customStyle="1" w:styleId="NumPar1">
    <w:name w:val="NumPar 1"/>
    <w:basedOn w:val="Normalny"/>
    <w:next w:val="Text1"/>
    <w:rsid w:val="00F5415E"/>
    <w:pPr>
      <w:numPr>
        <w:numId w:val="10"/>
      </w:numPr>
      <w:spacing w:before="120" w:after="120"/>
      <w:jc w:val="both"/>
    </w:pPr>
    <w:rPr>
      <w:szCs w:val="22"/>
      <w:lang w:eastAsia="en-GB"/>
    </w:rPr>
  </w:style>
  <w:style w:type="paragraph" w:customStyle="1" w:styleId="NumPar2">
    <w:name w:val="NumPar 2"/>
    <w:basedOn w:val="Normalny"/>
    <w:next w:val="Text1"/>
    <w:rsid w:val="00F5415E"/>
    <w:pPr>
      <w:numPr>
        <w:ilvl w:val="1"/>
        <w:numId w:val="10"/>
      </w:numPr>
      <w:spacing w:before="120" w:after="120"/>
      <w:jc w:val="both"/>
    </w:pPr>
    <w:rPr>
      <w:szCs w:val="22"/>
      <w:lang w:eastAsia="en-GB"/>
    </w:rPr>
  </w:style>
  <w:style w:type="paragraph" w:customStyle="1" w:styleId="NumPar3">
    <w:name w:val="NumPar 3"/>
    <w:basedOn w:val="Normalny"/>
    <w:next w:val="Text1"/>
    <w:rsid w:val="00F5415E"/>
    <w:pPr>
      <w:numPr>
        <w:ilvl w:val="2"/>
        <w:numId w:val="10"/>
      </w:numPr>
      <w:spacing w:before="120" w:after="120"/>
      <w:jc w:val="both"/>
    </w:pPr>
    <w:rPr>
      <w:szCs w:val="22"/>
      <w:lang w:eastAsia="en-GB"/>
    </w:rPr>
  </w:style>
  <w:style w:type="paragraph" w:customStyle="1" w:styleId="NumPar4">
    <w:name w:val="NumPar 4"/>
    <w:basedOn w:val="Normalny"/>
    <w:next w:val="Text1"/>
    <w:rsid w:val="00F5415E"/>
    <w:pPr>
      <w:numPr>
        <w:ilvl w:val="3"/>
        <w:numId w:val="10"/>
      </w:numPr>
      <w:spacing w:before="120" w:after="120"/>
      <w:jc w:val="both"/>
    </w:pPr>
    <w:rPr>
      <w:szCs w:val="22"/>
      <w:lang w:eastAsia="en-GB"/>
    </w:rPr>
  </w:style>
  <w:style w:type="paragraph" w:customStyle="1" w:styleId="ChapterTitle">
    <w:name w:val="ChapterTitle"/>
    <w:basedOn w:val="Normalny"/>
    <w:next w:val="Normalny"/>
    <w:rsid w:val="00F5415E"/>
    <w:pPr>
      <w:keepNext/>
      <w:spacing w:before="120" w:after="360"/>
      <w:jc w:val="center"/>
    </w:pPr>
    <w:rPr>
      <w:b/>
      <w:sz w:val="32"/>
      <w:szCs w:val="22"/>
      <w:lang w:eastAsia="en-GB"/>
    </w:rPr>
  </w:style>
  <w:style w:type="paragraph" w:customStyle="1" w:styleId="SectionTitle">
    <w:name w:val="SectionTitle"/>
    <w:basedOn w:val="Normalny"/>
    <w:next w:val="Nagwek1"/>
    <w:rsid w:val="00F5415E"/>
    <w:pPr>
      <w:keepNext/>
      <w:spacing w:before="120" w:after="360"/>
      <w:jc w:val="center"/>
    </w:pPr>
    <w:rPr>
      <w:b/>
      <w:smallCaps/>
      <w:sz w:val="28"/>
      <w:szCs w:val="22"/>
      <w:lang w:eastAsia="en-GB"/>
    </w:rPr>
  </w:style>
  <w:style w:type="paragraph" w:customStyle="1" w:styleId="Annexetitre">
    <w:name w:val="Annexe titre"/>
    <w:basedOn w:val="Normalny"/>
    <w:next w:val="Normalny"/>
    <w:rsid w:val="00F5415E"/>
    <w:pPr>
      <w:spacing w:before="120" w:after="120"/>
      <w:jc w:val="center"/>
    </w:pPr>
    <w:rPr>
      <w:b/>
      <w:szCs w:val="22"/>
      <w:u w:val="single"/>
      <w:lang w:eastAsia="en-GB"/>
    </w:rPr>
  </w:style>
  <w:style w:type="character" w:styleId="Uwydatnienie">
    <w:name w:val="Emphasis"/>
    <w:basedOn w:val="Domylnaczcionkaakapitu"/>
    <w:uiPriority w:val="20"/>
    <w:qFormat/>
    <w:rsid w:val="00F5415E"/>
    <w:rPr>
      <w:rFonts w:cs="Times New Roman"/>
      <w:i/>
      <w:iCs/>
    </w:rPr>
  </w:style>
  <w:style w:type="character" w:customStyle="1" w:styleId="Teksttreci">
    <w:name w:val="Tekst treści_"/>
    <w:basedOn w:val="Domylnaczcionkaakapitu"/>
    <w:link w:val="Teksttreci0"/>
    <w:locked/>
    <w:rsid w:val="00F5415E"/>
    <w:rPr>
      <w:rFonts w:ascii="Verdana" w:hAnsi="Verdana" w:cs="Verdana"/>
      <w:sz w:val="19"/>
      <w:szCs w:val="19"/>
      <w:shd w:val="clear" w:color="auto" w:fill="FFFFFF"/>
    </w:rPr>
  </w:style>
  <w:style w:type="paragraph" w:customStyle="1" w:styleId="Teksttreci0">
    <w:name w:val="Tekst treści"/>
    <w:basedOn w:val="Normalny"/>
    <w:link w:val="Teksttreci"/>
    <w:rsid w:val="00F5415E"/>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F5415E"/>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F5415E"/>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F5415E"/>
    <w:rPr>
      <w:rFonts w:ascii="Arial" w:hAnsi="Arial" w:cs="Arial"/>
      <w:b/>
      <w:bCs/>
      <w:i/>
      <w:iCs/>
      <w:sz w:val="19"/>
      <w:szCs w:val="19"/>
      <w:shd w:val="clear" w:color="auto" w:fill="FFFFFF"/>
    </w:rPr>
  </w:style>
  <w:style w:type="paragraph" w:customStyle="1" w:styleId="Nagwek31">
    <w:name w:val="Nagłówek #3"/>
    <w:basedOn w:val="Normalny"/>
    <w:link w:val="Nagwek30"/>
    <w:rsid w:val="00F5415E"/>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F5415E"/>
    <w:rPr>
      <w:rFonts w:ascii="Verdana" w:hAnsi="Verdana" w:cs="Verdana"/>
      <w:sz w:val="19"/>
      <w:szCs w:val="19"/>
      <w:shd w:val="clear" w:color="auto" w:fill="FFFFFF"/>
    </w:rPr>
  </w:style>
  <w:style w:type="paragraph" w:customStyle="1" w:styleId="Teksttreci40">
    <w:name w:val="Tekst treści (4)"/>
    <w:basedOn w:val="Normalny"/>
    <w:link w:val="Teksttreci4"/>
    <w:rsid w:val="00F5415E"/>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F5415E"/>
    <w:rPr>
      <w:rFonts w:ascii="Verdana" w:hAnsi="Verdana" w:cs="Verdana"/>
      <w:sz w:val="28"/>
      <w:szCs w:val="28"/>
      <w:shd w:val="clear" w:color="auto" w:fill="FFFFFF"/>
    </w:rPr>
  </w:style>
  <w:style w:type="paragraph" w:customStyle="1" w:styleId="Teksttreci80">
    <w:name w:val="Tekst treści (8)"/>
    <w:basedOn w:val="Normalny"/>
    <w:link w:val="Teksttreci8"/>
    <w:rsid w:val="00F5415E"/>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WyliczPrzyklad Znak,List Paragraph Znak"/>
    <w:link w:val="Akapitzlist"/>
    <w:uiPriority w:val="34"/>
    <w:qFormat/>
    <w:locked/>
    <w:rsid w:val="00F5415E"/>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F5415E"/>
    <w:rPr>
      <w:rFonts w:cs="Times New Roman"/>
      <w:vertAlign w:val="superscript"/>
    </w:rPr>
  </w:style>
  <w:style w:type="character" w:customStyle="1" w:styleId="Nierozpoznanawzmianka1">
    <w:name w:val="Nierozpoznana wzmianka1"/>
    <w:basedOn w:val="Domylnaczcionkaakapitu"/>
    <w:uiPriority w:val="99"/>
    <w:semiHidden/>
    <w:unhideWhenUsed/>
    <w:rsid w:val="00F5415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0672D-124B-42BC-8B62-93AC32E6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7032</Words>
  <Characters>42196</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AM. Mirek</dc:creator>
  <cp:keywords/>
  <dc:description/>
  <cp:lastModifiedBy>Agnieszka Mirek</cp:lastModifiedBy>
  <cp:revision>4</cp:revision>
  <cp:lastPrinted>2023-09-08T07:35:00Z</cp:lastPrinted>
  <dcterms:created xsi:type="dcterms:W3CDTF">2023-09-08T06:26:00Z</dcterms:created>
  <dcterms:modified xsi:type="dcterms:W3CDTF">2023-09-08T07:49:00Z</dcterms:modified>
</cp:coreProperties>
</file>