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8A5" w:rsidRPr="0028536E" w:rsidRDefault="003008A5" w:rsidP="0028536E">
      <w:pPr>
        <w:spacing w:line="240" w:lineRule="auto"/>
        <w:rPr>
          <w:rFonts w:cstheme="minorHAnsi"/>
          <w:spacing w:val="30"/>
          <w:sz w:val="24"/>
          <w:szCs w:val="24"/>
        </w:rPr>
      </w:pPr>
    </w:p>
    <w:p w:rsidR="003008A5" w:rsidRPr="0028536E" w:rsidRDefault="003008A5" w:rsidP="0028536E">
      <w:pPr>
        <w:spacing w:line="240" w:lineRule="auto"/>
        <w:rPr>
          <w:rFonts w:cstheme="minorHAnsi"/>
          <w:b/>
          <w:spacing w:val="30"/>
          <w:sz w:val="24"/>
          <w:szCs w:val="24"/>
        </w:rPr>
      </w:pPr>
      <w:r w:rsidRPr="0028536E">
        <w:rPr>
          <w:rFonts w:cstheme="minorHAnsi"/>
          <w:b/>
          <w:spacing w:val="30"/>
          <w:sz w:val="24"/>
          <w:szCs w:val="24"/>
        </w:rPr>
        <w:t>Zamawiający:</w:t>
      </w:r>
    </w:p>
    <w:p w:rsidR="003008A5" w:rsidRPr="0028536E" w:rsidRDefault="003008A5" w:rsidP="0028536E">
      <w:pPr>
        <w:spacing w:line="240" w:lineRule="auto"/>
        <w:rPr>
          <w:rFonts w:cstheme="minorHAnsi"/>
          <w:bCs/>
          <w:spacing w:val="30"/>
          <w:sz w:val="24"/>
          <w:szCs w:val="24"/>
        </w:rPr>
      </w:pPr>
      <w:r w:rsidRPr="0028536E">
        <w:rPr>
          <w:rFonts w:cstheme="minorHAnsi"/>
          <w:bCs/>
          <w:spacing w:val="30"/>
          <w:sz w:val="24"/>
          <w:szCs w:val="24"/>
        </w:rPr>
        <w:t>Gmina Sandomierz</w:t>
      </w:r>
    </w:p>
    <w:p w:rsidR="003008A5" w:rsidRPr="0028536E" w:rsidRDefault="003008A5" w:rsidP="0028536E">
      <w:pPr>
        <w:spacing w:line="240" w:lineRule="auto"/>
        <w:rPr>
          <w:rFonts w:cstheme="minorHAnsi"/>
          <w:bCs/>
          <w:spacing w:val="30"/>
          <w:sz w:val="24"/>
          <w:szCs w:val="24"/>
        </w:rPr>
      </w:pPr>
      <w:r w:rsidRPr="0028536E">
        <w:rPr>
          <w:rFonts w:cstheme="minorHAnsi"/>
          <w:bCs/>
          <w:spacing w:val="30"/>
          <w:sz w:val="24"/>
          <w:szCs w:val="24"/>
        </w:rPr>
        <w:t>Plac Poniatowskiego 3</w:t>
      </w:r>
    </w:p>
    <w:p w:rsidR="003008A5" w:rsidRPr="0028536E" w:rsidRDefault="003008A5" w:rsidP="0028536E">
      <w:pPr>
        <w:spacing w:line="240" w:lineRule="auto"/>
        <w:rPr>
          <w:rFonts w:cstheme="minorHAnsi"/>
          <w:bCs/>
          <w:spacing w:val="30"/>
          <w:sz w:val="24"/>
          <w:szCs w:val="24"/>
        </w:rPr>
      </w:pPr>
      <w:r w:rsidRPr="0028536E">
        <w:rPr>
          <w:rFonts w:cstheme="minorHAnsi"/>
          <w:bCs/>
          <w:spacing w:val="30"/>
          <w:sz w:val="24"/>
          <w:szCs w:val="24"/>
        </w:rPr>
        <w:t>27-600 Sandomierz</w:t>
      </w:r>
    </w:p>
    <w:p w:rsidR="003008A5" w:rsidRPr="0028536E" w:rsidRDefault="003008A5" w:rsidP="0028536E">
      <w:pPr>
        <w:spacing w:line="240" w:lineRule="auto"/>
        <w:rPr>
          <w:rFonts w:cstheme="minorHAnsi"/>
          <w:bCs/>
          <w:spacing w:val="30"/>
          <w:sz w:val="24"/>
          <w:szCs w:val="24"/>
        </w:rPr>
      </w:pPr>
    </w:p>
    <w:p w:rsidR="003008A5" w:rsidRPr="0028536E" w:rsidRDefault="003008A5" w:rsidP="0028536E">
      <w:pPr>
        <w:tabs>
          <w:tab w:val="left" w:pos="6096"/>
        </w:tabs>
        <w:spacing w:line="240" w:lineRule="auto"/>
        <w:rPr>
          <w:rFonts w:cstheme="minorHAnsi"/>
          <w:spacing w:val="30"/>
          <w:sz w:val="24"/>
          <w:szCs w:val="24"/>
        </w:rPr>
      </w:pPr>
    </w:p>
    <w:p w:rsidR="003008A5" w:rsidRPr="0028536E" w:rsidRDefault="003008A5" w:rsidP="0028536E">
      <w:pPr>
        <w:spacing w:line="240" w:lineRule="auto"/>
        <w:ind w:left="1134" w:hanging="1134"/>
        <w:rPr>
          <w:rFonts w:cstheme="minorHAnsi"/>
          <w:spacing w:val="30"/>
          <w:sz w:val="24"/>
          <w:szCs w:val="24"/>
        </w:rPr>
      </w:pPr>
      <w:r w:rsidRPr="0028536E">
        <w:rPr>
          <w:rFonts w:cstheme="minorHAnsi"/>
          <w:spacing w:val="30"/>
          <w:sz w:val="24"/>
          <w:szCs w:val="24"/>
        </w:rPr>
        <w:t xml:space="preserve">Dotyczy: </w:t>
      </w:r>
      <w:r w:rsidRPr="0028536E">
        <w:rPr>
          <w:rFonts w:cstheme="minorHAnsi"/>
          <w:spacing w:val="30"/>
          <w:sz w:val="24"/>
          <w:szCs w:val="24"/>
        </w:rPr>
        <w:tab/>
        <w:t>postępowania o udzielenie zamówienia publicznego pn.: „</w:t>
      </w:r>
      <w:r w:rsidRPr="0028536E">
        <w:rPr>
          <w:rFonts w:cstheme="minorHAnsi"/>
          <w:b/>
          <w:spacing w:val="30"/>
          <w:sz w:val="24"/>
          <w:szCs w:val="24"/>
        </w:rPr>
        <w:t xml:space="preserve">Dostawa energii elektrycznej dla </w:t>
      </w:r>
      <w:r w:rsidRPr="0028536E">
        <w:rPr>
          <w:rFonts w:cstheme="minorHAnsi"/>
          <w:b/>
          <w:bCs/>
          <w:spacing w:val="30"/>
          <w:sz w:val="24"/>
          <w:szCs w:val="24"/>
        </w:rPr>
        <w:t>Grupy Zakupowej Gminy Sandomierz</w:t>
      </w:r>
      <w:r w:rsidRPr="0028536E">
        <w:rPr>
          <w:rFonts w:cstheme="minorHAnsi"/>
          <w:spacing w:val="30"/>
          <w:sz w:val="24"/>
          <w:szCs w:val="24"/>
        </w:rPr>
        <w:t xml:space="preserve">”, znak: </w:t>
      </w:r>
      <w:r w:rsidRPr="0028536E">
        <w:rPr>
          <w:rFonts w:cstheme="minorHAnsi"/>
          <w:bCs/>
          <w:spacing w:val="30"/>
          <w:sz w:val="24"/>
          <w:szCs w:val="24"/>
        </w:rPr>
        <w:t>RZP.271.1.17.2024.MZI</w:t>
      </w:r>
    </w:p>
    <w:p w:rsidR="003008A5" w:rsidRPr="0028536E" w:rsidRDefault="003008A5" w:rsidP="0028536E">
      <w:pPr>
        <w:spacing w:line="240" w:lineRule="auto"/>
        <w:ind w:left="1134" w:hanging="1134"/>
        <w:rPr>
          <w:rFonts w:cstheme="minorHAnsi"/>
          <w:bCs/>
          <w:spacing w:val="30"/>
          <w:sz w:val="24"/>
          <w:szCs w:val="24"/>
        </w:rPr>
      </w:pPr>
    </w:p>
    <w:p w:rsidR="003008A5" w:rsidRPr="0028536E" w:rsidRDefault="003008A5" w:rsidP="0028536E">
      <w:pPr>
        <w:spacing w:line="240" w:lineRule="auto"/>
        <w:ind w:left="1134" w:hanging="1134"/>
        <w:rPr>
          <w:rFonts w:cstheme="minorHAnsi"/>
          <w:bCs/>
          <w:spacing w:val="30"/>
          <w:sz w:val="24"/>
          <w:szCs w:val="24"/>
        </w:rPr>
      </w:pPr>
    </w:p>
    <w:p w:rsidR="003008A5" w:rsidRPr="0028536E" w:rsidRDefault="003008A5" w:rsidP="0028536E">
      <w:pPr>
        <w:spacing w:line="240" w:lineRule="auto"/>
        <w:ind w:left="1134" w:hanging="1134"/>
        <w:rPr>
          <w:rFonts w:cstheme="minorHAnsi"/>
          <w:bCs/>
          <w:spacing w:val="30"/>
          <w:sz w:val="24"/>
          <w:szCs w:val="24"/>
        </w:rPr>
      </w:pPr>
    </w:p>
    <w:p w:rsidR="003008A5" w:rsidRPr="0028536E" w:rsidRDefault="003008A5" w:rsidP="0028536E">
      <w:pPr>
        <w:spacing w:line="240" w:lineRule="auto"/>
        <w:rPr>
          <w:rFonts w:cstheme="minorHAnsi"/>
          <w:b/>
          <w:bCs/>
          <w:i/>
          <w:spacing w:val="30"/>
          <w:sz w:val="24"/>
          <w:szCs w:val="24"/>
        </w:rPr>
      </w:pPr>
      <w:r w:rsidRPr="0028536E">
        <w:rPr>
          <w:rFonts w:cstheme="minorHAnsi"/>
          <w:b/>
          <w:bCs/>
          <w:i/>
          <w:spacing w:val="30"/>
          <w:sz w:val="24"/>
          <w:szCs w:val="24"/>
        </w:rPr>
        <w:t>Informacja o pytaniach do SWZ</w:t>
      </w:r>
    </w:p>
    <w:p w:rsidR="003008A5" w:rsidRPr="0028536E" w:rsidRDefault="003008A5" w:rsidP="0028536E">
      <w:pPr>
        <w:spacing w:line="240" w:lineRule="auto"/>
        <w:rPr>
          <w:rFonts w:cstheme="minorHAnsi"/>
          <w:b/>
          <w:color w:val="002060"/>
          <w:spacing w:val="30"/>
          <w:sz w:val="24"/>
          <w:szCs w:val="24"/>
        </w:rPr>
      </w:pPr>
    </w:p>
    <w:p w:rsidR="003008A5" w:rsidRPr="0028536E" w:rsidRDefault="003008A5" w:rsidP="0028536E">
      <w:pPr>
        <w:spacing w:line="240" w:lineRule="auto"/>
        <w:ind w:firstLine="708"/>
        <w:rPr>
          <w:rFonts w:cstheme="minorHAnsi"/>
          <w:spacing w:val="30"/>
          <w:sz w:val="24"/>
          <w:szCs w:val="24"/>
        </w:rPr>
      </w:pPr>
      <w:r w:rsidRPr="0028536E">
        <w:rPr>
          <w:rFonts w:cstheme="minorHAnsi"/>
          <w:spacing w:val="30"/>
          <w:sz w:val="24"/>
          <w:szCs w:val="24"/>
        </w:rPr>
        <w:t>Zamawiający informuje, że w terminie określonym zgodnie z</w:t>
      </w:r>
      <w:r w:rsidR="0028536E">
        <w:rPr>
          <w:rFonts w:cstheme="minorHAnsi"/>
          <w:spacing w:val="30"/>
          <w:sz w:val="24"/>
          <w:szCs w:val="24"/>
        </w:rPr>
        <w:t xml:space="preserve"> art. 135 ust. 2 ustawy z dnia </w:t>
      </w:r>
      <w:r w:rsidRPr="0028536E">
        <w:rPr>
          <w:rFonts w:cstheme="minorHAnsi"/>
          <w:spacing w:val="30"/>
          <w:sz w:val="24"/>
          <w:szCs w:val="24"/>
        </w:rPr>
        <w:t>11 września 2019 r. Prawo zamówień publicznych (tekst jedn. Dz. U. z 2024 r. poz. 1320), Wykonawcy zwrócili się do Zamawiającego z wnioskiem o wyjaśnienie treści SWZ.</w:t>
      </w:r>
    </w:p>
    <w:p w:rsidR="003008A5" w:rsidRPr="0028536E" w:rsidRDefault="003008A5" w:rsidP="0028536E">
      <w:pPr>
        <w:spacing w:line="240" w:lineRule="auto"/>
        <w:rPr>
          <w:rFonts w:cstheme="minorHAnsi"/>
          <w:spacing w:val="30"/>
          <w:sz w:val="24"/>
          <w:szCs w:val="24"/>
        </w:rPr>
      </w:pPr>
    </w:p>
    <w:p w:rsidR="003008A5" w:rsidRPr="0028536E" w:rsidRDefault="003008A5" w:rsidP="0028536E">
      <w:pPr>
        <w:spacing w:line="240" w:lineRule="auto"/>
        <w:rPr>
          <w:rFonts w:cstheme="minorHAnsi"/>
          <w:spacing w:val="30"/>
          <w:sz w:val="24"/>
          <w:szCs w:val="24"/>
        </w:rPr>
      </w:pPr>
      <w:r w:rsidRPr="0028536E">
        <w:rPr>
          <w:rFonts w:cstheme="minorHAnsi"/>
          <w:spacing w:val="30"/>
          <w:sz w:val="24"/>
          <w:szCs w:val="24"/>
        </w:rPr>
        <w:t>W związku z powyższym Zamawiający udziela następujących wyjaśnień:</w:t>
      </w:r>
    </w:p>
    <w:p w:rsidR="00F01040" w:rsidRPr="0028536E" w:rsidRDefault="00F01040" w:rsidP="0028536E">
      <w:pPr>
        <w:spacing w:line="240" w:lineRule="auto"/>
        <w:rPr>
          <w:rFonts w:cstheme="minorHAnsi"/>
          <w:b/>
          <w:bCs/>
          <w:spacing w:val="30"/>
          <w:sz w:val="24"/>
          <w:szCs w:val="24"/>
        </w:rPr>
      </w:pPr>
    </w:p>
    <w:p w:rsidR="00F01040" w:rsidRPr="0028536E" w:rsidRDefault="00F01040" w:rsidP="0028536E">
      <w:pPr>
        <w:spacing w:line="240" w:lineRule="auto"/>
        <w:rPr>
          <w:rFonts w:cstheme="minorHAnsi"/>
          <w:b/>
          <w:bCs/>
          <w:spacing w:val="30"/>
          <w:sz w:val="24"/>
          <w:szCs w:val="24"/>
        </w:rPr>
      </w:pPr>
    </w:p>
    <w:p w:rsidR="00F01040" w:rsidRPr="0028536E" w:rsidRDefault="00F01040" w:rsidP="0028536E">
      <w:pPr>
        <w:spacing w:line="240" w:lineRule="auto"/>
        <w:rPr>
          <w:rFonts w:cstheme="minorHAnsi"/>
          <w:b/>
          <w:bCs/>
          <w:spacing w:val="30"/>
          <w:sz w:val="24"/>
          <w:szCs w:val="24"/>
        </w:rPr>
      </w:pPr>
      <w:r w:rsidRPr="0028536E">
        <w:rPr>
          <w:rFonts w:cstheme="minorHAnsi"/>
          <w:b/>
          <w:bCs/>
          <w:spacing w:val="30"/>
          <w:sz w:val="24"/>
          <w:szCs w:val="24"/>
        </w:rPr>
        <w:t>Pytanie 1</w:t>
      </w:r>
    </w:p>
    <w:p w:rsidR="00F01040" w:rsidRPr="0028536E" w:rsidRDefault="00F01040" w:rsidP="0028536E">
      <w:pPr>
        <w:spacing w:line="240" w:lineRule="auto"/>
        <w:rPr>
          <w:rFonts w:cstheme="minorHAnsi"/>
          <w:b/>
          <w:bCs/>
          <w:spacing w:val="30"/>
          <w:sz w:val="24"/>
          <w:szCs w:val="24"/>
        </w:rPr>
      </w:pPr>
      <w:r w:rsidRPr="0028536E">
        <w:rPr>
          <w:rFonts w:cstheme="minorHAnsi"/>
          <w:b/>
          <w:bCs/>
          <w:spacing w:val="30"/>
          <w:sz w:val="24"/>
          <w:szCs w:val="24"/>
        </w:rPr>
        <w:t>SWZ Rozdział 2 pkt 2.1.3</w:t>
      </w:r>
    </w:p>
    <w:p w:rsidR="00F01040" w:rsidRPr="0028536E" w:rsidRDefault="007E233C" w:rsidP="0028536E">
      <w:pPr>
        <w:spacing w:line="240" w:lineRule="auto"/>
        <w:rPr>
          <w:rFonts w:cstheme="minorHAnsi"/>
          <w:color w:val="auto"/>
          <w:spacing w:val="30"/>
          <w:sz w:val="24"/>
          <w:szCs w:val="24"/>
        </w:rPr>
      </w:pPr>
      <w:r w:rsidRPr="0028536E">
        <w:rPr>
          <w:rFonts w:cstheme="minorHAnsi"/>
          <w:color w:val="auto"/>
          <w:spacing w:val="30"/>
          <w:sz w:val="24"/>
          <w:szCs w:val="24"/>
        </w:rPr>
        <w:t>„</w:t>
      </w:r>
      <w:r w:rsidR="00F01040" w:rsidRPr="0028536E">
        <w:rPr>
          <w:rFonts w:cstheme="minorHAnsi"/>
          <w:color w:val="auto"/>
          <w:spacing w:val="30"/>
          <w:sz w:val="24"/>
          <w:szCs w:val="24"/>
        </w:rPr>
        <w:t>Prosimy o potwierdzenie, że wskazany w postępowaniu wolumen oszacowany został na bazie rzeczywistych zużyć PPE ujętych w postępowaniu w ostatnich 18 miesiącach.</w:t>
      </w:r>
      <w:r w:rsidR="0028536E">
        <w:rPr>
          <w:rFonts w:cstheme="minorHAnsi"/>
          <w:color w:val="auto"/>
          <w:spacing w:val="30"/>
          <w:sz w:val="24"/>
          <w:szCs w:val="24"/>
        </w:rPr>
        <w:t xml:space="preserve"> </w:t>
      </w:r>
      <w:r w:rsidR="00F01040" w:rsidRPr="0028536E">
        <w:rPr>
          <w:rFonts w:cstheme="minorHAnsi"/>
          <w:color w:val="auto"/>
          <w:spacing w:val="30"/>
          <w:sz w:val="24"/>
          <w:szCs w:val="24"/>
        </w:rPr>
        <w:t xml:space="preserve">Ponadto zgodnie z ustawą z dnia 07.10.2022 r. o szczególnych rozwiązaniach służących ochronie odbiorców energii elektrycznej w 2023 roku w związku z sytuacją na rynku energii elektrycznej (Dz. U. z 2022 r. poz. 2127) wprowadzono obowiązkowy cel 10% zmniejszenia całkowitego zużycia energii elektrycznej od 01.12.2022 r. do 31.12.2023 r. w jednostkach sektora publicznego wyszczególnionych </w:t>
      </w:r>
      <w:r w:rsidR="0028536E">
        <w:rPr>
          <w:rFonts w:cstheme="minorHAnsi"/>
          <w:color w:val="auto"/>
          <w:spacing w:val="30"/>
          <w:sz w:val="24"/>
          <w:szCs w:val="24"/>
        </w:rPr>
        <w:t xml:space="preserve"> </w:t>
      </w:r>
      <w:r w:rsidR="00F01040" w:rsidRPr="0028536E">
        <w:rPr>
          <w:rFonts w:cstheme="minorHAnsi"/>
          <w:color w:val="auto"/>
          <w:spacing w:val="30"/>
          <w:sz w:val="24"/>
          <w:szCs w:val="24"/>
        </w:rPr>
        <w:t>w ww. ustawie. Prosimy o analizę czy wprowadzone działania powodujące redukcję zapotrzebowania na energię elektryczną w okresie od 01.12.2022 r. - 31.12.2023 r. będą mieć przełożenie na zmniejszenie jej zużycia w kolejnych latach i zostały uwzględnione w postępowaniu. Prosimy wziąć pod uwagę także istniejące i planowane źródła wytwarzania energii, których praca wpływa lub wpłynie na zmniejszenie konsumpcji energii w punkcie poboru, w którym zostało zainstalowane takie źródło.</w:t>
      </w:r>
    </w:p>
    <w:p w:rsidR="00F01040" w:rsidRPr="0028536E" w:rsidRDefault="00F01040" w:rsidP="0028536E">
      <w:pPr>
        <w:spacing w:line="240" w:lineRule="auto"/>
        <w:rPr>
          <w:rFonts w:cstheme="minorHAnsi"/>
          <w:color w:val="auto"/>
          <w:spacing w:val="30"/>
          <w:sz w:val="24"/>
          <w:szCs w:val="24"/>
        </w:rPr>
      </w:pPr>
      <w:r w:rsidRPr="0028536E">
        <w:rPr>
          <w:rFonts w:cstheme="minorHAnsi"/>
          <w:color w:val="auto"/>
          <w:spacing w:val="30"/>
          <w:sz w:val="24"/>
          <w:szCs w:val="24"/>
        </w:rPr>
        <w:t>W przypadku nie uwzględnienia powyższego prosimy o dokonanie korekty wolumenu wskazanego w postępowaniu przetargowym</w:t>
      </w:r>
      <w:r w:rsidR="007E233C" w:rsidRPr="0028536E">
        <w:rPr>
          <w:rFonts w:cstheme="minorHAnsi"/>
          <w:color w:val="auto"/>
          <w:spacing w:val="30"/>
          <w:sz w:val="24"/>
          <w:szCs w:val="24"/>
        </w:rPr>
        <w:t>”</w:t>
      </w:r>
      <w:r w:rsidRPr="0028536E">
        <w:rPr>
          <w:rFonts w:cstheme="minorHAnsi"/>
          <w:color w:val="auto"/>
          <w:spacing w:val="30"/>
          <w:sz w:val="24"/>
          <w:szCs w:val="24"/>
        </w:rPr>
        <w:t>.</w:t>
      </w:r>
    </w:p>
    <w:p w:rsidR="00F01040" w:rsidRPr="0028536E" w:rsidRDefault="00F01040" w:rsidP="0028536E">
      <w:pPr>
        <w:spacing w:line="240" w:lineRule="auto"/>
        <w:rPr>
          <w:rFonts w:cstheme="minorHAnsi"/>
          <w:b/>
          <w:spacing w:val="30"/>
          <w:sz w:val="24"/>
          <w:szCs w:val="24"/>
          <w:u w:val="single"/>
        </w:rPr>
      </w:pPr>
      <w:r w:rsidRPr="0028536E">
        <w:rPr>
          <w:rFonts w:cstheme="minorHAnsi"/>
          <w:b/>
          <w:spacing w:val="30"/>
          <w:sz w:val="24"/>
          <w:szCs w:val="24"/>
          <w:u w:val="single"/>
        </w:rPr>
        <w:t>Odpowiedź</w:t>
      </w:r>
      <w:r w:rsidR="007E233C" w:rsidRPr="0028536E">
        <w:rPr>
          <w:rFonts w:cstheme="minorHAnsi"/>
          <w:b/>
          <w:spacing w:val="30"/>
          <w:sz w:val="24"/>
          <w:szCs w:val="24"/>
          <w:u w:val="single"/>
        </w:rPr>
        <w:t>:</w:t>
      </w:r>
    </w:p>
    <w:p w:rsidR="00F01040" w:rsidRPr="0028536E" w:rsidRDefault="00F01040" w:rsidP="0028536E">
      <w:pPr>
        <w:spacing w:line="240" w:lineRule="auto"/>
        <w:rPr>
          <w:rFonts w:cstheme="minorHAnsi"/>
          <w:spacing w:val="30"/>
          <w:sz w:val="24"/>
          <w:szCs w:val="24"/>
        </w:rPr>
      </w:pPr>
      <w:r w:rsidRPr="0028536E">
        <w:rPr>
          <w:rFonts w:cstheme="minorHAnsi"/>
          <w:spacing w:val="30"/>
          <w:sz w:val="24"/>
          <w:szCs w:val="24"/>
        </w:rPr>
        <w:t>Zamawiający potwierdza, że wskazany w postępowaniu wolumen oszacowany został na bazie rzeczywistych zużyć PPE ujętych w postępowaniu w ostatnich 18 miesiącach.</w:t>
      </w:r>
    </w:p>
    <w:p w:rsidR="00F01040" w:rsidRPr="0028536E" w:rsidRDefault="00F01040" w:rsidP="0028536E">
      <w:pPr>
        <w:spacing w:line="240" w:lineRule="auto"/>
        <w:rPr>
          <w:rFonts w:cstheme="minorHAnsi"/>
          <w:spacing w:val="30"/>
          <w:sz w:val="24"/>
          <w:szCs w:val="24"/>
        </w:rPr>
      </w:pPr>
    </w:p>
    <w:p w:rsidR="00F01040" w:rsidRPr="0028536E" w:rsidRDefault="00F01040" w:rsidP="0028536E">
      <w:pPr>
        <w:spacing w:line="240" w:lineRule="auto"/>
        <w:rPr>
          <w:rFonts w:cstheme="minorHAnsi"/>
          <w:b/>
          <w:bCs/>
          <w:spacing w:val="30"/>
          <w:sz w:val="24"/>
          <w:szCs w:val="24"/>
        </w:rPr>
      </w:pPr>
      <w:r w:rsidRPr="0028536E">
        <w:rPr>
          <w:rFonts w:cstheme="minorHAnsi"/>
          <w:b/>
          <w:bCs/>
          <w:spacing w:val="30"/>
          <w:sz w:val="24"/>
          <w:szCs w:val="24"/>
        </w:rPr>
        <w:t>Pytanie 2</w:t>
      </w:r>
    </w:p>
    <w:p w:rsidR="00F01040" w:rsidRPr="0028536E" w:rsidRDefault="00F01040" w:rsidP="0028536E">
      <w:pPr>
        <w:spacing w:line="240" w:lineRule="auto"/>
        <w:rPr>
          <w:rFonts w:cstheme="minorHAnsi"/>
          <w:b/>
          <w:bCs/>
          <w:spacing w:val="30"/>
          <w:sz w:val="24"/>
          <w:szCs w:val="24"/>
        </w:rPr>
      </w:pPr>
      <w:r w:rsidRPr="0028536E">
        <w:rPr>
          <w:rFonts w:cstheme="minorHAnsi"/>
          <w:b/>
          <w:bCs/>
          <w:spacing w:val="30"/>
          <w:sz w:val="24"/>
          <w:szCs w:val="24"/>
        </w:rPr>
        <w:t>SWZ Rozdział 2 pkt 2.1.5</w:t>
      </w:r>
      <w:r w:rsidR="0028536E">
        <w:rPr>
          <w:rFonts w:cstheme="minorHAnsi"/>
          <w:b/>
          <w:bCs/>
          <w:spacing w:val="30"/>
          <w:sz w:val="24"/>
          <w:szCs w:val="24"/>
        </w:rPr>
        <w:t xml:space="preserve"> </w:t>
      </w:r>
      <w:r w:rsidRPr="0028536E">
        <w:rPr>
          <w:rFonts w:cstheme="minorHAnsi"/>
          <w:b/>
          <w:bCs/>
          <w:spacing w:val="30"/>
          <w:sz w:val="24"/>
          <w:szCs w:val="24"/>
        </w:rPr>
        <w:t>Załącznik nr 3 do SWZ PPU §2 ust 10</w:t>
      </w:r>
    </w:p>
    <w:p w:rsidR="00F01040" w:rsidRPr="0028536E" w:rsidRDefault="007E233C" w:rsidP="0028536E">
      <w:pPr>
        <w:spacing w:line="240" w:lineRule="auto"/>
        <w:rPr>
          <w:rFonts w:cstheme="minorHAnsi"/>
          <w:b/>
          <w:bCs/>
          <w:color w:val="000000"/>
          <w:spacing w:val="30"/>
          <w:sz w:val="24"/>
          <w:szCs w:val="24"/>
          <w:u w:val="single"/>
        </w:rPr>
      </w:pPr>
      <w:r w:rsidRPr="0028536E">
        <w:rPr>
          <w:rFonts w:cstheme="minorHAnsi"/>
          <w:color w:val="000000"/>
          <w:spacing w:val="30"/>
          <w:sz w:val="24"/>
          <w:szCs w:val="24"/>
        </w:rPr>
        <w:t>„</w:t>
      </w:r>
      <w:r w:rsidR="00F01040" w:rsidRPr="0028536E">
        <w:rPr>
          <w:rFonts w:cstheme="minorHAnsi"/>
          <w:color w:val="000000"/>
          <w:spacing w:val="30"/>
          <w:sz w:val="24"/>
          <w:szCs w:val="24"/>
        </w:rPr>
        <w:t>Informujemy, że zgodnie z ustawą o odnawialnych źródłach energii prosumentem energii odnawialnej jest odbiorca końcowy wytwarzający energię elektryczną na potrzeby własne w odnawialnym źródle energii (</w:t>
      </w:r>
      <w:proofErr w:type="spellStart"/>
      <w:r w:rsidR="00F01040" w:rsidRPr="0028536E">
        <w:rPr>
          <w:rFonts w:cstheme="minorHAnsi"/>
          <w:color w:val="000000"/>
          <w:spacing w:val="30"/>
          <w:sz w:val="24"/>
          <w:szCs w:val="24"/>
        </w:rPr>
        <w:t>mikroinstalacji</w:t>
      </w:r>
      <w:proofErr w:type="spellEnd"/>
      <w:r w:rsidR="00F01040" w:rsidRPr="0028536E">
        <w:rPr>
          <w:rFonts w:cstheme="minorHAnsi"/>
          <w:color w:val="000000"/>
          <w:spacing w:val="30"/>
          <w:sz w:val="24"/>
          <w:szCs w:val="24"/>
        </w:rPr>
        <w:t xml:space="preserve"> tj. instalacji </w:t>
      </w:r>
      <w:r w:rsidR="00F01040" w:rsidRPr="0028536E">
        <w:rPr>
          <w:rFonts w:cstheme="minorHAnsi"/>
          <w:b/>
          <w:bCs/>
          <w:color w:val="000000"/>
          <w:spacing w:val="30"/>
          <w:sz w:val="24"/>
          <w:szCs w:val="24"/>
        </w:rPr>
        <w:t>o mocy poniżej lub równej 50 kW</w:t>
      </w:r>
      <w:r w:rsidR="00F01040" w:rsidRPr="0028536E">
        <w:rPr>
          <w:rFonts w:cstheme="minorHAnsi"/>
          <w:color w:val="000000"/>
          <w:spacing w:val="30"/>
          <w:sz w:val="24"/>
          <w:szCs w:val="24"/>
        </w:rPr>
        <w:t xml:space="preserve">) w sytuacji, gdy nie stanowi to przeważającej działalności gospodarczej. Rozliczanie punktów </w:t>
      </w:r>
      <w:proofErr w:type="spellStart"/>
      <w:r w:rsidR="00F01040" w:rsidRPr="0028536E">
        <w:rPr>
          <w:rFonts w:cstheme="minorHAnsi"/>
          <w:color w:val="000000"/>
          <w:spacing w:val="30"/>
          <w:sz w:val="24"/>
          <w:szCs w:val="24"/>
        </w:rPr>
        <w:t>prosumenckich</w:t>
      </w:r>
      <w:proofErr w:type="spellEnd"/>
      <w:r w:rsidR="00F01040" w:rsidRPr="0028536E">
        <w:rPr>
          <w:rFonts w:cstheme="minorHAnsi"/>
          <w:color w:val="000000"/>
          <w:spacing w:val="30"/>
          <w:sz w:val="24"/>
          <w:szCs w:val="24"/>
        </w:rPr>
        <w:t xml:space="preserve"> w takim przypadku odbywa się na zasadach określonych w rozdziale 2 ustawy o odnawialnych źródłach energii (net-billing). </w:t>
      </w:r>
      <w:bookmarkStart w:id="0" w:name="_Hlk177030173"/>
      <w:r w:rsidR="00F01040" w:rsidRPr="0028536E">
        <w:rPr>
          <w:rFonts w:cstheme="minorHAnsi"/>
          <w:color w:val="000000"/>
          <w:spacing w:val="30"/>
          <w:sz w:val="24"/>
          <w:szCs w:val="24"/>
        </w:rPr>
        <w:t xml:space="preserve">Aby było możliwe zrealizowanie takiego rozliczenia prosimy o wyrażenie zgody na zawarcie aneksu do umowy po przetargu </w:t>
      </w:r>
      <w:r w:rsidR="00F01040" w:rsidRPr="0028536E">
        <w:rPr>
          <w:rFonts w:cstheme="minorHAnsi"/>
          <w:b/>
          <w:bCs/>
          <w:color w:val="000000"/>
          <w:spacing w:val="30"/>
          <w:sz w:val="24"/>
          <w:szCs w:val="24"/>
        </w:rPr>
        <w:t>regulującego odbiór energii od Klienta na zasadach net-billing</w:t>
      </w:r>
      <w:bookmarkEnd w:id="0"/>
      <w:r w:rsidR="00F01040" w:rsidRPr="0028536E">
        <w:rPr>
          <w:rFonts w:cstheme="minorHAnsi"/>
          <w:color w:val="000000"/>
          <w:spacing w:val="30"/>
          <w:sz w:val="24"/>
          <w:szCs w:val="24"/>
        </w:rPr>
        <w:t xml:space="preserve"> lub wyrażenie zgody na zawarcie umowy na wzorze Wykonawcy dla punktów, w których wytwarzana jest energia</w:t>
      </w:r>
      <w:r w:rsidRPr="0028536E">
        <w:rPr>
          <w:rFonts w:cstheme="minorHAnsi"/>
          <w:color w:val="000000"/>
          <w:spacing w:val="30"/>
          <w:sz w:val="24"/>
          <w:szCs w:val="24"/>
        </w:rPr>
        <w:t>”</w:t>
      </w:r>
      <w:r w:rsidR="00F01040" w:rsidRPr="0028536E">
        <w:rPr>
          <w:rFonts w:cstheme="minorHAnsi"/>
          <w:color w:val="000000"/>
          <w:spacing w:val="30"/>
          <w:sz w:val="24"/>
          <w:szCs w:val="24"/>
        </w:rPr>
        <w:t>.</w:t>
      </w:r>
    </w:p>
    <w:p w:rsidR="00F01040" w:rsidRPr="0028536E" w:rsidRDefault="00F01040" w:rsidP="0028536E">
      <w:pPr>
        <w:spacing w:line="240" w:lineRule="auto"/>
        <w:rPr>
          <w:rFonts w:cstheme="minorHAnsi"/>
          <w:b/>
          <w:spacing w:val="30"/>
          <w:sz w:val="24"/>
          <w:szCs w:val="24"/>
          <w:u w:val="single"/>
        </w:rPr>
      </w:pPr>
      <w:r w:rsidRPr="0028536E">
        <w:rPr>
          <w:rFonts w:cstheme="minorHAnsi"/>
          <w:b/>
          <w:spacing w:val="30"/>
          <w:sz w:val="24"/>
          <w:szCs w:val="24"/>
          <w:u w:val="single"/>
        </w:rPr>
        <w:t>Odpowiedź</w:t>
      </w:r>
      <w:r w:rsidR="007E233C" w:rsidRPr="0028536E">
        <w:rPr>
          <w:rFonts w:cstheme="minorHAnsi"/>
          <w:b/>
          <w:spacing w:val="30"/>
          <w:sz w:val="24"/>
          <w:szCs w:val="24"/>
          <w:u w:val="single"/>
        </w:rPr>
        <w:t>:</w:t>
      </w:r>
    </w:p>
    <w:p w:rsidR="00F01040" w:rsidRPr="0028536E" w:rsidRDefault="00F01040" w:rsidP="0028536E">
      <w:pPr>
        <w:spacing w:line="240" w:lineRule="auto"/>
        <w:rPr>
          <w:rFonts w:cstheme="minorHAnsi"/>
          <w:b/>
          <w:bCs/>
          <w:color w:val="000000"/>
          <w:spacing w:val="30"/>
          <w:sz w:val="24"/>
          <w:szCs w:val="24"/>
          <w:u w:val="single"/>
        </w:rPr>
      </w:pPr>
      <w:r w:rsidRPr="0028536E">
        <w:rPr>
          <w:rFonts w:cstheme="minorHAnsi"/>
          <w:bCs/>
          <w:color w:val="000000"/>
          <w:spacing w:val="30"/>
          <w:sz w:val="24"/>
          <w:szCs w:val="24"/>
        </w:rPr>
        <w:t xml:space="preserve">Zamawiający w treści SWZ zawarł zapisy informujące o tym, że wyraża zgodę na </w:t>
      </w:r>
      <w:r w:rsidRPr="0028536E">
        <w:rPr>
          <w:rFonts w:cstheme="minorHAnsi"/>
          <w:color w:val="000000"/>
          <w:spacing w:val="30"/>
          <w:sz w:val="24"/>
          <w:szCs w:val="24"/>
        </w:rPr>
        <w:t>zawarcie umowy lub aneksu do umowy na wzorze Wykonawcy dla punktów, w których wytwarzana jest energia z instalacji OZE.</w:t>
      </w:r>
    </w:p>
    <w:p w:rsidR="00F01040" w:rsidRPr="0028536E" w:rsidRDefault="00F01040" w:rsidP="0028536E">
      <w:pPr>
        <w:spacing w:line="240" w:lineRule="auto"/>
        <w:rPr>
          <w:rFonts w:cstheme="minorHAnsi"/>
          <w:b/>
          <w:bCs/>
          <w:color w:val="000000"/>
          <w:spacing w:val="30"/>
          <w:sz w:val="24"/>
          <w:szCs w:val="24"/>
          <w:u w:val="single"/>
        </w:rPr>
      </w:pPr>
    </w:p>
    <w:p w:rsidR="007E233C" w:rsidRPr="0028536E" w:rsidRDefault="007E233C" w:rsidP="0028536E">
      <w:pPr>
        <w:spacing w:line="240" w:lineRule="auto"/>
        <w:rPr>
          <w:rFonts w:cstheme="minorHAnsi"/>
          <w:b/>
          <w:bCs/>
          <w:spacing w:val="30"/>
          <w:sz w:val="24"/>
          <w:szCs w:val="24"/>
        </w:rPr>
      </w:pPr>
    </w:p>
    <w:p w:rsidR="007E233C" w:rsidRPr="0028536E" w:rsidRDefault="007E233C" w:rsidP="0028536E">
      <w:pPr>
        <w:spacing w:line="240" w:lineRule="auto"/>
        <w:rPr>
          <w:rFonts w:cstheme="minorHAnsi"/>
          <w:b/>
          <w:bCs/>
          <w:spacing w:val="30"/>
          <w:sz w:val="24"/>
          <w:szCs w:val="24"/>
        </w:rPr>
      </w:pPr>
    </w:p>
    <w:p w:rsidR="007E233C" w:rsidRPr="0028536E" w:rsidRDefault="007E233C" w:rsidP="0028536E">
      <w:pPr>
        <w:spacing w:line="240" w:lineRule="auto"/>
        <w:rPr>
          <w:rFonts w:cstheme="minorHAnsi"/>
          <w:b/>
          <w:bCs/>
          <w:spacing w:val="30"/>
          <w:sz w:val="24"/>
          <w:szCs w:val="24"/>
        </w:rPr>
      </w:pPr>
    </w:p>
    <w:p w:rsidR="00F01040" w:rsidRPr="0028536E" w:rsidRDefault="00F01040" w:rsidP="0028536E">
      <w:pPr>
        <w:spacing w:line="240" w:lineRule="auto"/>
        <w:rPr>
          <w:rFonts w:cstheme="minorHAnsi"/>
          <w:b/>
          <w:bCs/>
          <w:spacing w:val="30"/>
          <w:sz w:val="24"/>
          <w:szCs w:val="24"/>
        </w:rPr>
      </w:pPr>
      <w:r w:rsidRPr="0028536E">
        <w:rPr>
          <w:rFonts w:cstheme="minorHAnsi"/>
          <w:b/>
          <w:bCs/>
          <w:spacing w:val="30"/>
          <w:sz w:val="24"/>
          <w:szCs w:val="24"/>
        </w:rPr>
        <w:t>Pytanie 3</w:t>
      </w:r>
    </w:p>
    <w:p w:rsidR="00F01040" w:rsidRPr="0028536E" w:rsidRDefault="00F01040" w:rsidP="0028536E">
      <w:pPr>
        <w:spacing w:line="240" w:lineRule="auto"/>
        <w:rPr>
          <w:rFonts w:cstheme="minorHAnsi"/>
          <w:b/>
          <w:bCs/>
          <w:spacing w:val="30"/>
          <w:sz w:val="24"/>
          <w:szCs w:val="24"/>
        </w:rPr>
      </w:pPr>
      <w:r w:rsidRPr="0028536E">
        <w:rPr>
          <w:rFonts w:cstheme="minorHAnsi"/>
          <w:b/>
          <w:bCs/>
          <w:spacing w:val="30"/>
          <w:sz w:val="24"/>
          <w:szCs w:val="24"/>
        </w:rPr>
        <w:t>SWZ Rozdział 2 pkt 2.1.5</w:t>
      </w:r>
    </w:p>
    <w:p w:rsidR="00F01040" w:rsidRPr="0028536E" w:rsidRDefault="00F01040" w:rsidP="0028536E">
      <w:pPr>
        <w:spacing w:line="240" w:lineRule="auto"/>
        <w:rPr>
          <w:rFonts w:cstheme="minorHAnsi"/>
          <w:b/>
          <w:bCs/>
          <w:spacing w:val="30"/>
          <w:sz w:val="24"/>
          <w:szCs w:val="24"/>
        </w:rPr>
      </w:pPr>
      <w:r w:rsidRPr="0028536E">
        <w:rPr>
          <w:rFonts w:cstheme="minorHAnsi"/>
          <w:b/>
          <w:bCs/>
          <w:spacing w:val="30"/>
          <w:sz w:val="24"/>
          <w:szCs w:val="24"/>
        </w:rPr>
        <w:t>Załącznik nr 3 do SWZ PPU §2 ust 10</w:t>
      </w:r>
    </w:p>
    <w:p w:rsidR="00F01040" w:rsidRPr="0028536E" w:rsidRDefault="007E233C" w:rsidP="0028536E">
      <w:pPr>
        <w:spacing w:line="240" w:lineRule="auto"/>
        <w:rPr>
          <w:rFonts w:cstheme="minorHAnsi"/>
          <w:color w:val="000000"/>
          <w:spacing w:val="30"/>
          <w:sz w:val="24"/>
          <w:szCs w:val="24"/>
        </w:rPr>
      </w:pPr>
      <w:r w:rsidRPr="0028536E">
        <w:rPr>
          <w:rFonts w:cstheme="minorHAnsi"/>
          <w:color w:val="000000"/>
          <w:spacing w:val="30"/>
          <w:sz w:val="24"/>
          <w:szCs w:val="24"/>
        </w:rPr>
        <w:t>„</w:t>
      </w:r>
      <w:r w:rsidR="00F01040" w:rsidRPr="0028536E">
        <w:rPr>
          <w:rFonts w:cstheme="minorHAnsi"/>
          <w:color w:val="000000"/>
          <w:spacing w:val="30"/>
          <w:sz w:val="24"/>
          <w:szCs w:val="24"/>
        </w:rPr>
        <w:t xml:space="preserve">W przypadku, gdy wśród punktów poboru energii ujętych w postępowaniu Zamawiający posiada zainstalowane źródła wytwarzania energii o mocy </w:t>
      </w:r>
      <w:r w:rsidR="00F01040" w:rsidRPr="0028536E">
        <w:rPr>
          <w:rFonts w:cstheme="minorHAnsi"/>
          <w:b/>
          <w:bCs/>
          <w:color w:val="000000"/>
          <w:spacing w:val="30"/>
          <w:sz w:val="24"/>
          <w:szCs w:val="24"/>
        </w:rPr>
        <w:t>powyżej 50 kW</w:t>
      </w:r>
      <w:r w:rsidR="00F01040" w:rsidRPr="0028536E">
        <w:rPr>
          <w:rFonts w:cstheme="minorHAnsi"/>
          <w:color w:val="000000"/>
          <w:spacing w:val="30"/>
          <w:sz w:val="24"/>
          <w:szCs w:val="24"/>
        </w:rPr>
        <w:t xml:space="preserve"> prosimy o:</w:t>
      </w:r>
    </w:p>
    <w:p w:rsidR="00F01040" w:rsidRPr="0028536E" w:rsidRDefault="00F01040" w:rsidP="0028536E">
      <w:pPr>
        <w:spacing w:line="240" w:lineRule="auto"/>
        <w:rPr>
          <w:rFonts w:cstheme="minorHAnsi"/>
          <w:color w:val="000000"/>
          <w:spacing w:val="30"/>
          <w:sz w:val="24"/>
          <w:szCs w:val="24"/>
        </w:rPr>
      </w:pPr>
      <w:r w:rsidRPr="0028536E">
        <w:rPr>
          <w:rFonts w:cstheme="minorHAnsi"/>
          <w:color w:val="000000"/>
          <w:spacing w:val="30"/>
          <w:sz w:val="24"/>
          <w:szCs w:val="24"/>
        </w:rPr>
        <w:t>a) udzielenie informacji czy Zamawiający wyrazi zgodę na podpisanie odrębnej umowy na odkup energii elektrycznej na wzorze Wykonawcy ?</w:t>
      </w:r>
    </w:p>
    <w:p w:rsidR="00F01040" w:rsidRPr="0028536E" w:rsidRDefault="00F01040" w:rsidP="0028536E">
      <w:pPr>
        <w:spacing w:line="240" w:lineRule="auto"/>
        <w:rPr>
          <w:rFonts w:cstheme="minorHAnsi"/>
          <w:color w:val="000000"/>
          <w:spacing w:val="30"/>
          <w:sz w:val="24"/>
          <w:szCs w:val="24"/>
        </w:rPr>
      </w:pPr>
      <w:r w:rsidRPr="0028536E">
        <w:rPr>
          <w:rFonts w:cstheme="minorHAnsi"/>
          <w:color w:val="000000"/>
          <w:spacing w:val="30"/>
          <w:sz w:val="24"/>
          <w:szCs w:val="24"/>
        </w:rPr>
        <w:t xml:space="preserve">b) Prosimy o podanie następujących danych: </w:t>
      </w:r>
    </w:p>
    <w:p w:rsidR="00F01040" w:rsidRPr="0028536E" w:rsidRDefault="00F01040" w:rsidP="0028536E">
      <w:pPr>
        <w:spacing w:line="240" w:lineRule="auto"/>
        <w:rPr>
          <w:rFonts w:cstheme="minorHAnsi"/>
          <w:color w:val="000000"/>
          <w:spacing w:val="30"/>
          <w:sz w:val="24"/>
          <w:szCs w:val="24"/>
        </w:rPr>
      </w:pPr>
      <w:r w:rsidRPr="0028536E">
        <w:rPr>
          <w:rFonts w:cstheme="minorHAnsi"/>
          <w:color w:val="000000"/>
          <w:spacing w:val="30"/>
          <w:sz w:val="24"/>
          <w:szCs w:val="24"/>
        </w:rPr>
        <w:t xml:space="preserve">-numer koncesji oraz datę wydania koncesji (jeśli jest wymagana) lub numer wpisu do rejestru MIOZE oraz datę dokonania wpisu (jeśli jest wymagany). </w:t>
      </w:r>
    </w:p>
    <w:p w:rsidR="00F01040" w:rsidRPr="0028536E" w:rsidRDefault="00F01040" w:rsidP="0028536E">
      <w:pPr>
        <w:spacing w:line="240" w:lineRule="auto"/>
        <w:rPr>
          <w:rFonts w:cstheme="minorHAnsi"/>
          <w:color w:val="000000"/>
          <w:spacing w:val="30"/>
          <w:sz w:val="24"/>
          <w:szCs w:val="24"/>
        </w:rPr>
      </w:pPr>
      <w:r w:rsidRPr="0028536E">
        <w:rPr>
          <w:rFonts w:cstheme="minorHAnsi"/>
          <w:color w:val="000000"/>
          <w:spacing w:val="30"/>
          <w:sz w:val="24"/>
          <w:szCs w:val="24"/>
        </w:rPr>
        <w:t>- rodzaj źródła (np. fotowoltaiczne wiatrowe itp.)</w:t>
      </w:r>
      <w:r w:rsidR="007E233C" w:rsidRPr="0028536E">
        <w:rPr>
          <w:rFonts w:cstheme="minorHAnsi"/>
          <w:color w:val="000000"/>
          <w:spacing w:val="30"/>
          <w:sz w:val="24"/>
          <w:szCs w:val="24"/>
        </w:rPr>
        <w:t>”.</w:t>
      </w:r>
      <w:r w:rsidRPr="0028536E">
        <w:rPr>
          <w:rFonts w:cstheme="minorHAnsi"/>
          <w:color w:val="000000"/>
          <w:spacing w:val="30"/>
          <w:sz w:val="24"/>
          <w:szCs w:val="24"/>
        </w:rPr>
        <w:t xml:space="preserve"> </w:t>
      </w:r>
    </w:p>
    <w:p w:rsidR="00F01040" w:rsidRPr="0028536E" w:rsidRDefault="00F01040" w:rsidP="0028536E">
      <w:pPr>
        <w:spacing w:line="240" w:lineRule="auto"/>
        <w:rPr>
          <w:rFonts w:cstheme="minorHAnsi"/>
          <w:b/>
          <w:spacing w:val="30"/>
          <w:sz w:val="24"/>
          <w:szCs w:val="24"/>
          <w:u w:val="single"/>
        </w:rPr>
      </w:pPr>
      <w:r w:rsidRPr="0028536E">
        <w:rPr>
          <w:rFonts w:cstheme="minorHAnsi"/>
          <w:b/>
          <w:spacing w:val="30"/>
          <w:sz w:val="24"/>
          <w:szCs w:val="24"/>
          <w:u w:val="single"/>
        </w:rPr>
        <w:t>Odpowiedź</w:t>
      </w:r>
      <w:r w:rsidR="007E233C" w:rsidRPr="0028536E">
        <w:rPr>
          <w:rFonts w:cstheme="minorHAnsi"/>
          <w:b/>
          <w:spacing w:val="30"/>
          <w:sz w:val="24"/>
          <w:szCs w:val="24"/>
          <w:u w:val="single"/>
        </w:rPr>
        <w:t>:</w:t>
      </w:r>
    </w:p>
    <w:p w:rsidR="00F01040" w:rsidRPr="0028536E" w:rsidRDefault="00F01040" w:rsidP="0028536E">
      <w:pPr>
        <w:spacing w:line="240" w:lineRule="auto"/>
        <w:rPr>
          <w:rFonts w:cstheme="minorHAnsi"/>
          <w:color w:val="000000"/>
          <w:spacing w:val="30"/>
          <w:sz w:val="24"/>
          <w:szCs w:val="24"/>
        </w:rPr>
      </w:pPr>
      <w:r w:rsidRPr="0028536E">
        <w:rPr>
          <w:rFonts w:cstheme="minorHAnsi"/>
          <w:color w:val="000000"/>
          <w:spacing w:val="30"/>
          <w:sz w:val="24"/>
          <w:szCs w:val="24"/>
        </w:rPr>
        <w:t xml:space="preserve">Wśród punktów poboru energii ujętych w postępowaniu Zamawiający nie posiada zainstalowanych źródeł wytwarzania energii o mocy powyżej 50 </w:t>
      </w:r>
      <w:proofErr w:type="spellStart"/>
      <w:r w:rsidRPr="0028536E">
        <w:rPr>
          <w:rFonts w:cstheme="minorHAnsi"/>
          <w:color w:val="000000"/>
          <w:spacing w:val="30"/>
          <w:sz w:val="24"/>
          <w:szCs w:val="24"/>
        </w:rPr>
        <w:t>kW.</w:t>
      </w:r>
      <w:proofErr w:type="spellEnd"/>
      <w:r w:rsidRPr="0028536E">
        <w:rPr>
          <w:rFonts w:cstheme="minorHAnsi"/>
          <w:color w:val="000000"/>
          <w:spacing w:val="30"/>
          <w:sz w:val="24"/>
          <w:szCs w:val="24"/>
        </w:rPr>
        <w:t xml:space="preserve"> Jeżeli w trakcie trwania zamówienia będą takowe  </w:t>
      </w:r>
      <w:r w:rsidR="004F7278" w:rsidRPr="0028536E">
        <w:rPr>
          <w:rFonts w:cstheme="minorHAnsi"/>
          <w:color w:val="000000"/>
          <w:spacing w:val="30"/>
          <w:sz w:val="24"/>
          <w:szCs w:val="24"/>
        </w:rPr>
        <w:br/>
      </w:r>
      <w:r w:rsidRPr="0028536E">
        <w:rPr>
          <w:rFonts w:cstheme="minorHAnsi"/>
          <w:color w:val="000000"/>
          <w:spacing w:val="30"/>
          <w:sz w:val="24"/>
          <w:szCs w:val="24"/>
        </w:rPr>
        <w:t>w posiadaniu Zamawiającego wówczas Zamawiający wyrazi zgodę na podpisanie odrębnej umowy na odkup energii elektrycznej na wzorze Wykonawcy oraz przekaże wymagane dane.</w:t>
      </w:r>
    </w:p>
    <w:p w:rsidR="00F01040" w:rsidRPr="0028536E" w:rsidRDefault="00F01040" w:rsidP="0028536E">
      <w:pPr>
        <w:spacing w:line="240" w:lineRule="auto"/>
        <w:rPr>
          <w:rFonts w:cstheme="minorHAnsi"/>
          <w:color w:val="000000"/>
          <w:spacing w:val="30"/>
          <w:sz w:val="24"/>
          <w:szCs w:val="24"/>
        </w:rPr>
      </w:pPr>
    </w:p>
    <w:p w:rsidR="00F01040" w:rsidRPr="0028536E" w:rsidRDefault="00F01040" w:rsidP="0028536E">
      <w:pPr>
        <w:spacing w:line="240" w:lineRule="auto"/>
        <w:rPr>
          <w:rFonts w:cstheme="minorHAnsi"/>
          <w:b/>
          <w:bCs/>
          <w:spacing w:val="30"/>
          <w:sz w:val="24"/>
          <w:szCs w:val="24"/>
        </w:rPr>
      </w:pPr>
      <w:r w:rsidRPr="0028536E">
        <w:rPr>
          <w:rFonts w:cstheme="minorHAnsi"/>
          <w:b/>
          <w:bCs/>
          <w:spacing w:val="30"/>
          <w:sz w:val="24"/>
          <w:szCs w:val="24"/>
        </w:rPr>
        <w:t>Pytanie 4</w:t>
      </w:r>
    </w:p>
    <w:p w:rsidR="00F01040" w:rsidRPr="0028536E" w:rsidRDefault="00F01040" w:rsidP="0028536E">
      <w:pPr>
        <w:spacing w:line="240" w:lineRule="auto"/>
        <w:rPr>
          <w:rFonts w:cstheme="minorHAnsi"/>
          <w:b/>
          <w:bCs/>
          <w:spacing w:val="30"/>
          <w:sz w:val="24"/>
          <w:szCs w:val="24"/>
        </w:rPr>
      </w:pPr>
      <w:r w:rsidRPr="0028536E">
        <w:rPr>
          <w:rFonts w:cstheme="minorHAnsi"/>
          <w:b/>
          <w:bCs/>
          <w:spacing w:val="30"/>
          <w:sz w:val="24"/>
          <w:szCs w:val="24"/>
        </w:rPr>
        <w:t>SWZ Rozdział 2 pkt 2.1.5</w:t>
      </w:r>
    </w:p>
    <w:p w:rsidR="00F01040" w:rsidRPr="0028536E" w:rsidRDefault="00F01040" w:rsidP="0028536E">
      <w:pPr>
        <w:spacing w:line="240" w:lineRule="auto"/>
        <w:rPr>
          <w:rFonts w:cstheme="minorHAnsi"/>
          <w:b/>
          <w:bCs/>
          <w:spacing w:val="30"/>
          <w:sz w:val="24"/>
          <w:szCs w:val="24"/>
        </w:rPr>
      </w:pPr>
      <w:r w:rsidRPr="0028536E">
        <w:rPr>
          <w:rFonts w:cstheme="minorHAnsi"/>
          <w:b/>
          <w:bCs/>
          <w:spacing w:val="30"/>
          <w:sz w:val="24"/>
          <w:szCs w:val="24"/>
        </w:rPr>
        <w:t>Załącznik nr 3 do SWZ PPU §2 ust 10</w:t>
      </w:r>
    </w:p>
    <w:p w:rsidR="00F01040" w:rsidRPr="0028536E" w:rsidRDefault="007E233C" w:rsidP="0028536E">
      <w:pPr>
        <w:spacing w:line="240" w:lineRule="auto"/>
        <w:rPr>
          <w:rFonts w:cstheme="minorHAnsi"/>
          <w:spacing w:val="30"/>
          <w:sz w:val="24"/>
          <w:szCs w:val="24"/>
        </w:rPr>
      </w:pPr>
      <w:r w:rsidRPr="0028536E">
        <w:rPr>
          <w:rFonts w:cstheme="minorHAnsi"/>
          <w:spacing w:val="30"/>
          <w:sz w:val="24"/>
          <w:szCs w:val="24"/>
        </w:rPr>
        <w:lastRenderedPageBreak/>
        <w:t>„</w:t>
      </w:r>
      <w:r w:rsidR="00F01040" w:rsidRPr="0028536E">
        <w:rPr>
          <w:rFonts w:cstheme="minorHAnsi"/>
          <w:spacing w:val="30"/>
          <w:sz w:val="24"/>
          <w:szCs w:val="24"/>
        </w:rPr>
        <w:t xml:space="preserve">W przypadku, gdy wśród punktów poboru energii ujętych w postępowaniu Zamawiający posiada zainstalowane źródła wytwarzania energii o mocy poniżej lub równe 50 kW,  prosimy o informację, czy Zamawiający przekaże wydany przez OSD dokument potwierdzający możliwość świadczenia usługi dystrybucji i określenia parametrów technicznych dostaw dla </w:t>
      </w:r>
      <w:proofErr w:type="spellStart"/>
      <w:r w:rsidR="00F01040" w:rsidRPr="0028536E">
        <w:rPr>
          <w:rFonts w:cstheme="minorHAnsi"/>
          <w:spacing w:val="30"/>
          <w:sz w:val="24"/>
          <w:szCs w:val="24"/>
        </w:rPr>
        <w:t>mikroinstalacji</w:t>
      </w:r>
      <w:proofErr w:type="spellEnd"/>
      <w:r w:rsidR="00F01040" w:rsidRPr="0028536E">
        <w:rPr>
          <w:rFonts w:cstheme="minorHAnsi"/>
          <w:spacing w:val="30"/>
          <w:sz w:val="24"/>
          <w:szCs w:val="24"/>
        </w:rPr>
        <w:t>?</w:t>
      </w:r>
    </w:p>
    <w:p w:rsidR="00F01040" w:rsidRPr="0028536E" w:rsidRDefault="00F01040" w:rsidP="0028536E">
      <w:pPr>
        <w:spacing w:line="240" w:lineRule="auto"/>
        <w:rPr>
          <w:rFonts w:cstheme="minorHAnsi"/>
          <w:spacing w:val="30"/>
          <w:sz w:val="24"/>
          <w:szCs w:val="24"/>
        </w:rPr>
      </w:pPr>
      <w:r w:rsidRPr="0028536E">
        <w:rPr>
          <w:rFonts w:cstheme="minorHAnsi"/>
          <w:spacing w:val="30"/>
          <w:sz w:val="24"/>
          <w:szCs w:val="24"/>
        </w:rPr>
        <w:t>oraz następujące dane:</w:t>
      </w:r>
    </w:p>
    <w:p w:rsidR="00F01040" w:rsidRPr="0028536E" w:rsidRDefault="00F01040" w:rsidP="0028536E">
      <w:pPr>
        <w:spacing w:line="240" w:lineRule="auto"/>
        <w:rPr>
          <w:rFonts w:cstheme="minorHAnsi"/>
          <w:spacing w:val="30"/>
          <w:sz w:val="24"/>
          <w:szCs w:val="24"/>
        </w:rPr>
      </w:pPr>
      <w:r w:rsidRPr="0028536E">
        <w:rPr>
          <w:rFonts w:cstheme="minorHAnsi"/>
          <w:spacing w:val="30"/>
          <w:sz w:val="24"/>
          <w:szCs w:val="24"/>
        </w:rPr>
        <w:t>1.            Adres PPE</w:t>
      </w:r>
    </w:p>
    <w:p w:rsidR="00F01040" w:rsidRPr="0028536E" w:rsidRDefault="00F01040" w:rsidP="0028536E">
      <w:pPr>
        <w:spacing w:line="240" w:lineRule="auto"/>
        <w:rPr>
          <w:rFonts w:cstheme="minorHAnsi"/>
          <w:spacing w:val="30"/>
          <w:sz w:val="24"/>
          <w:szCs w:val="24"/>
        </w:rPr>
      </w:pPr>
      <w:r w:rsidRPr="0028536E">
        <w:rPr>
          <w:rFonts w:cstheme="minorHAnsi"/>
          <w:spacing w:val="30"/>
          <w:sz w:val="24"/>
          <w:szCs w:val="24"/>
        </w:rPr>
        <w:t>2.            Nazwa PPE</w:t>
      </w:r>
    </w:p>
    <w:p w:rsidR="00F01040" w:rsidRPr="0028536E" w:rsidRDefault="00F01040" w:rsidP="0028536E">
      <w:pPr>
        <w:spacing w:line="240" w:lineRule="auto"/>
        <w:rPr>
          <w:rFonts w:cstheme="minorHAnsi"/>
          <w:spacing w:val="30"/>
          <w:sz w:val="24"/>
          <w:szCs w:val="24"/>
        </w:rPr>
      </w:pPr>
      <w:r w:rsidRPr="0028536E">
        <w:rPr>
          <w:rFonts w:cstheme="minorHAnsi"/>
          <w:spacing w:val="30"/>
          <w:sz w:val="24"/>
          <w:szCs w:val="24"/>
        </w:rPr>
        <w:t xml:space="preserve">3.            Przeznaczenie obiektu </w:t>
      </w:r>
    </w:p>
    <w:p w:rsidR="00F01040" w:rsidRPr="0028536E" w:rsidRDefault="00F01040" w:rsidP="0028536E">
      <w:pPr>
        <w:spacing w:line="240" w:lineRule="auto"/>
        <w:rPr>
          <w:rFonts w:cstheme="minorHAnsi"/>
          <w:spacing w:val="30"/>
          <w:sz w:val="24"/>
          <w:szCs w:val="24"/>
        </w:rPr>
      </w:pPr>
      <w:r w:rsidRPr="0028536E">
        <w:rPr>
          <w:rFonts w:cstheme="minorHAnsi"/>
          <w:spacing w:val="30"/>
          <w:sz w:val="24"/>
          <w:szCs w:val="24"/>
        </w:rPr>
        <w:t>4.            Grupa taryfową (obowiązująca grupa taryfowa powinna być zgodna z grupą taryfowa na umowie dystrybucyjnej oraz na bieżącej fakturze za usługi dystrybucyjne)</w:t>
      </w:r>
    </w:p>
    <w:p w:rsidR="00F01040" w:rsidRPr="0028536E" w:rsidRDefault="00F01040" w:rsidP="0028536E">
      <w:pPr>
        <w:spacing w:line="240" w:lineRule="auto"/>
        <w:rPr>
          <w:rFonts w:cstheme="minorHAnsi"/>
          <w:spacing w:val="30"/>
          <w:sz w:val="24"/>
          <w:szCs w:val="24"/>
        </w:rPr>
      </w:pPr>
      <w:r w:rsidRPr="0028536E">
        <w:rPr>
          <w:rFonts w:cstheme="minorHAnsi"/>
          <w:spacing w:val="30"/>
          <w:sz w:val="24"/>
          <w:szCs w:val="24"/>
        </w:rPr>
        <w:t>5.            Deklarowane zużycie energii w MWh (I strefa/całodobowo; II strefa; III strefa; IV strefa; łącznie)</w:t>
      </w:r>
    </w:p>
    <w:p w:rsidR="00F01040" w:rsidRPr="0028536E" w:rsidRDefault="00F01040" w:rsidP="0028536E">
      <w:pPr>
        <w:spacing w:line="240" w:lineRule="auto"/>
        <w:rPr>
          <w:rFonts w:cstheme="minorHAnsi"/>
          <w:spacing w:val="30"/>
          <w:sz w:val="24"/>
          <w:szCs w:val="24"/>
        </w:rPr>
      </w:pPr>
      <w:r w:rsidRPr="0028536E">
        <w:rPr>
          <w:rFonts w:cstheme="minorHAnsi"/>
          <w:spacing w:val="30"/>
          <w:sz w:val="24"/>
          <w:szCs w:val="24"/>
        </w:rPr>
        <w:t>6.            Cykl rozliczeniowy</w:t>
      </w:r>
    </w:p>
    <w:p w:rsidR="00F01040" w:rsidRPr="0028536E" w:rsidRDefault="00F01040" w:rsidP="0028536E">
      <w:pPr>
        <w:spacing w:line="240" w:lineRule="auto"/>
        <w:rPr>
          <w:rFonts w:cstheme="minorHAnsi"/>
          <w:spacing w:val="30"/>
          <w:sz w:val="24"/>
          <w:szCs w:val="24"/>
        </w:rPr>
      </w:pPr>
      <w:r w:rsidRPr="0028536E">
        <w:rPr>
          <w:rFonts w:cstheme="minorHAnsi"/>
          <w:spacing w:val="30"/>
          <w:sz w:val="24"/>
          <w:szCs w:val="24"/>
        </w:rPr>
        <w:t>7.            Aktualna moc umowną</w:t>
      </w:r>
    </w:p>
    <w:p w:rsidR="00F01040" w:rsidRPr="0028536E" w:rsidRDefault="00F01040" w:rsidP="0028536E">
      <w:pPr>
        <w:spacing w:line="240" w:lineRule="auto"/>
        <w:rPr>
          <w:rFonts w:cstheme="minorHAnsi"/>
          <w:spacing w:val="30"/>
          <w:sz w:val="24"/>
          <w:szCs w:val="24"/>
        </w:rPr>
      </w:pPr>
      <w:r w:rsidRPr="0028536E">
        <w:rPr>
          <w:rFonts w:cstheme="minorHAnsi"/>
          <w:spacing w:val="30"/>
          <w:sz w:val="24"/>
          <w:szCs w:val="24"/>
        </w:rPr>
        <w:t>8.            Deklarowana moc umowną</w:t>
      </w:r>
      <w:r w:rsidR="007E233C" w:rsidRPr="0028536E">
        <w:rPr>
          <w:rFonts w:cstheme="minorHAnsi"/>
          <w:spacing w:val="30"/>
          <w:sz w:val="24"/>
          <w:szCs w:val="24"/>
        </w:rPr>
        <w:t>”</w:t>
      </w:r>
    </w:p>
    <w:p w:rsidR="00F01040" w:rsidRPr="0028536E" w:rsidRDefault="00F01040" w:rsidP="0028536E">
      <w:pPr>
        <w:spacing w:line="240" w:lineRule="auto"/>
        <w:rPr>
          <w:rFonts w:cstheme="minorHAnsi"/>
          <w:b/>
          <w:spacing w:val="30"/>
          <w:sz w:val="24"/>
          <w:szCs w:val="24"/>
          <w:u w:val="single"/>
        </w:rPr>
      </w:pPr>
      <w:r w:rsidRPr="0028536E">
        <w:rPr>
          <w:rFonts w:cstheme="minorHAnsi"/>
          <w:b/>
          <w:spacing w:val="30"/>
          <w:sz w:val="24"/>
          <w:szCs w:val="24"/>
          <w:u w:val="single"/>
        </w:rPr>
        <w:t>Odpowiedź</w:t>
      </w:r>
      <w:r w:rsidR="007E233C" w:rsidRPr="0028536E">
        <w:rPr>
          <w:rFonts w:cstheme="minorHAnsi"/>
          <w:b/>
          <w:spacing w:val="30"/>
          <w:sz w:val="24"/>
          <w:szCs w:val="24"/>
          <w:u w:val="single"/>
        </w:rPr>
        <w:t>:</w:t>
      </w:r>
    </w:p>
    <w:p w:rsidR="00F01040" w:rsidRPr="0028536E" w:rsidRDefault="00F01040" w:rsidP="0028536E">
      <w:pPr>
        <w:spacing w:line="240" w:lineRule="auto"/>
        <w:rPr>
          <w:rFonts w:cstheme="minorHAnsi"/>
          <w:spacing w:val="30"/>
          <w:sz w:val="24"/>
          <w:szCs w:val="24"/>
        </w:rPr>
      </w:pPr>
      <w:r w:rsidRPr="0028536E">
        <w:rPr>
          <w:rFonts w:cstheme="minorHAnsi"/>
          <w:spacing w:val="30"/>
          <w:sz w:val="24"/>
          <w:szCs w:val="24"/>
        </w:rPr>
        <w:t xml:space="preserve">Zamawiający przekaże wydany przez OSD dokument potwierdzający możliwość świadczenia usługi dystrybucji i określenia parametrów technicznych dostaw dla </w:t>
      </w:r>
      <w:proofErr w:type="spellStart"/>
      <w:r w:rsidRPr="0028536E">
        <w:rPr>
          <w:rFonts w:cstheme="minorHAnsi"/>
          <w:spacing w:val="30"/>
          <w:sz w:val="24"/>
          <w:szCs w:val="24"/>
        </w:rPr>
        <w:t>mikroinstalacji</w:t>
      </w:r>
      <w:proofErr w:type="spellEnd"/>
      <w:r w:rsidRPr="0028536E">
        <w:rPr>
          <w:rFonts w:cstheme="minorHAnsi"/>
          <w:spacing w:val="30"/>
          <w:sz w:val="24"/>
          <w:szCs w:val="24"/>
        </w:rPr>
        <w:t>.</w:t>
      </w:r>
    </w:p>
    <w:p w:rsidR="00F01040" w:rsidRPr="0028536E" w:rsidRDefault="00F01040" w:rsidP="0028536E">
      <w:pPr>
        <w:spacing w:line="240" w:lineRule="auto"/>
        <w:rPr>
          <w:rFonts w:cstheme="minorHAnsi"/>
          <w:spacing w:val="30"/>
          <w:sz w:val="24"/>
          <w:szCs w:val="24"/>
        </w:rPr>
      </w:pPr>
    </w:p>
    <w:p w:rsidR="00F01040" w:rsidRPr="0028536E" w:rsidRDefault="00F01040" w:rsidP="0028536E">
      <w:pPr>
        <w:spacing w:line="240" w:lineRule="auto"/>
        <w:rPr>
          <w:rFonts w:cstheme="minorHAnsi"/>
          <w:b/>
          <w:bCs/>
          <w:spacing w:val="30"/>
          <w:sz w:val="24"/>
          <w:szCs w:val="24"/>
        </w:rPr>
      </w:pPr>
      <w:r w:rsidRPr="0028536E">
        <w:rPr>
          <w:rFonts w:cstheme="minorHAnsi"/>
          <w:b/>
          <w:bCs/>
          <w:spacing w:val="30"/>
          <w:sz w:val="24"/>
          <w:szCs w:val="24"/>
        </w:rPr>
        <w:t>Pytanie 5</w:t>
      </w:r>
    </w:p>
    <w:p w:rsidR="00F01040" w:rsidRPr="0028536E" w:rsidRDefault="00F01040" w:rsidP="0028536E">
      <w:pPr>
        <w:spacing w:line="240" w:lineRule="auto"/>
        <w:rPr>
          <w:rFonts w:cstheme="minorHAnsi"/>
          <w:b/>
          <w:bCs/>
          <w:spacing w:val="30"/>
          <w:sz w:val="24"/>
          <w:szCs w:val="24"/>
        </w:rPr>
      </w:pPr>
      <w:r w:rsidRPr="0028536E">
        <w:rPr>
          <w:rFonts w:cstheme="minorHAnsi"/>
          <w:b/>
          <w:bCs/>
          <w:spacing w:val="30"/>
          <w:sz w:val="24"/>
          <w:szCs w:val="24"/>
        </w:rPr>
        <w:t>SWZ Rozdział 2 pkt 2.1.5</w:t>
      </w:r>
    </w:p>
    <w:p w:rsidR="00F01040" w:rsidRPr="0028536E" w:rsidRDefault="00F01040" w:rsidP="0028536E">
      <w:pPr>
        <w:spacing w:line="240" w:lineRule="auto"/>
        <w:rPr>
          <w:rFonts w:cstheme="minorHAnsi"/>
          <w:b/>
          <w:bCs/>
          <w:spacing w:val="30"/>
          <w:sz w:val="24"/>
          <w:szCs w:val="24"/>
        </w:rPr>
      </w:pPr>
      <w:r w:rsidRPr="0028536E">
        <w:rPr>
          <w:rFonts w:cstheme="minorHAnsi"/>
          <w:b/>
          <w:bCs/>
          <w:spacing w:val="30"/>
          <w:sz w:val="24"/>
          <w:szCs w:val="24"/>
        </w:rPr>
        <w:t>Załącznik nr 3 do SWZ PPU §2 ust 10</w:t>
      </w:r>
    </w:p>
    <w:p w:rsidR="00F01040" w:rsidRPr="0028536E" w:rsidRDefault="007E233C" w:rsidP="0028536E">
      <w:pPr>
        <w:spacing w:line="240" w:lineRule="auto"/>
        <w:rPr>
          <w:rFonts w:cstheme="minorHAnsi"/>
          <w:spacing w:val="30"/>
          <w:sz w:val="24"/>
          <w:szCs w:val="24"/>
        </w:rPr>
      </w:pPr>
      <w:r w:rsidRPr="0028536E">
        <w:rPr>
          <w:rFonts w:cstheme="minorHAnsi"/>
          <w:spacing w:val="30"/>
          <w:sz w:val="24"/>
          <w:szCs w:val="24"/>
        </w:rPr>
        <w:t>„</w:t>
      </w:r>
      <w:r w:rsidR="00F01040" w:rsidRPr="0028536E">
        <w:rPr>
          <w:rFonts w:cstheme="minorHAnsi"/>
          <w:spacing w:val="30"/>
          <w:sz w:val="24"/>
          <w:szCs w:val="24"/>
        </w:rPr>
        <w:t xml:space="preserve">W wykazie PPE zostały ujęte punkty z zainstalowanymi źródłami wytwarzania energii elektrycznej. Operatorzy Systemów Dystrybucyjnych (OSD) wymagają podpisania umów dystrybucyjnych dostosowanych do rozliczeń punktów z zainstalowanymi źródłami wytwarzania energii elektrycznej </w:t>
      </w:r>
      <w:r w:rsidR="0028536E">
        <w:rPr>
          <w:rFonts w:cstheme="minorHAnsi"/>
          <w:spacing w:val="30"/>
          <w:sz w:val="24"/>
          <w:szCs w:val="24"/>
        </w:rPr>
        <w:t xml:space="preserve"> </w:t>
      </w:r>
      <w:r w:rsidR="00F01040" w:rsidRPr="0028536E">
        <w:rPr>
          <w:rFonts w:cstheme="minorHAnsi"/>
          <w:spacing w:val="30"/>
          <w:sz w:val="24"/>
          <w:szCs w:val="24"/>
        </w:rPr>
        <w:t xml:space="preserve">o charakterze </w:t>
      </w:r>
      <w:proofErr w:type="spellStart"/>
      <w:r w:rsidR="00F01040" w:rsidRPr="0028536E">
        <w:rPr>
          <w:rFonts w:cstheme="minorHAnsi"/>
          <w:spacing w:val="30"/>
          <w:sz w:val="24"/>
          <w:szCs w:val="24"/>
        </w:rPr>
        <w:t>prosumenta</w:t>
      </w:r>
      <w:proofErr w:type="spellEnd"/>
      <w:r w:rsidR="00F01040" w:rsidRPr="0028536E">
        <w:rPr>
          <w:rFonts w:cstheme="minorHAnsi"/>
          <w:spacing w:val="30"/>
          <w:sz w:val="24"/>
          <w:szCs w:val="24"/>
        </w:rPr>
        <w:t xml:space="preserve"> energii odnawialnej, które muszą być dokonane przez Zamawiającego bez możliwości scedowania tego obowiązku na Wykonawcę. Zgłoszenie przez Wykonawcę zmiany sprzedawcy dla punktu </w:t>
      </w:r>
      <w:proofErr w:type="spellStart"/>
      <w:r w:rsidR="00F01040" w:rsidRPr="0028536E">
        <w:rPr>
          <w:rFonts w:cstheme="minorHAnsi"/>
          <w:spacing w:val="30"/>
          <w:sz w:val="24"/>
          <w:szCs w:val="24"/>
        </w:rPr>
        <w:t>prosumenckiego</w:t>
      </w:r>
      <w:proofErr w:type="spellEnd"/>
      <w:r w:rsidR="00F01040" w:rsidRPr="0028536E">
        <w:rPr>
          <w:rFonts w:cstheme="minorHAnsi"/>
          <w:spacing w:val="30"/>
          <w:sz w:val="24"/>
          <w:szCs w:val="24"/>
        </w:rPr>
        <w:t xml:space="preserve"> będzie możliwe wyłącznie w przypadku posiadania przez Zamawiającego podpisanej umowy dystrybucyjnej. Prosimy o informację czy Zamawiający dopełni formalności polegającej na zawarciu lub aktualizacji umów dystrybucyjnych dla tych punktów przed terminem podpisania umów sprzedaży?</w:t>
      </w:r>
      <w:r w:rsidRPr="0028536E">
        <w:rPr>
          <w:rFonts w:cstheme="minorHAnsi"/>
          <w:spacing w:val="30"/>
          <w:sz w:val="24"/>
          <w:szCs w:val="24"/>
        </w:rPr>
        <w:t>”</w:t>
      </w:r>
    </w:p>
    <w:p w:rsidR="00F01040" w:rsidRPr="0028536E" w:rsidRDefault="00F01040" w:rsidP="0028536E">
      <w:pPr>
        <w:spacing w:line="240" w:lineRule="auto"/>
        <w:rPr>
          <w:rFonts w:cstheme="minorHAnsi"/>
          <w:b/>
          <w:spacing w:val="30"/>
          <w:sz w:val="24"/>
          <w:szCs w:val="24"/>
          <w:u w:val="single"/>
        </w:rPr>
      </w:pPr>
      <w:r w:rsidRPr="0028536E">
        <w:rPr>
          <w:rFonts w:cstheme="minorHAnsi"/>
          <w:b/>
          <w:spacing w:val="30"/>
          <w:sz w:val="24"/>
          <w:szCs w:val="24"/>
          <w:u w:val="single"/>
        </w:rPr>
        <w:t>Odpowiedź</w:t>
      </w:r>
      <w:r w:rsidR="007E233C" w:rsidRPr="0028536E">
        <w:rPr>
          <w:rFonts w:cstheme="minorHAnsi"/>
          <w:b/>
          <w:spacing w:val="30"/>
          <w:sz w:val="24"/>
          <w:szCs w:val="24"/>
          <w:u w:val="single"/>
        </w:rPr>
        <w:t>:</w:t>
      </w:r>
    </w:p>
    <w:p w:rsidR="00F01040" w:rsidRPr="0028536E" w:rsidRDefault="00F01040" w:rsidP="0028536E">
      <w:pPr>
        <w:spacing w:line="240" w:lineRule="auto"/>
        <w:rPr>
          <w:rFonts w:cstheme="minorHAnsi"/>
          <w:spacing w:val="30"/>
          <w:sz w:val="24"/>
          <w:szCs w:val="24"/>
        </w:rPr>
      </w:pPr>
      <w:r w:rsidRPr="0028536E">
        <w:rPr>
          <w:rFonts w:cstheme="minorHAnsi"/>
          <w:spacing w:val="30"/>
          <w:sz w:val="24"/>
          <w:szCs w:val="24"/>
        </w:rPr>
        <w:t>Zamawiający dopełni formalności polegającej na zawarciu lub aktualizacji umów dystrybucyjnych dla tych punktów przed terminem podpisania umów sprzedaży</w:t>
      </w:r>
    </w:p>
    <w:p w:rsidR="00F01040" w:rsidRPr="0028536E" w:rsidRDefault="00F01040" w:rsidP="0028536E">
      <w:pPr>
        <w:spacing w:line="240" w:lineRule="auto"/>
        <w:rPr>
          <w:rFonts w:cstheme="minorHAnsi"/>
          <w:spacing w:val="30"/>
          <w:sz w:val="24"/>
          <w:szCs w:val="24"/>
        </w:rPr>
      </w:pPr>
    </w:p>
    <w:p w:rsidR="00F01040" w:rsidRPr="0028536E" w:rsidRDefault="00F01040" w:rsidP="0028536E">
      <w:pPr>
        <w:spacing w:line="240" w:lineRule="auto"/>
        <w:rPr>
          <w:rFonts w:cstheme="minorHAnsi"/>
          <w:b/>
          <w:bCs/>
          <w:spacing w:val="30"/>
          <w:sz w:val="24"/>
          <w:szCs w:val="24"/>
        </w:rPr>
      </w:pPr>
      <w:r w:rsidRPr="0028536E">
        <w:rPr>
          <w:rFonts w:cstheme="minorHAnsi"/>
          <w:b/>
          <w:bCs/>
          <w:spacing w:val="30"/>
          <w:sz w:val="24"/>
          <w:szCs w:val="24"/>
        </w:rPr>
        <w:t>Pytanie 6</w:t>
      </w:r>
    </w:p>
    <w:p w:rsidR="00F01040" w:rsidRPr="0028536E" w:rsidRDefault="00F01040" w:rsidP="0028536E">
      <w:pPr>
        <w:spacing w:line="240" w:lineRule="auto"/>
        <w:rPr>
          <w:rFonts w:cstheme="minorHAnsi"/>
          <w:b/>
          <w:bCs/>
          <w:spacing w:val="30"/>
          <w:sz w:val="24"/>
          <w:szCs w:val="24"/>
        </w:rPr>
      </w:pPr>
      <w:r w:rsidRPr="0028536E">
        <w:rPr>
          <w:rFonts w:cstheme="minorHAnsi"/>
          <w:b/>
          <w:bCs/>
          <w:spacing w:val="30"/>
          <w:sz w:val="24"/>
          <w:szCs w:val="24"/>
        </w:rPr>
        <w:t>SWZ Rozdział 11 pkt 11.1.4.</w:t>
      </w:r>
    </w:p>
    <w:p w:rsidR="00F01040" w:rsidRPr="0028536E" w:rsidRDefault="007E233C" w:rsidP="0028536E">
      <w:pPr>
        <w:spacing w:line="240" w:lineRule="auto"/>
        <w:rPr>
          <w:rFonts w:cstheme="minorHAnsi"/>
          <w:spacing w:val="30"/>
          <w:sz w:val="24"/>
          <w:szCs w:val="24"/>
        </w:rPr>
      </w:pPr>
      <w:r w:rsidRPr="0028536E">
        <w:rPr>
          <w:rFonts w:cstheme="minorHAnsi"/>
          <w:spacing w:val="30"/>
          <w:sz w:val="24"/>
          <w:szCs w:val="24"/>
        </w:rPr>
        <w:lastRenderedPageBreak/>
        <w:t>„</w:t>
      </w:r>
      <w:r w:rsidR="00F01040" w:rsidRPr="0028536E">
        <w:rPr>
          <w:rFonts w:cstheme="minorHAnsi"/>
          <w:spacing w:val="30"/>
          <w:sz w:val="24"/>
          <w:szCs w:val="24"/>
        </w:rPr>
        <w:t xml:space="preserve">Czy Zamawiający dopuści podpisanie umów sprzedaży korespondencyjnie lub w sposób elektroniczny </w:t>
      </w:r>
      <w:r w:rsidR="00F01040" w:rsidRPr="0028536E">
        <w:rPr>
          <w:rFonts w:cstheme="minorHAnsi"/>
          <w:spacing w:val="30"/>
          <w:sz w:val="24"/>
          <w:szCs w:val="24"/>
        </w:rPr>
        <w:br/>
        <w:t>z wykorzystaniem kwalifikowanego podpisu elektronicznego?</w:t>
      </w:r>
      <w:r w:rsidRPr="0028536E">
        <w:rPr>
          <w:rFonts w:cstheme="minorHAnsi"/>
          <w:spacing w:val="30"/>
          <w:sz w:val="24"/>
          <w:szCs w:val="24"/>
        </w:rPr>
        <w:t>”</w:t>
      </w:r>
    </w:p>
    <w:p w:rsidR="007E233C" w:rsidRPr="0028536E" w:rsidRDefault="007E233C" w:rsidP="0028536E">
      <w:pPr>
        <w:spacing w:line="240" w:lineRule="auto"/>
        <w:rPr>
          <w:rFonts w:cstheme="minorHAnsi"/>
          <w:spacing w:val="30"/>
          <w:sz w:val="24"/>
          <w:szCs w:val="24"/>
          <w:u w:val="single"/>
        </w:rPr>
      </w:pPr>
    </w:p>
    <w:p w:rsidR="00F01040" w:rsidRPr="0028536E" w:rsidRDefault="00F01040" w:rsidP="0028536E">
      <w:pPr>
        <w:spacing w:line="240" w:lineRule="auto"/>
        <w:rPr>
          <w:rFonts w:cstheme="minorHAnsi"/>
          <w:spacing w:val="30"/>
          <w:sz w:val="24"/>
          <w:szCs w:val="24"/>
          <w:u w:val="single"/>
        </w:rPr>
      </w:pPr>
      <w:r w:rsidRPr="0028536E">
        <w:rPr>
          <w:rFonts w:cstheme="minorHAnsi"/>
          <w:b/>
          <w:spacing w:val="30"/>
          <w:sz w:val="24"/>
          <w:szCs w:val="24"/>
          <w:u w:val="single"/>
        </w:rPr>
        <w:t>Odpowiedź</w:t>
      </w:r>
      <w:r w:rsidR="007E233C" w:rsidRPr="0028536E">
        <w:rPr>
          <w:rFonts w:cstheme="minorHAnsi"/>
          <w:spacing w:val="30"/>
          <w:sz w:val="24"/>
          <w:szCs w:val="24"/>
          <w:u w:val="single"/>
        </w:rPr>
        <w:t>:</w:t>
      </w:r>
    </w:p>
    <w:p w:rsidR="00F01040" w:rsidRPr="0028536E" w:rsidRDefault="00F01040" w:rsidP="0028536E">
      <w:pPr>
        <w:spacing w:line="240" w:lineRule="auto"/>
        <w:rPr>
          <w:rFonts w:cstheme="minorHAnsi"/>
          <w:spacing w:val="30"/>
          <w:sz w:val="24"/>
          <w:szCs w:val="24"/>
        </w:rPr>
      </w:pPr>
      <w:r w:rsidRPr="0028536E">
        <w:rPr>
          <w:rFonts w:cstheme="minorHAnsi"/>
          <w:spacing w:val="30"/>
          <w:sz w:val="24"/>
          <w:szCs w:val="24"/>
        </w:rPr>
        <w:t>Zamawiający dopuści podpisanie umów sprzedaży korespondencyjnie.</w:t>
      </w:r>
    </w:p>
    <w:p w:rsidR="00F01040" w:rsidRPr="0028536E" w:rsidRDefault="00F01040" w:rsidP="0028536E">
      <w:pPr>
        <w:spacing w:line="240" w:lineRule="auto"/>
        <w:rPr>
          <w:rFonts w:cstheme="minorHAnsi"/>
          <w:spacing w:val="30"/>
          <w:sz w:val="24"/>
          <w:szCs w:val="24"/>
        </w:rPr>
      </w:pPr>
    </w:p>
    <w:p w:rsidR="003008A5" w:rsidRPr="0028536E" w:rsidRDefault="003008A5" w:rsidP="0028536E">
      <w:pPr>
        <w:spacing w:line="240" w:lineRule="auto"/>
        <w:rPr>
          <w:rFonts w:cstheme="minorHAnsi"/>
          <w:spacing w:val="30"/>
          <w:sz w:val="24"/>
          <w:szCs w:val="24"/>
        </w:rPr>
      </w:pPr>
    </w:p>
    <w:p w:rsidR="00F01040" w:rsidRPr="0028536E" w:rsidRDefault="00F01040" w:rsidP="0028536E">
      <w:pPr>
        <w:spacing w:line="240" w:lineRule="auto"/>
        <w:rPr>
          <w:rFonts w:cstheme="minorHAnsi"/>
          <w:b/>
          <w:spacing w:val="30"/>
          <w:sz w:val="24"/>
          <w:szCs w:val="24"/>
        </w:rPr>
      </w:pPr>
      <w:r w:rsidRPr="0028536E">
        <w:rPr>
          <w:rFonts w:cstheme="minorHAnsi"/>
          <w:b/>
          <w:spacing w:val="30"/>
          <w:sz w:val="24"/>
          <w:szCs w:val="24"/>
        </w:rPr>
        <w:t>Pytanie 7</w:t>
      </w:r>
    </w:p>
    <w:p w:rsidR="00F01040" w:rsidRPr="0028536E" w:rsidRDefault="007E233C" w:rsidP="0028536E">
      <w:pPr>
        <w:spacing w:line="240" w:lineRule="auto"/>
        <w:rPr>
          <w:rFonts w:cstheme="minorHAnsi"/>
          <w:spacing w:val="30"/>
          <w:sz w:val="24"/>
          <w:szCs w:val="24"/>
        </w:rPr>
      </w:pPr>
      <w:r w:rsidRPr="0028536E">
        <w:rPr>
          <w:rFonts w:cstheme="minorHAnsi"/>
          <w:spacing w:val="30"/>
          <w:sz w:val="24"/>
          <w:szCs w:val="24"/>
        </w:rPr>
        <w:t>„</w:t>
      </w:r>
      <w:r w:rsidR="00F01040" w:rsidRPr="0028536E">
        <w:rPr>
          <w:rFonts w:cstheme="minorHAnsi"/>
          <w:spacing w:val="30"/>
          <w:sz w:val="24"/>
          <w:szCs w:val="24"/>
        </w:rPr>
        <w:t>Wykonawca zwraca się z zapytaniem, czy Zamawiający dopuści zawarcie jednej umowy w ramach wszystkich punktów poboru energii elektrycznej, które zostały objęte postępowaniem przetargowym (tj. dla wszystkich podmiotów łącznie)? Podpisywanie umów przez każdą jednostkę odrębnie może spowodować znaczne opóźnienia w spływaniu dokumentów do Wykonawcy a tym samym przyczynić się do nieterminowego rozpoczęcia sprzedaży energii elektrycznej. Podpisanie jednej umowy znacznie skróci czas oczekiwania na dokumenty oraz umożliwi sprawniejszą obsługę, a także przyspieszy proces parametryzacji umów po stronie Wykonawcy.</w:t>
      </w:r>
      <w:r w:rsidR="0028536E">
        <w:rPr>
          <w:rFonts w:cstheme="minorHAnsi"/>
          <w:spacing w:val="30"/>
          <w:sz w:val="24"/>
          <w:szCs w:val="24"/>
        </w:rPr>
        <w:t xml:space="preserve"> </w:t>
      </w:r>
      <w:r w:rsidR="00F01040" w:rsidRPr="0028536E">
        <w:rPr>
          <w:rFonts w:cstheme="minorHAnsi"/>
          <w:spacing w:val="30"/>
          <w:sz w:val="24"/>
          <w:szCs w:val="24"/>
        </w:rPr>
        <w:t>W przypadku wyrażenia zgody na powyższe, zwracamy się z zapytaniem czy Zamawiający przekaże stosowne pełnomocnictwa/umocowania do zawierania umów w imieniu jednostek posiadających osobowość prawną zbiorczo dla instytucji zamawiającej wskazanej w ogłoszeniu, najpóźniej w dniu podpisania umowy?</w:t>
      </w:r>
    </w:p>
    <w:p w:rsidR="00F01040" w:rsidRPr="0028536E" w:rsidRDefault="00F01040" w:rsidP="0028536E">
      <w:pPr>
        <w:spacing w:line="240" w:lineRule="auto"/>
        <w:rPr>
          <w:rFonts w:eastAsia="MS Mincho" w:cstheme="minorHAnsi"/>
          <w:bCs/>
          <w:color w:val="auto"/>
          <w:spacing w:val="30"/>
          <w:sz w:val="24"/>
          <w:szCs w:val="24"/>
        </w:rPr>
      </w:pPr>
      <w:r w:rsidRPr="0028536E">
        <w:rPr>
          <w:rFonts w:eastAsia="MS Mincho" w:cstheme="minorHAnsi"/>
          <w:bCs/>
          <w:color w:val="auto"/>
          <w:spacing w:val="30"/>
          <w:sz w:val="24"/>
          <w:szCs w:val="24"/>
        </w:rPr>
        <w:t>Jeśli Zamawiający nie przychyli się do powyższego, Wykonawca zwraca się z prośbą o informacje:</w:t>
      </w:r>
    </w:p>
    <w:p w:rsidR="00F01040" w:rsidRPr="0028536E" w:rsidRDefault="00F01040" w:rsidP="0028536E">
      <w:pPr>
        <w:spacing w:line="240" w:lineRule="auto"/>
        <w:rPr>
          <w:rFonts w:eastAsia="MS Mincho" w:cstheme="minorHAnsi"/>
          <w:bCs/>
          <w:color w:val="auto"/>
          <w:spacing w:val="30"/>
          <w:sz w:val="24"/>
          <w:szCs w:val="24"/>
        </w:rPr>
      </w:pPr>
      <w:r w:rsidRPr="0028536E">
        <w:rPr>
          <w:rFonts w:eastAsia="MS Mincho" w:cstheme="minorHAnsi"/>
          <w:bCs/>
          <w:color w:val="auto"/>
          <w:spacing w:val="30"/>
          <w:sz w:val="24"/>
          <w:szCs w:val="24"/>
        </w:rPr>
        <w:t xml:space="preserve">Ile umów </w:t>
      </w:r>
      <w:r w:rsidRPr="0028536E">
        <w:rPr>
          <w:rFonts w:eastAsia="MS Mincho" w:cstheme="minorHAnsi"/>
          <w:bCs/>
          <w:spacing w:val="30"/>
          <w:sz w:val="24"/>
          <w:szCs w:val="24"/>
        </w:rPr>
        <w:t>zostanie zawartych w</w:t>
      </w:r>
      <w:r w:rsidRPr="0028536E">
        <w:rPr>
          <w:rFonts w:eastAsia="MS Mincho" w:cstheme="minorHAnsi"/>
          <w:bCs/>
          <w:color w:val="auto"/>
          <w:spacing w:val="30"/>
          <w:sz w:val="24"/>
          <w:szCs w:val="24"/>
        </w:rPr>
        <w:t xml:space="preserve"> ramach niniejszego postępowania?</w:t>
      </w:r>
    </w:p>
    <w:p w:rsidR="00F01040" w:rsidRPr="0028536E" w:rsidRDefault="00F01040" w:rsidP="0028536E">
      <w:pPr>
        <w:spacing w:line="240" w:lineRule="auto"/>
        <w:rPr>
          <w:rFonts w:eastAsia="MS Mincho" w:cstheme="minorHAnsi"/>
          <w:bCs/>
          <w:color w:val="auto"/>
          <w:spacing w:val="30"/>
          <w:sz w:val="24"/>
          <w:szCs w:val="24"/>
        </w:rPr>
      </w:pPr>
      <w:r w:rsidRPr="0028536E">
        <w:rPr>
          <w:rFonts w:eastAsia="MS Mincho" w:cstheme="minorHAnsi"/>
          <w:bCs/>
          <w:color w:val="auto"/>
          <w:spacing w:val="30"/>
          <w:sz w:val="24"/>
          <w:szCs w:val="24"/>
        </w:rPr>
        <w:t>Czy zamawiający będzie koordynował przygotowanie i przesyłanie umów?</w:t>
      </w:r>
    </w:p>
    <w:p w:rsidR="00F01040" w:rsidRPr="0028536E" w:rsidRDefault="00F01040" w:rsidP="0028536E">
      <w:pPr>
        <w:spacing w:line="240" w:lineRule="auto"/>
        <w:rPr>
          <w:rFonts w:cstheme="minorHAnsi"/>
          <w:spacing w:val="30"/>
          <w:sz w:val="24"/>
          <w:szCs w:val="24"/>
        </w:rPr>
      </w:pPr>
      <w:r w:rsidRPr="0028536E">
        <w:rPr>
          <w:rFonts w:cstheme="minorHAnsi"/>
          <w:spacing w:val="30"/>
          <w:sz w:val="24"/>
          <w:szCs w:val="24"/>
        </w:rPr>
        <w:t>Kierownicy jednostek organizacyjnych, podpisujący umowy o zamówienia publiczne w zakresie realizowanych przez siebie zadań i potrzeb, powinni dysponować upoważnieniami do zaciągania zobowiązań finansowych  udzielonymi przez organ prowadzący daną jednostkę. Wobec powyższego zwracamy się  z zapytaniem, Czy Zamawiający przekaże stosowne pełnomocnictwa najpóźniej w dniu podpisania umowy?</w:t>
      </w:r>
      <w:r w:rsidR="007E233C" w:rsidRPr="0028536E">
        <w:rPr>
          <w:rFonts w:cstheme="minorHAnsi"/>
          <w:spacing w:val="30"/>
          <w:sz w:val="24"/>
          <w:szCs w:val="24"/>
        </w:rPr>
        <w:t>”</w:t>
      </w:r>
    </w:p>
    <w:p w:rsidR="00F01040" w:rsidRPr="0028536E" w:rsidRDefault="00F01040" w:rsidP="0028536E">
      <w:pPr>
        <w:spacing w:line="240" w:lineRule="auto"/>
        <w:rPr>
          <w:rFonts w:cstheme="minorHAnsi"/>
          <w:b/>
          <w:spacing w:val="30"/>
          <w:sz w:val="24"/>
          <w:szCs w:val="24"/>
          <w:u w:val="single"/>
        </w:rPr>
      </w:pPr>
      <w:r w:rsidRPr="0028536E">
        <w:rPr>
          <w:rFonts w:cstheme="minorHAnsi"/>
          <w:b/>
          <w:spacing w:val="30"/>
          <w:sz w:val="24"/>
          <w:szCs w:val="24"/>
          <w:u w:val="single"/>
        </w:rPr>
        <w:t>Odpowiedź</w:t>
      </w:r>
      <w:r w:rsidR="007E233C" w:rsidRPr="0028536E">
        <w:rPr>
          <w:rFonts w:cstheme="minorHAnsi"/>
          <w:b/>
          <w:spacing w:val="30"/>
          <w:sz w:val="24"/>
          <w:szCs w:val="24"/>
          <w:u w:val="single"/>
        </w:rPr>
        <w:t>:</w:t>
      </w:r>
    </w:p>
    <w:p w:rsidR="00F01040" w:rsidRPr="0028536E" w:rsidRDefault="00F01040" w:rsidP="0028536E">
      <w:pPr>
        <w:spacing w:line="240" w:lineRule="auto"/>
        <w:rPr>
          <w:rFonts w:cstheme="minorHAnsi"/>
          <w:spacing w:val="30"/>
          <w:sz w:val="24"/>
          <w:szCs w:val="24"/>
        </w:rPr>
      </w:pPr>
      <w:r w:rsidRPr="0028536E">
        <w:rPr>
          <w:rFonts w:cstheme="minorHAnsi"/>
          <w:spacing w:val="30"/>
          <w:sz w:val="24"/>
          <w:szCs w:val="24"/>
        </w:rPr>
        <w:t>Zamawiający nie wyraża zgody na zawarcie jednej umowy w ramach wszystkich punktów poboru energii elektrycznej.</w:t>
      </w:r>
      <w:r w:rsidR="00F32203" w:rsidRPr="0028536E">
        <w:rPr>
          <w:rFonts w:cstheme="minorHAnsi"/>
          <w:spacing w:val="30"/>
          <w:sz w:val="24"/>
          <w:szCs w:val="24"/>
        </w:rPr>
        <w:t xml:space="preserve"> </w:t>
      </w:r>
      <w:r w:rsidRPr="0028536E">
        <w:rPr>
          <w:rFonts w:cstheme="minorHAnsi"/>
          <w:spacing w:val="30"/>
          <w:sz w:val="24"/>
          <w:szCs w:val="24"/>
        </w:rPr>
        <w:t xml:space="preserve">Umowy będą w większości zawierane przez każdego odbiorcę indywidulanie oraz </w:t>
      </w:r>
      <w:r w:rsidR="00F32203" w:rsidRPr="0028536E">
        <w:rPr>
          <w:rFonts w:cstheme="minorHAnsi"/>
          <w:spacing w:val="30"/>
          <w:sz w:val="24"/>
          <w:szCs w:val="24"/>
        </w:rPr>
        <w:br/>
      </w:r>
      <w:r w:rsidRPr="0028536E">
        <w:rPr>
          <w:rFonts w:cstheme="minorHAnsi"/>
          <w:spacing w:val="30"/>
          <w:sz w:val="24"/>
          <w:szCs w:val="24"/>
        </w:rPr>
        <w:t>w niektórych przypadkach zbiorczo według danego numeru NIP Nabywcy.</w:t>
      </w:r>
    </w:p>
    <w:p w:rsidR="00F01040" w:rsidRPr="0028536E" w:rsidRDefault="00F01040" w:rsidP="0028536E">
      <w:pPr>
        <w:spacing w:line="240" w:lineRule="auto"/>
        <w:rPr>
          <w:rFonts w:cstheme="minorHAnsi"/>
          <w:spacing w:val="30"/>
          <w:sz w:val="24"/>
          <w:szCs w:val="24"/>
        </w:rPr>
      </w:pPr>
      <w:r w:rsidRPr="0028536E">
        <w:rPr>
          <w:rFonts w:cstheme="minorHAnsi"/>
          <w:spacing w:val="30"/>
          <w:sz w:val="24"/>
          <w:szCs w:val="24"/>
        </w:rPr>
        <w:t>Proces zawierania umów w imieniu wszystkich podmiotów biorących udział w postępowaniu będzie koordynowany przez Pełnomocnika wzorem lat ubiegłych. Umowy zostaną przekazane do podpisu wybranemu Wykonawcy zbiorczo w jednym czasie.</w:t>
      </w:r>
      <w:r w:rsidR="00F32203" w:rsidRPr="0028536E">
        <w:rPr>
          <w:rFonts w:cstheme="minorHAnsi"/>
          <w:spacing w:val="30"/>
          <w:sz w:val="24"/>
          <w:szCs w:val="24"/>
        </w:rPr>
        <w:t xml:space="preserve"> Zamawiający </w:t>
      </w:r>
      <w:r w:rsidR="00F32203" w:rsidRPr="0028536E">
        <w:rPr>
          <w:rFonts w:cstheme="minorHAnsi"/>
          <w:spacing w:val="30"/>
          <w:sz w:val="24"/>
          <w:szCs w:val="24"/>
        </w:rPr>
        <w:lastRenderedPageBreak/>
        <w:t>przekaże stosowne pełnomocnictwa najpóźniej w dniu podpisania umowy</w:t>
      </w:r>
    </w:p>
    <w:p w:rsidR="00F01040" w:rsidRPr="0028536E" w:rsidRDefault="00F01040" w:rsidP="0028536E">
      <w:pPr>
        <w:spacing w:line="240" w:lineRule="auto"/>
        <w:rPr>
          <w:rFonts w:cstheme="minorHAnsi"/>
          <w:spacing w:val="30"/>
          <w:sz w:val="24"/>
          <w:szCs w:val="24"/>
        </w:rPr>
      </w:pPr>
    </w:p>
    <w:p w:rsidR="00F01040" w:rsidRPr="0028536E" w:rsidRDefault="00F01040" w:rsidP="0028536E">
      <w:pPr>
        <w:spacing w:line="240" w:lineRule="auto"/>
        <w:rPr>
          <w:rFonts w:cstheme="minorHAnsi"/>
          <w:b/>
          <w:spacing w:val="30"/>
          <w:sz w:val="24"/>
          <w:szCs w:val="24"/>
        </w:rPr>
      </w:pPr>
      <w:r w:rsidRPr="0028536E">
        <w:rPr>
          <w:rFonts w:cstheme="minorHAnsi"/>
          <w:b/>
          <w:spacing w:val="30"/>
          <w:sz w:val="24"/>
          <w:szCs w:val="24"/>
        </w:rPr>
        <w:t>Pytanie 8</w:t>
      </w:r>
    </w:p>
    <w:p w:rsidR="00F01040" w:rsidRPr="0028536E" w:rsidRDefault="007E233C" w:rsidP="0028536E">
      <w:pPr>
        <w:spacing w:line="240" w:lineRule="auto"/>
        <w:rPr>
          <w:rFonts w:cstheme="minorHAnsi"/>
          <w:spacing w:val="30"/>
          <w:sz w:val="24"/>
          <w:szCs w:val="24"/>
        </w:rPr>
      </w:pPr>
      <w:r w:rsidRPr="0028536E">
        <w:rPr>
          <w:rFonts w:cstheme="minorHAnsi"/>
          <w:spacing w:val="30"/>
          <w:sz w:val="24"/>
          <w:szCs w:val="24"/>
        </w:rPr>
        <w:t>„</w:t>
      </w:r>
      <w:r w:rsidR="00F01040" w:rsidRPr="0028536E">
        <w:rPr>
          <w:rFonts w:cstheme="minorHAnsi"/>
          <w:spacing w:val="30"/>
          <w:sz w:val="24"/>
          <w:szCs w:val="24"/>
        </w:rPr>
        <w:t>Zwracamy się z zapytaniem, czy Zamawiający przekaże niezbędne dane w wersji elektronicznej Excel oraz dokumenty do przeprowadzenia procedury zmiany sprzedawcy najpóźniej w dniu podpisania umowy? Dokument zawierający niezbędne dane stanowić będzie również załącznik do umowy.</w:t>
      </w:r>
    </w:p>
    <w:p w:rsidR="00F01040" w:rsidRPr="0028536E" w:rsidRDefault="00F01040" w:rsidP="0028536E">
      <w:pPr>
        <w:spacing w:line="240" w:lineRule="auto"/>
        <w:rPr>
          <w:rFonts w:cstheme="minorHAnsi"/>
          <w:spacing w:val="30"/>
          <w:sz w:val="24"/>
          <w:szCs w:val="24"/>
        </w:rPr>
      </w:pPr>
      <w:r w:rsidRPr="0028536E">
        <w:rPr>
          <w:rFonts w:cstheme="minorHAnsi"/>
          <w:spacing w:val="30"/>
          <w:sz w:val="24"/>
          <w:szCs w:val="24"/>
        </w:rPr>
        <w:t>Wyłoniony Wykonawca, oprócz danych wskazanych w załącznikach 2a i 2b, będzie potrzebował do przeprowadzenia zmiany sprzedawcy:</w:t>
      </w:r>
    </w:p>
    <w:p w:rsidR="00F01040" w:rsidRPr="0028536E" w:rsidRDefault="00F01040" w:rsidP="0028536E">
      <w:pPr>
        <w:spacing w:line="240" w:lineRule="auto"/>
        <w:rPr>
          <w:rFonts w:cstheme="minorHAnsi"/>
          <w:spacing w:val="30"/>
          <w:sz w:val="24"/>
          <w:szCs w:val="24"/>
        </w:rPr>
      </w:pPr>
      <w:r w:rsidRPr="0028536E">
        <w:rPr>
          <w:rFonts w:cstheme="minorHAnsi"/>
          <w:spacing w:val="30"/>
          <w:sz w:val="24"/>
          <w:szCs w:val="24"/>
        </w:rPr>
        <w:t>a) danych dla każdego punktu poboru:</w:t>
      </w:r>
    </w:p>
    <w:p w:rsidR="00F01040" w:rsidRPr="0028536E" w:rsidRDefault="00F01040" w:rsidP="0028536E">
      <w:pPr>
        <w:spacing w:line="240" w:lineRule="auto"/>
        <w:rPr>
          <w:rFonts w:cstheme="minorHAnsi"/>
          <w:spacing w:val="30"/>
          <w:sz w:val="24"/>
          <w:szCs w:val="24"/>
        </w:rPr>
      </w:pPr>
      <w:r w:rsidRPr="0028536E">
        <w:rPr>
          <w:rFonts w:cstheme="minorHAnsi"/>
          <w:spacing w:val="30"/>
          <w:sz w:val="24"/>
          <w:szCs w:val="24"/>
        </w:rPr>
        <w:t>- numer licznika;</w:t>
      </w:r>
    </w:p>
    <w:p w:rsidR="00F01040" w:rsidRPr="0028536E" w:rsidRDefault="00F01040" w:rsidP="0028536E">
      <w:pPr>
        <w:spacing w:line="240" w:lineRule="auto"/>
        <w:rPr>
          <w:rFonts w:cstheme="minorHAnsi"/>
          <w:spacing w:val="30"/>
          <w:sz w:val="24"/>
          <w:szCs w:val="24"/>
        </w:rPr>
      </w:pPr>
      <w:r w:rsidRPr="0028536E">
        <w:rPr>
          <w:rFonts w:cstheme="minorHAnsi"/>
          <w:spacing w:val="30"/>
          <w:sz w:val="24"/>
          <w:szCs w:val="24"/>
        </w:rPr>
        <w:t>- numer aktualnie obowiązującej umowy;</w:t>
      </w:r>
    </w:p>
    <w:p w:rsidR="00F01040" w:rsidRPr="0028536E" w:rsidRDefault="00F01040" w:rsidP="0028536E">
      <w:pPr>
        <w:spacing w:line="240" w:lineRule="auto"/>
        <w:rPr>
          <w:rFonts w:cstheme="minorHAnsi"/>
          <w:spacing w:val="30"/>
          <w:sz w:val="24"/>
          <w:szCs w:val="24"/>
        </w:rPr>
      </w:pPr>
      <w:r w:rsidRPr="0028536E">
        <w:rPr>
          <w:rFonts w:cstheme="minorHAnsi"/>
          <w:spacing w:val="30"/>
          <w:sz w:val="24"/>
          <w:szCs w:val="24"/>
        </w:rPr>
        <w:t>- data zawarcia oraz okres wypowiedzenia dotychczasowej umowy;</w:t>
      </w:r>
    </w:p>
    <w:p w:rsidR="00F01040" w:rsidRPr="0028536E" w:rsidRDefault="00F01040" w:rsidP="0028536E">
      <w:pPr>
        <w:spacing w:line="240" w:lineRule="auto"/>
        <w:rPr>
          <w:rFonts w:cstheme="minorHAnsi"/>
          <w:spacing w:val="30"/>
          <w:sz w:val="24"/>
          <w:szCs w:val="24"/>
        </w:rPr>
      </w:pPr>
      <w:r w:rsidRPr="0028536E">
        <w:rPr>
          <w:rFonts w:cstheme="minorHAnsi"/>
          <w:spacing w:val="30"/>
          <w:sz w:val="24"/>
          <w:szCs w:val="24"/>
        </w:rPr>
        <w:t>- wybranego przez Zamawiającego sprzedawcę rezerwowego;</w:t>
      </w:r>
    </w:p>
    <w:p w:rsidR="00F01040" w:rsidRPr="0028536E" w:rsidRDefault="00F01040" w:rsidP="0028536E">
      <w:pPr>
        <w:spacing w:line="240" w:lineRule="auto"/>
        <w:rPr>
          <w:rFonts w:cstheme="minorHAnsi"/>
          <w:spacing w:val="30"/>
          <w:sz w:val="24"/>
          <w:szCs w:val="24"/>
        </w:rPr>
      </w:pPr>
      <w:r w:rsidRPr="0028536E">
        <w:rPr>
          <w:rFonts w:cstheme="minorHAnsi"/>
          <w:spacing w:val="30"/>
          <w:sz w:val="24"/>
          <w:szCs w:val="24"/>
        </w:rPr>
        <w:t>b) dokumentów dla każdej jednostki objętej postępowaniem:</w:t>
      </w:r>
    </w:p>
    <w:p w:rsidR="00F01040" w:rsidRPr="0028536E" w:rsidRDefault="00F01040" w:rsidP="0028536E">
      <w:pPr>
        <w:spacing w:line="240" w:lineRule="auto"/>
        <w:rPr>
          <w:rFonts w:cstheme="minorHAnsi"/>
          <w:spacing w:val="30"/>
          <w:sz w:val="24"/>
          <w:szCs w:val="24"/>
        </w:rPr>
      </w:pPr>
      <w:r w:rsidRPr="0028536E">
        <w:rPr>
          <w:rFonts w:cstheme="minorHAnsi"/>
          <w:spacing w:val="30"/>
          <w:sz w:val="24"/>
          <w:szCs w:val="24"/>
        </w:rPr>
        <w:t>- pełnomocnictwo do zgłoszenia umowy do OSD wraz z upoważnieniem OSD do zawarcia umowy rezerwowej ze wskazanym sprzedawcą rezerwowym w sytuacjach określonych w ustawie prawo energetyczne;</w:t>
      </w:r>
    </w:p>
    <w:p w:rsidR="00F01040" w:rsidRPr="0028536E" w:rsidRDefault="00F01040" w:rsidP="0028536E">
      <w:pPr>
        <w:spacing w:line="240" w:lineRule="auto"/>
        <w:rPr>
          <w:rFonts w:cstheme="minorHAnsi"/>
          <w:spacing w:val="30"/>
          <w:sz w:val="24"/>
          <w:szCs w:val="24"/>
        </w:rPr>
      </w:pPr>
      <w:r w:rsidRPr="0028536E">
        <w:rPr>
          <w:rFonts w:cstheme="minorHAnsi"/>
          <w:spacing w:val="30"/>
          <w:sz w:val="24"/>
          <w:szCs w:val="24"/>
        </w:rPr>
        <w:t>- dokument nadania numeru NIP;</w:t>
      </w:r>
    </w:p>
    <w:p w:rsidR="00F01040" w:rsidRPr="0028536E" w:rsidRDefault="00F01040" w:rsidP="0028536E">
      <w:pPr>
        <w:spacing w:line="240" w:lineRule="auto"/>
        <w:rPr>
          <w:rFonts w:cstheme="minorHAnsi"/>
          <w:spacing w:val="30"/>
          <w:sz w:val="24"/>
          <w:szCs w:val="24"/>
        </w:rPr>
      </w:pPr>
      <w:r w:rsidRPr="0028536E">
        <w:rPr>
          <w:rFonts w:cstheme="minorHAnsi"/>
          <w:spacing w:val="30"/>
          <w:sz w:val="24"/>
          <w:szCs w:val="24"/>
        </w:rPr>
        <w:t>- dokument nadania numeru REGON;</w:t>
      </w:r>
    </w:p>
    <w:p w:rsidR="00F01040" w:rsidRPr="0028536E" w:rsidRDefault="00F01040" w:rsidP="0028536E">
      <w:pPr>
        <w:spacing w:line="240" w:lineRule="auto"/>
        <w:rPr>
          <w:rFonts w:cstheme="minorHAnsi"/>
          <w:spacing w:val="30"/>
          <w:sz w:val="24"/>
          <w:szCs w:val="24"/>
        </w:rPr>
      </w:pPr>
      <w:r w:rsidRPr="0028536E">
        <w:rPr>
          <w:rFonts w:cstheme="minorHAnsi"/>
          <w:spacing w:val="30"/>
          <w:sz w:val="24"/>
          <w:szCs w:val="24"/>
        </w:rPr>
        <w:t>- KRS lub inny dokument na podstawie którego działa dana jednostka;</w:t>
      </w:r>
    </w:p>
    <w:p w:rsidR="00F01040" w:rsidRPr="0028536E" w:rsidRDefault="00F01040" w:rsidP="0028536E">
      <w:pPr>
        <w:spacing w:line="240" w:lineRule="auto"/>
        <w:rPr>
          <w:rFonts w:cstheme="minorHAnsi"/>
          <w:spacing w:val="30"/>
          <w:sz w:val="24"/>
          <w:szCs w:val="24"/>
        </w:rPr>
      </w:pPr>
      <w:r w:rsidRPr="0028536E">
        <w:rPr>
          <w:rFonts w:cstheme="minorHAnsi"/>
          <w:spacing w:val="30"/>
          <w:sz w:val="24"/>
          <w:szCs w:val="24"/>
        </w:rPr>
        <w:t>- dokument potwierdzający umocowanie danej osoby do podpisania umowy sprzedaży energii elektrycznej oraz pełnomocnictwa.</w:t>
      </w:r>
    </w:p>
    <w:p w:rsidR="00F01040" w:rsidRPr="0028536E" w:rsidRDefault="00F01040" w:rsidP="0028536E">
      <w:pPr>
        <w:spacing w:line="240" w:lineRule="auto"/>
        <w:rPr>
          <w:rFonts w:cstheme="minorHAnsi"/>
          <w:spacing w:val="30"/>
          <w:sz w:val="24"/>
          <w:szCs w:val="24"/>
        </w:rPr>
      </w:pPr>
      <w:r w:rsidRPr="0028536E">
        <w:rPr>
          <w:rFonts w:cstheme="minorHAnsi"/>
          <w:spacing w:val="30"/>
          <w:sz w:val="24"/>
          <w:szCs w:val="24"/>
        </w:rPr>
        <w:t>Jednocześnie informujemy, że OSD może odrzucić zgłoszenia umów sprzedaży zawierające błędne dane, skutkiem czego może okazać się konieczność zakupu energii przez Zamawiającego od tzw. sprzedawcy rezerwowego, o którym mowa w art. 3 ust. 29a ustawy Prawo energetyczne</w:t>
      </w:r>
      <w:r w:rsidR="007E233C" w:rsidRPr="0028536E">
        <w:rPr>
          <w:rFonts w:cstheme="minorHAnsi"/>
          <w:spacing w:val="30"/>
          <w:sz w:val="24"/>
          <w:szCs w:val="24"/>
        </w:rPr>
        <w:t>”</w:t>
      </w:r>
      <w:r w:rsidRPr="0028536E">
        <w:rPr>
          <w:rFonts w:cstheme="minorHAnsi"/>
          <w:spacing w:val="30"/>
          <w:sz w:val="24"/>
          <w:szCs w:val="24"/>
        </w:rPr>
        <w:t>.</w:t>
      </w:r>
    </w:p>
    <w:p w:rsidR="00F32203" w:rsidRPr="0028536E" w:rsidRDefault="00F32203" w:rsidP="0028536E">
      <w:pPr>
        <w:spacing w:line="240" w:lineRule="auto"/>
        <w:rPr>
          <w:rFonts w:cstheme="minorHAnsi"/>
          <w:b/>
          <w:spacing w:val="30"/>
          <w:sz w:val="24"/>
          <w:szCs w:val="24"/>
          <w:u w:val="single"/>
        </w:rPr>
      </w:pPr>
      <w:r w:rsidRPr="0028536E">
        <w:rPr>
          <w:rFonts w:cstheme="minorHAnsi"/>
          <w:b/>
          <w:spacing w:val="30"/>
          <w:sz w:val="24"/>
          <w:szCs w:val="24"/>
          <w:u w:val="single"/>
        </w:rPr>
        <w:t>Odpowiedź</w:t>
      </w:r>
      <w:r w:rsidR="007E233C" w:rsidRPr="0028536E">
        <w:rPr>
          <w:rFonts w:cstheme="minorHAnsi"/>
          <w:b/>
          <w:spacing w:val="30"/>
          <w:sz w:val="24"/>
          <w:szCs w:val="24"/>
          <w:u w:val="single"/>
        </w:rPr>
        <w:t>:</w:t>
      </w:r>
    </w:p>
    <w:p w:rsidR="00F32203" w:rsidRPr="0028536E" w:rsidRDefault="00F32203" w:rsidP="0028536E">
      <w:pPr>
        <w:spacing w:line="240" w:lineRule="auto"/>
        <w:rPr>
          <w:rFonts w:cstheme="minorHAnsi"/>
          <w:spacing w:val="30"/>
          <w:sz w:val="24"/>
          <w:szCs w:val="24"/>
        </w:rPr>
      </w:pPr>
      <w:r w:rsidRPr="0028536E">
        <w:rPr>
          <w:rFonts w:cstheme="minorHAnsi"/>
          <w:spacing w:val="30"/>
          <w:sz w:val="24"/>
          <w:szCs w:val="24"/>
        </w:rPr>
        <w:t>Zamawiający przekaże niezbędne dane w wersji elek</w:t>
      </w:r>
      <w:r w:rsidR="004F7278" w:rsidRPr="0028536E">
        <w:rPr>
          <w:rFonts w:cstheme="minorHAnsi"/>
          <w:spacing w:val="30"/>
          <w:sz w:val="24"/>
          <w:szCs w:val="24"/>
        </w:rPr>
        <w:t xml:space="preserve">tronicznej Excel oraz dokumenty </w:t>
      </w:r>
      <w:r w:rsidRPr="0028536E">
        <w:rPr>
          <w:rFonts w:cstheme="minorHAnsi"/>
          <w:spacing w:val="30"/>
          <w:sz w:val="24"/>
          <w:szCs w:val="24"/>
        </w:rPr>
        <w:t>do przeprowadzenia procedury zmiany sprzedawcy najpóźniej w dniu podpisania umowy.</w:t>
      </w:r>
    </w:p>
    <w:p w:rsidR="00F32203" w:rsidRPr="0028536E" w:rsidRDefault="00F32203" w:rsidP="0028536E">
      <w:pPr>
        <w:spacing w:line="240" w:lineRule="auto"/>
        <w:rPr>
          <w:rFonts w:cstheme="minorHAnsi"/>
          <w:spacing w:val="30"/>
          <w:sz w:val="24"/>
          <w:szCs w:val="24"/>
        </w:rPr>
      </w:pPr>
    </w:p>
    <w:p w:rsidR="00F01040" w:rsidRPr="0028536E" w:rsidRDefault="00F01040" w:rsidP="0028536E">
      <w:pPr>
        <w:spacing w:line="240" w:lineRule="auto"/>
        <w:rPr>
          <w:rFonts w:cstheme="minorHAnsi"/>
          <w:b/>
          <w:spacing w:val="30"/>
          <w:sz w:val="24"/>
          <w:szCs w:val="24"/>
        </w:rPr>
      </w:pPr>
      <w:r w:rsidRPr="0028536E">
        <w:rPr>
          <w:rFonts w:cstheme="minorHAnsi"/>
          <w:b/>
          <w:spacing w:val="30"/>
          <w:sz w:val="24"/>
          <w:szCs w:val="24"/>
        </w:rPr>
        <w:t>Pytanie 9</w:t>
      </w:r>
    </w:p>
    <w:p w:rsidR="00F01040" w:rsidRPr="0028536E" w:rsidRDefault="007E233C" w:rsidP="0028536E">
      <w:pPr>
        <w:spacing w:line="240" w:lineRule="auto"/>
        <w:rPr>
          <w:rFonts w:cstheme="minorHAnsi"/>
          <w:color w:val="000000"/>
          <w:spacing w:val="30"/>
          <w:sz w:val="24"/>
          <w:szCs w:val="24"/>
        </w:rPr>
      </w:pPr>
      <w:r w:rsidRPr="0028536E">
        <w:rPr>
          <w:rFonts w:cstheme="minorHAnsi"/>
          <w:color w:val="000000"/>
          <w:spacing w:val="30"/>
          <w:sz w:val="24"/>
          <w:szCs w:val="24"/>
        </w:rPr>
        <w:t>„</w:t>
      </w:r>
      <w:r w:rsidR="00F01040" w:rsidRPr="0028536E">
        <w:rPr>
          <w:rFonts w:cstheme="minorHAnsi"/>
          <w:color w:val="000000"/>
          <w:spacing w:val="30"/>
          <w:sz w:val="24"/>
          <w:szCs w:val="24"/>
        </w:rPr>
        <w:t xml:space="preserve">Czy Zamawiający udzieli Wykonawcy stosownego pełnomocnictwa do zgłoszenia w imieniu Zamawiającego zawartej umowy sprzedaży energii elektrycznej do OSD oraz wykonania czynności niezbędnych do przeprowadzenia procesu zmiany sprzedawcy u OSD według wzoru stosowanego powszechnie przez Wykonawcę? W przypadku braku zgody na powyższe prosimy o </w:t>
      </w:r>
      <w:r w:rsidR="00F01040" w:rsidRPr="0028536E">
        <w:rPr>
          <w:rFonts w:cstheme="minorHAnsi"/>
          <w:color w:val="auto"/>
          <w:spacing w:val="30"/>
          <w:sz w:val="24"/>
          <w:szCs w:val="24"/>
        </w:rPr>
        <w:t>potwierdzenie,</w:t>
      </w:r>
      <w:r w:rsidR="00F01040" w:rsidRPr="0028536E">
        <w:rPr>
          <w:rFonts w:cstheme="minorHAnsi"/>
          <w:color w:val="000000"/>
          <w:spacing w:val="30"/>
          <w:sz w:val="24"/>
          <w:szCs w:val="24"/>
        </w:rPr>
        <w:t xml:space="preserve"> że Zamawiający ponosił będzie odpowiedzialność za treść przedstawionego wzoru pełnomocnictwa i za jego ewentualne zakwestionowanie przez OSD?</w:t>
      </w:r>
      <w:r w:rsidRPr="0028536E">
        <w:rPr>
          <w:rFonts w:cstheme="minorHAnsi"/>
          <w:color w:val="000000"/>
          <w:spacing w:val="30"/>
          <w:sz w:val="24"/>
          <w:szCs w:val="24"/>
        </w:rPr>
        <w:t>”</w:t>
      </w:r>
    </w:p>
    <w:p w:rsidR="00F32203" w:rsidRPr="0028536E" w:rsidRDefault="00F32203" w:rsidP="0028536E">
      <w:pPr>
        <w:spacing w:line="240" w:lineRule="auto"/>
        <w:rPr>
          <w:rFonts w:cstheme="minorHAnsi"/>
          <w:b/>
          <w:spacing w:val="30"/>
          <w:sz w:val="24"/>
          <w:szCs w:val="24"/>
          <w:u w:val="single"/>
        </w:rPr>
      </w:pPr>
      <w:r w:rsidRPr="0028536E">
        <w:rPr>
          <w:rFonts w:cstheme="minorHAnsi"/>
          <w:b/>
          <w:spacing w:val="30"/>
          <w:sz w:val="24"/>
          <w:szCs w:val="24"/>
          <w:u w:val="single"/>
        </w:rPr>
        <w:t>Odpowiedź</w:t>
      </w:r>
      <w:r w:rsidR="007E233C" w:rsidRPr="0028536E">
        <w:rPr>
          <w:rFonts w:cstheme="minorHAnsi"/>
          <w:b/>
          <w:spacing w:val="30"/>
          <w:sz w:val="24"/>
          <w:szCs w:val="24"/>
          <w:u w:val="single"/>
        </w:rPr>
        <w:t>:</w:t>
      </w:r>
    </w:p>
    <w:p w:rsidR="00F32203" w:rsidRPr="0028536E" w:rsidRDefault="00F32203" w:rsidP="0028536E">
      <w:pPr>
        <w:spacing w:line="240" w:lineRule="auto"/>
        <w:rPr>
          <w:rFonts w:cstheme="minorHAnsi"/>
          <w:color w:val="000000"/>
          <w:spacing w:val="30"/>
          <w:sz w:val="24"/>
          <w:szCs w:val="24"/>
        </w:rPr>
      </w:pPr>
      <w:r w:rsidRPr="0028536E">
        <w:rPr>
          <w:rFonts w:cstheme="minorHAnsi"/>
          <w:bCs/>
          <w:color w:val="000000"/>
          <w:spacing w:val="30"/>
          <w:sz w:val="24"/>
          <w:szCs w:val="24"/>
        </w:rPr>
        <w:t xml:space="preserve">Zamawiający w treści SWZ zawarł zapisy informujące o tym, że wyraża zgodę na </w:t>
      </w:r>
      <w:r w:rsidRPr="0028536E">
        <w:rPr>
          <w:rFonts w:cstheme="minorHAnsi"/>
          <w:color w:val="000000"/>
          <w:spacing w:val="30"/>
          <w:sz w:val="24"/>
          <w:szCs w:val="24"/>
        </w:rPr>
        <w:t xml:space="preserve">udzielenie Wykonawcy stosownego pełnomocnictwa do </w:t>
      </w:r>
      <w:r w:rsidRPr="0028536E">
        <w:rPr>
          <w:rFonts w:cstheme="minorHAnsi"/>
          <w:color w:val="000000"/>
          <w:spacing w:val="30"/>
          <w:sz w:val="24"/>
          <w:szCs w:val="24"/>
        </w:rPr>
        <w:lastRenderedPageBreak/>
        <w:t>zgłoszenia w imieniu Zamawiającego zawartej umowy sprzedaży energii elektrycznej do OSD oraz wykonania czynności niezbędnych do przeprowadzenia procesu zmiany sprzedawcy u OSD według wzoru stosowanego powszechnie przez Wykonawcę.</w:t>
      </w:r>
    </w:p>
    <w:p w:rsidR="00F32203" w:rsidRPr="0028536E" w:rsidRDefault="00F32203" w:rsidP="0028536E">
      <w:pPr>
        <w:spacing w:line="240" w:lineRule="auto"/>
        <w:rPr>
          <w:rFonts w:cstheme="minorHAnsi"/>
          <w:color w:val="000000"/>
          <w:spacing w:val="30"/>
          <w:sz w:val="24"/>
          <w:szCs w:val="24"/>
        </w:rPr>
      </w:pPr>
    </w:p>
    <w:p w:rsidR="00F01040" w:rsidRPr="0028536E" w:rsidRDefault="00F01040" w:rsidP="0028536E">
      <w:pPr>
        <w:spacing w:line="240" w:lineRule="auto"/>
        <w:rPr>
          <w:rFonts w:cstheme="minorHAnsi"/>
          <w:b/>
          <w:spacing w:val="30"/>
          <w:sz w:val="24"/>
          <w:szCs w:val="24"/>
        </w:rPr>
      </w:pPr>
      <w:r w:rsidRPr="0028536E">
        <w:rPr>
          <w:rFonts w:cstheme="minorHAnsi"/>
          <w:b/>
          <w:spacing w:val="30"/>
          <w:sz w:val="24"/>
          <w:szCs w:val="24"/>
        </w:rPr>
        <w:t>Pytanie 10</w:t>
      </w:r>
    </w:p>
    <w:p w:rsidR="00F01040" w:rsidRPr="0028536E" w:rsidRDefault="00F01040" w:rsidP="0028536E">
      <w:pPr>
        <w:spacing w:line="240" w:lineRule="auto"/>
        <w:rPr>
          <w:rFonts w:eastAsia="MS Mincho" w:cstheme="minorHAnsi"/>
          <w:b/>
          <w:spacing w:val="30"/>
          <w:sz w:val="24"/>
          <w:szCs w:val="24"/>
        </w:rPr>
      </w:pPr>
      <w:r w:rsidRPr="0028536E">
        <w:rPr>
          <w:rFonts w:eastAsia="MS Mincho" w:cstheme="minorHAnsi"/>
          <w:b/>
          <w:spacing w:val="30"/>
          <w:sz w:val="24"/>
          <w:szCs w:val="24"/>
        </w:rPr>
        <w:t>Załącznik nr 2 do SWZ Wykaz punktów poboru</w:t>
      </w:r>
    </w:p>
    <w:p w:rsidR="00F32203" w:rsidRPr="0028536E" w:rsidRDefault="007E233C" w:rsidP="0028536E">
      <w:pPr>
        <w:spacing w:line="240" w:lineRule="auto"/>
        <w:rPr>
          <w:rFonts w:cstheme="minorHAnsi"/>
          <w:color w:val="auto"/>
          <w:spacing w:val="30"/>
          <w:sz w:val="24"/>
          <w:szCs w:val="24"/>
        </w:rPr>
      </w:pPr>
      <w:r w:rsidRPr="0028536E">
        <w:rPr>
          <w:rFonts w:cstheme="minorHAnsi"/>
          <w:color w:val="auto"/>
          <w:spacing w:val="30"/>
          <w:sz w:val="24"/>
          <w:szCs w:val="24"/>
        </w:rPr>
        <w:t>„</w:t>
      </w:r>
      <w:r w:rsidR="00F01040" w:rsidRPr="0028536E">
        <w:rPr>
          <w:rFonts w:cstheme="minorHAnsi"/>
          <w:color w:val="auto"/>
          <w:spacing w:val="30"/>
          <w:sz w:val="24"/>
          <w:szCs w:val="24"/>
        </w:rPr>
        <w:t>Wykonawca zwraca się z prośbą o udzielenie następujących informacji:</w:t>
      </w:r>
      <w:r w:rsidR="00F01040" w:rsidRPr="0028536E">
        <w:rPr>
          <w:rFonts w:cstheme="minorHAnsi"/>
          <w:color w:val="auto"/>
          <w:spacing w:val="30"/>
          <w:sz w:val="24"/>
          <w:szCs w:val="24"/>
        </w:rPr>
        <w:br/>
        <w:t>a) Czy umowy dystrybucyjne (jeśli zamawiający posiada rozdzielone umowy) zawarte są na czas określony, czy nieokreślony?</w:t>
      </w:r>
    </w:p>
    <w:p w:rsidR="00F32203" w:rsidRPr="0028536E" w:rsidRDefault="00F01040" w:rsidP="0028536E">
      <w:pPr>
        <w:spacing w:line="240" w:lineRule="auto"/>
        <w:rPr>
          <w:rFonts w:cstheme="minorHAnsi"/>
          <w:color w:val="auto"/>
          <w:spacing w:val="30"/>
          <w:sz w:val="24"/>
          <w:szCs w:val="24"/>
        </w:rPr>
      </w:pPr>
      <w:r w:rsidRPr="0028536E">
        <w:rPr>
          <w:rFonts w:cstheme="minorHAnsi"/>
          <w:color w:val="auto"/>
          <w:spacing w:val="30"/>
          <w:sz w:val="24"/>
          <w:szCs w:val="24"/>
        </w:rPr>
        <w:t>b) Jaki jest okres wypowiedzenia obowiązujących umów kompleksowych/ umów sprzedaży energii elektrycznej?</w:t>
      </w:r>
    </w:p>
    <w:p w:rsidR="00F32203" w:rsidRPr="0028536E" w:rsidRDefault="00F01040" w:rsidP="0028536E">
      <w:pPr>
        <w:spacing w:line="240" w:lineRule="auto"/>
        <w:rPr>
          <w:rFonts w:cstheme="minorHAnsi"/>
          <w:color w:val="auto"/>
          <w:spacing w:val="30"/>
          <w:sz w:val="24"/>
          <w:szCs w:val="24"/>
        </w:rPr>
      </w:pPr>
      <w:r w:rsidRPr="0028536E">
        <w:rPr>
          <w:rFonts w:cstheme="minorHAnsi"/>
          <w:color w:val="auto"/>
          <w:spacing w:val="30"/>
          <w:sz w:val="24"/>
          <w:szCs w:val="24"/>
        </w:rPr>
        <w:t>c) Czy Zamawiający samodzielnie wypowie obowiązujące umowy w terminach pozwalających na skuteczne przeprowadzenie procesu zmiany sprzedawcy, czy też upoważni do tej czynności Wykonawcę?</w:t>
      </w:r>
      <w:r w:rsidRPr="0028536E">
        <w:rPr>
          <w:rFonts w:cstheme="minorHAnsi"/>
          <w:color w:val="auto"/>
          <w:spacing w:val="30"/>
          <w:sz w:val="24"/>
          <w:szCs w:val="24"/>
        </w:rPr>
        <w:br/>
        <w:t>d) Czy Zamawiający samodzielnie zawrze umowę o świadczenie usług dystrybucji w przypadku punktów poboru, dla których obowiązywały dotychczas umowy kompleksowe oraz w przypadku punktów poboru, dla których umowa dystrybucyjna została zawarta na czas określony, w termie umożliwiającym skuteczne przeprowadzenie procedury zmiany sprzedawcy ?</w:t>
      </w:r>
    </w:p>
    <w:p w:rsidR="00F01040" w:rsidRPr="0028536E" w:rsidRDefault="00F01040" w:rsidP="0028536E">
      <w:pPr>
        <w:spacing w:line="240" w:lineRule="auto"/>
        <w:rPr>
          <w:rFonts w:cstheme="minorHAnsi"/>
          <w:color w:val="auto"/>
          <w:spacing w:val="30"/>
          <w:sz w:val="24"/>
          <w:szCs w:val="24"/>
        </w:rPr>
      </w:pPr>
      <w:r w:rsidRPr="0028536E">
        <w:rPr>
          <w:rFonts w:cstheme="minorHAnsi"/>
          <w:color w:val="auto"/>
          <w:spacing w:val="30"/>
          <w:sz w:val="24"/>
          <w:szCs w:val="24"/>
        </w:rPr>
        <w:t>e) Czy Zamawiający ma zawarte umowy/ aneksy w ramach akcji promocyjnych lojalnościowych, które uniemożliwiają zawarcie nowej umowy sprzedażowej w terminach przewidzianych w SWZ? Jeśli tak - jakie są terminy wypowiedzeń umów/aneksów w ramach akcji promocyjnych/pr</w:t>
      </w:r>
      <w:r w:rsidR="00F32203" w:rsidRPr="0028536E">
        <w:rPr>
          <w:rFonts w:cstheme="minorHAnsi"/>
          <w:color w:val="auto"/>
          <w:spacing w:val="30"/>
          <w:sz w:val="24"/>
          <w:szCs w:val="24"/>
        </w:rPr>
        <w:t>ogramów lojalnościowych</w:t>
      </w:r>
      <w:r w:rsidRPr="0028536E">
        <w:rPr>
          <w:rFonts w:cstheme="minorHAnsi"/>
          <w:color w:val="auto"/>
          <w:spacing w:val="30"/>
          <w:sz w:val="24"/>
          <w:szCs w:val="24"/>
        </w:rPr>
        <w:t>?</w:t>
      </w:r>
      <w:r w:rsidR="007E233C" w:rsidRPr="0028536E">
        <w:rPr>
          <w:rFonts w:cstheme="minorHAnsi"/>
          <w:color w:val="auto"/>
          <w:spacing w:val="30"/>
          <w:sz w:val="24"/>
          <w:szCs w:val="24"/>
        </w:rPr>
        <w:t>”</w:t>
      </w:r>
    </w:p>
    <w:p w:rsidR="00F32203" w:rsidRPr="0028536E" w:rsidRDefault="00F32203" w:rsidP="0028536E">
      <w:pPr>
        <w:spacing w:line="240" w:lineRule="auto"/>
        <w:rPr>
          <w:rFonts w:cstheme="minorHAnsi"/>
          <w:b/>
          <w:spacing w:val="30"/>
          <w:sz w:val="24"/>
          <w:szCs w:val="24"/>
          <w:u w:val="single"/>
        </w:rPr>
      </w:pPr>
      <w:r w:rsidRPr="0028536E">
        <w:rPr>
          <w:rFonts w:cstheme="minorHAnsi"/>
          <w:b/>
          <w:spacing w:val="30"/>
          <w:sz w:val="24"/>
          <w:szCs w:val="24"/>
          <w:u w:val="single"/>
        </w:rPr>
        <w:t>Odpowiedź</w:t>
      </w:r>
      <w:r w:rsidR="007E233C" w:rsidRPr="0028536E">
        <w:rPr>
          <w:rFonts w:cstheme="minorHAnsi"/>
          <w:b/>
          <w:spacing w:val="30"/>
          <w:sz w:val="24"/>
          <w:szCs w:val="24"/>
          <w:u w:val="single"/>
        </w:rPr>
        <w:t>:</w:t>
      </w:r>
    </w:p>
    <w:p w:rsidR="00F01040" w:rsidRPr="0028536E" w:rsidRDefault="00F32203" w:rsidP="0028536E">
      <w:pPr>
        <w:spacing w:line="240" w:lineRule="auto"/>
        <w:rPr>
          <w:rFonts w:cstheme="minorHAnsi"/>
          <w:spacing w:val="30"/>
          <w:sz w:val="24"/>
          <w:szCs w:val="24"/>
        </w:rPr>
      </w:pPr>
      <w:r w:rsidRPr="0028536E">
        <w:rPr>
          <w:rFonts w:cstheme="minorHAnsi"/>
          <w:spacing w:val="30"/>
          <w:sz w:val="24"/>
          <w:szCs w:val="24"/>
        </w:rPr>
        <w:t>a) nieokreślony</w:t>
      </w:r>
    </w:p>
    <w:p w:rsidR="00F32203" w:rsidRPr="0028536E" w:rsidRDefault="00F32203" w:rsidP="0028536E">
      <w:pPr>
        <w:spacing w:line="240" w:lineRule="auto"/>
        <w:rPr>
          <w:rFonts w:cstheme="minorHAnsi"/>
          <w:spacing w:val="30"/>
          <w:sz w:val="24"/>
          <w:szCs w:val="24"/>
        </w:rPr>
      </w:pPr>
      <w:r w:rsidRPr="0028536E">
        <w:rPr>
          <w:rFonts w:cstheme="minorHAnsi"/>
          <w:spacing w:val="30"/>
          <w:sz w:val="24"/>
          <w:szCs w:val="24"/>
        </w:rPr>
        <w:t>b) umowy kompleksowe posiadają 3-miesięczny okres wypowiedzenia, umowy sprzedaży nie wymagają wypowiedzenia</w:t>
      </w:r>
    </w:p>
    <w:p w:rsidR="00F32203" w:rsidRPr="0028536E" w:rsidRDefault="00F32203" w:rsidP="0028536E">
      <w:pPr>
        <w:spacing w:line="240" w:lineRule="auto"/>
        <w:rPr>
          <w:rFonts w:cstheme="minorHAnsi"/>
          <w:spacing w:val="30"/>
          <w:sz w:val="24"/>
          <w:szCs w:val="24"/>
        </w:rPr>
      </w:pPr>
      <w:r w:rsidRPr="0028536E">
        <w:rPr>
          <w:rFonts w:cstheme="minorHAnsi"/>
          <w:spacing w:val="30"/>
          <w:sz w:val="24"/>
          <w:szCs w:val="24"/>
        </w:rPr>
        <w:t>c) tak</w:t>
      </w:r>
    </w:p>
    <w:p w:rsidR="00F32203" w:rsidRPr="0028536E" w:rsidRDefault="00F32203" w:rsidP="0028536E">
      <w:pPr>
        <w:spacing w:line="240" w:lineRule="auto"/>
        <w:rPr>
          <w:rFonts w:cstheme="minorHAnsi"/>
          <w:spacing w:val="30"/>
          <w:sz w:val="24"/>
          <w:szCs w:val="24"/>
        </w:rPr>
      </w:pPr>
      <w:r w:rsidRPr="0028536E">
        <w:rPr>
          <w:rFonts w:cstheme="minorHAnsi"/>
          <w:spacing w:val="30"/>
          <w:sz w:val="24"/>
          <w:szCs w:val="24"/>
        </w:rPr>
        <w:t>d) Zamawiający udzieli pełnomocnictwa Wykonawcy</w:t>
      </w:r>
    </w:p>
    <w:p w:rsidR="00F32203" w:rsidRPr="0028536E" w:rsidRDefault="00F32203" w:rsidP="0028536E">
      <w:pPr>
        <w:spacing w:line="240" w:lineRule="auto"/>
        <w:rPr>
          <w:rFonts w:cstheme="minorHAnsi"/>
          <w:spacing w:val="30"/>
          <w:sz w:val="24"/>
          <w:szCs w:val="24"/>
        </w:rPr>
      </w:pPr>
      <w:r w:rsidRPr="0028536E">
        <w:rPr>
          <w:rFonts w:cstheme="minorHAnsi"/>
          <w:spacing w:val="30"/>
          <w:sz w:val="24"/>
          <w:szCs w:val="24"/>
        </w:rPr>
        <w:t>e) nie</w:t>
      </w:r>
    </w:p>
    <w:p w:rsidR="00F32203" w:rsidRPr="0028536E" w:rsidRDefault="00F32203" w:rsidP="0028536E">
      <w:pPr>
        <w:spacing w:line="240" w:lineRule="auto"/>
        <w:rPr>
          <w:rFonts w:cstheme="minorHAnsi"/>
          <w:spacing w:val="30"/>
          <w:sz w:val="24"/>
          <w:szCs w:val="24"/>
        </w:rPr>
      </w:pPr>
    </w:p>
    <w:p w:rsidR="00F01040" w:rsidRPr="0028536E" w:rsidRDefault="00F01040" w:rsidP="0028536E">
      <w:pPr>
        <w:spacing w:line="240" w:lineRule="auto"/>
        <w:rPr>
          <w:rFonts w:cstheme="minorHAnsi"/>
          <w:b/>
          <w:spacing w:val="30"/>
          <w:sz w:val="24"/>
          <w:szCs w:val="24"/>
        </w:rPr>
      </w:pPr>
      <w:r w:rsidRPr="0028536E">
        <w:rPr>
          <w:rFonts w:cstheme="minorHAnsi"/>
          <w:b/>
          <w:spacing w:val="30"/>
          <w:sz w:val="24"/>
          <w:szCs w:val="24"/>
        </w:rPr>
        <w:t>Pytanie 11</w:t>
      </w:r>
    </w:p>
    <w:p w:rsidR="00F01040" w:rsidRPr="0028536E" w:rsidRDefault="00F01040" w:rsidP="0028536E">
      <w:pPr>
        <w:spacing w:line="240" w:lineRule="auto"/>
        <w:rPr>
          <w:rFonts w:eastAsia="MS Mincho" w:cstheme="minorHAnsi"/>
          <w:b/>
          <w:spacing w:val="30"/>
          <w:sz w:val="24"/>
          <w:szCs w:val="24"/>
        </w:rPr>
      </w:pPr>
      <w:r w:rsidRPr="0028536E">
        <w:rPr>
          <w:rFonts w:eastAsia="MS Mincho" w:cstheme="minorHAnsi"/>
          <w:b/>
          <w:spacing w:val="30"/>
          <w:sz w:val="24"/>
          <w:szCs w:val="24"/>
        </w:rPr>
        <w:t>Załącznik nr 2 do SWZ Wykaz punktów poboru</w:t>
      </w:r>
    </w:p>
    <w:p w:rsidR="00F01040" w:rsidRPr="0028536E" w:rsidRDefault="007E233C" w:rsidP="0028536E">
      <w:pPr>
        <w:spacing w:line="240" w:lineRule="auto"/>
        <w:rPr>
          <w:rFonts w:cstheme="minorHAnsi"/>
          <w:color w:val="auto"/>
          <w:spacing w:val="30"/>
          <w:sz w:val="24"/>
          <w:szCs w:val="24"/>
        </w:rPr>
      </w:pPr>
      <w:r w:rsidRPr="0028536E">
        <w:rPr>
          <w:rFonts w:cstheme="minorHAnsi"/>
          <w:color w:val="auto"/>
          <w:spacing w:val="30"/>
          <w:sz w:val="24"/>
          <w:szCs w:val="24"/>
        </w:rPr>
        <w:t>„</w:t>
      </w:r>
      <w:r w:rsidR="00F01040" w:rsidRPr="0028536E">
        <w:rPr>
          <w:rFonts w:cstheme="minorHAnsi"/>
          <w:color w:val="auto"/>
          <w:spacing w:val="30"/>
          <w:sz w:val="24"/>
          <w:szCs w:val="24"/>
        </w:rPr>
        <w:t>Zwracamy się z prośbą o przekazanie informacji czy w ramach postępowania prowadzonego przez zamawiającego energia elektryczna w punktach poboru energii  rozliczanych w grupie taryfowej G będzie przeznaczona na cele gospodarstwa domowego? Jednocześnie informujemy, że po ostatniej nowelizacji prawa energetycznego, zgodnie z przepisem art. 5 ust. 3a ustawy prawo energetyczne dostarczanie energii elektrycznej do odbiorcy w gospodarstwie domowym może odbywać się na jedynie na podstawie umowy kompleksowej, o której mowa w art. 5 ust. 3 ustawy prawo energetyczne.</w:t>
      </w:r>
      <w:r w:rsidR="00F01040" w:rsidRPr="0028536E">
        <w:rPr>
          <w:rFonts w:cstheme="minorHAnsi"/>
          <w:color w:val="auto"/>
          <w:spacing w:val="30"/>
          <w:sz w:val="24"/>
          <w:szCs w:val="24"/>
        </w:rPr>
        <w:br/>
      </w:r>
      <w:r w:rsidR="00F01040" w:rsidRPr="0028536E">
        <w:rPr>
          <w:rFonts w:cstheme="minorHAnsi"/>
          <w:color w:val="auto"/>
          <w:spacing w:val="30"/>
          <w:sz w:val="24"/>
          <w:szCs w:val="24"/>
        </w:rPr>
        <w:lastRenderedPageBreak/>
        <w:t>Zatem jeśli w postępowaniu prowadzonym przez zamawiającego występują punkty poboru energii elektrycznej rozliczane w grupie taryfowej G, w którym energia elektryczna będzie przeznaczona na cele gospodarstwa domowego, w takim przypadku prosimy o wyłączenie takich punktów poboru energii z niniejszego postępowania, albowiem wykonawca w zakresie tych punktów poboru energii elektrycznej nie może zawrzeć umowy sprzedaży energii elektrycznej, o której mowa  w art. 5 ust. 2 pkt 1 ustawy prawo energetyczne</w:t>
      </w:r>
      <w:r w:rsidR="00F32203" w:rsidRPr="0028536E">
        <w:rPr>
          <w:rFonts w:cstheme="minorHAnsi"/>
          <w:color w:val="auto"/>
          <w:spacing w:val="30"/>
          <w:sz w:val="24"/>
          <w:szCs w:val="24"/>
        </w:rPr>
        <w:t>.</w:t>
      </w:r>
      <w:r w:rsidRPr="0028536E">
        <w:rPr>
          <w:rFonts w:cstheme="minorHAnsi"/>
          <w:color w:val="auto"/>
          <w:spacing w:val="30"/>
          <w:sz w:val="24"/>
          <w:szCs w:val="24"/>
        </w:rPr>
        <w:t>”</w:t>
      </w:r>
    </w:p>
    <w:p w:rsidR="00F32203" w:rsidRPr="0028536E" w:rsidRDefault="00F32203" w:rsidP="0028536E">
      <w:pPr>
        <w:spacing w:line="240" w:lineRule="auto"/>
        <w:rPr>
          <w:rFonts w:cstheme="minorHAnsi"/>
          <w:spacing w:val="30"/>
          <w:sz w:val="24"/>
          <w:szCs w:val="24"/>
          <w:u w:val="single"/>
        </w:rPr>
      </w:pPr>
      <w:r w:rsidRPr="0028536E">
        <w:rPr>
          <w:rFonts w:cstheme="minorHAnsi"/>
          <w:b/>
          <w:spacing w:val="30"/>
          <w:sz w:val="24"/>
          <w:szCs w:val="24"/>
          <w:u w:val="single"/>
        </w:rPr>
        <w:t>Odpowiedź</w:t>
      </w:r>
      <w:r w:rsidR="007E233C" w:rsidRPr="0028536E">
        <w:rPr>
          <w:rFonts w:cstheme="minorHAnsi"/>
          <w:spacing w:val="30"/>
          <w:sz w:val="24"/>
          <w:szCs w:val="24"/>
          <w:u w:val="single"/>
        </w:rPr>
        <w:t>:</w:t>
      </w:r>
    </w:p>
    <w:p w:rsidR="00F32203" w:rsidRPr="0028536E" w:rsidRDefault="00F32203" w:rsidP="0028536E">
      <w:pPr>
        <w:spacing w:line="240" w:lineRule="auto"/>
        <w:rPr>
          <w:rFonts w:cstheme="minorHAnsi"/>
          <w:spacing w:val="30"/>
          <w:sz w:val="24"/>
          <w:szCs w:val="24"/>
        </w:rPr>
      </w:pPr>
      <w:r w:rsidRPr="0028536E">
        <w:rPr>
          <w:rFonts w:cstheme="minorHAnsi"/>
          <w:spacing w:val="30"/>
          <w:sz w:val="24"/>
          <w:szCs w:val="24"/>
        </w:rPr>
        <w:t>Zamawiający dokonał weryfikacji we wskazanym zakresie przed wszczęciem postępowania i punkty poboru w grupie taryfowej G, w których energia elektryczna jest przeznaczona na cele gospodarstwa domowego zostały wyłączone z przedmiotowego postępowania. Punkty poboru w grupach taryfowych G ujęte w postępowaniu nie dotyczą energii elektrycznej przeznaczonej na cele gospodarstwa domowego.</w:t>
      </w:r>
    </w:p>
    <w:p w:rsidR="00F32203" w:rsidRPr="0028536E" w:rsidRDefault="00F32203" w:rsidP="0028536E">
      <w:pPr>
        <w:spacing w:line="240" w:lineRule="auto"/>
        <w:rPr>
          <w:rFonts w:cstheme="minorHAnsi"/>
          <w:color w:val="auto"/>
          <w:spacing w:val="30"/>
          <w:sz w:val="24"/>
          <w:szCs w:val="24"/>
        </w:rPr>
      </w:pPr>
    </w:p>
    <w:p w:rsidR="00F01040" w:rsidRPr="0028536E" w:rsidRDefault="00F01040" w:rsidP="0028536E">
      <w:pPr>
        <w:spacing w:line="240" w:lineRule="auto"/>
        <w:rPr>
          <w:rFonts w:cstheme="minorHAnsi"/>
          <w:b/>
          <w:bCs/>
          <w:spacing w:val="30"/>
          <w:sz w:val="24"/>
          <w:szCs w:val="24"/>
        </w:rPr>
      </w:pPr>
      <w:r w:rsidRPr="0028536E">
        <w:rPr>
          <w:rFonts w:cstheme="minorHAnsi"/>
          <w:b/>
          <w:bCs/>
          <w:spacing w:val="30"/>
          <w:sz w:val="24"/>
          <w:szCs w:val="24"/>
        </w:rPr>
        <w:t>Pytanie 12</w:t>
      </w:r>
    </w:p>
    <w:p w:rsidR="00F01040" w:rsidRPr="0028536E" w:rsidRDefault="00F01040" w:rsidP="0028536E">
      <w:pPr>
        <w:spacing w:line="240" w:lineRule="auto"/>
        <w:rPr>
          <w:rFonts w:cstheme="minorHAnsi"/>
          <w:b/>
          <w:bCs/>
          <w:spacing w:val="30"/>
          <w:sz w:val="24"/>
          <w:szCs w:val="24"/>
        </w:rPr>
      </w:pPr>
      <w:r w:rsidRPr="0028536E">
        <w:rPr>
          <w:rFonts w:cstheme="minorHAnsi"/>
          <w:b/>
          <w:bCs/>
          <w:spacing w:val="30"/>
          <w:sz w:val="24"/>
          <w:szCs w:val="24"/>
        </w:rPr>
        <w:t>Załącznik nr 3 do SWZ PPU §2 ust 5</w:t>
      </w:r>
    </w:p>
    <w:p w:rsidR="00F01040" w:rsidRPr="0028536E" w:rsidRDefault="007E233C" w:rsidP="0028536E">
      <w:pPr>
        <w:spacing w:line="240" w:lineRule="auto"/>
        <w:rPr>
          <w:rFonts w:eastAsia="MS Mincho" w:cstheme="minorHAnsi"/>
          <w:spacing w:val="30"/>
          <w:sz w:val="24"/>
          <w:szCs w:val="24"/>
        </w:rPr>
      </w:pPr>
      <w:r w:rsidRPr="0028536E">
        <w:rPr>
          <w:rFonts w:eastAsia="MS Mincho" w:cstheme="minorHAnsi"/>
          <w:spacing w:val="30"/>
          <w:sz w:val="24"/>
          <w:szCs w:val="24"/>
        </w:rPr>
        <w:t>„</w:t>
      </w:r>
      <w:r w:rsidR="00F01040" w:rsidRPr="0028536E">
        <w:rPr>
          <w:rFonts w:eastAsia="MS Mincho" w:cstheme="minorHAnsi"/>
          <w:spacing w:val="30"/>
          <w:sz w:val="24"/>
          <w:szCs w:val="24"/>
        </w:rPr>
        <w:t>Zwracamy się z prośbą o oszacowanie wolumenu ujętego w postępowaniu zgodnie z rzeczywistym poborem energii i zmianę tolerancji energii, którą Zamawiający planuje i zobowiązuje się odebrać od Wykonawcy ujętej SWZ/Umowie na +/- 10 % tj. na zgodną z zapisami Ustawy Prawo Zamówień Publicznych art. 455 pkt 2 w przypadku zamówień na dostawy</w:t>
      </w:r>
      <w:r w:rsidRPr="0028536E">
        <w:rPr>
          <w:rFonts w:eastAsia="MS Mincho" w:cstheme="minorHAnsi"/>
          <w:spacing w:val="30"/>
          <w:sz w:val="24"/>
          <w:szCs w:val="24"/>
        </w:rPr>
        <w:t>”</w:t>
      </w:r>
      <w:r w:rsidR="00F01040" w:rsidRPr="0028536E">
        <w:rPr>
          <w:rFonts w:eastAsia="MS Mincho" w:cstheme="minorHAnsi"/>
          <w:spacing w:val="30"/>
          <w:sz w:val="24"/>
          <w:szCs w:val="24"/>
        </w:rPr>
        <w:t>.</w:t>
      </w:r>
    </w:p>
    <w:p w:rsidR="00F32203" w:rsidRPr="0028536E" w:rsidRDefault="00F32203" w:rsidP="0028536E">
      <w:pPr>
        <w:spacing w:line="240" w:lineRule="auto"/>
        <w:rPr>
          <w:rFonts w:cstheme="minorHAnsi"/>
          <w:b/>
          <w:bCs/>
          <w:spacing w:val="30"/>
          <w:sz w:val="24"/>
          <w:szCs w:val="24"/>
          <w:u w:val="single"/>
        </w:rPr>
      </w:pPr>
      <w:r w:rsidRPr="0028536E">
        <w:rPr>
          <w:rFonts w:cstheme="minorHAnsi"/>
          <w:b/>
          <w:bCs/>
          <w:spacing w:val="30"/>
          <w:sz w:val="24"/>
          <w:szCs w:val="24"/>
          <w:u w:val="single"/>
        </w:rPr>
        <w:t>Odpowiedź</w:t>
      </w:r>
      <w:r w:rsidR="007E233C" w:rsidRPr="0028536E">
        <w:rPr>
          <w:rFonts w:cstheme="minorHAnsi"/>
          <w:b/>
          <w:bCs/>
          <w:spacing w:val="30"/>
          <w:sz w:val="24"/>
          <w:szCs w:val="24"/>
          <w:u w:val="single"/>
        </w:rPr>
        <w:t>:</w:t>
      </w:r>
    </w:p>
    <w:p w:rsidR="00F32203" w:rsidRPr="0028536E" w:rsidRDefault="00F32203" w:rsidP="0028536E">
      <w:pPr>
        <w:spacing w:line="240" w:lineRule="auto"/>
        <w:rPr>
          <w:rFonts w:cstheme="minorHAnsi"/>
          <w:bCs/>
          <w:spacing w:val="30"/>
          <w:sz w:val="24"/>
          <w:szCs w:val="24"/>
        </w:rPr>
      </w:pPr>
      <w:r w:rsidRPr="0028536E">
        <w:rPr>
          <w:rFonts w:cstheme="minorHAnsi"/>
          <w:bCs/>
          <w:spacing w:val="30"/>
          <w:sz w:val="24"/>
          <w:szCs w:val="24"/>
        </w:rPr>
        <w:t>Wolumen energii elektrycznej objęty postępowaniem został oszacowany zgodnie z rzeczywistym zapotrzebowaniem. Zamawiający przewiduje minimalne zrealizowanie zakupu w wysokości co najmniej 85% szacowanej ilości energii elektrycznej (wartość dotyczy całego wolumenu Grupy Zakupowej). Powyższe wypełnia postanowienia art. 433 pkt 4 ustawy PZP, zgodnie z którym Zamawiający wskazuje minimalną wartość lub wielkość świadczenia stron.</w:t>
      </w:r>
    </w:p>
    <w:p w:rsidR="00F01040" w:rsidRPr="0028536E" w:rsidRDefault="00F01040" w:rsidP="0028536E">
      <w:pPr>
        <w:spacing w:line="240" w:lineRule="auto"/>
        <w:rPr>
          <w:rFonts w:cstheme="minorHAnsi"/>
          <w:b/>
          <w:bCs/>
          <w:spacing w:val="30"/>
          <w:sz w:val="24"/>
          <w:szCs w:val="24"/>
        </w:rPr>
      </w:pPr>
    </w:p>
    <w:p w:rsidR="00F01040" w:rsidRPr="0028536E" w:rsidRDefault="00F01040" w:rsidP="0028536E">
      <w:pPr>
        <w:spacing w:line="240" w:lineRule="auto"/>
        <w:rPr>
          <w:rFonts w:cstheme="minorHAnsi"/>
          <w:b/>
          <w:bCs/>
          <w:spacing w:val="30"/>
          <w:sz w:val="24"/>
          <w:szCs w:val="24"/>
        </w:rPr>
      </w:pPr>
      <w:r w:rsidRPr="0028536E">
        <w:rPr>
          <w:rFonts w:cstheme="minorHAnsi"/>
          <w:b/>
          <w:bCs/>
          <w:spacing w:val="30"/>
          <w:sz w:val="24"/>
          <w:szCs w:val="24"/>
        </w:rPr>
        <w:t>Pytanie 13</w:t>
      </w:r>
    </w:p>
    <w:p w:rsidR="00F01040" w:rsidRPr="0028536E" w:rsidRDefault="00F01040" w:rsidP="0028536E">
      <w:pPr>
        <w:spacing w:line="240" w:lineRule="auto"/>
        <w:rPr>
          <w:rFonts w:cstheme="minorHAnsi"/>
          <w:b/>
          <w:bCs/>
          <w:spacing w:val="30"/>
          <w:sz w:val="24"/>
          <w:szCs w:val="24"/>
        </w:rPr>
      </w:pPr>
      <w:r w:rsidRPr="0028536E">
        <w:rPr>
          <w:rFonts w:cstheme="minorHAnsi"/>
          <w:b/>
          <w:bCs/>
          <w:spacing w:val="30"/>
          <w:sz w:val="24"/>
          <w:szCs w:val="24"/>
        </w:rPr>
        <w:t>Załącznik nr 3 do SWZ PPU §2 ust 6</w:t>
      </w:r>
    </w:p>
    <w:p w:rsidR="00F01040" w:rsidRPr="0028536E" w:rsidRDefault="00F01040" w:rsidP="0028536E">
      <w:pPr>
        <w:spacing w:line="240" w:lineRule="auto"/>
        <w:rPr>
          <w:rFonts w:cstheme="minorHAnsi"/>
          <w:b/>
          <w:bCs/>
          <w:spacing w:val="30"/>
          <w:sz w:val="24"/>
          <w:szCs w:val="24"/>
        </w:rPr>
      </w:pPr>
      <w:r w:rsidRPr="0028536E">
        <w:rPr>
          <w:rFonts w:cstheme="minorHAnsi"/>
          <w:b/>
          <w:bCs/>
          <w:spacing w:val="30"/>
          <w:sz w:val="24"/>
          <w:szCs w:val="24"/>
        </w:rPr>
        <w:t>Załącznik nr 3 do SWZ PPU §12 ust 4 pkt 6)</w:t>
      </w:r>
    </w:p>
    <w:p w:rsidR="00F01040" w:rsidRPr="0028536E" w:rsidRDefault="007E233C" w:rsidP="0028536E">
      <w:pPr>
        <w:spacing w:line="240" w:lineRule="auto"/>
        <w:rPr>
          <w:rFonts w:cstheme="minorHAnsi"/>
          <w:color w:val="auto"/>
          <w:spacing w:val="30"/>
          <w:sz w:val="24"/>
          <w:szCs w:val="24"/>
        </w:rPr>
      </w:pPr>
      <w:r w:rsidRPr="0028536E">
        <w:rPr>
          <w:rFonts w:cstheme="minorHAnsi"/>
          <w:color w:val="auto"/>
          <w:spacing w:val="30"/>
          <w:sz w:val="24"/>
          <w:szCs w:val="24"/>
        </w:rPr>
        <w:t>„</w:t>
      </w:r>
      <w:r w:rsidR="00F01040" w:rsidRPr="0028536E">
        <w:rPr>
          <w:rFonts w:cstheme="minorHAnsi"/>
          <w:color w:val="auto"/>
          <w:spacing w:val="30"/>
          <w:sz w:val="24"/>
          <w:szCs w:val="24"/>
        </w:rPr>
        <w:t xml:space="preserve">Wykonawca zwraca się z prośbą o doprecyzowanie przedmiotowego zapisu poprzez określenie, iż Zamawiający może zwiększyć ilość punktów poboru energii elektrycznej (PPE) lub zmienić taryfę danego punktu, jedynie w obrębie tych grup taryfowych, które zostały wskazane w załączniku nr 2 – wykaz punktów poboru. Punkty z innych grup taryfowych, oznaczały będą zmianę przedmiotu zamówienia. </w:t>
      </w:r>
      <w:r w:rsidR="004F7278" w:rsidRPr="0028536E">
        <w:rPr>
          <w:rFonts w:cstheme="minorHAnsi"/>
          <w:color w:val="auto"/>
          <w:spacing w:val="30"/>
          <w:sz w:val="24"/>
          <w:szCs w:val="24"/>
        </w:rPr>
        <w:br/>
      </w:r>
      <w:r w:rsidR="00F01040" w:rsidRPr="0028536E">
        <w:rPr>
          <w:rFonts w:cstheme="minorHAnsi"/>
          <w:color w:val="auto"/>
          <w:spacing w:val="30"/>
          <w:sz w:val="24"/>
          <w:szCs w:val="24"/>
        </w:rPr>
        <w:t>Z uwagi na powyższe Wykonawca zwraca się z prośbą o dodanie następującego zapisu: „</w:t>
      </w:r>
      <w:r w:rsidR="00F01040" w:rsidRPr="0028536E">
        <w:rPr>
          <w:rFonts w:cstheme="minorHAnsi"/>
          <w:i/>
          <w:iCs/>
          <w:color w:val="auto"/>
          <w:spacing w:val="30"/>
          <w:sz w:val="24"/>
          <w:szCs w:val="24"/>
        </w:rPr>
        <w:t xml:space="preserve">Zwiększenie punktów poboru lub zmiana grupy taryfowej możliwe jest jedynie w obrębie grup taryfowych, które zostały ujęte </w:t>
      </w:r>
      <w:r w:rsidR="00F01040" w:rsidRPr="0028536E">
        <w:rPr>
          <w:rFonts w:cstheme="minorHAnsi"/>
          <w:color w:val="auto"/>
          <w:spacing w:val="30"/>
          <w:sz w:val="24"/>
          <w:szCs w:val="24"/>
        </w:rPr>
        <w:t>w załączniku nr 2 – wykaz punktów poboru</w:t>
      </w:r>
      <w:r w:rsidR="00F01040" w:rsidRPr="0028536E">
        <w:rPr>
          <w:rFonts w:cstheme="minorHAnsi"/>
          <w:i/>
          <w:iCs/>
          <w:color w:val="auto"/>
          <w:spacing w:val="30"/>
          <w:sz w:val="24"/>
          <w:szCs w:val="24"/>
        </w:rPr>
        <w:t xml:space="preserve">". </w:t>
      </w:r>
    </w:p>
    <w:p w:rsidR="00F32203" w:rsidRPr="0028536E" w:rsidRDefault="00F32203" w:rsidP="0028536E">
      <w:pPr>
        <w:spacing w:line="240" w:lineRule="auto"/>
        <w:rPr>
          <w:rFonts w:cstheme="minorHAnsi"/>
          <w:b/>
          <w:spacing w:val="30"/>
          <w:sz w:val="24"/>
          <w:szCs w:val="24"/>
          <w:u w:val="single"/>
        </w:rPr>
      </w:pPr>
      <w:r w:rsidRPr="0028536E">
        <w:rPr>
          <w:rFonts w:cstheme="minorHAnsi"/>
          <w:b/>
          <w:spacing w:val="30"/>
          <w:sz w:val="24"/>
          <w:szCs w:val="24"/>
          <w:u w:val="single"/>
        </w:rPr>
        <w:t>Odpowiedź</w:t>
      </w:r>
      <w:r w:rsidR="007E233C" w:rsidRPr="0028536E">
        <w:rPr>
          <w:rFonts w:cstheme="minorHAnsi"/>
          <w:b/>
          <w:spacing w:val="30"/>
          <w:sz w:val="24"/>
          <w:szCs w:val="24"/>
          <w:u w:val="single"/>
        </w:rPr>
        <w:t>:</w:t>
      </w:r>
    </w:p>
    <w:p w:rsidR="00F32203" w:rsidRPr="0028536E" w:rsidRDefault="00F32203" w:rsidP="0028536E">
      <w:pPr>
        <w:spacing w:line="240" w:lineRule="auto"/>
        <w:rPr>
          <w:rFonts w:cstheme="minorHAnsi"/>
          <w:spacing w:val="30"/>
          <w:sz w:val="24"/>
          <w:szCs w:val="24"/>
        </w:rPr>
      </w:pPr>
      <w:r w:rsidRPr="0028536E">
        <w:rPr>
          <w:rFonts w:cstheme="minorHAnsi"/>
          <w:spacing w:val="30"/>
          <w:sz w:val="24"/>
          <w:szCs w:val="24"/>
        </w:rPr>
        <w:lastRenderedPageBreak/>
        <w:t>Zamawiający pozostawia zapisy treści SWZ bez dokonywania modyfikacji w tym zakresie.</w:t>
      </w:r>
    </w:p>
    <w:p w:rsidR="00F01040" w:rsidRPr="0028536E" w:rsidRDefault="00F01040" w:rsidP="0028536E">
      <w:pPr>
        <w:spacing w:line="240" w:lineRule="auto"/>
        <w:rPr>
          <w:rFonts w:cstheme="minorHAnsi"/>
          <w:b/>
          <w:spacing w:val="30"/>
          <w:sz w:val="24"/>
          <w:szCs w:val="24"/>
        </w:rPr>
      </w:pPr>
    </w:p>
    <w:p w:rsidR="00F01040" w:rsidRPr="0028536E" w:rsidRDefault="00F01040" w:rsidP="0028536E">
      <w:pPr>
        <w:spacing w:line="240" w:lineRule="auto"/>
        <w:rPr>
          <w:rFonts w:cstheme="minorHAnsi"/>
          <w:b/>
          <w:bCs/>
          <w:spacing w:val="30"/>
          <w:sz w:val="24"/>
          <w:szCs w:val="24"/>
        </w:rPr>
      </w:pPr>
      <w:r w:rsidRPr="0028536E">
        <w:rPr>
          <w:rFonts w:cstheme="minorHAnsi"/>
          <w:b/>
          <w:bCs/>
          <w:spacing w:val="30"/>
          <w:sz w:val="24"/>
          <w:szCs w:val="24"/>
        </w:rPr>
        <w:t>Pytanie 14</w:t>
      </w:r>
    </w:p>
    <w:p w:rsidR="00F01040" w:rsidRPr="0028536E" w:rsidRDefault="00F01040" w:rsidP="0028536E">
      <w:pPr>
        <w:spacing w:line="240" w:lineRule="auto"/>
        <w:rPr>
          <w:rFonts w:cstheme="minorHAnsi"/>
          <w:b/>
          <w:bCs/>
          <w:spacing w:val="30"/>
          <w:sz w:val="24"/>
          <w:szCs w:val="24"/>
        </w:rPr>
      </w:pPr>
      <w:r w:rsidRPr="0028536E">
        <w:rPr>
          <w:rFonts w:cstheme="minorHAnsi"/>
          <w:b/>
          <w:bCs/>
          <w:spacing w:val="30"/>
          <w:sz w:val="24"/>
          <w:szCs w:val="24"/>
        </w:rPr>
        <w:t>Załącznik nr 3 do SWZ PPU §2 ust 7</w:t>
      </w:r>
    </w:p>
    <w:p w:rsidR="00F01040" w:rsidRPr="0028536E" w:rsidRDefault="007E233C" w:rsidP="0028536E">
      <w:pPr>
        <w:spacing w:line="240" w:lineRule="auto"/>
        <w:rPr>
          <w:rFonts w:cstheme="minorHAnsi"/>
          <w:color w:val="000000"/>
          <w:spacing w:val="30"/>
          <w:sz w:val="24"/>
          <w:szCs w:val="24"/>
        </w:rPr>
      </w:pPr>
      <w:r w:rsidRPr="0028536E">
        <w:rPr>
          <w:rFonts w:cstheme="minorHAnsi"/>
          <w:color w:val="000000"/>
          <w:spacing w:val="30"/>
          <w:sz w:val="24"/>
          <w:szCs w:val="24"/>
        </w:rPr>
        <w:t>„</w:t>
      </w:r>
      <w:r w:rsidR="00F01040" w:rsidRPr="0028536E">
        <w:rPr>
          <w:rFonts w:cstheme="minorHAnsi"/>
          <w:color w:val="000000"/>
          <w:spacing w:val="30"/>
          <w:sz w:val="24"/>
          <w:szCs w:val="24"/>
        </w:rPr>
        <w:t>Wykonawca zwraca sią z prośbą o udzielenie informacji, czy podane przez Zamawiającego parametry dystrybucyjne – w szczególności  grupa taryfowa, są zgodne z aktualnymi umowami dystrybucyjnymi oraz dokumentami potwierdzającymi możliwość świadczenia usług dystrybucji,</w:t>
      </w:r>
      <w:r w:rsidR="00F32203" w:rsidRPr="0028536E">
        <w:rPr>
          <w:rFonts w:cstheme="minorHAnsi"/>
          <w:color w:val="000000"/>
          <w:spacing w:val="30"/>
          <w:sz w:val="24"/>
          <w:szCs w:val="24"/>
        </w:rPr>
        <w:t xml:space="preserve"> wydanymi przez właściwego OSD?</w:t>
      </w:r>
      <w:r w:rsidR="00F01040" w:rsidRPr="0028536E">
        <w:rPr>
          <w:rFonts w:cstheme="minorHAnsi"/>
          <w:i/>
          <w:iCs/>
          <w:color w:val="000000"/>
          <w:spacing w:val="30"/>
          <w:sz w:val="24"/>
          <w:szCs w:val="24"/>
        </w:rPr>
        <w:t>".</w:t>
      </w:r>
    </w:p>
    <w:p w:rsidR="00F32203" w:rsidRPr="0028536E" w:rsidRDefault="00F32203" w:rsidP="0028536E">
      <w:pPr>
        <w:spacing w:line="240" w:lineRule="auto"/>
        <w:rPr>
          <w:rFonts w:cstheme="minorHAnsi"/>
          <w:b/>
          <w:spacing w:val="30"/>
          <w:sz w:val="24"/>
          <w:szCs w:val="24"/>
          <w:u w:val="single"/>
        </w:rPr>
      </w:pPr>
      <w:r w:rsidRPr="0028536E">
        <w:rPr>
          <w:rFonts w:cstheme="minorHAnsi"/>
          <w:b/>
          <w:spacing w:val="30"/>
          <w:sz w:val="24"/>
          <w:szCs w:val="24"/>
          <w:u w:val="single"/>
        </w:rPr>
        <w:t>Odpowiedź</w:t>
      </w:r>
      <w:r w:rsidR="007E233C" w:rsidRPr="0028536E">
        <w:rPr>
          <w:rFonts w:cstheme="minorHAnsi"/>
          <w:b/>
          <w:spacing w:val="30"/>
          <w:sz w:val="24"/>
          <w:szCs w:val="24"/>
          <w:u w:val="single"/>
        </w:rPr>
        <w:t>:</w:t>
      </w:r>
    </w:p>
    <w:p w:rsidR="00F01040" w:rsidRPr="0028536E" w:rsidRDefault="00F32203" w:rsidP="0028536E">
      <w:pPr>
        <w:spacing w:line="240" w:lineRule="auto"/>
        <w:rPr>
          <w:rFonts w:cstheme="minorHAnsi"/>
          <w:bCs/>
          <w:spacing w:val="30"/>
          <w:sz w:val="24"/>
          <w:szCs w:val="24"/>
        </w:rPr>
      </w:pPr>
      <w:r w:rsidRPr="0028536E">
        <w:rPr>
          <w:rFonts w:cstheme="minorHAnsi"/>
          <w:bCs/>
          <w:spacing w:val="30"/>
          <w:sz w:val="24"/>
          <w:szCs w:val="24"/>
        </w:rPr>
        <w:t>Tak</w:t>
      </w:r>
    </w:p>
    <w:p w:rsidR="00F32203" w:rsidRPr="0028536E" w:rsidRDefault="00F32203" w:rsidP="0028536E">
      <w:pPr>
        <w:spacing w:line="240" w:lineRule="auto"/>
        <w:rPr>
          <w:rFonts w:cstheme="minorHAnsi"/>
          <w:b/>
          <w:bCs/>
          <w:spacing w:val="30"/>
          <w:sz w:val="24"/>
          <w:szCs w:val="24"/>
        </w:rPr>
      </w:pPr>
    </w:p>
    <w:p w:rsidR="00F01040" w:rsidRPr="0028536E" w:rsidRDefault="00F01040" w:rsidP="0028536E">
      <w:pPr>
        <w:spacing w:line="240" w:lineRule="auto"/>
        <w:rPr>
          <w:rFonts w:cstheme="minorHAnsi"/>
          <w:b/>
          <w:bCs/>
          <w:spacing w:val="30"/>
          <w:sz w:val="24"/>
          <w:szCs w:val="24"/>
        </w:rPr>
      </w:pPr>
      <w:r w:rsidRPr="0028536E">
        <w:rPr>
          <w:rFonts w:cstheme="minorHAnsi"/>
          <w:b/>
          <w:bCs/>
          <w:spacing w:val="30"/>
          <w:sz w:val="24"/>
          <w:szCs w:val="24"/>
        </w:rPr>
        <w:t>Pytanie 15</w:t>
      </w:r>
    </w:p>
    <w:p w:rsidR="00F01040" w:rsidRPr="0028536E" w:rsidRDefault="00F01040" w:rsidP="0028536E">
      <w:pPr>
        <w:spacing w:line="240" w:lineRule="auto"/>
        <w:rPr>
          <w:rFonts w:cstheme="minorHAnsi"/>
          <w:b/>
          <w:bCs/>
          <w:spacing w:val="30"/>
          <w:sz w:val="24"/>
          <w:szCs w:val="24"/>
        </w:rPr>
      </w:pPr>
      <w:r w:rsidRPr="0028536E">
        <w:rPr>
          <w:rFonts w:cstheme="minorHAnsi"/>
          <w:b/>
          <w:bCs/>
          <w:spacing w:val="30"/>
          <w:sz w:val="24"/>
          <w:szCs w:val="24"/>
        </w:rPr>
        <w:t>Załącznik nr 3 do SWZ PPU §5 ust 2 pkt 6)</w:t>
      </w:r>
    </w:p>
    <w:p w:rsidR="00F01040" w:rsidRPr="0028536E" w:rsidRDefault="007E233C" w:rsidP="0028536E">
      <w:pPr>
        <w:spacing w:line="240" w:lineRule="auto"/>
        <w:rPr>
          <w:rFonts w:cstheme="minorHAnsi"/>
          <w:spacing w:val="30"/>
          <w:sz w:val="24"/>
          <w:szCs w:val="24"/>
        </w:rPr>
      </w:pPr>
      <w:r w:rsidRPr="0028536E">
        <w:rPr>
          <w:rFonts w:cstheme="minorHAnsi"/>
          <w:spacing w:val="30"/>
          <w:sz w:val="24"/>
          <w:szCs w:val="24"/>
        </w:rPr>
        <w:t>„</w:t>
      </w:r>
      <w:r w:rsidR="00F01040" w:rsidRPr="0028536E">
        <w:rPr>
          <w:rFonts w:cstheme="minorHAnsi"/>
          <w:spacing w:val="30"/>
          <w:sz w:val="24"/>
          <w:szCs w:val="24"/>
        </w:rPr>
        <w:t xml:space="preserve">Dotrzymanie określonego przez Zamawiającego terminu 3 dni na powiadomienie o negatywnej weryfikacji umów przez OSD może nie być możliwe do realizacji z przyczyn niezależnych od Wykonawcy (np. w przypadku opóźnień w przekazywaniu danych przez OSD). W związku z powyższym prosimy </w:t>
      </w:r>
      <w:r w:rsidR="0028536E">
        <w:rPr>
          <w:rFonts w:cstheme="minorHAnsi"/>
          <w:spacing w:val="30"/>
          <w:sz w:val="24"/>
          <w:szCs w:val="24"/>
        </w:rPr>
        <w:t xml:space="preserve"> </w:t>
      </w:r>
      <w:r w:rsidR="00F01040" w:rsidRPr="0028536E">
        <w:rPr>
          <w:rFonts w:cstheme="minorHAnsi"/>
          <w:spacing w:val="30"/>
          <w:sz w:val="24"/>
          <w:szCs w:val="24"/>
        </w:rPr>
        <w:t>o wydłużenie ww. terminu na 5 dni roboczych</w:t>
      </w:r>
      <w:r w:rsidRPr="0028536E">
        <w:rPr>
          <w:rFonts w:cstheme="minorHAnsi"/>
          <w:spacing w:val="30"/>
          <w:sz w:val="24"/>
          <w:szCs w:val="24"/>
        </w:rPr>
        <w:t>”</w:t>
      </w:r>
      <w:r w:rsidR="00F01040" w:rsidRPr="0028536E">
        <w:rPr>
          <w:rFonts w:cstheme="minorHAnsi"/>
          <w:spacing w:val="30"/>
          <w:sz w:val="24"/>
          <w:szCs w:val="24"/>
        </w:rPr>
        <w:t>.</w:t>
      </w:r>
    </w:p>
    <w:p w:rsidR="00F32203" w:rsidRPr="0028536E" w:rsidRDefault="00F32203" w:rsidP="0028536E">
      <w:pPr>
        <w:spacing w:line="240" w:lineRule="auto"/>
        <w:rPr>
          <w:rFonts w:cstheme="minorHAnsi"/>
          <w:b/>
          <w:spacing w:val="30"/>
          <w:sz w:val="24"/>
          <w:szCs w:val="24"/>
          <w:u w:val="single"/>
        </w:rPr>
      </w:pPr>
      <w:r w:rsidRPr="0028536E">
        <w:rPr>
          <w:rFonts w:cstheme="minorHAnsi"/>
          <w:b/>
          <w:spacing w:val="30"/>
          <w:sz w:val="24"/>
          <w:szCs w:val="24"/>
          <w:u w:val="single"/>
        </w:rPr>
        <w:t>Odpowiedź</w:t>
      </w:r>
      <w:r w:rsidR="007E233C" w:rsidRPr="0028536E">
        <w:rPr>
          <w:rFonts w:cstheme="minorHAnsi"/>
          <w:b/>
          <w:spacing w:val="30"/>
          <w:sz w:val="24"/>
          <w:szCs w:val="24"/>
          <w:u w:val="single"/>
        </w:rPr>
        <w:t>:</w:t>
      </w:r>
    </w:p>
    <w:p w:rsidR="00F32203" w:rsidRPr="0028536E" w:rsidRDefault="00F32203" w:rsidP="0028536E">
      <w:pPr>
        <w:spacing w:line="240" w:lineRule="auto"/>
        <w:rPr>
          <w:rFonts w:cstheme="minorHAnsi"/>
          <w:spacing w:val="30"/>
          <w:sz w:val="24"/>
          <w:szCs w:val="24"/>
        </w:rPr>
      </w:pPr>
      <w:r w:rsidRPr="0028536E">
        <w:rPr>
          <w:rFonts w:cstheme="minorHAnsi"/>
          <w:spacing w:val="30"/>
          <w:sz w:val="24"/>
          <w:szCs w:val="24"/>
        </w:rPr>
        <w:t>Zamawiający pozostawia zapisy treści SWZ bez dokonywania modyfikacji w tym zakresie.</w:t>
      </w:r>
    </w:p>
    <w:p w:rsidR="00F01040" w:rsidRPr="0028536E" w:rsidRDefault="00F01040" w:rsidP="0028536E">
      <w:pPr>
        <w:spacing w:line="240" w:lineRule="auto"/>
        <w:rPr>
          <w:rFonts w:cstheme="minorHAnsi"/>
          <w:b/>
          <w:spacing w:val="30"/>
          <w:sz w:val="24"/>
          <w:szCs w:val="24"/>
        </w:rPr>
      </w:pPr>
    </w:p>
    <w:p w:rsidR="00F01040" w:rsidRPr="0028536E" w:rsidRDefault="00F01040" w:rsidP="0028536E">
      <w:pPr>
        <w:spacing w:line="240" w:lineRule="auto"/>
        <w:rPr>
          <w:rFonts w:cstheme="minorHAnsi"/>
          <w:b/>
          <w:bCs/>
          <w:spacing w:val="30"/>
          <w:sz w:val="24"/>
          <w:szCs w:val="24"/>
        </w:rPr>
      </w:pPr>
      <w:r w:rsidRPr="0028536E">
        <w:rPr>
          <w:rFonts w:cstheme="minorHAnsi"/>
          <w:b/>
          <w:bCs/>
          <w:spacing w:val="30"/>
          <w:sz w:val="24"/>
          <w:szCs w:val="24"/>
        </w:rPr>
        <w:t>Pytanie 16</w:t>
      </w:r>
    </w:p>
    <w:p w:rsidR="00F01040" w:rsidRPr="0028536E" w:rsidRDefault="00F01040" w:rsidP="0028536E">
      <w:pPr>
        <w:spacing w:line="240" w:lineRule="auto"/>
        <w:rPr>
          <w:rFonts w:cstheme="minorHAnsi"/>
          <w:b/>
          <w:bCs/>
          <w:spacing w:val="30"/>
          <w:sz w:val="24"/>
          <w:szCs w:val="24"/>
        </w:rPr>
      </w:pPr>
      <w:r w:rsidRPr="0028536E">
        <w:rPr>
          <w:rFonts w:cstheme="minorHAnsi"/>
          <w:b/>
          <w:bCs/>
          <w:spacing w:val="30"/>
          <w:sz w:val="24"/>
          <w:szCs w:val="24"/>
        </w:rPr>
        <w:t>Załącznik nr 3 do SWZ PPU §7 ust 8</w:t>
      </w:r>
    </w:p>
    <w:p w:rsidR="00F01040" w:rsidRPr="0028536E" w:rsidRDefault="007E233C" w:rsidP="0028536E">
      <w:pPr>
        <w:spacing w:line="240" w:lineRule="auto"/>
        <w:rPr>
          <w:rFonts w:eastAsia="MS Mincho" w:cstheme="minorHAnsi"/>
          <w:spacing w:val="30"/>
          <w:sz w:val="24"/>
          <w:szCs w:val="24"/>
        </w:rPr>
      </w:pPr>
      <w:r w:rsidRPr="0028536E">
        <w:rPr>
          <w:rFonts w:eastAsia="MS Mincho" w:cstheme="minorHAnsi"/>
          <w:spacing w:val="30"/>
          <w:sz w:val="24"/>
          <w:szCs w:val="24"/>
        </w:rPr>
        <w:t>„</w:t>
      </w:r>
      <w:r w:rsidR="00F01040" w:rsidRPr="0028536E">
        <w:rPr>
          <w:rFonts w:eastAsia="MS Mincho" w:cstheme="minorHAnsi"/>
          <w:spacing w:val="30"/>
          <w:sz w:val="24"/>
          <w:szCs w:val="24"/>
        </w:rPr>
        <w:t>Informujemy, że Wykonawca w procesie fakturowania opiera się na danych pomiarowo-rozliczeniowych przekazywanych przez Operatora Systemu Dystrybucyjnego, jednak w swoim bilingu Wykonawca zmuszony jest do prawidłowego wprowadzenia danych dotyczących okresu rozliczeniowego/cyklu przekazywania danych pomiarowych przez OSD. W związku z powyższym prosimy o wskazanie okresu rozliczeniowego/cyklu przekazywania danych pomiarowych w odniesieniu do każdego PPE występującego w postępowaniu: czy wynosi on odpowiednio np. 1 miesiąc, 2 miesiące (parzyste/nieparzyste), czy 6 miesięcy (ze wskazaniem miesiąca odczytowego)? Informacja, że okres rozliczeniowy jest zgodny z OSD jest niewystarczająca do prawidłowej parametryzacji rozliczeń</w:t>
      </w:r>
      <w:r w:rsidRPr="0028536E">
        <w:rPr>
          <w:rFonts w:eastAsia="MS Mincho" w:cstheme="minorHAnsi"/>
          <w:spacing w:val="30"/>
          <w:sz w:val="24"/>
          <w:szCs w:val="24"/>
        </w:rPr>
        <w:t>”</w:t>
      </w:r>
      <w:r w:rsidR="00F01040" w:rsidRPr="0028536E">
        <w:rPr>
          <w:rFonts w:eastAsia="MS Mincho" w:cstheme="minorHAnsi"/>
          <w:spacing w:val="30"/>
          <w:sz w:val="24"/>
          <w:szCs w:val="24"/>
        </w:rPr>
        <w:t>.</w:t>
      </w:r>
    </w:p>
    <w:p w:rsidR="00F32203" w:rsidRPr="0028536E" w:rsidRDefault="00F32203" w:rsidP="0028536E">
      <w:pPr>
        <w:spacing w:line="240" w:lineRule="auto"/>
        <w:rPr>
          <w:rFonts w:cstheme="minorHAnsi"/>
          <w:b/>
          <w:spacing w:val="30"/>
          <w:sz w:val="24"/>
          <w:szCs w:val="24"/>
          <w:u w:val="single"/>
        </w:rPr>
      </w:pPr>
      <w:r w:rsidRPr="0028536E">
        <w:rPr>
          <w:rFonts w:cstheme="minorHAnsi"/>
          <w:b/>
          <w:spacing w:val="30"/>
          <w:sz w:val="24"/>
          <w:szCs w:val="24"/>
          <w:u w:val="single"/>
        </w:rPr>
        <w:t>Odpowiedź</w:t>
      </w:r>
      <w:r w:rsidR="007E233C" w:rsidRPr="0028536E">
        <w:rPr>
          <w:rFonts w:cstheme="minorHAnsi"/>
          <w:b/>
          <w:spacing w:val="30"/>
          <w:sz w:val="24"/>
          <w:szCs w:val="24"/>
          <w:u w:val="single"/>
        </w:rPr>
        <w:t>:</w:t>
      </w:r>
    </w:p>
    <w:p w:rsidR="00F32203" w:rsidRPr="0028536E" w:rsidRDefault="00F32203" w:rsidP="0028536E">
      <w:pPr>
        <w:spacing w:line="240" w:lineRule="auto"/>
        <w:rPr>
          <w:rFonts w:eastAsia="MS Mincho" w:cstheme="minorHAnsi"/>
          <w:spacing w:val="30"/>
          <w:sz w:val="24"/>
          <w:szCs w:val="24"/>
        </w:rPr>
      </w:pPr>
      <w:r w:rsidRPr="0028536E">
        <w:rPr>
          <w:rFonts w:eastAsia="MS Mincho" w:cstheme="minorHAnsi"/>
          <w:spacing w:val="30"/>
          <w:sz w:val="24"/>
          <w:szCs w:val="24"/>
        </w:rPr>
        <w:t xml:space="preserve">Dla punktów poboru energii elektrycznej w grupach taryfowych C11, C12a, C12b, </w:t>
      </w:r>
      <w:r w:rsidR="003008A5" w:rsidRPr="0028536E">
        <w:rPr>
          <w:rFonts w:eastAsia="MS Mincho" w:cstheme="minorHAnsi"/>
          <w:spacing w:val="30"/>
          <w:sz w:val="24"/>
          <w:szCs w:val="24"/>
        </w:rPr>
        <w:t xml:space="preserve">C12w, </w:t>
      </w:r>
      <w:r w:rsidRPr="0028536E">
        <w:rPr>
          <w:rFonts w:eastAsia="MS Mincho" w:cstheme="minorHAnsi"/>
          <w:spacing w:val="30"/>
          <w:sz w:val="24"/>
          <w:szCs w:val="24"/>
        </w:rPr>
        <w:t>G11</w:t>
      </w:r>
      <w:r w:rsidR="003008A5" w:rsidRPr="0028536E">
        <w:rPr>
          <w:rFonts w:eastAsia="MS Mincho" w:cstheme="minorHAnsi"/>
          <w:spacing w:val="30"/>
          <w:sz w:val="24"/>
          <w:szCs w:val="24"/>
        </w:rPr>
        <w:t>, G12, G12w</w:t>
      </w:r>
      <w:r w:rsidRPr="0028536E">
        <w:rPr>
          <w:rFonts w:eastAsia="MS Mincho" w:cstheme="minorHAnsi"/>
          <w:spacing w:val="30"/>
          <w:sz w:val="24"/>
          <w:szCs w:val="24"/>
        </w:rPr>
        <w:t xml:space="preserve"> stosowany jest 2-miesięczny okres rozliczeniowy, a dla grup taryfowych B11, B21, B22, B23, C21, C22a, C23 – 1-miesięczny okres rozliczeniowy.</w:t>
      </w:r>
    </w:p>
    <w:p w:rsidR="00F01040" w:rsidRPr="0028536E" w:rsidRDefault="00F01040" w:rsidP="0028536E">
      <w:pPr>
        <w:spacing w:line="240" w:lineRule="auto"/>
        <w:rPr>
          <w:rFonts w:eastAsia="MS Mincho" w:cstheme="minorHAnsi"/>
          <w:spacing w:val="30"/>
          <w:sz w:val="24"/>
          <w:szCs w:val="24"/>
        </w:rPr>
      </w:pPr>
    </w:p>
    <w:p w:rsidR="00F01040" w:rsidRPr="0028536E" w:rsidRDefault="00F01040" w:rsidP="0028536E">
      <w:pPr>
        <w:spacing w:line="240" w:lineRule="auto"/>
        <w:rPr>
          <w:rFonts w:cstheme="minorHAnsi"/>
          <w:b/>
          <w:bCs/>
          <w:spacing w:val="30"/>
          <w:sz w:val="24"/>
          <w:szCs w:val="24"/>
        </w:rPr>
      </w:pPr>
      <w:r w:rsidRPr="0028536E">
        <w:rPr>
          <w:rFonts w:cstheme="minorHAnsi"/>
          <w:b/>
          <w:bCs/>
          <w:spacing w:val="30"/>
          <w:sz w:val="24"/>
          <w:szCs w:val="24"/>
        </w:rPr>
        <w:t>Pytanie 17</w:t>
      </w:r>
    </w:p>
    <w:p w:rsidR="00F01040" w:rsidRPr="0028536E" w:rsidRDefault="00F01040" w:rsidP="0028536E">
      <w:pPr>
        <w:spacing w:line="240" w:lineRule="auto"/>
        <w:rPr>
          <w:rFonts w:cstheme="minorHAnsi"/>
          <w:b/>
          <w:bCs/>
          <w:spacing w:val="30"/>
          <w:sz w:val="24"/>
          <w:szCs w:val="24"/>
        </w:rPr>
      </w:pPr>
      <w:r w:rsidRPr="0028536E">
        <w:rPr>
          <w:rFonts w:cstheme="minorHAnsi"/>
          <w:b/>
          <w:bCs/>
          <w:spacing w:val="30"/>
          <w:sz w:val="24"/>
          <w:szCs w:val="24"/>
        </w:rPr>
        <w:t>Załącznik nr 3 do SWZ PPU §7 ust 12</w:t>
      </w:r>
    </w:p>
    <w:p w:rsidR="00F01040" w:rsidRPr="0028536E" w:rsidRDefault="007E233C" w:rsidP="0028536E">
      <w:pPr>
        <w:spacing w:line="240" w:lineRule="auto"/>
        <w:rPr>
          <w:rFonts w:cstheme="minorHAnsi"/>
          <w:spacing w:val="30"/>
          <w:sz w:val="24"/>
          <w:szCs w:val="24"/>
        </w:rPr>
      </w:pPr>
      <w:r w:rsidRPr="0028536E">
        <w:rPr>
          <w:rFonts w:cstheme="minorHAnsi"/>
          <w:spacing w:val="30"/>
          <w:sz w:val="24"/>
          <w:szCs w:val="24"/>
        </w:rPr>
        <w:lastRenderedPageBreak/>
        <w:t>„</w:t>
      </w:r>
      <w:r w:rsidR="00F01040" w:rsidRPr="0028536E">
        <w:rPr>
          <w:rFonts w:cstheme="minorHAnsi"/>
          <w:spacing w:val="30"/>
          <w:sz w:val="24"/>
          <w:szCs w:val="24"/>
        </w:rPr>
        <w:t>Wykonawca informuje, że zgodnie z możliwościami działania systemu bilingowego, na fakturach wskazane będą dane Nabywcy (nazwa, adres, Nr NIP), natomiast dane Odbiorcy (nazwa i adres) zostaną wpisane pod pozycją "Adres korespondencyjny". Prosimy o potwierdzenie, że takie rozwiązanie dotyczące wystawianych faktur VAT jest akceptowane przez Zamawiającego</w:t>
      </w:r>
      <w:r w:rsidRPr="0028536E">
        <w:rPr>
          <w:rFonts w:cstheme="minorHAnsi"/>
          <w:spacing w:val="30"/>
          <w:sz w:val="24"/>
          <w:szCs w:val="24"/>
        </w:rPr>
        <w:t>”</w:t>
      </w:r>
      <w:r w:rsidR="00F01040" w:rsidRPr="0028536E">
        <w:rPr>
          <w:rFonts w:cstheme="minorHAnsi"/>
          <w:spacing w:val="30"/>
          <w:sz w:val="24"/>
          <w:szCs w:val="24"/>
        </w:rPr>
        <w:t>.</w:t>
      </w:r>
    </w:p>
    <w:p w:rsidR="003008A5" w:rsidRPr="0028536E" w:rsidRDefault="003008A5" w:rsidP="0028536E">
      <w:pPr>
        <w:pStyle w:val="Default"/>
        <w:rPr>
          <w:rFonts w:asciiTheme="minorHAnsi" w:hAnsiTheme="minorHAnsi" w:cstheme="minorHAnsi"/>
          <w:b/>
          <w:spacing w:val="30"/>
          <w:u w:val="single"/>
        </w:rPr>
      </w:pPr>
      <w:r w:rsidRPr="0028536E">
        <w:rPr>
          <w:rFonts w:asciiTheme="minorHAnsi" w:hAnsiTheme="minorHAnsi" w:cstheme="minorHAnsi"/>
          <w:b/>
          <w:spacing w:val="30"/>
          <w:u w:val="single"/>
        </w:rPr>
        <w:t>Odpowiedź</w:t>
      </w:r>
      <w:r w:rsidR="007E233C" w:rsidRPr="0028536E">
        <w:rPr>
          <w:rFonts w:asciiTheme="minorHAnsi" w:hAnsiTheme="minorHAnsi" w:cstheme="minorHAnsi"/>
          <w:b/>
          <w:spacing w:val="30"/>
          <w:u w:val="single"/>
        </w:rPr>
        <w:t>:</w:t>
      </w:r>
    </w:p>
    <w:p w:rsidR="003008A5" w:rsidRPr="0028536E" w:rsidRDefault="003008A5" w:rsidP="0028536E">
      <w:pPr>
        <w:pStyle w:val="Default"/>
        <w:rPr>
          <w:rFonts w:asciiTheme="minorHAnsi" w:hAnsiTheme="minorHAnsi" w:cstheme="minorHAnsi"/>
          <w:spacing w:val="30"/>
        </w:rPr>
      </w:pPr>
      <w:r w:rsidRPr="0028536E">
        <w:rPr>
          <w:rFonts w:asciiTheme="minorHAnsi" w:hAnsiTheme="minorHAnsi" w:cstheme="minorHAnsi"/>
          <w:spacing w:val="30"/>
        </w:rPr>
        <w:t>Zamawiający dopuszcza proponowane rozwiązanie.</w:t>
      </w:r>
    </w:p>
    <w:p w:rsidR="003008A5" w:rsidRPr="0028536E" w:rsidRDefault="003008A5" w:rsidP="0028536E">
      <w:pPr>
        <w:spacing w:line="240" w:lineRule="auto"/>
        <w:rPr>
          <w:rFonts w:cstheme="minorHAnsi"/>
          <w:b/>
          <w:bCs/>
          <w:spacing w:val="30"/>
          <w:sz w:val="24"/>
          <w:szCs w:val="24"/>
        </w:rPr>
      </w:pPr>
    </w:p>
    <w:p w:rsidR="00F01040" w:rsidRPr="0028536E" w:rsidRDefault="00F01040" w:rsidP="0028536E">
      <w:pPr>
        <w:spacing w:line="240" w:lineRule="auto"/>
        <w:rPr>
          <w:rFonts w:cstheme="minorHAnsi"/>
          <w:b/>
          <w:bCs/>
          <w:spacing w:val="30"/>
          <w:sz w:val="24"/>
          <w:szCs w:val="24"/>
        </w:rPr>
      </w:pPr>
      <w:r w:rsidRPr="0028536E">
        <w:rPr>
          <w:rFonts w:cstheme="minorHAnsi"/>
          <w:b/>
          <w:bCs/>
          <w:spacing w:val="30"/>
          <w:sz w:val="24"/>
          <w:szCs w:val="24"/>
        </w:rPr>
        <w:t>Pytanie 18</w:t>
      </w:r>
    </w:p>
    <w:p w:rsidR="00F01040" w:rsidRPr="0028536E" w:rsidRDefault="00F01040" w:rsidP="0028536E">
      <w:pPr>
        <w:spacing w:line="240" w:lineRule="auto"/>
        <w:rPr>
          <w:rFonts w:cstheme="minorHAnsi"/>
          <w:b/>
          <w:bCs/>
          <w:spacing w:val="30"/>
          <w:sz w:val="24"/>
          <w:szCs w:val="24"/>
        </w:rPr>
      </w:pPr>
      <w:r w:rsidRPr="0028536E">
        <w:rPr>
          <w:rFonts w:cstheme="minorHAnsi"/>
          <w:b/>
          <w:bCs/>
          <w:spacing w:val="30"/>
          <w:sz w:val="24"/>
          <w:szCs w:val="24"/>
        </w:rPr>
        <w:t>Załącznik nr 3 do SWZ PPU §7 ust 15</w:t>
      </w:r>
    </w:p>
    <w:p w:rsidR="00F01040" w:rsidRPr="0028536E" w:rsidRDefault="007E233C" w:rsidP="0028536E">
      <w:pPr>
        <w:spacing w:line="240" w:lineRule="auto"/>
        <w:rPr>
          <w:rFonts w:cstheme="minorHAnsi"/>
          <w:spacing w:val="30"/>
          <w:sz w:val="24"/>
          <w:szCs w:val="24"/>
        </w:rPr>
      </w:pPr>
      <w:r w:rsidRPr="0028536E">
        <w:rPr>
          <w:rFonts w:cstheme="minorHAnsi"/>
          <w:spacing w:val="30"/>
          <w:sz w:val="24"/>
          <w:szCs w:val="24"/>
        </w:rPr>
        <w:t>„</w:t>
      </w:r>
      <w:r w:rsidR="00F01040" w:rsidRPr="0028536E">
        <w:rPr>
          <w:rFonts w:cstheme="minorHAnsi"/>
          <w:spacing w:val="30"/>
          <w:sz w:val="24"/>
          <w:szCs w:val="24"/>
        </w:rPr>
        <w:t>Wykonawca zwraca się z wnioskiem o zgodę na udostępnianie Zamawiającemu faktur VAT za pośrednictwem kanałów elektronicznych na podany adres poczty elektronicznej, zgodnie z ustawą z dnia 11 marca 2004 r. o podatku od towarów i usług (Dz.U. 2020 poz. 106 z późn. zm.), na zasadach określonych w Regulaminie Wykonawcy przesyłania faktur VAT za pośrednictwem kanałów elektronicznych, przy jednoczesnej zgodzie na otrzymywanie informacji o tych fakturach. Powyższa zgoda zwolniłaby Wykonawcę z obowiązku wystawiania i dostarczania faktur VAT w formie papierowej. Dzięki temu rozwiązaniu Zamawiający otrzyma dokument w momencie jego wystawienia, zniwelowane zostanie ryzyko niedostarczenia przesyłki lub znacznego opóźnienia w jej dostarczeniu. Zmiana formy dostarczania faktur ma również aspekt ekologiczny, przyczyni się do wspólnego dbania o środowisko naturalne poprzez zmniejszenie zapotrzebowania na produkcję papieru i ograniczenie transportu</w:t>
      </w:r>
      <w:r w:rsidRPr="0028536E">
        <w:rPr>
          <w:rFonts w:cstheme="minorHAnsi"/>
          <w:spacing w:val="30"/>
          <w:sz w:val="24"/>
          <w:szCs w:val="24"/>
        </w:rPr>
        <w:t>”</w:t>
      </w:r>
      <w:r w:rsidR="00F01040" w:rsidRPr="0028536E">
        <w:rPr>
          <w:rFonts w:cstheme="minorHAnsi"/>
          <w:spacing w:val="30"/>
          <w:sz w:val="24"/>
          <w:szCs w:val="24"/>
        </w:rPr>
        <w:t>.</w:t>
      </w:r>
    </w:p>
    <w:p w:rsidR="003008A5" w:rsidRPr="0028536E" w:rsidRDefault="003008A5" w:rsidP="0028536E">
      <w:pPr>
        <w:pStyle w:val="Default"/>
        <w:rPr>
          <w:rFonts w:asciiTheme="minorHAnsi" w:hAnsiTheme="minorHAnsi" w:cstheme="minorHAnsi"/>
          <w:b/>
          <w:spacing w:val="30"/>
          <w:u w:val="single"/>
        </w:rPr>
      </w:pPr>
      <w:r w:rsidRPr="0028536E">
        <w:rPr>
          <w:rFonts w:asciiTheme="minorHAnsi" w:hAnsiTheme="minorHAnsi" w:cstheme="minorHAnsi"/>
          <w:b/>
          <w:spacing w:val="30"/>
          <w:u w:val="single"/>
        </w:rPr>
        <w:t>Odpowiedź</w:t>
      </w:r>
      <w:r w:rsidR="007E233C" w:rsidRPr="0028536E">
        <w:rPr>
          <w:rFonts w:asciiTheme="minorHAnsi" w:hAnsiTheme="minorHAnsi" w:cstheme="minorHAnsi"/>
          <w:b/>
          <w:spacing w:val="30"/>
          <w:u w:val="single"/>
        </w:rPr>
        <w:t>:</w:t>
      </w:r>
    </w:p>
    <w:p w:rsidR="003008A5" w:rsidRPr="0028536E" w:rsidRDefault="003008A5" w:rsidP="0028536E">
      <w:pPr>
        <w:pStyle w:val="Default"/>
        <w:rPr>
          <w:rFonts w:asciiTheme="minorHAnsi" w:hAnsiTheme="minorHAnsi" w:cstheme="minorHAnsi"/>
          <w:spacing w:val="30"/>
        </w:rPr>
      </w:pPr>
      <w:r w:rsidRPr="0028536E">
        <w:rPr>
          <w:rFonts w:asciiTheme="minorHAnsi" w:hAnsiTheme="minorHAnsi" w:cstheme="minorHAnsi"/>
          <w:spacing w:val="30"/>
        </w:rPr>
        <w:t xml:space="preserve">Zamawiający na obecnym etapie nie wyraża zgody na powyższe, co nie wyklucza uzyskania zgody </w:t>
      </w:r>
      <w:r w:rsidRPr="0028536E">
        <w:rPr>
          <w:rFonts w:asciiTheme="minorHAnsi" w:hAnsiTheme="minorHAnsi" w:cstheme="minorHAnsi"/>
          <w:spacing w:val="30"/>
        </w:rPr>
        <w:br/>
        <w:t>w trakcie realizacji zamówienia u każdego Odbiorcy oddzielnie, po wcześniejszych uzgodnieniach.</w:t>
      </w:r>
    </w:p>
    <w:p w:rsidR="00F01040" w:rsidRPr="0028536E" w:rsidRDefault="00F01040" w:rsidP="0028536E">
      <w:pPr>
        <w:spacing w:line="240" w:lineRule="auto"/>
        <w:rPr>
          <w:rFonts w:cstheme="minorHAnsi"/>
          <w:b/>
          <w:bCs/>
          <w:spacing w:val="30"/>
          <w:sz w:val="24"/>
          <w:szCs w:val="24"/>
        </w:rPr>
      </w:pPr>
    </w:p>
    <w:p w:rsidR="00F01040" w:rsidRPr="0028536E" w:rsidRDefault="00F01040" w:rsidP="0028536E">
      <w:pPr>
        <w:spacing w:line="240" w:lineRule="auto"/>
        <w:rPr>
          <w:rFonts w:cstheme="minorHAnsi"/>
          <w:b/>
          <w:bCs/>
          <w:spacing w:val="30"/>
          <w:sz w:val="24"/>
          <w:szCs w:val="24"/>
        </w:rPr>
      </w:pPr>
      <w:r w:rsidRPr="0028536E">
        <w:rPr>
          <w:rFonts w:cstheme="minorHAnsi"/>
          <w:b/>
          <w:bCs/>
          <w:spacing w:val="30"/>
          <w:sz w:val="24"/>
          <w:szCs w:val="24"/>
        </w:rPr>
        <w:t>Pytanie 19</w:t>
      </w:r>
    </w:p>
    <w:p w:rsidR="00F01040" w:rsidRPr="0028536E" w:rsidRDefault="00F01040" w:rsidP="0028536E">
      <w:pPr>
        <w:spacing w:line="240" w:lineRule="auto"/>
        <w:rPr>
          <w:rFonts w:cstheme="minorHAnsi"/>
          <w:b/>
          <w:bCs/>
          <w:spacing w:val="30"/>
          <w:sz w:val="24"/>
          <w:szCs w:val="24"/>
        </w:rPr>
      </w:pPr>
      <w:r w:rsidRPr="0028536E">
        <w:rPr>
          <w:rFonts w:cstheme="minorHAnsi"/>
          <w:b/>
          <w:bCs/>
          <w:spacing w:val="30"/>
          <w:sz w:val="24"/>
          <w:szCs w:val="24"/>
        </w:rPr>
        <w:t>Załącznik nr 3 do SWZ PPU §7 ust 16</w:t>
      </w:r>
    </w:p>
    <w:p w:rsidR="00F01040" w:rsidRPr="0028536E" w:rsidRDefault="007E233C" w:rsidP="0028536E">
      <w:pPr>
        <w:spacing w:line="240" w:lineRule="auto"/>
        <w:rPr>
          <w:rFonts w:cstheme="minorHAnsi"/>
          <w:spacing w:val="30"/>
          <w:sz w:val="24"/>
          <w:szCs w:val="24"/>
        </w:rPr>
      </w:pPr>
      <w:r w:rsidRPr="0028536E">
        <w:rPr>
          <w:rFonts w:cstheme="minorHAnsi"/>
          <w:spacing w:val="30"/>
          <w:sz w:val="24"/>
          <w:szCs w:val="24"/>
        </w:rPr>
        <w:t>„</w:t>
      </w:r>
      <w:r w:rsidR="00F01040" w:rsidRPr="0028536E">
        <w:rPr>
          <w:rFonts w:cstheme="minorHAnsi"/>
          <w:spacing w:val="30"/>
          <w:sz w:val="24"/>
          <w:szCs w:val="24"/>
        </w:rPr>
        <w:t>Zamawiający określił dzień zapłaty faktur VAT jako datę obciążenia rachunku Zamawiającego. Informujemy, że zgodnie z art. 454 § 1 Kodeksu Cywilnego, dotyczącego miejsca spełnienia świadczenia pieniężnego, a także zgodnie z zasadami obowiązującymi w obrocie gospodarczym, za dzień zapłaty uznaje się dzień, w którym środki pieniężne wpłyną na rachunek bankowy podmiotu, któremu należna jest zapłata. W związku z powyższym Wykonawca zwraca się z prośbą o  zmianę treści zapisu w sposób następujący: „Za dzień zapłaty uznaje się datę uznania rachunku bankowego Wykonawcy”.</w:t>
      </w:r>
    </w:p>
    <w:p w:rsidR="003008A5" w:rsidRPr="0028536E" w:rsidRDefault="003008A5" w:rsidP="0028536E">
      <w:pPr>
        <w:spacing w:line="240" w:lineRule="auto"/>
        <w:rPr>
          <w:rFonts w:cstheme="minorHAnsi"/>
          <w:b/>
          <w:spacing w:val="30"/>
          <w:sz w:val="24"/>
          <w:szCs w:val="24"/>
          <w:u w:val="single"/>
        </w:rPr>
      </w:pPr>
      <w:r w:rsidRPr="0028536E">
        <w:rPr>
          <w:rFonts w:cstheme="minorHAnsi"/>
          <w:b/>
          <w:spacing w:val="30"/>
          <w:sz w:val="24"/>
          <w:szCs w:val="24"/>
          <w:u w:val="single"/>
        </w:rPr>
        <w:t>Odpowiedź</w:t>
      </w:r>
      <w:r w:rsidR="007E233C" w:rsidRPr="0028536E">
        <w:rPr>
          <w:rFonts w:cstheme="minorHAnsi"/>
          <w:b/>
          <w:spacing w:val="30"/>
          <w:sz w:val="24"/>
          <w:szCs w:val="24"/>
          <w:u w:val="single"/>
        </w:rPr>
        <w:t>:</w:t>
      </w:r>
    </w:p>
    <w:p w:rsidR="003008A5" w:rsidRPr="0028536E" w:rsidRDefault="003008A5" w:rsidP="0028536E">
      <w:pPr>
        <w:spacing w:line="240" w:lineRule="auto"/>
        <w:rPr>
          <w:rFonts w:cstheme="minorHAnsi"/>
          <w:spacing w:val="30"/>
          <w:sz w:val="24"/>
          <w:szCs w:val="24"/>
        </w:rPr>
      </w:pPr>
      <w:r w:rsidRPr="0028536E">
        <w:rPr>
          <w:rFonts w:cstheme="minorHAnsi"/>
          <w:spacing w:val="30"/>
          <w:sz w:val="24"/>
          <w:szCs w:val="24"/>
        </w:rPr>
        <w:t>Zamawiający pozostawia zapisy treści SWZ bez dokonywania modyfikacji w tym zakresie.</w:t>
      </w:r>
    </w:p>
    <w:p w:rsidR="00F01040" w:rsidRPr="0028536E" w:rsidRDefault="00F01040" w:rsidP="0028536E">
      <w:pPr>
        <w:spacing w:line="240" w:lineRule="auto"/>
        <w:rPr>
          <w:rFonts w:cstheme="minorHAnsi"/>
          <w:b/>
          <w:bCs/>
          <w:spacing w:val="30"/>
          <w:sz w:val="24"/>
          <w:szCs w:val="24"/>
        </w:rPr>
      </w:pPr>
    </w:p>
    <w:p w:rsidR="00F01040" w:rsidRPr="0028536E" w:rsidRDefault="00F01040" w:rsidP="0028536E">
      <w:pPr>
        <w:spacing w:line="240" w:lineRule="auto"/>
        <w:rPr>
          <w:rFonts w:cstheme="minorHAnsi"/>
          <w:b/>
          <w:bCs/>
          <w:spacing w:val="30"/>
          <w:sz w:val="24"/>
          <w:szCs w:val="24"/>
        </w:rPr>
      </w:pPr>
      <w:r w:rsidRPr="0028536E">
        <w:rPr>
          <w:rFonts w:cstheme="minorHAnsi"/>
          <w:b/>
          <w:bCs/>
          <w:spacing w:val="30"/>
          <w:sz w:val="24"/>
          <w:szCs w:val="24"/>
        </w:rPr>
        <w:lastRenderedPageBreak/>
        <w:t>Pytanie 20</w:t>
      </w:r>
    </w:p>
    <w:p w:rsidR="00F01040" w:rsidRPr="0028536E" w:rsidRDefault="00F01040" w:rsidP="0028536E">
      <w:pPr>
        <w:spacing w:line="240" w:lineRule="auto"/>
        <w:rPr>
          <w:rFonts w:cstheme="minorHAnsi"/>
          <w:b/>
          <w:bCs/>
          <w:spacing w:val="30"/>
          <w:sz w:val="24"/>
          <w:szCs w:val="24"/>
        </w:rPr>
      </w:pPr>
      <w:r w:rsidRPr="0028536E">
        <w:rPr>
          <w:rFonts w:cstheme="minorHAnsi"/>
          <w:b/>
          <w:bCs/>
          <w:spacing w:val="30"/>
          <w:sz w:val="24"/>
          <w:szCs w:val="24"/>
        </w:rPr>
        <w:t>Załącznik nr 3 do SWZ PPU §7 ust 19</w:t>
      </w:r>
    </w:p>
    <w:p w:rsidR="00F01040" w:rsidRPr="0028536E" w:rsidRDefault="007E233C" w:rsidP="0028536E">
      <w:pPr>
        <w:spacing w:line="240" w:lineRule="auto"/>
        <w:rPr>
          <w:rFonts w:cstheme="minorHAnsi"/>
          <w:b/>
          <w:spacing w:val="30"/>
          <w:sz w:val="24"/>
          <w:szCs w:val="24"/>
        </w:rPr>
      </w:pPr>
      <w:r w:rsidRPr="0028536E">
        <w:rPr>
          <w:rFonts w:cstheme="minorHAnsi"/>
          <w:spacing w:val="30"/>
          <w:sz w:val="24"/>
          <w:szCs w:val="24"/>
        </w:rPr>
        <w:t>„</w:t>
      </w:r>
      <w:r w:rsidR="00F01040" w:rsidRPr="0028536E">
        <w:rPr>
          <w:rFonts w:cstheme="minorHAnsi"/>
          <w:spacing w:val="30"/>
          <w:sz w:val="24"/>
          <w:szCs w:val="24"/>
        </w:rPr>
        <w:t>Zamawiający określił, iż złożona reklamacja powoduje wstrzymanie płatności faktury przez Zamawiającego. Informujemy, że zgodnie z art. 488 Kodeksu cywilnego, dotyczącego obowiązku spełnienia świadczeń wzajemnych oraz zgodnie z zasadami obowiązującymi w obrocie profesjonalnym, złożenie reklamacji nie zwalnia Odbiorcy od obowiązku terminowej zapłaty należności. W związku z powyższym, zwracamy się z prośbą o odpowiednią modyfikację przedmiotowego zapisu, poprzez określenie, iż „Złożenie reklamacji nie zwalnia Zamawiającego z obowiązku terminowej zapłaty należności".</w:t>
      </w:r>
    </w:p>
    <w:p w:rsidR="003008A5" w:rsidRPr="0028536E" w:rsidRDefault="003008A5" w:rsidP="0028536E">
      <w:pPr>
        <w:spacing w:line="240" w:lineRule="auto"/>
        <w:rPr>
          <w:rFonts w:cstheme="minorHAnsi"/>
          <w:b/>
          <w:spacing w:val="30"/>
          <w:sz w:val="24"/>
          <w:szCs w:val="24"/>
          <w:u w:val="single"/>
        </w:rPr>
      </w:pPr>
      <w:r w:rsidRPr="0028536E">
        <w:rPr>
          <w:rFonts w:cstheme="minorHAnsi"/>
          <w:b/>
          <w:spacing w:val="30"/>
          <w:sz w:val="24"/>
          <w:szCs w:val="24"/>
          <w:u w:val="single"/>
        </w:rPr>
        <w:t>Odpowiedź</w:t>
      </w:r>
      <w:r w:rsidR="007E233C" w:rsidRPr="0028536E">
        <w:rPr>
          <w:rFonts w:cstheme="minorHAnsi"/>
          <w:b/>
          <w:spacing w:val="30"/>
          <w:sz w:val="24"/>
          <w:szCs w:val="24"/>
          <w:u w:val="single"/>
        </w:rPr>
        <w:t>:</w:t>
      </w:r>
    </w:p>
    <w:p w:rsidR="003008A5" w:rsidRPr="0028536E" w:rsidRDefault="003008A5" w:rsidP="0028536E">
      <w:pPr>
        <w:spacing w:line="240" w:lineRule="auto"/>
        <w:rPr>
          <w:rFonts w:cstheme="minorHAnsi"/>
          <w:spacing w:val="30"/>
          <w:sz w:val="24"/>
          <w:szCs w:val="24"/>
        </w:rPr>
      </w:pPr>
      <w:r w:rsidRPr="0028536E">
        <w:rPr>
          <w:rFonts w:cstheme="minorHAnsi"/>
          <w:spacing w:val="30"/>
          <w:sz w:val="24"/>
          <w:szCs w:val="24"/>
        </w:rPr>
        <w:t>Zamawiający pozostawia zapisy treści SWZ bez dokonywania modyfikacji w tym zakresie.</w:t>
      </w:r>
    </w:p>
    <w:p w:rsidR="00F01040" w:rsidRPr="0028536E" w:rsidRDefault="00F01040" w:rsidP="0028536E">
      <w:pPr>
        <w:spacing w:line="240" w:lineRule="auto"/>
        <w:rPr>
          <w:rFonts w:cstheme="minorHAnsi"/>
          <w:b/>
          <w:bCs/>
          <w:spacing w:val="30"/>
          <w:sz w:val="24"/>
          <w:szCs w:val="24"/>
        </w:rPr>
      </w:pPr>
    </w:p>
    <w:p w:rsidR="00F01040" w:rsidRPr="0028536E" w:rsidRDefault="00F01040" w:rsidP="0028536E">
      <w:pPr>
        <w:spacing w:line="240" w:lineRule="auto"/>
        <w:rPr>
          <w:rFonts w:cstheme="minorHAnsi"/>
          <w:b/>
          <w:bCs/>
          <w:spacing w:val="30"/>
          <w:sz w:val="24"/>
          <w:szCs w:val="24"/>
        </w:rPr>
      </w:pPr>
      <w:r w:rsidRPr="0028536E">
        <w:rPr>
          <w:rFonts w:cstheme="minorHAnsi"/>
          <w:b/>
          <w:bCs/>
          <w:spacing w:val="30"/>
          <w:sz w:val="24"/>
          <w:szCs w:val="24"/>
        </w:rPr>
        <w:t>Pytanie 21</w:t>
      </w:r>
    </w:p>
    <w:p w:rsidR="00F01040" w:rsidRPr="0028536E" w:rsidRDefault="00F01040" w:rsidP="0028536E">
      <w:pPr>
        <w:spacing w:line="240" w:lineRule="auto"/>
        <w:rPr>
          <w:rFonts w:cstheme="minorHAnsi"/>
          <w:b/>
          <w:bCs/>
          <w:spacing w:val="30"/>
          <w:sz w:val="24"/>
          <w:szCs w:val="24"/>
        </w:rPr>
      </w:pPr>
      <w:r w:rsidRPr="0028536E">
        <w:rPr>
          <w:rFonts w:cstheme="minorHAnsi"/>
          <w:b/>
          <w:bCs/>
          <w:spacing w:val="30"/>
          <w:sz w:val="24"/>
          <w:szCs w:val="24"/>
        </w:rPr>
        <w:t>Załącznik nr 3 do SWZ PPU §8</w:t>
      </w:r>
    </w:p>
    <w:p w:rsidR="00F01040" w:rsidRPr="0028536E" w:rsidRDefault="007E233C" w:rsidP="0028536E">
      <w:pPr>
        <w:spacing w:line="240" w:lineRule="auto"/>
        <w:rPr>
          <w:rFonts w:cstheme="minorHAnsi"/>
          <w:spacing w:val="30"/>
          <w:sz w:val="24"/>
          <w:szCs w:val="24"/>
        </w:rPr>
      </w:pPr>
      <w:r w:rsidRPr="0028536E">
        <w:rPr>
          <w:rFonts w:cstheme="minorHAnsi"/>
          <w:spacing w:val="30"/>
          <w:sz w:val="24"/>
          <w:szCs w:val="24"/>
        </w:rPr>
        <w:t>„</w:t>
      </w:r>
      <w:r w:rsidR="00F01040" w:rsidRPr="0028536E">
        <w:rPr>
          <w:rFonts w:cstheme="minorHAnsi"/>
          <w:spacing w:val="30"/>
          <w:sz w:val="24"/>
          <w:szCs w:val="24"/>
        </w:rPr>
        <w:t>Wykonawca zwraca się z prośbą o rezygnację z zapisów dotyczących kar umownych. Jednocześnie wnosimy o dostosowanie postanowienia do zasady równości stron stosunku cywilnoprawnego poprzez jego modyfikację do treści: „Strony ponoszą wobec siebie odpowiedzialność odszkodowawczą na zasadach ogólnych do wysokości poniesionej szkody (straty)”. Zaznaczamy, że zapis ten w obecnym kształcie wpływa na wzrost ryzyka związanego z realizacją umowy po stronie Wykonawcy, co z kolei może negatywnie przekładać się na kalkulację ceny ofertowej dla Zamawiającego</w:t>
      </w:r>
      <w:r w:rsidRPr="0028536E">
        <w:rPr>
          <w:rFonts w:cstheme="minorHAnsi"/>
          <w:spacing w:val="30"/>
          <w:sz w:val="24"/>
          <w:szCs w:val="24"/>
        </w:rPr>
        <w:t>”</w:t>
      </w:r>
      <w:r w:rsidR="00F01040" w:rsidRPr="0028536E">
        <w:rPr>
          <w:rFonts w:cstheme="minorHAnsi"/>
          <w:spacing w:val="30"/>
          <w:sz w:val="24"/>
          <w:szCs w:val="24"/>
        </w:rPr>
        <w:t>.</w:t>
      </w:r>
    </w:p>
    <w:p w:rsidR="003008A5" w:rsidRPr="0028536E" w:rsidRDefault="003008A5" w:rsidP="0028536E">
      <w:pPr>
        <w:spacing w:line="240" w:lineRule="auto"/>
        <w:rPr>
          <w:rFonts w:cstheme="minorHAnsi"/>
          <w:b/>
          <w:spacing w:val="30"/>
          <w:sz w:val="24"/>
          <w:szCs w:val="24"/>
          <w:u w:val="single"/>
        </w:rPr>
      </w:pPr>
      <w:r w:rsidRPr="0028536E">
        <w:rPr>
          <w:rFonts w:cstheme="minorHAnsi"/>
          <w:b/>
          <w:spacing w:val="30"/>
          <w:sz w:val="24"/>
          <w:szCs w:val="24"/>
          <w:u w:val="single"/>
        </w:rPr>
        <w:t>Odpowiedź</w:t>
      </w:r>
      <w:r w:rsidR="007E233C" w:rsidRPr="0028536E">
        <w:rPr>
          <w:rFonts w:cstheme="minorHAnsi"/>
          <w:b/>
          <w:spacing w:val="30"/>
          <w:sz w:val="24"/>
          <w:szCs w:val="24"/>
          <w:u w:val="single"/>
        </w:rPr>
        <w:t>:</w:t>
      </w:r>
    </w:p>
    <w:p w:rsidR="003008A5" w:rsidRPr="0028536E" w:rsidRDefault="003008A5" w:rsidP="0028536E">
      <w:pPr>
        <w:spacing w:line="240" w:lineRule="auto"/>
        <w:rPr>
          <w:rFonts w:cstheme="minorHAnsi"/>
          <w:spacing w:val="30"/>
          <w:sz w:val="24"/>
          <w:szCs w:val="24"/>
        </w:rPr>
      </w:pPr>
      <w:r w:rsidRPr="0028536E">
        <w:rPr>
          <w:rFonts w:cstheme="minorHAnsi"/>
          <w:spacing w:val="30"/>
          <w:sz w:val="24"/>
          <w:szCs w:val="24"/>
        </w:rPr>
        <w:t>Zamawiający pozostawia zapisy treści SWZ bez dokonywania modyfikacji w tym zakresie.</w:t>
      </w:r>
    </w:p>
    <w:p w:rsidR="00F01040" w:rsidRPr="0028536E" w:rsidRDefault="00F01040" w:rsidP="0028536E">
      <w:pPr>
        <w:spacing w:line="240" w:lineRule="auto"/>
        <w:rPr>
          <w:rFonts w:cstheme="minorHAnsi"/>
          <w:b/>
          <w:bCs/>
          <w:spacing w:val="30"/>
          <w:sz w:val="24"/>
          <w:szCs w:val="24"/>
        </w:rPr>
      </w:pPr>
    </w:p>
    <w:p w:rsidR="00F01040" w:rsidRPr="0028536E" w:rsidRDefault="00F01040" w:rsidP="0028536E">
      <w:pPr>
        <w:spacing w:line="240" w:lineRule="auto"/>
        <w:rPr>
          <w:rFonts w:cstheme="minorHAnsi"/>
          <w:b/>
          <w:bCs/>
          <w:spacing w:val="30"/>
          <w:sz w:val="24"/>
          <w:szCs w:val="24"/>
        </w:rPr>
      </w:pPr>
      <w:r w:rsidRPr="0028536E">
        <w:rPr>
          <w:rFonts w:cstheme="minorHAnsi"/>
          <w:b/>
          <w:bCs/>
          <w:spacing w:val="30"/>
          <w:sz w:val="24"/>
          <w:szCs w:val="24"/>
        </w:rPr>
        <w:t>Pytanie 22</w:t>
      </w:r>
    </w:p>
    <w:p w:rsidR="00F01040" w:rsidRPr="0028536E" w:rsidRDefault="007E233C" w:rsidP="0028536E">
      <w:pPr>
        <w:spacing w:line="240" w:lineRule="auto"/>
        <w:rPr>
          <w:rFonts w:cstheme="minorHAnsi"/>
          <w:spacing w:val="30"/>
          <w:sz w:val="24"/>
          <w:szCs w:val="24"/>
        </w:rPr>
      </w:pPr>
      <w:r w:rsidRPr="0028536E">
        <w:rPr>
          <w:rFonts w:cstheme="minorHAnsi"/>
          <w:spacing w:val="30"/>
          <w:sz w:val="24"/>
          <w:szCs w:val="24"/>
        </w:rPr>
        <w:t>„</w:t>
      </w:r>
      <w:r w:rsidR="00F01040" w:rsidRPr="0028536E">
        <w:rPr>
          <w:rFonts w:cstheme="minorHAnsi"/>
          <w:spacing w:val="30"/>
          <w:sz w:val="24"/>
          <w:szCs w:val="24"/>
        </w:rPr>
        <w:t xml:space="preserve">1.Zwracamy się z prośbą o udzielenie informacji, czy Zamawiający uwzględni w umowie z wyłonionym </w:t>
      </w:r>
      <w:r w:rsidR="00E65142" w:rsidRPr="0028536E">
        <w:rPr>
          <w:rFonts w:cstheme="minorHAnsi"/>
          <w:spacing w:val="30"/>
          <w:sz w:val="24"/>
          <w:szCs w:val="24"/>
        </w:rPr>
        <w:br/>
      </w:r>
      <w:r w:rsidR="00F01040" w:rsidRPr="0028536E">
        <w:rPr>
          <w:rFonts w:cstheme="minorHAnsi"/>
          <w:spacing w:val="30"/>
          <w:sz w:val="24"/>
          <w:szCs w:val="24"/>
        </w:rPr>
        <w:t>w postępowaniu Wykonawcą zapisy dotyczące konieczności ustanowienia zabezpieczenia realizacji zamówienia z uwagi na wskazane ryzyko kredytowe, zaproponowane przez Wykonawcę?</w:t>
      </w:r>
    </w:p>
    <w:p w:rsidR="00F01040" w:rsidRPr="0028536E" w:rsidRDefault="00F01040" w:rsidP="0028536E">
      <w:pPr>
        <w:spacing w:line="240" w:lineRule="auto"/>
        <w:rPr>
          <w:rFonts w:cstheme="minorHAnsi"/>
          <w:spacing w:val="30"/>
          <w:sz w:val="24"/>
          <w:szCs w:val="24"/>
        </w:rPr>
      </w:pPr>
      <w:r w:rsidRPr="0028536E">
        <w:rPr>
          <w:rFonts w:cstheme="minorHAnsi"/>
          <w:spacing w:val="30"/>
          <w:sz w:val="24"/>
          <w:szCs w:val="24"/>
        </w:rPr>
        <w:t>2.Zwracamy się z prośbą o udzielenie informacji, czy Zamawiający uwzględni w umowie z wyłonionym</w:t>
      </w:r>
      <w:r w:rsidR="007E233C" w:rsidRPr="0028536E">
        <w:rPr>
          <w:rFonts w:cstheme="minorHAnsi"/>
          <w:spacing w:val="30"/>
          <w:sz w:val="24"/>
          <w:szCs w:val="24"/>
        </w:rPr>
        <w:br/>
      </w:r>
      <w:r w:rsidRPr="0028536E">
        <w:rPr>
          <w:rFonts w:cstheme="minorHAnsi"/>
          <w:spacing w:val="30"/>
          <w:sz w:val="24"/>
          <w:szCs w:val="24"/>
        </w:rPr>
        <w:t xml:space="preserve"> w postępowaniu Wykonawcą zapisy dotyczące  konieczności ustanowienia zabezpieczenia należności,</w:t>
      </w:r>
      <w:r w:rsidR="007E233C" w:rsidRPr="0028536E">
        <w:rPr>
          <w:rFonts w:cstheme="minorHAnsi"/>
          <w:spacing w:val="30"/>
          <w:sz w:val="24"/>
          <w:szCs w:val="24"/>
        </w:rPr>
        <w:br/>
      </w:r>
      <w:r w:rsidRPr="0028536E">
        <w:rPr>
          <w:rFonts w:cstheme="minorHAnsi"/>
          <w:spacing w:val="30"/>
          <w:sz w:val="24"/>
          <w:szCs w:val="24"/>
        </w:rPr>
        <w:t>w przypadku ich przeterminowania, zaproponowane przez Wykonawcę?</w:t>
      </w:r>
      <w:r w:rsidR="007E233C" w:rsidRPr="0028536E">
        <w:rPr>
          <w:rFonts w:cstheme="minorHAnsi"/>
          <w:spacing w:val="30"/>
          <w:sz w:val="24"/>
          <w:szCs w:val="24"/>
        </w:rPr>
        <w:t>”</w:t>
      </w:r>
    </w:p>
    <w:p w:rsidR="003008A5" w:rsidRPr="0028536E" w:rsidRDefault="003008A5" w:rsidP="0028536E">
      <w:pPr>
        <w:spacing w:line="240" w:lineRule="auto"/>
        <w:rPr>
          <w:rFonts w:cstheme="minorHAnsi"/>
          <w:spacing w:val="30"/>
          <w:sz w:val="24"/>
          <w:szCs w:val="24"/>
          <w:u w:val="single"/>
        </w:rPr>
      </w:pPr>
      <w:r w:rsidRPr="0028536E">
        <w:rPr>
          <w:rFonts w:cstheme="minorHAnsi"/>
          <w:b/>
          <w:spacing w:val="30"/>
          <w:sz w:val="24"/>
          <w:szCs w:val="24"/>
          <w:u w:val="single"/>
        </w:rPr>
        <w:t>Odpowiedź</w:t>
      </w:r>
      <w:r w:rsidR="007E233C" w:rsidRPr="0028536E">
        <w:rPr>
          <w:rFonts w:cstheme="minorHAnsi"/>
          <w:spacing w:val="30"/>
          <w:sz w:val="24"/>
          <w:szCs w:val="24"/>
          <w:u w:val="single"/>
        </w:rPr>
        <w:t>:</w:t>
      </w:r>
    </w:p>
    <w:p w:rsidR="003008A5" w:rsidRPr="0028536E" w:rsidRDefault="003008A5" w:rsidP="0028536E">
      <w:pPr>
        <w:spacing w:line="240" w:lineRule="auto"/>
        <w:rPr>
          <w:rFonts w:cstheme="minorHAnsi"/>
          <w:spacing w:val="30"/>
          <w:sz w:val="24"/>
          <w:szCs w:val="24"/>
        </w:rPr>
      </w:pPr>
      <w:r w:rsidRPr="0028536E">
        <w:rPr>
          <w:rFonts w:cstheme="minorHAnsi"/>
          <w:spacing w:val="30"/>
          <w:sz w:val="24"/>
          <w:szCs w:val="24"/>
        </w:rPr>
        <w:t>Zamawiający nie wyraża zgody.</w:t>
      </w:r>
    </w:p>
    <w:p w:rsidR="00F01040" w:rsidRPr="0028536E" w:rsidRDefault="00F01040" w:rsidP="0028536E">
      <w:pPr>
        <w:spacing w:line="240" w:lineRule="auto"/>
        <w:rPr>
          <w:rFonts w:cstheme="minorHAnsi"/>
          <w:b/>
          <w:bCs/>
          <w:spacing w:val="30"/>
          <w:sz w:val="24"/>
          <w:szCs w:val="24"/>
        </w:rPr>
      </w:pPr>
    </w:p>
    <w:p w:rsidR="0028536E" w:rsidRDefault="0028536E" w:rsidP="0028536E">
      <w:pPr>
        <w:spacing w:line="240" w:lineRule="auto"/>
        <w:rPr>
          <w:rFonts w:cstheme="minorHAnsi"/>
          <w:b/>
          <w:spacing w:val="30"/>
          <w:sz w:val="24"/>
          <w:szCs w:val="24"/>
        </w:rPr>
      </w:pPr>
    </w:p>
    <w:p w:rsidR="0028536E" w:rsidRDefault="0028536E" w:rsidP="0028536E">
      <w:pPr>
        <w:spacing w:line="240" w:lineRule="auto"/>
        <w:rPr>
          <w:rFonts w:cstheme="minorHAnsi"/>
          <w:b/>
          <w:spacing w:val="30"/>
          <w:sz w:val="24"/>
          <w:szCs w:val="24"/>
        </w:rPr>
      </w:pPr>
    </w:p>
    <w:p w:rsidR="00F01040" w:rsidRPr="0028536E" w:rsidRDefault="00F01040" w:rsidP="0028536E">
      <w:pPr>
        <w:spacing w:line="240" w:lineRule="auto"/>
        <w:rPr>
          <w:rFonts w:cstheme="minorHAnsi"/>
          <w:b/>
          <w:spacing w:val="30"/>
          <w:sz w:val="24"/>
          <w:szCs w:val="24"/>
        </w:rPr>
      </w:pPr>
      <w:r w:rsidRPr="0028536E">
        <w:rPr>
          <w:rFonts w:cstheme="minorHAnsi"/>
          <w:b/>
          <w:spacing w:val="30"/>
          <w:sz w:val="24"/>
          <w:szCs w:val="24"/>
        </w:rPr>
        <w:lastRenderedPageBreak/>
        <w:t>Pytanie 23</w:t>
      </w:r>
    </w:p>
    <w:p w:rsidR="00F01040" w:rsidRPr="0028536E" w:rsidRDefault="007E233C" w:rsidP="0028536E">
      <w:pPr>
        <w:spacing w:line="240" w:lineRule="auto"/>
        <w:rPr>
          <w:rFonts w:cstheme="minorHAnsi"/>
          <w:spacing w:val="30"/>
          <w:sz w:val="24"/>
          <w:szCs w:val="24"/>
        </w:rPr>
      </w:pPr>
      <w:r w:rsidRPr="0028536E">
        <w:rPr>
          <w:rFonts w:cstheme="minorHAnsi"/>
          <w:spacing w:val="30"/>
          <w:sz w:val="24"/>
          <w:szCs w:val="24"/>
        </w:rPr>
        <w:t>„</w:t>
      </w:r>
      <w:r w:rsidR="00F01040" w:rsidRPr="0028536E">
        <w:rPr>
          <w:rFonts w:cstheme="minorHAnsi"/>
          <w:spacing w:val="30"/>
          <w:sz w:val="24"/>
          <w:szCs w:val="24"/>
        </w:rPr>
        <w:t xml:space="preserve">Wykonawca informuje, iż w świetle przepisów Prawa energetycznego i aktów wykonawczych, to OSD jest podmiotem odpowiedzialnym za pozyskiwanie i przekazywanie do sprzedawców danych pomiarowo-rozliczeniowych dla punktów poboru energii (PPE).  Sposób ustalania danych przez OSD określony jest w umowie dystrybucyjnej, zawartej pomiędzy Zamawiającym a OSD, przy czym Wykonawcy (sprzedawcy energii) nie mają wpływu na regulacje wynikające z umów dystrybucyjnych Zamawiającego, zgodnie </w:t>
      </w:r>
      <w:r w:rsidR="0028536E">
        <w:rPr>
          <w:rFonts w:cstheme="minorHAnsi"/>
          <w:spacing w:val="30"/>
          <w:sz w:val="24"/>
          <w:szCs w:val="24"/>
        </w:rPr>
        <w:t xml:space="preserve"> </w:t>
      </w:r>
      <w:r w:rsidR="00F01040" w:rsidRPr="0028536E">
        <w:rPr>
          <w:rFonts w:cstheme="minorHAnsi"/>
          <w:spacing w:val="30"/>
          <w:sz w:val="24"/>
          <w:szCs w:val="24"/>
        </w:rPr>
        <w:t>z przepisami przyjmując do rozliczeń dane przekazane przez OSD.  W związku z powyższym zwracamy się z prośbą o wyjaśnienie, czy Zamawiający uwzględni obowiązujące przepisy Prawa energetycznego i aktów wykonawczych w zakresie prowadzenia rozliczeń na podstawie danych pomiarowo-rozliczeniowych przekazywanych Wykonawcy przez OSD?</w:t>
      </w:r>
      <w:r w:rsidRPr="0028536E">
        <w:rPr>
          <w:rFonts w:cstheme="minorHAnsi"/>
          <w:spacing w:val="30"/>
          <w:sz w:val="24"/>
          <w:szCs w:val="24"/>
        </w:rPr>
        <w:t>”</w:t>
      </w:r>
    </w:p>
    <w:p w:rsidR="003008A5" w:rsidRPr="0028536E" w:rsidRDefault="003008A5" w:rsidP="0028536E">
      <w:pPr>
        <w:spacing w:line="240" w:lineRule="auto"/>
        <w:rPr>
          <w:rFonts w:cstheme="minorHAnsi"/>
          <w:spacing w:val="30"/>
          <w:sz w:val="24"/>
          <w:szCs w:val="24"/>
          <w:u w:val="single"/>
        </w:rPr>
      </w:pPr>
      <w:r w:rsidRPr="0028536E">
        <w:rPr>
          <w:rFonts w:cstheme="minorHAnsi"/>
          <w:b/>
          <w:spacing w:val="30"/>
          <w:sz w:val="24"/>
          <w:szCs w:val="24"/>
          <w:u w:val="single"/>
        </w:rPr>
        <w:t>Odpowiedź</w:t>
      </w:r>
      <w:r w:rsidR="007E233C" w:rsidRPr="0028536E">
        <w:rPr>
          <w:rFonts w:cstheme="minorHAnsi"/>
          <w:spacing w:val="30"/>
          <w:sz w:val="24"/>
          <w:szCs w:val="24"/>
          <w:u w:val="single"/>
        </w:rPr>
        <w:t>:</w:t>
      </w:r>
    </w:p>
    <w:p w:rsidR="003008A5" w:rsidRPr="0028536E" w:rsidRDefault="003008A5" w:rsidP="0028536E">
      <w:pPr>
        <w:spacing w:line="240" w:lineRule="auto"/>
        <w:rPr>
          <w:rFonts w:cstheme="minorHAnsi"/>
          <w:spacing w:val="30"/>
          <w:sz w:val="24"/>
          <w:szCs w:val="24"/>
        </w:rPr>
      </w:pPr>
      <w:r w:rsidRPr="0028536E">
        <w:rPr>
          <w:rFonts w:cstheme="minorHAnsi"/>
          <w:spacing w:val="30"/>
          <w:sz w:val="24"/>
          <w:szCs w:val="24"/>
        </w:rPr>
        <w:t>Zamawiający pozostawia zapisy treści SWZ bez dokonywania modyfikacji w tym zakresie.</w:t>
      </w:r>
    </w:p>
    <w:p w:rsidR="00F01040" w:rsidRPr="0028536E" w:rsidRDefault="00F01040" w:rsidP="0028536E">
      <w:pPr>
        <w:spacing w:line="240" w:lineRule="auto"/>
        <w:rPr>
          <w:rFonts w:cstheme="minorHAnsi"/>
          <w:spacing w:val="30"/>
          <w:sz w:val="24"/>
          <w:szCs w:val="24"/>
        </w:rPr>
      </w:pPr>
    </w:p>
    <w:p w:rsidR="00F01040" w:rsidRPr="0028536E" w:rsidRDefault="00F01040" w:rsidP="0028536E">
      <w:pPr>
        <w:spacing w:line="240" w:lineRule="auto"/>
        <w:rPr>
          <w:rFonts w:cstheme="minorHAnsi"/>
          <w:b/>
          <w:spacing w:val="30"/>
          <w:sz w:val="24"/>
          <w:szCs w:val="24"/>
        </w:rPr>
      </w:pPr>
      <w:r w:rsidRPr="0028536E">
        <w:rPr>
          <w:rFonts w:cstheme="minorHAnsi"/>
          <w:b/>
          <w:spacing w:val="30"/>
          <w:sz w:val="24"/>
          <w:szCs w:val="24"/>
        </w:rPr>
        <w:t>Pytanie 24</w:t>
      </w:r>
    </w:p>
    <w:p w:rsidR="00F01040" w:rsidRPr="0028536E" w:rsidRDefault="007E233C" w:rsidP="0028536E">
      <w:pPr>
        <w:spacing w:line="240" w:lineRule="auto"/>
        <w:rPr>
          <w:rFonts w:cstheme="minorHAnsi"/>
          <w:spacing w:val="30"/>
          <w:sz w:val="24"/>
          <w:szCs w:val="24"/>
        </w:rPr>
      </w:pPr>
      <w:r w:rsidRPr="0028536E">
        <w:rPr>
          <w:rFonts w:cstheme="minorHAnsi"/>
          <w:spacing w:val="30"/>
          <w:sz w:val="24"/>
          <w:szCs w:val="24"/>
        </w:rPr>
        <w:t>„</w:t>
      </w:r>
      <w:r w:rsidR="00F01040" w:rsidRPr="0028536E">
        <w:rPr>
          <w:rFonts w:cstheme="minorHAnsi"/>
          <w:spacing w:val="30"/>
          <w:sz w:val="24"/>
          <w:szCs w:val="24"/>
        </w:rPr>
        <w:t xml:space="preserve">Informujemy, iż zgodnie z taryfą OSD i cennikiem Sprzedawcy, jednostką stosowaną w rozliczeniach energii elektrycznej dla obiektów w grupach taryfowej G1x, C1x oraz C2x jest Kilowatogodzina [kWh] </w:t>
      </w:r>
      <w:r w:rsidR="00E65142" w:rsidRPr="0028536E">
        <w:rPr>
          <w:rFonts w:cstheme="minorHAnsi"/>
          <w:spacing w:val="30"/>
          <w:sz w:val="24"/>
          <w:szCs w:val="24"/>
        </w:rPr>
        <w:br/>
      </w:r>
      <w:r w:rsidR="00F01040" w:rsidRPr="0028536E">
        <w:rPr>
          <w:rFonts w:cstheme="minorHAnsi"/>
          <w:spacing w:val="30"/>
          <w:sz w:val="24"/>
          <w:szCs w:val="24"/>
        </w:rPr>
        <w:t xml:space="preserve">a dla grup taryfowych </w:t>
      </w:r>
      <w:proofErr w:type="spellStart"/>
      <w:r w:rsidR="00F01040" w:rsidRPr="0028536E">
        <w:rPr>
          <w:rFonts w:cstheme="minorHAnsi"/>
          <w:spacing w:val="30"/>
          <w:sz w:val="24"/>
          <w:szCs w:val="24"/>
        </w:rPr>
        <w:t>Bxx</w:t>
      </w:r>
      <w:proofErr w:type="spellEnd"/>
      <w:r w:rsidR="00F01040" w:rsidRPr="0028536E">
        <w:rPr>
          <w:rFonts w:cstheme="minorHAnsi"/>
          <w:spacing w:val="30"/>
          <w:sz w:val="24"/>
          <w:szCs w:val="24"/>
        </w:rPr>
        <w:t xml:space="preserve"> jednostką jest Megawatogodzina [MWh,]. Ze względu na określenie przez Zamawiającego w przedmiotowym zapisie jednostki rozliczeniowej kWh dla gryp taryfowych </w:t>
      </w:r>
      <w:proofErr w:type="spellStart"/>
      <w:r w:rsidR="00F01040" w:rsidRPr="0028536E">
        <w:rPr>
          <w:rFonts w:cstheme="minorHAnsi"/>
          <w:spacing w:val="30"/>
          <w:sz w:val="24"/>
          <w:szCs w:val="24"/>
        </w:rPr>
        <w:t>Bxx</w:t>
      </w:r>
      <w:proofErr w:type="spellEnd"/>
      <w:r w:rsidR="00F01040" w:rsidRPr="0028536E">
        <w:rPr>
          <w:rFonts w:cstheme="minorHAnsi"/>
          <w:spacing w:val="30"/>
          <w:sz w:val="24"/>
          <w:szCs w:val="24"/>
        </w:rPr>
        <w:t xml:space="preserve">, Wykonawca zwraca się z zapytaniem, czy Zamawiający wyrazi zgodę na prowadzenie rozliczeń </w:t>
      </w:r>
      <w:r w:rsidR="0028536E">
        <w:rPr>
          <w:rFonts w:cstheme="minorHAnsi"/>
          <w:spacing w:val="30"/>
          <w:sz w:val="24"/>
          <w:szCs w:val="24"/>
        </w:rPr>
        <w:t xml:space="preserve"> </w:t>
      </w:r>
      <w:bookmarkStart w:id="1" w:name="_GoBack"/>
      <w:bookmarkEnd w:id="1"/>
      <w:r w:rsidR="00F01040" w:rsidRPr="0028536E">
        <w:rPr>
          <w:rFonts w:cstheme="minorHAnsi"/>
          <w:spacing w:val="30"/>
          <w:sz w:val="24"/>
          <w:szCs w:val="24"/>
        </w:rPr>
        <w:t>w jednostkach energii elektrycznej dedykowanych odpowiednio do grup taryfowych?</w:t>
      </w:r>
      <w:r w:rsidRPr="0028536E">
        <w:rPr>
          <w:rFonts w:cstheme="minorHAnsi"/>
          <w:spacing w:val="30"/>
          <w:sz w:val="24"/>
          <w:szCs w:val="24"/>
        </w:rPr>
        <w:t>”</w:t>
      </w:r>
    </w:p>
    <w:p w:rsidR="003008A5" w:rsidRPr="0028536E" w:rsidRDefault="003008A5" w:rsidP="0028536E">
      <w:pPr>
        <w:spacing w:line="240" w:lineRule="auto"/>
        <w:rPr>
          <w:rFonts w:cstheme="minorHAnsi"/>
          <w:b/>
          <w:spacing w:val="30"/>
          <w:sz w:val="24"/>
          <w:szCs w:val="24"/>
          <w:u w:val="single"/>
        </w:rPr>
      </w:pPr>
      <w:r w:rsidRPr="0028536E">
        <w:rPr>
          <w:rFonts w:cstheme="minorHAnsi"/>
          <w:b/>
          <w:spacing w:val="30"/>
          <w:sz w:val="24"/>
          <w:szCs w:val="24"/>
          <w:u w:val="single"/>
        </w:rPr>
        <w:t>Odpowiedź</w:t>
      </w:r>
      <w:r w:rsidR="007E233C" w:rsidRPr="0028536E">
        <w:rPr>
          <w:rFonts w:cstheme="minorHAnsi"/>
          <w:b/>
          <w:spacing w:val="30"/>
          <w:sz w:val="24"/>
          <w:szCs w:val="24"/>
          <w:u w:val="single"/>
        </w:rPr>
        <w:t>:</w:t>
      </w:r>
    </w:p>
    <w:p w:rsidR="00F01040" w:rsidRPr="0028536E" w:rsidRDefault="003008A5" w:rsidP="0028536E">
      <w:pPr>
        <w:spacing w:line="240" w:lineRule="auto"/>
        <w:rPr>
          <w:rFonts w:cstheme="minorHAnsi"/>
          <w:spacing w:val="30"/>
          <w:sz w:val="24"/>
          <w:szCs w:val="24"/>
        </w:rPr>
      </w:pPr>
      <w:r w:rsidRPr="0028536E">
        <w:rPr>
          <w:rFonts w:cstheme="minorHAnsi"/>
          <w:spacing w:val="30"/>
          <w:sz w:val="24"/>
          <w:szCs w:val="24"/>
        </w:rPr>
        <w:t>Tak.</w:t>
      </w:r>
    </w:p>
    <w:p w:rsidR="003008A5" w:rsidRPr="0028536E" w:rsidRDefault="003008A5" w:rsidP="0028536E">
      <w:pPr>
        <w:spacing w:line="240" w:lineRule="auto"/>
        <w:rPr>
          <w:rFonts w:cstheme="minorHAnsi"/>
          <w:spacing w:val="30"/>
          <w:sz w:val="24"/>
          <w:szCs w:val="24"/>
        </w:rPr>
      </w:pPr>
    </w:p>
    <w:p w:rsidR="00F01040" w:rsidRPr="0028536E" w:rsidRDefault="00F01040" w:rsidP="0028536E">
      <w:pPr>
        <w:spacing w:line="240" w:lineRule="auto"/>
        <w:rPr>
          <w:rFonts w:cstheme="minorHAnsi"/>
          <w:b/>
          <w:spacing w:val="30"/>
          <w:sz w:val="24"/>
          <w:szCs w:val="24"/>
        </w:rPr>
      </w:pPr>
      <w:r w:rsidRPr="0028536E">
        <w:rPr>
          <w:rFonts w:cstheme="minorHAnsi"/>
          <w:b/>
          <w:spacing w:val="30"/>
          <w:sz w:val="24"/>
          <w:szCs w:val="24"/>
        </w:rPr>
        <w:t>Pytanie 25</w:t>
      </w:r>
    </w:p>
    <w:p w:rsidR="00F01040" w:rsidRPr="0028536E" w:rsidRDefault="007E233C" w:rsidP="0028536E">
      <w:pPr>
        <w:spacing w:line="240" w:lineRule="auto"/>
        <w:rPr>
          <w:rFonts w:cstheme="minorHAnsi"/>
          <w:color w:val="000000"/>
          <w:spacing w:val="30"/>
          <w:sz w:val="24"/>
          <w:szCs w:val="24"/>
        </w:rPr>
      </w:pPr>
      <w:r w:rsidRPr="0028536E">
        <w:rPr>
          <w:rFonts w:cstheme="minorHAnsi"/>
          <w:color w:val="000000"/>
          <w:spacing w:val="30"/>
          <w:sz w:val="24"/>
          <w:szCs w:val="24"/>
        </w:rPr>
        <w:t>„</w:t>
      </w:r>
      <w:r w:rsidR="00F01040" w:rsidRPr="0028536E">
        <w:rPr>
          <w:rFonts w:cstheme="minorHAnsi"/>
          <w:color w:val="000000"/>
          <w:spacing w:val="30"/>
          <w:sz w:val="24"/>
          <w:szCs w:val="24"/>
        </w:rPr>
        <w:t xml:space="preserve">Wykonawca zwraca się z prośbą o udzielenie informacji, czy układy pomiarowo-rozliczeniowe w grupach taryfowych </w:t>
      </w:r>
      <w:proofErr w:type="spellStart"/>
      <w:r w:rsidR="00F01040" w:rsidRPr="0028536E">
        <w:rPr>
          <w:rFonts w:cstheme="minorHAnsi"/>
          <w:color w:val="000000"/>
          <w:spacing w:val="30"/>
          <w:sz w:val="24"/>
          <w:szCs w:val="24"/>
        </w:rPr>
        <w:t>Bxx</w:t>
      </w:r>
      <w:proofErr w:type="spellEnd"/>
      <w:r w:rsidR="00F01040" w:rsidRPr="0028536E">
        <w:rPr>
          <w:rFonts w:cstheme="minorHAnsi"/>
          <w:color w:val="000000"/>
          <w:spacing w:val="30"/>
          <w:sz w:val="24"/>
          <w:szCs w:val="24"/>
        </w:rPr>
        <w:t xml:space="preserve"> są lub będą dostosowane do zasady TPA przed terminem realizacji zamówienia? Jeżeli nie każdy układ będzie dostosowany do zasady TPA, prosimy o podanie dokładnej daty, do kiedy Zamawiający dostosuje swoje układy pomiarowo-rozliczeniowe do zasady TPA. Jednocześnie informujemy, że w przypadku braku dostosowania przez Odbiorcę układów pomiarowo-rozliczeniowych do zasady TPA po rozdzieleniu umowy kompleksowej, sprzedaż energii jest niemożliwa</w:t>
      </w:r>
      <w:r w:rsidRPr="0028536E">
        <w:rPr>
          <w:rFonts w:cstheme="minorHAnsi"/>
          <w:color w:val="000000"/>
          <w:spacing w:val="30"/>
          <w:sz w:val="24"/>
          <w:szCs w:val="24"/>
        </w:rPr>
        <w:t>”</w:t>
      </w:r>
      <w:r w:rsidR="00F01040" w:rsidRPr="0028536E">
        <w:rPr>
          <w:rFonts w:cstheme="minorHAnsi"/>
          <w:color w:val="000000"/>
          <w:spacing w:val="30"/>
          <w:sz w:val="24"/>
          <w:szCs w:val="24"/>
        </w:rPr>
        <w:t>.</w:t>
      </w:r>
    </w:p>
    <w:p w:rsidR="003008A5" w:rsidRPr="0028536E" w:rsidRDefault="003008A5" w:rsidP="0028536E">
      <w:pPr>
        <w:spacing w:line="240" w:lineRule="auto"/>
        <w:rPr>
          <w:rFonts w:cstheme="minorHAnsi"/>
          <w:b/>
          <w:spacing w:val="30"/>
          <w:sz w:val="24"/>
          <w:szCs w:val="24"/>
          <w:u w:val="single"/>
        </w:rPr>
      </w:pPr>
      <w:r w:rsidRPr="0028536E">
        <w:rPr>
          <w:rFonts w:cstheme="minorHAnsi"/>
          <w:b/>
          <w:spacing w:val="30"/>
          <w:sz w:val="24"/>
          <w:szCs w:val="24"/>
          <w:u w:val="single"/>
        </w:rPr>
        <w:t>Odpowiedź</w:t>
      </w:r>
      <w:r w:rsidR="007E233C" w:rsidRPr="0028536E">
        <w:rPr>
          <w:rFonts w:cstheme="minorHAnsi"/>
          <w:b/>
          <w:spacing w:val="30"/>
          <w:sz w:val="24"/>
          <w:szCs w:val="24"/>
          <w:u w:val="single"/>
        </w:rPr>
        <w:t>:</w:t>
      </w:r>
    </w:p>
    <w:p w:rsidR="003008A5" w:rsidRPr="0028536E" w:rsidRDefault="003008A5" w:rsidP="0028536E">
      <w:pPr>
        <w:spacing w:line="240" w:lineRule="auto"/>
        <w:rPr>
          <w:rFonts w:cstheme="minorHAnsi"/>
          <w:spacing w:val="30"/>
          <w:sz w:val="24"/>
          <w:szCs w:val="24"/>
        </w:rPr>
      </w:pPr>
      <w:r w:rsidRPr="0028536E">
        <w:rPr>
          <w:rFonts w:cstheme="minorHAnsi"/>
          <w:spacing w:val="30"/>
          <w:sz w:val="24"/>
          <w:szCs w:val="24"/>
        </w:rPr>
        <w:t>Tak.</w:t>
      </w:r>
    </w:p>
    <w:p w:rsidR="003008A5" w:rsidRPr="0028536E" w:rsidRDefault="003008A5" w:rsidP="0028536E">
      <w:pPr>
        <w:spacing w:line="240" w:lineRule="auto"/>
        <w:rPr>
          <w:rFonts w:cstheme="minorHAnsi"/>
          <w:spacing w:val="30"/>
          <w:sz w:val="24"/>
          <w:szCs w:val="24"/>
        </w:rPr>
      </w:pPr>
    </w:p>
    <w:p w:rsidR="003008A5" w:rsidRPr="0028536E" w:rsidRDefault="003008A5" w:rsidP="0028536E">
      <w:pPr>
        <w:spacing w:line="240" w:lineRule="auto"/>
        <w:rPr>
          <w:rFonts w:cstheme="minorHAnsi"/>
          <w:spacing w:val="30"/>
          <w:sz w:val="24"/>
          <w:szCs w:val="24"/>
        </w:rPr>
      </w:pPr>
    </w:p>
    <w:p w:rsidR="003008A5" w:rsidRPr="0028536E" w:rsidRDefault="003008A5" w:rsidP="0028536E">
      <w:pPr>
        <w:spacing w:line="240" w:lineRule="auto"/>
        <w:rPr>
          <w:rFonts w:cstheme="minorHAnsi"/>
          <w:spacing w:val="30"/>
          <w:sz w:val="24"/>
          <w:szCs w:val="24"/>
          <w:lang w:bidi="pl-PL"/>
        </w:rPr>
      </w:pPr>
    </w:p>
    <w:p w:rsidR="003008A5" w:rsidRPr="0028536E" w:rsidRDefault="003008A5" w:rsidP="0028536E">
      <w:pPr>
        <w:spacing w:line="240" w:lineRule="auto"/>
        <w:rPr>
          <w:rFonts w:cstheme="minorHAnsi"/>
          <w:b/>
          <w:spacing w:val="30"/>
          <w:sz w:val="24"/>
          <w:szCs w:val="24"/>
          <w:lang w:bidi="pl-PL"/>
        </w:rPr>
      </w:pPr>
      <w:r w:rsidRPr="0028536E">
        <w:rPr>
          <w:rFonts w:cstheme="minorHAnsi"/>
          <w:b/>
          <w:spacing w:val="30"/>
          <w:sz w:val="24"/>
          <w:szCs w:val="24"/>
          <w:lang w:bidi="pl-PL"/>
        </w:rPr>
        <w:lastRenderedPageBreak/>
        <w:t>Powyższe zapytania i odpowiedzi są wiążące dla Wykonawców oraz Zamawiającego i stanowią integralną część SWZ.</w:t>
      </w:r>
    </w:p>
    <w:sectPr w:rsidR="003008A5" w:rsidRPr="0028536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142" w:rsidRDefault="00E65142" w:rsidP="00E65142">
      <w:pPr>
        <w:spacing w:line="240" w:lineRule="auto"/>
      </w:pPr>
      <w:r>
        <w:separator/>
      </w:r>
    </w:p>
  </w:endnote>
  <w:endnote w:type="continuationSeparator" w:id="0">
    <w:p w:rsidR="00E65142" w:rsidRDefault="00E65142" w:rsidP="00E651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venir-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466786"/>
      <w:docPartObj>
        <w:docPartGallery w:val="Page Numbers (Bottom of Page)"/>
        <w:docPartUnique/>
      </w:docPartObj>
    </w:sdtPr>
    <w:sdtEndPr/>
    <w:sdtContent>
      <w:p w:rsidR="00E65142" w:rsidRDefault="00E6514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36E">
          <w:rPr>
            <w:noProof/>
          </w:rPr>
          <w:t>11</w:t>
        </w:r>
        <w:r>
          <w:fldChar w:fldCharType="end"/>
        </w:r>
      </w:p>
    </w:sdtContent>
  </w:sdt>
  <w:p w:rsidR="00E65142" w:rsidRDefault="00E6514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142" w:rsidRDefault="00E65142" w:rsidP="00E65142">
      <w:pPr>
        <w:spacing w:line="240" w:lineRule="auto"/>
      </w:pPr>
      <w:r>
        <w:separator/>
      </w:r>
    </w:p>
  </w:footnote>
  <w:footnote w:type="continuationSeparator" w:id="0">
    <w:p w:rsidR="00E65142" w:rsidRDefault="00E65142" w:rsidP="00E651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33C" w:rsidRPr="0028536E" w:rsidRDefault="007E233C">
    <w:pPr>
      <w:pStyle w:val="Nagwek"/>
      <w:rPr>
        <w:rFonts w:cstheme="minorHAnsi"/>
        <w:spacing w:val="30"/>
        <w:sz w:val="24"/>
        <w:szCs w:val="24"/>
      </w:rPr>
    </w:pPr>
    <w:r>
      <w:rPr>
        <w:rFonts w:asciiTheme="majorHAnsi" w:hAnsiTheme="majorHAnsi"/>
      </w:rPr>
      <w:tab/>
    </w:r>
    <w:r>
      <w:rPr>
        <w:rFonts w:asciiTheme="majorHAnsi" w:hAnsiTheme="majorHAnsi"/>
      </w:rPr>
      <w:tab/>
    </w:r>
    <w:r w:rsidRPr="0028536E">
      <w:rPr>
        <w:rFonts w:cstheme="minorHAnsi"/>
        <w:spacing w:val="30"/>
        <w:sz w:val="24"/>
        <w:szCs w:val="24"/>
      </w:rPr>
      <w:t xml:space="preserve">                Sandomierz, 16.09.2024r.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F41FE"/>
    <w:multiLevelType w:val="multilevel"/>
    <w:tmpl w:val="EC32F938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>
    <w:nsid w:val="570A6230"/>
    <w:multiLevelType w:val="multilevel"/>
    <w:tmpl w:val="F93E4290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Cambria" w:eastAsia="Times New Roman" w:hAnsi="Cambria" w:cs="Calibr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Nagwek8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040"/>
    <w:rsid w:val="0028536E"/>
    <w:rsid w:val="003008A5"/>
    <w:rsid w:val="004F7278"/>
    <w:rsid w:val="00550CEE"/>
    <w:rsid w:val="007567FF"/>
    <w:rsid w:val="007E233C"/>
    <w:rsid w:val="00E65142"/>
    <w:rsid w:val="00E72D73"/>
    <w:rsid w:val="00F01040"/>
    <w:rsid w:val="00F3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01040"/>
    <w:pPr>
      <w:spacing w:after="0" w:line="300" w:lineRule="auto"/>
    </w:pPr>
    <w:rPr>
      <w:rFonts w:eastAsia="Times New Roman" w:cs="Times New Roman"/>
      <w:color w:val="191919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567FF"/>
    <w:pPr>
      <w:keepNext/>
      <w:keepLines/>
      <w:numPr>
        <w:numId w:val="18"/>
      </w:numPr>
      <w:spacing w:before="480" w:line="276" w:lineRule="auto"/>
      <w:outlineLvl w:val="0"/>
    </w:pPr>
    <w:rPr>
      <w:rFonts w:ascii="Calibri" w:eastAsia="SimSun" w:hAnsi="Calibr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567FF"/>
    <w:pPr>
      <w:keepNext/>
      <w:keepLines/>
      <w:numPr>
        <w:ilvl w:val="1"/>
        <w:numId w:val="18"/>
      </w:numPr>
      <w:spacing w:before="200" w:line="276" w:lineRule="auto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567FF"/>
    <w:pPr>
      <w:keepNext/>
      <w:keepLines/>
      <w:numPr>
        <w:ilvl w:val="2"/>
        <w:numId w:val="18"/>
      </w:numPr>
      <w:spacing w:before="200" w:line="276" w:lineRule="auto"/>
      <w:outlineLvl w:val="2"/>
    </w:pPr>
    <w:rPr>
      <w:rFonts w:ascii="Cambria" w:eastAsia="SimSun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567FF"/>
    <w:pPr>
      <w:keepNext/>
      <w:keepLines/>
      <w:numPr>
        <w:ilvl w:val="3"/>
        <w:numId w:val="18"/>
      </w:numPr>
      <w:spacing w:before="200" w:line="276" w:lineRule="auto"/>
      <w:outlineLvl w:val="3"/>
    </w:pPr>
    <w:rPr>
      <w:rFonts w:ascii="Cambria" w:eastAsia="SimSun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567FF"/>
    <w:pPr>
      <w:keepNext/>
      <w:keepLines/>
      <w:numPr>
        <w:ilvl w:val="4"/>
        <w:numId w:val="18"/>
      </w:numPr>
      <w:spacing w:before="200" w:line="276" w:lineRule="auto"/>
      <w:outlineLvl w:val="4"/>
    </w:pPr>
    <w:rPr>
      <w:rFonts w:ascii="Cambria" w:eastAsia="SimSun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567FF"/>
    <w:pPr>
      <w:keepNext/>
      <w:keepLines/>
      <w:numPr>
        <w:ilvl w:val="5"/>
        <w:numId w:val="18"/>
      </w:numPr>
      <w:spacing w:before="200" w:line="276" w:lineRule="auto"/>
      <w:outlineLvl w:val="5"/>
    </w:pPr>
    <w:rPr>
      <w:rFonts w:ascii="Cambria" w:eastAsia="SimSun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567FF"/>
    <w:pPr>
      <w:keepNext/>
      <w:keepLines/>
      <w:numPr>
        <w:ilvl w:val="6"/>
        <w:numId w:val="18"/>
      </w:numPr>
      <w:spacing w:before="200" w:line="276" w:lineRule="auto"/>
      <w:outlineLvl w:val="6"/>
    </w:pPr>
    <w:rPr>
      <w:rFonts w:ascii="Cambria" w:eastAsia="SimSun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qFormat/>
    <w:rsid w:val="007567FF"/>
    <w:pPr>
      <w:keepNext/>
      <w:keepLines/>
      <w:numPr>
        <w:ilvl w:val="7"/>
        <w:numId w:val="1"/>
      </w:numPr>
      <w:spacing w:before="200" w:line="276" w:lineRule="auto"/>
      <w:ind w:left="1440" w:hanging="1440"/>
      <w:outlineLvl w:val="7"/>
    </w:pPr>
    <w:rPr>
      <w:rFonts w:ascii="Cambria" w:eastAsia="SimSun" w:hAnsi="Cambria"/>
      <w:color w:val="404040"/>
    </w:rPr>
  </w:style>
  <w:style w:type="paragraph" w:styleId="Nagwek9">
    <w:name w:val="heading 9"/>
    <w:basedOn w:val="Normalny"/>
    <w:next w:val="Normalny"/>
    <w:link w:val="Nagwek9Znak"/>
    <w:unhideWhenUsed/>
    <w:qFormat/>
    <w:rsid w:val="007567F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7567FF"/>
    <w:pPr>
      <w:numPr>
        <w:numId w:val="19"/>
      </w:numPr>
      <w:autoSpaceDE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character" w:customStyle="1" w:styleId="Nagwek1Znak">
    <w:name w:val="Nagłówek 1 Znak"/>
    <w:basedOn w:val="Domylnaczcionkaakapitu"/>
    <w:link w:val="Nagwek1"/>
    <w:rsid w:val="007567FF"/>
    <w:rPr>
      <w:rFonts w:ascii="Calibri" w:eastAsia="SimSun" w:hAnsi="Calibri" w:cs="Times New Roman"/>
      <w:b/>
      <w:bCs/>
      <w:kern w:val="3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7567FF"/>
    <w:rPr>
      <w:rFonts w:ascii="Cambria" w:eastAsia="SimSun" w:hAnsi="Cambria" w:cs="Times New Roman"/>
      <w:b/>
      <w:bCs/>
      <w:color w:val="4F81BD"/>
      <w:kern w:val="3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7567FF"/>
    <w:rPr>
      <w:rFonts w:ascii="Cambria" w:eastAsia="SimSun" w:hAnsi="Cambria" w:cs="Times New Roman"/>
      <w:b/>
      <w:bCs/>
      <w:color w:val="4F81BD"/>
      <w:kern w:val="3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7567FF"/>
    <w:rPr>
      <w:rFonts w:ascii="Cambria" w:eastAsia="SimSun" w:hAnsi="Cambria" w:cs="Times New Roman"/>
      <w:b/>
      <w:bCs/>
      <w:i/>
      <w:iCs/>
      <w:color w:val="4F81BD"/>
      <w:kern w:val="3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7567FF"/>
    <w:rPr>
      <w:rFonts w:ascii="Cambria" w:eastAsia="SimSun" w:hAnsi="Cambria" w:cs="Times New Roman"/>
      <w:color w:val="243F60"/>
      <w:kern w:val="3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7567FF"/>
    <w:rPr>
      <w:rFonts w:ascii="Cambria" w:eastAsia="SimSun" w:hAnsi="Cambria" w:cs="Times New Roman"/>
      <w:i/>
      <w:iCs/>
      <w:color w:val="243F60"/>
      <w:kern w:val="3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7567FF"/>
    <w:rPr>
      <w:rFonts w:ascii="Cambria" w:eastAsia="SimSun" w:hAnsi="Cambria" w:cs="Times New Roman"/>
      <w:i/>
      <w:iCs/>
      <w:color w:val="404040"/>
      <w:kern w:val="3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567FF"/>
    <w:rPr>
      <w:rFonts w:ascii="Cambria" w:eastAsia="SimSun" w:hAnsi="Cambria" w:cs="Times New Roman"/>
      <w:color w:val="404040"/>
      <w:kern w:val="3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7567FF"/>
    <w:rPr>
      <w:rFonts w:asciiTheme="majorHAnsi" w:eastAsiaTheme="majorEastAsia" w:hAnsiTheme="majorHAnsi" w:cstheme="majorBidi"/>
      <w:i/>
      <w:iCs/>
      <w:color w:val="404040" w:themeColor="text1" w:themeTint="BF"/>
      <w:kern w:val="3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7567FF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7567F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aliases w:val="L1,Numerowanie,Akapit z listą5,CW_Lista,Podsis rysunku,Normalny PDST,lp1,Preambuła,HŁ_Bullet1,Rozdział,T_SZ_List Paragraph"/>
    <w:basedOn w:val="Normalny"/>
    <w:link w:val="AkapitzlistZnak"/>
    <w:uiPriority w:val="34"/>
    <w:qFormat/>
    <w:rsid w:val="007567FF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CW_Lista Znak,Podsis rysunku Znak,Normalny PDST Znak,lp1 Znak,Preambuła Znak,HŁ_Bullet1 Znak,Rozdział Znak,T_SZ_List Paragraph Znak"/>
    <w:link w:val="Akapitzlist"/>
    <w:uiPriority w:val="34"/>
    <w:qFormat/>
    <w:locked/>
    <w:rsid w:val="007567FF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customStyle="1" w:styleId="Default">
    <w:name w:val="Default"/>
    <w:rsid w:val="003008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6514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142"/>
    <w:rPr>
      <w:rFonts w:eastAsia="Times New Roman" w:cs="Times New Roman"/>
      <w:color w:val="191919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514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142"/>
    <w:rPr>
      <w:rFonts w:eastAsia="Times New Roman" w:cs="Times New Roman"/>
      <w:color w:val="191919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72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278"/>
    <w:rPr>
      <w:rFonts w:ascii="Tahoma" w:eastAsia="Times New Roman" w:hAnsi="Tahoma" w:cs="Tahoma"/>
      <w:color w:val="191919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01040"/>
    <w:pPr>
      <w:spacing w:after="0" w:line="300" w:lineRule="auto"/>
    </w:pPr>
    <w:rPr>
      <w:rFonts w:eastAsia="Times New Roman" w:cs="Times New Roman"/>
      <w:color w:val="191919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567FF"/>
    <w:pPr>
      <w:keepNext/>
      <w:keepLines/>
      <w:numPr>
        <w:numId w:val="18"/>
      </w:numPr>
      <w:spacing w:before="480" w:line="276" w:lineRule="auto"/>
      <w:outlineLvl w:val="0"/>
    </w:pPr>
    <w:rPr>
      <w:rFonts w:ascii="Calibri" w:eastAsia="SimSun" w:hAnsi="Calibr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567FF"/>
    <w:pPr>
      <w:keepNext/>
      <w:keepLines/>
      <w:numPr>
        <w:ilvl w:val="1"/>
        <w:numId w:val="18"/>
      </w:numPr>
      <w:spacing w:before="200" w:line="276" w:lineRule="auto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567FF"/>
    <w:pPr>
      <w:keepNext/>
      <w:keepLines/>
      <w:numPr>
        <w:ilvl w:val="2"/>
        <w:numId w:val="18"/>
      </w:numPr>
      <w:spacing w:before="200" w:line="276" w:lineRule="auto"/>
      <w:outlineLvl w:val="2"/>
    </w:pPr>
    <w:rPr>
      <w:rFonts w:ascii="Cambria" w:eastAsia="SimSun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567FF"/>
    <w:pPr>
      <w:keepNext/>
      <w:keepLines/>
      <w:numPr>
        <w:ilvl w:val="3"/>
        <w:numId w:val="18"/>
      </w:numPr>
      <w:spacing w:before="200" w:line="276" w:lineRule="auto"/>
      <w:outlineLvl w:val="3"/>
    </w:pPr>
    <w:rPr>
      <w:rFonts w:ascii="Cambria" w:eastAsia="SimSun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567FF"/>
    <w:pPr>
      <w:keepNext/>
      <w:keepLines/>
      <w:numPr>
        <w:ilvl w:val="4"/>
        <w:numId w:val="18"/>
      </w:numPr>
      <w:spacing w:before="200" w:line="276" w:lineRule="auto"/>
      <w:outlineLvl w:val="4"/>
    </w:pPr>
    <w:rPr>
      <w:rFonts w:ascii="Cambria" w:eastAsia="SimSun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567FF"/>
    <w:pPr>
      <w:keepNext/>
      <w:keepLines/>
      <w:numPr>
        <w:ilvl w:val="5"/>
        <w:numId w:val="18"/>
      </w:numPr>
      <w:spacing w:before="200" w:line="276" w:lineRule="auto"/>
      <w:outlineLvl w:val="5"/>
    </w:pPr>
    <w:rPr>
      <w:rFonts w:ascii="Cambria" w:eastAsia="SimSun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567FF"/>
    <w:pPr>
      <w:keepNext/>
      <w:keepLines/>
      <w:numPr>
        <w:ilvl w:val="6"/>
        <w:numId w:val="18"/>
      </w:numPr>
      <w:spacing w:before="200" w:line="276" w:lineRule="auto"/>
      <w:outlineLvl w:val="6"/>
    </w:pPr>
    <w:rPr>
      <w:rFonts w:ascii="Cambria" w:eastAsia="SimSun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qFormat/>
    <w:rsid w:val="007567FF"/>
    <w:pPr>
      <w:keepNext/>
      <w:keepLines/>
      <w:numPr>
        <w:ilvl w:val="7"/>
        <w:numId w:val="1"/>
      </w:numPr>
      <w:spacing w:before="200" w:line="276" w:lineRule="auto"/>
      <w:ind w:left="1440" w:hanging="1440"/>
      <w:outlineLvl w:val="7"/>
    </w:pPr>
    <w:rPr>
      <w:rFonts w:ascii="Cambria" w:eastAsia="SimSun" w:hAnsi="Cambria"/>
      <w:color w:val="404040"/>
    </w:rPr>
  </w:style>
  <w:style w:type="paragraph" w:styleId="Nagwek9">
    <w:name w:val="heading 9"/>
    <w:basedOn w:val="Normalny"/>
    <w:next w:val="Normalny"/>
    <w:link w:val="Nagwek9Znak"/>
    <w:unhideWhenUsed/>
    <w:qFormat/>
    <w:rsid w:val="007567F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7567FF"/>
    <w:pPr>
      <w:numPr>
        <w:numId w:val="19"/>
      </w:numPr>
      <w:autoSpaceDE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character" w:customStyle="1" w:styleId="Nagwek1Znak">
    <w:name w:val="Nagłówek 1 Znak"/>
    <w:basedOn w:val="Domylnaczcionkaakapitu"/>
    <w:link w:val="Nagwek1"/>
    <w:rsid w:val="007567FF"/>
    <w:rPr>
      <w:rFonts w:ascii="Calibri" w:eastAsia="SimSun" w:hAnsi="Calibri" w:cs="Times New Roman"/>
      <w:b/>
      <w:bCs/>
      <w:kern w:val="3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7567FF"/>
    <w:rPr>
      <w:rFonts w:ascii="Cambria" w:eastAsia="SimSun" w:hAnsi="Cambria" w:cs="Times New Roman"/>
      <w:b/>
      <w:bCs/>
      <w:color w:val="4F81BD"/>
      <w:kern w:val="3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7567FF"/>
    <w:rPr>
      <w:rFonts w:ascii="Cambria" w:eastAsia="SimSun" w:hAnsi="Cambria" w:cs="Times New Roman"/>
      <w:b/>
      <w:bCs/>
      <w:color w:val="4F81BD"/>
      <w:kern w:val="3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7567FF"/>
    <w:rPr>
      <w:rFonts w:ascii="Cambria" w:eastAsia="SimSun" w:hAnsi="Cambria" w:cs="Times New Roman"/>
      <w:b/>
      <w:bCs/>
      <w:i/>
      <w:iCs/>
      <w:color w:val="4F81BD"/>
      <w:kern w:val="3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7567FF"/>
    <w:rPr>
      <w:rFonts w:ascii="Cambria" w:eastAsia="SimSun" w:hAnsi="Cambria" w:cs="Times New Roman"/>
      <w:color w:val="243F60"/>
      <w:kern w:val="3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7567FF"/>
    <w:rPr>
      <w:rFonts w:ascii="Cambria" w:eastAsia="SimSun" w:hAnsi="Cambria" w:cs="Times New Roman"/>
      <w:i/>
      <w:iCs/>
      <w:color w:val="243F60"/>
      <w:kern w:val="3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7567FF"/>
    <w:rPr>
      <w:rFonts w:ascii="Cambria" w:eastAsia="SimSun" w:hAnsi="Cambria" w:cs="Times New Roman"/>
      <w:i/>
      <w:iCs/>
      <w:color w:val="404040"/>
      <w:kern w:val="3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567FF"/>
    <w:rPr>
      <w:rFonts w:ascii="Cambria" w:eastAsia="SimSun" w:hAnsi="Cambria" w:cs="Times New Roman"/>
      <w:color w:val="404040"/>
      <w:kern w:val="3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7567FF"/>
    <w:rPr>
      <w:rFonts w:asciiTheme="majorHAnsi" w:eastAsiaTheme="majorEastAsia" w:hAnsiTheme="majorHAnsi" w:cstheme="majorBidi"/>
      <w:i/>
      <w:iCs/>
      <w:color w:val="404040" w:themeColor="text1" w:themeTint="BF"/>
      <w:kern w:val="3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7567FF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7567F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aliases w:val="L1,Numerowanie,Akapit z listą5,CW_Lista,Podsis rysunku,Normalny PDST,lp1,Preambuła,HŁ_Bullet1,Rozdział,T_SZ_List Paragraph"/>
    <w:basedOn w:val="Normalny"/>
    <w:link w:val="AkapitzlistZnak"/>
    <w:uiPriority w:val="34"/>
    <w:qFormat/>
    <w:rsid w:val="007567FF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CW_Lista Znak,Podsis rysunku Znak,Normalny PDST Znak,lp1 Znak,Preambuła Znak,HŁ_Bullet1 Znak,Rozdział Znak,T_SZ_List Paragraph Znak"/>
    <w:link w:val="Akapitzlist"/>
    <w:uiPriority w:val="34"/>
    <w:qFormat/>
    <w:locked/>
    <w:rsid w:val="007567FF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customStyle="1" w:styleId="Default">
    <w:name w:val="Default"/>
    <w:rsid w:val="003008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6514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142"/>
    <w:rPr>
      <w:rFonts w:eastAsia="Times New Roman" w:cs="Times New Roman"/>
      <w:color w:val="191919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514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142"/>
    <w:rPr>
      <w:rFonts w:eastAsia="Times New Roman" w:cs="Times New Roman"/>
      <w:color w:val="191919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72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278"/>
    <w:rPr>
      <w:rFonts w:ascii="Tahoma" w:eastAsia="Times New Roman" w:hAnsi="Tahoma" w:cs="Tahoma"/>
      <w:color w:val="191919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12</Pages>
  <Words>3415</Words>
  <Characters>20495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Magdalena Zioło</cp:lastModifiedBy>
  <cp:revision>6</cp:revision>
  <cp:lastPrinted>2024-09-16T07:49:00Z</cp:lastPrinted>
  <dcterms:created xsi:type="dcterms:W3CDTF">2024-09-16T07:17:00Z</dcterms:created>
  <dcterms:modified xsi:type="dcterms:W3CDTF">2024-09-16T08:57:00Z</dcterms:modified>
</cp:coreProperties>
</file>