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39A9C" w14:textId="30AD8361" w:rsidR="00E71699" w:rsidRDefault="00F70875" w:rsidP="00E71699">
      <w:pPr>
        <w:widowControl w:val="0"/>
        <w:shd w:val="clear" w:color="auto" w:fill="FFFFFF"/>
        <w:autoSpaceDE w:val="0"/>
        <w:autoSpaceDN w:val="0"/>
        <w:adjustRightInd w:val="0"/>
        <w:spacing w:before="389" w:after="0" w:line="371" w:lineRule="exact"/>
        <w:ind w:left="142"/>
        <w:jc w:val="both"/>
        <w:rPr>
          <w:rFonts w:ascii="Times New Roman" w:eastAsia="Times New Roman" w:hAnsi="Times New Roman" w:cs="Times New Roman"/>
          <w:b/>
          <w:bCs/>
          <w:color w:val="000000"/>
          <w:spacing w:val="-1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lang w:eastAsia="pl-PL"/>
        </w:rPr>
        <w:t xml:space="preserve">Znak sprawy: </w:t>
      </w:r>
      <w:r w:rsidR="00E67921">
        <w:rPr>
          <w:rFonts w:ascii="Times New Roman" w:eastAsia="Times New Roman" w:hAnsi="Times New Roman" w:cs="Times New Roman"/>
          <w:b/>
          <w:bCs/>
          <w:color w:val="000000"/>
          <w:spacing w:val="-1"/>
          <w:lang w:eastAsia="pl-PL"/>
        </w:rPr>
        <w:t>IRP.272.4.</w:t>
      </w:r>
      <w:r w:rsidR="00421ABA">
        <w:rPr>
          <w:rFonts w:ascii="Times New Roman" w:eastAsia="Times New Roman" w:hAnsi="Times New Roman" w:cs="Times New Roman"/>
          <w:b/>
          <w:bCs/>
          <w:color w:val="000000"/>
          <w:spacing w:val="-1"/>
          <w:lang w:eastAsia="pl-PL"/>
        </w:rPr>
        <w:t>22.2022</w:t>
      </w:r>
    </w:p>
    <w:p w14:paraId="0B95F895" w14:textId="205AE67B" w:rsidR="00F70875" w:rsidRPr="00F70875" w:rsidRDefault="00F70875" w:rsidP="00F70875">
      <w:pPr>
        <w:widowControl w:val="0"/>
        <w:shd w:val="clear" w:color="auto" w:fill="FFFFFF"/>
        <w:autoSpaceDE w:val="0"/>
        <w:autoSpaceDN w:val="0"/>
        <w:adjustRightInd w:val="0"/>
        <w:spacing w:before="389" w:after="0" w:line="371" w:lineRule="exact"/>
        <w:ind w:left="142"/>
        <w:jc w:val="right"/>
        <w:rPr>
          <w:rFonts w:ascii="Times New Roman" w:eastAsia="Times New Roman" w:hAnsi="Times New Roman" w:cs="Times New Roman"/>
          <w:i/>
          <w:iCs/>
          <w:color w:val="000000"/>
          <w:spacing w:val="-1"/>
          <w:lang w:eastAsia="pl-PL"/>
        </w:rPr>
      </w:pPr>
      <w:r w:rsidRPr="00F70875">
        <w:rPr>
          <w:rFonts w:ascii="Times New Roman" w:eastAsia="Times New Roman" w:hAnsi="Times New Roman" w:cs="Times New Roman"/>
          <w:i/>
          <w:iCs/>
          <w:color w:val="000000"/>
          <w:spacing w:val="-1"/>
          <w:lang w:eastAsia="pl-PL"/>
        </w:rPr>
        <w:t>Załącznik nr 1 do SWZ</w:t>
      </w:r>
    </w:p>
    <w:p w14:paraId="6A5F398C" w14:textId="77777777" w:rsidR="00E71699" w:rsidRPr="00E71699" w:rsidRDefault="00E71699" w:rsidP="00E71699">
      <w:pPr>
        <w:widowControl w:val="0"/>
        <w:shd w:val="clear" w:color="auto" w:fill="FFFFFF"/>
        <w:autoSpaceDE w:val="0"/>
        <w:autoSpaceDN w:val="0"/>
        <w:adjustRightInd w:val="0"/>
        <w:spacing w:before="389" w:after="0" w:line="371" w:lineRule="exact"/>
        <w:ind w:left="14"/>
        <w:jc w:val="both"/>
        <w:rPr>
          <w:rFonts w:ascii="Times New Roman" w:eastAsia="Times New Roman" w:hAnsi="Times New Roman" w:cs="Times New Roman"/>
          <w:b/>
          <w:bCs/>
          <w:color w:val="000000"/>
          <w:spacing w:val="-1"/>
          <w:lang w:eastAsia="pl-PL"/>
        </w:rPr>
      </w:pPr>
    </w:p>
    <w:p w14:paraId="622F98C2" w14:textId="77777777" w:rsidR="00E71699" w:rsidRPr="00E71699" w:rsidRDefault="00E71699" w:rsidP="00E71699">
      <w:pPr>
        <w:widowControl w:val="0"/>
        <w:shd w:val="clear" w:color="auto" w:fill="FFFFFF"/>
        <w:autoSpaceDE w:val="0"/>
        <w:autoSpaceDN w:val="0"/>
        <w:adjustRightInd w:val="0"/>
        <w:spacing w:before="389" w:after="0" w:line="371" w:lineRule="exact"/>
        <w:ind w:left="14"/>
        <w:jc w:val="both"/>
        <w:rPr>
          <w:rFonts w:ascii="Times New Roman" w:eastAsia="Times New Roman" w:hAnsi="Times New Roman" w:cs="Times New Roman"/>
          <w:b/>
          <w:bCs/>
          <w:color w:val="000000"/>
          <w:spacing w:val="-1"/>
          <w:lang w:eastAsia="pl-PL"/>
        </w:rPr>
      </w:pPr>
    </w:p>
    <w:p w14:paraId="57042FB4" w14:textId="77777777" w:rsidR="00E71699" w:rsidRPr="00E71699" w:rsidRDefault="00E71699" w:rsidP="00E71699">
      <w:pPr>
        <w:widowControl w:val="0"/>
        <w:shd w:val="clear" w:color="auto" w:fill="FFFFFF"/>
        <w:autoSpaceDE w:val="0"/>
        <w:autoSpaceDN w:val="0"/>
        <w:adjustRightInd w:val="0"/>
        <w:spacing w:before="389" w:after="0" w:line="371" w:lineRule="exact"/>
        <w:ind w:left="14"/>
        <w:jc w:val="both"/>
        <w:rPr>
          <w:rFonts w:ascii="Times New Roman" w:eastAsia="Times New Roman" w:hAnsi="Times New Roman" w:cs="Times New Roman"/>
          <w:b/>
          <w:bCs/>
          <w:color w:val="000000"/>
          <w:spacing w:val="-1"/>
          <w:lang w:eastAsia="pl-PL"/>
        </w:rPr>
      </w:pPr>
    </w:p>
    <w:p w14:paraId="56A6F570" w14:textId="77777777" w:rsidR="00E71699" w:rsidRPr="00E71699" w:rsidRDefault="00E71699" w:rsidP="00E71699">
      <w:pPr>
        <w:widowControl w:val="0"/>
        <w:shd w:val="clear" w:color="auto" w:fill="FFFFFF"/>
        <w:autoSpaceDE w:val="0"/>
        <w:autoSpaceDN w:val="0"/>
        <w:adjustRightInd w:val="0"/>
        <w:spacing w:before="389" w:after="0" w:line="371" w:lineRule="exact"/>
        <w:ind w:left="14"/>
        <w:jc w:val="both"/>
        <w:rPr>
          <w:rFonts w:ascii="Times New Roman" w:eastAsia="Times New Roman" w:hAnsi="Times New Roman" w:cs="Times New Roman"/>
          <w:b/>
          <w:bCs/>
          <w:color w:val="000000"/>
          <w:spacing w:val="-1"/>
          <w:lang w:eastAsia="pl-PL"/>
        </w:rPr>
      </w:pPr>
    </w:p>
    <w:p w14:paraId="5E22BCDA" w14:textId="77777777" w:rsidR="00E71699" w:rsidRPr="00E71699" w:rsidRDefault="00E71699" w:rsidP="00E71699">
      <w:pPr>
        <w:widowControl w:val="0"/>
        <w:shd w:val="clear" w:color="auto" w:fill="FFFFFF"/>
        <w:autoSpaceDE w:val="0"/>
        <w:autoSpaceDN w:val="0"/>
        <w:adjustRightInd w:val="0"/>
        <w:spacing w:before="389" w:after="0" w:line="371" w:lineRule="exact"/>
        <w:ind w:left="14"/>
        <w:jc w:val="both"/>
        <w:rPr>
          <w:rFonts w:ascii="Times New Roman" w:eastAsia="Times New Roman" w:hAnsi="Times New Roman" w:cs="Times New Roman"/>
          <w:b/>
          <w:bCs/>
          <w:color w:val="000000"/>
          <w:spacing w:val="-1"/>
          <w:lang w:eastAsia="pl-PL"/>
        </w:rPr>
      </w:pPr>
    </w:p>
    <w:p w14:paraId="75B3D800" w14:textId="77777777" w:rsidR="00E71699" w:rsidRPr="00E71699" w:rsidRDefault="00E71699" w:rsidP="00E71699">
      <w:pPr>
        <w:widowControl w:val="0"/>
        <w:shd w:val="clear" w:color="auto" w:fill="FFFFFF"/>
        <w:autoSpaceDE w:val="0"/>
        <w:autoSpaceDN w:val="0"/>
        <w:adjustRightInd w:val="0"/>
        <w:spacing w:before="389" w:after="0" w:line="371" w:lineRule="exact"/>
        <w:ind w:left="14"/>
        <w:jc w:val="both"/>
        <w:rPr>
          <w:rFonts w:ascii="Times New Roman" w:eastAsia="Times New Roman" w:hAnsi="Times New Roman" w:cs="Times New Roman"/>
          <w:b/>
          <w:bCs/>
          <w:color w:val="000000"/>
          <w:spacing w:val="-1"/>
          <w:lang w:eastAsia="pl-PL"/>
        </w:rPr>
      </w:pPr>
    </w:p>
    <w:p w14:paraId="0F726BEB" w14:textId="77777777" w:rsidR="00E71699" w:rsidRPr="00E71699" w:rsidRDefault="00C7138C" w:rsidP="00E7169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u w:val="single"/>
          <w:lang w:eastAsia="pl-PL"/>
        </w:rPr>
        <w:t>OPIS PRZEDMIOTU ZAMÓWIENIA</w:t>
      </w:r>
    </w:p>
    <w:p w14:paraId="33A2C9D9" w14:textId="77777777" w:rsidR="00E71699" w:rsidRPr="00E71699" w:rsidRDefault="00020F49" w:rsidP="00FB4665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1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lang w:eastAsia="pl-PL"/>
        </w:rPr>
      </w:pPr>
      <w:r w:rsidRPr="00020F49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pl-PL"/>
        </w:rPr>
        <w:t xml:space="preserve">Dostawa wielkoformatowego tonerowego urządzenia wielofunkcyjnego umożliwiającego kopiowanie, skanowanie i drukowanie w kolorze </w:t>
      </w:r>
      <w:r w:rsidR="00FB4665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pl-PL"/>
        </w:rPr>
        <w:br/>
      </w:r>
      <w:r w:rsidRPr="00020F49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pl-PL"/>
        </w:rPr>
        <w:t>i monochromatycznie na potrzeby Wydziału Geodezji, Kartografii i Katastru  Starostwa Powiatowego w Łęcznej.</w:t>
      </w:r>
    </w:p>
    <w:p w14:paraId="07265B82" w14:textId="77777777" w:rsidR="00E71699" w:rsidRPr="00E71699" w:rsidRDefault="00E71699" w:rsidP="00E71699">
      <w:pPr>
        <w:widowControl w:val="0"/>
        <w:shd w:val="clear" w:color="auto" w:fill="FFFFFF"/>
        <w:autoSpaceDE w:val="0"/>
        <w:autoSpaceDN w:val="0"/>
        <w:adjustRightInd w:val="0"/>
        <w:spacing w:before="389" w:after="0" w:line="360" w:lineRule="auto"/>
        <w:ind w:left="14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lang w:eastAsia="pl-PL"/>
        </w:rPr>
      </w:pPr>
    </w:p>
    <w:p w14:paraId="65913D40" w14:textId="77777777" w:rsidR="00E71699" w:rsidRPr="00E71699" w:rsidRDefault="00E71699" w:rsidP="00E71699">
      <w:pPr>
        <w:widowControl w:val="0"/>
        <w:shd w:val="clear" w:color="auto" w:fill="FFFFFF"/>
        <w:autoSpaceDE w:val="0"/>
        <w:autoSpaceDN w:val="0"/>
        <w:adjustRightInd w:val="0"/>
        <w:spacing w:before="389" w:after="0" w:line="371" w:lineRule="exact"/>
        <w:ind w:left="14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lang w:eastAsia="pl-PL"/>
        </w:rPr>
      </w:pPr>
    </w:p>
    <w:p w14:paraId="0FE7B4D7" w14:textId="77777777" w:rsidR="00E71699" w:rsidRPr="00E71699" w:rsidRDefault="00E71699" w:rsidP="00E71699">
      <w:pPr>
        <w:widowControl w:val="0"/>
        <w:shd w:val="clear" w:color="auto" w:fill="FFFFFF"/>
        <w:autoSpaceDE w:val="0"/>
        <w:autoSpaceDN w:val="0"/>
        <w:adjustRightInd w:val="0"/>
        <w:spacing w:before="389" w:after="0" w:line="371" w:lineRule="exact"/>
        <w:ind w:left="14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lang w:eastAsia="pl-PL"/>
        </w:rPr>
      </w:pPr>
    </w:p>
    <w:p w14:paraId="471167DC" w14:textId="77777777" w:rsidR="00E71699" w:rsidRPr="00E71699" w:rsidRDefault="00E71699" w:rsidP="00E71699">
      <w:pPr>
        <w:widowControl w:val="0"/>
        <w:shd w:val="clear" w:color="auto" w:fill="FFFFFF"/>
        <w:autoSpaceDE w:val="0"/>
        <w:autoSpaceDN w:val="0"/>
        <w:adjustRightInd w:val="0"/>
        <w:spacing w:before="389" w:after="0" w:line="371" w:lineRule="exact"/>
        <w:ind w:left="14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lang w:eastAsia="pl-PL"/>
        </w:rPr>
      </w:pPr>
    </w:p>
    <w:p w14:paraId="01CA2EE7" w14:textId="77777777" w:rsidR="00E71699" w:rsidRPr="00E71699" w:rsidRDefault="00E71699" w:rsidP="00E71699">
      <w:pPr>
        <w:widowControl w:val="0"/>
        <w:shd w:val="clear" w:color="auto" w:fill="FFFFFF"/>
        <w:autoSpaceDE w:val="0"/>
        <w:autoSpaceDN w:val="0"/>
        <w:adjustRightInd w:val="0"/>
        <w:spacing w:before="389" w:after="0" w:line="371" w:lineRule="exact"/>
        <w:ind w:left="14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lang w:eastAsia="pl-PL"/>
        </w:rPr>
      </w:pPr>
    </w:p>
    <w:p w14:paraId="44760E70" w14:textId="77777777" w:rsidR="00E71699" w:rsidRPr="00E71699" w:rsidRDefault="00E71699" w:rsidP="00E71699">
      <w:pPr>
        <w:widowControl w:val="0"/>
        <w:shd w:val="clear" w:color="auto" w:fill="FFFFFF"/>
        <w:autoSpaceDE w:val="0"/>
        <w:autoSpaceDN w:val="0"/>
        <w:adjustRightInd w:val="0"/>
        <w:spacing w:before="389" w:after="0" w:line="371" w:lineRule="exact"/>
        <w:ind w:left="14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lang w:eastAsia="pl-PL"/>
        </w:rPr>
      </w:pPr>
    </w:p>
    <w:p w14:paraId="0014B337" w14:textId="77777777" w:rsidR="00E71699" w:rsidRPr="00E71699" w:rsidRDefault="00E71699" w:rsidP="00E71699">
      <w:pPr>
        <w:widowControl w:val="0"/>
        <w:shd w:val="clear" w:color="auto" w:fill="FFFFFF"/>
        <w:autoSpaceDE w:val="0"/>
        <w:autoSpaceDN w:val="0"/>
        <w:adjustRightInd w:val="0"/>
        <w:spacing w:before="389" w:after="0" w:line="371" w:lineRule="exact"/>
        <w:ind w:left="14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lang w:eastAsia="pl-PL"/>
        </w:rPr>
      </w:pPr>
    </w:p>
    <w:p w14:paraId="352BE4E7" w14:textId="77777777" w:rsidR="00E71699" w:rsidRPr="00E71699" w:rsidRDefault="00E71699" w:rsidP="00E71699">
      <w:pPr>
        <w:widowControl w:val="0"/>
        <w:shd w:val="clear" w:color="auto" w:fill="FFFFFF"/>
        <w:autoSpaceDE w:val="0"/>
        <w:autoSpaceDN w:val="0"/>
        <w:adjustRightInd w:val="0"/>
        <w:spacing w:before="389" w:after="0" w:line="371" w:lineRule="exact"/>
        <w:ind w:left="14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lang w:eastAsia="pl-PL"/>
        </w:rPr>
      </w:pPr>
      <w:r w:rsidRPr="00E71699">
        <w:rPr>
          <w:rFonts w:ascii="Times New Roman" w:eastAsia="Times New Roman" w:hAnsi="Times New Roman" w:cs="Times New Roman"/>
          <w:b/>
          <w:bCs/>
          <w:color w:val="000000"/>
          <w:spacing w:val="-1"/>
          <w:lang w:eastAsia="pl-PL"/>
        </w:rPr>
        <w:t>___________________________________________________________________________________</w:t>
      </w:r>
    </w:p>
    <w:p w14:paraId="6FF933EE" w14:textId="77777777" w:rsidR="00E71699" w:rsidRPr="00E71699" w:rsidRDefault="00E71699" w:rsidP="00E71699">
      <w:pPr>
        <w:widowControl w:val="0"/>
        <w:shd w:val="clear" w:color="auto" w:fill="FFFFFF"/>
        <w:autoSpaceDE w:val="0"/>
        <w:autoSpaceDN w:val="0"/>
        <w:adjustRightInd w:val="0"/>
        <w:spacing w:after="0" w:line="371" w:lineRule="exact"/>
        <w:ind w:left="11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  <w:lang w:eastAsia="pl-PL"/>
        </w:rPr>
      </w:pPr>
      <w:r w:rsidRPr="00E71699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  <w:lang w:eastAsia="pl-PL"/>
        </w:rPr>
        <w:t>Łęczna 2022</w:t>
      </w:r>
    </w:p>
    <w:p w14:paraId="464A19E9" w14:textId="77777777" w:rsidR="00601F20" w:rsidRDefault="00601F20" w:rsidP="00E77EC3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3D0E194" w14:textId="77777777" w:rsidR="0064585A" w:rsidRPr="00D21FBF" w:rsidRDefault="007E3975" w:rsidP="00E77EC3">
      <w:pPr>
        <w:pStyle w:val="Akapitzlist"/>
        <w:numPr>
          <w:ilvl w:val="0"/>
          <w:numId w:val="1"/>
        </w:numPr>
        <w:tabs>
          <w:tab w:val="left" w:pos="426"/>
        </w:tabs>
        <w:spacing w:after="120" w:line="240" w:lineRule="auto"/>
        <w:ind w:left="426" w:hanging="426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D21FBF">
        <w:rPr>
          <w:rFonts w:ascii="Times New Roman" w:hAnsi="Times New Roman" w:cs="Times New Roman"/>
          <w:b/>
          <w:sz w:val="24"/>
          <w:szCs w:val="24"/>
        </w:rPr>
        <w:lastRenderedPageBreak/>
        <w:t>Typ</w:t>
      </w:r>
    </w:p>
    <w:p w14:paraId="1F6AADC1" w14:textId="77777777" w:rsidR="007E3975" w:rsidRPr="00094B97" w:rsidRDefault="007E3975" w:rsidP="00E77EC3">
      <w:pPr>
        <w:pStyle w:val="Akapitzlist"/>
        <w:tabs>
          <w:tab w:val="left" w:pos="426"/>
        </w:tabs>
        <w:spacing w:after="120" w:line="240" w:lineRule="auto"/>
        <w:ind w:left="426"/>
        <w:contextualSpacing w:val="0"/>
        <w:rPr>
          <w:rFonts w:ascii="Times New Roman" w:hAnsi="Times New Roman" w:cs="Times New Roman"/>
          <w:sz w:val="24"/>
          <w:szCs w:val="24"/>
        </w:rPr>
      </w:pPr>
      <w:r w:rsidRPr="00094B97">
        <w:rPr>
          <w:rFonts w:ascii="Times New Roman" w:hAnsi="Times New Roman" w:cs="Times New Roman"/>
          <w:sz w:val="24"/>
          <w:szCs w:val="24"/>
        </w:rPr>
        <w:t>Fabrycznie nowe, nigdy wcześniej nie instalowane/używane kolorowe wielofunkcyjne kompaktowe cyfrowe urządzenie poligraficzne. Moduły drukujący i skanujący muszą p</w:t>
      </w:r>
      <w:r w:rsidR="00A960EF">
        <w:rPr>
          <w:rFonts w:ascii="Times New Roman" w:hAnsi="Times New Roman" w:cs="Times New Roman"/>
          <w:sz w:val="24"/>
          <w:szCs w:val="24"/>
        </w:rPr>
        <w:t>ochodzić od jednego producenta.</w:t>
      </w:r>
    </w:p>
    <w:p w14:paraId="5A98876C" w14:textId="77777777" w:rsidR="0064585A" w:rsidRPr="00D21FBF" w:rsidRDefault="007E3975" w:rsidP="00E77EC3">
      <w:pPr>
        <w:pStyle w:val="Akapitzlist"/>
        <w:numPr>
          <w:ilvl w:val="0"/>
          <w:numId w:val="1"/>
        </w:numPr>
        <w:tabs>
          <w:tab w:val="left" w:pos="426"/>
        </w:tabs>
        <w:spacing w:after="120" w:line="240" w:lineRule="auto"/>
        <w:ind w:left="426" w:hanging="426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D21FBF">
        <w:rPr>
          <w:rFonts w:ascii="Times New Roman" w:hAnsi="Times New Roman" w:cs="Times New Roman"/>
          <w:b/>
          <w:sz w:val="24"/>
          <w:szCs w:val="24"/>
        </w:rPr>
        <w:t>Zastosowanie</w:t>
      </w:r>
    </w:p>
    <w:p w14:paraId="289030EC" w14:textId="77777777" w:rsidR="007E3975" w:rsidRPr="00094B97" w:rsidRDefault="007E3975" w:rsidP="00E77EC3">
      <w:pPr>
        <w:pStyle w:val="Akapitzlist"/>
        <w:tabs>
          <w:tab w:val="left" w:pos="426"/>
        </w:tabs>
        <w:spacing w:after="120" w:line="240" w:lineRule="auto"/>
        <w:ind w:left="426"/>
        <w:contextualSpacing w:val="0"/>
        <w:rPr>
          <w:rFonts w:ascii="Times New Roman" w:hAnsi="Times New Roman" w:cs="Times New Roman"/>
          <w:sz w:val="24"/>
          <w:szCs w:val="24"/>
        </w:rPr>
      </w:pPr>
      <w:r w:rsidRPr="00094B97">
        <w:rPr>
          <w:rFonts w:ascii="Times New Roman" w:hAnsi="Times New Roman" w:cs="Times New Roman"/>
          <w:sz w:val="24"/>
          <w:szCs w:val="24"/>
        </w:rPr>
        <w:t>Kopiowanie, skanowanie, drukowanie w</w:t>
      </w:r>
      <w:r w:rsidR="00A960EF">
        <w:rPr>
          <w:rFonts w:ascii="Times New Roman" w:hAnsi="Times New Roman" w:cs="Times New Roman"/>
          <w:sz w:val="24"/>
          <w:szCs w:val="24"/>
        </w:rPr>
        <w:t xml:space="preserve"> kolorze oraz monochromatycznie.</w:t>
      </w:r>
    </w:p>
    <w:p w14:paraId="3EB19CC9" w14:textId="77777777" w:rsidR="0064585A" w:rsidRPr="00D21FBF" w:rsidRDefault="007E3975" w:rsidP="00E77EC3">
      <w:pPr>
        <w:pStyle w:val="Akapitzlist"/>
        <w:numPr>
          <w:ilvl w:val="0"/>
          <w:numId w:val="1"/>
        </w:numPr>
        <w:tabs>
          <w:tab w:val="left" w:pos="426"/>
        </w:tabs>
        <w:spacing w:after="120" w:line="240" w:lineRule="auto"/>
        <w:ind w:left="426" w:hanging="426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D21FBF">
        <w:rPr>
          <w:rFonts w:ascii="Times New Roman" w:hAnsi="Times New Roman" w:cs="Times New Roman"/>
          <w:b/>
          <w:sz w:val="24"/>
          <w:szCs w:val="24"/>
        </w:rPr>
        <w:t>Technologia obrazowania</w:t>
      </w:r>
    </w:p>
    <w:p w14:paraId="3ED896B3" w14:textId="77777777" w:rsidR="007E3975" w:rsidRPr="00094B97" w:rsidRDefault="007E3975" w:rsidP="00E77EC3">
      <w:pPr>
        <w:pStyle w:val="Akapitzlist"/>
        <w:tabs>
          <w:tab w:val="left" w:pos="426"/>
        </w:tabs>
        <w:spacing w:after="120" w:line="240" w:lineRule="auto"/>
        <w:ind w:left="426"/>
        <w:contextualSpacing w:val="0"/>
        <w:rPr>
          <w:rFonts w:ascii="Times New Roman" w:hAnsi="Times New Roman" w:cs="Times New Roman"/>
          <w:sz w:val="24"/>
          <w:szCs w:val="24"/>
        </w:rPr>
      </w:pPr>
      <w:r w:rsidRPr="00094B97">
        <w:rPr>
          <w:rFonts w:ascii="Times New Roman" w:hAnsi="Times New Roman" w:cs="Times New Roman"/>
          <w:sz w:val="24"/>
          <w:szCs w:val="24"/>
        </w:rPr>
        <w:t>Tonerowa, wydruki odporne na działanie wilgoc</w:t>
      </w:r>
      <w:r w:rsidR="00A960EF">
        <w:rPr>
          <w:rFonts w:ascii="Times New Roman" w:hAnsi="Times New Roman" w:cs="Times New Roman"/>
          <w:sz w:val="24"/>
          <w:szCs w:val="24"/>
        </w:rPr>
        <w:t>i, suche natychmiast po wydruku.</w:t>
      </w:r>
    </w:p>
    <w:p w14:paraId="161A160A" w14:textId="77777777" w:rsidR="0064585A" w:rsidRPr="00D21FBF" w:rsidRDefault="007E3975" w:rsidP="00E77EC3">
      <w:pPr>
        <w:pStyle w:val="Akapitzlist"/>
        <w:numPr>
          <w:ilvl w:val="0"/>
          <w:numId w:val="1"/>
        </w:numPr>
        <w:tabs>
          <w:tab w:val="left" w:pos="426"/>
        </w:tabs>
        <w:spacing w:after="120" w:line="240" w:lineRule="auto"/>
        <w:ind w:left="426" w:hanging="426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D21FBF">
        <w:rPr>
          <w:rFonts w:ascii="Times New Roman" w:hAnsi="Times New Roman" w:cs="Times New Roman"/>
          <w:b/>
          <w:sz w:val="24"/>
          <w:szCs w:val="24"/>
        </w:rPr>
        <w:t>Szybkość wydruku formatu A1</w:t>
      </w:r>
      <w:r w:rsidR="00B71925">
        <w:rPr>
          <w:rFonts w:ascii="Times New Roman" w:hAnsi="Times New Roman" w:cs="Times New Roman"/>
          <w:b/>
          <w:sz w:val="24"/>
          <w:szCs w:val="24"/>
        </w:rPr>
        <w:t>:</w:t>
      </w:r>
    </w:p>
    <w:p w14:paraId="01CC3C47" w14:textId="77777777" w:rsidR="004E37D6" w:rsidRDefault="007E3975" w:rsidP="004E37D6">
      <w:pPr>
        <w:pStyle w:val="Akapitzlist"/>
        <w:numPr>
          <w:ilvl w:val="0"/>
          <w:numId w:val="8"/>
        </w:numPr>
        <w:tabs>
          <w:tab w:val="left" w:pos="426"/>
        </w:tabs>
        <w:spacing w:after="120" w:line="240" w:lineRule="auto"/>
        <w:ind w:left="709" w:hanging="283"/>
        <w:contextualSpacing w:val="0"/>
        <w:rPr>
          <w:rFonts w:ascii="Times New Roman" w:hAnsi="Times New Roman" w:cs="Times New Roman"/>
          <w:sz w:val="24"/>
          <w:szCs w:val="24"/>
        </w:rPr>
      </w:pPr>
      <w:r w:rsidRPr="00094B97">
        <w:rPr>
          <w:rFonts w:ascii="Times New Roman" w:hAnsi="Times New Roman" w:cs="Times New Roman"/>
          <w:sz w:val="24"/>
          <w:szCs w:val="24"/>
        </w:rPr>
        <w:t>min. 220 sztuk A1/h monochromatycznie</w:t>
      </w:r>
      <w:r w:rsidR="004E37D6">
        <w:rPr>
          <w:rFonts w:ascii="Times New Roman" w:hAnsi="Times New Roman" w:cs="Times New Roman"/>
          <w:sz w:val="24"/>
          <w:szCs w:val="24"/>
        </w:rPr>
        <w:t>,</w:t>
      </w:r>
    </w:p>
    <w:p w14:paraId="13311D94" w14:textId="77777777" w:rsidR="007E3975" w:rsidRPr="00094B97" w:rsidRDefault="007E3975" w:rsidP="004E37D6">
      <w:pPr>
        <w:pStyle w:val="Akapitzlist"/>
        <w:numPr>
          <w:ilvl w:val="0"/>
          <w:numId w:val="8"/>
        </w:numPr>
        <w:tabs>
          <w:tab w:val="left" w:pos="426"/>
        </w:tabs>
        <w:spacing w:after="120" w:line="240" w:lineRule="auto"/>
        <w:ind w:left="709" w:hanging="283"/>
        <w:contextualSpacing w:val="0"/>
        <w:rPr>
          <w:rFonts w:ascii="Times New Roman" w:hAnsi="Times New Roman" w:cs="Times New Roman"/>
          <w:sz w:val="24"/>
          <w:szCs w:val="24"/>
        </w:rPr>
      </w:pPr>
      <w:r w:rsidRPr="00094B97">
        <w:rPr>
          <w:rFonts w:ascii="Times New Roman" w:hAnsi="Times New Roman" w:cs="Times New Roman"/>
          <w:sz w:val="24"/>
          <w:szCs w:val="24"/>
        </w:rPr>
        <w:t>min. 200 sztuk A1/h</w:t>
      </w:r>
      <w:r w:rsidR="00A960EF">
        <w:rPr>
          <w:rFonts w:ascii="Times New Roman" w:hAnsi="Times New Roman" w:cs="Times New Roman"/>
          <w:sz w:val="24"/>
          <w:szCs w:val="24"/>
        </w:rPr>
        <w:t xml:space="preserve"> w kolorze.</w:t>
      </w:r>
    </w:p>
    <w:p w14:paraId="5E486991" w14:textId="77777777" w:rsidR="0064585A" w:rsidRPr="00D21FBF" w:rsidRDefault="007E3975" w:rsidP="00E77EC3">
      <w:pPr>
        <w:pStyle w:val="Akapitzlist"/>
        <w:numPr>
          <w:ilvl w:val="0"/>
          <w:numId w:val="1"/>
        </w:numPr>
        <w:tabs>
          <w:tab w:val="left" w:pos="426"/>
        </w:tabs>
        <w:spacing w:after="120" w:line="240" w:lineRule="auto"/>
        <w:ind w:left="426" w:hanging="426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D21FBF">
        <w:rPr>
          <w:rFonts w:ascii="Times New Roman" w:hAnsi="Times New Roman" w:cs="Times New Roman"/>
          <w:b/>
          <w:sz w:val="24"/>
          <w:szCs w:val="24"/>
        </w:rPr>
        <w:t>Podajniki</w:t>
      </w:r>
    </w:p>
    <w:p w14:paraId="1B06D65D" w14:textId="77777777" w:rsidR="007E3975" w:rsidRPr="00094B97" w:rsidRDefault="007E3975" w:rsidP="00E77EC3">
      <w:pPr>
        <w:pStyle w:val="Akapitzlist"/>
        <w:tabs>
          <w:tab w:val="left" w:pos="426"/>
        </w:tabs>
        <w:spacing w:after="120" w:line="240" w:lineRule="auto"/>
        <w:ind w:left="426"/>
        <w:contextualSpacing w:val="0"/>
        <w:rPr>
          <w:rFonts w:ascii="Times New Roman" w:hAnsi="Times New Roman" w:cs="Times New Roman"/>
          <w:sz w:val="24"/>
          <w:szCs w:val="24"/>
        </w:rPr>
      </w:pPr>
      <w:r w:rsidRPr="00094B97">
        <w:rPr>
          <w:rFonts w:ascii="Times New Roman" w:hAnsi="Times New Roman" w:cs="Times New Roman"/>
          <w:sz w:val="24"/>
          <w:szCs w:val="24"/>
        </w:rPr>
        <w:t xml:space="preserve">2 automatyczne podajniki z automatycznym obcinaniem. Ploter musi mieć możliwość rozbudowy do 4 rolek. Drukowanie z rolek o średnicy rdzenia 3” i opcjonalnie 2” </w:t>
      </w:r>
    </w:p>
    <w:p w14:paraId="705A7CD5" w14:textId="77777777" w:rsidR="0064585A" w:rsidRPr="00D21FBF" w:rsidRDefault="007E3975" w:rsidP="00E77EC3">
      <w:pPr>
        <w:pStyle w:val="Akapitzlist"/>
        <w:numPr>
          <w:ilvl w:val="0"/>
          <w:numId w:val="1"/>
        </w:numPr>
        <w:tabs>
          <w:tab w:val="left" w:pos="426"/>
        </w:tabs>
        <w:spacing w:after="120" w:line="240" w:lineRule="auto"/>
        <w:ind w:left="426" w:hanging="426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D21FBF">
        <w:rPr>
          <w:rFonts w:ascii="Times New Roman" w:hAnsi="Times New Roman" w:cs="Times New Roman"/>
          <w:b/>
          <w:sz w:val="24"/>
          <w:szCs w:val="24"/>
        </w:rPr>
        <w:t>Szerokość rolki</w:t>
      </w:r>
    </w:p>
    <w:p w14:paraId="5A73E96B" w14:textId="77777777" w:rsidR="007E3975" w:rsidRPr="00094B97" w:rsidRDefault="007E3975" w:rsidP="00E77EC3">
      <w:pPr>
        <w:pStyle w:val="Akapitzlist"/>
        <w:tabs>
          <w:tab w:val="left" w:pos="426"/>
        </w:tabs>
        <w:spacing w:after="120" w:line="240" w:lineRule="auto"/>
        <w:ind w:left="426"/>
        <w:contextualSpacing w:val="0"/>
        <w:rPr>
          <w:rFonts w:ascii="Times New Roman" w:hAnsi="Times New Roman" w:cs="Times New Roman"/>
          <w:sz w:val="24"/>
          <w:szCs w:val="24"/>
        </w:rPr>
      </w:pPr>
      <w:r w:rsidRPr="00094B97">
        <w:rPr>
          <w:rFonts w:ascii="Times New Roman" w:hAnsi="Times New Roman" w:cs="Times New Roman"/>
          <w:sz w:val="24"/>
          <w:szCs w:val="24"/>
        </w:rPr>
        <w:t xml:space="preserve">297 - 1000 mm </w:t>
      </w:r>
    </w:p>
    <w:p w14:paraId="2BCE9965" w14:textId="77777777" w:rsidR="0064585A" w:rsidRPr="00D21FBF" w:rsidRDefault="007E3975" w:rsidP="00E77EC3">
      <w:pPr>
        <w:pStyle w:val="Akapitzlist"/>
        <w:numPr>
          <w:ilvl w:val="0"/>
          <w:numId w:val="1"/>
        </w:numPr>
        <w:tabs>
          <w:tab w:val="left" w:pos="426"/>
        </w:tabs>
        <w:spacing w:after="120" w:line="240" w:lineRule="auto"/>
        <w:ind w:left="426" w:hanging="426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D21FBF">
        <w:rPr>
          <w:rFonts w:ascii="Times New Roman" w:hAnsi="Times New Roman" w:cs="Times New Roman"/>
          <w:b/>
          <w:sz w:val="24"/>
          <w:szCs w:val="24"/>
        </w:rPr>
        <w:t>Gramatura papieru, w zakresie</w:t>
      </w:r>
    </w:p>
    <w:p w14:paraId="2FDF8445" w14:textId="77777777" w:rsidR="007E3975" w:rsidRPr="00094B97" w:rsidRDefault="007E3975" w:rsidP="00E77EC3">
      <w:pPr>
        <w:pStyle w:val="Akapitzlist"/>
        <w:tabs>
          <w:tab w:val="left" w:pos="426"/>
        </w:tabs>
        <w:spacing w:after="120" w:line="240" w:lineRule="auto"/>
        <w:ind w:left="426"/>
        <w:contextualSpacing w:val="0"/>
        <w:rPr>
          <w:rFonts w:ascii="Times New Roman" w:hAnsi="Times New Roman" w:cs="Times New Roman"/>
          <w:sz w:val="24"/>
          <w:szCs w:val="24"/>
        </w:rPr>
      </w:pPr>
      <w:r w:rsidRPr="00094B97">
        <w:rPr>
          <w:rFonts w:ascii="Times New Roman" w:hAnsi="Times New Roman" w:cs="Times New Roman"/>
          <w:sz w:val="24"/>
          <w:szCs w:val="24"/>
        </w:rPr>
        <w:t xml:space="preserve">60 – 160 g/m2 </w:t>
      </w:r>
    </w:p>
    <w:p w14:paraId="2CE216F8" w14:textId="77777777" w:rsidR="007E3975" w:rsidRPr="00D21FBF" w:rsidRDefault="007E3975" w:rsidP="00E77EC3">
      <w:pPr>
        <w:pStyle w:val="Akapitzlist"/>
        <w:numPr>
          <w:ilvl w:val="0"/>
          <w:numId w:val="1"/>
        </w:numPr>
        <w:tabs>
          <w:tab w:val="left" w:pos="426"/>
        </w:tabs>
        <w:spacing w:after="120" w:line="240" w:lineRule="auto"/>
        <w:ind w:left="426" w:hanging="426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D21FBF">
        <w:rPr>
          <w:rFonts w:ascii="Times New Roman" w:hAnsi="Times New Roman" w:cs="Times New Roman"/>
          <w:b/>
          <w:sz w:val="24"/>
          <w:szCs w:val="24"/>
        </w:rPr>
        <w:t>Zestaw startowy</w:t>
      </w:r>
      <w:r w:rsidR="00B71925">
        <w:rPr>
          <w:rFonts w:ascii="Times New Roman" w:hAnsi="Times New Roman" w:cs="Times New Roman"/>
          <w:b/>
          <w:sz w:val="24"/>
          <w:szCs w:val="24"/>
        </w:rPr>
        <w:t>:</w:t>
      </w:r>
    </w:p>
    <w:p w14:paraId="78980201" w14:textId="77777777" w:rsidR="007E3975" w:rsidRPr="00094B97" w:rsidRDefault="007E3975" w:rsidP="003A67C2">
      <w:pPr>
        <w:pStyle w:val="Akapitzlist"/>
        <w:numPr>
          <w:ilvl w:val="0"/>
          <w:numId w:val="2"/>
        </w:numPr>
        <w:tabs>
          <w:tab w:val="left" w:pos="426"/>
        </w:tabs>
        <w:spacing w:after="120" w:line="240" w:lineRule="auto"/>
        <w:ind w:left="709" w:hanging="283"/>
        <w:contextualSpacing w:val="0"/>
        <w:rPr>
          <w:rFonts w:ascii="Times New Roman" w:hAnsi="Times New Roman" w:cs="Times New Roman"/>
          <w:sz w:val="24"/>
          <w:szCs w:val="24"/>
        </w:rPr>
      </w:pPr>
      <w:r w:rsidRPr="00094B97">
        <w:rPr>
          <w:rFonts w:ascii="Times New Roman" w:hAnsi="Times New Roman" w:cs="Times New Roman"/>
          <w:sz w:val="24"/>
          <w:szCs w:val="24"/>
        </w:rPr>
        <w:t>kompletne pojemniki z tonerem dla każdego koloru (łączna ilość nośnika załadowana do plotera to co najmniej 2 kg tonera)</w:t>
      </w:r>
      <w:r w:rsidR="00A960EF">
        <w:rPr>
          <w:rFonts w:ascii="Times New Roman" w:hAnsi="Times New Roman" w:cs="Times New Roman"/>
          <w:sz w:val="24"/>
          <w:szCs w:val="24"/>
        </w:rPr>
        <w:t>,</w:t>
      </w:r>
      <w:r w:rsidRPr="00094B9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91DF5D" w14:textId="77777777" w:rsidR="007E3975" w:rsidRPr="00094B97" w:rsidRDefault="007E3975" w:rsidP="003A67C2">
      <w:pPr>
        <w:pStyle w:val="Akapitzlist"/>
        <w:numPr>
          <w:ilvl w:val="0"/>
          <w:numId w:val="2"/>
        </w:numPr>
        <w:tabs>
          <w:tab w:val="left" w:pos="426"/>
        </w:tabs>
        <w:spacing w:after="120" w:line="240" w:lineRule="auto"/>
        <w:ind w:left="709" w:hanging="283"/>
        <w:contextualSpacing w:val="0"/>
        <w:rPr>
          <w:rFonts w:ascii="Times New Roman" w:hAnsi="Times New Roman" w:cs="Times New Roman"/>
          <w:sz w:val="24"/>
          <w:szCs w:val="24"/>
        </w:rPr>
      </w:pPr>
      <w:r w:rsidRPr="00094B97">
        <w:rPr>
          <w:rFonts w:ascii="Times New Roman" w:hAnsi="Times New Roman" w:cs="Times New Roman"/>
          <w:sz w:val="24"/>
          <w:szCs w:val="24"/>
        </w:rPr>
        <w:t xml:space="preserve">rolka papieru o szerokości 914 mm i długości minimum 50 </w:t>
      </w:r>
      <w:proofErr w:type="spellStart"/>
      <w:r w:rsidRPr="00094B97">
        <w:rPr>
          <w:rFonts w:ascii="Times New Roman" w:hAnsi="Times New Roman" w:cs="Times New Roman"/>
          <w:sz w:val="24"/>
          <w:szCs w:val="24"/>
        </w:rPr>
        <w:t>mb</w:t>
      </w:r>
      <w:proofErr w:type="spellEnd"/>
      <w:r w:rsidR="00A960EF">
        <w:rPr>
          <w:rFonts w:ascii="Times New Roman" w:hAnsi="Times New Roman" w:cs="Times New Roman"/>
          <w:sz w:val="24"/>
          <w:szCs w:val="24"/>
        </w:rPr>
        <w:t>.</w:t>
      </w:r>
      <w:r w:rsidRPr="00094B9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32EE7E" w14:textId="77777777" w:rsidR="0064585A" w:rsidRPr="00D21FBF" w:rsidRDefault="007E3975" w:rsidP="00E77EC3">
      <w:pPr>
        <w:pStyle w:val="Akapitzlist"/>
        <w:numPr>
          <w:ilvl w:val="0"/>
          <w:numId w:val="1"/>
        </w:numPr>
        <w:tabs>
          <w:tab w:val="left" w:pos="426"/>
        </w:tabs>
        <w:spacing w:after="120" w:line="240" w:lineRule="auto"/>
        <w:ind w:left="426" w:hanging="426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D21FBF">
        <w:rPr>
          <w:rFonts w:ascii="Times New Roman" w:hAnsi="Times New Roman" w:cs="Times New Roman"/>
          <w:b/>
          <w:sz w:val="24"/>
          <w:szCs w:val="24"/>
        </w:rPr>
        <w:t>Oprogramowanie wspomagające</w:t>
      </w:r>
    </w:p>
    <w:p w14:paraId="41F42D6B" w14:textId="77777777" w:rsidR="007E3975" w:rsidRPr="00094B97" w:rsidRDefault="007E3975" w:rsidP="00E77EC3">
      <w:pPr>
        <w:pStyle w:val="Akapitzlist"/>
        <w:tabs>
          <w:tab w:val="left" w:pos="426"/>
        </w:tabs>
        <w:spacing w:after="120" w:line="240" w:lineRule="auto"/>
        <w:ind w:left="426"/>
        <w:contextualSpacing w:val="0"/>
        <w:rPr>
          <w:rFonts w:ascii="Times New Roman" w:hAnsi="Times New Roman" w:cs="Times New Roman"/>
          <w:sz w:val="24"/>
          <w:szCs w:val="24"/>
        </w:rPr>
      </w:pPr>
      <w:r w:rsidRPr="00094B97">
        <w:rPr>
          <w:rFonts w:ascii="Times New Roman" w:hAnsi="Times New Roman" w:cs="Times New Roman"/>
          <w:sz w:val="24"/>
          <w:szCs w:val="24"/>
        </w:rPr>
        <w:t xml:space="preserve">Drukowanie plików bez konieczności ich otwierania. Oprogramowanie w języku polskim bez ograniczenia ilości bezpłatnych licencji umożliwiające wysyłanie wielu plików TIFF, JPG, PRN, HPGL/2 bez konieczności otwierania każdego pliku osobno wraz z funkcją podglądu, automatycznego wyboru nośnika (rolki) i jakości wydruku oraz możliwością edycji parametrów drukowania. </w:t>
      </w:r>
    </w:p>
    <w:p w14:paraId="4F7F2CF3" w14:textId="77777777" w:rsidR="0064585A" w:rsidRPr="00D21FBF" w:rsidRDefault="007E3975" w:rsidP="00E77EC3">
      <w:pPr>
        <w:pStyle w:val="Akapitzlist"/>
        <w:numPr>
          <w:ilvl w:val="0"/>
          <w:numId w:val="1"/>
        </w:numPr>
        <w:tabs>
          <w:tab w:val="left" w:pos="426"/>
        </w:tabs>
        <w:spacing w:after="120" w:line="240" w:lineRule="auto"/>
        <w:ind w:left="426" w:hanging="426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D21FBF">
        <w:rPr>
          <w:rFonts w:ascii="Times New Roman" w:hAnsi="Times New Roman" w:cs="Times New Roman"/>
          <w:b/>
          <w:sz w:val="24"/>
          <w:szCs w:val="24"/>
        </w:rPr>
        <w:t>Skalowanie jakości wydruku</w:t>
      </w:r>
    </w:p>
    <w:p w14:paraId="5CEC4044" w14:textId="77777777" w:rsidR="007E3975" w:rsidRPr="00094B97" w:rsidRDefault="007E3975" w:rsidP="00E77EC3">
      <w:pPr>
        <w:pStyle w:val="Akapitzlist"/>
        <w:tabs>
          <w:tab w:val="left" w:pos="426"/>
        </w:tabs>
        <w:spacing w:after="120" w:line="240" w:lineRule="auto"/>
        <w:ind w:left="426"/>
        <w:contextualSpacing w:val="0"/>
        <w:rPr>
          <w:rFonts w:ascii="Times New Roman" w:hAnsi="Times New Roman" w:cs="Times New Roman"/>
          <w:sz w:val="24"/>
          <w:szCs w:val="24"/>
        </w:rPr>
      </w:pPr>
      <w:r w:rsidRPr="00094B97">
        <w:rPr>
          <w:rFonts w:ascii="Times New Roman" w:hAnsi="Times New Roman" w:cs="Times New Roman"/>
          <w:sz w:val="24"/>
          <w:szCs w:val="24"/>
        </w:rPr>
        <w:t xml:space="preserve">Minimum 3 tryby pracy urządzenia, w tym funkcja automatycznej analizy treści dokumentu przez urządzenie wraz z automatycznym wyborem jakości druku w celu optymalizacji parametrów jakości i prędkości druku bez konieczności wykonywania ustawień przez operatora. Możliwość ręcznej modyfikacji parametrów. </w:t>
      </w:r>
    </w:p>
    <w:p w14:paraId="6E6A504F" w14:textId="77777777" w:rsidR="0064585A" w:rsidRPr="00D21FBF" w:rsidRDefault="007E3975" w:rsidP="00E77EC3">
      <w:pPr>
        <w:pStyle w:val="Akapitzlist"/>
        <w:numPr>
          <w:ilvl w:val="0"/>
          <w:numId w:val="1"/>
        </w:numPr>
        <w:tabs>
          <w:tab w:val="left" w:pos="426"/>
        </w:tabs>
        <w:spacing w:after="120" w:line="240" w:lineRule="auto"/>
        <w:ind w:left="426" w:hanging="426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D21FBF">
        <w:rPr>
          <w:rFonts w:ascii="Times New Roman" w:hAnsi="Times New Roman" w:cs="Times New Roman"/>
          <w:b/>
          <w:sz w:val="24"/>
          <w:szCs w:val="24"/>
        </w:rPr>
        <w:t>Technologia skanowania</w:t>
      </w:r>
    </w:p>
    <w:p w14:paraId="7F97DE35" w14:textId="77777777" w:rsidR="007E3975" w:rsidRPr="00094B97" w:rsidRDefault="007E3975" w:rsidP="00E77EC3">
      <w:pPr>
        <w:pStyle w:val="Akapitzlist"/>
        <w:tabs>
          <w:tab w:val="left" w:pos="426"/>
        </w:tabs>
        <w:spacing w:after="120" w:line="240" w:lineRule="auto"/>
        <w:ind w:left="426"/>
        <w:contextualSpacing w:val="0"/>
        <w:rPr>
          <w:rFonts w:ascii="Times New Roman" w:hAnsi="Times New Roman" w:cs="Times New Roman"/>
          <w:sz w:val="24"/>
          <w:szCs w:val="24"/>
        </w:rPr>
      </w:pPr>
      <w:r w:rsidRPr="00094B97">
        <w:rPr>
          <w:rFonts w:ascii="Times New Roman" w:hAnsi="Times New Roman" w:cs="Times New Roman"/>
          <w:sz w:val="24"/>
          <w:szCs w:val="24"/>
        </w:rPr>
        <w:t xml:space="preserve">CIS lub/i CCD. Automatyczne rozpoznawanie rozmiarów oryginału (możliwość ręcznej modyfikacji wyboru).  </w:t>
      </w:r>
    </w:p>
    <w:p w14:paraId="00348CAC" w14:textId="77777777" w:rsidR="0064585A" w:rsidRPr="00D21FBF" w:rsidRDefault="007E3975" w:rsidP="00E77EC3">
      <w:pPr>
        <w:pStyle w:val="Akapitzlist"/>
        <w:numPr>
          <w:ilvl w:val="0"/>
          <w:numId w:val="1"/>
        </w:numPr>
        <w:tabs>
          <w:tab w:val="left" w:pos="426"/>
        </w:tabs>
        <w:spacing w:after="120" w:line="240" w:lineRule="auto"/>
        <w:ind w:left="426" w:hanging="426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D21FBF">
        <w:rPr>
          <w:rFonts w:ascii="Times New Roman" w:hAnsi="Times New Roman" w:cs="Times New Roman"/>
          <w:b/>
          <w:sz w:val="24"/>
          <w:szCs w:val="24"/>
        </w:rPr>
        <w:t>Wymiary skanowanego i kopiowanego wzorca</w:t>
      </w:r>
      <w:r w:rsidR="00B71925">
        <w:rPr>
          <w:rFonts w:ascii="Times New Roman" w:hAnsi="Times New Roman" w:cs="Times New Roman"/>
          <w:b/>
          <w:sz w:val="24"/>
          <w:szCs w:val="24"/>
        </w:rPr>
        <w:t>:</w:t>
      </w:r>
    </w:p>
    <w:p w14:paraId="7B0547DF" w14:textId="77777777" w:rsidR="0064585A" w:rsidRDefault="0064585A" w:rsidP="003A67C2">
      <w:pPr>
        <w:pStyle w:val="Akapitzlist"/>
        <w:numPr>
          <w:ilvl w:val="0"/>
          <w:numId w:val="6"/>
        </w:numPr>
        <w:tabs>
          <w:tab w:val="left" w:pos="426"/>
        </w:tabs>
        <w:spacing w:after="120" w:line="240" w:lineRule="auto"/>
        <w:ind w:left="709" w:hanging="283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szerokość: od 210 mm do 914 mm</w:t>
      </w:r>
    </w:p>
    <w:p w14:paraId="14A3285B" w14:textId="77777777" w:rsidR="0064585A" w:rsidRDefault="0064585A" w:rsidP="003A67C2">
      <w:pPr>
        <w:pStyle w:val="Akapitzlist"/>
        <w:numPr>
          <w:ilvl w:val="0"/>
          <w:numId w:val="6"/>
        </w:numPr>
        <w:tabs>
          <w:tab w:val="left" w:pos="426"/>
        </w:tabs>
        <w:spacing w:after="120" w:line="240" w:lineRule="auto"/>
        <w:ind w:left="709" w:hanging="283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długość: od 210 mm do 7000 mm</w:t>
      </w:r>
    </w:p>
    <w:p w14:paraId="524FF3F7" w14:textId="77777777" w:rsidR="007E3975" w:rsidRPr="00094B97" w:rsidRDefault="0064585A" w:rsidP="003A67C2">
      <w:pPr>
        <w:pStyle w:val="Akapitzlist"/>
        <w:numPr>
          <w:ilvl w:val="0"/>
          <w:numId w:val="6"/>
        </w:numPr>
        <w:tabs>
          <w:tab w:val="left" w:pos="426"/>
        </w:tabs>
        <w:spacing w:after="120" w:line="240" w:lineRule="auto"/>
        <w:ind w:left="709" w:hanging="283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="007E3975" w:rsidRPr="00094B97">
        <w:rPr>
          <w:rFonts w:ascii="Times New Roman" w:hAnsi="Times New Roman" w:cs="Times New Roman"/>
          <w:sz w:val="24"/>
          <w:szCs w:val="24"/>
        </w:rPr>
        <w:t xml:space="preserve">rubość oryginału: </w:t>
      </w:r>
      <w:r>
        <w:rPr>
          <w:rFonts w:ascii="Times New Roman" w:hAnsi="Times New Roman" w:cs="Times New Roman"/>
          <w:sz w:val="24"/>
          <w:szCs w:val="24"/>
        </w:rPr>
        <w:t>do</w:t>
      </w:r>
      <w:r w:rsidR="007E3975" w:rsidRPr="00094B97">
        <w:rPr>
          <w:rFonts w:ascii="Times New Roman" w:hAnsi="Times New Roman" w:cs="Times New Roman"/>
          <w:sz w:val="24"/>
          <w:szCs w:val="24"/>
        </w:rPr>
        <w:t xml:space="preserve"> 0,7 mm </w:t>
      </w:r>
    </w:p>
    <w:p w14:paraId="604F1A74" w14:textId="77777777" w:rsidR="0064585A" w:rsidRPr="00D21FBF" w:rsidRDefault="007E3975" w:rsidP="00E77EC3">
      <w:pPr>
        <w:pStyle w:val="Akapitzlist"/>
        <w:numPr>
          <w:ilvl w:val="0"/>
          <w:numId w:val="1"/>
        </w:numPr>
        <w:tabs>
          <w:tab w:val="left" w:pos="426"/>
        </w:tabs>
        <w:spacing w:after="120" w:line="240" w:lineRule="auto"/>
        <w:ind w:left="426" w:hanging="426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D21FBF">
        <w:rPr>
          <w:rFonts w:ascii="Times New Roman" w:hAnsi="Times New Roman" w:cs="Times New Roman"/>
          <w:b/>
          <w:sz w:val="24"/>
          <w:szCs w:val="24"/>
        </w:rPr>
        <w:t>Miejsca docelowe skanowania</w:t>
      </w:r>
    </w:p>
    <w:p w14:paraId="55B6B82B" w14:textId="77777777" w:rsidR="007E3975" w:rsidRPr="00094B97" w:rsidRDefault="007E3975" w:rsidP="00E77EC3">
      <w:pPr>
        <w:pStyle w:val="Akapitzlist"/>
        <w:tabs>
          <w:tab w:val="left" w:pos="426"/>
        </w:tabs>
        <w:spacing w:after="120" w:line="240" w:lineRule="auto"/>
        <w:ind w:left="426"/>
        <w:contextualSpacing w:val="0"/>
        <w:rPr>
          <w:rFonts w:ascii="Times New Roman" w:hAnsi="Times New Roman" w:cs="Times New Roman"/>
          <w:sz w:val="24"/>
          <w:szCs w:val="24"/>
        </w:rPr>
      </w:pPr>
      <w:r w:rsidRPr="00094B97">
        <w:rPr>
          <w:rFonts w:ascii="Times New Roman" w:hAnsi="Times New Roman" w:cs="Times New Roman"/>
          <w:sz w:val="24"/>
          <w:szCs w:val="24"/>
        </w:rPr>
        <w:lastRenderedPageBreak/>
        <w:t>Wybrana przez użytkownika lokalizacja sieciowa, lokalny dysk twardy, port USB (urządzenie powinno posiadać wbudowany port USB), serwer FTP, SMB, urządzenia mobilne</w:t>
      </w:r>
      <w:r w:rsidR="0064585A">
        <w:rPr>
          <w:rFonts w:ascii="Times New Roman" w:hAnsi="Times New Roman" w:cs="Times New Roman"/>
          <w:sz w:val="24"/>
          <w:szCs w:val="24"/>
        </w:rPr>
        <w:t>.</w:t>
      </w:r>
      <w:r w:rsidRPr="00094B9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C43644" w14:textId="77777777" w:rsidR="0064585A" w:rsidRPr="00D21FBF" w:rsidRDefault="007E3975" w:rsidP="00E77EC3">
      <w:pPr>
        <w:pStyle w:val="Akapitzlist"/>
        <w:numPr>
          <w:ilvl w:val="0"/>
          <w:numId w:val="1"/>
        </w:numPr>
        <w:tabs>
          <w:tab w:val="left" w:pos="426"/>
        </w:tabs>
        <w:spacing w:after="120" w:line="240" w:lineRule="auto"/>
        <w:ind w:left="426" w:hanging="426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D21FBF">
        <w:rPr>
          <w:rFonts w:ascii="Times New Roman" w:hAnsi="Times New Roman" w:cs="Times New Roman"/>
          <w:b/>
          <w:sz w:val="24"/>
          <w:szCs w:val="24"/>
        </w:rPr>
        <w:t>Skalowanie od formatu wejściowego (dotyczy skanowania i kopiowanie)</w:t>
      </w:r>
    </w:p>
    <w:p w14:paraId="4B62B714" w14:textId="77777777" w:rsidR="0095308A" w:rsidRPr="00094B97" w:rsidRDefault="0095308A" w:rsidP="00E77EC3">
      <w:pPr>
        <w:pStyle w:val="Akapitzlist"/>
        <w:tabs>
          <w:tab w:val="left" w:pos="426"/>
        </w:tabs>
        <w:spacing w:after="120" w:line="240" w:lineRule="auto"/>
        <w:ind w:left="426"/>
        <w:contextualSpacing w:val="0"/>
        <w:rPr>
          <w:rFonts w:ascii="Times New Roman" w:hAnsi="Times New Roman" w:cs="Times New Roman"/>
          <w:sz w:val="24"/>
          <w:szCs w:val="24"/>
        </w:rPr>
      </w:pPr>
      <w:r w:rsidRPr="00094B97">
        <w:rPr>
          <w:rFonts w:ascii="Times New Roman" w:hAnsi="Times New Roman" w:cs="Times New Roman"/>
          <w:sz w:val="24"/>
          <w:szCs w:val="24"/>
        </w:rPr>
        <w:t>Od 10 % do 1000%</w:t>
      </w:r>
      <w:r w:rsidRPr="00094B97">
        <w:rPr>
          <w:rFonts w:ascii="Times New Roman" w:hAnsi="Times New Roman" w:cs="Times New Roman"/>
          <w:sz w:val="24"/>
          <w:szCs w:val="24"/>
        </w:rPr>
        <w:br/>
      </w:r>
      <w:r w:rsidR="007E3975" w:rsidRPr="00094B97">
        <w:rPr>
          <w:rFonts w:ascii="Times New Roman" w:hAnsi="Times New Roman" w:cs="Times New Roman"/>
          <w:sz w:val="24"/>
          <w:szCs w:val="24"/>
        </w:rPr>
        <w:t xml:space="preserve">W przypadku kopiowania możliwość wprowadzenia korekcji skali niezależnie dla osi X i Y. </w:t>
      </w:r>
    </w:p>
    <w:p w14:paraId="25165515" w14:textId="77777777" w:rsidR="0064585A" w:rsidRPr="00D21FBF" w:rsidRDefault="007E3975" w:rsidP="00E77EC3">
      <w:pPr>
        <w:pStyle w:val="Akapitzlist"/>
        <w:numPr>
          <w:ilvl w:val="0"/>
          <w:numId w:val="1"/>
        </w:numPr>
        <w:tabs>
          <w:tab w:val="left" w:pos="426"/>
        </w:tabs>
        <w:spacing w:after="120" w:line="240" w:lineRule="auto"/>
        <w:ind w:left="426" w:hanging="426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D21FBF">
        <w:rPr>
          <w:rFonts w:ascii="Times New Roman" w:hAnsi="Times New Roman" w:cs="Times New Roman"/>
          <w:b/>
          <w:sz w:val="24"/>
          <w:szCs w:val="24"/>
        </w:rPr>
        <w:t>Prędkość skanowania</w:t>
      </w:r>
      <w:r w:rsidR="00B71925">
        <w:rPr>
          <w:rFonts w:ascii="Times New Roman" w:hAnsi="Times New Roman" w:cs="Times New Roman"/>
          <w:b/>
          <w:sz w:val="24"/>
          <w:szCs w:val="24"/>
        </w:rPr>
        <w:t>:</w:t>
      </w:r>
    </w:p>
    <w:p w14:paraId="64CABFCC" w14:textId="77777777" w:rsidR="0064585A" w:rsidRDefault="0064585A" w:rsidP="003A67C2">
      <w:pPr>
        <w:pStyle w:val="Akapitzlist"/>
        <w:numPr>
          <w:ilvl w:val="0"/>
          <w:numId w:val="7"/>
        </w:numPr>
        <w:tabs>
          <w:tab w:val="left" w:pos="426"/>
        </w:tabs>
        <w:spacing w:after="120" w:line="240" w:lineRule="auto"/>
        <w:ind w:left="709" w:hanging="283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7E3975" w:rsidRPr="00094B97">
        <w:rPr>
          <w:rFonts w:ascii="Times New Roman" w:hAnsi="Times New Roman" w:cs="Times New Roman"/>
          <w:sz w:val="24"/>
          <w:szCs w:val="24"/>
        </w:rPr>
        <w:t>onochromatyczne: min. 10 m/min</w:t>
      </w:r>
    </w:p>
    <w:p w14:paraId="512CE5A7" w14:textId="77777777" w:rsidR="0095308A" w:rsidRPr="00094B97" w:rsidRDefault="0064585A" w:rsidP="003A67C2">
      <w:pPr>
        <w:pStyle w:val="Akapitzlist"/>
        <w:numPr>
          <w:ilvl w:val="0"/>
          <w:numId w:val="7"/>
        </w:numPr>
        <w:tabs>
          <w:tab w:val="left" w:pos="426"/>
        </w:tabs>
        <w:spacing w:after="120" w:line="240" w:lineRule="auto"/>
        <w:ind w:left="709" w:hanging="283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7E3975" w:rsidRPr="00094B97">
        <w:rPr>
          <w:rFonts w:ascii="Times New Roman" w:hAnsi="Times New Roman" w:cs="Times New Roman"/>
          <w:sz w:val="24"/>
          <w:szCs w:val="24"/>
        </w:rPr>
        <w:t>olorowe: min. 3 m/min</w:t>
      </w:r>
    </w:p>
    <w:p w14:paraId="42730AC3" w14:textId="77777777" w:rsidR="0064585A" w:rsidRPr="00D21FBF" w:rsidRDefault="007E3975" w:rsidP="00E77EC3">
      <w:pPr>
        <w:pStyle w:val="Akapitzlist"/>
        <w:numPr>
          <w:ilvl w:val="0"/>
          <w:numId w:val="1"/>
        </w:numPr>
        <w:tabs>
          <w:tab w:val="left" w:pos="426"/>
        </w:tabs>
        <w:spacing w:after="120" w:line="240" w:lineRule="auto"/>
        <w:ind w:left="426" w:hanging="426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D21FBF">
        <w:rPr>
          <w:rFonts w:ascii="Times New Roman" w:hAnsi="Times New Roman" w:cs="Times New Roman"/>
          <w:b/>
          <w:sz w:val="24"/>
          <w:szCs w:val="24"/>
        </w:rPr>
        <w:t>Rozdzielczość skanowania</w:t>
      </w:r>
    </w:p>
    <w:p w14:paraId="5270C589" w14:textId="77777777" w:rsidR="0095308A" w:rsidRPr="00094B97" w:rsidRDefault="007E3975" w:rsidP="00E77EC3">
      <w:pPr>
        <w:pStyle w:val="Akapitzlist"/>
        <w:tabs>
          <w:tab w:val="left" w:pos="426"/>
        </w:tabs>
        <w:spacing w:after="120" w:line="240" w:lineRule="auto"/>
        <w:ind w:left="426"/>
        <w:contextualSpacing w:val="0"/>
        <w:rPr>
          <w:rFonts w:ascii="Times New Roman" w:hAnsi="Times New Roman" w:cs="Times New Roman"/>
          <w:sz w:val="24"/>
          <w:szCs w:val="24"/>
        </w:rPr>
      </w:pPr>
      <w:r w:rsidRPr="00094B97">
        <w:rPr>
          <w:rFonts w:ascii="Times New Roman" w:hAnsi="Times New Roman" w:cs="Times New Roman"/>
          <w:sz w:val="24"/>
          <w:szCs w:val="24"/>
        </w:rPr>
        <w:t xml:space="preserve">min. 550 </w:t>
      </w:r>
      <w:proofErr w:type="spellStart"/>
      <w:r w:rsidRPr="00094B97">
        <w:rPr>
          <w:rFonts w:ascii="Times New Roman" w:hAnsi="Times New Roman" w:cs="Times New Roman"/>
          <w:sz w:val="24"/>
          <w:szCs w:val="24"/>
        </w:rPr>
        <w:t>dpi</w:t>
      </w:r>
      <w:proofErr w:type="spellEnd"/>
    </w:p>
    <w:p w14:paraId="4B570BC9" w14:textId="77777777" w:rsidR="0064585A" w:rsidRPr="00D21FBF" w:rsidRDefault="007E3975" w:rsidP="00E77EC3">
      <w:pPr>
        <w:pStyle w:val="Akapitzlist"/>
        <w:numPr>
          <w:ilvl w:val="0"/>
          <w:numId w:val="1"/>
        </w:numPr>
        <w:tabs>
          <w:tab w:val="left" w:pos="426"/>
        </w:tabs>
        <w:spacing w:after="120" w:line="240" w:lineRule="auto"/>
        <w:ind w:left="426" w:hanging="426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D21FBF">
        <w:rPr>
          <w:rFonts w:ascii="Times New Roman" w:hAnsi="Times New Roman" w:cs="Times New Roman"/>
          <w:b/>
          <w:sz w:val="24"/>
          <w:szCs w:val="24"/>
        </w:rPr>
        <w:t>Wyjściowe formaty skanowania</w:t>
      </w:r>
    </w:p>
    <w:p w14:paraId="656BF0E3" w14:textId="77777777" w:rsidR="0095308A" w:rsidRPr="00094B97" w:rsidRDefault="007E3975" w:rsidP="00E77EC3">
      <w:pPr>
        <w:pStyle w:val="Akapitzlist"/>
        <w:tabs>
          <w:tab w:val="left" w:pos="426"/>
        </w:tabs>
        <w:spacing w:after="120" w:line="240" w:lineRule="auto"/>
        <w:ind w:left="426"/>
        <w:contextualSpacing w:val="0"/>
        <w:rPr>
          <w:rFonts w:ascii="Times New Roman" w:hAnsi="Times New Roman" w:cs="Times New Roman"/>
          <w:sz w:val="24"/>
          <w:szCs w:val="24"/>
        </w:rPr>
      </w:pPr>
      <w:r w:rsidRPr="00094B97">
        <w:rPr>
          <w:rFonts w:ascii="Times New Roman" w:hAnsi="Times New Roman" w:cs="Times New Roman"/>
          <w:sz w:val="24"/>
          <w:szCs w:val="24"/>
        </w:rPr>
        <w:t>JPEG, PDF, PDF/A, TIFF w tym wielostronicowe PDF; PDF/A i TIFF</w:t>
      </w:r>
    </w:p>
    <w:p w14:paraId="7905309E" w14:textId="77777777" w:rsidR="0064585A" w:rsidRPr="00D21FBF" w:rsidRDefault="007E3975" w:rsidP="00E77EC3">
      <w:pPr>
        <w:pStyle w:val="Akapitzlist"/>
        <w:numPr>
          <w:ilvl w:val="0"/>
          <w:numId w:val="1"/>
        </w:numPr>
        <w:tabs>
          <w:tab w:val="left" w:pos="426"/>
        </w:tabs>
        <w:spacing w:after="120" w:line="240" w:lineRule="auto"/>
        <w:ind w:left="426" w:hanging="426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D21FBF">
        <w:rPr>
          <w:rFonts w:ascii="Times New Roman" w:hAnsi="Times New Roman" w:cs="Times New Roman"/>
          <w:b/>
          <w:sz w:val="24"/>
          <w:szCs w:val="24"/>
        </w:rPr>
        <w:t xml:space="preserve">Automatyczne czyszczenie/rozjaśnianie tła dla </w:t>
      </w:r>
      <w:r w:rsidR="00E77EC3">
        <w:rPr>
          <w:rFonts w:ascii="Times New Roman" w:hAnsi="Times New Roman" w:cs="Times New Roman"/>
          <w:b/>
          <w:sz w:val="24"/>
          <w:szCs w:val="24"/>
        </w:rPr>
        <w:t xml:space="preserve">wszystkich rodzajów skanowanych </w:t>
      </w:r>
      <w:r w:rsidRPr="00D21FBF">
        <w:rPr>
          <w:rFonts w:ascii="Times New Roman" w:hAnsi="Times New Roman" w:cs="Times New Roman"/>
          <w:b/>
          <w:sz w:val="24"/>
          <w:szCs w:val="24"/>
        </w:rPr>
        <w:t>/kopiowanych dokumentów</w:t>
      </w:r>
    </w:p>
    <w:p w14:paraId="57271CC7" w14:textId="77777777" w:rsidR="0095308A" w:rsidRPr="00094B97" w:rsidRDefault="007E3975" w:rsidP="00E77EC3">
      <w:pPr>
        <w:pStyle w:val="Akapitzlist"/>
        <w:tabs>
          <w:tab w:val="left" w:pos="426"/>
        </w:tabs>
        <w:spacing w:after="120" w:line="240" w:lineRule="auto"/>
        <w:ind w:left="426"/>
        <w:contextualSpacing w:val="0"/>
        <w:rPr>
          <w:rFonts w:ascii="Times New Roman" w:hAnsi="Times New Roman" w:cs="Times New Roman"/>
          <w:sz w:val="24"/>
          <w:szCs w:val="24"/>
        </w:rPr>
      </w:pPr>
      <w:r w:rsidRPr="00094B97">
        <w:rPr>
          <w:rFonts w:ascii="Times New Roman" w:hAnsi="Times New Roman" w:cs="Times New Roman"/>
          <w:sz w:val="24"/>
          <w:szCs w:val="24"/>
        </w:rPr>
        <w:t xml:space="preserve">Osobna funkcja odpowiedzialna za kompensację tła (włączana bądź wyłączana przez operatora). Funkcja ta ma być niezależna od funkcji rozjaśnienia, przyciemniania obrazu. </w:t>
      </w:r>
    </w:p>
    <w:p w14:paraId="1287D00B" w14:textId="77777777" w:rsidR="0064585A" w:rsidRPr="00D21FBF" w:rsidRDefault="007E3975" w:rsidP="00E77EC3">
      <w:pPr>
        <w:pStyle w:val="Akapitzlist"/>
        <w:numPr>
          <w:ilvl w:val="0"/>
          <w:numId w:val="1"/>
        </w:numPr>
        <w:tabs>
          <w:tab w:val="left" w:pos="426"/>
        </w:tabs>
        <w:spacing w:after="120" w:line="240" w:lineRule="auto"/>
        <w:ind w:left="426" w:hanging="426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D21FBF">
        <w:rPr>
          <w:rFonts w:ascii="Times New Roman" w:hAnsi="Times New Roman" w:cs="Times New Roman"/>
          <w:b/>
          <w:sz w:val="24"/>
          <w:szCs w:val="24"/>
        </w:rPr>
        <w:t>Interfejs sieciowy</w:t>
      </w:r>
    </w:p>
    <w:p w14:paraId="7F44EFFD" w14:textId="77777777" w:rsidR="0095308A" w:rsidRPr="00094B97" w:rsidRDefault="007E3975" w:rsidP="00E77EC3">
      <w:pPr>
        <w:pStyle w:val="Akapitzlist"/>
        <w:tabs>
          <w:tab w:val="left" w:pos="426"/>
        </w:tabs>
        <w:spacing w:after="120" w:line="240" w:lineRule="auto"/>
        <w:ind w:left="426"/>
        <w:contextualSpacing w:val="0"/>
        <w:rPr>
          <w:rFonts w:ascii="Times New Roman" w:hAnsi="Times New Roman" w:cs="Times New Roman"/>
          <w:sz w:val="24"/>
          <w:szCs w:val="24"/>
        </w:rPr>
      </w:pPr>
      <w:r w:rsidRPr="00094B97">
        <w:rPr>
          <w:rFonts w:ascii="Times New Roman" w:hAnsi="Times New Roman" w:cs="Times New Roman"/>
          <w:sz w:val="24"/>
          <w:szCs w:val="24"/>
        </w:rPr>
        <w:t xml:space="preserve">Ethernet 100/1000 </w:t>
      </w:r>
      <w:proofErr w:type="spellStart"/>
      <w:r w:rsidRPr="00094B97">
        <w:rPr>
          <w:rFonts w:ascii="Times New Roman" w:hAnsi="Times New Roman" w:cs="Times New Roman"/>
          <w:sz w:val="24"/>
          <w:szCs w:val="24"/>
        </w:rPr>
        <w:t>Mbits</w:t>
      </w:r>
      <w:proofErr w:type="spellEnd"/>
      <w:r w:rsidRPr="00094B97">
        <w:rPr>
          <w:rFonts w:ascii="Times New Roman" w:hAnsi="Times New Roman" w:cs="Times New Roman"/>
          <w:sz w:val="24"/>
          <w:szCs w:val="24"/>
        </w:rPr>
        <w:t xml:space="preserve">/s </w:t>
      </w:r>
    </w:p>
    <w:p w14:paraId="12B7AD61" w14:textId="77777777" w:rsidR="0064585A" w:rsidRPr="00D21FBF" w:rsidRDefault="007E3975" w:rsidP="00E77EC3">
      <w:pPr>
        <w:pStyle w:val="Akapitzlist"/>
        <w:numPr>
          <w:ilvl w:val="0"/>
          <w:numId w:val="1"/>
        </w:numPr>
        <w:tabs>
          <w:tab w:val="left" w:pos="426"/>
        </w:tabs>
        <w:spacing w:after="120" w:line="240" w:lineRule="auto"/>
        <w:ind w:left="426" w:hanging="426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D21FBF">
        <w:rPr>
          <w:rFonts w:ascii="Times New Roman" w:hAnsi="Times New Roman" w:cs="Times New Roman"/>
          <w:b/>
          <w:sz w:val="24"/>
          <w:szCs w:val="24"/>
        </w:rPr>
        <w:t>Pamięć operacyjna</w:t>
      </w:r>
    </w:p>
    <w:p w14:paraId="2B832E71" w14:textId="77777777" w:rsidR="0095308A" w:rsidRPr="00094B97" w:rsidRDefault="007E3975" w:rsidP="00E77EC3">
      <w:pPr>
        <w:pStyle w:val="Akapitzlist"/>
        <w:tabs>
          <w:tab w:val="left" w:pos="426"/>
        </w:tabs>
        <w:spacing w:after="120" w:line="240" w:lineRule="auto"/>
        <w:ind w:left="426"/>
        <w:contextualSpacing w:val="0"/>
        <w:rPr>
          <w:rFonts w:ascii="Times New Roman" w:hAnsi="Times New Roman" w:cs="Times New Roman"/>
          <w:sz w:val="24"/>
          <w:szCs w:val="24"/>
        </w:rPr>
      </w:pPr>
      <w:r w:rsidRPr="00094B97">
        <w:rPr>
          <w:rFonts w:ascii="Times New Roman" w:hAnsi="Times New Roman" w:cs="Times New Roman"/>
          <w:sz w:val="24"/>
          <w:szCs w:val="24"/>
        </w:rPr>
        <w:t xml:space="preserve">min. 8 </w:t>
      </w:r>
      <w:proofErr w:type="spellStart"/>
      <w:r w:rsidRPr="00094B97">
        <w:rPr>
          <w:rFonts w:ascii="Times New Roman" w:hAnsi="Times New Roman" w:cs="Times New Roman"/>
          <w:sz w:val="24"/>
          <w:szCs w:val="24"/>
        </w:rPr>
        <w:t>Gb</w:t>
      </w:r>
      <w:proofErr w:type="spellEnd"/>
      <w:r w:rsidRPr="00094B97">
        <w:rPr>
          <w:rFonts w:ascii="Times New Roman" w:hAnsi="Times New Roman" w:cs="Times New Roman"/>
          <w:sz w:val="24"/>
          <w:szCs w:val="24"/>
        </w:rPr>
        <w:t xml:space="preserve"> DDR4 </w:t>
      </w:r>
    </w:p>
    <w:p w14:paraId="62997479" w14:textId="77777777" w:rsidR="0064585A" w:rsidRPr="00D21FBF" w:rsidRDefault="007E3975" w:rsidP="00E77EC3">
      <w:pPr>
        <w:pStyle w:val="Akapitzlist"/>
        <w:numPr>
          <w:ilvl w:val="0"/>
          <w:numId w:val="1"/>
        </w:numPr>
        <w:tabs>
          <w:tab w:val="left" w:pos="426"/>
        </w:tabs>
        <w:spacing w:after="120" w:line="240" w:lineRule="auto"/>
        <w:ind w:left="426" w:hanging="426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D21FBF">
        <w:rPr>
          <w:rFonts w:ascii="Times New Roman" w:hAnsi="Times New Roman" w:cs="Times New Roman"/>
          <w:b/>
          <w:sz w:val="24"/>
          <w:szCs w:val="24"/>
        </w:rPr>
        <w:t>Wbudowany dysk twardy</w:t>
      </w:r>
    </w:p>
    <w:p w14:paraId="3416347A" w14:textId="77777777" w:rsidR="0095308A" w:rsidRPr="00094B97" w:rsidRDefault="007E3975" w:rsidP="00E77EC3">
      <w:pPr>
        <w:pStyle w:val="Akapitzlist"/>
        <w:tabs>
          <w:tab w:val="left" w:pos="426"/>
        </w:tabs>
        <w:spacing w:after="120" w:line="240" w:lineRule="auto"/>
        <w:ind w:left="426"/>
        <w:contextualSpacing w:val="0"/>
        <w:rPr>
          <w:rFonts w:ascii="Times New Roman" w:hAnsi="Times New Roman" w:cs="Times New Roman"/>
          <w:sz w:val="24"/>
          <w:szCs w:val="24"/>
        </w:rPr>
      </w:pPr>
      <w:r w:rsidRPr="00094B97">
        <w:rPr>
          <w:rFonts w:ascii="Times New Roman" w:hAnsi="Times New Roman" w:cs="Times New Roman"/>
          <w:sz w:val="24"/>
          <w:szCs w:val="24"/>
        </w:rPr>
        <w:t xml:space="preserve">min. 2 x 500 </w:t>
      </w:r>
      <w:proofErr w:type="spellStart"/>
      <w:r w:rsidRPr="00094B97">
        <w:rPr>
          <w:rFonts w:ascii="Times New Roman" w:hAnsi="Times New Roman" w:cs="Times New Roman"/>
          <w:sz w:val="24"/>
          <w:szCs w:val="24"/>
        </w:rPr>
        <w:t>Gb</w:t>
      </w:r>
      <w:proofErr w:type="spellEnd"/>
      <w:r w:rsidRPr="00094B9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E80316" w14:textId="77777777" w:rsidR="0064585A" w:rsidRPr="00D21FBF" w:rsidRDefault="007E3975" w:rsidP="00E77EC3">
      <w:pPr>
        <w:pStyle w:val="Akapitzlist"/>
        <w:numPr>
          <w:ilvl w:val="0"/>
          <w:numId w:val="1"/>
        </w:numPr>
        <w:tabs>
          <w:tab w:val="left" w:pos="426"/>
        </w:tabs>
        <w:spacing w:after="120" w:line="240" w:lineRule="auto"/>
        <w:ind w:left="426" w:hanging="426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D21FBF">
        <w:rPr>
          <w:rFonts w:ascii="Times New Roman" w:hAnsi="Times New Roman" w:cs="Times New Roman"/>
          <w:b/>
          <w:sz w:val="24"/>
          <w:szCs w:val="24"/>
        </w:rPr>
        <w:t>Języki opisu strony plotera</w:t>
      </w:r>
    </w:p>
    <w:p w14:paraId="29CB49DF" w14:textId="77777777" w:rsidR="0095308A" w:rsidRPr="00094B97" w:rsidRDefault="007E3975" w:rsidP="00E77EC3">
      <w:pPr>
        <w:pStyle w:val="Akapitzlist"/>
        <w:tabs>
          <w:tab w:val="left" w:pos="426"/>
        </w:tabs>
        <w:spacing w:after="120" w:line="240" w:lineRule="auto"/>
        <w:ind w:left="426"/>
        <w:contextualSpacing w:val="0"/>
        <w:rPr>
          <w:rFonts w:ascii="Times New Roman" w:hAnsi="Times New Roman" w:cs="Times New Roman"/>
          <w:sz w:val="24"/>
          <w:szCs w:val="24"/>
        </w:rPr>
      </w:pPr>
      <w:r w:rsidRPr="00094B97">
        <w:rPr>
          <w:rFonts w:ascii="Times New Roman" w:hAnsi="Times New Roman" w:cs="Times New Roman"/>
          <w:sz w:val="24"/>
          <w:szCs w:val="24"/>
        </w:rPr>
        <w:t>TIFF, JPEG</w:t>
      </w:r>
      <w:r w:rsidR="0095308A" w:rsidRPr="00094B97">
        <w:rPr>
          <w:rFonts w:ascii="Times New Roman" w:hAnsi="Times New Roman" w:cs="Times New Roman"/>
          <w:sz w:val="24"/>
          <w:szCs w:val="24"/>
        </w:rPr>
        <w:t>, HPGL, HPGL2</w:t>
      </w:r>
      <w:r w:rsidR="009E7BF6">
        <w:rPr>
          <w:rFonts w:ascii="Times New Roman" w:hAnsi="Times New Roman" w:cs="Times New Roman"/>
          <w:sz w:val="24"/>
          <w:szCs w:val="24"/>
        </w:rPr>
        <w:t>.</w:t>
      </w:r>
    </w:p>
    <w:p w14:paraId="76DDB28C" w14:textId="77777777" w:rsidR="0064585A" w:rsidRPr="00D21FBF" w:rsidRDefault="007E3975" w:rsidP="00E77EC3">
      <w:pPr>
        <w:pStyle w:val="Akapitzlist"/>
        <w:numPr>
          <w:ilvl w:val="0"/>
          <w:numId w:val="1"/>
        </w:numPr>
        <w:tabs>
          <w:tab w:val="left" w:pos="426"/>
        </w:tabs>
        <w:spacing w:after="120" w:line="240" w:lineRule="auto"/>
        <w:ind w:left="426" w:hanging="426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D21FBF">
        <w:rPr>
          <w:rFonts w:ascii="Times New Roman" w:hAnsi="Times New Roman" w:cs="Times New Roman"/>
          <w:b/>
          <w:sz w:val="24"/>
          <w:szCs w:val="24"/>
        </w:rPr>
        <w:t>Wbudowany interfejs użytkownika</w:t>
      </w:r>
    </w:p>
    <w:p w14:paraId="32178A17" w14:textId="77777777" w:rsidR="0095308A" w:rsidRPr="00094B97" w:rsidRDefault="007E3975" w:rsidP="00E77EC3">
      <w:pPr>
        <w:pStyle w:val="Akapitzlist"/>
        <w:tabs>
          <w:tab w:val="left" w:pos="426"/>
        </w:tabs>
        <w:spacing w:after="120" w:line="240" w:lineRule="auto"/>
        <w:ind w:left="426"/>
        <w:contextualSpacing w:val="0"/>
        <w:rPr>
          <w:rFonts w:ascii="Times New Roman" w:hAnsi="Times New Roman" w:cs="Times New Roman"/>
          <w:sz w:val="24"/>
          <w:szCs w:val="24"/>
        </w:rPr>
      </w:pPr>
      <w:r w:rsidRPr="00094B97">
        <w:rPr>
          <w:rFonts w:ascii="Times New Roman" w:hAnsi="Times New Roman" w:cs="Times New Roman"/>
          <w:sz w:val="24"/>
          <w:szCs w:val="24"/>
        </w:rPr>
        <w:t xml:space="preserve">Kolorowy o przekątnej min. 8 cali dotykowy panel o rozdzielczości ekranu min. 600 x 600 pikseli wyświetlający 16 mln kolorów. </w:t>
      </w:r>
      <w:r w:rsidR="0095308A" w:rsidRPr="00094B97">
        <w:rPr>
          <w:rFonts w:ascii="Times New Roman" w:hAnsi="Times New Roman" w:cs="Times New Roman"/>
          <w:sz w:val="24"/>
          <w:szCs w:val="24"/>
        </w:rPr>
        <w:br/>
      </w:r>
      <w:r w:rsidRPr="00094B97">
        <w:rPr>
          <w:rFonts w:ascii="Times New Roman" w:hAnsi="Times New Roman" w:cs="Times New Roman"/>
          <w:sz w:val="24"/>
          <w:szCs w:val="24"/>
        </w:rPr>
        <w:t xml:space="preserve">Wszystkie funkcje urządzenia dostępne z poziomu panelu użytkownika. </w:t>
      </w:r>
    </w:p>
    <w:p w14:paraId="4C19571E" w14:textId="77777777" w:rsidR="0095308A" w:rsidRPr="00D21FBF" w:rsidRDefault="007E3975" w:rsidP="00E77EC3">
      <w:pPr>
        <w:pStyle w:val="Akapitzlist"/>
        <w:numPr>
          <w:ilvl w:val="0"/>
          <w:numId w:val="1"/>
        </w:numPr>
        <w:tabs>
          <w:tab w:val="left" w:pos="426"/>
        </w:tabs>
        <w:spacing w:after="120" w:line="240" w:lineRule="auto"/>
        <w:ind w:left="426" w:hanging="426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D21FBF">
        <w:rPr>
          <w:rFonts w:ascii="Times New Roman" w:hAnsi="Times New Roman" w:cs="Times New Roman"/>
          <w:b/>
          <w:sz w:val="24"/>
          <w:szCs w:val="24"/>
        </w:rPr>
        <w:t>Głośność pracy</w:t>
      </w:r>
      <w:r w:rsidR="00B71925">
        <w:rPr>
          <w:rFonts w:ascii="Times New Roman" w:hAnsi="Times New Roman" w:cs="Times New Roman"/>
          <w:b/>
          <w:sz w:val="24"/>
          <w:szCs w:val="24"/>
        </w:rPr>
        <w:t>:</w:t>
      </w:r>
    </w:p>
    <w:p w14:paraId="032FEDAC" w14:textId="77777777" w:rsidR="0095308A" w:rsidRPr="00094B97" w:rsidRDefault="0095308A" w:rsidP="003A67C2">
      <w:pPr>
        <w:pStyle w:val="Akapitzlist"/>
        <w:numPr>
          <w:ilvl w:val="0"/>
          <w:numId w:val="3"/>
        </w:numPr>
        <w:tabs>
          <w:tab w:val="left" w:pos="426"/>
        </w:tabs>
        <w:spacing w:after="120" w:line="240" w:lineRule="auto"/>
        <w:ind w:left="709" w:hanging="283"/>
        <w:contextualSpacing w:val="0"/>
        <w:rPr>
          <w:rFonts w:ascii="Times New Roman" w:hAnsi="Times New Roman" w:cs="Times New Roman"/>
          <w:sz w:val="24"/>
          <w:szCs w:val="24"/>
        </w:rPr>
      </w:pPr>
      <w:r w:rsidRPr="00094B97">
        <w:rPr>
          <w:rFonts w:ascii="Times New Roman" w:hAnsi="Times New Roman" w:cs="Times New Roman"/>
          <w:sz w:val="24"/>
          <w:szCs w:val="24"/>
        </w:rPr>
        <w:t xml:space="preserve">w stanie gotowości do 40 </w:t>
      </w:r>
      <w:proofErr w:type="spellStart"/>
      <w:r w:rsidRPr="00094B97">
        <w:rPr>
          <w:rFonts w:ascii="Times New Roman" w:hAnsi="Times New Roman" w:cs="Times New Roman"/>
          <w:sz w:val="24"/>
          <w:szCs w:val="24"/>
        </w:rPr>
        <w:t>dB</w:t>
      </w:r>
      <w:proofErr w:type="spellEnd"/>
    </w:p>
    <w:p w14:paraId="60BD95CE" w14:textId="77777777" w:rsidR="0095308A" w:rsidRPr="00094B97" w:rsidRDefault="007E3975" w:rsidP="003A67C2">
      <w:pPr>
        <w:pStyle w:val="Akapitzlist"/>
        <w:numPr>
          <w:ilvl w:val="0"/>
          <w:numId w:val="3"/>
        </w:numPr>
        <w:tabs>
          <w:tab w:val="left" w:pos="426"/>
        </w:tabs>
        <w:spacing w:after="120" w:line="240" w:lineRule="auto"/>
        <w:ind w:left="709" w:hanging="283"/>
        <w:contextualSpacing w:val="0"/>
        <w:rPr>
          <w:rFonts w:ascii="Times New Roman" w:hAnsi="Times New Roman" w:cs="Times New Roman"/>
          <w:sz w:val="24"/>
          <w:szCs w:val="24"/>
        </w:rPr>
      </w:pPr>
      <w:r w:rsidRPr="00094B97">
        <w:rPr>
          <w:rFonts w:ascii="Times New Roman" w:hAnsi="Times New Roman" w:cs="Times New Roman"/>
          <w:sz w:val="24"/>
          <w:szCs w:val="24"/>
        </w:rPr>
        <w:t xml:space="preserve">podczas działania do 60 </w:t>
      </w:r>
      <w:proofErr w:type="spellStart"/>
      <w:r w:rsidRPr="00094B97">
        <w:rPr>
          <w:rFonts w:ascii="Times New Roman" w:hAnsi="Times New Roman" w:cs="Times New Roman"/>
          <w:sz w:val="24"/>
          <w:szCs w:val="24"/>
        </w:rPr>
        <w:t>dB</w:t>
      </w:r>
      <w:proofErr w:type="spellEnd"/>
      <w:r w:rsidRPr="00094B9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28F420" w14:textId="77777777" w:rsidR="0095308A" w:rsidRPr="00D21FBF" w:rsidRDefault="007E3975" w:rsidP="00E77EC3">
      <w:pPr>
        <w:pStyle w:val="Akapitzlist"/>
        <w:numPr>
          <w:ilvl w:val="0"/>
          <w:numId w:val="1"/>
        </w:numPr>
        <w:tabs>
          <w:tab w:val="left" w:pos="426"/>
        </w:tabs>
        <w:spacing w:after="120" w:line="240" w:lineRule="auto"/>
        <w:ind w:left="426" w:hanging="426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D21FBF">
        <w:rPr>
          <w:rFonts w:ascii="Times New Roman" w:hAnsi="Times New Roman" w:cs="Times New Roman"/>
          <w:b/>
          <w:sz w:val="24"/>
          <w:szCs w:val="24"/>
        </w:rPr>
        <w:t>Zużycie energii</w:t>
      </w:r>
      <w:r w:rsidR="00B71925">
        <w:rPr>
          <w:rFonts w:ascii="Times New Roman" w:hAnsi="Times New Roman" w:cs="Times New Roman"/>
          <w:b/>
          <w:sz w:val="24"/>
          <w:szCs w:val="24"/>
        </w:rPr>
        <w:t>:</w:t>
      </w:r>
    </w:p>
    <w:p w14:paraId="122A5CE0" w14:textId="77777777" w:rsidR="0095308A" w:rsidRPr="00094B97" w:rsidRDefault="0095308A" w:rsidP="003A67C2">
      <w:pPr>
        <w:pStyle w:val="Akapitzlist"/>
        <w:numPr>
          <w:ilvl w:val="0"/>
          <w:numId w:val="4"/>
        </w:numPr>
        <w:tabs>
          <w:tab w:val="left" w:pos="426"/>
        </w:tabs>
        <w:spacing w:after="120" w:line="240" w:lineRule="auto"/>
        <w:ind w:left="709" w:hanging="283"/>
        <w:contextualSpacing w:val="0"/>
        <w:rPr>
          <w:rFonts w:ascii="Times New Roman" w:hAnsi="Times New Roman" w:cs="Times New Roman"/>
          <w:sz w:val="24"/>
          <w:szCs w:val="24"/>
        </w:rPr>
      </w:pPr>
      <w:r w:rsidRPr="00094B97">
        <w:rPr>
          <w:rFonts w:ascii="Times New Roman" w:hAnsi="Times New Roman" w:cs="Times New Roman"/>
          <w:sz w:val="24"/>
          <w:szCs w:val="24"/>
        </w:rPr>
        <w:t xml:space="preserve">w </w:t>
      </w:r>
      <w:r w:rsidR="007E3975" w:rsidRPr="00094B97">
        <w:rPr>
          <w:rFonts w:ascii="Times New Roman" w:hAnsi="Times New Roman" w:cs="Times New Roman"/>
          <w:sz w:val="24"/>
          <w:szCs w:val="24"/>
        </w:rPr>
        <w:t xml:space="preserve">trybie uśpienia : do 3 W </w:t>
      </w:r>
    </w:p>
    <w:p w14:paraId="7E39AA67" w14:textId="77777777" w:rsidR="0095308A" w:rsidRPr="00094B97" w:rsidRDefault="007E3975" w:rsidP="003A67C2">
      <w:pPr>
        <w:pStyle w:val="Akapitzlist"/>
        <w:numPr>
          <w:ilvl w:val="0"/>
          <w:numId w:val="4"/>
        </w:numPr>
        <w:tabs>
          <w:tab w:val="left" w:pos="426"/>
        </w:tabs>
        <w:spacing w:after="120" w:line="240" w:lineRule="auto"/>
        <w:ind w:left="709" w:hanging="283"/>
        <w:contextualSpacing w:val="0"/>
        <w:rPr>
          <w:rFonts w:ascii="Times New Roman" w:hAnsi="Times New Roman" w:cs="Times New Roman"/>
          <w:sz w:val="24"/>
          <w:szCs w:val="24"/>
        </w:rPr>
      </w:pPr>
      <w:r w:rsidRPr="00094B97">
        <w:rPr>
          <w:rFonts w:ascii="Times New Roman" w:hAnsi="Times New Roman" w:cs="Times New Roman"/>
          <w:sz w:val="24"/>
          <w:szCs w:val="24"/>
        </w:rPr>
        <w:t xml:space="preserve">w trybie gotowości : do 200 W </w:t>
      </w:r>
    </w:p>
    <w:p w14:paraId="054B37FE" w14:textId="77777777" w:rsidR="0095308A" w:rsidRPr="00094B97" w:rsidRDefault="007E3975" w:rsidP="003A67C2">
      <w:pPr>
        <w:pStyle w:val="Akapitzlist"/>
        <w:numPr>
          <w:ilvl w:val="0"/>
          <w:numId w:val="4"/>
        </w:numPr>
        <w:tabs>
          <w:tab w:val="left" w:pos="426"/>
        </w:tabs>
        <w:spacing w:after="120" w:line="240" w:lineRule="auto"/>
        <w:ind w:left="709" w:hanging="283"/>
        <w:contextualSpacing w:val="0"/>
        <w:rPr>
          <w:rFonts w:ascii="Times New Roman" w:hAnsi="Times New Roman" w:cs="Times New Roman"/>
          <w:sz w:val="24"/>
          <w:szCs w:val="24"/>
        </w:rPr>
      </w:pPr>
      <w:r w:rsidRPr="00094B97">
        <w:rPr>
          <w:rFonts w:ascii="Times New Roman" w:hAnsi="Times New Roman" w:cs="Times New Roman"/>
          <w:sz w:val="24"/>
          <w:szCs w:val="24"/>
        </w:rPr>
        <w:t xml:space="preserve">podczas pracy : do 600 W  </w:t>
      </w:r>
    </w:p>
    <w:p w14:paraId="31AFC771" w14:textId="77777777" w:rsidR="0064585A" w:rsidRPr="00D21FBF" w:rsidRDefault="007E3975" w:rsidP="00E77EC3">
      <w:pPr>
        <w:pStyle w:val="Akapitzlist"/>
        <w:numPr>
          <w:ilvl w:val="0"/>
          <w:numId w:val="1"/>
        </w:numPr>
        <w:tabs>
          <w:tab w:val="left" w:pos="426"/>
        </w:tabs>
        <w:spacing w:after="120" w:line="240" w:lineRule="auto"/>
        <w:ind w:left="426" w:hanging="426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D21FBF">
        <w:rPr>
          <w:rFonts w:ascii="Times New Roman" w:hAnsi="Times New Roman" w:cs="Times New Roman"/>
          <w:b/>
          <w:sz w:val="24"/>
          <w:szCs w:val="24"/>
        </w:rPr>
        <w:t>Stężenie ozonu</w:t>
      </w:r>
    </w:p>
    <w:p w14:paraId="3F830E6C" w14:textId="77777777" w:rsidR="0095308A" w:rsidRPr="00094B97" w:rsidRDefault="007E3975" w:rsidP="00E77EC3">
      <w:pPr>
        <w:pStyle w:val="Akapitzlist"/>
        <w:tabs>
          <w:tab w:val="left" w:pos="426"/>
        </w:tabs>
        <w:spacing w:after="120" w:line="240" w:lineRule="auto"/>
        <w:ind w:left="426"/>
        <w:contextualSpacing w:val="0"/>
        <w:rPr>
          <w:rFonts w:ascii="Times New Roman" w:hAnsi="Times New Roman" w:cs="Times New Roman"/>
          <w:sz w:val="24"/>
          <w:szCs w:val="24"/>
        </w:rPr>
      </w:pPr>
      <w:r w:rsidRPr="00094B97">
        <w:rPr>
          <w:rFonts w:ascii="Times New Roman" w:hAnsi="Times New Roman" w:cs="Times New Roman"/>
          <w:sz w:val="24"/>
          <w:szCs w:val="24"/>
        </w:rPr>
        <w:t xml:space="preserve">0 mg/m3 </w:t>
      </w:r>
    </w:p>
    <w:p w14:paraId="21CD0CF1" w14:textId="77777777" w:rsidR="0064585A" w:rsidRPr="00D21FBF" w:rsidRDefault="007E3975" w:rsidP="00E77EC3">
      <w:pPr>
        <w:pStyle w:val="Akapitzlist"/>
        <w:numPr>
          <w:ilvl w:val="0"/>
          <w:numId w:val="1"/>
        </w:numPr>
        <w:tabs>
          <w:tab w:val="left" w:pos="426"/>
        </w:tabs>
        <w:spacing w:after="120" w:line="240" w:lineRule="auto"/>
        <w:ind w:left="426" w:hanging="426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D21FBF">
        <w:rPr>
          <w:rFonts w:ascii="Times New Roman" w:hAnsi="Times New Roman" w:cs="Times New Roman"/>
          <w:b/>
          <w:sz w:val="24"/>
          <w:szCs w:val="24"/>
        </w:rPr>
        <w:t>Oprogramowanie</w:t>
      </w:r>
    </w:p>
    <w:p w14:paraId="52764CDF" w14:textId="77777777" w:rsidR="0095308A" w:rsidRPr="00094B97" w:rsidRDefault="007E3975" w:rsidP="00E77EC3">
      <w:pPr>
        <w:pStyle w:val="Akapitzlist"/>
        <w:tabs>
          <w:tab w:val="left" w:pos="426"/>
        </w:tabs>
        <w:spacing w:after="120" w:line="240" w:lineRule="auto"/>
        <w:ind w:left="426"/>
        <w:contextualSpacing w:val="0"/>
        <w:rPr>
          <w:rFonts w:ascii="Times New Roman" w:hAnsi="Times New Roman" w:cs="Times New Roman"/>
          <w:sz w:val="24"/>
          <w:szCs w:val="24"/>
        </w:rPr>
      </w:pPr>
      <w:r w:rsidRPr="00094B97">
        <w:rPr>
          <w:rFonts w:ascii="Times New Roman" w:hAnsi="Times New Roman" w:cs="Times New Roman"/>
          <w:sz w:val="24"/>
          <w:szCs w:val="24"/>
        </w:rPr>
        <w:lastRenderedPageBreak/>
        <w:t>Dołączone, zapewniające wykonywanie wszystkich możliwych operacji (skanowania, kopiowania i drukowania) w języku polskim, obrazujące stan nastaw urządzenia, stan tonerów/atramentów, formaty założonych nośników, stan kolejki zadań z możliwością jej modyfikacji, wyświetlaniem historii zdarzeń, umożliwiające dostęp do dokumentów pomocy online w języku polskim, zarz</w:t>
      </w:r>
      <w:r w:rsidR="00A960EF">
        <w:rPr>
          <w:rFonts w:ascii="Times New Roman" w:hAnsi="Times New Roman" w:cs="Times New Roman"/>
          <w:sz w:val="24"/>
          <w:szCs w:val="24"/>
        </w:rPr>
        <w:t>ądzanie aplikacjami innych firm.</w:t>
      </w:r>
    </w:p>
    <w:p w14:paraId="1F6FE041" w14:textId="77777777" w:rsidR="00D21FBF" w:rsidRPr="00D21FBF" w:rsidRDefault="007E3975" w:rsidP="00E77EC3">
      <w:pPr>
        <w:pStyle w:val="Akapitzlist"/>
        <w:numPr>
          <w:ilvl w:val="0"/>
          <w:numId w:val="1"/>
        </w:numPr>
        <w:tabs>
          <w:tab w:val="left" w:pos="426"/>
        </w:tabs>
        <w:spacing w:after="120" w:line="240" w:lineRule="auto"/>
        <w:ind w:left="426" w:hanging="426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D21FBF">
        <w:rPr>
          <w:rFonts w:ascii="Times New Roman" w:hAnsi="Times New Roman" w:cs="Times New Roman"/>
          <w:b/>
          <w:sz w:val="24"/>
          <w:szCs w:val="24"/>
        </w:rPr>
        <w:t>Wsparcie systemów operacyjnych</w:t>
      </w:r>
    </w:p>
    <w:p w14:paraId="21FADDE7" w14:textId="77777777" w:rsidR="0095308A" w:rsidRPr="00D21FBF" w:rsidRDefault="007E3975" w:rsidP="00E77EC3">
      <w:pPr>
        <w:pStyle w:val="Akapitzlist"/>
        <w:tabs>
          <w:tab w:val="left" w:pos="426"/>
        </w:tabs>
        <w:spacing w:after="120" w:line="240" w:lineRule="auto"/>
        <w:ind w:left="426"/>
        <w:contextualSpacing w:val="0"/>
        <w:rPr>
          <w:rFonts w:ascii="Times New Roman" w:hAnsi="Times New Roman" w:cs="Times New Roman"/>
          <w:sz w:val="24"/>
          <w:szCs w:val="24"/>
          <w:lang w:val="en-US"/>
        </w:rPr>
      </w:pPr>
      <w:r w:rsidRPr="00D21FBF">
        <w:rPr>
          <w:rFonts w:ascii="Times New Roman" w:hAnsi="Times New Roman" w:cs="Times New Roman"/>
          <w:sz w:val="24"/>
          <w:szCs w:val="24"/>
          <w:lang w:val="en-US"/>
        </w:rPr>
        <w:t xml:space="preserve">Windows 7/10/11  32/64 bit, Windows Server 2016 </w:t>
      </w:r>
      <w:proofErr w:type="spellStart"/>
      <w:r w:rsidR="00A960EF">
        <w:rPr>
          <w:rFonts w:ascii="Times New Roman" w:hAnsi="Times New Roman" w:cs="Times New Roman"/>
          <w:sz w:val="24"/>
          <w:szCs w:val="24"/>
          <w:lang w:val="en-US"/>
        </w:rPr>
        <w:t>lub</w:t>
      </w:r>
      <w:proofErr w:type="spellEnd"/>
      <w:r w:rsidR="00A960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960EF">
        <w:rPr>
          <w:rFonts w:ascii="Times New Roman" w:hAnsi="Times New Roman" w:cs="Times New Roman"/>
          <w:sz w:val="24"/>
          <w:szCs w:val="24"/>
          <w:lang w:val="en-US"/>
        </w:rPr>
        <w:t>nowszy</w:t>
      </w:r>
      <w:proofErr w:type="spellEnd"/>
      <w:r w:rsidR="00A960EF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301FBAEA" w14:textId="77777777" w:rsidR="0064585A" w:rsidRPr="00D21FBF" w:rsidRDefault="007E3975" w:rsidP="00E77EC3">
      <w:pPr>
        <w:pStyle w:val="Akapitzlist"/>
        <w:numPr>
          <w:ilvl w:val="0"/>
          <w:numId w:val="1"/>
        </w:numPr>
        <w:tabs>
          <w:tab w:val="left" w:pos="426"/>
        </w:tabs>
        <w:spacing w:after="120" w:line="240" w:lineRule="auto"/>
        <w:ind w:left="426" w:hanging="426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D21FBF">
        <w:rPr>
          <w:rFonts w:ascii="Times New Roman" w:hAnsi="Times New Roman" w:cs="Times New Roman"/>
          <w:b/>
          <w:sz w:val="24"/>
          <w:szCs w:val="24"/>
        </w:rPr>
        <w:t>Narzędzia administratora</w:t>
      </w:r>
    </w:p>
    <w:p w14:paraId="4C526E3C" w14:textId="77777777" w:rsidR="0095308A" w:rsidRPr="00094B97" w:rsidRDefault="007E3975" w:rsidP="00E77EC3">
      <w:pPr>
        <w:pStyle w:val="Akapitzlist"/>
        <w:tabs>
          <w:tab w:val="left" w:pos="426"/>
        </w:tabs>
        <w:spacing w:after="120" w:line="240" w:lineRule="auto"/>
        <w:ind w:left="426"/>
        <w:contextualSpacing w:val="0"/>
        <w:rPr>
          <w:rFonts w:ascii="Times New Roman" w:hAnsi="Times New Roman" w:cs="Times New Roman"/>
          <w:sz w:val="24"/>
          <w:szCs w:val="24"/>
        </w:rPr>
      </w:pPr>
      <w:r w:rsidRPr="00094B97">
        <w:rPr>
          <w:rFonts w:ascii="Times New Roman" w:hAnsi="Times New Roman" w:cs="Times New Roman"/>
          <w:sz w:val="24"/>
          <w:szCs w:val="24"/>
        </w:rPr>
        <w:t xml:space="preserve">Zabezpieczone logowanie administratora IT, zabezpieczone logowanie administratora CAD, rejestrowanie audytu, uwierzytelnianie użytkowników w lokalnym interfejsie użytkownika na potrzeby komunikacji FTP, SMB i </w:t>
      </w:r>
      <w:proofErr w:type="spellStart"/>
      <w:r w:rsidRPr="00094B97">
        <w:rPr>
          <w:rFonts w:ascii="Times New Roman" w:hAnsi="Times New Roman" w:cs="Times New Roman"/>
          <w:sz w:val="24"/>
          <w:szCs w:val="24"/>
        </w:rPr>
        <w:t>WebDAV</w:t>
      </w:r>
      <w:proofErr w:type="spellEnd"/>
      <w:r w:rsidRPr="00094B97">
        <w:rPr>
          <w:rFonts w:ascii="Times New Roman" w:hAnsi="Times New Roman" w:cs="Times New Roman"/>
          <w:sz w:val="24"/>
          <w:szCs w:val="24"/>
        </w:rPr>
        <w:t>; konfigurowalne certyfikaty HTTPS, wymienne dyski twarde (lub możliwość opcjona</w:t>
      </w:r>
      <w:r w:rsidR="0095308A" w:rsidRPr="00094B97">
        <w:rPr>
          <w:rFonts w:ascii="Times New Roman" w:hAnsi="Times New Roman" w:cs="Times New Roman"/>
          <w:sz w:val="24"/>
          <w:szCs w:val="24"/>
        </w:rPr>
        <w:t>lnej instalacji takich dysków).</w:t>
      </w:r>
      <w:r w:rsidR="0095308A" w:rsidRPr="00094B97">
        <w:rPr>
          <w:rFonts w:ascii="Times New Roman" w:hAnsi="Times New Roman" w:cs="Times New Roman"/>
          <w:sz w:val="24"/>
          <w:szCs w:val="24"/>
        </w:rPr>
        <w:br/>
      </w:r>
      <w:r w:rsidRPr="00094B97">
        <w:rPr>
          <w:rFonts w:ascii="Times New Roman" w:hAnsi="Times New Roman" w:cs="Times New Roman"/>
          <w:sz w:val="24"/>
          <w:szCs w:val="24"/>
        </w:rPr>
        <w:t xml:space="preserve">Narzędzia do uwierzytelniania użytkowników, które zapewnią im dostęp do drukarki po wprowadzeniu poświadczeń na panelu urządzenia lub użyciu kart magnetycznych wraz z obsługą Active Directory lub możliwość opcjonalnej instalacji takiego oprogramowania i czytników. </w:t>
      </w:r>
    </w:p>
    <w:p w14:paraId="115BDBBA" w14:textId="77777777" w:rsidR="0064585A" w:rsidRPr="00D21FBF" w:rsidRDefault="007E3975" w:rsidP="00E77EC3">
      <w:pPr>
        <w:pStyle w:val="Akapitzlist"/>
        <w:numPr>
          <w:ilvl w:val="0"/>
          <w:numId w:val="1"/>
        </w:numPr>
        <w:tabs>
          <w:tab w:val="left" w:pos="426"/>
        </w:tabs>
        <w:spacing w:after="120" w:line="240" w:lineRule="auto"/>
        <w:ind w:left="426" w:hanging="426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D21FBF">
        <w:rPr>
          <w:rFonts w:ascii="Times New Roman" w:hAnsi="Times New Roman" w:cs="Times New Roman"/>
          <w:b/>
          <w:sz w:val="24"/>
          <w:szCs w:val="24"/>
        </w:rPr>
        <w:t>Bezpieczeństwo danych</w:t>
      </w:r>
    </w:p>
    <w:p w14:paraId="0C091F94" w14:textId="77777777" w:rsidR="0095308A" w:rsidRPr="00094B97" w:rsidRDefault="007E3975" w:rsidP="00E77EC3">
      <w:pPr>
        <w:pStyle w:val="Akapitzlist"/>
        <w:tabs>
          <w:tab w:val="left" w:pos="426"/>
        </w:tabs>
        <w:spacing w:after="120" w:line="240" w:lineRule="auto"/>
        <w:ind w:left="426"/>
        <w:contextualSpacing w:val="0"/>
        <w:rPr>
          <w:rFonts w:ascii="Times New Roman" w:hAnsi="Times New Roman" w:cs="Times New Roman"/>
          <w:sz w:val="24"/>
          <w:szCs w:val="24"/>
        </w:rPr>
      </w:pPr>
      <w:r w:rsidRPr="00094B97">
        <w:rPr>
          <w:rFonts w:ascii="Times New Roman" w:hAnsi="Times New Roman" w:cs="Times New Roman"/>
          <w:sz w:val="24"/>
          <w:szCs w:val="24"/>
        </w:rPr>
        <w:t xml:space="preserve">Funkcjonalność  usuwania danych z dysków twardych urządzenia e-niszczenie, </w:t>
      </w:r>
      <w:proofErr w:type="spellStart"/>
      <w:r w:rsidRPr="00094B97">
        <w:rPr>
          <w:rFonts w:ascii="Times New Roman" w:hAnsi="Times New Roman" w:cs="Times New Roman"/>
          <w:sz w:val="24"/>
          <w:szCs w:val="24"/>
        </w:rPr>
        <w:t>IPsec</w:t>
      </w:r>
      <w:proofErr w:type="spellEnd"/>
      <w:r w:rsidRPr="00094B97">
        <w:rPr>
          <w:rFonts w:ascii="Times New Roman" w:hAnsi="Times New Roman" w:cs="Times New Roman"/>
          <w:sz w:val="24"/>
          <w:szCs w:val="24"/>
        </w:rPr>
        <w:t>, HTTP</w:t>
      </w:r>
      <w:r w:rsidR="0095308A" w:rsidRPr="00094B97">
        <w:rPr>
          <w:rFonts w:ascii="Times New Roman" w:hAnsi="Times New Roman" w:cs="Times New Roman"/>
          <w:sz w:val="24"/>
          <w:szCs w:val="24"/>
        </w:rPr>
        <w:t>S</w:t>
      </w:r>
      <w:r w:rsidR="00A960EF">
        <w:rPr>
          <w:rFonts w:ascii="Times New Roman" w:hAnsi="Times New Roman" w:cs="Times New Roman"/>
          <w:sz w:val="24"/>
          <w:szCs w:val="24"/>
        </w:rPr>
        <w:t>.</w:t>
      </w:r>
    </w:p>
    <w:p w14:paraId="550D1C4C" w14:textId="77777777" w:rsidR="0064585A" w:rsidRPr="00D21FBF" w:rsidRDefault="007E3975" w:rsidP="00E77EC3">
      <w:pPr>
        <w:pStyle w:val="Akapitzlist"/>
        <w:numPr>
          <w:ilvl w:val="0"/>
          <w:numId w:val="1"/>
        </w:numPr>
        <w:tabs>
          <w:tab w:val="left" w:pos="426"/>
        </w:tabs>
        <w:spacing w:after="120" w:line="240" w:lineRule="auto"/>
        <w:ind w:left="426" w:hanging="426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D21FBF">
        <w:rPr>
          <w:rFonts w:ascii="Times New Roman" w:hAnsi="Times New Roman" w:cs="Times New Roman"/>
          <w:b/>
          <w:sz w:val="24"/>
          <w:szCs w:val="24"/>
        </w:rPr>
        <w:t>Certyfikaty</w:t>
      </w:r>
    </w:p>
    <w:p w14:paraId="73037DE7" w14:textId="77777777" w:rsidR="0095308A" w:rsidRPr="00094B97" w:rsidRDefault="007E3975" w:rsidP="00E77EC3">
      <w:pPr>
        <w:pStyle w:val="Akapitzlist"/>
        <w:tabs>
          <w:tab w:val="left" w:pos="426"/>
        </w:tabs>
        <w:spacing w:after="120" w:line="240" w:lineRule="auto"/>
        <w:ind w:left="426"/>
        <w:contextualSpacing w:val="0"/>
        <w:rPr>
          <w:rFonts w:ascii="Times New Roman" w:hAnsi="Times New Roman" w:cs="Times New Roman"/>
          <w:sz w:val="24"/>
          <w:szCs w:val="24"/>
        </w:rPr>
      </w:pPr>
      <w:r w:rsidRPr="00094B97">
        <w:rPr>
          <w:rFonts w:ascii="Times New Roman" w:hAnsi="Times New Roman" w:cs="Times New Roman"/>
          <w:sz w:val="24"/>
          <w:szCs w:val="24"/>
        </w:rPr>
        <w:t>ISO 9001 dla organizacji serwisu Dostawcy; CE, T</w:t>
      </w:r>
      <w:r w:rsidR="00841F4F">
        <w:rPr>
          <w:rFonts w:ascii="Times New Roman" w:hAnsi="Times New Roman" w:cs="Times New Roman"/>
          <w:sz w:val="24"/>
          <w:szCs w:val="24"/>
        </w:rPr>
        <w:t>Ü</w:t>
      </w:r>
      <w:r w:rsidRPr="00094B97">
        <w:rPr>
          <w:rFonts w:ascii="Times New Roman" w:hAnsi="Times New Roman" w:cs="Times New Roman"/>
          <w:sz w:val="24"/>
          <w:szCs w:val="24"/>
        </w:rPr>
        <w:t xml:space="preserve">V GS, ENERGY STAR® </w:t>
      </w:r>
    </w:p>
    <w:p w14:paraId="6801EF24" w14:textId="77777777" w:rsidR="0064585A" w:rsidRPr="00D21FBF" w:rsidRDefault="007E3975" w:rsidP="00E77EC3">
      <w:pPr>
        <w:pStyle w:val="Akapitzlist"/>
        <w:numPr>
          <w:ilvl w:val="0"/>
          <w:numId w:val="1"/>
        </w:numPr>
        <w:tabs>
          <w:tab w:val="left" w:pos="426"/>
        </w:tabs>
        <w:spacing w:after="120" w:line="240" w:lineRule="auto"/>
        <w:ind w:left="426" w:hanging="426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D21FBF">
        <w:rPr>
          <w:rFonts w:ascii="Times New Roman" w:hAnsi="Times New Roman" w:cs="Times New Roman"/>
          <w:b/>
          <w:sz w:val="24"/>
          <w:szCs w:val="24"/>
        </w:rPr>
        <w:t>Gwarancja</w:t>
      </w:r>
    </w:p>
    <w:p w14:paraId="2D402B65" w14:textId="77777777" w:rsidR="0095308A" w:rsidRPr="00094B97" w:rsidRDefault="007E3975" w:rsidP="00E77EC3">
      <w:pPr>
        <w:pStyle w:val="Akapitzlist"/>
        <w:tabs>
          <w:tab w:val="left" w:pos="426"/>
        </w:tabs>
        <w:spacing w:after="120" w:line="240" w:lineRule="auto"/>
        <w:ind w:left="426"/>
        <w:contextualSpacing w:val="0"/>
        <w:rPr>
          <w:rFonts w:ascii="Times New Roman" w:hAnsi="Times New Roman" w:cs="Times New Roman"/>
          <w:sz w:val="24"/>
          <w:szCs w:val="24"/>
        </w:rPr>
      </w:pPr>
      <w:r w:rsidRPr="00094B97">
        <w:rPr>
          <w:rFonts w:ascii="Times New Roman" w:hAnsi="Times New Roman" w:cs="Times New Roman"/>
          <w:sz w:val="24"/>
          <w:szCs w:val="24"/>
        </w:rPr>
        <w:t>min. 12 miesięcy</w:t>
      </w:r>
      <w:r w:rsidR="00A960EF">
        <w:rPr>
          <w:rFonts w:ascii="Times New Roman" w:hAnsi="Times New Roman" w:cs="Times New Roman"/>
          <w:sz w:val="24"/>
          <w:szCs w:val="24"/>
        </w:rPr>
        <w:t>.</w:t>
      </w:r>
      <w:r w:rsidRPr="00094B9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CD8A13" w14:textId="77777777" w:rsidR="0064585A" w:rsidRPr="00D21FBF" w:rsidRDefault="007E3975" w:rsidP="00E77EC3">
      <w:pPr>
        <w:pStyle w:val="Akapitzlist"/>
        <w:numPr>
          <w:ilvl w:val="0"/>
          <w:numId w:val="1"/>
        </w:numPr>
        <w:tabs>
          <w:tab w:val="left" w:pos="426"/>
        </w:tabs>
        <w:spacing w:after="120" w:line="240" w:lineRule="auto"/>
        <w:ind w:left="426" w:hanging="426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D21FBF">
        <w:rPr>
          <w:rFonts w:ascii="Times New Roman" w:hAnsi="Times New Roman" w:cs="Times New Roman"/>
          <w:b/>
          <w:sz w:val="24"/>
          <w:szCs w:val="24"/>
        </w:rPr>
        <w:t>Serwis gwarancyjny bezpłatny w okresie trwania gwarancji</w:t>
      </w:r>
    </w:p>
    <w:p w14:paraId="1536C037" w14:textId="77777777" w:rsidR="001172AA" w:rsidRPr="00094B97" w:rsidRDefault="007E3975" w:rsidP="00E77EC3">
      <w:pPr>
        <w:pStyle w:val="Akapitzlist"/>
        <w:tabs>
          <w:tab w:val="left" w:pos="426"/>
        </w:tabs>
        <w:spacing w:after="120" w:line="240" w:lineRule="auto"/>
        <w:ind w:left="426"/>
        <w:contextualSpacing w:val="0"/>
        <w:rPr>
          <w:rFonts w:ascii="Times New Roman" w:hAnsi="Times New Roman" w:cs="Times New Roman"/>
          <w:sz w:val="24"/>
          <w:szCs w:val="24"/>
        </w:rPr>
      </w:pPr>
      <w:r w:rsidRPr="00094B97">
        <w:rPr>
          <w:rFonts w:ascii="Times New Roman" w:hAnsi="Times New Roman" w:cs="Times New Roman"/>
          <w:sz w:val="24"/>
          <w:szCs w:val="24"/>
        </w:rPr>
        <w:t xml:space="preserve">Serwis gwarancyjny musi obejmować: </w:t>
      </w:r>
    </w:p>
    <w:p w14:paraId="7078B221" w14:textId="77777777" w:rsidR="001172AA" w:rsidRPr="00094B97" w:rsidRDefault="007E3975" w:rsidP="003A67C2">
      <w:pPr>
        <w:pStyle w:val="Akapitzlist"/>
        <w:numPr>
          <w:ilvl w:val="0"/>
          <w:numId w:val="5"/>
        </w:numPr>
        <w:tabs>
          <w:tab w:val="left" w:pos="426"/>
        </w:tabs>
        <w:spacing w:after="120" w:line="240" w:lineRule="auto"/>
        <w:ind w:left="709" w:hanging="283"/>
        <w:contextualSpacing w:val="0"/>
        <w:rPr>
          <w:rFonts w:ascii="Times New Roman" w:hAnsi="Times New Roman" w:cs="Times New Roman"/>
          <w:sz w:val="24"/>
          <w:szCs w:val="24"/>
        </w:rPr>
      </w:pPr>
      <w:r w:rsidRPr="00094B97">
        <w:rPr>
          <w:rFonts w:ascii="Times New Roman" w:hAnsi="Times New Roman" w:cs="Times New Roman"/>
          <w:sz w:val="24"/>
          <w:szCs w:val="24"/>
        </w:rPr>
        <w:t xml:space="preserve">wymianę uszkodzonych części i mechanizmów; </w:t>
      </w:r>
    </w:p>
    <w:p w14:paraId="61568603" w14:textId="77777777" w:rsidR="001172AA" w:rsidRPr="00094B97" w:rsidRDefault="007E3975" w:rsidP="003A67C2">
      <w:pPr>
        <w:pStyle w:val="Akapitzlist"/>
        <w:numPr>
          <w:ilvl w:val="0"/>
          <w:numId w:val="5"/>
        </w:numPr>
        <w:tabs>
          <w:tab w:val="left" w:pos="426"/>
        </w:tabs>
        <w:spacing w:after="120" w:line="240" w:lineRule="auto"/>
        <w:ind w:left="709" w:hanging="283"/>
        <w:contextualSpacing w:val="0"/>
        <w:rPr>
          <w:rFonts w:ascii="Times New Roman" w:hAnsi="Times New Roman" w:cs="Times New Roman"/>
          <w:sz w:val="24"/>
          <w:szCs w:val="24"/>
        </w:rPr>
      </w:pPr>
      <w:r w:rsidRPr="00094B97">
        <w:rPr>
          <w:rFonts w:ascii="Times New Roman" w:hAnsi="Times New Roman" w:cs="Times New Roman"/>
          <w:sz w:val="24"/>
          <w:szCs w:val="24"/>
        </w:rPr>
        <w:t>przeglądy serwisowe w cyklu 6 miesięcznym, w tym czyszczenie i regulacje, w celu zapewnienia najwyższej jakości wydruków</w:t>
      </w:r>
      <w:r w:rsidR="0095308A" w:rsidRPr="00094B97">
        <w:rPr>
          <w:rFonts w:ascii="Times New Roman" w:hAnsi="Times New Roman" w:cs="Times New Roman"/>
          <w:sz w:val="24"/>
          <w:szCs w:val="24"/>
        </w:rPr>
        <w:t>;</w:t>
      </w:r>
      <w:r w:rsidRPr="00094B9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5FFBD4" w14:textId="77777777" w:rsidR="001172AA" w:rsidRPr="00094B97" w:rsidRDefault="007E3975" w:rsidP="003A67C2">
      <w:pPr>
        <w:pStyle w:val="Akapitzlist"/>
        <w:numPr>
          <w:ilvl w:val="0"/>
          <w:numId w:val="5"/>
        </w:numPr>
        <w:tabs>
          <w:tab w:val="left" w:pos="426"/>
        </w:tabs>
        <w:spacing w:after="120" w:line="240" w:lineRule="auto"/>
        <w:ind w:left="709" w:hanging="283"/>
        <w:contextualSpacing w:val="0"/>
        <w:rPr>
          <w:rFonts w:ascii="Times New Roman" w:hAnsi="Times New Roman" w:cs="Times New Roman"/>
          <w:sz w:val="24"/>
          <w:szCs w:val="24"/>
        </w:rPr>
      </w:pPr>
      <w:r w:rsidRPr="00094B97">
        <w:rPr>
          <w:rFonts w:ascii="Times New Roman" w:hAnsi="Times New Roman" w:cs="Times New Roman"/>
          <w:sz w:val="24"/>
          <w:szCs w:val="24"/>
        </w:rPr>
        <w:t>pomoc techniczną – telefoniczną, e-mail</w:t>
      </w:r>
      <w:r w:rsidR="001172AA" w:rsidRPr="00094B97">
        <w:rPr>
          <w:rFonts w:ascii="Times New Roman" w:hAnsi="Times New Roman" w:cs="Times New Roman"/>
          <w:sz w:val="24"/>
          <w:szCs w:val="24"/>
        </w:rPr>
        <w:t>;</w:t>
      </w:r>
      <w:r w:rsidRPr="00094B9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4CCC95" w14:textId="77777777" w:rsidR="00FF38DC" w:rsidRPr="00094B97" w:rsidRDefault="007E3975" w:rsidP="003A67C2">
      <w:pPr>
        <w:pStyle w:val="Akapitzlist"/>
        <w:numPr>
          <w:ilvl w:val="0"/>
          <w:numId w:val="5"/>
        </w:numPr>
        <w:tabs>
          <w:tab w:val="left" w:pos="426"/>
        </w:tabs>
        <w:spacing w:after="120" w:line="240" w:lineRule="auto"/>
        <w:ind w:left="709" w:hanging="283"/>
        <w:contextualSpacing w:val="0"/>
        <w:rPr>
          <w:rFonts w:ascii="Times New Roman" w:hAnsi="Times New Roman" w:cs="Times New Roman"/>
          <w:sz w:val="24"/>
          <w:szCs w:val="24"/>
        </w:rPr>
      </w:pPr>
      <w:r w:rsidRPr="00094B97">
        <w:rPr>
          <w:rFonts w:ascii="Times New Roman" w:hAnsi="Times New Roman" w:cs="Times New Roman"/>
          <w:sz w:val="24"/>
          <w:szCs w:val="24"/>
        </w:rPr>
        <w:t>dostawca przeprowadzi dostawę, instala</w:t>
      </w:r>
      <w:r w:rsidR="001172AA" w:rsidRPr="00094B97">
        <w:rPr>
          <w:rFonts w:ascii="Times New Roman" w:hAnsi="Times New Roman" w:cs="Times New Roman"/>
          <w:sz w:val="24"/>
          <w:szCs w:val="24"/>
        </w:rPr>
        <w:t xml:space="preserve">cję systemu oraz instruktaż </w:t>
      </w:r>
      <w:r w:rsidRPr="00094B97">
        <w:rPr>
          <w:rFonts w:ascii="Times New Roman" w:hAnsi="Times New Roman" w:cs="Times New Roman"/>
          <w:sz w:val="24"/>
          <w:szCs w:val="24"/>
        </w:rPr>
        <w:t xml:space="preserve">stanowiskowy </w:t>
      </w:r>
      <w:r w:rsidR="001172AA" w:rsidRPr="00094B97">
        <w:rPr>
          <w:rFonts w:ascii="Times New Roman" w:hAnsi="Times New Roman" w:cs="Times New Roman"/>
          <w:sz w:val="24"/>
          <w:szCs w:val="24"/>
        </w:rPr>
        <w:t xml:space="preserve">dla 7 </w:t>
      </w:r>
      <w:r w:rsidRPr="00094B97">
        <w:rPr>
          <w:rFonts w:ascii="Times New Roman" w:hAnsi="Times New Roman" w:cs="Times New Roman"/>
          <w:sz w:val="24"/>
          <w:szCs w:val="24"/>
        </w:rPr>
        <w:t>użytkowników z zakresu prawidłowej obsługi urządzenia w siedzibie zamawiającego.</w:t>
      </w:r>
    </w:p>
    <w:sectPr w:rsidR="00FF38DC" w:rsidRPr="00094B97" w:rsidSect="00E71699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74B0E"/>
    <w:multiLevelType w:val="hybridMultilevel"/>
    <w:tmpl w:val="38EAF01A"/>
    <w:lvl w:ilvl="0" w:tplc="D56C12C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5D549B1"/>
    <w:multiLevelType w:val="hybridMultilevel"/>
    <w:tmpl w:val="8566270A"/>
    <w:lvl w:ilvl="0" w:tplc="D56C12C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3D971BEA"/>
    <w:multiLevelType w:val="hybridMultilevel"/>
    <w:tmpl w:val="23F6F018"/>
    <w:lvl w:ilvl="0" w:tplc="D56C12C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49BA2395"/>
    <w:multiLevelType w:val="hybridMultilevel"/>
    <w:tmpl w:val="84D4385A"/>
    <w:lvl w:ilvl="0" w:tplc="D56C12C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53F179A9"/>
    <w:multiLevelType w:val="hybridMultilevel"/>
    <w:tmpl w:val="2E561F96"/>
    <w:lvl w:ilvl="0" w:tplc="D56C12C2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 w15:restartNumberingAfterBreak="0">
    <w:nsid w:val="6B223EA5"/>
    <w:multiLevelType w:val="hybridMultilevel"/>
    <w:tmpl w:val="2924CCBC"/>
    <w:lvl w:ilvl="0" w:tplc="E1D8D5B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255ED1"/>
    <w:multiLevelType w:val="hybridMultilevel"/>
    <w:tmpl w:val="97343386"/>
    <w:lvl w:ilvl="0" w:tplc="D56C12C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7B887270"/>
    <w:multiLevelType w:val="hybridMultilevel"/>
    <w:tmpl w:val="EFBEE476"/>
    <w:lvl w:ilvl="0" w:tplc="D56C12C2">
      <w:start w:val="1"/>
      <w:numFmt w:val="bullet"/>
      <w:lvlText w:val=""/>
      <w:lvlJc w:val="left"/>
      <w:pPr>
        <w:ind w:left="11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num w:numId="1" w16cid:durableId="747582737">
    <w:abstractNumId w:val="5"/>
  </w:num>
  <w:num w:numId="2" w16cid:durableId="1107892879">
    <w:abstractNumId w:val="7"/>
  </w:num>
  <w:num w:numId="3" w16cid:durableId="2084716450">
    <w:abstractNumId w:val="2"/>
  </w:num>
  <w:num w:numId="4" w16cid:durableId="996373064">
    <w:abstractNumId w:val="4"/>
  </w:num>
  <w:num w:numId="5" w16cid:durableId="706834959">
    <w:abstractNumId w:val="0"/>
  </w:num>
  <w:num w:numId="6" w16cid:durableId="689987655">
    <w:abstractNumId w:val="3"/>
  </w:num>
  <w:num w:numId="7" w16cid:durableId="1286548121">
    <w:abstractNumId w:val="6"/>
  </w:num>
  <w:num w:numId="8" w16cid:durableId="8520399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975"/>
    <w:rsid w:val="00020F49"/>
    <w:rsid w:val="00094B97"/>
    <w:rsid w:val="001172AA"/>
    <w:rsid w:val="003A67C2"/>
    <w:rsid w:val="00421ABA"/>
    <w:rsid w:val="004E37D6"/>
    <w:rsid w:val="0056412F"/>
    <w:rsid w:val="00601F20"/>
    <w:rsid w:val="0064585A"/>
    <w:rsid w:val="007E3975"/>
    <w:rsid w:val="00841F4F"/>
    <w:rsid w:val="00863E0E"/>
    <w:rsid w:val="0095308A"/>
    <w:rsid w:val="009E7BF6"/>
    <w:rsid w:val="00A960EF"/>
    <w:rsid w:val="00B71925"/>
    <w:rsid w:val="00C7138C"/>
    <w:rsid w:val="00D21FBF"/>
    <w:rsid w:val="00E477F7"/>
    <w:rsid w:val="00E67921"/>
    <w:rsid w:val="00E71699"/>
    <w:rsid w:val="00E77EC3"/>
    <w:rsid w:val="00F6172F"/>
    <w:rsid w:val="00F70875"/>
    <w:rsid w:val="00FB4665"/>
    <w:rsid w:val="00FF3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0056D"/>
  <w15:docId w15:val="{1FE22F1E-7614-4605-87C3-19ABFA869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3975"/>
    <w:pPr>
      <w:ind w:left="720"/>
      <w:contextualSpacing/>
    </w:pPr>
  </w:style>
  <w:style w:type="character" w:styleId="Wyrnieniedelikatne">
    <w:name w:val="Subtle Emphasis"/>
    <w:basedOn w:val="Domylnaczcionkaakapitu"/>
    <w:uiPriority w:val="19"/>
    <w:qFormat/>
    <w:rsid w:val="00F6172F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6A97E9-FD00-401A-9C04-77CF4A2F7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799</Words>
  <Characters>4795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Stanisław Dylewski</dc:creator>
  <cp:lastModifiedBy>Joanna Pula</cp:lastModifiedBy>
  <cp:revision>5</cp:revision>
  <dcterms:created xsi:type="dcterms:W3CDTF">2022-09-22T08:50:00Z</dcterms:created>
  <dcterms:modified xsi:type="dcterms:W3CDTF">2022-10-12T05:57:00Z</dcterms:modified>
</cp:coreProperties>
</file>