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EF09A96" w14:textId="77777777" w:rsidR="001F1B9F" w:rsidRDefault="001F1B9F" w:rsidP="00773D17">
      <w:pPr>
        <w:rPr>
          <w:rFonts w:asciiTheme="majorHAnsi" w:eastAsiaTheme="majorEastAsia" w:hAnsiTheme="majorHAnsi" w:cstheme="majorBidi"/>
          <w:caps/>
          <w:color w:val="632423" w:themeColor="accent2" w:themeShade="80"/>
          <w:spacing w:val="20"/>
          <w:lang w:eastAsia="en-US"/>
        </w:rPr>
      </w:pP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253D94FE" w14:textId="77777777" w:rsidR="005D7C97" w:rsidRPr="00AD4F05" w:rsidRDefault="005D7C97" w:rsidP="005D7C97">
      <w:pPr>
        <w:spacing w:before="240" w:after="240"/>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2FEB8BA4" w14:textId="77777777" w:rsidR="005D7C97" w:rsidRDefault="005D7C97" w:rsidP="005D7C97">
      <w:pPr>
        <w:jc w:val="both"/>
        <w:rPr>
          <w:rFonts w:asciiTheme="majorHAnsi" w:eastAsiaTheme="majorEastAsia" w:hAnsiTheme="majorHAnsi" w:cs="Arial"/>
          <w:u w:val="single"/>
          <w:lang w:eastAsia="en-US"/>
        </w:rPr>
      </w:pPr>
    </w:p>
    <w:p w14:paraId="0C803E5A" w14:textId="77777777" w:rsidR="005D7C97" w:rsidRPr="005D7C97" w:rsidRDefault="005D7C97" w:rsidP="005D7C97">
      <w:pPr>
        <w:jc w:val="both"/>
        <w:rPr>
          <w:rFonts w:asciiTheme="majorHAnsi" w:eastAsiaTheme="majorEastAsia" w:hAnsiTheme="majorHAnsi" w:cs="Arial"/>
          <w:lang w:eastAsia="en-US"/>
        </w:rPr>
      </w:pPr>
      <w:r w:rsidRPr="005D7C97">
        <w:rPr>
          <w:rFonts w:asciiTheme="majorHAnsi" w:eastAsiaTheme="majorEastAsia" w:hAnsiTheme="majorHAnsi" w:cs="Arial"/>
          <w:u w:val="single"/>
          <w:lang w:eastAsia="en-US"/>
        </w:rPr>
        <w:t>Uwaga!</w:t>
      </w:r>
      <w:r w:rsidRPr="005D7C97">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D641AD7" w14:textId="77777777" w:rsidR="005D7C97" w:rsidRDefault="005D7C97" w:rsidP="001F1B9F">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42D5DF8" w14:textId="77777777" w:rsidR="005D7C97" w:rsidRDefault="005D7C97"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0B7AE909" w14:textId="77777777" w:rsidR="005D7C97" w:rsidRDefault="005D7C97" w:rsidP="00315733">
      <w:pPr>
        <w:jc w:val="both"/>
        <w:rPr>
          <w:rFonts w:asciiTheme="majorHAnsi" w:eastAsiaTheme="majorEastAsia" w:hAnsiTheme="majorHAnsi" w:cs="Arial"/>
          <w:b/>
          <w:lang w:eastAsia="en-US"/>
        </w:rPr>
      </w:pPr>
    </w:p>
    <w:p w14:paraId="45A1E663" w14:textId="4FB4B5C7" w:rsidR="00AF53BA" w:rsidRPr="00032F08" w:rsidRDefault="005C1A20" w:rsidP="00315733">
      <w:pPr>
        <w:jc w:val="both"/>
        <w:rPr>
          <w:rFonts w:ascii="Cambria" w:eastAsiaTheme="majorEastAsia" w:hAnsi="Cambria" w:cs="Arial"/>
          <w:b/>
          <w:lang w:eastAsia="en-US"/>
        </w:rPr>
      </w:pPr>
      <w:r w:rsidRPr="00773D17">
        <w:rPr>
          <w:rFonts w:asciiTheme="majorHAnsi" w:eastAsiaTheme="majorEastAsia" w:hAnsiTheme="majorHAnsi" w:cs="Arial"/>
          <w:b/>
          <w:lang w:eastAsia="en-US"/>
        </w:rPr>
        <w:t>Nazwa zamówienia:</w:t>
      </w:r>
      <w:r w:rsidR="00165D6A">
        <w:rPr>
          <w:rFonts w:asciiTheme="majorHAnsi" w:eastAsiaTheme="majorEastAsia" w:hAnsiTheme="majorHAnsi" w:cs="Arial"/>
          <w:b/>
          <w:lang w:eastAsia="en-US"/>
        </w:rPr>
        <w:t xml:space="preserve"> </w:t>
      </w:r>
      <w:r w:rsidR="00AF53BA" w:rsidRPr="00032F08">
        <w:rPr>
          <w:rFonts w:ascii="Cambria" w:hAnsi="Cambria"/>
        </w:rPr>
        <w:t>„</w:t>
      </w:r>
      <w:r w:rsidR="00227AB9" w:rsidRPr="00032F08">
        <w:rPr>
          <w:rFonts w:ascii="Cambria" w:hAnsi="Cambria"/>
        </w:rPr>
        <w:t>Przebudowa drogi powiatowej nr 4770P na odcinku od DW309 Poznań- Wrocław do skrzyżowania w m. Wilkowice</w:t>
      </w:r>
      <w:r w:rsidR="00AF53BA" w:rsidRPr="00032F08">
        <w:rPr>
          <w:rFonts w:ascii="Cambria" w:hAnsi="Cambria"/>
        </w:rPr>
        <w:t xml:space="preserve">”    </w:t>
      </w:r>
    </w:p>
    <w:p w14:paraId="054AAE27" w14:textId="77777777" w:rsidR="005D7C97" w:rsidRPr="00032F08" w:rsidRDefault="005D7C97" w:rsidP="00773D17">
      <w:pPr>
        <w:rPr>
          <w:rFonts w:ascii="Cambria" w:hAnsi="Cambria"/>
          <w:b/>
        </w:rPr>
      </w:pPr>
    </w:p>
    <w:p w14:paraId="46456C00" w14:textId="77777777" w:rsidR="00907EAE" w:rsidRPr="00032F08" w:rsidRDefault="001F1B9F" w:rsidP="00907EAE">
      <w:pPr>
        <w:rPr>
          <w:rFonts w:ascii="Cambria" w:hAnsi="Cambria"/>
          <w:b/>
        </w:rPr>
      </w:pPr>
      <w:r w:rsidRPr="00032F08">
        <w:rPr>
          <w:rFonts w:ascii="Cambria" w:hAnsi="Cambria"/>
          <w:b/>
        </w:rPr>
        <w:t>CPV</w:t>
      </w:r>
      <w:r w:rsidR="00234D56" w:rsidRPr="00032F08">
        <w:rPr>
          <w:rFonts w:ascii="Cambria" w:hAnsi="Cambria"/>
          <w:b/>
        </w:rPr>
        <w:t xml:space="preserve">: </w:t>
      </w:r>
      <w:r w:rsidR="00907EAE" w:rsidRPr="00032F08">
        <w:rPr>
          <w:rFonts w:ascii="Cambria" w:hAnsi="Cambria"/>
          <w:b/>
        </w:rPr>
        <w:t xml:space="preserve">  </w:t>
      </w:r>
    </w:p>
    <w:p w14:paraId="3016EDA6" w14:textId="77777777" w:rsidR="00907EAE" w:rsidRPr="004D08CC" w:rsidRDefault="00315733" w:rsidP="00596D4B">
      <w:pPr>
        <w:pStyle w:val="Akapitzlist"/>
        <w:numPr>
          <w:ilvl w:val="0"/>
          <w:numId w:val="78"/>
        </w:numPr>
        <w:rPr>
          <w:rFonts w:ascii="Cambria" w:hAnsi="Cambria"/>
        </w:rPr>
      </w:pPr>
      <w:r w:rsidRPr="004D08CC">
        <w:rPr>
          <w:rFonts w:ascii="Cambria" w:hAnsi="Cambria"/>
        </w:rPr>
        <w:t>45100000-8</w:t>
      </w:r>
      <w:r w:rsidR="00234D56" w:rsidRPr="004D08CC">
        <w:rPr>
          <w:rFonts w:ascii="Cambria" w:hAnsi="Cambria"/>
        </w:rPr>
        <w:t xml:space="preserve"> </w:t>
      </w:r>
      <w:r w:rsidRPr="004D08CC">
        <w:rPr>
          <w:rFonts w:ascii="Cambria" w:hAnsi="Cambria"/>
        </w:rPr>
        <w:t>Przygotowanie terenu pod budowę</w:t>
      </w:r>
    </w:p>
    <w:p w14:paraId="7198F2E1" w14:textId="77777777" w:rsidR="00907EAE" w:rsidRPr="004D08CC" w:rsidRDefault="00315733" w:rsidP="00596D4B">
      <w:pPr>
        <w:pStyle w:val="Akapitzlist"/>
        <w:numPr>
          <w:ilvl w:val="0"/>
          <w:numId w:val="78"/>
        </w:numPr>
        <w:rPr>
          <w:rFonts w:ascii="Cambria" w:hAnsi="Cambria"/>
        </w:rPr>
      </w:pPr>
      <w:r w:rsidRPr="004D08CC">
        <w:rPr>
          <w:rFonts w:ascii="Cambria" w:hAnsi="Cambria"/>
        </w:rPr>
        <w:t>77211400-6 Usługi wycinania drzew</w:t>
      </w:r>
    </w:p>
    <w:p w14:paraId="065F5A4D" w14:textId="6B7B1539" w:rsidR="00907EAE" w:rsidRPr="004D08CC" w:rsidRDefault="00315733" w:rsidP="00596D4B">
      <w:pPr>
        <w:pStyle w:val="Akapitzlist"/>
        <w:numPr>
          <w:ilvl w:val="0"/>
          <w:numId w:val="78"/>
        </w:numPr>
        <w:ind w:left="709" w:hanging="349"/>
        <w:rPr>
          <w:rFonts w:ascii="Cambria" w:hAnsi="Cambria"/>
        </w:rPr>
      </w:pPr>
      <w:r w:rsidRPr="004D08CC">
        <w:rPr>
          <w:rFonts w:ascii="Cambria" w:hAnsi="Cambria"/>
        </w:rPr>
        <w:t>45110000-1</w:t>
      </w:r>
      <w:r w:rsidR="00907EAE" w:rsidRPr="004D08CC">
        <w:rPr>
          <w:rFonts w:ascii="Cambria" w:hAnsi="Cambria"/>
        </w:rPr>
        <w:t xml:space="preserve"> </w:t>
      </w:r>
      <w:r w:rsidRPr="004D08CC">
        <w:rPr>
          <w:rFonts w:ascii="Cambria" w:hAnsi="Cambria"/>
        </w:rPr>
        <w:t xml:space="preserve">Roboty w zakresie burzenia i rozbiórki obiektów budowlanych; </w:t>
      </w:r>
      <w:r w:rsidR="00907EAE" w:rsidRPr="004D08CC">
        <w:rPr>
          <w:rFonts w:ascii="Cambria" w:hAnsi="Cambria"/>
        </w:rPr>
        <w:t xml:space="preserve">     </w:t>
      </w:r>
      <w:r w:rsidRPr="004D08CC">
        <w:rPr>
          <w:rFonts w:ascii="Cambria" w:hAnsi="Cambria"/>
        </w:rPr>
        <w:t>roboty ziemne</w:t>
      </w:r>
    </w:p>
    <w:p w14:paraId="6A662DBE" w14:textId="77777777" w:rsidR="00907EAE" w:rsidRPr="004D08CC" w:rsidRDefault="00315733" w:rsidP="00596D4B">
      <w:pPr>
        <w:pStyle w:val="Akapitzlist"/>
        <w:numPr>
          <w:ilvl w:val="0"/>
          <w:numId w:val="79"/>
        </w:numPr>
        <w:ind w:left="709"/>
        <w:jc w:val="both"/>
        <w:rPr>
          <w:rFonts w:ascii="Cambria" w:hAnsi="Cambria"/>
        </w:rPr>
      </w:pPr>
      <w:r w:rsidRPr="004D08CC">
        <w:rPr>
          <w:rFonts w:ascii="Cambria" w:hAnsi="Cambria"/>
        </w:rPr>
        <w:t>45233221-4 Malowanie nawierzchni</w:t>
      </w:r>
    </w:p>
    <w:p w14:paraId="4665AD12" w14:textId="77777777" w:rsidR="00907EAE" w:rsidRPr="004D08CC" w:rsidRDefault="00315733" w:rsidP="00596D4B">
      <w:pPr>
        <w:pStyle w:val="Akapitzlist"/>
        <w:numPr>
          <w:ilvl w:val="0"/>
          <w:numId w:val="79"/>
        </w:numPr>
        <w:ind w:left="709"/>
        <w:jc w:val="both"/>
        <w:rPr>
          <w:rFonts w:ascii="Cambria" w:hAnsi="Cambria"/>
        </w:rPr>
      </w:pPr>
      <w:r w:rsidRPr="004D08CC">
        <w:rPr>
          <w:rFonts w:ascii="Cambria" w:hAnsi="Cambria"/>
        </w:rPr>
        <w:t>45233290-8 Instalowanie znaków drogowych</w:t>
      </w:r>
    </w:p>
    <w:p w14:paraId="5FBF7B47" w14:textId="77777777" w:rsidR="00907EAE" w:rsidRPr="004D08CC" w:rsidRDefault="006A6EF1" w:rsidP="00596D4B">
      <w:pPr>
        <w:pStyle w:val="Akapitzlist"/>
        <w:numPr>
          <w:ilvl w:val="0"/>
          <w:numId w:val="79"/>
        </w:numPr>
        <w:ind w:left="709"/>
        <w:rPr>
          <w:rFonts w:ascii="Cambria" w:hAnsi="Cambria"/>
        </w:rPr>
      </w:pPr>
      <w:r w:rsidRPr="004D08CC">
        <w:rPr>
          <w:rFonts w:ascii="Cambria" w:hAnsi="Cambria" w:cs="Helvetica"/>
        </w:rPr>
        <w:t>45111200-0 Roboty w zakresie przygotowania terenu pod budow</w:t>
      </w:r>
      <w:r w:rsidRPr="004D08CC">
        <w:rPr>
          <w:rFonts w:ascii="Cambria" w:hAnsi="Cambria" w:cs="Arial"/>
        </w:rPr>
        <w:t xml:space="preserve">ę </w:t>
      </w:r>
      <w:r w:rsidRPr="004D08CC">
        <w:rPr>
          <w:rFonts w:ascii="Cambria" w:hAnsi="Cambria" w:cs="Helvetica"/>
        </w:rPr>
        <w:t>i roboty ziemne</w:t>
      </w:r>
    </w:p>
    <w:p w14:paraId="58F89EF3" w14:textId="4FE936D2" w:rsidR="006A6EF1" w:rsidRPr="004D08CC" w:rsidRDefault="006A6EF1" w:rsidP="00596D4B">
      <w:pPr>
        <w:pStyle w:val="Akapitzlist"/>
        <w:numPr>
          <w:ilvl w:val="0"/>
          <w:numId w:val="79"/>
        </w:numPr>
        <w:ind w:left="709"/>
        <w:jc w:val="both"/>
        <w:rPr>
          <w:rFonts w:ascii="Cambria" w:hAnsi="Cambria"/>
        </w:rPr>
      </w:pPr>
      <w:r w:rsidRPr="004D08CC">
        <w:rPr>
          <w:rFonts w:ascii="Cambria" w:hAnsi="Cambria" w:cs="Helvetica"/>
        </w:rPr>
        <w:t>45231300-8 Roboty budowlane w zakresie budowy wodoci</w:t>
      </w:r>
      <w:r w:rsidRPr="004D08CC">
        <w:rPr>
          <w:rFonts w:ascii="Cambria" w:hAnsi="Cambria" w:cs="Arial"/>
        </w:rPr>
        <w:t>ą</w:t>
      </w:r>
      <w:r w:rsidRPr="004D08CC">
        <w:rPr>
          <w:rFonts w:ascii="Cambria" w:hAnsi="Cambria" w:cs="Helvetica"/>
        </w:rPr>
        <w:t>gów i ruroci</w:t>
      </w:r>
      <w:r w:rsidRPr="004D08CC">
        <w:rPr>
          <w:rFonts w:ascii="Cambria" w:hAnsi="Cambria" w:cs="Arial"/>
        </w:rPr>
        <w:t>ą</w:t>
      </w:r>
      <w:r w:rsidRPr="004D08CC">
        <w:rPr>
          <w:rFonts w:ascii="Cambria" w:hAnsi="Cambria" w:cs="Helvetica"/>
        </w:rPr>
        <w:t xml:space="preserve">gów do odprowadzania </w:t>
      </w:r>
      <w:r w:rsidRPr="004D08CC">
        <w:rPr>
          <w:rFonts w:ascii="Cambria" w:hAnsi="Cambria" w:cs="Arial"/>
        </w:rPr>
        <w:t>ś</w:t>
      </w:r>
      <w:r w:rsidRPr="004D08CC">
        <w:rPr>
          <w:rFonts w:ascii="Cambria" w:hAnsi="Cambria" w:cs="Helvetica"/>
        </w:rPr>
        <w:t>cieków</w:t>
      </w:r>
    </w:p>
    <w:p w14:paraId="599FCFAA" w14:textId="77777777" w:rsidR="00A87D8B" w:rsidRPr="004D08CC" w:rsidRDefault="00A87D8B" w:rsidP="00315733">
      <w:pPr>
        <w:jc w:val="both"/>
        <w:rPr>
          <w:rFonts w:ascii="Cambria" w:eastAsiaTheme="majorEastAsia" w:hAnsi="Cambria" w:cs="Arial"/>
          <w:bCs/>
          <w:lang w:eastAsia="en-US"/>
        </w:rPr>
      </w:pPr>
    </w:p>
    <w:p w14:paraId="2FECA304" w14:textId="37AF5184" w:rsidR="005D7C97" w:rsidRDefault="00032C35" w:rsidP="00315733">
      <w:pPr>
        <w:jc w:val="both"/>
        <w:rPr>
          <w:rFonts w:asciiTheme="majorHAnsi" w:eastAsiaTheme="majorEastAsia" w:hAnsiTheme="majorHAnsi" w:cs="Arial"/>
          <w:bCs/>
          <w:lang w:eastAsia="en-US"/>
        </w:rPr>
      </w:pPr>
      <w:r>
        <w:rPr>
          <w:rFonts w:asciiTheme="majorHAnsi" w:eastAsiaTheme="majorEastAsia" w:hAnsiTheme="majorHAnsi" w:cs="Arial"/>
          <w:bCs/>
          <w:lang w:eastAsia="en-US"/>
        </w:rPr>
        <w:t xml:space="preserve">Zamówienie publiczne dofinansowane z </w:t>
      </w:r>
      <w:r w:rsidRPr="00032C35">
        <w:rPr>
          <w:rFonts w:ascii="Cambria" w:hAnsi="Cambria"/>
          <w:szCs w:val="20"/>
          <w:lang w:eastAsia="ar-SA"/>
        </w:rPr>
        <w:t>Pro</w:t>
      </w:r>
      <w:r w:rsidRPr="00032C35">
        <w:rPr>
          <w:rFonts w:asciiTheme="majorHAnsi" w:hAnsiTheme="majorHAnsi"/>
          <w:szCs w:val="20"/>
          <w:lang w:eastAsia="ar-SA"/>
        </w:rPr>
        <w:t>gramu</w:t>
      </w:r>
      <w:r w:rsidRPr="00032C35">
        <w:rPr>
          <w:rFonts w:ascii="Cambria" w:hAnsi="Cambria"/>
          <w:szCs w:val="20"/>
          <w:lang w:eastAsia="ar-SA"/>
        </w:rPr>
        <w:t xml:space="preserve"> Rządowy Fundusz Polski Ład: Program Inwestycji Strategicznych</w:t>
      </w:r>
    </w:p>
    <w:p w14:paraId="24369D8E" w14:textId="77777777" w:rsidR="005D7C97" w:rsidRDefault="005D7C97" w:rsidP="00315733">
      <w:pPr>
        <w:jc w:val="both"/>
        <w:rPr>
          <w:rFonts w:asciiTheme="majorHAnsi" w:eastAsiaTheme="majorEastAsia" w:hAnsiTheme="majorHAnsi" w:cs="Arial"/>
          <w:bCs/>
          <w:lang w:eastAsia="en-US"/>
        </w:rPr>
      </w:pPr>
    </w:p>
    <w:p w14:paraId="4D923FE4" w14:textId="77777777" w:rsidR="005D7C97" w:rsidRDefault="005D7C97" w:rsidP="00315733">
      <w:pPr>
        <w:jc w:val="both"/>
        <w:rPr>
          <w:rFonts w:asciiTheme="majorHAnsi" w:eastAsiaTheme="majorEastAsia" w:hAnsiTheme="majorHAnsi" w:cs="Arial"/>
          <w:bCs/>
          <w:lang w:eastAsia="en-US"/>
        </w:rPr>
      </w:pPr>
    </w:p>
    <w:p w14:paraId="5FE20231" w14:textId="265D2B64" w:rsidR="00AB0104" w:rsidRPr="00773D17" w:rsidRDefault="005C1A20" w:rsidP="00315733">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4D08CC">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U. poz. </w:t>
      </w:r>
      <w:r w:rsidR="004D08CC">
        <w:rPr>
          <w:rFonts w:asciiTheme="majorHAnsi" w:eastAsiaTheme="majorEastAsia" w:hAnsiTheme="majorHAnsi" w:cs="Arial"/>
          <w:lang w:eastAsia="en-US"/>
        </w:rPr>
        <w:t>112</w:t>
      </w:r>
      <w:r w:rsidR="00F04544" w:rsidRPr="00773D17">
        <w:rPr>
          <w:rFonts w:asciiTheme="majorHAnsi" w:eastAsiaTheme="majorEastAsia" w:hAnsiTheme="majorHAnsi" w:cs="Arial"/>
          <w:lang w:eastAsia="en-US"/>
        </w:rPr>
        <w:t>9)</w:t>
      </w:r>
      <w:r w:rsidR="00773D17" w:rsidRPr="00773D17">
        <w:rPr>
          <w:rFonts w:asciiTheme="majorHAnsi" w:eastAsiaTheme="majorEastAsia" w:hAnsiTheme="majorHAnsi" w:cs="Arial"/>
          <w:lang w:eastAsia="en-US"/>
        </w:rPr>
        <w:t>.</w:t>
      </w:r>
    </w:p>
    <w:p w14:paraId="05B765AC" w14:textId="77777777" w:rsidR="00AB0104" w:rsidRDefault="00AB0104" w:rsidP="00AA4F20">
      <w:pPr>
        <w:jc w:val="both"/>
        <w:rPr>
          <w:rFonts w:asciiTheme="majorHAnsi" w:eastAsiaTheme="majorEastAsia" w:hAnsiTheme="majorHAnsi" w:cs="Arial"/>
          <w:lang w:eastAsia="en-US"/>
        </w:rPr>
      </w:pPr>
    </w:p>
    <w:p w14:paraId="7EA9E830" w14:textId="77777777" w:rsidR="005D7C97" w:rsidRDefault="005D7C97" w:rsidP="00AA4F20">
      <w:pPr>
        <w:jc w:val="both"/>
        <w:rPr>
          <w:rFonts w:asciiTheme="majorHAnsi" w:eastAsiaTheme="majorEastAsia" w:hAnsiTheme="majorHAnsi" w:cs="Arial"/>
          <w:lang w:eastAsia="en-US"/>
        </w:rPr>
      </w:pPr>
    </w:p>
    <w:p w14:paraId="573D7BE3" w14:textId="77777777" w:rsidR="005D7C97" w:rsidRDefault="005D7C97" w:rsidP="00AA4F20">
      <w:pPr>
        <w:jc w:val="both"/>
        <w:rPr>
          <w:rFonts w:asciiTheme="majorHAnsi" w:eastAsiaTheme="majorEastAsia" w:hAnsiTheme="majorHAnsi" w:cs="Arial"/>
          <w:lang w:eastAsia="en-US"/>
        </w:rPr>
      </w:pPr>
    </w:p>
    <w:p w14:paraId="5E4726E7" w14:textId="77777777" w:rsidR="005D7C97" w:rsidRDefault="005D7C97" w:rsidP="00AA4F20">
      <w:pPr>
        <w:jc w:val="both"/>
        <w:rPr>
          <w:rFonts w:asciiTheme="majorHAnsi" w:eastAsiaTheme="majorEastAsia" w:hAnsiTheme="majorHAnsi" w:cs="Arial"/>
          <w:lang w:eastAsia="en-US"/>
        </w:rPr>
      </w:pPr>
    </w:p>
    <w:p w14:paraId="6AAC4F58" w14:textId="77777777" w:rsidR="005D7C97" w:rsidRDefault="005D7C97" w:rsidP="00AA4F20">
      <w:pPr>
        <w:jc w:val="both"/>
        <w:rPr>
          <w:rFonts w:asciiTheme="majorHAnsi" w:eastAsiaTheme="majorEastAsia" w:hAnsiTheme="majorHAnsi" w:cs="Arial"/>
          <w:lang w:eastAsia="en-US"/>
        </w:rPr>
      </w:pPr>
    </w:p>
    <w:p w14:paraId="6CC69671" w14:textId="77777777" w:rsidR="005D7C97" w:rsidRPr="00773D17" w:rsidRDefault="005D7C97"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8A0C60" w:rsidRDefault="008A0C60" w:rsidP="008A0C60">
      <w:pPr>
        <w:suppressAutoHyphens/>
        <w:spacing w:after="200" w:line="276" w:lineRule="auto"/>
        <w:jc w:val="center"/>
        <w:rPr>
          <w:b/>
          <w:sz w:val="28"/>
          <w:lang w:eastAsia="ar-SA"/>
        </w:rPr>
      </w:pPr>
      <w:r>
        <w:rPr>
          <w:b/>
          <w:sz w:val="28"/>
          <w:lang w:eastAsia="ar-SA"/>
        </w:rPr>
        <w:t xml:space="preserve">                                                                                             </w:t>
      </w:r>
      <w:r w:rsidRPr="008A0C60">
        <w:rPr>
          <w:b/>
          <w:sz w:val="28"/>
          <w:lang w:eastAsia="ar-SA"/>
        </w:rPr>
        <w:t>Z a t w i e r d z o n o</w:t>
      </w:r>
      <w:r>
        <w:rPr>
          <w:b/>
          <w:sz w:val="28"/>
          <w:lang w:eastAsia="ar-SA"/>
        </w:rPr>
        <w:t>:</w:t>
      </w:r>
    </w:p>
    <w:p w14:paraId="7B0BC660" w14:textId="4A2E598A" w:rsidR="008A0C60" w:rsidRPr="008A0C60" w:rsidRDefault="008A0C60" w:rsidP="008A0C60">
      <w:pPr>
        <w:suppressAutoHyphens/>
        <w:autoSpaceDE w:val="0"/>
        <w:autoSpaceDN w:val="0"/>
        <w:adjustRightInd w:val="0"/>
        <w:jc w:val="right"/>
        <w:rPr>
          <w:lang w:eastAsia="ar-SA"/>
        </w:rPr>
      </w:pPr>
      <w:r w:rsidRPr="008A0C60">
        <w:rPr>
          <w:b/>
          <w:lang w:eastAsia="ar-SA"/>
        </w:rPr>
        <w:t xml:space="preserve">                                                                            </w:t>
      </w:r>
      <w:r w:rsidRPr="008A0C60">
        <w:rPr>
          <w:lang w:eastAsia="ar-SA"/>
        </w:rPr>
        <w:t>Kierownik Zarządu Dróg Powiatowych</w:t>
      </w:r>
      <w:r>
        <w:rPr>
          <w:lang w:eastAsia="ar-SA"/>
        </w:rPr>
        <w:t>:</w:t>
      </w:r>
    </w:p>
    <w:p w14:paraId="189C6A33" w14:textId="32F01459" w:rsidR="001F1B9F" w:rsidRPr="0025387A" w:rsidRDefault="008A0C60" w:rsidP="0025387A">
      <w:pPr>
        <w:suppressAutoHyphens/>
        <w:autoSpaceDE w:val="0"/>
        <w:autoSpaceDN w:val="0"/>
        <w:adjustRightInd w:val="0"/>
        <w:jc w:val="right"/>
        <w:rPr>
          <w:lang w:eastAsia="ar-SA"/>
        </w:rPr>
      </w:pPr>
      <w:r w:rsidRPr="008A0C60">
        <w:rPr>
          <w:lang w:eastAsia="ar-SA"/>
        </w:rPr>
        <w:t xml:space="preserve">                                                                             /-/ Marian Kaczmarek</w:t>
      </w:r>
    </w:p>
    <w:p w14:paraId="3CD4C251" w14:textId="77777777" w:rsidR="00A87D8B" w:rsidRDefault="00A87D8B" w:rsidP="00315733">
      <w:pPr>
        <w:spacing w:line="252" w:lineRule="auto"/>
        <w:rPr>
          <w:rFonts w:asciiTheme="majorHAnsi" w:eastAsiaTheme="majorEastAsia" w:hAnsiTheme="majorHAnsi" w:cs="Arial"/>
          <w:bCs/>
          <w:lang w:eastAsia="en-US"/>
        </w:rPr>
      </w:pPr>
    </w:p>
    <w:p w14:paraId="19866B3C" w14:textId="77777777" w:rsidR="005D7C97" w:rsidRDefault="005D7C97" w:rsidP="00315733">
      <w:pPr>
        <w:spacing w:line="252" w:lineRule="auto"/>
        <w:rPr>
          <w:rFonts w:asciiTheme="majorHAnsi" w:eastAsiaTheme="majorEastAsia" w:hAnsiTheme="majorHAnsi" w:cs="Arial"/>
          <w:bCs/>
          <w:lang w:eastAsia="en-US"/>
        </w:rPr>
      </w:pPr>
    </w:p>
    <w:p w14:paraId="54CC8BC7" w14:textId="77777777" w:rsidR="005D7C97" w:rsidRDefault="005D7C97" w:rsidP="00315733">
      <w:pPr>
        <w:spacing w:line="252" w:lineRule="auto"/>
        <w:rPr>
          <w:rFonts w:asciiTheme="majorHAnsi" w:eastAsiaTheme="majorEastAsia" w:hAnsiTheme="majorHAnsi" w:cs="Arial"/>
          <w:bCs/>
          <w:lang w:eastAsia="en-US"/>
        </w:rPr>
      </w:pPr>
    </w:p>
    <w:p w14:paraId="1AEB8CEB" w14:textId="77777777" w:rsidR="00227AB9" w:rsidRDefault="00227AB9" w:rsidP="00315733">
      <w:pPr>
        <w:spacing w:line="252" w:lineRule="auto"/>
        <w:rPr>
          <w:rFonts w:asciiTheme="majorHAnsi" w:eastAsiaTheme="majorEastAsia" w:hAnsiTheme="majorHAnsi" w:cs="Arial"/>
          <w:bCs/>
          <w:lang w:eastAsia="en-US"/>
        </w:rPr>
      </w:pPr>
    </w:p>
    <w:p w14:paraId="5989C92B" w14:textId="77777777" w:rsidR="00227AB9" w:rsidRDefault="00227AB9" w:rsidP="00315733">
      <w:pPr>
        <w:spacing w:line="252" w:lineRule="auto"/>
        <w:rPr>
          <w:rFonts w:asciiTheme="majorHAnsi" w:eastAsiaTheme="majorEastAsia" w:hAnsiTheme="majorHAnsi" w:cs="Arial"/>
          <w:bCs/>
          <w:lang w:eastAsia="en-US"/>
        </w:rPr>
      </w:pPr>
    </w:p>
    <w:p w14:paraId="15F7607F" w14:textId="77777777" w:rsidR="00227AB9" w:rsidRDefault="00227AB9" w:rsidP="00315733">
      <w:pPr>
        <w:spacing w:line="252" w:lineRule="auto"/>
        <w:rPr>
          <w:rFonts w:asciiTheme="majorHAnsi" w:eastAsiaTheme="majorEastAsia" w:hAnsiTheme="majorHAnsi" w:cs="Arial"/>
          <w:bCs/>
          <w:lang w:eastAsia="en-US"/>
        </w:rPr>
      </w:pPr>
    </w:p>
    <w:p w14:paraId="4E3DB4DD" w14:textId="77777777" w:rsidR="00227AB9" w:rsidRDefault="00227AB9" w:rsidP="00315733">
      <w:pPr>
        <w:spacing w:line="252" w:lineRule="auto"/>
        <w:rPr>
          <w:rFonts w:asciiTheme="majorHAnsi" w:eastAsiaTheme="majorEastAsia" w:hAnsiTheme="majorHAnsi" w:cs="Arial"/>
          <w:bCs/>
          <w:lang w:eastAsia="en-US"/>
        </w:rPr>
      </w:pPr>
    </w:p>
    <w:p w14:paraId="30505C20" w14:textId="77777777" w:rsidR="00227AB9" w:rsidRDefault="00227AB9" w:rsidP="00315733">
      <w:pPr>
        <w:spacing w:line="252" w:lineRule="auto"/>
        <w:rPr>
          <w:rFonts w:asciiTheme="majorHAnsi" w:eastAsiaTheme="majorEastAsia" w:hAnsiTheme="majorHAnsi" w:cs="Arial"/>
          <w:bCs/>
          <w:lang w:eastAsia="en-US"/>
        </w:rPr>
      </w:pPr>
    </w:p>
    <w:p w14:paraId="15EB094D" w14:textId="77777777" w:rsidR="00227AB9" w:rsidRDefault="00227AB9" w:rsidP="00315733">
      <w:pPr>
        <w:spacing w:line="252" w:lineRule="auto"/>
        <w:rPr>
          <w:rFonts w:asciiTheme="majorHAnsi" w:eastAsiaTheme="majorEastAsia" w:hAnsiTheme="majorHAnsi" w:cs="Arial"/>
          <w:bCs/>
          <w:lang w:eastAsia="en-US"/>
        </w:rPr>
      </w:pPr>
    </w:p>
    <w:p w14:paraId="74D081FF" w14:textId="77777777" w:rsidR="00227AB9" w:rsidRDefault="00227AB9" w:rsidP="00315733">
      <w:pPr>
        <w:spacing w:line="252" w:lineRule="auto"/>
        <w:rPr>
          <w:rFonts w:asciiTheme="majorHAnsi" w:eastAsiaTheme="majorEastAsia" w:hAnsiTheme="majorHAnsi" w:cs="Arial"/>
          <w:bCs/>
          <w:lang w:eastAsia="en-US"/>
        </w:rPr>
      </w:pPr>
    </w:p>
    <w:p w14:paraId="7E180839" w14:textId="77777777" w:rsidR="00227AB9" w:rsidRDefault="00227AB9" w:rsidP="00315733">
      <w:pPr>
        <w:spacing w:line="252" w:lineRule="auto"/>
        <w:rPr>
          <w:rFonts w:asciiTheme="majorHAnsi" w:eastAsiaTheme="majorEastAsia" w:hAnsiTheme="majorHAnsi" w:cs="Arial"/>
          <w:bCs/>
          <w:lang w:eastAsia="en-US"/>
        </w:rPr>
      </w:pPr>
    </w:p>
    <w:p w14:paraId="7B0064D2" w14:textId="77777777" w:rsidR="00227AB9" w:rsidRDefault="00227AB9" w:rsidP="00315733">
      <w:pPr>
        <w:spacing w:line="252" w:lineRule="auto"/>
        <w:rPr>
          <w:rFonts w:asciiTheme="majorHAnsi" w:eastAsiaTheme="majorEastAsia" w:hAnsiTheme="majorHAnsi" w:cs="Arial"/>
          <w:bCs/>
          <w:lang w:eastAsia="en-US"/>
        </w:rPr>
      </w:pPr>
    </w:p>
    <w:p w14:paraId="5928BEB4" w14:textId="77777777" w:rsidR="00227AB9" w:rsidRDefault="00227AB9" w:rsidP="00315733">
      <w:pPr>
        <w:spacing w:line="252" w:lineRule="auto"/>
        <w:rPr>
          <w:rFonts w:asciiTheme="majorHAnsi" w:eastAsiaTheme="majorEastAsia" w:hAnsiTheme="majorHAnsi" w:cs="Arial"/>
          <w:bCs/>
          <w:lang w:eastAsia="en-US"/>
        </w:rPr>
      </w:pPr>
    </w:p>
    <w:p w14:paraId="0B28E752" w14:textId="77777777" w:rsidR="00227AB9" w:rsidRDefault="00227AB9" w:rsidP="00315733">
      <w:pPr>
        <w:spacing w:line="252" w:lineRule="auto"/>
        <w:rPr>
          <w:rFonts w:asciiTheme="majorHAnsi" w:eastAsiaTheme="majorEastAsia" w:hAnsiTheme="majorHAnsi" w:cs="Arial"/>
          <w:bCs/>
          <w:lang w:eastAsia="en-US"/>
        </w:rPr>
      </w:pPr>
    </w:p>
    <w:p w14:paraId="3B3EE5CB" w14:textId="77777777" w:rsidR="00227AB9" w:rsidRDefault="00227AB9" w:rsidP="00315733">
      <w:pPr>
        <w:spacing w:line="252" w:lineRule="auto"/>
        <w:rPr>
          <w:rFonts w:asciiTheme="majorHAnsi" w:eastAsiaTheme="majorEastAsia" w:hAnsiTheme="majorHAnsi" w:cs="Arial"/>
          <w:bCs/>
          <w:lang w:eastAsia="en-US"/>
        </w:rPr>
      </w:pPr>
    </w:p>
    <w:p w14:paraId="77026EA4" w14:textId="77777777" w:rsidR="00227AB9" w:rsidRDefault="00227AB9" w:rsidP="00315733">
      <w:pPr>
        <w:spacing w:line="252" w:lineRule="auto"/>
        <w:rPr>
          <w:rFonts w:asciiTheme="majorHAnsi" w:eastAsiaTheme="majorEastAsia" w:hAnsiTheme="majorHAnsi" w:cs="Arial"/>
          <w:bCs/>
          <w:lang w:eastAsia="en-US"/>
        </w:rPr>
      </w:pPr>
    </w:p>
    <w:p w14:paraId="335B77E0" w14:textId="77777777" w:rsidR="00227AB9" w:rsidRDefault="00227AB9" w:rsidP="00315733">
      <w:pPr>
        <w:spacing w:line="252" w:lineRule="auto"/>
        <w:rPr>
          <w:rFonts w:asciiTheme="majorHAnsi" w:eastAsiaTheme="majorEastAsia" w:hAnsiTheme="majorHAnsi" w:cs="Arial"/>
          <w:bCs/>
          <w:lang w:eastAsia="en-US"/>
        </w:rPr>
      </w:pPr>
    </w:p>
    <w:p w14:paraId="57128E3C" w14:textId="77777777" w:rsidR="00227AB9" w:rsidRDefault="00227AB9" w:rsidP="00315733">
      <w:pPr>
        <w:spacing w:line="252" w:lineRule="auto"/>
        <w:rPr>
          <w:rFonts w:asciiTheme="majorHAnsi" w:eastAsiaTheme="majorEastAsia" w:hAnsiTheme="majorHAnsi" w:cs="Arial"/>
          <w:bCs/>
          <w:lang w:eastAsia="en-US"/>
        </w:rPr>
      </w:pPr>
    </w:p>
    <w:p w14:paraId="6F6CE498" w14:textId="77777777" w:rsidR="005D7C97" w:rsidRDefault="005D7C97" w:rsidP="00315733">
      <w:pPr>
        <w:spacing w:line="252" w:lineRule="auto"/>
        <w:rPr>
          <w:rFonts w:asciiTheme="majorHAnsi" w:eastAsiaTheme="majorEastAsia" w:hAnsiTheme="majorHAnsi" w:cs="Arial"/>
          <w:bCs/>
          <w:lang w:eastAsia="en-US"/>
        </w:rPr>
      </w:pPr>
    </w:p>
    <w:p w14:paraId="3F8A7E33" w14:textId="77777777" w:rsidR="005D7C97" w:rsidRDefault="005D7C97" w:rsidP="00315733">
      <w:pPr>
        <w:spacing w:line="252" w:lineRule="auto"/>
        <w:rPr>
          <w:rFonts w:asciiTheme="majorHAnsi" w:eastAsiaTheme="majorEastAsia" w:hAnsiTheme="majorHAnsi" w:cs="Arial"/>
          <w:bCs/>
          <w:lang w:eastAsia="en-US"/>
        </w:rPr>
      </w:pPr>
    </w:p>
    <w:p w14:paraId="3F18426B" w14:textId="77777777" w:rsidR="005D7C97" w:rsidRDefault="005D7C97" w:rsidP="00315733">
      <w:pPr>
        <w:spacing w:line="252" w:lineRule="auto"/>
        <w:rPr>
          <w:rFonts w:asciiTheme="majorHAnsi" w:eastAsiaTheme="majorEastAsia" w:hAnsiTheme="majorHAnsi" w:cs="Arial"/>
          <w:bCs/>
          <w:lang w:eastAsia="en-US"/>
        </w:rPr>
      </w:pPr>
    </w:p>
    <w:p w14:paraId="461B26DC" w14:textId="77777777" w:rsidR="005D7C97" w:rsidRDefault="005D7C97" w:rsidP="00315733">
      <w:pPr>
        <w:spacing w:line="252" w:lineRule="auto"/>
        <w:rPr>
          <w:rFonts w:asciiTheme="majorHAnsi" w:eastAsiaTheme="majorEastAsia" w:hAnsiTheme="majorHAnsi" w:cs="Arial"/>
          <w:bCs/>
          <w:lang w:eastAsia="en-US"/>
        </w:rPr>
      </w:pPr>
    </w:p>
    <w:p w14:paraId="1AAEB066" w14:textId="77777777" w:rsidR="005D7C97" w:rsidRDefault="005D7C97" w:rsidP="00315733">
      <w:pPr>
        <w:spacing w:line="252" w:lineRule="auto"/>
        <w:rPr>
          <w:rFonts w:asciiTheme="majorHAnsi" w:eastAsiaTheme="majorEastAsia" w:hAnsiTheme="majorHAnsi" w:cs="Arial"/>
          <w:bCs/>
          <w:lang w:eastAsia="en-US"/>
        </w:rPr>
      </w:pPr>
    </w:p>
    <w:p w14:paraId="798548C9" w14:textId="77777777" w:rsidR="00B2224F" w:rsidRDefault="00B2224F" w:rsidP="0025387A">
      <w:pPr>
        <w:spacing w:line="252" w:lineRule="auto"/>
        <w:jc w:val="center"/>
        <w:rPr>
          <w:rFonts w:asciiTheme="majorHAnsi" w:eastAsiaTheme="majorEastAsia" w:hAnsiTheme="majorHAnsi" w:cs="Arial"/>
          <w:bCs/>
          <w:lang w:eastAsia="en-US"/>
        </w:rPr>
      </w:pPr>
    </w:p>
    <w:p w14:paraId="7244B598" w14:textId="77777777" w:rsidR="00032F08" w:rsidRDefault="00032F08" w:rsidP="0025387A">
      <w:pPr>
        <w:spacing w:line="252" w:lineRule="auto"/>
        <w:jc w:val="center"/>
        <w:rPr>
          <w:rFonts w:asciiTheme="majorHAnsi" w:eastAsiaTheme="majorEastAsia" w:hAnsiTheme="majorHAnsi" w:cs="Arial"/>
          <w:bCs/>
          <w:lang w:eastAsia="en-US"/>
        </w:rPr>
      </w:pPr>
    </w:p>
    <w:p w14:paraId="50F77A7C" w14:textId="77777777" w:rsidR="00032F08" w:rsidRDefault="00032F08" w:rsidP="0025387A">
      <w:pPr>
        <w:spacing w:line="252" w:lineRule="auto"/>
        <w:jc w:val="center"/>
        <w:rPr>
          <w:rFonts w:asciiTheme="majorHAnsi" w:eastAsiaTheme="majorEastAsia" w:hAnsiTheme="majorHAnsi" w:cs="Arial"/>
          <w:bCs/>
          <w:lang w:eastAsia="en-US"/>
        </w:rPr>
      </w:pPr>
    </w:p>
    <w:p w14:paraId="4122C109" w14:textId="77777777" w:rsidR="00032F08" w:rsidRDefault="00032F08" w:rsidP="0025387A">
      <w:pPr>
        <w:spacing w:line="252" w:lineRule="auto"/>
        <w:jc w:val="center"/>
        <w:rPr>
          <w:rFonts w:asciiTheme="majorHAnsi" w:eastAsiaTheme="majorEastAsia" w:hAnsiTheme="majorHAnsi" w:cs="Arial"/>
          <w:bCs/>
          <w:lang w:eastAsia="en-US"/>
        </w:rPr>
      </w:pPr>
    </w:p>
    <w:p w14:paraId="6D5455E0" w14:textId="77777777" w:rsidR="00032F08" w:rsidRDefault="00032F08" w:rsidP="0025387A">
      <w:pPr>
        <w:spacing w:line="252" w:lineRule="auto"/>
        <w:jc w:val="center"/>
        <w:rPr>
          <w:rFonts w:asciiTheme="majorHAnsi" w:eastAsiaTheme="majorEastAsia" w:hAnsiTheme="majorHAnsi" w:cs="Arial"/>
          <w:bCs/>
          <w:lang w:eastAsia="en-US"/>
        </w:rPr>
      </w:pPr>
    </w:p>
    <w:p w14:paraId="5F565805" w14:textId="77777777" w:rsidR="004D08CC" w:rsidRDefault="004D08CC" w:rsidP="0025387A">
      <w:pPr>
        <w:spacing w:line="252" w:lineRule="auto"/>
        <w:jc w:val="center"/>
        <w:rPr>
          <w:rFonts w:asciiTheme="majorHAnsi" w:eastAsiaTheme="majorEastAsia" w:hAnsiTheme="majorHAnsi" w:cs="Arial"/>
          <w:bCs/>
          <w:lang w:eastAsia="en-US"/>
        </w:rPr>
      </w:pPr>
    </w:p>
    <w:p w14:paraId="576F69E2" w14:textId="77777777" w:rsidR="00032F08" w:rsidRDefault="00032F08" w:rsidP="0025387A">
      <w:pPr>
        <w:spacing w:line="252" w:lineRule="auto"/>
        <w:jc w:val="center"/>
        <w:rPr>
          <w:rFonts w:asciiTheme="majorHAnsi" w:eastAsiaTheme="majorEastAsia" w:hAnsiTheme="majorHAnsi" w:cs="Arial"/>
          <w:bCs/>
          <w:lang w:eastAsia="en-US"/>
        </w:rPr>
      </w:pPr>
    </w:p>
    <w:p w14:paraId="7561887B" w14:textId="685B8ADF" w:rsidR="00165D6A" w:rsidRDefault="00227AB9" w:rsidP="0025387A">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Listopad</w:t>
      </w:r>
      <w:r w:rsidR="001F1B9F">
        <w:rPr>
          <w:rFonts w:asciiTheme="majorHAnsi" w:eastAsiaTheme="majorEastAsia" w:hAnsiTheme="majorHAnsi" w:cs="Arial"/>
          <w:bCs/>
          <w:lang w:eastAsia="en-US"/>
        </w:rPr>
        <w:t>, 2021 r.</w:t>
      </w:r>
    </w:p>
    <w:p w14:paraId="3318D1B6" w14:textId="77777777" w:rsidR="005D7C97" w:rsidRPr="00165D6A" w:rsidRDefault="005D7C97" w:rsidP="005D7C97">
      <w:pPr>
        <w:spacing w:line="252" w:lineRule="auto"/>
        <w:rPr>
          <w:rFonts w:asciiTheme="majorHAnsi" w:eastAsiaTheme="majorEastAsia" w:hAnsiTheme="majorHAnsi" w:cs="Arial"/>
          <w:bCs/>
          <w:lang w:eastAsia="en-US"/>
        </w:rPr>
      </w:pP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61561A2" w:rsidR="007B6AA5" w:rsidRPr="00773D17" w:rsidRDefault="003C75B2"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Projektowane postanowienia</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e zostaną wprowadzone</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0E7B969B"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227AB9" w:rsidRPr="00227AB9">
        <w:rPr>
          <w:rFonts w:ascii="Cambria" w:eastAsiaTheme="majorEastAsia" w:hAnsi="Cambria" w:cs="Arial"/>
          <w:lang w:eastAsia="en-US"/>
        </w:rPr>
        <w:t>1129</w:t>
      </w:r>
      <w:r w:rsidRPr="00E37C11">
        <w:rPr>
          <w:rFonts w:ascii="Cambria" w:eastAsiaTheme="majorEastAsia" w:hAnsi="Cambria" w:cs="Arial"/>
          <w:lang w:eastAsia="en-US"/>
        </w:rPr>
        <w:t>)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596D4B">
      <w:pPr>
        <w:pStyle w:val="Akapitzlist"/>
        <w:numPr>
          <w:ilvl w:val="0"/>
          <w:numId w:val="6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596D4B">
      <w:pPr>
        <w:pStyle w:val="Akapitzlist"/>
        <w:numPr>
          <w:ilvl w:val="0"/>
          <w:numId w:val="6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596D4B">
      <w:pPr>
        <w:pStyle w:val="Akapitzlist"/>
        <w:numPr>
          <w:ilvl w:val="0"/>
          <w:numId w:val="6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596D4B">
      <w:pPr>
        <w:pStyle w:val="Akapitzlist"/>
        <w:numPr>
          <w:ilvl w:val="0"/>
          <w:numId w:val="66"/>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3397D47D" w14:textId="4F629D48" w:rsidR="006B51BF" w:rsidRPr="00032F08" w:rsidRDefault="006B51BF" w:rsidP="002040C0">
      <w:pPr>
        <w:pStyle w:val="Akapitzlist"/>
        <w:numPr>
          <w:ilvl w:val="0"/>
          <w:numId w:val="36"/>
        </w:numPr>
        <w:autoSpaceDE w:val="0"/>
        <w:autoSpaceDN w:val="0"/>
        <w:adjustRightInd w:val="0"/>
        <w:ind w:left="993"/>
        <w:rPr>
          <w:rFonts w:asciiTheme="majorHAnsi" w:eastAsiaTheme="minorHAnsi" w:hAnsiTheme="majorHAnsi"/>
          <w:lang w:eastAsia="en-US"/>
        </w:rPr>
      </w:pPr>
      <w:r w:rsidRPr="00032F08">
        <w:rPr>
          <w:rFonts w:asciiTheme="majorHAnsi" w:eastAsiaTheme="minorHAnsi" w:hAnsiTheme="majorHAnsi"/>
          <w:lang w:eastAsia="en-US"/>
        </w:rPr>
        <w:t xml:space="preserve">roboty związane z odwodnieniem drogi </w:t>
      </w:r>
    </w:p>
    <w:p w14:paraId="484FA064" w14:textId="62BF9474" w:rsidR="00A55356" w:rsidRPr="00032F08" w:rsidRDefault="00A55356" w:rsidP="002040C0">
      <w:pPr>
        <w:pStyle w:val="Akapitzlist"/>
        <w:numPr>
          <w:ilvl w:val="0"/>
          <w:numId w:val="36"/>
        </w:numPr>
        <w:autoSpaceDE w:val="0"/>
        <w:autoSpaceDN w:val="0"/>
        <w:adjustRightInd w:val="0"/>
        <w:ind w:left="993"/>
        <w:rPr>
          <w:rFonts w:asciiTheme="majorHAnsi" w:eastAsiaTheme="minorHAnsi" w:hAnsiTheme="majorHAnsi"/>
          <w:lang w:eastAsia="en-US"/>
        </w:rPr>
      </w:pPr>
      <w:r w:rsidRPr="00032F08">
        <w:rPr>
          <w:rFonts w:asciiTheme="majorHAnsi" w:eastAsiaTheme="minorHAnsi" w:hAnsiTheme="majorHAnsi"/>
          <w:lang w:eastAsia="en-US"/>
        </w:rPr>
        <w:t>roboty związane z wykonaniem podbudowy i układaniem masy bitumicznej,</w:t>
      </w:r>
    </w:p>
    <w:p w14:paraId="4C8FFD48" w14:textId="58465994" w:rsidR="00451C13" w:rsidRPr="005C1C60" w:rsidRDefault="00451C13" w:rsidP="006B51BF">
      <w:pPr>
        <w:pStyle w:val="Akapitzlist"/>
        <w:numPr>
          <w:ilvl w:val="0"/>
          <w:numId w:val="36"/>
        </w:numPr>
        <w:autoSpaceDE w:val="0"/>
        <w:autoSpaceDN w:val="0"/>
        <w:adjustRightInd w:val="0"/>
        <w:ind w:left="993"/>
        <w:rPr>
          <w:rFonts w:asciiTheme="majorHAnsi" w:eastAsiaTheme="minorHAnsi" w:hAnsiTheme="majorHAnsi"/>
          <w:color w:val="FF0000"/>
          <w:lang w:eastAsia="en-US"/>
        </w:rPr>
      </w:pPr>
      <w:r w:rsidRPr="00032F08">
        <w:rPr>
          <w:rFonts w:asciiTheme="majorHAnsi" w:eastAsiaTheme="minorHAnsi" w:hAnsiTheme="majorHAnsi"/>
          <w:lang w:eastAsia="en-US"/>
        </w:rPr>
        <w:t>roboty brukarskie</w:t>
      </w:r>
    </w:p>
    <w:p w14:paraId="10BC3379" w14:textId="72C317E2" w:rsidR="00C37169" w:rsidRPr="00AD4FF1" w:rsidRDefault="00E37C11" w:rsidP="005E005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t>
      </w:r>
      <w:r w:rsidR="00220844">
        <w:rPr>
          <w:rFonts w:ascii="Cambria" w:hAnsi="Cambria"/>
        </w:rPr>
        <w:t>projektowanych postanowieniach</w:t>
      </w:r>
      <w:r w:rsidR="00C37169" w:rsidRPr="00C25570">
        <w:rPr>
          <w:rFonts w:ascii="Cambria" w:hAnsi="Cambria"/>
        </w:rPr>
        <w:t xml:space="preserv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032C35">
          <w:rPr>
            <w:rFonts w:asciiTheme="majorHAnsi" w:eastAsia="Calibri" w:hAnsiTheme="majorHAnsi" w:cs="Calibri"/>
            <w:b/>
            <w:color w:val="1155CC"/>
            <w:u w:val="single"/>
          </w:rPr>
          <w:t>platformazakupowa.pl</w:t>
        </w:r>
      </w:hyperlink>
      <w:r w:rsidRPr="00032C35">
        <w:rPr>
          <w:rFonts w:asciiTheme="majorHAnsi" w:eastAsia="Calibri" w:hAnsiTheme="majorHAnsi" w:cs="Calibri"/>
        </w:rPr>
        <w:t xml:space="preserve">) </w:t>
      </w:r>
      <w:r w:rsidRPr="0032776C">
        <w:rPr>
          <w:rFonts w:asciiTheme="majorHAnsi" w:eastAsia="Calibri" w:hAnsiTheme="majorHAnsi" w:cs="Calibri"/>
        </w:rPr>
        <w:t xml:space="preserve">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w:t>
      </w:r>
      <w:r w:rsidRPr="0032776C">
        <w:rPr>
          <w:rFonts w:asciiTheme="majorHAnsi" w:eastAsia="Calibri" w:hAnsiTheme="majorHAnsi" w:cs="Calibri"/>
        </w:rPr>
        <w:lastRenderedPageBreak/>
        <w:t xml:space="preserve">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E2C2026" w14:textId="793752F8" w:rsidR="00C75797" w:rsidRDefault="008C1446" w:rsidP="00C75797">
      <w:pPr>
        <w:spacing w:after="200" w:line="252" w:lineRule="auto"/>
        <w:contextualSpacing/>
        <w:jc w:val="both"/>
        <w:rPr>
          <w:rFonts w:asciiTheme="majorHAnsi" w:eastAsiaTheme="majorEastAsia" w:hAnsiTheme="majorHAnsi" w:cstheme="majorBidi"/>
          <w:bCs/>
          <w:lang w:eastAsia="en-US"/>
        </w:rPr>
      </w:pPr>
      <w:r w:rsidRPr="008C1446">
        <w:rPr>
          <w:rFonts w:asciiTheme="majorHAnsi" w:eastAsiaTheme="majorEastAsia" w:hAnsiTheme="majorHAnsi" w:cstheme="majorBidi"/>
          <w:bCs/>
          <w:lang w:eastAsia="en-US"/>
        </w:rPr>
        <w:t>Robota budowlana będąca przedmiotem zamówienia jest do wykonania w jednym ciągu drogi, w jednej technologii,  co do której maja zastosowanie te same przepisy i podział na części byłby bezzasadny</w:t>
      </w:r>
      <w:r>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412CD11" w14:textId="0492129B" w:rsidR="00962CBB" w:rsidRPr="00C44E2C" w:rsidRDefault="00AD13F0" w:rsidP="00C11079">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2FDE0B03" w14:textId="4BB6D5EB" w:rsidR="0071527F" w:rsidRPr="00BC62E4" w:rsidRDefault="0071527F" w:rsidP="0071527F">
      <w:pPr>
        <w:pStyle w:val="Akapitzlist"/>
        <w:numPr>
          <w:ilvl w:val="0"/>
          <w:numId w:val="82"/>
        </w:numPr>
        <w:suppressAutoHyphens/>
        <w:autoSpaceDE w:val="0"/>
        <w:autoSpaceDN w:val="0"/>
        <w:adjustRightInd w:val="0"/>
        <w:ind w:left="284"/>
        <w:jc w:val="both"/>
        <w:rPr>
          <w:rFonts w:ascii="Cambria" w:hAnsi="Cambria"/>
          <w:b/>
          <w:szCs w:val="20"/>
          <w:lang w:eastAsia="ar-SA"/>
        </w:rPr>
      </w:pPr>
      <w:r w:rsidRPr="00BC62E4">
        <w:rPr>
          <w:rFonts w:ascii="Cambria" w:hAnsi="Cambria"/>
          <w:szCs w:val="20"/>
          <w:lang w:eastAsia="ar-SA"/>
        </w:rPr>
        <w:t xml:space="preserve">Zamawiający przewiduje udzielenie zaliczki, </w:t>
      </w:r>
      <w:r w:rsidR="00C44E2C" w:rsidRPr="00BC62E4">
        <w:rPr>
          <w:rFonts w:ascii="Cambria" w:hAnsi="Cambria"/>
          <w:szCs w:val="20"/>
          <w:lang w:eastAsia="ar-SA"/>
        </w:rPr>
        <w:t xml:space="preserve">która </w:t>
      </w:r>
      <w:r w:rsidRPr="00BC62E4">
        <w:rPr>
          <w:rFonts w:ascii="Cambria" w:hAnsi="Cambria"/>
          <w:szCs w:val="20"/>
          <w:lang w:eastAsia="ar-SA"/>
        </w:rPr>
        <w:t xml:space="preserve">zostanie wypłacona zgodnie z warunkami wypłat dofinansowania z Programu Rządowy Fundusz Polski Ład: Program Inwestycji Strategicznych, tj. Wykonawcy zostanie udzielona zaliczka w wysokości </w:t>
      </w:r>
      <w:r w:rsidRPr="00BC62E4">
        <w:rPr>
          <w:rFonts w:ascii="Cambria" w:hAnsi="Cambria"/>
          <w:b/>
          <w:szCs w:val="20"/>
          <w:lang w:eastAsia="ar-SA"/>
        </w:rPr>
        <w:t>5% wynagrodzenia należnego Wykonawcy w terminie</w:t>
      </w:r>
      <w:r w:rsidRPr="00BC62E4">
        <w:rPr>
          <w:rFonts w:ascii="Cambria" w:hAnsi="Cambria"/>
          <w:szCs w:val="20"/>
          <w:lang w:eastAsia="ar-SA"/>
        </w:rPr>
        <w:t xml:space="preserve"> </w:t>
      </w:r>
      <w:r w:rsidRPr="00BC62E4">
        <w:rPr>
          <w:rFonts w:ascii="Cambria" w:hAnsi="Cambria"/>
          <w:b/>
          <w:szCs w:val="20"/>
          <w:lang w:eastAsia="ar-SA"/>
        </w:rPr>
        <w:t xml:space="preserve">do 60 dni od dnia podpisania umowy. </w:t>
      </w:r>
    </w:p>
    <w:p w14:paraId="2F178085" w14:textId="77777777" w:rsidR="00032C35" w:rsidRPr="00BC62E4" w:rsidRDefault="0071527F" w:rsidP="00032C35">
      <w:pPr>
        <w:suppressAutoHyphens/>
        <w:autoSpaceDE w:val="0"/>
        <w:autoSpaceDN w:val="0"/>
        <w:adjustRightInd w:val="0"/>
        <w:ind w:left="284"/>
        <w:jc w:val="both"/>
        <w:rPr>
          <w:rFonts w:ascii="Cambria" w:hAnsi="Cambria"/>
          <w:szCs w:val="20"/>
          <w:u w:val="single"/>
          <w:lang w:eastAsia="ar-SA"/>
        </w:rPr>
      </w:pPr>
      <w:r w:rsidRPr="00BC62E4">
        <w:rPr>
          <w:rFonts w:ascii="Cambria" w:hAnsi="Cambria"/>
          <w:szCs w:val="20"/>
          <w:u w:val="single"/>
          <w:lang w:eastAsia="ar-SA"/>
        </w:rPr>
        <w:t>Pozostała cześć wynagrodzenia zostanie wypłacona po zakończeniu realizacji zamówienia.</w:t>
      </w:r>
    </w:p>
    <w:p w14:paraId="745A399B" w14:textId="77777777" w:rsidR="00C44E2C" w:rsidRPr="00C44E2C" w:rsidRDefault="0071527F" w:rsidP="00C44E2C">
      <w:pPr>
        <w:pStyle w:val="Akapitzlist"/>
        <w:numPr>
          <w:ilvl w:val="0"/>
          <w:numId w:val="82"/>
        </w:numPr>
        <w:suppressAutoHyphens/>
        <w:autoSpaceDE w:val="0"/>
        <w:autoSpaceDN w:val="0"/>
        <w:adjustRightInd w:val="0"/>
        <w:ind w:left="284"/>
        <w:jc w:val="both"/>
        <w:rPr>
          <w:rFonts w:ascii="Cambria" w:hAnsi="Cambria"/>
          <w:b/>
          <w:color w:val="FF0000"/>
          <w:szCs w:val="20"/>
          <w:lang w:eastAsia="ar-SA"/>
        </w:rPr>
      </w:pPr>
      <w:r w:rsidRPr="00BC62E4">
        <w:rPr>
          <w:rFonts w:ascii="Cambria" w:hAnsi="Cambria"/>
          <w:szCs w:val="20"/>
          <w:lang w:eastAsia="ar-SA"/>
        </w:rPr>
        <w:t xml:space="preserve">Ponadto Wykonawca jest zobowiązany </w:t>
      </w:r>
      <w:r w:rsidRPr="00C44E2C">
        <w:rPr>
          <w:rFonts w:ascii="Cambria" w:hAnsi="Cambria"/>
          <w:szCs w:val="20"/>
          <w:lang w:eastAsia="ar-SA"/>
        </w:rPr>
        <w:t xml:space="preserve">zapewnić finansowanie inwestycji w części nie pokrytej wkładem własnym Zamawiającego na czas poprzedzający wypłatę środków z Programu </w:t>
      </w:r>
      <w:r w:rsidRPr="00032C35">
        <w:rPr>
          <w:rFonts w:ascii="Cambria" w:hAnsi="Cambria"/>
          <w:szCs w:val="20"/>
          <w:lang w:eastAsia="ar-SA"/>
        </w:rPr>
        <w:t>Rządowy Fundusz Polski Ład: Program Inwestycji Strategicznych, przy czym zapłata wynagrodzenia Wykonawcy w całości nastąpi po wykonaniu zamówienia w terminie nie dłuższym niż 35 dni od dnia dokonania odbioru robót przez Zamawiającego.</w:t>
      </w:r>
    </w:p>
    <w:p w14:paraId="2325CFD5" w14:textId="77777777" w:rsidR="00BC62E4" w:rsidRPr="00BC62E4" w:rsidRDefault="00C44E2C" w:rsidP="00C44E2C">
      <w:pPr>
        <w:pStyle w:val="Akapitzlist"/>
        <w:numPr>
          <w:ilvl w:val="0"/>
          <w:numId w:val="82"/>
        </w:numPr>
        <w:suppressAutoHyphens/>
        <w:autoSpaceDE w:val="0"/>
        <w:autoSpaceDN w:val="0"/>
        <w:adjustRightInd w:val="0"/>
        <w:ind w:left="284"/>
        <w:jc w:val="both"/>
        <w:rPr>
          <w:rFonts w:asciiTheme="majorHAnsi" w:hAnsiTheme="majorHAnsi"/>
          <w:b/>
          <w:color w:val="FF0000"/>
          <w:szCs w:val="20"/>
          <w:lang w:eastAsia="ar-SA"/>
        </w:rPr>
      </w:pPr>
      <w:r w:rsidRPr="00C44E2C">
        <w:rPr>
          <w:rFonts w:asciiTheme="majorHAnsi" w:hAnsiTheme="majorHAnsi"/>
        </w:rPr>
        <w:t xml:space="preserve">Zamawiający może żądać od wykonawcy wniesienia zabezpieczenia zaliczki w jednej lub kilku następujących formach: </w:t>
      </w:r>
    </w:p>
    <w:p w14:paraId="3D17A0DA" w14:textId="77777777" w:rsidR="00BC62E4" w:rsidRPr="00BC62E4" w:rsidRDefault="00C44E2C" w:rsidP="00BC62E4">
      <w:pPr>
        <w:pStyle w:val="Akapitzlist"/>
        <w:numPr>
          <w:ilvl w:val="0"/>
          <w:numId w:val="86"/>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t>poręczeniach bankowych lub poręczeniach spółdzielczej kasy oszczędnościowo-kredytowej, z tym że zobowiązanie kasy jest zawsze z</w:t>
      </w:r>
      <w:r w:rsidR="00BC62E4">
        <w:rPr>
          <w:rFonts w:asciiTheme="majorHAnsi" w:hAnsiTheme="majorHAnsi"/>
        </w:rPr>
        <w:t>obowiązaniem pieniężnym;</w:t>
      </w:r>
    </w:p>
    <w:p w14:paraId="26B6D921" w14:textId="77777777" w:rsidR="00BC62E4" w:rsidRPr="00BC62E4" w:rsidRDefault="00BC62E4" w:rsidP="00BC62E4">
      <w:pPr>
        <w:pStyle w:val="Akapitzlist"/>
        <w:numPr>
          <w:ilvl w:val="0"/>
          <w:numId w:val="86"/>
        </w:numPr>
        <w:suppressAutoHyphens/>
        <w:autoSpaceDE w:val="0"/>
        <w:autoSpaceDN w:val="0"/>
        <w:adjustRightInd w:val="0"/>
        <w:ind w:left="709"/>
        <w:jc w:val="both"/>
        <w:rPr>
          <w:rFonts w:asciiTheme="majorHAnsi" w:hAnsiTheme="majorHAnsi"/>
          <w:b/>
          <w:color w:val="FF0000"/>
          <w:szCs w:val="20"/>
          <w:lang w:eastAsia="ar-SA"/>
        </w:rPr>
      </w:pPr>
      <w:r>
        <w:rPr>
          <w:rFonts w:asciiTheme="majorHAnsi" w:hAnsiTheme="majorHAnsi"/>
        </w:rPr>
        <w:t>gwarancjach bankowych;</w:t>
      </w:r>
    </w:p>
    <w:p w14:paraId="5093F5EF" w14:textId="77777777" w:rsidR="00BC62E4" w:rsidRPr="00BC62E4" w:rsidRDefault="00BC62E4" w:rsidP="00BC62E4">
      <w:pPr>
        <w:pStyle w:val="Akapitzlist"/>
        <w:numPr>
          <w:ilvl w:val="0"/>
          <w:numId w:val="86"/>
        </w:numPr>
        <w:suppressAutoHyphens/>
        <w:autoSpaceDE w:val="0"/>
        <w:autoSpaceDN w:val="0"/>
        <w:adjustRightInd w:val="0"/>
        <w:ind w:left="709"/>
        <w:jc w:val="both"/>
        <w:rPr>
          <w:rFonts w:asciiTheme="majorHAnsi" w:hAnsiTheme="majorHAnsi"/>
          <w:b/>
          <w:color w:val="FF0000"/>
          <w:szCs w:val="20"/>
          <w:lang w:eastAsia="ar-SA"/>
        </w:rPr>
      </w:pPr>
      <w:r>
        <w:rPr>
          <w:rFonts w:asciiTheme="majorHAnsi" w:hAnsiTheme="majorHAnsi"/>
        </w:rPr>
        <w:t>gwarancjach ubezpieczeniowych;</w:t>
      </w:r>
    </w:p>
    <w:p w14:paraId="33C5C4BA" w14:textId="77777777" w:rsidR="00BC62E4" w:rsidRPr="00BC62E4" w:rsidRDefault="00C44E2C" w:rsidP="00BC62E4">
      <w:pPr>
        <w:pStyle w:val="Akapitzlist"/>
        <w:numPr>
          <w:ilvl w:val="0"/>
          <w:numId w:val="86"/>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t xml:space="preserve">poręczeniach udzielanych przez podmioty, o których mowa w art. 6b ust. 5 pkt 2 ustawy z dnia 9 listopada 2000 r. o utworzeniu Polskiej Agencji Rozwoju Przedsiębiorczości; </w:t>
      </w:r>
    </w:p>
    <w:p w14:paraId="28907022" w14:textId="77777777" w:rsidR="00BC62E4" w:rsidRPr="00BC62E4" w:rsidRDefault="00C44E2C" w:rsidP="00BC62E4">
      <w:pPr>
        <w:pStyle w:val="Akapitzlist"/>
        <w:numPr>
          <w:ilvl w:val="0"/>
          <w:numId w:val="86"/>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lastRenderedPageBreak/>
        <w:t>w wekslach z poręczeniem wekslowym banku lub spółdzielczej kasy</w:t>
      </w:r>
      <w:r w:rsidR="00BC62E4">
        <w:rPr>
          <w:rFonts w:asciiTheme="majorHAnsi" w:hAnsiTheme="majorHAnsi"/>
        </w:rPr>
        <w:t xml:space="preserve"> oszczędnościowo-kredytowej; </w:t>
      </w:r>
    </w:p>
    <w:p w14:paraId="6B6385F7" w14:textId="77777777" w:rsidR="00BC62E4" w:rsidRPr="00BC62E4" w:rsidRDefault="00C44E2C" w:rsidP="00BC62E4">
      <w:pPr>
        <w:pStyle w:val="Akapitzlist"/>
        <w:numPr>
          <w:ilvl w:val="0"/>
          <w:numId w:val="86"/>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t xml:space="preserve">przez ustanowienie zastawu na papierach wartościowych emitowanych przez Skarb Państwa lub jednostkę </w:t>
      </w:r>
      <w:r w:rsidR="00BC62E4" w:rsidRPr="00C44E2C">
        <w:rPr>
          <w:rFonts w:asciiTheme="majorHAnsi" w:hAnsiTheme="majorHAnsi"/>
        </w:rPr>
        <w:t>samorządu</w:t>
      </w:r>
      <w:r w:rsidR="00BC62E4">
        <w:rPr>
          <w:rFonts w:asciiTheme="majorHAnsi" w:hAnsiTheme="majorHAnsi"/>
        </w:rPr>
        <w:t xml:space="preserve"> terytorialnego;</w:t>
      </w:r>
    </w:p>
    <w:p w14:paraId="6B3C87EF" w14:textId="77777777" w:rsidR="00BC62E4" w:rsidRPr="00BC62E4" w:rsidRDefault="00C44E2C" w:rsidP="00BC62E4">
      <w:pPr>
        <w:pStyle w:val="Akapitzlist"/>
        <w:numPr>
          <w:ilvl w:val="0"/>
          <w:numId w:val="86"/>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t>przez ustanowienie zastawu rejestrowego na zasadach określonych w ustawie z dnia 6 grudnia 1996 r. o zastawie rejestrowym i rejestrze zastawów (Dz. U. z 2018 r. poz. 2017)</w:t>
      </w:r>
    </w:p>
    <w:p w14:paraId="6AE175C4" w14:textId="77777777" w:rsidR="00BC62E4" w:rsidRPr="00BC62E4" w:rsidRDefault="0071527F" w:rsidP="00BC62E4">
      <w:pPr>
        <w:pStyle w:val="Akapitzlist"/>
        <w:numPr>
          <w:ilvl w:val="0"/>
          <w:numId w:val="82"/>
        </w:numPr>
        <w:suppressAutoHyphens/>
        <w:autoSpaceDE w:val="0"/>
        <w:autoSpaceDN w:val="0"/>
        <w:adjustRightInd w:val="0"/>
        <w:ind w:left="284"/>
        <w:jc w:val="both"/>
        <w:rPr>
          <w:rFonts w:asciiTheme="majorHAnsi" w:hAnsiTheme="majorHAnsi"/>
          <w:b/>
          <w:color w:val="FF0000"/>
          <w:szCs w:val="20"/>
          <w:lang w:eastAsia="ar-SA"/>
        </w:rPr>
      </w:pPr>
      <w:r w:rsidRPr="00BC62E4">
        <w:rPr>
          <w:rFonts w:asciiTheme="majorHAnsi" w:hAnsiTheme="majorHAnsi"/>
          <w:szCs w:val="20"/>
          <w:lang w:eastAsia="ar-SA"/>
        </w:rPr>
        <w:t>Treść zabezpieczenia zaliczki musi zostać zaakceptowana przez Zamawiającego przed udzieleniem zaliczki.</w:t>
      </w:r>
    </w:p>
    <w:p w14:paraId="6335B26A" w14:textId="38961CC3" w:rsidR="00BC62E4" w:rsidRPr="00BC62E4" w:rsidRDefault="0071527F" w:rsidP="00BC62E4">
      <w:pPr>
        <w:pStyle w:val="Akapitzlist"/>
        <w:numPr>
          <w:ilvl w:val="0"/>
          <w:numId w:val="82"/>
        </w:numPr>
        <w:suppressAutoHyphens/>
        <w:autoSpaceDE w:val="0"/>
        <w:autoSpaceDN w:val="0"/>
        <w:adjustRightInd w:val="0"/>
        <w:ind w:left="284"/>
        <w:jc w:val="both"/>
        <w:rPr>
          <w:rFonts w:asciiTheme="majorHAnsi" w:hAnsiTheme="majorHAnsi"/>
          <w:b/>
          <w:color w:val="FF0000"/>
          <w:szCs w:val="20"/>
          <w:lang w:eastAsia="ar-SA"/>
        </w:rPr>
      </w:pPr>
      <w:r w:rsidRPr="00BC62E4">
        <w:rPr>
          <w:rFonts w:asciiTheme="majorHAnsi" w:hAnsiTheme="majorHAnsi" w:cs="Calibri,Bold"/>
          <w:bCs/>
        </w:rPr>
        <w:t>Zabezpieczenie udzielonej zaliczki Zamawiający zwolni w terminie 30 dni od daty dokonania odbioru końcowego robót objętych umową</w:t>
      </w:r>
      <w:r w:rsidR="00BC62E4">
        <w:rPr>
          <w:rFonts w:asciiTheme="majorHAnsi" w:hAnsiTheme="majorHAnsi" w:cs="Calibri,Bold"/>
          <w:bCs/>
        </w:rPr>
        <w:t>, stanowiącą załącznik nr 6 do SWZ</w:t>
      </w:r>
      <w:r w:rsidRPr="00BC62E4">
        <w:rPr>
          <w:rFonts w:asciiTheme="majorHAnsi" w:hAnsiTheme="majorHAnsi" w:cs="Calibri,Bold"/>
          <w:bCs/>
        </w:rPr>
        <w:t>.</w:t>
      </w:r>
    </w:p>
    <w:p w14:paraId="7210AE05" w14:textId="77777777" w:rsidR="00BC62E4" w:rsidRPr="00BC62E4" w:rsidRDefault="0071527F" w:rsidP="00BC62E4">
      <w:pPr>
        <w:pStyle w:val="Akapitzlist"/>
        <w:numPr>
          <w:ilvl w:val="0"/>
          <w:numId w:val="82"/>
        </w:numPr>
        <w:suppressAutoHyphens/>
        <w:autoSpaceDE w:val="0"/>
        <w:autoSpaceDN w:val="0"/>
        <w:adjustRightInd w:val="0"/>
        <w:ind w:left="284"/>
        <w:jc w:val="both"/>
        <w:rPr>
          <w:rFonts w:asciiTheme="majorHAnsi" w:hAnsiTheme="majorHAnsi"/>
          <w:b/>
          <w:color w:val="FF0000"/>
          <w:szCs w:val="20"/>
          <w:lang w:eastAsia="ar-SA"/>
        </w:rPr>
      </w:pPr>
      <w:r w:rsidRPr="00BC62E4">
        <w:rPr>
          <w:rFonts w:asciiTheme="majorHAnsi" w:hAnsiTheme="majorHAnsi" w:cs="Calibri,Bold"/>
          <w:bCs/>
        </w:rPr>
        <w:t>W trakcie realizacji umowy Wykonawca może dokonać, z zachowaniem ciągłości zabezpieczenia, zmiany formy zabezpieczenia na jedną lub kilka</w:t>
      </w:r>
      <w:r w:rsidRPr="00BC62E4">
        <w:rPr>
          <w:rFonts w:ascii="Cambria" w:hAnsi="Cambria" w:cs="Calibri,Bold"/>
          <w:bCs/>
        </w:rPr>
        <w:t xml:space="preserve"> form, o których mowa w art. 442 ust. 3 ustawy Prawo zamówień publicznych.</w:t>
      </w:r>
    </w:p>
    <w:p w14:paraId="1393C9CC" w14:textId="04F0DCEC" w:rsidR="0071527F" w:rsidRPr="00BC62E4" w:rsidRDefault="0071527F" w:rsidP="00BC62E4">
      <w:pPr>
        <w:pStyle w:val="Akapitzlist"/>
        <w:numPr>
          <w:ilvl w:val="0"/>
          <w:numId w:val="82"/>
        </w:numPr>
        <w:suppressAutoHyphens/>
        <w:autoSpaceDE w:val="0"/>
        <w:autoSpaceDN w:val="0"/>
        <w:adjustRightInd w:val="0"/>
        <w:ind w:left="284"/>
        <w:jc w:val="both"/>
        <w:rPr>
          <w:rFonts w:asciiTheme="majorHAnsi" w:hAnsiTheme="majorHAnsi"/>
          <w:b/>
          <w:color w:val="FF0000"/>
          <w:szCs w:val="20"/>
          <w:lang w:eastAsia="ar-SA"/>
        </w:rPr>
      </w:pPr>
      <w:r w:rsidRPr="00BC62E4">
        <w:rPr>
          <w:rFonts w:ascii="Cambria" w:hAnsi="Cambria" w:cs="Calibri,Bold"/>
          <w:bCs/>
        </w:rPr>
        <w:t>Po otrzymaniu zaliczki Wykonawca jest zobowiązany wystawić i przekazać Zamawiającemu fakturę zaliczkową.</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lastRenderedPageBreak/>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410A64CF" w:rsidR="00587F52" w:rsidRPr="005A25FA"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5A25FA">
        <w:rPr>
          <w:rFonts w:asciiTheme="majorHAnsi" w:eastAsiaTheme="majorEastAsia" w:hAnsiTheme="majorHAnsi" w:cstheme="majorBidi"/>
          <w:b/>
          <w:lang w:eastAsia="en-US"/>
        </w:rPr>
        <w:t>w</w:t>
      </w:r>
      <w:r w:rsidR="00814EB5" w:rsidRPr="006B51BF">
        <w:rPr>
          <w:rFonts w:asciiTheme="majorHAnsi" w:eastAsiaTheme="majorEastAsia" w:hAnsiTheme="majorHAnsi" w:cstheme="majorBidi"/>
          <w:b/>
          <w:color w:val="FF0000"/>
          <w:lang w:eastAsia="en-US"/>
        </w:rPr>
        <w:t xml:space="preserve"> </w:t>
      </w:r>
      <w:r w:rsidR="00814EB5" w:rsidRPr="005A25FA">
        <w:rPr>
          <w:rFonts w:asciiTheme="majorHAnsi" w:eastAsiaTheme="majorEastAsia" w:hAnsiTheme="majorHAnsi" w:cstheme="majorBidi"/>
          <w:b/>
          <w:lang w:eastAsia="en-US"/>
        </w:rPr>
        <w:t xml:space="preserve">załączniku nr </w:t>
      </w:r>
      <w:r w:rsidR="00CB479E" w:rsidRPr="005A25FA">
        <w:rPr>
          <w:rFonts w:asciiTheme="majorHAnsi" w:eastAsiaTheme="majorEastAsia" w:hAnsiTheme="majorHAnsi" w:cstheme="majorBidi"/>
          <w:b/>
          <w:lang w:eastAsia="en-US"/>
        </w:rPr>
        <w:t>1</w:t>
      </w:r>
      <w:r w:rsidR="004A4F31">
        <w:rPr>
          <w:rFonts w:asciiTheme="majorHAnsi" w:eastAsiaTheme="majorEastAsia" w:hAnsiTheme="majorHAnsi" w:cstheme="majorBidi"/>
          <w:b/>
          <w:lang w:eastAsia="en-US"/>
        </w:rPr>
        <w:t>2</w:t>
      </w:r>
      <w:r w:rsidR="009303A8" w:rsidRPr="005A25FA">
        <w:rPr>
          <w:rFonts w:asciiTheme="majorHAnsi" w:eastAsiaTheme="majorEastAsia" w:hAnsiTheme="majorHAnsi" w:cstheme="majorBidi"/>
          <w:b/>
          <w:lang w:eastAsia="en-US"/>
        </w:rPr>
        <w:t xml:space="preserve"> do SWZ</w:t>
      </w:r>
      <w:r w:rsidR="00962CBB" w:rsidRPr="005A25FA">
        <w:rPr>
          <w:rFonts w:asciiTheme="majorHAnsi" w:eastAsiaTheme="majorEastAsia" w:hAnsiTheme="majorHAnsi" w:cstheme="majorBidi"/>
          <w:b/>
          <w:lang w:eastAsia="en-US"/>
        </w:rPr>
        <w:t>.</w:t>
      </w:r>
    </w:p>
    <w:p w14:paraId="318AA5DA" w14:textId="48DA30F8" w:rsidR="00587F52" w:rsidRPr="005A25FA"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Zamawiający nie planuje przetwarzania danych osobowych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ykonawcy w celu innym niż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5A25FA"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bezpośrednio pozyskał i przekazał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9C14AF" w:rsidRPr="005A25FA">
        <w:rPr>
          <w:rFonts w:asciiTheme="majorHAnsi" w:eastAsiaTheme="majorEastAsia" w:hAnsiTheme="majorHAnsi" w:cstheme="majorBidi"/>
          <w:lang w:eastAsia="en-US"/>
        </w:rPr>
        <w:t>ają</w:t>
      </w:r>
      <w:r w:rsidR="00352806" w:rsidRPr="005A25FA">
        <w:rPr>
          <w:rFonts w:asciiTheme="majorHAnsi" w:eastAsiaTheme="majorEastAsia" w:hAnsiTheme="majorHAnsi" w:cstheme="majorBidi"/>
          <w:lang w:eastAsia="en-US"/>
        </w:rPr>
        <w:t>cego</w:t>
      </w:r>
      <w:r w:rsidR="00962CBB" w:rsidRPr="005A25FA">
        <w:rPr>
          <w:rFonts w:asciiTheme="majorHAnsi" w:eastAsiaTheme="majorEastAsia" w:hAnsiTheme="majorHAnsi" w:cstheme="majorBidi"/>
          <w:lang w:eastAsia="en-US"/>
        </w:rPr>
        <w:t>;</w:t>
      </w:r>
    </w:p>
    <w:p w14:paraId="54D815FC" w14:textId="5DAF3717" w:rsidR="00352806"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wynikający z art. 14 RODO względem osób fizycznych, których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pozyskał w sposób pośredni, a które to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przekazuje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352806" w:rsidRPr="005A25FA">
        <w:rPr>
          <w:rFonts w:asciiTheme="majorHAnsi" w:eastAsiaTheme="majorEastAsia" w:hAnsiTheme="majorHAnsi" w:cstheme="majorBidi"/>
          <w:lang w:eastAsia="en-US"/>
        </w:rPr>
        <w:t>ającego</w:t>
      </w:r>
      <w:r w:rsidR="00962CBB" w:rsidRPr="005A25FA">
        <w:rPr>
          <w:rFonts w:asciiTheme="majorHAnsi" w:eastAsiaTheme="majorEastAsia" w:hAnsiTheme="majorHAnsi" w:cstheme="majorBidi"/>
          <w:lang w:eastAsia="en-US"/>
        </w:rPr>
        <w:t>.</w:t>
      </w:r>
    </w:p>
    <w:p w14:paraId="7441BB12" w14:textId="212C31D1" w:rsidR="00814EB5" w:rsidRPr="005A25FA"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xml:space="preserve">W celu zapewnienia, że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5A25FA">
        <w:rPr>
          <w:rFonts w:asciiTheme="majorHAnsi" w:eastAsiaTheme="majorEastAsia" w:hAnsiTheme="majorHAnsi" w:cstheme="majorBidi"/>
          <w:lang w:eastAsia="en-US"/>
        </w:rPr>
        <w:t>zku z udziałem w postępowaniu, w</w:t>
      </w:r>
      <w:r w:rsidRPr="005A25FA">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5A25FA">
        <w:rPr>
          <w:rFonts w:asciiTheme="majorHAnsi" w:eastAsiaTheme="majorEastAsia" w:hAnsiTheme="majorHAnsi" w:cstheme="majorBidi"/>
          <w:b/>
          <w:lang w:eastAsia="en-US"/>
        </w:rPr>
        <w:t xml:space="preserve">w załączniku nr </w:t>
      </w:r>
      <w:r w:rsidR="00CB479E" w:rsidRPr="005A25FA">
        <w:rPr>
          <w:rFonts w:asciiTheme="majorHAnsi" w:eastAsiaTheme="majorEastAsia" w:hAnsiTheme="majorHAnsi" w:cstheme="majorBidi"/>
          <w:b/>
          <w:lang w:eastAsia="en-US"/>
        </w:rPr>
        <w:t>1</w:t>
      </w:r>
      <w:r w:rsidR="004A4F31">
        <w:rPr>
          <w:rFonts w:asciiTheme="majorHAnsi" w:eastAsiaTheme="majorEastAsia" w:hAnsiTheme="majorHAnsi" w:cstheme="majorBidi"/>
          <w:b/>
          <w:lang w:eastAsia="en-US"/>
        </w:rPr>
        <w:t>3</w:t>
      </w:r>
      <w:r w:rsidR="00962CBB" w:rsidRPr="005A25FA">
        <w:rPr>
          <w:rFonts w:asciiTheme="majorHAnsi" w:eastAsiaTheme="majorEastAsia" w:hAnsiTheme="majorHAnsi" w:cstheme="majorBidi"/>
          <w:b/>
          <w:lang w:eastAsia="en-US"/>
        </w:rPr>
        <w:t xml:space="preserve"> </w:t>
      </w:r>
      <w:r w:rsidR="009303A8" w:rsidRPr="005A25FA">
        <w:rPr>
          <w:rFonts w:asciiTheme="majorHAnsi" w:eastAsiaTheme="majorEastAsia" w:hAnsiTheme="majorHAnsi" w:cstheme="majorBidi"/>
          <w:b/>
          <w:lang w:eastAsia="en-US"/>
        </w:rPr>
        <w:t>do S</w:t>
      </w:r>
      <w:r w:rsidR="00814EB5" w:rsidRPr="005A25FA">
        <w:rPr>
          <w:rFonts w:asciiTheme="majorHAnsi" w:eastAsiaTheme="majorEastAsia" w:hAnsiTheme="majorHAnsi" w:cstheme="majorBidi"/>
          <w:b/>
          <w:lang w:eastAsia="en-US"/>
        </w:rPr>
        <w:t xml:space="preserve">WZ </w:t>
      </w:r>
    </w:p>
    <w:p w14:paraId="396FC7B2" w14:textId="45D8541D" w:rsidR="00587F52" w:rsidRPr="005A25FA"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Z</w:t>
      </w:r>
      <w:r w:rsidR="00587F52" w:rsidRPr="005A25FA">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w:t>
      </w:r>
      <w:r w:rsidRPr="00773D17">
        <w:rPr>
          <w:rFonts w:asciiTheme="majorHAnsi" w:eastAsiaTheme="majorEastAsia" w:hAnsiTheme="majorHAnsi" w:cstheme="majorBidi"/>
          <w:lang w:eastAsia="en-US"/>
        </w:rPr>
        <w:lastRenderedPageBreak/>
        <w:t xml:space="preserve">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5A2AF595" w:rsidR="0049696A" w:rsidRPr="00655960" w:rsidRDefault="00AA4F20" w:rsidP="0027058A">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430D62" w:rsidRPr="0027058A">
        <w:rPr>
          <w:rFonts w:ascii="Cambria" w:hAnsi="Cambria"/>
          <w:lang w:val="pl-PL"/>
        </w:rPr>
        <w:t>Przebudowę</w:t>
      </w:r>
      <w:r w:rsidR="0027058A" w:rsidRPr="0027058A">
        <w:rPr>
          <w:rFonts w:ascii="Cambria" w:hAnsi="Cambria"/>
          <w:lang w:val="pl-PL"/>
        </w:rPr>
        <w:t xml:space="preserve"> drogi powiatowej nr 4770P na odcinku od DW309 Poznań- Wrocław do skrzyżowania w m. Wilkowice</w:t>
      </w:r>
      <w:r w:rsidR="009326E6" w:rsidRPr="00655960">
        <w:rPr>
          <w:rFonts w:ascii="Cambria" w:hAnsi="Cambria"/>
          <w:lang w:val="pl-PL"/>
        </w:rPr>
        <w:t xml:space="preserve">”    </w:t>
      </w:r>
    </w:p>
    <w:p w14:paraId="0B0588EA" w14:textId="16F11059" w:rsidR="0071527F" w:rsidRPr="0027058A" w:rsidRDefault="00AA4F20" w:rsidP="0027058A">
      <w:pPr>
        <w:pStyle w:val="Akapitzlist"/>
        <w:numPr>
          <w:ilvl w:val="0"/>
          <w:numId w:val="41"/>
        </w:numPr>
        <w:autoSpaceDE w:val="0"/>
        <w:autoSpaceDN w:val="0"/>
        <w:adjustRightInd w:val="0"/>
        <w:rPr>
          <w:rFonts w:ascii="Arial" w:hAnsi="Arial" w:cs="Arial"/>
          <w:sz w:val="16"/>
          <w:szCs w:val="16"/>
        </w:rPr>
      </w:pPr>
      <w:r w:rsidRPr="0027058A">
        <w:rPr>
          <w:rFonts w:ascii="Cambria" w:eastAsiaTheme="majorEastAsia" w:hAnsi="Cambria" w:cstheme="majorBidi"/>
          <w:b/>
          <w:lang w:eastAsia="en-US"/>
        </w:rPr>
        <w:t>Zakres przedmiotu zamówienia obejmuje</w:t>
      </w:r>
      <w:r w:rsidR="0071527F" w:rsidRPr="0052153A">
        <w:rPr>
          <w:rFonts w:asciiTheme="majorHAnsi" w:hAnsiTheme="majorHAnsi" w:cs="Arial"/>
          <w:b/>
        </w:rPr>
        <w:t>:</w:t>
      </w:r>
    </w:p>
    <w:p w14:paraId="40EE1820" w14:textId="77777777" w:rsidR="0027058A" w:rsidRDefault="0071527F" w:rsidP="00770186">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 xml:space="preserve">wycinka drzew oraz mechaniczne karczowanie pni </w:t>
      </w:r>
    </w:p>
    <w:p w14:paraId="3A1FDDA5" w14:textId="77777777" w:rsidR="0027058A" w:rsidRDefault="0071527F" w:rsidP="00770186">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frezowanie nawierzchni bitumicznej</w:t>
      </w:r>
    </w:p>
    <w:p w14:paraId="7B8399D5" w14:textId="77777777" w:rsidR="0027058A" w:rsidRDefault="0071527F" w:rsidP="00770186">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roboty rozbiórkowe nawierzchni bitumicznej, betonowej, z kostki brukowej betonowej, z płyt betonowych, z kamienia narzutowego, z płyt drogowych żelbetowych, krawężnika z ławą, obrzeża, podbudowy tłuczniowej, betonowej, przepustów pod zjazdami z rur betonowych i tworzywa sztucznego, oraz ścianek</w:t>
      </w:r>
      <w:r w:rsidR="00C832B5" w:rsidRPr="0027058A">
        <w:rPr>
          <w:rFonts w:ascii="Cambria" w:hAnsi="Cambria" w:cs="Arial"/>
        </w:rPr>
        <w:t xml:space="preserve"> </w:t>
      </w:r>
      <w:r w:rsidRPr="0027058A">
        <w:rPr>
          <w:rFonts w:ascii="Cambria" w:hAnsi="Cambria" w:cs="Arial"/>
        </w:rPr>
        <w:t>czołowych betonowych wraz z fundamentami,</w:t>
      </w:r>
      <w:r w:rsidR="00C832B5" w:rsidRPr="0027058A">
        <w:rPr>
          <w:rFonts w:ascii="Cambria" w:hAnsi="Cambria" w:cs="Arial"/>
        </w:rPr>
        <w:t xml:space="preserve"> </w:t>
      </w:r>
    </w:p>
    <w:p w14:paraId="01585C0F" w14:textId="77777777" w:rsidR="0027058A" w:rsidRDefault="0071527F" w:rsidP="00770186">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roboty ziemne pod konstrukcje nawierzchni jezdni, zjazdów ciągu pieszego i pieszo-rowerowego oraz chodnik,</w:t>
      </w:r>
    </w:p>
    <w:p w14:paraId="0A586E30" w14:textId="77777777" w:rsidR="0027058A" w:rsidRDefault="0071527F" w:rsidP="00770186">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odtworzenie i pogłębienie rowów przydrożnych,</w:t>
      </w:r>
    </w:p>
    <w:p w14:paraId="1AF443DC" w14:textId="77777777" w:rsidR="0027058A" w:rsidRDefault="0071527F" w:rsidP="00770186">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lastRenderedPageBreak/>
        <w:t xml:space="preserve">budowa przepustów pod zjazdami z rur polietylenowych </w:t>
      </w:r>
    </w:p>
    <w:p w14:paraId="05E7E5F5" w14:textId="77777777" w:rsidR="0027058A" w:rsidRDefault="0071527F" w:rsidP="00770186">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wykonanie wzmocnienia podłoża z gruntu stabilizowanego cementem o klasie wytrzymałości C5/6 (Rm=5 MPa),</w:t>
      </w:r>
    </w:p>
    <w:p w14:paraId="25F570B6" w14:textId="77777777" w:rsidR="0027058A" w:rsidRDefault="0071527F" w:rsidP="00770186">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ustawienie krawężników i obrzeży betonowych wibroprasowanych na ławie betonowej z oporem,</w:t>
      </w:r>
    </w:p>
    <w:p w14:paraId="46DB3541" w14:textId="77777777" w:rsidR="0027058A" w:rsidRDefault="0071527F" w:rsidP="00770186">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 xml:space="preserve">wykonanie dolnej warstwy podbudowy z kruszywa łamanego o frakcji 31,5/63 mm stabilizowanego </w:t>
      </w:r>
      <w:r w:rsidR="00C832B5" w:rsidRPr="0027058A">
        <w:rPr>
          <w:rFonts w:ascii="Cambria" w:hAnsi="Cambria" w:cs="Arial"/>
        </w:rPr>
        <w:t>mechanicznie</w:t>
      </w:r>
      <w:r w:rsidRPr="0027058A">
        <w:rPr>
          <w:rFonts w:ascii="Cambria" w:hAnsi="Cambria" w:cs="Arial"/>
        </w:rPr>
        <w:t>,</w:t>
      </w:r>
    </w:p>
    <w:p w14:paraId="701288D5" w14:textId="77777777" w:rsidR="0027058A" w:rsidRDefault="0071527F" w:rsidP="00770186">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 xml:space="preserve">wykonanie górnej warstwy podbudowy z kruszywa łamanego o frakcji 0/31,5 mm stabilizowanego </w:t>
      </w:r>
      <w:r w:rsidR="00C832B5" w:rsidRPr="0027058A">
        <w:rPr>
          <w:rFonts w:ascii="Cambria" w:hAnsi="Cambria" w:cs="Arial"/>
        </w:rPr>
        <w:t>mechanicznie</w:t>
      </w:r>
      <w:r w:rsidRPr="0027058A">
        <w:rPr>
          <w:rFonts w:ascii="Cambria" w:hAnsi="Cambria" w:cs="Arial"/>
        </w:rPr>
        <w:t>,</w:t>
      </w:r>
    </w:p>
    <w:p w14:paraId="65B556FF" w14:textId="77777777" w:rsidR="0027058A" w:rsidRDefault="0071527F" w:rsidP="00770186">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oczyszczenie i skropienie międzywarstwowe emulsją asfaltową,</w:t>
      </w:r>
    </w:p>
    <w:p w14:paraId="0A96B84B" w14:textId="77777777" w:rsidR="0027058A" w:rsidRDefault="0071527F" w:rsidP="00770186">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 xml:space="preserve">ułożenie podbudowy z mieszanki mineralno-bitumicznej, </w:t>
      </w:r>
    </w:p>
    <w:p w14:paraId="666AE734" w14:textId="77777777" w:rsidR="0027058A" w:rsidRDefault="0071527F" w:rsidP="00770186">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 xml:space="preserve">ułożenie nawierzchni zjazdów, ciągu pieszego i pieszo-rowerowego oraz chodnika z kostki brukowej </w:t>
      </w:r>
      <w:r w:rsidR="00C832B5" w:rsidRPr="0027058A">
        <w:rPr>
          <w:rFonts w:ascii="Cambria" w:hAnsi="Cambria" w:cs="Arial"/>
        </w:rPr>
        <w:t xml:space="preserve">betonowej wibroprasowanej </w:t>
      </w:r>
      <w:r w:rsidRPr="0027058A">
        <w:rPr>
          <w:rFonts w:ascii="Cambria" w:hAnsi="Cambria" w:cs="Arial"/>
        </w:rPr>
        <w:t xml:space="preserve">na podsypce cementowo-piaskowej 1:4 </w:t>
      </w:r>
    </w:p>
    <w:p w14:paraId="5A06AEB9" w14:textId="77777777" w:rsidR="0027058A" w:rsidRDefault="0071527F" w:rsidP="00770186">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 xml:space="preserve">ułożenie warstwy wiążącej </w:t>
      </w:r>
      <w:r w:rsidR="00C832B5" w:rsidRPr="0027058A">
        <w:rPr>
          <w:rFonts w:ascii="Cambria" w:hAnsi="Cambria" w:cs="Arial"/>
        </w:rPr>
        <w:t xml:space="preserve">oraz ścieralnej </w:t>
      </w:r>
      <w:r w:rsidRPr="0027058A">
        <w:rPr>
          <w:rFonts w:ascii="Cambria" w:hAnsi="Cambria" w:cs="Arial"/>
        </w:rPr>
        <w:t xml:space="preserve">z mieszanki mineralno-asfaltowej, </w:t>
      </w:r>
    </w:p>
    <w:p w14:paraId="67C484AB" w14:textId="77777777" w:rsidR="0027058A" w:rsidRDefault="0071527F" w:rsidP="00770186">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 xml:space="preserve">montaż barier ochronnych </w:t>
      </w:r>
      <w:r w:rsidR="00C832B5" w:rsidRPr="0027058A">
        <w:rPr>
          <w:rFonts w:ascii="Cambria" w:hAnsi="Cambria" w:cs="Arial"/>
        </w:rPr>
        <w:t>oraz ustawienie słupków do znaków drogowych wraz z montażem tablic znaków drogowych,</w:t>
      </w:r>
    </w:p>
    <w:p w14:paraId="0E0FC91F" w14:textId="7922808A" w:rsidR="0071527F" w:rsidRPr="0027058A" w:rsidRDefault="0071527F" w:rsidP="00770186">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malowanie grubowarstwowe linii segregacyjnych, krawędziowych ciągłych i przerywanych, przejść dla pieszych oraz</w:t>
      </w:r>
      <w:r w:rsidR="00C832B5" w:rsidRPr="0027058A">
        <w:rPr>
          <w:rFonts w:ascii="Cambria" w:hAnsi="Cambria" w:cs="Arial"/>
        </w:rPr>
        <w:t xml:space="preserve"> </w:t>
      </w:r>
      <w:r w:rsidRPr="0027058A">
        <w:rPr>
          <w:rFonts w:ascii="Cambria" w:hAnsi="Cambria" w:cs="Arial"/>
        </w:rPr>
        <w:t>symboli na jezdni,</w:t>
      </w:r>
    </w:p>
    <w:p w14:paraId="3D423EAF" w14:textId="77777777" w:rsidR="00C832B5" w:rsidRDefault="00C832B5" w:rsidP="0071527F">
      <w:pPr>
        <w:autoSpaceDE w:val="0"/>
        <w:autoSpaceDN w:val="0"/>
        <w:adjustRightInd w:val="0"/>
        <w:rPr>
          <w:rFonts w:ascii="Cambria" w:hAnsi="Cambria" w:cs="Arial"/>
        </w:rPr>
      </w:pPr>
    </w:p>
    <w:p w14:paraId="316B9691" w14:textId="3D358B41" w:rsidR="00C832B5" w:rsidRPr="00770186" w:rsidRDefault="00C832B5" w:rsidP="0071527F">
      <w:pPr>
        <w:autoSpaceDE w:val="0"/>
        <w:autoSpaceDN w:val="0"/>
        <w:adjustRightInd w:val="0"/>
        <w:rPr>
          <w:rFonts w:ascii="Cambria" w:hAnsi="Cambria" w:cs="Arial"/>
          <w:b/>
          <w:u w:val="single"/>
        </w:rPr>
      </w:pPr>
      <w:r w:rsidRPr="00770186">
        <w:rPr>
          <w:rFonts w:ascii="Cambria" w:hAnsi="Cambria" w:cs="Arial"/>
          <w:b/>
          <w:u w:val="single"/>
        </w:rPr>
        <w:t>UWAGA!</w:t>
      </w:r>
    </w:p>
    <w:p w14:paraId="0CCAFAE3" w14:textId="77777777" w:rsidR="005A2851" w:rsidRPr="00055FD7" w:rsidRDefault="00C832B5" w:rsidP="005A2851">
      <w:pPr>
        <w:autoSpaceDE w:val="0"/>
        <w:autoSpaceDN w:val="0"/>
        <w:adjustRightInd w:val="0"/>
        <w:rPr>
          <w:rFonts w:ascii="Cambria" w:hAnsi="Cambria" w:cs="Arial"/>
          <w:b/>
        </w:rPr>
      </w:pPr>
      <w:r w:rsidRPr="00055FD7">
        <w:rPr>
          <w:rFonts w:ascii="Cambria" w:hAnsi="Cambria" w:cs="Arial"/>
          <w:b/>
        </w:rPr>
        <w:t>Zamawiający informuje, że przedmiot zamówienia nie obejmuje</w:t>
      </w:r>
      <w:r w:rsidR="005A2851" w:rsidRPr="00055FD7">
        <w:rPr>
          <w:rFonts w:ascii="Cambria" w:hAnsi="Cambria" w:cs="Arial"/>
          <w:b/>
        </w:rPr>
        <w:t>:</w:t>
      </w:r>
    </w:p>
    <w:p w14:paraId="3358AC77" w14:textId="49AE9D23" w:rsidR="0085251D" w:rsidRPr="00DD05DA" w:rsidRDefault="00C832B5" w:rsidP="00770186">
      <w:pPr>
        <w:pStyle w:val="Akapitzlist"/>
        <w:numPr>
          <w:ilvl w:val="0"/>
          <w:numId w:val="83"/>
        </w:numPr>
        <w:autoSpaceDE w:val="0"/>
        <w:autoSpaceDN w:val="0"/>
        <w:adjustRightInd w:val="0"/>
        <w:ind w:left="426"/>
        <w:jc w:val="both"/>
        <w:rPr>
          <w:rFonts w:ascii="Cambria" w:hAnsi="Cambria" w:cs="Arial"/>
        </w:rPr>
      </w:pPr>
      <w:r w:rsidRPr="00DD05DA">
        <w:rPr>
          <w:rFonts w:ascii="Cambria" w:hAnsi="Cambria" w:cs="Arial"/>
        </w:rPr>
        <w:t>wykonanie rurociągu GRP 600 SN 10</w:t>
      </w:r>
      <w:r w:rsidR="0085251D" w:rsidRPr="00DD05DA">
        <w:rPr>
          <w:rFonts w:ascii="Cambria" w:hAnsi="Cambria" w:cs="Arial"/>
        </w:rPr>
        <w:t xml:space="preserve">, przedstawionego na Planie zagospodarowania terenu- rysunek nr 3, Projektu budowlanego kanalizacji deszczowej, stanowiący załącznik nr </w:t>
      </w:r>
      <w:r w:rsidR="004A4F31">
        <w:rPr>
          <w:rFonts w:ascii="Cambria" w:hAnsi="Cambria" w:cs="Arial"/>
        </w:rPr>
        <w:t xml:space="preserve">10 </w:t>
      </w:r>
      <w:r w:rsidR="0085251D" w:rsidRPr="00DD05DA">
        <w:rPr>
          <w:rFonts w:ascii="Cambria" w:hAnsi="Cambria" w:cs="Arial"/>
        </w:rPr>
        <w:t>do SWZ.</w:t>
      </w:r>
      <w:r w:rsidR="005A2851" w:rsidRPr="00DD05DA">
        <w:rPr>
          <w:rFonts w:ascii="Cambria" w:hAnsi="Cambria" w:cs="Arial"/>
        </w:rPr>
        <w:t xml:space="preserve"> </w:t>
      </w:r>
      <w:r w:rsidR="0085251D" w:rsidRPr="00DD05DA">
        <w:rPr>
          <w:rFonts w:ascii="Cambria" w:hAnsi="Cambria" w:cs="Arial"/>
        </w:rPr>
        <w:t xml:space="preserve">W miejscu rurociągu należy wykonać </w:t>
      </w:r>
      <w:r w:rsidR="005A2851" w:rsidRPr="00DD05DA">
        <w:rPr>
          <w:rFonts w:ascii="Cambria" w:hAnsi="Cambria" w:cs="Arial"/>
        </w:rPr>
        <w:t xml:space="preserve">rów przydrożny. </w:t>
      </w:r>
      <w:r w:rsidR="00FE2D18" w:rsidRPr="00DD05DA">
        <w:rPr>
          <w:rFonts w:ascii="Cambria" w:hAnsi="Cambria" w:cs="Arial"/>
        </w:rPr>
        <w:t xml:space="preserve">                          </w:t>
      </w:r>
    </w:p>
    <w:p w14:paraId="2671E1AA" w14:textId="77777777" w:rsidR="007F7BCB" w:rsidRDefault="005A2851" w:rsidP="00770186">
      <w:pPr>
        <w:pStyle w:val="Akapitzlist"/>
        <w:numPr>
          <w:ilvl w:val="0"/>
          <w:numId w:val="83"/>
        </w:numPr>
        <w:autoSpaceDE w:val="0"/>
        <w:autoSpaceDN w:val="0"/>
        <w:adjustRightInd w:val="0"/>
        <w:ind w:left="426"/>
        <w:jc w:val="both"/>
        <w:rPr>
          <w:rFonts w:ascii="Cambria" w:hAnsi="Cambria" w:cs="Arial"/>
        </w:rPr>
      </w:pPr>
      <w:r w:rsidRPr="00DD05DA">
        <w:rPr>
          <w:rFonts w:ascii="Cambria" w:hAnsi="Cambria" w:cs="Arial"/>
        </w:rPr>
        <w:t xml:space="preserve">całkowitej wycinki drzew, przedstawionej w dokumentacji projektowej. </w:t>
      </w:r>
    </w:p>
    <w:p w14:paraId="09D100E6" w14:textId="1B508856" w:rsidR="00C832B5" w:rsidRPr="00DD05DA" w:rsidRDefault="005A2851" w:rsidP="007F7BCB">
      <w:pPr>
        <w:pStyle w:val="Akapitzlist"/>
        <w:autoSpaceDE w:val="0"/>
        <w:autoSpaceDN w:val="0"/>
        <w:adjustRightInd w:val="0"/>
        <w:ind w:left="426"/>
        <w:jc w:val="both"/>
        <w:rPr>
          <w:rFonts w:ascii="Cambria" w:hAnsi="Cambria" w:cs="Arial"/>
        </w:rPr>
      </w:pPr>
      <w:r w:rsidRPr="00DD05DA">
        <w:rPr>
          <w:rFonts w:ascii="Cambria" w:hAnsi="Cambria" w:cs="Arial"/>
        </w:rPr>
        <w:t>Należ</w:t>
      </w:r>
      <w:r w:rsidR="007F7BCB">
        <w:rPr>
          <w:rFonts w:ascii="Cambria" w:hAnsi="Cambria" w:cs="Arial"/>
        </w:rPr>
        <w:t xml:space="preserve">y </w:t>
      </w:r>
      <w:r w:rsidRPr="00DD05DA">
        <w:rPr>
          <w:rFonts w:ascii="Cambria" w:hAnsi="Cambria" w:cs="Arial"/>
        </w:rPr>
        <w:t xml:space="preserve">wyciąć i wykarczować drzewa, zgodnie z </w:t>
      </w:r>
      <w:r w:rsidR="00630DF3" w:rsidRPr="00DD05DA">
        <w:rPr>
          <w:rFonts w:ascii="Cambria" w:hAnsi="Cambria" w:cs="Arial"/>
        </w:rPr>
        <w:t>następującymi numerami liczby porządkowej</w:t>
      </w:r>
      <w:r w:rsidR="00D85548" w:rsidRPr="00DD05DA">
        <w:rPr>
          <w:rFonts w:ascii="Cambria" w:hAnsi="Cambria" w:cs="Arial"/>
        </w:rPr>
        <w:t>-</w:t>
      </w:r>
      <w:r w:rsidR="00630DF3" w:rsidRPr="00DD05DA">
        <w:rPr>
          <w:rFonts w:ascii="Cambria" w:hAnsi="Cambria" w:cs="Arial"/>
        </w:rPr>
        <w:t xml:space="preserve"> Wykazu</w:t>
      </w:r>
      <w:r w:rsidRPr="00DD05DA">
        <w:rPr>
          <w:rFonts w:ascii="Cambria" w:hAnsi="Cambria" w:cs="Arial"/>
        </w:rPr>
        <w:t xml:space="preserve"> d</w:t>
      </w:r>
      <w:r w:rsidR="00630DF3" w:rsidRPr="00DD05DA">
        <w:rPr>
          <w:rFonts w:ascii="Cambria" w:hAnsi="Cambria" w:cs="Arial"/>
        </w:rPr>
        <w:t>rzew</w:t>
      </w:r>
      <w:bookmarkStart w:id="2" w:name="_GoBack"/>
      <w:bookmarkEnd w:id="2"/>
      <w:r w:rsidR="00630DF3" w:rsidRPr="00DD05DA">
        <w:rPr>
          <w:rFonts w:ascii="Cambria" w:hAnsi="Cambria" w:cs="Arial"/>
        </w:rPr>
        <w:t xml:space="preserve"> do usunięcia/przesadzenia </w:t>
      </w:r>
      <w:r w:rsidR="00FE2D18" w:rsidRPr="00DD05DA">
        <w:rPr>
          <w:rFonts w:ascii="Cambria" w:hAnsi="Cambria" w:cs="Arial"/>
        </w:rPr>
        <w:t xml:space="preserve">o </w:t>
      </w:r>
      <w:r w:rsidR="00630DF3" w:rsidRPr="00DD05DA">
        <w:rPr>
          <w:rFonts w:ascii="Cambria" w:hAnsi="Cambria" w:cs="Arial"/>
        </w:rPr>
        <w:t xml:space="preserve">nr: 15, 17, 38, 58, 59, 71, 72, 73, 74, 75, 76, 80, 81, 113, 114, 115, 116, 117, </w:t>
      </w:r>
      <w:r w:rsidR="00014302" w:rsidRPr="00DD05DA">
        <w:rPr>
          <w:rFonts w:ascii="Cambria" w:hAnsi="Cambria" w:cs="Arial"/>
        </w:rPr>
        <w:t xml:space="preserve">118, </w:t>
      </w:r>
      <w:r w:rsidR="00630DF3" w:rsidRPr="00DD05DA">
        <w:rPr>
          <w:rFonts w:ascii="Cambria" w:hAnsi="Cambria" w:cs="Arial"/>
        </w:rPr>
        <w:t xml:space="preserve">119, 120, 121, 122, 123, 124, 125, 126, 127, 128, 129, 130, 131, </w:t>
      </w:r>
      <w:r w:rsidR="00014302" w:rsidRPr="00DD05DA">
        <w:rPr>
          <w:rFonts w:ascii="Cambria" w:hAnsi="Cambria" w:cs="Arial"/>
        </w:rPr>
        <w:t xml:space="preserve">134, 135, </w:t>
      </w:r>
      <w:r w:rsidR="00770186">
        <w:rPr>
          <w:rFonts w:ascii="Cambria" w:hAnsi="Cambria" w:cs="Arial"/>
        </w:rPr>
        <w:t>140.</w:t>
      </w:r>
    </w:p>
    <w:p w14:paraId="57B32A88" w14:textId="25CDA9EA" w:rsidR="00FE2D18" w:rsidRPr="004A4F31" w:rsidRDefault="00055FD7" w:rsidP="00055FD7">
      <w:pPr>
        <w:autoSpaceDE w:val="0"/>
        <w:autoSpaceDN w:val="0"/>
        <w:adjustRightInd w:val="0"/>
        <w:jc w:val="both"/>
        <w:rPr>
          <w:rFonts w:ascii="Cambria" w:hAnsi="Cambria" w:cs="Arial"/>
          <w:b/>
        </w:rPr>
      </w:pPr>
      <w:r w:rsidRPr="00DD05DA">
        <w:rPr>
          <w:rFonts w:ascii="Cambria" w:hAnsi="Cambria" w:cs="Arial"/>
          <w:b/>
        </w:rPr>
        <w:t>Przedstawione modyfikacje</w:t>
      </w:r>
      <w:r w:rsidR="00FE2D18" w:rsidRPr="00DD05DA">
        <w:rPr>
          <w:rFonts w:ascii="Cambria" w:hAnsi="Cambria" w:cs="Arial"/>
          <w:b/>
        </w:rPr>
        <w:t>, zostały uwzględnione w</w:t>
      </w:r>
      <w:r w:rsidRPr="00DD05DA">
        <w:rPr>
          <w:rFonts w:ascii="Cambria" w:hAnsi="Cambria" w:cs="Arial"/>
          <w:b/>
        </w:rPr>
        <w:t xml:space="preserve"> przedmiarze robót i kosztorysach ofertowych</w:t>
      </w:r>
      <w:r w:rsidR="00FE2D18" w:rsidRPr="00DD05DA">
        <w:rPr>
          <w:rFonts w:ascii="Cambria" w:hAnsi="Cambria" w:cs="Arial"/>
          <w:b/>
        </w:rPr>
        <w:t xml:space="preserve">, </w:t>
      </w:r>
      <w:r w:rsidR="00FE2D18" w:rsidRPr="004A4F31">
        <w:rPr>
          <w:rFonts w:ascii="Cambria" w:hAnsi="Cambria" w:cs="Arial"/>
          <w:b/>
        </w:rPr>
        <w:t>stanowiącym</w:t>
      </w:r>
      <w:r w:rsidRPr="004A4F31">
        <w:rPr>
          <w:rFonts w:ascii="Cambria" w:hAnsi="Cambria" w:cs="Arial"/>
          <w:b/>
        </w:rPr>
        <w:t xml:space="preserve"> załącznik</w:t>
      </w:r>
      <w:r w:rsidR="00FE2D18" w:rsidRPr="004A4F31">
        <w:rPr>
          <w:rFonts w:ascii="Cambria" w:hAnsi="Cambria" w:cs="Arial"/>
          <w:b/>
        </w:rPr>
        <w:t xml:space="preserve"> nr </w:t>
      </w:r>
      <w:r w:rsidR="00A641FD" w:rsidRPr="004A4F31">
        <w:rPr>
          <w:rFonts w:ascii="Cambria" w:hAnsi="Cambria" w:cs="Arial"/>
          <w:b/>
        </w:rPr>
        <w:t xml:space="preserve">8 i </w:t>
      </w:r>
      <w:r w:rsidR="004A4F31">
        <w:rPr>
          <w:rFonts w:ascii="Cambria" w:hAnsi="Cambria" w:cs="Arial"/>
          <w:b/>
        </w:rPr>
        <w:t xml:space="preserve">nr </w:t>
      </w:r>
      <w:r w:rsidR="00A641FD" w:rsidRPr="004A4F31">
        <w:rPr>
          <w:rFonts w:ascii="Cambria" w:hAnsi="Cambria" w:cs="Arial"/>
          <w:b/>
        </w:rPr>
        <w:t>9 do SWZ</w:t>
      </w:r>
    </w:p>
    <w:p w14:paraId="321C33B9" w14:textId="77777777" w:rsidR="00C832B5" w:rsidRPr="00DD05DA" w:rsidRDefault="00C832B5" w:rsidP="0071527F">
      <w:pPr>
        <w:autoSpaceDE w:val="0"/>
        <w:autoSpaceDN w:val="0"/>
        <w:adjustRightInd w:val="0"/>
        <w:rPr>
          <w:rFonts w:ascii="Cambria" w:hAnsi="Cambria" w:cs="Arial"/>
        </w:rPr>
      </w:pPr>
    </w:p>
    <w:p w14:paraId="3514FDBB" w14:textId="68E43B8D" w:rsidR="00AA4F20" w:rsidRPr="008C78BD" w:rsidRDefault="00AA4F20" w:rsidP="00596D4B">
      <w:pPr>
        <w:pStyle w:val="Nagwek"/>
        <w:numPr>
          <w:ilvl w:val="0"/>
          <w:numId w:val="41"/>
        </w:numPr>
        <w:jc w:val="both"/>
        <w:rPr>
          <w:rFonts w:ascii="Cambria" w:eastAsiaTheme="majorEastAsia" w:hAnsi="Cambria" w:cstheme="majorBidi"/>
          <w:b/>
          <w:lang w:eastAsia="en-US"/>
        </w:rPr>
      </w:pPr>
      <w:r w:rsidRPr="008C78BD">
        <w:rPr>
          <w:rFonts w:ascii="Cambria" w:eastAsiaTheme="majorEastAsia" w:hAnsi="Cambria" w:cstheme="majorBidi"/>
          <w:b/>
          <w:lang w:eastAsia="en-US"/>
        </w:rPr>
        <w:t>Szczegółowy opis przed</w:t>
      </w:r>
      <w:r w:rsidR="00116EAA" w:rsidRPr="008C78BD">
        <w:rPr>
          <w:rFonts w:ascii="Cambria" w:eastAsiaTheme="majorEastAsia" w:hAnsi="Cambria" w:cstheme="majorBidi"/>
          <w:b/>
          <w:lang w:eastAsia="en-US"/>
        </w:rPr>
        <w:t>miotu zamówienia, opis wymagań z</w:t>
      </w:r>
      <w:r w:rsidRPr="008C78BD">
        <w:rPr>
          <w:rFonts w:ascii="Cambria" w:eastAsiaTheme="majorEastAsia" w:hAnsi="Cambria" w:cstheme="majorBidi"/>
          <w:b/>
          <w:lang w:eastAsia="en-US"/>
        </w:rPr>
        <w:t xml:space="preserve">amawiającego </w:t>
      </w:r>
      <w:r w:rsidR="001A131C" w:rsidRPr="008C78BD">
        <w:rPr>
          <w:rFonts w:ascii="Cambria" w:eastAsiaTheme="majorEastAsia" w:hAnsi="Cambria" w:cstheme="majorBidi"/>
          <w:b/>
          <w:lang w:eastAsia="en-US"/>
        </w:rPr>
        <w:t>w zakresie realizacji</w:t>
      </w:r>
      <w:r w:rsidRPr="008C78BD">
        <w:rPr>
          <w:rFonts w:ascii="Cambria" w:eastAsiaTheme="majorEastAsia" w:hAnsi="Cambria" w:cstheme="majorBidi"/>
          <w:b/>
          <w:lang w:eastAsia="en-US"/>
        </w:rPr>
        <w:t xml:space="preserve"> i odbioru określają:</w:t>
      </w:r>
    </w:p>
    <w:p w14:paraId="7A5E1A38" w14:textId="5E7E5F59" w:rsidR="00AA4F20" w:rsidRPr="005A25FA" w:rsidRDefault="003C75B2" w:rsidP="000521B3">
      <w:pPr>
        <w:numPr>
          <w:ilvl w:val="0"/>
          <w:numId w:val="4"/>
        </w:numPr>
        <w:spacing w:after="200" w:line="252" w:lineRule="auto"/>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xml:space="preserve">projektowane postanowienia </w:t>
      </w:r>
      <w:r w:rsidR="00A87478" w:rsidRPr="005A25FA">
        <w:rPr>
          <w:rFonts w:asciiTheme="majorHAnsi" w:eastAsiaTheme="majorEastAsia" w:hAnsiTheme="majorHAnsi" w:cstheme="majorBidi"/>
          <w:lang w:eastAsia="en-US"/>
        </w:rPr>
        <w:t>umowy</w:t>
      </w:r>
      <w:r w:rsidR="007515D3" w:rsidRPr="005A25FA">
        <w:rPr>
          <w:rFonts w:asciiTheme="majorHAnsi" w:eastAsiaTheme="majorEastAsia" w:hAnsiTheme="majorHAnsi" w:cstheme="majorBidi"/>
          <w:lang w:eastAsia="en-US"/>
        </w:rPr>
        <w:t xml:space="preserve"> –</w:t>
      </w:r>
      <w:r w:rsidR="001C6A9E" w:rsidRPr="005A25FA">
        <w:rPr>
          <w:rFonts w:asciiTheme="majorHAnsi" w:eastAsiaTheme="majorEastAsia" w:hAnsiTheme="majorHAnsi" w:cstheme="majorBidi"/>
          <w:lang w:eastAsia="en-US"/>
        </w:rPr>
        <w:t xml:space="preserve"> </w:t>
      </w:r>
      <w:r w:rsidR="007515D3" w:rsidRPr="005A25FA">
        <w:rPr>
          <w:rFonts w:asciiTheme="majorHAnsi" w:eastAsiaTheme="majorEastAsia" w:hAnsiTheme="majorHAnsi" w:cstheme="majorBidi"/>
          <w:b/>
          <w:lang w:eastAsia="en-US"/>
        </w:rPr>
        <w:t xml:space="preserve">załącznik nr </w:t>
      </w:r>
      <w:r w:rsidR="00DF74A8" w:rsidRPr="005A25FA">
        <w:rPr>
          <w:rFonts w:asciiTheme="majorHAnsi" w:eastAsiaTheme="majorEastAsia" w:hAnsiTheme="majorHAnsi" w:cstheme="majorBidi"/>
          <w:b/>
          <w:lang w:eastAsia="en-US"/>
        </w:rPr>
        <w:t>6 do SWZ</w:t>
      </w:r>
    </w:p>
    <w:p w14:paraId="3499108C" w14:textId="6ABBEEA2" w:rsidR="00E773AC" w:rsidRPr="005A25FA" w:rsidRDefault="000C487F" w:rsidP="000C487F">
      <w:pPr>
        <w:spacing w:after="200" w:line="252" w:lineRule="auto"/>
        <w:ind w:left="284" w:hanging="284"/>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Szczegółow</w:t>
      </w:r>
      <w:r w:rsidR="005F1713" w:rsidRPr="005A25FA">
        <w:rPr>
          <w:rFonts w:asciiTheme="majorHAnsi" w:eastAsiaTheme="majorEastAsia" w:hAnsiTheme="majorHAnsi" w:cstheme="majorBidi"/>
          <w:lang w:eastAsia="en-US"/>
        </w:rPr>
        <w:t>e</w:t>
      </w:r>
      <w:r w:rsidRPr="005A25FA">
        <w:rPr>
          <w:rFonts w:asciiTheme="majorHAnsi" w:eastAsiaTheme="majorEastAsia" w:hAnsiTheme="majorHAnsi" w:cstheme="majorBidi"/>
          <w:lang w:eastAsia="en-US"/>
        </w:rPr>
        <w:t xml:space="preserve"> Specyfikacj</w:t>
      </w:r>
      <w:r w:rsidR="005F1713" w:rsidRPr="005A25FA">
        <w:rPr>
          <w:rFonts w:asciiTheme="majorHAnsi" w:eastAsiaTheme="majorEastAsia" w:hAnsiTheme="majorHAnsi" w:cstheme="majorBidi"/>
          <w:lang w:eastAsia="en-US"/>
        </w:rPr>
        <w:t>e</w:t>
      </w:r>
      <w:r w:rsidRPr="005A25FA">
        <w:rPr>
          <w:rFonts w:asciiTheme="majorHAnsi" w:eastAsiaTheme="majorEastAsia" w:hAnsiTheme="majorHAnsi" w:cstheme="majorBidi"/>
          <w:lang w:eastAsia="en-US"/>
        </w:rPr>
        <w:t xml:space="preserve"> Techniczn</w:t>
      </w:r>
      <w:r w:rsidR="005F1713" w:rsidRPr="005A25FA">
        <w:rPr>
          <w:rFonts w:asciiTheme="majorHAnsi" w:eastAsiaTheme="majorEastAsia" w:hAnsiTheme="majorHAnsi" w:cstheme="majorBidi"/>
          <w:lang w:eastAsia="en-US"/>
        </w:rPr>
        <w:t>e</w:t>
      </w:r>
      <w:r w:rsidRPr="005A25FA">
        <w:rPr>
          <w:rFonts w:asciiTheme="majorHAnsi" w:eastAsiaTheme="majorEastAsia" w:hAnsiTheme="majorHAnsi" w:cstheme="majorBidi"/>
          <w:lang w:eastAsia="en-US"/>
        </w:rPr>
        <w:t xml:space="preserve"> W</w:t>
      </w:r>
      <w:r w:rsidRPr="005A25FA">
        <w:rPr>
          <w:rFonts w:ascii="Cambria" w:hAnsi="Cambria"/>
          <w:szCs w:val="20"/>
        </w:rPr>
        <w:t xml:space="preserve">ykonania i Odbioru Robót Budowlanych   </w:t>
      </w:r>
      <w:r w:rsidR="00A641FD">
        <w:rPr>
          <w:rFonts w:ascii="Cambria" w:hAnsi="Cambria"/>
          <w:szCs w:val="20"/>
        </w:rPr>
        <w:t xml:space="preserve">  </w:t>
      </w:r>
      <w:r w:rsidRPr="005A25FA">
        <w:rPr>
          <w:rFonts w:ascii="Cambria" w:hAnsi="Cambria"/>
          <w:szCs w:val="20"/>
        </w:rPr>
        <w:t>(SSTWiORB)</w:t>
      </w:r>
      <w:r w:rsidR="00E773AC" w:rsidRPr="005A25FA">
        <w:rPr>
          <w:rFonts w:asciiTheme="majorHAnsi" w:eastAsiaTheme="majorEastAsia" w:hAnsiTheme="majorHAnsi" w:cstheme="majorBidi"/>
          <w:lang w:eastAsia="en-US"/>
        </w:rPr>
        <w:t xml:space="preserve">- </w:t>
      </w:r>
      <w:r w:rsidR="00E773AC" w:rsidRPr="005A25FA">
        <w:rPr>
          <w:rFonts w:asciiTheme="majorHAnsi" w:eastAsiaTheme="majorEastAsia" w:hAnsiTheme="majorHAnsi" w:cstheme="majorBidi"/>
          <w:b/>
          <w:lang w:eastAsia="en-US"/>
        </w:rPr>
        <w:t xml:space="preserve">załącznik nr </w:t>
      </w:r>
      <w:r w:rsidR="005A25FA" w:rsidRPr="005A25FA">
        <w:rPr>
          <w:rFonts w:asciiTheme="majorHAnsi" w:eastAsiaTheme="majorEastAsia" w:hAnsiTheme="majorHAnsi" w:cstheme="majorBidi"/>
          <w:b/>
          <w:lang w:eastAsia="en-US"/>
        </w:rPr>
        <w:t>7</w:t>
      </w:r>
      <w:r w:rsidR="00E773AC" w:rsidRPr="005A25FA">
        <w:rPr>
          <w:rFonts w:asciiTheme="majorHAnsi" w:eastAsiaTheme="majorEastAsia" w:hAnsiTheme="majorHAnsi" w:cstheme="majorBidi"/>
          <w:b/>
          <w:lang w:eastAsia="en-US"/>
        </w:rPr>
        <w:t xml:space="preserve"> do SWZ</w:t>
      </w:r>
    </w:p>
    <w:p w14:paraId="4EC0C5F7" w14:textId="0C1D903B" w:rsidR="005A25FA" w:rsidRPr="005A25FA" w:rsidRDefault="00770186" w:rsidP="005A25FA">
      <w:pPr>
        <w:numPr>
          <w:ilvl w:val="0"/>
          <w:numId w:val="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przedmiar</w:t>
      </w:r>
      <w:r w:rsidR="005A25FA" w:rsidRPr="005A25FA">
        <w:rPr>
          <w:rFonts w:asciiTheme="majorHAnsi" w:eastAsiaTheme="majorEastAsia" w:hAnsiTheme="majorHAnsi" w:cstheme="majorBidi"/>
          <w:bCs/>
          <w:lang w:eastAsia="en-US"/>
        </w:rPr>
        <w:t xml:space="preserve"> robót</w:t>
      </w:r>
      <w:r w:rsidR="005A25FA" w:rsidRPr="005A25FA">
        <w:rPr>
          <w:rFonts w:asciiTheme="majorHAnsi" w:eastAsiaTheme="majorEastAsia" w:hAnsiTheme="majorHAnsi" w:cstheme="majorBidi"/>
          <w:lang w:eastAsia="en-US"/>
        </w:rPr>
        <w:t xml:space="preserve">– </w:t>
      </w:r>
      <w:r w:rsidR="005A25FA" w:rsidRPr="005A25FA">
        <w:rPr>
          <w:rFonts w:asciiTheme="majorHAnsi" w:eastAsiaTheme="majorEastAsia" w:hAnsiTheme="majorHAnsi" w:cstheme="majorBidi"/>
          <w:b/>
          <w:lang w:eastAsia="en-US"/>
        </w:rPr>
        <w:t>załącznik nr 8 do SWZ</w:t>
      </w:r>
    </w:p>
    <w:p w14:paraId="54776DF8" w14:textId="77777777" w:rsidR="005A25FA" w:rsidRPr="005A25FA" w:rsidRDefault="005A25FA"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sidRPr="005A25FA">
        <w:rPr>
          <w:rFonts w:asciiTheme="majorHAnsi" w:eastAsiaTheme="majorEastAsia" w:hAnsiTheme="majorHAnsi" w:cstheme="majorBidi"/>
          <w:bCs/>
          <w:lang w:eastAsia="en-US"/>
        </w:rPr>
        <w:t>kosztorysy ofertowe</w:t>
      </w:r>
      <w:r w:rsidRPr="005A25FA">
        <w:rPr>
          <w:rFonts w:asciiTheme="majorHAnsi" w:eastAsiaTheme="majorEastAsia" w:hAnsiTheme="majorHAnsi" w:cstheme="majorBidi"/>
          <w:lang w:eastAsia="en-US"/>
        </w:rPr>
        <w:t xml:space="preserve">– </w:t>
      </w:r>
      <w:r w:rsidRPr="005A25FA">
        <w:rPr>
          <w:rFonts w:asciiTheme="majorHAnsi" w:eastAsiaTheme="majorEastAsia" w:hAnsiTheme="majorHAnsi" w:cstheme="majorBidi"/>
          <w:b/>
          <w:lang w:eastAsia="en-US"/>
        </w:rPr>
        <w:t>załącznik nr 9 do SWZ</w:t>
      </w:r>
    </w:p>
    <w:p w14:paraId="04C2A9C0" w14:textId="6BA603D2" w:rsidR="005A25FA" w:rsidRPr="00A641FD" w:rsidRDefault="00A641FD"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projekt budowlany</w:t>
      </w:r>
      <w:r w:rsidR="005A25FA" w:rsidRPr="005A25FA">
        <w:rPr>
          <w:rFonts w:asciiTheme="majorHAnsi" w:eastAsiaTheme="majorEastAsia" w:hAnsiTheme="majorHAnsi" w:cstheme="majorBidi"/>
          <w:b/>
          <w:lang w:eastAsia="en-US"/>
        </w:rPr>
        <w:t xml:space="preserve"> </w:t>
      </w:r>
      <w:r w:rsidR="005A25FA" w:rsidRPr="005A25FA">
        <w:rPr>
          <w:rFonts w:asciiTheme="majorHAnsi" w:eastAsiaTheme="majorEastAsia" w:hAnsiTheme="majorHAnsi" w:cstheme="majorBidi"/>
          <w:lang w:eastAsia="en-US"/>
        </w:rPr>
        <w:t xml:space="preserve">– </w:t>
      </w:r>
      <w:r w:rsidR="005A25FA" w:rsidRPr="005A25FA">
        <w:rPr>
          <w:rFonts w:asciiTheme="majorHAnsi" w:eastAsiaTheme="majorEastAsia" w:hAnsiTheme="majorHAnsi" w:cstheme="majorBidi"/>
          <w:b/>
          <w:lang w:eastAsia="en-US"/>
        </w:rPr>
        <w:t>załącznik nr 10 do SWZ</w:t>
      </w:r>
    </w:p>
    <w:p w14:paraId="4C14EB5E" w14:textId="1D2D03BC" w:rsidR="00A641FD" w:rsidRPr="005A25FA" w:rsidRDefault="00A641FD"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sidRPr="00A641FD">
        <w:rPr>
          <w:rFonts w:asciiTheme="majorHAnsi" w:eastAsiaTheme="majorEastAsia" w:hAnsiTheme="majorHAnsi" w:cstheme="majorBidi"/>
          <w:lang w:eastAsia="en-US"/>
        </w:rPr>
        <w:t>projekt stałej organizacji ruchu</w:t>
      </w:r>
      <w:r>
        <w:rPr>
          <w:rFonts w:asciiTheme="majorHAnsi" w:eastAsiaTheme="majorEastAsia" w:hAnsiTheme="majorHAnsi" w:cstheme="majorBidi"/>
          <w:lang w:eastAsia="en-US"/>
        </w:rPr>
        <w:t xml:space="preserve"> (PSOR) </w:t>
      </w:r>
      <w:r w:rsidRPr="005A25FA">
        <w:rPr>
          <w:rFonts w:asciiTheme="majorHAnsi" w:eastAsiaTheme="majorEastAsia" w:hAnsiTheme="majorHAnsi" w:cstheme="majorBidi"/>
          <w:lang w:eastAsia="en-US"/>
        </w:rPr>
        <w:t>–</w:t>
      </w:r>
      <w:r>
        <w:rPr>
          <w:rFonts w:asciiTheme="majorHAnsi" w:eastAsiaTheme="majorEastAsia" w:hAnsiTheme="majorHAnsi" w:cstheme="majorBidi"/>
          <w:b/>
          <w:lang w:eastAsia="en-US"/>
        </w:rPr>
        <w:t xml:space="preserve"> załącznik nr 11 do SWZ</w:t>
      </w:r>
    </w:p>
    <w:p w14:paraId="1DAD95AD" w14:textId="77777777" w:rsidR="00E773AC" w:rsidRPr="005A25FA" w:rsidRDefault="00E773AC" w:rsidP="00E148E5">
      <w:pPr>
        <w:spacing w:after="200" w:line="252" w:lineRule="auto"/>
        <w:contextualSpacing/>
        <w:jc w:val="both"/>
        <w:rPr>
          <w:rFonts w:asciiTheme="majorHAnsi" w:eastAsiaTheme="majorEastAsia" w:hAnsiTheme="majorHAnsi" w:cstheme="majorBidi"/>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596D4B">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596D4B">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596D4B">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596D4B">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596D4B">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596D4B">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596D4B">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09BEA554"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§1 ust. 3 </w:t>
      </w:r>
      <w:r w:rsidR="00222419">
        <w:rPr>
          <w:rFonts w:ascii="Cambria" w:hAnsi="Cambria"/>
        </w:rPr>
        <w:t xml:space="preserve">projektowanych postanowieniach </w:t>
      </w:r>
      <w:r w:rsidRPr="00DF74A8">
        <w:rPr>
          <w:rFonts w:ascii="Cambria" w:hAnsi="Cambria"/>
        </w:rPr>
        <w:t>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 xml:space="preserve">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0A1AC4">
        <w:rPr>
          <w:rFonts w:ascii="Cambria" w:hAnsi="Cambria"/>
        </w:rPr>
        <w:lastRenderedPageBreak/>
        <w:t>rodzaju umowy o pracę i wymiaru etatu oraz podpis osoby uprawnionej do złożenia oświadczenia w imieniu wykonawcy lub podwykonawcy.</w:t>
      </w:r>
    </w:p>
    <w:p w14:paraId="68D8254A"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596D4B">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596D4B">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596D4B">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18AA0C9" w:rsidR="00020159" w:rsidRPr="00B93264" w:rsidRDefault="00AA4F20" w:rsidP="00596D4B">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4A4F31">
        <w:rPr>
          <w:rFonts w:asciiTheme="majorHAnsi" w:eastAsiaTheme="majorEastAsia" w:hAnsiTheme="majorHAnsi" w:cstheme="majorBidi"/>
          <w:b/>
          <w:bCs/>
          <w:lang w:eastAsia="en-US"/>
        </w:rPr>
        <w:t>do dnia 10.11.2022 r.</w:t>
      </w:r>
    </w:p>
    <w:p w14:paraId="25F3EA1C" w14:textId="51A118E8" w:rsidR="00020159" w:rsidRPr="005A25FA" w:rsidRDefault="00020159" w:rsidP="00596D4B">
      <w:pPr>
        <w:pStyle w:val="Akapitzlist"/>
        <w:numPr>
          <w:ilvl w:val="0"/>
          <w:numId w:val="45"/>
        </w:numPr>
        <w:ind w:left="284" w:hanging="284"/>
        <w:jc w:val="both"/>
        <w:rPr>
          <w:rFonts w:asciiTheme="majorHAnsi" w:eastAsiaTheme="majorEastAsia" w:hAnsiTheme="majorHAnsi" w:cstheme="majorBidi"/>
          <w:b/>
          <w:bCs/>
          <w:lang w:eastAsia="en-US"/>
        </w:rPr>
      </w:pPr>
      <w:r w:rsidRPr="00B93264">
        <w:rPr>
          <w:rFonts w:asciiTheme="majorHAnsi" w:eastAsiaTheme="majorEastAsia" w:hAnsiTheme="majorHAnsi" w:cstheme="majorBidi"/>
          <w:lang w:eastAsia="en-US"/>
        </w:rPr>
        <w:lastRenderedPageBreak/>
        <w:t xml:space="preserve">Szczegółowe zagadnienia dotyczące terminu realizacji umowy uregulowane </w:t>
      </w:r>
      <w:r w:rsidRPr="00020159">
        <w:rPr>
          <w:rFonts w:asciiTheme="majorHAnsi" w:eastAsiaTheme="majorEastAsia" w:hAnsiTheme="majorHAnsi" w:cstheme="majorBidi"/>
          <w:lang w:eastAsia="en-US"/>
        </w:rPr>
        <w:t xml:space="preserve">są we </w:t>
      </w:r>
      <w:r w:rsidR="00222419">
        <w:rPr>
          <w:rFonts w:asciiTheme="majorHAnsi" w:eastAsiaTheme="majorEastAsia" w:hAnsiTheme="majorHAnsi" w:cstheme="majorBidi"/>
          <w:lang w:eastAsia="en-US"/>
        </w:rPr>
        <w:t>projektowanych postanowieniach</w:t>
      </w:r>
      <w:r w:rsidRPr="00020159">
        <w:rPr>
          <w:rFonts w:asciiTheme="majorHAnsi" w:eastAsiaTheme="majorEastAsia" w:hAnsiTheme="majorHAnsi" w:cstheme="majorBidi"/>
          <w:lang w:eastAsia="en-US"/>
        </w:rPr>
        <w:t xml:space="preserve"> umowy, </w:t>
      </w:r>
      <w:r w:rsidRPr="005A25FA">
        <w:rPr>
          <w:rFonts w:asciiTheme="majorHAnsi" w:eastAsiaTheme="majorEastAsia" w:hAnsiTheme="majorHAnsi" w:cstheme="majorBidi"/>
          <w:lang w:eastAsia="en-US"/>
        </w:rPr>
        <w:t>stanowiącym</w:t>
      </w:r>
      <w:r w:rsidR="00222419">
        <w:rPr>
          <w:rFonts w:asciiTheme="majorHAnsi" w:eastAsiaTheme="majorEastAsia" w:hAnsiTheme="majorHAnsi" w:cstheme="majorBidi"/>
          <w:lang w:eastAsia="en-US"/>
        </w:rPr>
        <w:t>i</w:t>
      </w:r>
      <w:r w:rsidRPr="005A25FA">
        <w:rPr>
          <w:rFonts w:asciiTheme="majorHAnsi" w:eastAsiaTheme="majorEastAsia" w:hAnsiTheme="majorHAnsi" w:cstheme="majorBidi"/>
          <w:lang w:eastAsia="en-US"/>
        </w:rPr>
        <w:t xml:space="preserve"> </w:t>
      </w:r>
      <w:r w:rsidRPr="005A25FA">
        <w:rPr>
          <w:rFonts w:asciiTheme="majorHAnsi" w:eastAsiaTheme="majorEastAsia" w:hAnsiTheme="majorHAnsi" w:cstheme="majorBidi"/>
          <w:b/>
          <w:bCs/>
          <w:lang w:eastAsia="en-US"/>
        </w:rPr>
        <w:t>załącznik nr 6 do SWZ</w:t>
      </w:r>
      <w:r w:rsidRPr="005A25FA">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596D4B">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596D4B">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F37D7"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 xml:space="preserve">Wykonawca spełni warunek, jeżeli </w:t>
      </w:r>
      <w:r w:rsidR="00C33307" w:rsidRPr="005F37D7">
        <w:rPr>
          <w:rFonts w:asciiTheme="majorHAnsi" w:hAnsiTheme="majorHAnsi"/>
          <w:szCs w:val="20"/>
        </w:rPr>
        <w:t>wykaże że:</w:t>
      </w:r>
    </w:p>
    <w:p w14:paraId="5A834869" w14:textId="3A380573" w:rsidR="003A6420" w:rsidRPr="005A25FA" w:rsidRDefault="00C33307" w:rsidP="00596D4B">
      <w:pPr>
        <w:pStyle w:val="Akapitzlist"/>
        <w:numPr>
          <w:ilvl w:val="0"/>
          <w:numId w:val="47"/>
        </w:numPr>
        <w:ind w:left="993" w:hanging="219"/>
        <w:jc w:val="both"/>
        <w:rPr>
          <w:rFonts w:asciiTheme="majorHAnsi" w:eastAsiaTheme="minorHAnsi" w:hAnsiTheme="majorHAnsi"/>
          <w:lang w:eastAsia="en-US"/>
        </w:rPr>
      </w:pPr>
      <w:r w:rsidRPr="005F37D7">
        <w:rPr>
          <w:rFonts w:asciiTheme="majorHAnsi" w:hAnsiTheme="majorHAnsi"/>
          <w:szCs w:val="20"/>
        </w:rPr>
        <w:t xml:space="preserve">w okresie ostatnich 5 lat przed upływem terminu składania ofert, a jeżeli okres prowadzenia działalności jest krótszy - </w:t>
      </w:r>
      <w:r w:rsidR="00484329" w:rsidRPr="005F37D7">
        <w:rPr>
          <w:rFonts w:asciiTheme="majorHAnsi" w:hAnsiTheme="majorHAnsi"/>
          <w:szCs w:val="20"/>
        </w:rPr>
        <w:t>w tym okresie, na drogach kategorii: gminnej, powiatowej, wojewó</w:t>
      </w:r>
      <w:r w:rsidR="0080092E" w:rsidRPr="005F37D7">
        <w:rPr>
          <w:rFonts w:asciiTheme="majorHAnsi" w:hAnsiTheme="majorHAnsi"/>
          <w:szCs w:val="20"/>
        </w:rPr>
        <w:t xml:space="preserve">dzkiej lub krajowej, </w:t>
      </w:r>
      <w:r w:rsidRPr="005F37D7">
        <w:rPr>
          <w:rFonts w:asciiTheme="majorHAnsi" w:hAnsiTheme="majorHAnsi"/>
          <w:szCs w:val="20"/>
        </w:rPr>
        <w:t>wykonał należycie co</w:t>
      </w:r>
      <w:r w:rsidR="005F37D7">
        <w:rPr>
          <w:rFonts w:asciiTheme="majorHAnsi" w:hAnsiTheme="majorHAnsi"/>
          <w:szCs w:val="20"/>
        </w:rPr>
        <w:t xml:space="preserve"> najmniej</w:t>
      </w:r>
      <w:r w:rsidRPr="005F37D7">
        <w:rPr>
          <w:rFonts w:asciiTheme="majorHAnsi" w:hAnsiTheme="majorHAnsi"/>
          <w:szCs w:val="20"/>
        </w:rPr>
        <w:t xml:space="preserve"> </w:t>
      </w:r>
      <w:r w:rsidR="005F37D7" w:rsidRPr="005F37D7">
        <w:rPr>
          <w:rFonts w:asciiTheme="majorHAnsi" w:hAnsiTheme="majorHAnsi"/>
        </w:rPr>
        <w:t xml:space="preserve">dwie budowy/przebudowy/rozbudowy drogi o nawierzchni bitumicznej o powierzchni nie mniejszej niż </w:t>
      </w:r>
      <w:r w:rsidR="005F37D7">
        <w:rPr>
          <w:rFonts w:asciiTheme="majorHAnsi" w:hAnsiTheme="majorHAnsi"/>
        </w:rPr>
        <w:t>8 500</w:t>
      </w:r>
      <w:r w:rsidR="005F37D7" w:rsidRPr="005F37D7">
        <w:rPr>
          <w:rFonts w:asciiTheme="majorHAnsi" w:hAnsiTheme="majorHAnsi"/>
        </w:rPr>
        <w:t xml:space="preserve"> m</w:t>
      </w:r>
      <w:r w:rsidR="005F37D7" w:rsidRPr="005F37D7">
        <w:rPr>
          <w:rFonts w:asciiTheme="majorHAnsi" w:hAnsiTheme="majorHAnsi"/>
          <w:vertAlign w:val="superscript"/>
        </w:rPr>
        <w:t>2</w:t>
      </w:r>
      <w:r w:rsidR="005F37D7" w:rsidRPr="005F37D7">
        <w:rPr>
          <w:rFonts w:asciiTheme="majorHAnsi" w:hAnsiTheme="majorHAnsi"/>
        </w:rPr>
        <w:t xml:space="preserve"> (każda) </w:t>
      </w:r>
      <w:r w:rsidR="00484329" w:rsidRPr="005F37D7">
        <w:rPr>
          <w:rFonts w:asciiTheme="majorHAnsi" w:eastAsiaTheme="minorHAnsi" w:hAnsiTheme="majorHAnsi"/>
          <w:lang w:eastAsia="en-US"/>
        </w:rPr>
        <w:t>(</w:t>
      </w:r>
      <w:r w:rsidR="0080092E" w:rsidRPr="005A25FA">
        <w:rPr>
          <w:rFonts w:asciiTheme="majorHAnsi" w:eastAsiaTheme="minorHAnsi" w:hAnsiTheme="majorHAnsi"/>
          <w:b/>
          <w:bCs/>
          <w:lang w:eastAsia="en-US"/>
        </w:rPr>
        <w:t xml:space="preserve">Załącznik nr </w:t>
      </w:r>
      <w:r w:rsidR="0008796B" w:rsidRPr="005A25FA">
        <w:rPr>
          <w:rFonts w:asciiTheme="majorHAnsi" w:eastAsiaTheme="minorHAnsi" w:hAnsiTheme="majorHAnsi"/>
          <w:b/>
          <w:bCs/>
          <w:lang w:eastAsia="en-US"/>
        </w:rPr>
        <w:t>4</w:t>
      </w:r>
      <w:r w:rsidR="0080092E" w:rsidRPr="005A25FA">
        <w:rPr>
          <w:rFonts w:asciiTheme="majorHAnsi" w:eastAsiaTheme="minorHAnsi" w:hAnsiTheme="majorHAnsi"/>
          <w:b/>
          <w:bCs/>
          <w:lang w:eastAsia="en-US"/>
        </w:rPr>
        <w:t xml:space="preserve"> do S</w:t>
      </w:r>
      <w:r w:rsidR="00484329" w:rsidRPr="005A25FA">
        <w:rPr>
          <w:rFonts w:asciiTheme="majorHAnsi" w:eastAsiaTheme="minorHAnsi" w:hAnsiTheme="majorHAnsi"/>
          <w:b/>
          <w:bCs/>
          <w:lang w:eastAsia="en-US"/>
        </w:rPr>
        <w:t>WZ</w:t>
      </w:r>
      <w:r w:rsidR="00484329" w:rsidRPr="005A25FA">
        <w:rPr>
          <w:rFonts w:asciiTheme="majorHAnsi" w:eastAsiaTheme="minorHAnsi" w:hAnsiTheme="majorHAnsi"/>
          <w:lang w:eastAsia="en-US"/>
        </w:rPr>
        <w:t xml:space="preserve">). </w:t>
      </w:r>
    </w:p>
    <w:p w14:paraId="0407CDBB" w14:textId="77777777" w:rsidR="003A6420"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23E2037F" w14:textId="77777777" w:rsidR="0085755E" w:rsidRPr="0085755E" w:rsidRDefault="00D140BC" w:rsidP="00596D4B">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Pod pojęciami „budowa”, „przebudowa” rozumie się pojęcia zde</w:t>
      </w:r>
      <w:r w:rsidR="0085755E" w:rsidRPr="0085755E">
        <w:rPr>
          <w:rFonts w:ascii="Cambria" w:eastAsiaTheme="minorHAnsi" w:hAnsi="Cambria"/>
          <w:lang w:eastAsia="en-US"/>
        </w:rPr>
        <w:t xml:space="preserve">finiowane odpowiednio </w:t>
      </w:r>
      <w:r w:rsidRPr="0085755E">
        <w:rPr>
          <w:rFonts w:ascii="Cambria" w:eastAsiaTheme="minorHAnsi" w:hAnsi="Cambria"/>
          <w:lang w:eastAsia="en-US"/>
        </w:rPr>
        <w:t>w art. 3 pkt. 6 i 7a ustawy z dnia 7 lipca 1994 r. Prawo budowlane (t.j. Dz. U. z 2020 r., poz.</w:t>
      </w:r>
      <w:r w:rsidR="0085755E" w:rsidRPr="0085755E">
        <w:rPr>
          <w:rFonts w:ascii="Cambria" w:eastAsiaTheme="minorHAnsi" w:hAnsi="Cambria"/>
          <w:lang w:eastAsia="en-US"/>
        </w:rPr>
        <w:t xml:space="preserve"> b</w:t>
      </w:r>
      <w:r w:rsidRPr="0085755E">
        <w:rPr>
          <w:rFonts w:ascii="Cambria" w:eastAsiaTheme="minorHAnsi" w:hAnsi="Cambria"/>
          <w:lang w:eastAsia="en-US"/>
        </w:rPr>
        <w:t>1333 z późn. zm.).</w:t>
      </w:r>
    </w:p>
    <w:p w14:paraId="11D5E45F" w14:textId="77777777" w:rsidR="0085755E" w:rsidRPr="0085755E" w:rsidRDefault="00D140BC" w:rsidP="00596D4B">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596D4B">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lastRenderedPageBreak/>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596D4B">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596D4B">
      <w:pPr>
        <w:pStyle w:val="Akapitzlist"/>
        <w:numPr>
          <w:ilvl w:val="0"/>
          <w:numId w:val="47"/>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8731E7"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8731E7">
        <w:rPr>
          <w:rFonts w:ascii="Cambria" w:eastAsiaTheme="minorHAnsi" w:hAnsi="Cambria"/>
          <w:b/>
          <w:bCs/>
          <w:lang w:eastAsia="en-US"/>
        </w:rPr>
        <w:t xml:space="preserve">Załącznik nr </w:t>
      </w:r>
      <w:r w:rsidR="0008796B" w:rsidRPr="008731E7">
        <w:rPr>
          <w:rFonts w:ascii="Cambria" w:eastAsiaTheme="minorHAnsi" w:hAnsi="Cambria"/>
          <w:b/>
          <w:bCs/>
          <w:lang w:eastAsia="en-US"/>
        </w:rPr>
        <w:t>5</w:t>
      </w:r>
      <w:r w:rsidRPr="008731E7">
        <w:rPr>
          <w:rFonts w:ascii="Cambria" w:eastAsiaTheme="minorHAnsi" w:hAnsi="Cambria"/>
          <w:b/>
          <w:bCs/>
          <w:lang w:eastAsia="en-US"/>
        </w:rPr>
        <w:t xml:space="preserve"> do SIWZ</w:t>
      </w:r>
      <w:r w:rsidRPr="008731E7">
        <w:rPr>
          <w:rFonts w:ascii="Cambria" w:eastAsiaTheme="minorHAnsi" w:hAnsi="Cambria"/>
          <w:lang w:eastAsia="en-US"/>
        </w:rPr>
        <w:t>).</w:t>
      </w: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596D4B">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596D4B">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596D4B">
      <w:pPr>
        <w:pStyle w:val="Akapitzlist"/>
        <w:numPr>
          <w:ilvl w:val="0"/>
          <w:numId w:val="49"/>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596D4B">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 xml:space="preserve">wejścia w życie ustawy z dnia 7 lipca 1994 r. Prawo </w:t>
      </w:r>
      <w:r w:rsidRPr="0085755E">
        <w:rPr>
          <w:rFonts w:ascii="Cambria" w:eastAsiaTheme="minorHAnsi" w:hAnsi="Cambria"/>
          <w:lang w:eastAsia="en-US"/>
        </w:rPr>
        <w:lastRenderedPageBreak/>
        <w:t>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0B155E42" w14:textId="77777777" w:rsidR="006839FB" w:rsidRDefault="006839FB" w:rsidP="006839FB">
      <w:pPr>
        <w:pStyle w:val="Akapitzlist"/>
        <w:ind w:left="1276"/>
        <w:jc w:val="both"/>
        <w:rPr>
          <w:rFonts w:ascii="Cambria" w:eastAsiaTheme="minorHAnsi" w:hAnsi="Cambria"/>
          <w:lang w:eastAsia="en-US"/>
        </w:rPr>
      </w:pP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596D4B">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596D4B">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596D4B">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596D4B">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596D4B">
      <w:pPr>
        <w:pStyle w:val="Akapitzlist"/>
        <w:numPr>
          <w:ilvl w:val="0"/>
          <w:numId w:val="54"/>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596D4B">
      <w:pPr>
        <w:pStyle w:val="Akapitzlist"/>
        <w:numPr>
          <w:ilvl w:val="0"/>
          <w:numId w:val="52"/>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596D4B">
      <w:pPr>
        <w:pStyle w:val="Akapitzlist"/>
        <w:numPr>
          <w:ilvl w:val="0"/>
          <w:numId w:val="52"/>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596D4B">
      <w:pPr>
        <w:pStyle w:val="pkt"/>
        <w:numPr>
          <w:ilvl w:val="0"/>
          <w:numId w:val="53"/>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596D4B">
      <w:pPr>
        <w:pStyle w:val="pkt"/>
        <w:numPr>
          <w:ilvl w:val="0"/>
          <w:numId w:val="53"/>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596D4B">
      <w:pPr>
        <w:pStyle w:val="pkt"/>
        <w:numPr>
          <w:ilvl w:val="0"/>
          <w:numId w:val="54"/>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596D4B">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596D4B">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lastRenderedPageBreak/>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596D4B">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497A4CA0" w:rsidR="00015B95" w:rsidRPr="00220844" w:rsidRDefault="00E14DCB" w:rsidP="002040C0">
      <w:pPr>
        <w:numPr>
          <w:ilvl w:val="0"/>
          <w:numId w:val="26"/>
        </w:numPr>
        <w:autoSpaceDE w:val="0"/>
        <w:autoSpaceDN w:val="0"/>
        <w:spacing w:before="120" w:after="120"/>
        <w:jc w:val="both"/>
        <w:rPr>
          <w:rFonts w:asciiTheme="majorHAnsi" w:hAnsiTheme="majorHAnsi" w:cs="Arial"/>
          <w:b/>
        </w:rPr>
      </w:pPr>
      <w:r w:rsidRPr="00220844">
        <w:rPr>
          <w:rFonts w:asciiTheme="majorHAnsi" w:hAnsiTheme="majorHAnsi" w:cs="Arial"/>
        </w:rPr>
        <w:t xml:space="preserve">Oferta składana jest pod rygorem nieważności </w:t>
      </w:r>
      <w:r w:rsidRPr="00220844">
        <w:rPr>
          <w:rFonts w:asciiTheme="majorHAnsi" w:hAnsiTheme="majorHAnsi" w:cs="Arial"/>
          <w:b/>
        </w:rPr>
        <w:t>w formie elektronicznej</w:t>
      </w:r>
      <w:r w:rsidR="00B44402" w:rsidRPr="00220844">
        <w:rPr>
          <w:rFonts w:asciiTheme="majorHAnsi" w:hAnsiTheme="majorHAnsi" w:cs="Arial"/>
          <w:b/>
        </w:rPr>
        <w:t xml:space="preserve"> opatrzonej </w:t>
      </w:r>
      <w:hyperlink r:id="rId26">
        <w:r w:rsidR="00B44402" w:rsidRPr="00220844">
          <w:rPr>
            <w:rStyle w:val="Hipercze"/>
            <w:rFonts w:asciiTheme="majorHAnsi" w:hAnsiTheme="majorHAnsi" w:cs="Arial"/>
            <w:b/>
            <w:lang w:val="pl"/>
          </w:rPr>
          <w:t>kwalifikowanym podpisem elektronicznym</w:t>
        </w:r>
      </w:hyperlink>
      <w:r w:rsidRPr="00220844">
        <w:rPr>
          <w:rFonts w:asciiTheme="majorHAnsi" w:hAnsiTheme="majorHAnsi" w:cs="Arial"/>
          <w:b/>
        </w:rPr>
        <w:t xml:space="preserve"> lub w postaci elektronicznej opatrzonej </w:t>
      </w:r>
      <w:hyperlink r:id="rId27">
        <w:r w:rsidR="00B44402" w:rsidRPr="00220844">
          <w:rPr>
            <w:rStyle w:val="Hipercze"/>
            <w:rFonts w:asciiTheme="majorHAnsi" w:hAnsiTheme="majorHAnsi" w:cs="Arial"/>
            <w:b/>
            <w:lang w:val="pl"/>
          </w:rPr>
          <w:t>podpisem zaufanym</w:t>
        </w:r>
      </w:hyperlink>
      <w:r w:rsidR="00B44402" w:rsidRPr="00220844">
        <w:rPr>
          <w:rFonts w:asciiTheme="majorHAnsi" w:hAnsiTheme="majorHAnsi" w:cs="Arial"/>
          <w:b/>
          <w:lang w:val="pl"/>
        </w:rPr>
        <w:t xml:space="preserve"> lub </w:t>
      </w:r>
      <w:hyperlink r:id="rId28">
        <w:r w:rsidR="00B44402" w:rsidRPr="00220844">
          <w:rPr>
            <w:rStyle w:val="Hipercze"/>
            <w:rFonts w:asciiTheme="majorHAnsi" w:hAnsiTheme="majorHAnsi" w:cs="Arial"/>
            <w:b/>
            <w:lang w:val="pl"/>
          </w:rPr>
          <w:t>podpisem osobistym</w:t>
        </w:r>
      </w:hyperlink>
      <w:r w:rsidRPr="00220844">
        <w:rPr>
          <w:rFonts w:asciiTheme="majorHAnsi" w:hAnsiTheme="majorHAnsi" w:cs="Arial"/>
          <w:b/>
        </w:rPr>
        <w:t>.</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220844">
        <w:rPr>
          <w:rFonts w:asciiTheme="majorHAnsi" w:hAnsiTheme="majorHAnsi" w:cs="Arial"/>
        </w:rPr>
        <w:t>W</w:t>
      </w:r>
      <w:r w:rsidR="00E14DCB" w:rsidRPr="00220844">
        <w:rPr>
          <w:rFonts w:asciiTheme="majorHAnsi" w:hAnsiTheme="majorHAnsi" w:cs="Arial"/>
        </w:rPr>
        <w:t>ykonawca dołącza</w:t>
      </w:r>
      <w:r w:rsidR="003106A4" w:rsidRPr="00220844">
        <w:rPr>
          <w:rFonts w:asciiTheme="majorHAnsi" w:hAnsiTheme="majorHAnsi" w:cs="Arial"/>
        </w:rPr>
        <w:t xml:space="preserve"> </w:t>
      </w:r>
      <w:r w:rsidR="00E14DCB" w:rsidRPr="00220844">
        <w:rPr>
          <w:rFonts w:asciiTheme="majorHAnsi" w:hAnsiTheme="majorHAnsi" w:cs="Arial"/>
        </w:rPr>
        <w:t>oświadczenie o niepodleganiu wykluczeniu</w:t>
      </w:r>
      <w:r w:rsidR="00E14DCB" w:rsidRPr="003106A4">
        <w:rPr>
          <w:rFonts w:asciiTheme="majorHAnsi" w:hAnsiTheme="majorHAnsi" w:cs="Arial"/>
        </w:rPr>
        <w:t xml:space="preserve">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596D4B">
      <w:pPr>
        <w:pStyle w:val="Tekstpodstawowy"/>
        <w:numPr>
          <w:ilvl w:val="1"/>
          <w:numId w:val="55"/>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596D4B">
      <w:pPr>
        <w:pStyle w:val="Tekstpodstawowy"/>
        <w:numPr>
          <w:ilvl w:val="1"/>
          <w:numId w:val="55"/>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596D4B">
      <w:pPr>
        <w:pStyle w:val="Tekstpodstawowy"/>
        <w:numPr>
          <w:ilvl w:val="1"/>
          <w:numId w:val="55"/>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596D4B">
      <w:pPr>
        <w:pStyle w:val="Tekstpodstawowy"/>
        <w:numPr>
          <w:ilvl w:val="0"/>
          <w:numId w:val="56"/>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596D4B">
      <w:pPr>
        <w:pStyle w:val="Tekstpodstawowy"/>
        <w:numPr>
          <w:ilvl w:val="0"/>
          <w:numId w:val="56"/>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596D4B">
      <w:pPr>
        <w:pStyle w:val="Tekstpodstawowy"/>
        <w:numPr>
          <w:ilvl w:val="0"/>
          <w:numId w:val="56"/>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596D4B">
      <w:pPr>
        <w:pStyle w:val="Tekstpodstawowy"/>
        <w:numPr>
          <w:ilvl w:val="0"/>
          <w:numId w:val="56"/>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596D4B">
      <w:pPr>
        <w:pStyle w:val="Tekstpodstawowy"/>
        <w:numPr>
          <w:ilvl w:val="0"/>
          <w:numId w:val="56"/>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lastRenderedPageBreak/>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36E71FF1" w:rsidR="00887365" w:rsidRPr="00220844" w:rsidRDefault="0078519A" w:rsidP="00887365">
      <w:pPr>
        <w:pStyle w:val="Tekstpodstawowy"/>
        <w:spacing w:after="0"/>
        <w:ind w:right="20"/>
        <w:jc w:val="both"/>
        <w:rPr>
          <w:rFonts w:ascii="Cambria" w:hAnsi="Cambria"/>
        </w:rPr>
      </w:pPr>
      <w:r w:rsidRPr="00773D17">
        <w:rPr>
          <w:rFonts w:ascii="Cambria" w:hAnsi="Cambria"/>
        </w:rPr>
        <w:lastRenderedPageBreak/>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50BFCCD" w14:textId="0262BB6E" w:rsidR="0078519A" w:rsidRPr="009F01BF" w:rsidRDefault="0078519A" w:rsidP="002040C0">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042D07C" w:rsidR="0008796B" w:rsidRDefault="0078519A" w:rsidP="002040C0">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08796B" w:rsidRPr="0008796B">
        <w:rPr>
          <w:rFonts w:ascii="Cambria" w:hAnsi="Cambria"/>
          <w:b/>
        </w:rPr>
        <w:t>1</w:t>
      </w:r>
      <w:r w:rsidR="00220844">
        <w:rPr>
          <w:rFonts w:ascii="Cambria" w:hAnsi="Cambria"/>
          <w:b/>
        </w:rPr>
        <w:t>3</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08796B">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 xml:space="preserve">Oświadczenie musi być złożone w formie elektronicznej lub w postaci elektronicznej opatrzonej podpisem zaufanym, lub podpisem osobistym osoby upoważnionej do </w:t>
      </w:r>
      <w:r w:rsidRPr="00773D17">
        <w:rPr>
          <w:rFonts w:ascii="Cambria" w:hAnsi="Cambria"/>
        </w:rPr>
        <w:lastRenderedPageBreak/>
        <w:t>reprezentowania wykonawców zgodnie z formą reprezentacji określoną w dokumencie rejestrowym właściwym dla formy organizacyjnej lub innym dokumencie.</w:t>
      </w:r>
    </w:p>
    <w:p w14:paraId="07F3CEB8" w14:textId="77777777" w:rsidR="00032F08" w:rsidRDefault="00032F08" w:rsidP="00AB7DAF">
      <w:pPr>
        <w:pStyle w:val="Tekstpodstawowy"/>
        <w:spacing w:after="0"/>
        <w:ind w:right="20"/>
        <w:jc w:val="both"/>
        <w:rPr>
          <w:rFonts w:ascii="Cambria" w:hAnsi="Cambria"/>
        </w:rPr>
      </w:pPr>
    </w:p>
    <w:p w14:paraId="25E67BAB" w14:textId="77777777" w:rsidR="00032F08" w:rsidRDefault="00032F08" w:rsidP="00032F08">
      <w:pPr>
        <w:pStyle w:val="Tekstpodstawowy"/>
        <w:numPr>
          <w:ilvl w:val="0"/>
          <w:numId w:val="27"/>
        </w:numPr>
        <w:spacing w:after="0"/>
        <w:ind w:right="20"/>
        <w:jc w:val="both"/>
        <w:rPr>
          <w:rFonts w:ascii="Cambria" w:hAnsi="Cambria"/>
          <w:b/>
        </w:rPr>
      </w:pPr>
      <w:r w:rsidRPr="00032F08">
        <w:rPr>
          <w:rFonts w:ascii="Cambria" w:hAnsi="Cambria"/>
          <w:b/>
        </w:rPr>
        <w:t>Kosztorysy ofertowe (załącznik nr 9 do SWZ)</w:t>
      </w:r>
    </w:p>
    <w:p w14:paraId="5C4F0967" w14:textId="77777777" w:rsidR="00032F08" w:rsidRDefault="00032F08" w:rsidP="00032F08">
      <w:pPr>
        <w:pStyle w:val="Tekstpodstawowy"/>
        <w:spacing w:after="0"/>
        <w:ind w:right="20"/>
        <w:jc w:val="both"/>
        <w:rPr>
          <w:rFonts w:ascii="Cambria" w:hAnsi="Cambria"/>
          <w:b/>
        </w:rPr>
      </w:pPr>
    </w:p>
    <w:p w14:paraId="4C4015EE" w14:textId="16231E53" w:rsidR="00032F08" w:rsidRPr="00032F08" w:rsidRDefault="00032F08" w:rsidP="00032F08">
      <w:pPr>
        <w:pStyle w:val="Tekstpodstawowy"/>
        <w:spacing w:after="0"/>
        <w:ind w:right="20"/>
        <w:jc w:val="both"/>
        <w:rPr>
          <w:rFonts w:ascii="Cambria" w:hAnsi="Cambria"/>
          <w:b/>
        </w:rPr>
      </w:pPr>
      <w:r w:rsidRPr="00032F08">
        <w:rPr>
          <w:rFonts w:ascii="Cambria" w:hAnsi="Cambria"/>
          <w:b/>
        </w:rPr>
        <w:t>Wymagana forma:</w:t>
      </w:r>
    </w:p>
    <w:p w14:paraId="5196241A" w14:textId="56581C6D" w:rsidR="00032F08" w:rsidRPr="00032F08" w:rsidRDefault="00032F08" w:rsidP="00032F08">
      <w:pPr>
        <w:pStyle w:val="Tekstpodstawowy"/>
        <w:spacing w:after="0"/>
        <w:ind w:right="20"/>
        <w:jc w:val="both"/>
        <w:rPr>
          <w:rFonts w:ascii="Cambria" w:hAnsi="Cambria"/>
        </w:rPr>
      </w:pPr>
      <w:r w:rsidRPr="00032F08">
        <w:rPr>
          <w:rFonts w:ascii="Cambria" w:hAnsi="Cambria"/>
        </w:rPr>
        <w:t>Kosztorys</w:t>
      </w:r>
      <w:r>
        <w:rPr>
          <w:rFonts w:ascii="Cambria" w:hAnsi="Cambria"/>
        </w:rPr>
        <w:t>y ofertowe</w:t>
      </w:r>
      <w:r w:rsidRPr="00032F08">
        <w:rPr>
          <w:rFonts w:ascii="Cambria" w:hAnsi="Cambria"/>
        </w:rPr>
        <w:t xml:space="preserve"> </w:t>
      </w:r>
      <w:r>
        <w:rPr>
          <w:rFonts w:ascii="Cambria" w:hAnsi="Cambria"/>
        </w:rPr>
        <w:t>muszą być złożone</w:t>
      </w:r>
      <w:r w:rsidRPr="00032F08">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7933D61" w14:textId="77777777" w:rsidR="00032F08" w:rsidRPr="00032F08" w:rsidRDefault="00032F08" w:rsidP="00AB7DAF">
      <w:pPr>
        <w:pStyle w:val="Tekstpodstawowy"/>
        <w:spacing w:after="0"/>
        <w:ind w:right="20"/>
        <w:jc w:val="both"/>
        <w:rPr>
          <w:rFonts w:ascii="Cambria" w:hAnsi="Cambria"/>
        </w:rPr>
      </w:pP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596D4B">
      <w:pPr>
        <w:pStyle w:val="Akapitzlist"/>
        <w:numPr>
          <w:ilvl w:val="0"/>
          <w:numId w:val="57"/>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596D4B">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596D4B">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596D4B">
      <w:pPr>
        <w:pStyle w:val="Akapitzlist"/>
        <w:numPr>
          <w:ilvl w:val="0"/>
          <w:numId w:val="57"/>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596D4B">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596D4B">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596D4B">
      <w:pPr>
        <w:pStyle w:val="Akapitzlist"/>
        <w:numPr>
          <w:ilvl w:val="0"/>
          <w:numId w:val="60"/>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lastRenderedPageBreak/>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596D4B">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596D4B">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596D4B">
      <w:pPr>
        <w:pStyle w:val="Akapitzlist"/>
        <w:numPr>
          <w:ilvl w:val="0"/>
          <w:numId w:val="61"/>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596D4B">
      <w:pPr>
        <w:pStyle w:val="Akapitzlist"/>
        <w:numPr>
          <w:ilvl w:val="0"/>
          <w:numId w:val="62"/>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596D4B">
      <w:pPr>
        <w:pStyle w:val="Akapitzlist"/>
        <w:numPr>
          <w:ilvl w:val="0"/>
          <w:numId w:val="62"/>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lastRenderedPageBreak/>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596D4B">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1F7324BD" w:rsidR="00587F52" w:rsidRPr="00925C53" w:rsidRDefault="00796BA3" w:rsidP="00912C79">
      <w:pPr>
        <w:numPr>
          <w:ilvl w:val="0"/>
          <w:numId w:val="13"/>
        </w:numPr>
        <w:autoSpaceDE w:val="0"/>
        <w:autoSpaceDN w:val="0"/>
        <w:spacing w:before="120" w:after="120"/>
        <w:jc w:val="both"/>
        <w:rPr>
          <w:rFonts w:ascii="Cambria" w:hAnsi="Cambria" w:cs="Arial"/>
          <w:bCs/>
        </w:rPr>
      </w:pPr>
      <w:r w:rsidRPr="00633793">
        <w:rPr>
          <w:rFonts w:ascii="Cambria" w:hAnsi="Cambria" w:cs="Arial"/>
        </w:rPr>
        <w:t xml:space="preserve">Wykonawca przystępujący do postępowania jest zobowiązany, przed upływem terminu składania ofert,  wnieść wadium w </w:t>
      </w:r>
      <w:r w:rsidRPr="00633793">
        <w:rPr>
          <w:rFonts w:ascii="Cambria" w:hAnsi="Cambria" w:cs="Arial"/>
          <w:bCs/>
        </w:rPr>
        <w:t>kwocie:</w:t>
      </w:r>
      <w:r w:rsidRPr="00633793">
        <w:rPr>
          <w:rFonts w:ascii="Cambria" w:hAnsi="Cambria" w:cs="Arial"/>
          <w:b/>
        </w:rPr>
        <w:t xml:space="preserve"> </w:t>
      </w:r>
      <w:r w:rsidR="00925C53" w:rsidRPr="00925C53">
        <w:rPr>
          <w:rFonts w:ascii="Cambria" w:hAnsi="Cambria" w:cs="Arial"/>
          <w:bCs/>
        </w:rPr>
        <w:t>6</w:t>
      </w:r>
      <w:r w:rsidR="00633793" w:rsidRPr="00925C53">
        <w:rPr>
          <w:rFonts w:ascii="Cambria" w:hAnsi="Cambria" w:cs="Arial"/>
          <w:bCs/>
        </w:rPr>
        <w:t>0</w:t>
      </w:r>
      <w:r w:rsidR="006663CE" w:rsidRPr="00925C53">
        <w:rPr>
          <w:rFonts w:ascii="Cambria" w:hAnsi="Cambria" w:cs="Arial"/>
          <w:bCs/>
        </w:rPr>
        <w:t> 000,00</w:t>
      </w:r>
      <w:r w:rsidR="009C3386" w:rsidRPr="00925C53">
        <w:rPr>
          <w:rFonts w:ascii="Cambria" w:hAnsi="Cambria" w:cs="Arial"/>
          <w:bCs/>
        </w:rPr>
        <w:t xml:space="preserve"> zł.</w:t>
      </w:r>
      <w:r w:rsidRPr="00925C53">
        <w:rPr>
          <w:rFonts w:ascii="Cambria" w:hAnsi="Cambria" w:cs="Arial"/>
          <w:bCs/>
        </w:rPr>
        <w:t xml:space="preserve"> (słownie: </w:t>
      </w:r>
      <w:r w:rsidR="00925C53">
        <w:rPr>
          <w:rFonts w:ascii="Cambria" w:hAnsi="Cambria" w:cs="Arial"/>
          <w:bCs/>
        </w:rPr>
        <w:t>sześćdziesiąttysięcy</w:t>
      </w:r>
      <w:r w:rsidR="00DD4F78" w:rsidRPr="00925C53">
        <w:rPr>
          <w:rFonts w:ascii="Cambria" w:hAnsi="Cambria" w:cs="Arial"/>
          <w:bCs/>
        </w:rPr>
        <w:t xml:space="preserve"> złotych</w:t>
      </w:r>
      <w:r w:rsidR="009C3386" w:rsidRPr="00925C53">
        <w:rPr>
          <w:rFonts w:ascii="Cambria" w:hAnsi="Cambria" w:cs="Arial"/>
          <w:bCs/>
        </w:rPr>
        <w:t xml:space="preserve"> </w:t>
      </w:r>
      <w:r w:rsidR="00DD4F78" w:rsidRPr="00925C53">
        <w:rPr>
          <w:rFonts w:ascii="Cambria" w:hAnsi="Cambria" w:cs="Arial"/>
          <w:bCs/>
        </w:rPr>
        <w:t>00/100</w:t>
      </w:r>
      <w:r w:rsidR="00BB1B42" w:rsidRPr="00925C53">
        <w:rPr>
          <w:rFonts w:ascii="Cambria" w:hAnsi="Cambria" w:cs="Arial"/>
          <w:bCs/>
        </w:rPr>
        <w:t>)</w:t>
      </w:r>
      <w:r w:rsidR="009E73E2" w:rsidRPr="00925C53">
        <w:rPr>
          <w:rFonts w:ascii="Cambria" w:hAnsi="Cambria" w:cs="Arial"/>
          <w:bCs/>
        </w:rPr>
        <w:t>.</w:t>
      </w:r>
    </w:p>
    <w:p w14:paraId="00F0CF7A" w14:textId="0D7369F9" w:rsidR="00587F52" w:rsidRPr="00642FFA"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do dnia</w:t>
      </w:r>
      <w:r w:rsidR="009E73E2" w:rsidRPr="00642FFA">
        <w:rPr>
          <w:rFonts w:ascii="Cambria" w:hAnsi="Cambria"/>
        </w:rPr>
        <w:t xml:space="preserve"> </w:t>
      </w:r>
      <w:r w:rsidR="00C33E72">
        <w:rPr>
          <w:rFonts w:ascii="Cambria" w:hAnsi="Cambria"/>
          <w:b/>
        </w:rPr>
        <w:t>08.01.2022</w:t>
      </w:r>
      <w:r w:rsidR="00875A79" w:rsidRPr="00642FFA">
        <w:rPr>
          <w:rFonts w:ascii="Cambria" w:hAnsi="Cambria"/>
          <w:b/>
        </w:rPr>
        <w:t xml:space="preserve"> r.</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47FF9740" w14:textId="3AD06377" w:rsidR="006663CE" w:rsidRPr="007D3490" w:rsidRDefault="006663CE" w:rsidP="007D3490">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174D01">
        <w:rPr>
          <w:rFonts w:asciiTheme="majorHAnsi" w:hAnsiTheme="majorHAnsi"/>
          <w:b/>
        </w:rPr>
        <w:t>: „</w:t>
      </w:r>
      <w:r w:rsidR="00C33E72">
        <w:rPr>
          <w:rFonts w:asciiTheme="majorHAnsi" w:hAnsiTheme="majorHAnsi"/>
          <w:b/>
        </w:rPr>
        <w:t>Przebudowę</w:t>
      </w:r>
      <w:r w:rsidR="00C33E72" w:rsidRPr="00C33E72">
        <w:rPr>
          <w:rFonts w:asciiTheme="majorHAnsi" w:hAnsiTheme="majorHAnsi"/>
          <w:b/>
        </w:rPr>
        <w:t xml:space="preserve"> drogi powiatowej nr 4770P na odcinku od DW309 Poznań- Wrocław do skrzyżowania w m. Wilkowice</w:t>
      </w:r>
      <w:r w:rsidRPr="00174D01">
        <w:rPr>
          <w:rFonts w:asciiTheme="majorHAnsi" w:hAnsiTheme="majorHAnsi"/>
          <w:b/>
        </w:rPr>
        <w:t>”</w:t>
      </w:r>
    </w:p>
    <w:p w14:paraId="32CF346D" w14:textId="6853708C" w:rsidR="006663CE" w:rsidRPr="00875A79" w:rsidRDefault="006663CE" w:rsidP="00174D01">
      <w:pPr>
        <w:autoSpaceDE w:val="0"/>
        <w:autoSpaceDN w:val="0"/>
        <w:spacing w:before="120" w:after="12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lastRenderedPageBreak/>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3"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4" w:name="_Toc42045496"/>
      <w:bookmarkEnd w:id="3"/>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4"/>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596D4B">
      <w:pPr>
        <w:numPr>
          <w:ilvl w:val="0"/>
          <w:numId w:val="5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63E174DE" w:rsidR="005044EC" w:rsidRPr="007D3490" w:rsidRDefault="00DA5BE2" w:rsidP="00596D4B">
      <w:pPr>
        <w:pStyle w:val="Akapitzlist"/>
        <w:numPr>
          <w:ilvl w:val="0"/>
          <w:numId w:val="63"/>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9"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C33E72">
        <w:rPr>
          <w:rFonts w:ascii="Cambria" w:hAnsi="Cambria" w:cs="Calibri,Bold"/>
          <w:b/>
          <w:bCs/>
        </w:rPr>
        <w:t>10.12</w:t>
      </w:r>
      <w:r w:rsidR="005044EC" w:rsidRPr="006B26CF">
        <w:rPr>
          <w:rFonts w:ascii="Cambria" w:hAnsi="Cambria" w:cs="Calibri,Bold"/>
          <w:b/>
          <w:bCs/>
        </w:rPr>
        <w:t>.2021 r. do godz. 12.00.</w:t>
      </w:r>
    </w:p>
    <w:p w14:paraId="1DD9F146" w14:textId="77777777" w:rsidR="005044EC" w:rsidRPr="005044EC" w:rsidRDefault="005044EC" w:rsidP="00596D4B">
      <w:pPr>
        <w:pStyle w:val="Akapitzlist"/>
        <w:numPr>
          <w:ilvl w:val="0"/>
          <w:numId w:val="6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596D4B">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596D4B">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596D4B">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596D4B">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30" w:history="1">
        <w:r w:rsidRPr="00663A43">
          <w:rPr>
            <w:rStyle w:val="Hipercze"/>
            <w:rFonts w:ascii="Cambria" w:hAnsi="Cambria" w:cs="Calibri"/>
          </w:rPr>
          <w:t>https://platformazakupowa.pl/strona/45-instrukcje</w:t>
        </w:r>
      </w:hyperlink>
    </w:p>
    <w:p w14:paraId="716E75DF" w14:textId="618921DC" w:rsidR="002D1955" w:rsidRPr="002D1955" w:rsidRDefault="009F3A1D" w:rsidP="00596D4B">
      <w:pPr>
        <w:pStyle w:val="Akapitzlist"/>
        <w:numPr>
          <w:ilvl w:val="0"/>
          <w:numId w:val="6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596D4B">
      <w:pPr>
        <w:pStyle w:val="Akapitzlist"/>
        <w:numPr>
          <w:ilvl w:val="0"/>
          <w:numId w:val="63"/>
        </w:numPr>
        <w:autoSpaceDE w:val="0"/>
        <w:autoSpaceDN w:val="0"/>
        <w:adjustRightInd w:val="0"/>
        <w:ind w:left="426"/>
        <w:jc w:val="both"/>
        <w:rPr>
          <w:rFonts w:ascii="Cambria" w:hAnsi="Cambria" w:cs="Calibri,Bold"/>
          <w:b/>
          <w:bCs/>
          <w:color w:val="000000"/>
        </w:rPr>
      </w:pPr>
      <w:r w:rsidRPr="009F3A1D">
        <w:rPr>
          <w:rFonts w:ascii="Cambria" w:hAnsi="Cambria"/>
        </w:rPr>
        <w:lastRenderedPageBreak/>
        <w:t>Treść oferty musi odpowiadać treści SWZ.</w:t>
      </w:r>
    </w:p>
    <w:p w14:paraId="21EA3161" w14:textId="77777777" w:rsidR="009F3A1D" w:rsidRPr="0008796B" w:rsidRDefault="009F3A1D" w:rsidP="00596D4B">
      <w:pPr>
        <w:pStyle w:val="Akapitzlist"/>
        <w:numPr>
          <w:ilvl w:val="0"/>
          <w:numId w:val="6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596D4B">
      <w:pPr>
        <w:pStyle w:val="Akapitzlist"/>
        <w:numPr>
          <w:ilvl w:val="0"/>
          <w:numId w:val="6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596D4B">
      <w:pPr>
        <w:pStyle w:val="Akapitzlist"/>
        <w:numPr>
          <w:ilvl w:val="0"/>
          <w:numId w:val="64"/>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596D4B">
      <w:pPr>
        <w:pStyle w:val="Akapitzlist"/>
        <w:numPr>
          <w:ilvl w:val="0"/>
          <w:numId w:val="6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596D4B">
      <w:pPr>
        <w:pStyle w:val="Akapitzlist"/>
        <w:numPr>
          <w:ilvl w:val="0"/>
          <w:numId w:val="64"/>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596D4B">
      <w:pPr>
        <w:pStyle w:val="Akapitzlist"/>
        <w:numPr>
          <w:ilvl w:val="0"/>
          <w:numId w:val="6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596D4B">
      <w:pPr>
        <w:pStyle w:val="Akapitzlist"/>
        <w:numPr>
          <w:ilvl w:val="0"/>
          <w:numId w:val="6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596D4B">
      <w:pPr>
        <w:pStyle w:val="Akapitzlist"/>
        <w:numPr>
          <w:ilvl w:val="0"/>
          <w:numId w:val="6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596D4B">
      <w:pPr>
        <w:pStyle w:val="Akapitzlist"/>
        <w:numPr>
          <w:ilvl w:val="0"/>
          <w:numId w:val="6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596D4B">
      <w:pPr>
        <w:pStyle w:val="Akapitzlist"/>
        <w:numPr>
          <w:ilvl w:val="0"/>
          <w:numId w:val="6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596D4B">
      <w:pPr>
        <w:pStyle w:val="Akapitzlist"/>
        <w:numPr>
          <w:ilvl w:val="0"/>
          <w:numId w:val="70"/>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596D4B">
      <w:pPr>
        <w:numPr>
          <w:ilvl w:val="0"/>
          <w:numId w:val="51"/>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Sposób porozumiewania się zamawiającego z w</w:t>
      </w:r>
      <w:r w:rsidR="00EB7EB9" w:rsidRPr="00773D17">
        <w:rPr>
          <w:rFonts w:asciiTheme="majorHAnsi" w:hAnsiTheme="majorHAnsi" w:cstheme="majorBidi"/>
          <w:b/>
          <w:lang w:eastAsia="en-US"/>
        </w:rPr>
        <w:t>ykonawcami</w:t>
      </w:r>
    </w:p>
    <w:p w14:paraId="02CA012B" w14:textId="384290A4" w:rsidR="003247A5" w:rsidRPr="00C33E72" w:rsidRDefault="00EB7EB9" w:rsidP="00912C79">
      <w:pPr>
        <w:numPr>
          <w:ilvl w:val="1"/>
          <w:numId w:val="12"/>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C33E72">
        <w:rPr>
          <w:rStyle w:val="Hipercze"/>
          <w:rFonts w:asciiTheme="majorHAnsi" w:hAnsiTheme="majorHAnsi"/>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596D4B">
      <w:pPr>
        <w:pStyle w:val="Akapitzlist"/>
        <w:numPr>
          <w:ilvl w:val="0"/>
          <w:numId w:val="6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596D4B">
      <w:pPr>
        <w:pStyle w:val="Akapitzlist"/>
        <w:numPr>
          <w:ilvl w:val="0"/>
          <w:numId w:val="6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596D4B">
      <w:pPr>
        <w:pStyle w:val="Akapitzlist"/>
        <w:numPr>
          <w:ilvl w:val="0"/>
          <w:numId w:val="77"/>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596D4B">
      <w:pPr>
        <w:pStyle w:val="Akapitzlist"/>
        <w:numPr>
          <w:ilvl w:val="0"/>
          <w:numId w:val="77"/>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31"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lastRenderedPageBreak/>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lastRenderedPageBreak/>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596D4B">
      <w:pPr>
        <w:numPr>
          <w:ilvl w:val="1"/>
          <w:numId w:val="76"/>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2CED2C5"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C33E72">
        <w:rPr>
          <w:rFonts w:ascii="Cambria" w:hAnsi="Cambria"/>
          <w:b/>
        </w:rPr>
        <w:t>10.12</w:t>
      </w:r>
      <w:r w:rsidR="00C97B0C" w:rsidRPr="006B26CF">
        <w:rPr>
          <w:rFonts w:ascii="Cambria" w:hAnsi="Cambria"/>
          <w:b/>
        </w:rPr>
        <w:t>.2021</w:t>
      </w:r>
      <w:r w:rsidRPr="006B26CF">
        <w:rPr>
          <w:rFonts w:ascii="Cambria" w:hAnsi="Cambria"/>
        </w:rPr>
        <w:t xml:space="preserve"> </w:t>
      </w:r>
      <w:r w:rsidR="00C97B0C" w:rsidRPr="006B26CF">
        <w:rPr>
          <w:rFonts w:ascii="Cambria" w:hAnsi="Cambria"/>
          <w:b/>
        </w:rPr>
        <w:t>r.</w:t>
      </w:r>
      <w:r w:rsidR="00C97B0C" w:rsidRPr="006B26CF">
        <w:rPr>
          <w:rFonts w:ascii="Cambria" w:hAnsi="Cambria"/>
        </w:rPr>
        <w:t xml:space="preserve"> </w:t>
      </w:r>
      <w:r w:rsidRPr="006B26CF">
        <w:rPr>
          <w:rFonts w:ascii="Cambria" w:hAnsi="Cambria"/>
        </w:rPr>
        <w:t xml:space="preserve">do godz. </w:t>
      </w:r>
      <w:r w:rsidR="00C97B0C" w:rsidRPr="006B26CF">
        <w:rPr>
          <w:rFonts w:ascii="Cambria" w:hAnsi="Cambria"/>
          <w:b/>
        </w:rPr>
        <w:t>12:00</w:t>
      </w:r>
    </w:p>
    <w:p w14:paraId="23A08AAD" w14:textId="59C92209" w:rsidR="00545239" w:rsidRPr="00C33E72"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C33E72">
        <w:rPr>
          <w:rStyle w:val="Hipercze"/>
          <w:rFonts w:asciiTheme="majorHAnsi" w:hAnsiTheme="majorHAnsi"/>
          <w:lang w:eastAsia="x-none"/>
        </w:rPr>
        <w:t>https://platformazakupowa.pl/pn/zdp_leszno</w:t>
      </w:r>
    </w:p>
    <w:p w14:paraId="00F21949" w14:textId="501D1C1F"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C33E72">
        <w:rPr>
          <w:rFonts w:ascii="Cambria" w:hAnsi="Cambria"/>
          <w:b/>
        </w:rPr>
        <w:t>10.12</w:t>
      </w:r>
      <w:r w:rsidR="00C97B0C" w:rsidRPr="006B26CF">
        <w:rPr>
          <w:rFonts w:ascii="Cambria" w:hAnsi="Cambria"/>
          <w:b/>
        </w:rPr>
        <w:t>.2021 r.</w:t>
      </w:r>
      <w:r w:rsidRPr="006B26CF">
        <w:rPr>
          <w:rFonts w:ascii="Cambria" w:hAnsi="Cambria"/>
          <w:b/>
        </w:rPr>
        <w:t xml:space="preserve"> o godz. </w:t>
      </w:r>
      <w:r w:rsidR="00C97B0C" w:rsidRPr="006B26CF">
        <w:rPr>
          <w:rFonts w:ascii="Cambria" w:hAnsi="Cambria"/>
          <w:b/>
        </w:rPr>
        <w:t>12:10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00074E96" w:rsidR="00DB1A25" w:rsidRPr="00773D17" w:rsidRDefault="00DB1A25" w:rsidP="005C30CD">
      <w:pPr>
        <w:ind w:right="-108"/>
        <w:jc w:val="both"/>
        <w:rPr>
          <w:rFonts w:ascii="Cambria" w:hAnsi="Cambria"/>
          <w:b/>
          <w:bCs/>
        </w:rPr>
      </w:pPr>
      <w:r w:rsidRPr="00773D17">
        <w:rPr>
          <w:rFonts w:ascii="Cambria" w:hAnsi="Cambria"/>
        </w:rPr>
        <w:lastRenderedPageBreak/>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C33E72">
        <w:rPr>
          <w:rFonts w:ascii="Cambria" w:hAnsi="Cambria"/>
          <w:b/>
          <w:bCs/>
        </w:rPr>
        <w:t>08.01.2022</w:t>
      </w:r>
      <w:r w:rsidR="00064CF2" w:rsidRPr="006B26CF">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3F671A22" w:rsidR="00CC55BD" w:rsidRPr="00166200" w:rsidRDefault="003C7B82" w:rsidP="00166200">
      <w:pPr>
        <w:pStyle w:val="Akapitzlist"/>
        <w:numPr>
          <w:ilvl w:val="0"/>
          <w:numId w:val="73"/>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596D4B">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596D4B">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BD8B8A1" w:rsidR="00064CF2" w:rsidRPr="00EC208B" w:rsidRDefault="00064CF2" w:rsidP="00596D4B">
      <w:pPr>
        <w:pStyle w:val="Akapitzlist"/>
        <w:numPr>
          <w:ilvl w:val="0"/>
          <w:numId w:val="72"/>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596D4B">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596D4B">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lastRenderedPageBreak/>
        <w:t>Wymagane jest podanie w ofercie okresu gwarancji w miesiącach.</w:t>
      </w:r>
    </w:p>
    <w:p w14:paraId="53B73094" w14:textId="77777777" w:rsidR="00064CF2" w:rsidRPr="00EC208B" w:rsidRDefault="00064CF2" w:rsidP="00596D4B">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596D4B">
      <w:pPr>
        <w:pStyle w:val="Akapitzlist"/>
        <w:numPr>
          <w:ilvl w:val="0"/>
          <w:numId w:val="73"/>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0BACD8B5" w:rsidR="009615B1" w:rsidRPr="00773D17" w:rsidRDefault="003C75B2"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które</w:t>
      </w:r>
      <w:r w:rsidR="00E06E93">
        <w:rPr>
          <w:rFonts w:asciiTheme="majorHAnsi" w:hAnsiTheme="majorHAnsi" w:cstheme="majorBidi"/>
          <w:b/>
          <w:lang w:eastAsia="en-US"/>
        </w:rPr>
        <w:t xml:space="preserve"> zostan</w:t>
      </w:r>
      <w:r>
        <w:rPr>
          <w:rFonts w:asciiTheme="majorHAnsi" w:hAnsiTheme="majorHAnsi" w:cstheme="majorBidi"/>
          <w:b/>
          <w:lang w:eastAsia="en-US"/>
        </w:rPr>
        <w:t>ą</w:t>
      </w:r>
      <w:r w:rsidR="00E06E93">
        <w:rPr>
          <w:rFonts w:asciiTheme="majorHAnsi" w:hAnsiTheme="majorHAnsi" w:cstheme="majorBidi"/>
          <w:b/>
          <w:lang w:eastAsia="en-US"/>
        </w:rPr>
        <w:t xml:space="preserve"> wprowadzon</w:t>
      </w:r>
      <w:r>
        <w:rPr>
          <w:rFonts w:asciiTheme="majorHAnsi" w:hAnsiTheme="majorHAnsi" w:cstheme="majorBidi"/>
          <w:b/>
          <w:lang w:eastAsia="en-US"/>
        </w:rPr>
        <w:t>e</w:t>
      </w:r>
      <w:r w:rsidR="009615B1" w:rsidRPr="00773D17">
        <w:rPr>
          <w:rFonts w:asciiTheme="majorHAnsi" w:hAnsiTheme="majorHAnsi" w:cstheme="majorBidi"/>
          <w:b/>
          <w:lang w:eastAsia="en-US"/>
        </w:rPr>
        <w:t xml:space="preserve"> do umowy w sprawie zamówienia publicznego</w:t>
      </w:r>
    </w:p>
    <w:p w14:paraId="555B6718" w14:textId="227668FA" w:rsidR="00660A68" w:rsidRPr="00BF5C18" w:rsidRDefault="009C7BF7" w:rsidP="00660A68">
      <w:pPr>
        <w:ind w:right="-108"/>
        <w:jc w:val="both"/>
        <w:rPr>
          <w:rFonts w:ascii="Cambria" w:hAnsi="Cambria"/>
        </w:rPr>
      </w:pPr>
      <w:r>
        <w:rPr>
          <w:rFonts w:ascii="Cambria" w:hAnsi="Cambria"/>
        </w:rPr>
        <w:br/>
      </w:r>
      <w:r w:rsidR="003C75B2">
        <w:rPr>
          <w:rFonts w:ascii="Cambria" w:hAnsi="Cambria"/>
        </w:rPr>
        <w:t xml:space="preserve">Projektowane postanowienia </w:t>
      </w:r>
      <w:r w:rsidR="0008796B">
        <w:rPr>
          <w:rFonts w:ascii="Cambria" w:hAnsi="Cambria"/>
        </w:rPr>
        <w:t xml:space="preserve">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1026D522" w14:textId="71626504" w:rsidR="0018189F"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2D27169C" w:rsidR="00DB1923" w:rsidRPr="00F20EB6" w:rsidRDefault="00660A68" w:rsidP="002040C0">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F20EB6">
        <w:rPr>
          <w:rFonts w:ascii="Cambria" w:hAnsi="Cambria"/>
          <w:b/>
        </w:rPr>
        <w:t>5</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2040C0">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Pzp tj.:</w:t>
      </w:r>
    </w:p>
    <w:p w14:paraId="78F73EF2" w14:textId="3EFF26B5" w:rsidR="001C7C1C" w:rsidRPr="001C7C1C" w:rsidRDefault="00A23B70" w:rsidP="00596D4B">
      <w:pPr>
        <w:pStyle w:val="Akapitzlist"/>
        <w:numPr>
          <w:ilvl w:val="0"/>
          <w:numId w:val="74"/>
        </w:numPr>
        <w:ind w:right="-108"/>
        <w:jc w:val="both"/>
        <w:rPr>
          <w:rFonts w:ascii="Cambria" w:hAnsi="Cambria"/>
        </w:rPr>
      </w:pPr>
      <w:r w:rsidRPr="001C7C1C">
        <w:rPr>
          <w:rFonts w:ascii="Cambria" w:hAnsi="Cambria"/>
        </w:rPr>
        <w:t>pieniądzu</w:t>
      </w:r>
      <w:r w:rsidR="00F20EB6" w:rsidRPr="001C7C1C">
        <w:rPr>
          <w:rFonts w:ascii="Cambria" w:hAnsi="Cambria"/>
        </w:rPr>
        <w:t xml:space="preserve"> przelewem na konto Zamawiającego</w:t>
      </w:r>
      <w:r w:rsidRPr="001C7C1C">
        <w:rPr>
          <w:rFonts w:ascii="Cambria" w:hAnsi="Cambria"/>
        </w:rPr>
        <w:t>;</w:t>
      </w:r>
    </w:p>
    <w:p w14:paraId="27056C57" w14:textId="77777777" w:rsidR="001C7C1C" w:rsidRDefault="00A23B70" w:rsidP="00596D4B">
      <w:pPr>
        <w:pStyle w:val="Akapitzlist"/>
        <w:numPr>
          <w:ilvl w:val="0"/>
          <w:numId w:val="74"/>
        </w:numPr>
        <w:ind w:right="-108"/>
        <w:jc w:val="both"/>
        <w:rPr>
          <w:rFonts w:ascii="Cambria" w:hAnsi="Cambria"/>
        </w:rPr>
      </w:pPr>
      <w:r w:rsidRPr="001C7C1C">
        <w:rPr>
          <w:rFonts w:ascii="Cambria" w:hAnsi="Cambria"/>
        </w:rPr>
        <w:t>poręczeniach bankowych lub poręczeniach spółdzielczej kasy oszczędnościowo-kredytowej, z tym że zobowiązanie kasy jest zawsze zobowiązaniem pieniężnym;</w:t>
      </w:r>
    </w:p>
    <w:p w14:paraId="64EC458F" w14:textId="77777777" w:rsidR="001C7C1C" w:rsidRDefault="00A23B70" w:rsidP="00596D4B">
      <w:pPr>
        <w:pStyle w:val="Akapitzlist"/>
        <w:numPr>
          <w:ilvl w:val="0"/>
          <w:numId w:val="74"/>
        </w:numPr>
        <w:ind w:right="-108"/>
        <w:jc w:val="both"/>
        <w:rPr>
          <w:rFonts w:ascii="Cambria" w:hAnsi="Cambria"/>
        </w:rPr>
      </w:pPr>
      <w:r w:rsidRPr="001C7C1C">
        <w:rPr>
          <w:rFonts w:ascii="Cambria" w:hAnsi="Cambria"/>
        </w:rPr>
        <w:t>gwarancjach bankowych;</w:t>
      </w:r>
    </w:p>
    <w:p w14:paraId="2CB1D449" w14:textId="77777777" w:rsidR="001C7C1C" w:rsidRDefault="00A23B70" w:rsidP="00596D4B">
      <w:pPr>
        <w:pStyle w:val="Akapitzlist"/>
        <w:numPr>
          <w:ilvl w:val="0"/>
          <w:numId w:val="74"/>
        </w:numPr>
        <w:ind w:right="-108"/>
        <w:jc w:val="both"/>
        <w:rPr>
          <w:rFonts w:ascii="Cambria" w:hAnsi="Cambria"/>
        </w:rPr>
      </w:pPr>
      <w:r w:rsidRPr="001C7C1C">
        <w:rPr>
          <w:rFonts w:ascii="Cambria" w:hAnsi="Cambria"/>
        </w:rPr>
        <w:t>gwarancjach ubezpieczeniowych;</w:t>
      </w:r>
    </w:p>
    <w:p w14:paraId="6177EC50" w14:textId="3D29CF09" w:rsidR="00A23B70" w:rsidRPr="001C7C1C" w:rsidRDefault="00A23B70" w:rsidP="00596D4B">
      <w:pPr>
        <w:pStyle w:val="Akapitzlist"/>
        <w:numPr>
          <w:ilvl w:val="0"/>
          <w:numId w:val="74"/>
        </w:numPr>
        <w:ind w:right="-108"/>
        <w:jc w:val="both"/>
        <w:rPr>
          <w:rFonts w:ascii="Cambria" w:hAnsi="Cambria"/>
        </w:rPr>
      </w:pPr>
      <w:r w:rsidRPr="001C7C1C">
        <w:rPr>
          <w:rFonts w:ascii="Cambria" w:hAnsi="Cambria"/>
        </w:rPr>
        <w:t>poręczeniach udzielanych przez podmioty, o których mowa w art. 6b ust. 5 pkt 2 ustawy z 9 listopada 2000 r. o utworzeniu Polskiej Agencji Rozwoju Przedsiębiorczości.</w:t>
      </w:r>
    </w:p>
    <w:p w14:paraId="4E5C5AEE" w14:textId="03CE29CF" w:rsidR="00A23B70" w:rsidRPr="00773D17" w:rsidRDefault="00660A68" w:rsidP="002040C0">
      <w:pPr>
        <w:numPr>
          <w:ilvl w:val="0"/>
          <w:numId w:val="18"/>
        </w:numPr>
        <w:ind w:right="-108"/>
        <w:jc w:val="both"/>
        <w:rPr>
          <w:rFonts w:ascii="Cambria" w:hAnsi="Cambria"/>
        </w:rPr>
      </w:pPr>
      <w:r w:rsidRPr="00773D17">
        <w:rPr>
          <w:rFonts w:ascii="Cambria" w:hAnsi="Cambria"/>
        </w:rPr>
        <w:t xml:space="preserve">Zamawiający </w:t>
      </w:r>
      <w:r w:rsidR="00A23B70" w:rsidRPr="00773D17">
        <w:rPr>
          <w:rFonts w:ascii="Cambria" w:hAnsi="Cambria"/>
          <w:u w:val="single"/>
        </w:rPr>
        <w:t>nie wyraża zgody</w:t>
      </w:r>
      <w:r w:rsidRPr="00773D17">
        <w:rPr>
          <w:rFonts w:ascii="Cambria" w:hAnsi="Cambria"/>
        </w:rPr>
        <w:t xml:space="preserve"> na wniesienie zabezpieczenia w formach wskazanych w art. </w:t>
      </w:r>
      <w:r w:rsidR="00A23B70" w:rsidRPr="00773D17">
        <w:rPr>
          <w:rFonts w:ascii="Cambria" w:hAnsi="Cambria"/>
        </w:rPr>
        <w:t>450</w:t>
      </w:r>
      <w:r w:rsidRPr="00773D17">
        <w:rPr>
          <w:rFonts w:ascii="Cambria" w:hAnsi="Cambria"/>
        </w:rPr>
        <w:t xml:space="preserve"> ust. 2 ustawy Pzp.</w:t>
      </w:r>
    </w:p>
    <w:p w14:paraId="28A3090C" w14:textId="226E00F6" w:rsidR="00DB1923" w:rsidRPr="002C37E6" w:rsidRDefault="00DB1923" w:rsidP="002040C0">
      <w:pPr>
        <w:numPr>
          <w:ilvl w:val="0"/>
          <w:numId w:val="18"/>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sidR="002C37E6">
        <w:rPr>
          <w:rFonts w:ascii="Cambria" w:hAnsi="Cambria"/>
        </w:rPr>
        <w:t>z</w:t>
      </w:r>
      <w:r w:rsidRPr="00773D17">
        <w:rPr>
          <w:rFonts w:ascii="Cambria" w:hAnsi="Cambria"/>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64D7E">
        <w:rPr>
          <w:rFonts w:ascii="Cambria" w:hAnsi="Cambria"/>
        </w:rPr>
        <w:t>.</w:t>
      </w:r>
    </w:p>
    <w:p w14:paraId="5D9D87CD" w14:textId="7FDB6A76" w:rsidR="00660A68" w:rsidRPr="00773D17" w:rsidRDefault="00660A68" w:rsidP="002040C0">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r w:rsidR="00A23B70" w:rsidRPr="00773D17">
        <w:rPr>
          <w:rFonts w:ascii="Cambria" w:hAnsi="Cambria"/>
        </w:rPr>
        <w:t>Pzp</w:t>
      </w:r>
      <w:r w:rsidR="002C37E6">
        <w:rPr>
          <w:rFonts w:ascii="Cambria" w:hAnsi="Cambria"/>
        </w:rPr>
        <w:t>.</w:t>
      </w:r>
    </w:p>
    <w:p w14:paraId="7F6FB3B6" w14:textId="7B01E27C" w:rsidR="00660A68" w:rsidRPr="00773D17" w:rsidRDefault="00660A68" w:rsidP="002040C0">
      <w:pPr>
        <w:numPr>
          <w:ilvl w:val="0"/>
          <w:numId w:val="18"/>
        </w:numPr>
        <w:ind w:right="-108"/>
        <w:jc w:val="both"/>
        <w:rPr>
          <w:rFonts w:ascii="Cambria" w:hAnsi="Cambria"/>
        </w:rPr>
      </w:pPr>
      <w:r w:rsidRPr="00773D17">
        <w:rPr>
          <w:rFonts w:ascii="Cambria" w:hAnsi="Cambria"/>
        </w:rPr>
        <w:lastRenderedPageBreak/>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2040C0">
      <w:pPr>
        <w:numPr>
          <w:ilvl w:val="1"/>
          <w:numId w:val="17"/>
        </w:numPr>
        <w:ind w:right="-108"/>
        <w:jc w:val="both"/>
        <w:rPr>
          <w:rFonts w:ascii="Cambria" w:hAnsi="Cambria"/>
        </w:rPr>
      </w:pPr>
      <w:r w:rsidRPr="00773D17">
        <w:rPr>
          <w:rFonts w:ascii="Cambria" w:hAnsi="Cambria"/>
        </w:rPr>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1A98021C" w:rsidR="00DB1923" w:rsidRPr="00FB70A8" w:rsidRDefault="00660A68" w:rsidP="002040C0">
      <w:pPr>
        <w:numPr>
          <w:ilvl w:val="1"/>
          <w:numId w:val="17"/>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53936A6C" w14:textId="24BC7311" w:rsidR="00FB70A8" w:rsidRPr="00FB70A8" w:rsidRDefault="00660A68" w:rsidP="002040C0">
      <w:pPr>
        <w:numPr>
          <w:ilvl w:val="0"/>
          <w:numId w:val="18"/>
        </w:numPr>
        <w:ind w:right="-108"/>
        <w:jc w:val="both"/>
        <w:rPr>
          <w:rFonts w:ascii="Cambria" w:hAnsi="Cambria"/>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w:t>
      </w:r>
      <w:r w:rsidR="00FB70A8">
        <w:rPr>
          <w:rFonts w:ascii="Cambria" w:hAnsi="Cambria"/>
        </w:rPr>
        <w:t>:</w:t>
      </w:r>
      <w:r w:rsidRPr="00773D17">
        <w:rPr>
          <w:rFonts w:ascii="Cambria" w:hAnsi="Cambria"/>
        </w:rPr>
        <w:t xml:space="preserve"> </w:t>
      </w:r>
      <w:r w:rsidR="00FB70A8" w:rsidRPr="00FB70A8">
        <w:rPr>
          <w:rFonts w:ascii="Cambria" w:hAnsi="Cambria"/>
          <w:b/>
        </w:rPr>
        <w:t>91 1560  0013 2537 1023 3476</w:t>
      </w:r>
      <w:r w:rsidR="00FB70A8" w:rsidRPr="00FB70A8">
        <w:rPr>
          <w:rFonts w:ascii="Cambria" w:hAnsi="Cambria"/>
        </w:rPr>
        <w:t xml:space="preserve"> </w:t>
      </w:r>
      <w:r w:rsidR="00FB70A8" w:rsidRPr="00FB70A8">
        <w:rPr>
          <w:rFonts w:ascii="Cambria" w:hAnsi="Cambria"/>
          <w:b/>
        </w:rPr>
        <w:t>0002</w:t>
      </w:r>
      <w:r w:rsidR="00FB70A8" w:rsidRPr="00FB70A8">
        <w:rPr>
          <w:rFonts w:ascii="Cambria" w:hAnsi="Cambria"/>
        </w:rPr>
        <w:t xml:space="preserve">  </w:t>
      </w:r>
    </w:p>
    <w:p w14:paraId="59668993" w14:textId="242F3914" w:rsidR="00FB70A8" w:rsidRPr="007D3490" w:rsidRDefault="00FB70A8" w:rsidP="007D3490">
      <w:pPr>
        <w:ind w:left="360" w:right="-108"/>
        <w:jc w:val="both"/>
        <w:rPr>
          <w:rFonts w:ascii="Cambria" w:hAnsi="Cambria"/>
          <w:b/>
        </w:rPr>
      </w:pPr>
      <w:r w:rsidRPr="00773D17">
        <w:rPr>
          <w:rFonts w:ascii="Cambria" w:hAnsi="Cambria"/>
        </w:rPr>
        <w:t>tytuł</w:t>
      </w:r>
      <w:r>
        <w:rPr>
          <w:rFonts w:ascii="Cambria" w:hAnsi="Cambria"/>
        </w:rPr>
        <w:t>em</w:t>
      </w:r>
      <w:r w:rsidRPr="00773D17">
        <w:rPr>
          <w:rFonts w:ascii="Cambria" w:hAnsi="Cambria"/>
        </w:rPr>
        <w:t xml:space="preserve"> przelewu</w:t>
      </w:r>
      <w:r>
        <w:rPr>
          <w:rFonts w:ascii="Cambria" w:hAnsi="Cambria"/>
        </w:rPr>
        <w:t xml:space="preserve">: </w:t>
      </w:r>
      <w:r w:rsidRPr="00FB70A8">
        <w:rPr>
          <w:rFonts w:ascii="Cambria" w:hAnsi="Cambria"/>
          <w:b/>
        </w:rPr>
        <w:t>Zabezpieczenie należytego wykonania umowy</w:t>
      </w:r>
      <w:r w:rsidRPr="00FB70A8">
        <w:rPr>
          <w:rFonts w:ascii="Cambria" w:hAnsi="Cambria"/>
          <w:b/>
          <w:bCs/>
          <w:lang w:val="x-none"/>
        </w:rPr>
        <w:t xml:space="preserve"> na</w:t>
      </w:r>
      <w:r w:rsidRPr="00FB70A8">
        <w:rPr>
          <w:rFonts w:ascii="Cambria" w:hAnsi="Cambria"/>
          <w:b/>
        </w:rPr>
        <w:t>: „</w:t>
      </w:r>
      <w:r w:rsidR="005A27DE" w:rsidRPr="005A27DE">
        <w:rPr>
          <w:rFonts w:ascii="Cambria" w:hAnsi="Cambria"/>
          <w:b/>
        </w:rPr>
        <w:t xml:space="preserve">Przebudowę </w:t>
      </w:r>
      <w:r w:rsidR="00166200" w:rsidRPr="00166200">
        <w:rPr>
          <w:rFonts w:ascii="Cambria" w:hAnsi="Cambria"/>
          <w:b/>
        </w:rPr>
        <w:t>drogi powiatowej nr 4770P na odcinku od DW309 Poznań- Wrocław do skrzyżowania w m. Wilkowice</w:t>
      </w:r>
      <w:r w:rsidRPr="00FB70A8">
        <w:rPr>
          <w:rFonts w:ascii="Cambria" w:hAnsi="Cambria"/>
          <w:b/>
        </w:rPr>
        <w:t>”</w:t>
      </w:r>
    </w:p>
    <w:p w14:paraId="36E7014E" w14:textId="0FE37998" w:rsidR="007D7898" w:rsidRPr="00FB70A8" w:rsidRDefault="00660A68" w:rsidP="002040C0">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2040C0">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2040C0">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2040C0">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773D17" w:rsidRDefault="002C37E6" w:rsidP="002040C0">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Wypłata, o której mowa w pkt 11</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2040C0">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73AD40E8" w:rsidR="00660A68" w:rsidRPr="00773D17" w:rsidRDefault="00166200" w:rsidP="002040C0">
      <w:pPr>
        <w:numPr>
          <w:ilvl w:val="1"/>
          <w:numId w:val="17"/>
        </w:numPr>
        <w:ind w:right="-108"/>
        <w:jc w:val="both"/>
        <w:rPr>
          <w:rFonts w:ascii="Cambria" w:hAnsi="Cambria"/>
        </w:rPr>
      </w:pPr>
      <w:r>
        <w:rPr>
          <w:rFonts w:ascii="Cambria" w:hAnsi="Cambria"/>
        </w:rPr>
        <w:t xml:space="preserve">nazwa zleceniodawcy </w:t>
      </w:r>
      <w:r w:rsidR="00660A68" w:rsidRPr="00773D17">
        <w:rPr>
          <w:rFonts w:ascii="Cambria" w:hAnsi="Cambria"/>
        </w:rPr>
        <w:t>(</w:t>
      </w:r>
      <w:r w:rsidR="002C37E6">
        <w:rPr>
          <w:rFonts w:ascii="Cambria" w:hAnsi="Cambria"/>
        </w:rPr>
        <w:t>w</w:t>
      </w:r>
      <w:r>
        <w:rPr>
          <w:rFonts w:ascii="Cambria" w:hAnsi="Cambria"/>
        </w:rPr>
        <w:t xml:space="preserve">ykonawcy), </w:t>
      </w:r>
      <w:r w:rsidR="00660A68" w:rsidRPr="00773D17">
        <w:rPr>
          <w:rFonts w:ascii="Cambria" w:hAnsi="Cambria"/>
        </w:rPr>
        <w:t>beneficjenta gwarancji lub poręczenia (</w:t>
      </w:r>
      <w:r w:rsidR="002C37E6">
        <w:rPr>
          <w:rFonts w:ascii="Cambria" w:hAnsi="Cambria"/>
        </w:rPr>
        <w:t>z</w:t>
      </w:r>
      <w:r w:rsidR="00660A68"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2040C0">
      <w:pPr>
        <w:numPr>
          <w:ilvl w:val="1"/>
          <w:numId w:val="17"/>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2040C0">
      <w:pPr>
        <w:numPr>
          <w:ilvl w:val="1"/>
          <w:numId w:val="17"/>
        </w:numPr>
        <w:ind w:right="-108"/>
        <w:jc w:val="both"/>
        <w:rPr>
          <w:rFonts w:ascii="Cambria" w:hAnsi="Cambria"/>
        </w:rPr>
      </w:pPr>
      <w:r w:rsidRPr="00773D17">
        <w:rPr>
          <w:rFonts w:ascii="Cambria" w:hAnsi="Cambria"/>
        </w:rPr>
        <w:t>kwota gwarancji lub poręczenia,</w:t>
      </w:r>
    </w:p>
    <w:p w14:paraId="12964100" w14:textId="3F147B7A" w:rsidR="00660A68" w:rsidRPr="00773D17" w:rsidRDefault="00660A68" w:rsidP="002040C0">
      <w:pPr>
        <w:numPr>
          <w:ilvl w:val="1"/>
          <w:numId w:val="17"/>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z zastrzeżeniem pkt 10</w:t>
      </w:r>
      <w:r w:rsidR="003C1501" w:rsidRPr="00773D17">
        <w:rPr>
          <w:rFonts w:ascii="Cambria" w:hAnsi="Cambria"/>
        </w:rPr>
        <w:t xml:space="preserve"> powyżej</w:t>
      </w:r>
      <w:r w:rsidR="002C37E6">
        <w:rPr>
          <w:rFonts w:ascii="Cambria" w:hAnsi="Cambria"/>
        </w:rPr>
        <w:t>,</w:t>
      </w:r>
    </w:p>
    <w:p w14:paraId="29484803" w14:textId="131D4542" w:rsidR="00660A68" w:rsidRPr="00773D17" w:rsidRDefault="00660A68" w:rsidP="002040C0">
      <w:pPr>
        <w:numPr>
          <w:ilvl w:val="1"/>
          <w:numId w:val="17"/>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655FE014" w:rsidR="00660A68" w:rsidRPr="00773D17" w:rsidRDefault="00660A68" w:rsidP="002040C0">
      <w:pPr>
        <w:numPr>
          <w:ilvl w:val="1"/>
          <w:numId w:val="17"/>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amawiającemu pełnej kwoty zabezpieczenia w</w:t>
      </w:r>
      <w:r w:rsidR="00DB1923" w:rsidRPr="00773D17">
        <w:rPr>
          <w:rFonts w:ascii="Cambria" w:hAnsi="Cambria"/>
        </w:rPr>
        <w:t> przypadku</w:t>
      </w:r>
      <w:r w:rsidR="002C37E6">
        <w:rPr>
          <w:rFonts w:ascii="Cambria" w:hAnsi="Cambria"/>
        </w:rPr>
        <w:t>,</w:t>
      </w:r>
      <w:r w:rsidR="00DB1923" w:rsidRPr="00773D17">
        <w:rPr>
          <w:rFonts w:ascii="Cambria" w:hAnsi="Cambria"/>
        </w:rPr>
        <w:t xml:space="preserve"> o którym mowa w pkt 10 i 11</w:t>
      </w:r>
      <w:r w:rsidRPr="00773D17">
        <w:rPr>
          <w:rFonts w:ascii="Cambria" w:hAnsi="Cambria"/>
        </w:rPr>
        <w:t xml:space="preserve"> tj. w przypadku nieprzedłużenia lub niewniesienia nowego </w:t>
      </w:r>
      <w:r w:rsidR="00CB7654">
        <w:rPr>
          <w:rFonts w:ascii="Cambria" w:hAnsi="Cambria"/>
        </w:rPr>
        <w:t xml:space="preserve">zabezpieczenia najpóźniej na 30 </w:t>
      </w:r>
      <w:r w:rsidRPr="00773D17">
        <w:rPr>
          <w:rFonts w:ascii="Cambria" w:hAnsi="Cambria"/>
        </w:rPr>
        <w:t>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 xml:space="preserve">ykonawca skorzystał z możliwości wniesienia zabezpieczenia na okres nie krótszy </w:t>
      </w:r>
      <w:r w:rsidRPr="00773D17">
        <w:rPr>
          <w:rFonts w:ascii="Cambria" w:hAnsi="Cambria"/>
        </w:rPr>
        <w:lastRenderedPageBreak/>
        <w:t>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t>
      </w:r>
      <w:r w:rsidRPr="003F7E51">
        <w:rPr>
          <w:rFonts w:asciiTheme="majorHAnsi" w:eastAsiaTheme="majorEastAsia" w:hAnsiTheme="majorHAnsi" w:cs="Arial"/>
          <w:lang w:eastAsia="en-US"/>
        </w:rPr>
        <w:lastRenderedPageBreak/>
        <w:t xml:space="preserve">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596D4B">
      <w:pPr>
        <w:pStyle w:val="Akapitzlist"/>
        <w:numPr>
          <w:ilvl w:val="0"/>
          <w:numId w:val="75"/>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596D4B">
      <w:pPr>
        <w:pStyle w:val="Akapitzlist"/>
        <w:numPr>
          <w:ilvl w:val="0"/>
          <w:numId w:val="75"/>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CE04708"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3C75B2">
        <w:rPr>
          <w:rFonts w:asciiTheme="majorHAnsi" w:hAnsiTheme="majorHAnsi" w:cs="Arial"/>
          <w:snapToGrid w:val="0"/>
        </w:rPr>
        <w:t xml:space="preserve">Projektowane postanowienia </w:t>
      </w:r>
      <w:r w:rsidR="004C0083" w:rsidRPr="002B2893">
        <w:rPr>
          <w:rFonts w:asciiTheme="majorHAnsi" w:hAnsiTheme="majorHAnsi" w:cs="Arial"/>
          <w:snapToGrid w:val="0"/>
        </w:rPr>
        <w:t>umowy</w:t>
      </w:r>
    </w:p>
    <w:p w14:paraId="264D9189" w14:textId="455659EF" w:rsidR="004C0083" w:rsidRPr="002B2893" w:rsidRDefault="003447E2" w:rsidP="000E75E2">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0853C8" w:rsidRPr="002B2893">
        <w:rPr>
          <w:rFonts w:asciiTheme="majorHAnsi" w:hAnsiTheme="majorHAnsi" w:cs="Arial"/>
          <w:snapToGrid w:val="0"/>
        </w:rPr>
        <w:t>Szczegółow</w:t>
      </w:r>
      <w:r w:rsidR="000E75E2">
        <w:rPr>
          <w:rFonts w:asciiTheme="majorHAnsi" w:hAnsiTheme="majorHAnsi" w:cs="Arial"/>
          <w:snapToGrid w:val="0"/>
        </w:rPr>
        <w:t>e</w:t>
      </w:r>
      <w:r w:rsidR="000853C8" w:rsidRPr="002B2893">
        <w:rPr>
          <w:rFonts w:asciiTheme="majorHAnsi" w:hAnsiTheme="majorHAnsi" w:cs="Arial"/>
          <w:snapToGrid w:val="0"/>
        </w:rPr>
        <w:t xml:space="preserve"> Specyfikacj</w:t>
      </w:r>
      <w:r w:rsidR="000853C8">
        <w:rPr>
          <w:rFonts w:asciiTheme="majorHAnsi" w:hAnsiTheme="majorHAnsi" w:cs="Arial"/>
          <w:snapToGrid w:val="0"/>
        </w:rPr>
        <w:t>e</w:t>
      </w:r>
      <w:r w:rsidR="000853C8" w:rsidRPr="002B2893">
        <w:rPr>
          <w:rFonts w:asciiTheme="majorHAnsi" w:hAnsiTheme="majorHAnsi" w:cs="Arial"/>
          <w:snapToGrid w:val="0"/>
        </w:rPr>
        <w:t xml:space="preserve"> Techniczn</w:t>
      </w:r>
      <w:r w:rsidR="000853C8">
        <w:rPr>
          <w:rFonts w:asciiTheme="majorHAnsi" w:hAnsiTheme="majorHAnsi" w:cs="Arial"/>
          <w:snapToGrid w:val="0"/>
        </w:rPr>
        <w:t>e</w:t>
      </w:r>
      <w:r w:rsidR="000853C8" w:rsidRPr="002B2893">
        <w:rPr>
          <w:rFonts w:asciiTheme="majorHAnsi" w:hAnsiTheme="majorHAnsi" w:cs="Arial"/>
          <w:snapToGrid w:val="0"/>
        </w:rPr>
        <w:t xml:space="preserve"> Wykonania i Odbioru Robót Budowlanych (SSTWiORB)</w:t>
      </w:r>
    </w:p>
    <w:p w14:paraId="76F4B50B" w14:textId="0DFB593F"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8-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Przedmiar robót</w:t>
      </w:r>
    </w:p>
    <w:p w14:paraId="03476849" w14:textId="2206922B"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4C0083" w:rsidRPr="002B2893">
        <w:rPr>
          <w:rFonts w:asciiTheme="majorHAnsi" w:hAnsiTheme="majorHAnsi" w:cs="Arial"/>
          <w:snapToGrid w:val="0"/>
        </w:rPr>
        <w:t>Kosztorys</w:t>
      </w:r>
      <w:r w:rsidR="002B2893" w:rsidRPr="002B2893">
        <w:rPr>
          <w:rFonts w:asciiTheme="majorHAnsi" w:hAnsiTheme="majorHAnsi" w:cs="Arial"/>
          <w:snapToGrid w:val="0"/>
        </w:rPr>
        <w:t>y</w:t>
      </w:r>
      <w:r w:rsidR="004C0083" w:rsidRPr="002B2893">
        <w:rPr>
          <w:rFonts w:asciiTheme="majorHAnsi" w:hAnsiTheme="majorHAnsi" w:cs="Arial"/>
          <w:snapToGrid w:val="0"/>
        </w:rPr>
        <w:t xml:space="preserve"> ofertow</w:t>
      </w:r>
      <w:r w:rsidR="002B2893" w:rsidRPr="002B2893">
        <w:rPr>
          <w:rFonts w:asciiTheme="majorHAnsi" w:hAnsiTheme="majorHAnsi" w:cs="Arial"/>
          <w:snapToGrid w:val="0"/>
        </w:rPr>
        <w:t>e</w:t>
      </w:r>
    </w:p>
    <w:p w14:paraId="045B41C0" w14:textId="58507F20" w:rsidR="004C0DA4"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10- </w:t>
      </w:r>
      <w:r w:rsidR="004D08CC">
        <w:rPr>
          <w:rFonts w:asciiTheme="majorHAnsi" w:hAnsiTheme="majorHAnsi" w:cs="Arial"/>
          <w:snapToGrid w:val="0"/>
        </w:rPr>
        <w:t>Projekt budowlany</w:t>
      </w:r>
    </w:p>
    <w:p w14:paraId="1C03C95C" w14:textId="710B63EC" w:rsidR="004D08CC" w:rsidRPr="002B2893" w:rsidRDefault="004D08CC" w:rsidP="003447E2">
      <w:pPr>
        <w:pStyle w:val="Akapitzlist"/>
        <w:spacing w:line="276" w:lineRule="auto"/>
        <w:ind w:left="0"/>
        <w:rPr>
          <w:rFonts w:asciiTheme="majorHAnsi" w:hAnsiTheme="majorHAnsi" w:cs="Arial"/>
          <w:snapToGrid w:val="0"/>
        </w:rPr>
      </w:pPr>
      <w:r>
        <w:rPr>
          <w:rFonts w:asciiTheme="majorHAnsi" w:hAnsiTheme="majorHAnsi" w:cs="Arial"/>
          <w:snapToGrid w:val="0"/>
        </w:rPr>
        <w:t>Załącznik nr 11- Projekt Stałej Organizacji Ruchu (PSOR)</w:t>
      </w:r>
    </w:p>
    <w:p w14:paraId="6AD68DAD" w14:textId="590C69DF" w:rsidR="00470255" w:rsidRPr="000E75E2" w:rsidRDefault="004C0DA4" w:rsidP="000E75E2">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Załącznik nr 1</w:t>
      </w:r>
      <w:r w:rsidR="004D08CC">
        <w:rPr>
          <w:rFonts w:asciiTheme="majorHAnsi" w:hAnsiTheme="majorHAnsi" w:cs="Arial"/>
          <w:snapToGrid w:val="0"/>
        </w:rPr>
        <w:t>2</w:t>
      </w:r>
      <w:r w:rsidRPr="002B2893">
        <w:rPr>
          <w:rFonts w:asciiTheme="majorHAnsi" w:hAnsiTheme="majorHAnsi" w:cs="Arial"/>
          <w:snapToGrid w:val="0"/>
        </w:rPr>
        <w:t xml:space="preserve">- </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4631EC87"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4D08CC">
        <w:rPr>
          <w:rFonts w:asciiTheme="majorHAnsi" w:hAnsiTheme="majorHAnsi" w:cs="Arial"/>
          <w:snapToGrid w:val="0"/>
        </w:rPr>
        <w:t>3</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4A754" w14:textId="77777777" w:rsidR="00F94591" w:rsidRDefault="00F94591" w:rsidP="000F1DCF">
      <w:r>
        <w:separator/>
      </w:r>
    </w:p>
  </w:endnote>
  <w:endnote w:type="continuationSeparator" w:id="0">
    <w:p w14:paraId="4FE2207F" w14:textId="77777777" w:rsidR="00F94591" w:rsidRDefault="00F94591" w:rsidP="000F1DCF">
      <w:r>
        <w:continuationSeparator/>
      </w:r>
    </w:p>
  </w:endnote>
  <w:endnote w:type="continuationNotice" w:id="1">
    <w:p w14:paraId="3D15C873" w14:textId="77777777" w:rsidR="00F94591" w:rsidRDefault="00F94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AAFC3" w14:textId="77777777" w:rsidR="00F94591" w:rsidRDefault="00F94591" w:rsidP="000F1DCF">
      <w:r>
        <w:separator/>
      </w:r>
    </w:p>
  </w:footnote>
  <w:footnote w:type="continuationSeparator" w:id="0">
    <w:p w14:paraId="731F532E" w14:textId="77777777" w:rsidR="00F94591" w:rsidRDefault="00F94591" w:rsidP="000F1DCF">
      <w:r>
        <w:continuationSeparator/>
      </w:r>
    </w:p>
  </w:footnote>
  <w:footnote w:type="continuationNotice" w:id="1">
    <w:p w14:paraId="5596E7F6" w14:textId="77777777" w:rsidR="00F94591" w:rsidRDefault="00F94591"/>
  </w:footnote>
  <w:footnote w:id="2">
    <w:p w14:paraId="4C2783A3" w14:textId="77777777" w:rsidR="00227AB9" w:rsidRDefault="00227AB9"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567050B8" w:rsidR="00227AB9" w:rsidRPr="00032F08" w:rsidRDefault="00227AB9" w:rsidP="0015431D">
    <w:pPr>
      <w:pStyle w:val="Nagwek"/>
      <w:jc w:val="both"/>
      <w:rPr>
        <w:rFonts w:asciiTheme="majorHAnsi" w:hAnsiTheme="majorHAnsi"/>
        <w:lang w:val="pl-PL"/>
      </w:rPr>
    </w:pPr>
    <w:r w:rsidRPr="00032F08">
      <w:rPr>
        <w:rFonts w:asciiTheme="majorHAnsi" w:hAnsiTheme="majorHAnsi"/>
        <w:lang w:val="pl-PL"/>
      </w:rPr>
      <w:t xml:space="preserve">38/p.n/21- postępowanie o udzielenie zamówienia w trybie podstawowym w możliwością przeprowadzenia negocjacji pod nazwą: „Przebudowa drogi powiatowej nr 4770P na odcinku od DW309 Poznań- Wrocław do skrzyżowania w m. Wilkowice.”    </w:t>
    </w:r>
  </w:p>
  <w:p w14:paraId="6A961955" w14:textId="307541CF" w:rsidR="00227AB9" w:rsidRPr="005B355E" w:rsidRDefault="00227AB9">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EB52CD"/>
    <w:multiLevelType w:val="hybridMultilevel"/>
    <w:tmpl w:val="8BCEDA9A"/>
    <w:lvl w:ilvl="0" w:tplc="E85EF544">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A5472F"/>
    <w:multiLevelType w:val="hybridMultilevel"/>
    <w:tmpl w:val="D07A58E6"/>
    <w:lvl w:ilvl="0" w:tplc="D916B0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6A3CD5"/>
    <w:multiLevelType w:val="hybridMultilevel"/>
    <w:tmpl w:val="FF167982"/>
    <w:lvl w:ilvl="0" w:tplc="E856E780">
      <w:start w:val="1"/>
      <w:numFmt w:val="decimal"/>
      <w:lvlText w:val="%1)"/>
      <w:lvlJc w:val="left"/>
      <w:pPr>
        <w:ind w:left="360" w:hanging="360"/>
      </w:pPr>
      <w:rPr>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C4A663C"/>
    <w:multiLevelType w:val="hybridMultilevel"/>
    <w:tmpl w:val="EEF6DD34"/>
    <w:lvl w:ilvl="0" w:tplc="D3DEAB5A">
      <w:start w:val="1"/>
      <w:numFmt w:val="decimal"/>
      <w:lvlText w:val="%1."/>
      <w:lvlJc w:val="left"/>
      <w:pPr>
        <w:ind w:left="360" w:hanging="360"/>
      </w:pPr>
      <w:rPr>
        <w:rFonts w:asciiTheme="majorHAnsi" w:hAnsiTheme="majorHAnsi" w:hint="default"/>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2248C0"/>
    <w:multiLevelType w:val="hybridMultilevel"/>
    <w:tmpl w:val="A9F6F050"/>
    <w:lvl w:ilvl="0" w:tplc="DCBE0D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7680BD1"/>
    <w:multiLevelType w:val="hybridMultilevel"/>
    <w:tmpl w:val="16B8D244"/>
    <w:lvl w:ilvl="0" w:tplc="72F0F9E0">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B4456A3"/>
    <w:multiLevelType w:val="hybridMultilevel"/>
    <w:tmpl w:val="98C43878"/>
    <w:lvl w:ilvl="0" w:tplc="DD78BDD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7D45DDF"/>
    <w:multiLevelType w:val="hybridMultilevel"/>
    <w:tmpl w:val="E3ACFFB6"/>
    <w:lvl w:ilvl="0" w:tplc="72F0F9E0">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F23743"/>
    <w:multiLevelType w:val="hybridMultilevel"/>
    <w:tmpl w:val="6DBE89EC"/>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61"/>
  </w:num>
  <w:num w:numId="3">
    <w:abstractNumId w:val="78"/>
  </w:num>
  <w:num w:numId="4">
    <w:abstractNumId w:val="83"/>
  </w:num>
  <w:num w:numId="5">
    <w:abstractNumId w:val="46"/>
  </w:num>
  <w:num w:numId="6">
    <w:abstractNumId w:val="80"/>
  </w:num>
  <w:num w:numId="7">
    <w:abstractNumId w:val="11"/>
  </w:num>
  <w:num w:numId="8">
    <w:abstractNumId w:val="33"/>
  </w:num>
  <w:num w:numId="9">
    <w:abstractNumId w:val="51"/>
  </w:num>
  <w:num w:numId="10">
    <w:abstractNumId w:val="26"/>
  </w:num>
  <w:num w:numId="11">
    <w:abstractNumId w:val="66"/>
  </w:num>
  <w:num w:numId="12">
    <w:abstractNumId w:val="13"/>
  </w:num>
  <w:num w:numId="13">
    <w:abstractNumId w:val="50"/>
  </w:num>
  <w:num w:numId="14">
    <w:abstractNumId w:val="39"/>
  </w:num>
  <w:num w:numId="15">
    <w:abstractNumId w:val="75"/>
  </w:num>
  <w:num w:numId="16">
    <w:abstractNumId w:val="68"/>
  </w:num>
  <w:num w:numId="17">
    <w:abstractNumId w:val="38"/>
  </w:num>
  <w:num w:numId="18">
    <w:abstractNumId w:val="57"/>
  </w:num>
  <w:num w:numId="19">
    <w:abstractNumId w:val="20"/>
  </w:num>
  <w:num w:numId="20">
    <w:abstractNumId w:val="72"/>
  </w:num>
  <w:num w:numId="21">
    <w:abstractNumId w:val="37"/>
  </w:num>
  <w:num w:numId="22">
    <w:abstractNumId w:val="17"/>
  </w:num>
  <w:num w:numId="23">
    <w:abstractNumId w:val="18"/>
  </w:num>
  <w:num w:numId="24">
    <w:abstractNumId w:val="45"/>
  </w:num>
  <w:num w:numId="25">
    <w:abstractNumId w:val="71"/>
  </w:num>
  <w:num w:numId="26">
    <w:abstractNumId w:val="24"/>
  </w:num>
  <w:num w:numId="27">
    <w:abstractNumId w:val="44"/>
  </w:num>
  <w:num w:numId="28">
    <w:abstractNumId w:val="40"/>
  </w:num>
  <w:num w:numId="29">
    <w:abstractNumId w:val="76"/>
  </w:num>
  <w:num w:numId="30">
    <w:abstractNumId w:val="31"/>
  </w:num>
  <w:num w:numId="31">
    <w:abstractNumId w:val="35"/>
  </w:num>
  <w:num w:numId="32">
    <w:abstractNumId w:val="5"/>
  </w:num>
  <w:num w:numId="33">
    <w:abstractNumId w:val="47"/>
  </w:num>
  <w:num w:numId="34">
    <w:abstractNumId w:val="63"/>
  </w:num>
  <w:num w:numId="35">
    <w:abstractNumId w:val="16"/>
  </w:num>
  <w:num w:numId="36">
    <w:abstractNumId w:val="12"/>
  </w:num>
  <w:num w:numId="37">
    <w:abstractNumId w:val="56"/>
  </w:num>
  <w:num w:numId="38">
    <w:abstractNumId w:val="19"/>
  </w:num>
  <w:num w:numId="39">
    <w:abstractNumId w:val="41"/>
  </w:num>
  <w:num w:numId="40">
    <w:abstractNumId w:val="73"/>
  </w:num>
  <w:num w:numId="41">
    <w:abstractNumId w:val="58"/>
  </w:num>
  <w:num w:numId="42">
    <w:abstractNumId w:val="7"/>
  </w:num>
  <w:num w:numId="43">
    <w:abstractNumId w:val="53"/>
  </w:num>
  <w:num w:numId="44">
    <w:abstractNumId w:val="52"/>
  </w:num>
  <w:num w:numId="45">
    <w:abstractNumId w:val="48"/>
  </w:num>
  <w:num w:numId="46">
    <w:abstractNumId w:val="54"/>
  </w:num>
  <w:num w:numId="47">
    <w:abstractNumId w:val="30"/>
  </w:num>
  <w:num w:numId="48">
    <w:abstractNumId w:val="62"/>
  </w:num>
  <w:num w:numId="49">
    <w:abstractNumId w:val="79"/>
  </w:num>
  <w:num w:numId="50">
    <w:abstractNumId w:val="84"/>
  </w:num>
  <w:num w:numId="51">
    <w:abstractNumId w:val="69"/>
  </w:num>
  <w:num w:numId="52">
    <w:abstractNumId w:val="27"/>
  </w:num>
  <w:num w:numId="53">
    <w:abstractNumId w:val="77"/>
  </w:num>
  <w:num w:numId="54">
    <w:abstractNumId w:val="64"/>
  </w:num>
  <w:num w:numId="55">
    <w:abstractNumId w:val="29"/>
  </w:num>
  <w:num w:numId="56">
    <w:abstractNumId w:val="6"/>
  </w:num>
  <w:num w:numId="57">
    <w:abstractNumId w:val="23"/>
  </w:num>
  <w:num w:numId="58">
    <w:abstractNumId w:val="36"/>
  </w:num>
  <w:num w:numId="59">
    <w:abstractNumId w:val="55"/>
  </w:num>
  <w:num w:numId="60">
    <w:abstractNumId w:val="22"/>
  </w:num>
  <w:num w:numId="61">
    <w:abstractNumId w:val="0"/>
  </w:num>
  <w:num w:numId="62">
    <w:abstractNumId w:val="34"/>
  </w:num>
  <w:num w:numId="63">
    <w:abstractNumId w:val="49"/>
  </w:num>
  <w:num w:numId="64">
    <w:abstractNumId w:val="70"/>
  </w:num>
  <w:num w:numId="65">
    <w:abstractNumId w:val="10"/>
  </w:num>
  <w:num w:numId="66">
    <w:abstractNumId w:val="1"/>
  </w:num>
  <w:num w:numId="67">
    <w:abstractNumId w:val="21"/>
  </w:num>
  <w:num w:numId="68">
    <w:abstractNumId w:val="2"/>
  </w:num>
  <w:num w:numId="69">
    <w:abstractNumId w:val="3"/>
  </w:num>
  <w:num w:numId="70">
    <w:abstractNumId w:val="25"/>
  </w:num>
  <w:num w:numId="71">
    <w:abstractNumId w:val="60"/>
  </w:num>
  <w:num w:numId="72">
    <w:abstractNumId w:val="14"/>
  </w:num>
  <w:num w:numId="73">
    <w:abstractNumId w:val="4"/>
  </w:num>
  <w:num w:numId="74">
    <w:abstractNumId w:val="15"/>
  </w:num>
  <w:num w:numId="75">
    <w:abstractNumId w:val="82"/>
  </w:num>
  <w:num w:numId="76">
    <w:abstractNumId w:val="8"/>
  </w:num>
  <w:num w:numId="77">
    <w:abstractNumId w:val="28"/>
  </w:num>
  <w:num w:numId="78">
    <w:abstractNumId w:val="67"/>
  </w:num>
  <w:num w:numId="79">
    <w:abstractNumId w:val="43"/>
  </w:num>
  <w:num w:numId="80">
    <w:abstractNumId w:val="74"/>
  </w:num>
  <w:num w:numId="81">
    <w:abstractNumId w:val="42"/>
  </w:num>
  <w:num w:numId="82">
    <w:abstractNumId w:val="59"/>
  </w:num>
  <w:num w:numId="83">
    <w:abstractNumId w:val="85"/>
  </w:num>
  <w:num w:numId="84">
    <w:abstractNumId w:val="81"/>
  </w:num>
  <w:num w:numId="85">
    <w:abstractNumId w:val="65"/>
  </w:num>
  <w:num w:numId="86">
    <w:abstractNumId w:val="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302"/>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2C35"/>
    <w:rsid w:val="00032F08"/>
    <w:rsid w:val="00033FF9"/>
    <w:rsid w:val="00035C62"/>
    <w:rsid w:val="00036A89"/>
    <w:rsid w:val="000436EE"/>
    <w:rsid w:val="0004373B"/>
    <w:rsid w:val="00043BCE"/>
    <w:rsid w:val="000450C6"/>
    <w:rsid w:val="00045936"/>
    <w:rsid w:val="00046CE9"/>
    <w:rsid w:val="000521B3"/>
    <w:rsid w:val="000530B3"/>
    <w:rsid w:val="00053AB9"/>
    <w:rsid w:val="0005502D"/>
    <w:rsid w:val="00055FD7"/>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3C8"/>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5E2"/>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431D"/>
    <w:rsid w:val="00155272"/>
    <w:rsid w:val="00162512"/>
    <w:rsid w:val="001628D0"/>
    <w:rsid w:val="001637DD"/>
    <w:rsid w:val="001641F2"/>
    <w:rsid w:val="0016477E"/>
    <w:rsid w:val="001648A5"/>
    <w:rsid w:val="00164971"/>
    <w:rsid w:val="00165D6A"/>
    <w:rsid w:val="00166200"/>
    <w:rsid w:val="00170449"/>
    <w:rsid w:val="0017194A"/>
    <w:rsid w:val="001722C4"/>
    <w:rsid w:val="00173278"/>
    <w:rsid w:val="001734FC"/>
    <w:rsid w:val="00174D01"/>
    <w:rsid w:val="0017556E"/>
    <w:rsid w:val="00177054"/>
    <w:rsid w:val="00177863"/>
    <w:rsid w:val="00177AAF"/>
    <w:rsid w:val="00180145"/>
    <w:rsid w:val="0018189F"/>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701C"/>
    <w:rsid w:val="0020063A"/>
    <w:rsid w:val="002040C0"/>
    <w:rsid w:val="0020540A"/>
    <w:rsid w:val="00205450"/>
    <w:rsid w:val="00205672"/>
    <w:rsid w:val="00206687"/>
    <w:rsid w:val="00206FC6"/>
    <w:rsid w:val="00207AC9"/>
    <w:rsid w:val="00212D4B"/>
    <w:rsid w:val="002134A8"/>
    <w:rsid w:val="0021475D"/>
    <w:rsid w:val="00217332"/>
    <w:rsid w:val="00217870"/>
    <w:rsid w:val="00220844"/>
    <w:rsid w:val="00221090"/>
    <w:rsid w:val="00222203"/>
    <w:rsid w:val="00222419"/>
    <w:rsid w:val="00223FF0"/>
    <w:rsid w:val="002241E4"/>
    <w:rsid w:val="00224931"/>
    <w:rsid w:val="00224FA6"/>
    <w:rsid w:val="00226422"/>
    <w:rsid w:val="00226659"/>
    <w:rsid w:val="00226C79"/>
    <w:rsid w:val="00227AB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6790"/>
    <w:rsid w:val="0027058A"/>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7152"/>
    <w:rsid w:val="002B7FF7"/>
    <w:rsid w:val="002C12CC"/>
    <w:rsid w:val="002C149C"/>
    <w:rsid w:val="002C1BC1"/>
    <w:rsid w:val="002C2D40"/>
    <w:rsid w:val="002C37E6"/>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33"/>
    <w:rsid w:val="00315798"/>
    <w:rsid w:val="00317A25"/>
    <w:rsid w:val="00317C1A"/>
    <w:rsid w:val="003202B3"/>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4BF"/>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5B2"/>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E68EC"/>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D62"/>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F31"/>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08CC"/>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153A"/>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D4B"/>
    <w:rsid w:val="005A0A0B"/>
    <w:rsid w:val="005A25FA"/>
    <w:rsid w:val="005A27DE"/>
    <w:rsid w:val="005A2851"/>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1C60"/>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C97"/>
    <w:rsid w:val="005D7EDC"/>
    <w:rsid w:val="005E0054"/>
    <w:rsid w:val="005E3304"/>
    <w:rsid w:val="005E452A"/>
    <w:rsid w:val="005E574E"/>
    <w:rsid w:val="005E65E2"/>
    <w:rsid w:val="005F1713"/>
    <w:rsid w:val="005F20CE"/>
    <w:rsid w:val="005F2B57"/>
    <w:rsid w:val="005F2F1F"/>
    <w:rsid w:val="005F2F41"/>
    <w:rsid w:val="005F37D7"/>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5125"/>
    <w:rsid w:val="00625D61"/>
    <w:rsid w:val="006268D9"/>
    <w:rsid w:val="00630DF3"/>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417C"/>
    <w:rsid w:val="006A4F2A"/>
    <w:rsid w:val="006A6EF1"/>
    <w:rsid w:val="006A7A05"/>
    <w:rsid w:val="006B1ED3"/>
    <w:rsid w:val="006B26CF"/>
    <w:rsid w:val="006B2C8A"/>
    <w:rsid w:val="006B51BF"/>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27F"/>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0186"/>
    <w:rsid w:val="0077233A"/>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7F7BCB"/>
    <w:rsid w:val="0080092E"/>
    <w:rsid w:val="00801516"/>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51D"/>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31E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C78BD"/>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07EAE"/>
    <w:rsid w:val="00910EE4"/>
    <w:rsid w:val="00911EC5"/>
    <w:rsid w:val="00912C79"/>
    <w:rsid w:val="00914132"/>
    <w:rsid w:val="00917A5D"/>
    <w:rsid w:val="00920833"/>
    <w:rsid w:val="0092167E"/>
    <w:rsid w:val="009220E3"/>
    <w:rsid w:val="00925C5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2F01"/>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41FD"/>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0823"/>
    <w:rsid w:val="00B2224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402"/>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3264"/>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2E4"/>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3E72"/>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4E2C"/>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2B5"/>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5548"/>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05DA"/>
    <w:rsid w:val="00DD11DE"/>
    <w:rsid w:val="00DD1F6F"/>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6CCA"/>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4591"/>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2D1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33E72"/>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character" w:customStyle="1" w:styleId="Nagwek3Znak">
    <w:name w:val="Nagłówek 3 Znak"/>
    <w:basedOn w:val="Domylnaczcionkaakapitu"/>
    <w:link w:val="Nagwek3"/>
    <w:rsid w:val="00C33E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dp_lesz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0130D-35A6-4908-BCE5-EABEB673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40</Pages>
  <Words>14234</Words>
  <Characters>85409</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99445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53</cp:revision>
  <cp:lastPrinted>2021-11-26T12:00:00Z</cp:lastPrinted>
  <dcterms:created xsi:type="dcterms:W3CDTF">2021-01-08T11:15:00Z</dcterms:created>
  <dcterms:modified xsi:type="dcterms:W3CDTF">2021-11-26T13:14:00Z</dcterms:modified>
</cp:coreProperties>
</file>