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D91" w14:textId="45135857" w:rsidR="007B2FEF" w:rsidRDefault="00920870" w:rsidP="007B2FEF">
      <w:pPr>
        <w:widowControl w:val="0"/>
        <w:suppressAutoHyphens/>
        <w:autoSpaceDE w:val="0"/>
        <w:autoSpaceDN w:val="0"/>
        <w:spacing w:after="0" w:line="240" w:lineRule="auto"/>
        <w:ind w:left="567" w:hanging="567"/>
        <w:jc w:val="center"/>
        <w:textAlignment w:val="baseline"/>
        <w:rPr>
          <w:rFonts w:eastAsia="Lucida Sans Unicode" w:cs="Calibri"/>
          <w:b/>
          <w:kern w:val="3"/>
          <w:sz w:val="28"/>
          <w:szCs w:val="28"/>
          <w:lang w:val="pl-PL" w:bidi="en-US"/>
        </w:rPr>
      </w:pPr>
      <w:r w:rsidRPr="00896061">
        <w:rPr>
          <w:rFonts w:eastAsia="Lucida Sans Unicode" w:cs="Calibri"/>
          <w:b/>
          <w:kern w:val="3"/>
          <w:sz w:val="28"/>
          <w:szCs w:val="28"/>
          <w:lang w:val="pl-PL" w:bidi="en-US"/>
        </w:rPr>
        <w:t>ZAPYTANIE OFERTOWE</w:t>
      </w:r>
    </w:p>
    <w:p w14:paraId="1230CC16" w14:textId="352317FA" w:rsidR="00E35230" w:rsidRPr="00896061" w:rsidRDefault="00E35230" w:rsidP="007B2FEF">
      <w:pPr>
        <w:widowControl w:val="0"/>
        <w:suppressAutoHyphens/>
        <w:autoSpaceDE w:val="0"/>
        <w:autoSpaceDN w:val="0"/>
        <w:spacing w:after="0" w:line="240" w:lineRule="auto"/>
        <w:ind w:left="567" w:hanging="567"/>
        <w:jc w:val="center"/>
        <w:textAlignment w:val="baseline"/>
        <w:rPr>
          <w:rFonts w:eastAsia="Lucida Sans Unicode" w:cs="Calibri"/>
          <w:b/>
          <w:kern w:val="3"/>
          <w:sz w:val="28"/>
          <w:szCs w:val="28"/>
          <w:lang w:val="pl-PL" w:bidi="en-US"/>
        </w:rPr>
      </w:pPr>
      <w:r>
        <w:rPr>
          <w:rFonts w:eastAsia="Lucida Sans Unicode" w:cs="Calibri"/>
          <w:b/>
          <w:kern w:val="3"/>
          <w:sz w:val="28"/>
          <w:szCs w:val="28"/>
          <w:lang w:val="pl-PL" w:bidi="en-US"/>
        </w:rPr>
        <w:t>Po modyfikacji z dnia 20.12.2022r.</w:t>
      </w:r>
    </w:p>
    <w:p w14:paraId="244CB532" w14:textId="77777777" w:rsidR="00CB4F4E" w:rsidRPr="0024794E" w:rsidRDefault="00CB4F4E" w:rsidP="00CB4F4E">
      <w:pPr>
        <w:widowControl w:val="0"/>
        <w:suppressAutoHyphens/>
        <w:autoSpaceDE w:val="0"/>
        <w:autoSpaceDN w:val="0"/>
        <w:spacing w:after="0" w:line="240" w:lineRule="auto"/>
        <w:ind w:left="567" w:hanging="567"/>
        <w:textAlignment w:val="baseline"/>
        <w:rPr>
          <w:rFonts w:ascii="Times New Roman" w:eastAsia="Lucida Sans Unicode" w:hAnsi="Times New Roman"/>
          <w:kern w:val="3"/>
          <w:sz w:val="24"/>
          <w:szCs w:val="24"/>
          <w:lang w:val="pl-PL" w:bidi="en-US"/>
        </w:rPr>
      </w:pPr>
    </w:p>
    <w:p w14:paraId="2DCFF9D6" w14:textId="77777777" w:rsidR="00430880" w:rsidRPr="0024794E" w:rsidRDefault="00C82A37" w:rsidP="00430880">
      <w:pPr>
        <w:widowControl w:val="0"/>
        <w:suppressAutoHyphens/>
        <w:autoSpaceDE w:val="0"/>
        <w:autoSpaceDN w:val="0"/>
        <w:spacing w:after="0" w:line="240" w:lineRule="auto"/>
        <w:ind w:left="567" w:hanging="567"/>
        <w:textAlignment w:val="baseline"/>
        <w:rPr>
          <w:rFonts w:eastAsia="Lucida Sans Unicode" w:cs="Calibri"/>
          <w:b/>
          <w:kern w:val="3"/>
          <w:sz w:val="26"/>
          <w:szCs w:val="26"/>
          <w:lang w:val="pl-PL" w:bidi="en-US"/>
        </w:rPr>
      </w:pPr>
      <w:r w:rsidRPr="0024794E">
        <w:rPr>
          <w:rFonts w:eastAsia="Lucida Sans Unicode" w:cs="Calibri"/>
          <w:b/>
          <w:kern w:val="3"/>
          <w:sz w:val="26"/>
          <w:szCs w:val="26"/>
          <w:lang w:val="pl-PL" w:bidi="en-US"/>
        </w:rPr>
        <w:t>Gmina Nowosolna</w:t>
      </w:r>
    </w:p>
    <w:p w14:paraId="1EB042D6" w14:textId="77777777" w:rsidR="00430880" w:rsidRPr="0024794E" w:rsidRDefault="00430880" w:rsidP="00430880">
      <w:pPr>
        <w:widowControl w:val="0"/>
        <w:suppressAutoHyphens/>
        <w:spacing w:after="0" w:line="240" w:lineRule="auto"/>
        <w:ind w:left="567" w:hanging="567"/>
        <w:contextualSpacing/>
        <w:rPr>
          <w:rFonts w:eastAsia="Andale Sans UI" w:cs="Calibri"/>
          <w:kern w:val="1"/>
          <w:sz w:val="24"/>
          <w:szCs w:val="24"/>
          <w:lang w:val="pl-PL" w:eastAsia="pl-PL"/>
        </w:rPr>
      </w:pPr>
      <w:r w:rsidRPr="0024794E">
        <w:rPr>
          <w:rFonts w:eastAsia="Andale Sans UI" w:cs="Calibri"/>
          <w:iCs/>
          <w:kern w:val="1"/>
          <w:sz w:val="24"/>
          <w:szCs w:val="24"/>
          <w:lang w:val="pl-PL" w:eastAsia="pl-PL"/>
        </w:rPr>
        <w:t>Adres:</w:t>
      </w:r>
      <w:r w:rsidR="00C82A37" w:rsidRPr="0024794E">
        <w:rPr>
          <w:rFonts w:eastAsia="Andale Sans UI" w:cs="Calibri"/>
          <w:kern w:val="1"/>
          <w:sz w:val="24"/>
          <w:szCs w:val="24"/>
          <w:lang w:val="pl-PL" w:eastAsia="pl-PL"/>
        </w:rPr>
        <w:t xml:space="preserve"> ul. Rynek Nowosolna</w:t>
      </w:r>
      <w:r w:rsidR="000A7E16" w:rsidRPr="0024794E">
        <w:rPr>
          <w:rFonts w:eastAsia="Andale Sans UI" w:cs="Calibri"/>
          <w:kern w:val="1"/>
          <w:sz w:val="24"/>
          <w:szCs w:val="24"/>
          <w:lang w:val="pl-PL" w:eastAsia="pl-PL"/>
        </w:rPr>
        <w:t xml:space="preserve"> 1</w:t>
      </w:r>
    </w:p>
    <w:p w14:paraId="6B00D924" w14:textId="77777777" w:rsidR="00430880" w:rsidRPr="0024794E" w:rsidRDefault="00C82A37" w:rsidP="00430880">
      <w:pPr>
        <w:widowControl w:val="0"/>
        <w:suppressAutoHyphens/>
        <w:spacing w:after="0" w:line="240" w:lineRule="auto"/>
        <w:ind w:left="567" w:hanging="567"/>
        <w:contextualSpacing/>
        <w:rPr>
          <w:rFonts w:eastAsia="Andale Sans UI" w:cs="Calibri"/>
          <w:kern w:val="1"/>
          <w:sz w:val="24"/>
          <w:szCs w:val="24"/>
          <w:lang w:val="pl-PL" w:eastAsia="pl-PL"/>
        </w:rPr>
      </w:pPr>
      <w:r w:rsidRPr="0024794E">
        <w:rPr>
          <w:rFonts w:eastAsia="Andale Sans UI" w:cs="Calibri"/>
          <w:kern w:val="1"/>
          <w:sz w:val="24"/>
          <w:szCs w:val="24"/>
          <w:lang w:val="pl-PL" w:eastAsia="pl-PL"/>
        </w:rPr>
        <w:t>Miejscowość: 92 –</w:t>
      </w:r>
      <w:r w:rsidR="0052637F" w:rsidRPr="0024794E">
        <w:rPr>
          <w:rFonts w:eastAsia="Andale Sans UI" w:cs="Calibri"/>
          <w:kern w:val="1"/>
          <w:sz w:val="24"/>
          <w:szCs w:val="24"/>
          <w:lang w:val="pl-PL" w:eastAsia="pl-PL"/>
        </w:rPr>
        <w:t xml:space="preserve"> 703</w:t>
      </w:r>
      <w:r w:rsidRPr="0024794E">
        <w:rPr>
          <w:rFonts w:eastAsia="Andale Sans UI" w:cs="Calibri"/>
          <w:kern w:val="1"/>
          <w:sz w:val="24"/>
          <w:szCs w:val="24"/>
          <w:lang w:val="pl-PL" w:eastAsia="pl-PL"/>
        </w:rPr>
        <w:t xml:space="preserve"> Łódź</w:t>
      </w:r>
    </w:p>
    <w:p w14:paraId="1A972C45" w14:textId="77777777" w:rsidR="000A7E16" w:rsidRPr="0024794E" w:rsidRDefault="000A7E16" w:rsidP="00430880">
      <w:pPr>
        <w:widowControl w:val="0"/>
        <w:suppressAutoHyphens/>
        <w:spacing w:after="0" w:line="240" w:lineRule="auto"/>
        <w:ind w:left="567" w:hanging="567"/>
        <w:contextualSpacing/>
        <w:rPr>
          <w:rFonts w:eastAsia="Andale Sans UI" w:cs="Calibri"/>
          <w:kern w:val="1"/>
          <w:sz w:val="24"/>
          <w:szCs w:val="24"/>
          <w:lang w:val="pl-PL" w:eastAsia="pl-PL"/>
        </w:rPr>
      </w:pPr>
      <w:r w:rsidRPr="0024794E">
        <w:rPr>
          <w:rFonts w:eastAsia="Andale Sans UI" w:cs="Calibri"/>
          <w:kern w:val="1"/>
          <w:sz w:val="24"/>
          <w:szCs w:val="24"/>
          <w:lang w:val="pl-PL" w:eastAsia="pl-PL"/>
        </w:rPr>
        <w:t>NIP:</w:t>
      </w:r>
      <w:r w:rsidR="005C3005" w:rsidRPr="0024794E">
        <w:rPr>
          <w:rFonts w:eastAsia="Andale Sans UI" w:cs="Calibri"/>
          <w:kern w:val="1"/>
          <w:sz w:val="24"/>
          <w:szCs w:val="24"/>
          <w:lang w:val="pl-PL" w:eastAsia="pl-PL"/>
        </w:rPr>
        <w:t xml:space="preserve"> </w:t>
      </w:r>
      <w:r w:rsidR="00BE5A62" w:rsidRPr="0024794E">
        <w:rPr>
          <w:rFonts w:eastAsia="Andale Sans UI" w:cs="Calibri"/>
          <w:kern w:val="1"/>
          <w:sz w:val="24"/>
          <w:szCs w:val="24"/>
          <w:lang w:val="pl-PL" w:eastAsia="pl-PL"/>
        </w:rPr>
        <w:t>728-256-22-72</w:t>
      </w:r>
      <w:r w:rsidRPr="0024794E">
        <w:rPr>
          <w:rFonts w:eastAsia="Andale Sans UI" w:cs="Calibri"/>
          <w:kern w:val="1"/>
          <w:sz w:val="24"/>
          <w:szCs w:val="24"/>
          <w:lang w:val="pl-PL" w:eastAsia="pl-PL"/>
        </w:rPr>
        <w:t xml:space="preserve"> </w:t>
      </w:r>
    </w:p>
    <w:p w14:paraId="348A2603" w14:textId="77777777" w:rsidR="00AF5817" w:rsidRPr="0024794E" w:rsidRDefault="00AF5817" w:rsidP="00430880">
      <w:pPr>
        <w:widowControl w:val="0"/>
        <w:suppressAutoHyphens/>
        <w:spacing w:after="0" w:line="240" w:lineRule="auto"/>
        <w:ind w:left="567" w:hanging="567"/>
        <w:contextualSpacing/>
        <w:rPr>
          <w:rFonts w:eastAsia="Andale Sans UI" w:cs="Calibri"/>
          <w:kern w:val="1"/>
          <w:sz w:val="24"/>
          <w:szCs w:val="24"/>
          <w:lang w:val="pl-PL" w:eastAsia="pl-PL"/>
        </w:rPr>
      </w:pPr>
      <w:r w:rsidRPr="0024794E">
        <w:rPr>
          <w:rFonts w:eastAsia="Andale Sans UI" w:cs="Calibri"/>
          <w:kern w:val="1"/>
          <w:sz w:val="24"/>
          <w:szCs w:val="24"/>
          <w:lang w:val="pl-PL" w:eastAsia="pl-PL"/>
        </w:rPr>
        <w:t>REGON: 472057780</w:t>
      </w:r>
    </w:p>
    <w:p w14:paraId="32E11DDA" w14:textId="77777777" w:rsidR="00430880" w:rsidRPr="00CB59C6" w:rsidRDefault="00430880" w:rsidP="00430880">
      <w:pPr>
        <w:widowControl w:val="0"/>
        <w:suppressAutoHyphens/>
        <w:spacing w:after="0" w:line="240" w:lineRule="auto"/>
        <w:ind w:left="567" w:hanging="567"/>
        <w:contextualSpacing/>
        <w:rPr>
          <w:rFonts w:eastAsia="Andale Sans UI" w:cs="Calibri"/>
          <w:kern w:val="1"/>
          <w:sz w:val="24"/>
          <w:szCs w:val="24"/>
          <w:lang w:val="pl-PL" w:eastAsia="pl-PL"/>
        </w:rPr>
      </w:pPr>
      <w:r w:rsidRPr="00CB59C6">
        <w:rPr>
          <w:rFonts w:eastAsia="Andale Sans UI" w:cs="Calibri"/>
          <w:kern w:val="1"/>
          <w:sz w:val="24"/>
          <w:szCs w:val="24"/>
          <w:lang w:val="pl-PL" w:eastAsia="pl-PL"/>
        </w:rPr>
        <w:t>Tel.: +48 42</w:t>
      </w:r>
      <w:r w:rsidR="00AF5817">
        <w:rPr>
          <w:rFonts w:eastAsia="Andale Sans UI" w:cs="Calibri"/>
          <w:kern w:val="1"/>
          <w:sz w:val="24"/>
          <w:szCs w:val="24"/>
          <w:lang w:val="pl-PL" w:eastAsia="pl-PL"/>
        </w:rPr>
        <w:t> 616-45-00</w:t>
      </w:r>
    </w:p>
    <w:p w14:paraId="01430918" w14:textId="77777777" w:rsidR="00430880" w:rsidRPr="00CB59C6" w:rsidRDefault="00430880" w:rsidP="00430880">
      <w:pPr>
        <w:widowControl w:val="0"/>
        <w:suppressAutoHyphens/>
        <w:spacing w:after="0" w:line="240" w:lineRule="auto"/>
        <w:ind w:left="567" w:hanging="567"/>
        <w:contextualSpacing/>
        <w:rPr>
          <w:rFonts w:eastAsia="Andale Sans UI" w:cs="Calibri"/>
          <w:iCs/>
          <w:kern w:val="1"/>
          <w:sz w:val="24"/>
          <w:szCs w:val="24"/>
          <w:lang w:val="pl-PL" w:eastAsia="pl-PL"/>
        </w:rPr>
      </w:pPr>
      <w:r w:rsidRPr="00CB59C6">
        <w:rPr>
          <w:rFonts w:eastAsia="Andale Sans UI" w:cs="Calibri"/>
          <w:iCs/>
          <w:kern w:val="1"/>
          <w:sz w:val="24"/>
          <w:szCs w:val="24"/>
          <w:lang w:val="pl-PL" w:eastAsia="pl-PL"/>
        </w:rPr>
        <w:t xml:space="preserve">Strona internetowa: </w:t>
      </w:r>
      <w:r w:rsidR="00845057">
        <w:rPr>
          <w:rFonts w:eastAsia="Andale Sans UI" w:cs="Calibri"/>
          <w:iCs/>
          <w:kern w:val="1"/>
          <w:sz w:val="24"/>
          <w:szCs w:val="24"/>
          <w:lang w:val="pl-PL" w:eastAsia="pl-PL"/>
        </w:rPr>
        <w:t xml:space="preserve"> </w:t>
      </w:r>
      <w:hyperlink r:id="rId8" w:history="1">
        <w:r w:rsidR="00AF5817" w:rsidRPr="0004052D">
          <w:rPr>
            <w:rStyle w:val="Hipercze"/>
            <w:rFonts w:eastAsia="Andale Sans UI" w:cs="Calibri"/>
            <w:iCs/>
            <w:kern w:val="1"/>
            <w:sz w:val="24"/>
            <w:szCs w:val="24"/>
            <w:lang w:val="pl-PL" w:eastAsia="pl-PL"/>
          </w:rPr>
          <w:t>https://www.gminanowosolna.pl/</w:t>
        </w:r>
      </w:hyperlink>
      <w:r w:rsidR="00845057">
        <w:rPr>
          <w:rFonts w:eastAsia="Andale Sans UI" w:cs="Calibri"/>
          <w:iCs/>
          <w:kern w:val="1"/>
          <w:sz w:val="24"/>
          <w:szCs w:val="24"/>
          <w:lang w:val="pl-PL" w:eastAsia="pl-PL"/>
        </w:rPr>
        <w:t xml:space="preserve"> </w:t>
      </w:r>
    </w:p>
    <w:p w14:paraId="03C0897B" w14:textId="77777777" w:rsidR="00AF5817" w:rsidRDefault="00430880" w:rsidP="00430880">
      <w:pPr>
        <w:widowControl w:val="0"/>
        <w:suppressAutoHyphens/>
        <w:spacing w:after="0" w:line="240" w:lineRule="auto"/>
        <w:ind w:left="567" w:hanging="567"/>
        <w:contextualSpacing/>
        <w:rPr>
          <w:rFonts w:eastAsia="Andale Sans UI" w:cs="Calibri"/>
          <w:kern w:val="1"/>
          <w:sz w:val="24"/>
          <w:szCs w:val="24"/>
          <w:lang w:val="pl-PL" w:eastAsia="pl-PL"/>
        </w:rPr>
      </w:pPr>
      <w:r w:rsidRPr="006A3CCE">
        <w:rPr>
          <w:rFonts w:eastAsia="Andale Sans UI" w:cs="Calibri"/>
          <w:kern w:val="1"/>
          <w:sz w:val="24"/>
          <w:szCs w:val="24"/>
          <w:lang w:val="pl-PL" w:eastAsia="pl-PL"/>
        </w:rPr>
        <w:t xml:space="preserve">E-mail: </w:t>
      </w:r>
      <w:hyperlink r:id="rId9" w:history="1">
        <w:r w:rsidR="00AF5817" w:rsidRPr="0004052D">
          <w:rPr>
            <w:rStyle w:val="Hipercze"/>
            <w:rFonts w:eastAsia="Andale Sans UI" w:cs="Calibri"/>
            <w:kern w:val="1"/>
            <w:sz w:val="24"/>
            <w:szCs w:val="24"/>
            <w:lang w:val="pl-PL" w:eastAsia="pl-PL"/>
          </w:rPr>
          <w:t>urzad@gminanowosolna.pl</w:t>
        </w:r>
      </w:hyperlink>
    </w:p>
    <w:p w14:paraId="0C66EA29" w14:textId="77777777" w:rsidR="00513C2B" w:rsidRDefault="00513C2B" w:rsidP="00845057">
      <w:pPr>
        <w:pStyle w:val="Tekstpodstawowy"/>
        <w:shd w:val="clear" w:color="auto" w:fill="FFFFFF"/>
        <w:spacing w:after="0"/>
        <w:jc w:val="center"/>
        <w:rPr>
          <w:rFonts w:ascii="Calibri" w:hAnsi="Calibri" w:cs="Calibri"/>
          <w:b/>
          <w:bCs/>
          <w:color w:val="auto"/>
          <w:sz w:val="26"/>
          <w:szCs w:val="26"/>
          <w:lang w:val="pl-PL"/>
        </w:rPr>
      </w:pPr>
    </w:p>
    <w:p w14:paraId="6331E7E3" w14:textId="77777777" w:rsidR="00845057" w:rsidRPr="00CB59C6" w:rsidRDefault="00F23D96" w:rsidP="00845057">
      <w:pPr>
        <w:pStyle w:val="Tekstpodstawowy"/>
        <w:shd w:val="clear" w:color="auto" w:fill="FFFFFF"/>
        <w:spacing w:after="0"/>
        <w:jc w:val="center"/>
        <w:rPr>
          <w:rFonts w:ascii="Calibri" w:hAnsi="Calibri" w:cs="Calibri"/>
          <w:b/>
          <w:bCs/>
          <w:color w:val="auto"/>
          <w:sz w:val="26"/>
          <w:szCs w:val="26"/>
          <w:lang w:val="pl-PL"/>
        </w:rPr>
      </w:pPr>
      <w:r>
        <w:rPr>
          <w:rFonts w:ascii="Calibri" w:hAnsi="Calibri" w:cs="Calibri"/>
          <w:b/>
          <w:bCs/>
          <w:color w:val="auto"/>
          <w:sz w:val="26"/>
          <w:szCs w:val="26"/>
          <w:lang w:val="pl-PL"/>
        </w:rPr>
        <w:t>Gmina Nowosolna</w:t>
      </w:r>
      <w:r w:rsidR="00845057" w:rsidRPr="00CB59C6">
        <w:rPr>
          <w:rFonts w:ascii="Calibri" w:hAnsi="Calibri" w:cs="Calibri"/>
          <w:b/>
          <w:bCs/>
          <w:color w:val="auto"/>
          <w:sz w:val="26"/>
          <w:szCs w:val="26"/>
          <w:lang w:val="pl-PL"/>
        </w:rPr>
        <w:t xml:space="preserve"> zaprasza do składania ofert na zadanie pn.:</w:t>
      </w:r>
    </w:p>
    <w:p w14:paraId="0C99EADB" w14:textId="77777777" w:rsidR="00845057" w:rsidRDefault="00845057" w:rsidP="00845057">
      <w:pPr>
        <w:autoSpaceDE w:val="0"/>
        <w:autoSpaceDN w:val="0"/>
        <w:adjustRightInd w:val="0"/>
        <w:spacing w:after="0" w:line="240" w:lineRule="auto"/>
        <w:jc w:val="center"/>
        <w:rPr>
          <w:rFonts w:eastAsia="Times New Roman"/>
          <w:b/>
          <w:bCs/>
          <w:caps/>
          <w:sz w:val="24"/>
          <w:szCs w:val="24"/>
          <w:lang w:val="pl-PL" w:eastAsia="pl-PL"/>
        </w:rPr>
      </w:pPr>
      <w:bookmarkStart w:id="0" w:name="_Hlk83137416"/>
    </w:p>
    <w:p w14:paraId="07D39520" w14:textId="77777777" w:rsidR="00DF22CE" w:rsidRPr="00D01B64" w:rsidRDefault="00702FB6" w:rsidP="00807EF7">
      <w:pPr>
        <w:pStyle w:val="Tekstpodstawowy"/>
        <w:shd w:val="clear" w:color="auto" w:fill="FFFFFF"/>
        <w:spacing w:after="0"/>
        <w:jc w:val="center"/>
        <w:rPr>
          <w:rFonts w:ascii="Calibri" w:hAnsi="Calibri" w:cs="Calibri"/>
          <w:b/>
          <w:bCs/>
          <w:color w:val="auto"/>
          <w:sz w:val="28"/>
          <w:szCs w:val="28"/>
          <w:lang w:val="pl-PL"/>
        </w:rPr>
      </w:pPr>
      <w:r>
        <w:rPr>
          <w:rFonts w:ascii="Calibri" w:eastAsia="Times New Roman" w:hAnsi="Calibri" w:cs="Times New Roman"/>
          <w:b/>
          <w:bCs/>
          <w:caps/>
          <w:color w:val="auto"/>
          <w:lang w:val="pl-PL" w:eastAsia="pl-PL" w:bidi="ar-SA"/>
        </w:rPr>
        <w:t xml:space="preserve">Kompleksowa obsługa </w:t>
      </w:r>
      <w:r w:rsidRPr="00702FB6">
        <w:rPr>
          <w:rFonts w:ascii="Calibri" w:eastAsia="Times New Roman" w:hAnsi="Calibri" w:cs="Times New Roman"/>
          <w:b/>
          <w:bCs/>
          <w:caps/>
          <w:color w:val="auto"/>
          <w:lang w:val="pl-PL" w:eastAsia="pl-PL" w:bidi="ar-SA"/>
        </w:rPr>
        <w:t>bankow</w:t>
      </w:r>
      <w:r w:rsidR="001267A7">
        <w:rPr>
          <w:rFonts w:ascii="Calibri" w:eastAsia="Times New Roman" w:hAnsi="Calibri" w:cs="Times New Roman"/>
          <w:b/>
          <w:bCs/>
          <w:caps/>
          <w:color w:val="auto"/>
          <w:lang w:val="pl-PL" w:eastAsia="pl-PL" w:bidi="ar-SA"/>
        </w:rPr>
        <w:t>A</w:t>
      </w:r>
      <w:r w:rsidR="00AD5CDB">
        <w:rPr>
          <w:rFonts w:ascii="Calibri" w:eastAsia="Times New Roman" w:hAnsi="Calibri" w:cs="Times New Roman"/>
          <w:b/>
          <w:bCs/>
          <w:caps/>
          <w:color w:val="auto"/>
          <w:lang w:val="pl-PL" w:eastAsia="pl-PL" w:bidi="ar-SA"/>
        </w:rPr>
        <w:t xml:space="preserve"> budżetu Gminy NOWOSOLNA</w:t>
      </w:r>
      <w:r w:rsidRPr="00702FB6">
        <w:rPr>
          <w:rFonts w:ascii="Calibri" w:eastAsia="Times New Roman" w:hAnsi="Calibri" w:cs="Times New Roman"/>
          <w:b/>
          <w:bCs/>
          <w:caps/>
          <w:color w:val="auto"/>
          <w:lang w:val="pl-PL" w:eastAsia="pl-PL" w:bidi="ar-SA"/>
        </w:rPr>
        <w:t xml:space="preserve"> oraz jej jednostek organizacyjnych w okresie od 01.01.202</w:t>
      </w:r>
      <w:r w:rsidR="00944ADB">
        <w:rPr>
          <w:rFonts w:ascii="Calibri" w:eastAsia="Times New Roman" w:hAnsi="Calibri" w:cs="Times New Roman"/>
          <w:b/>
          <w:bCs/>
          <w:caps/>
          <w:color w:val="auto"/>
          <w:lang w:val="pl-PL" w:eastAsia="pl-PL" w:bidi="ar-SA"/>
        </w:rPr>
        <w:t>3</w:t>
      </w:r>
      <w:r w:rsidRPr="00702FB6">
        <w:rPr>
          <w:rFonts w:ascii="Calibri" w:eastAsia="Times New Roman" w:hAnsi="Calibri" w:cs="Times New Roman"/>
          <w:b/>
          <w:bCs/>
          <w:caps/>
          <w:color w:val="auto"/>
          <w:lang w:val="pl-PL" w:eastAsia="pl-PL" w:bidi="ar-SA"/>
        </w:rPr>
        <w:t xml:space="preserve">r. </w:t>
      </w:r>
      <w:r w:rsidRPr="00D01B64">
        <w:rPr>
          <w:rFonts w:ascii="Calibri" w:eastAsia="Times New Roman" w:hAnsi="Calibri" w:cs="Times New Roman"/>
          <w:b/>
          <w:bCs/>
          <w:caps/>
          <w:color w:val="auto"/>
          <w:lang w:val="pl-PL" w:eastAsia="pl-PL" w:bidi="ar-SA"/>
        </w:rPr>
        <w:t>do 31.12.202</w:t>
      </w:r>
      <w:r w:rsidR="00944ADB">
        <w:rPr>
          <w:rFonts w:ascii="Calibri" w:eastAsia="Times New Roman" w:hAnsi="Calibri" w:cs="Times New Roman"/>
          <w:b/>
          <w:bCs/>
          <w:caps/>
          <w:color w:val="auto"/>
          <w:lang w:val="pl-PL" w:eastAsia="pl-PL" w:bidi="ar-SA"/>
        </w:rPr>
        <w:t>3</w:t>
      </w:r>
      <w:r w:rsidRPr="00D01B64">
        <w:rPr>
          <w:rFonts w:ascii="Calibri" w:eastAsia="Times New Roman" w:hAnsi="Calibri" w:cs="Times New Roman"/>
          <w:b/>
          <w:bCs/>
          <w:caps/>
          <w:color w:val="auto"/>
          <w:lang w:val="pl-PL" w:eastAsia="pl-PL" w:bidi="ar-SA"/>
        </w:rPr>
        <w:t>r.</w:t>
      </w:r>
    </w:p>
    <w:bookmarkEnd w:id="0"/>
    <w:p w14:paraId="5B0C9DA0" w14:textId="77777777" w:rsidR="00702FB6" w:rsidRPr="00D01B64" w:rsidRDefault="00702FB6" w:rsidP="00430880">
      <w:pPr>
        <w:widowControl w:val="0"/>
        <w:shd w:val="clear" w:color="auto" w:fill="FFFFFF"/>
        <w:suppressAutoHyphens/>
        <w:spacing w:after="0" w:line="240" w:lineRule="auto"/>
        <w:rPr>
          <w:rFonts w:eastAsia="Times New Roman" w:cs="Calibri"/>
          <w:b/>
          <w:smallCaps/>
          <w:kern w:val="24"/>
          <w:sz w:val="24"/>
          <w:szCs w:val="24"/>
          <w:lang w:val="pl-PL" w:eastAsia="ar-SA"/>
        </w:rPr>
      </w:pPr>
    </w:p>
    <w:p w14:paraId="0E07FB63" w14:textId="77777777" w:rsidR="00430880" w:rsidRPr="00D01B64" w:rsidRDefault="00430880" w:rsidP="00430880">
      <w:pPr>
        <w:widowControl w:val="0"/>
        <w:shd w:val="clear" w:color="auto" w:fill="FFFFFF"/>
        <w:suppressAutoHyphens/>
        <w:spacing w:after="0" w:line="240" w:lineRule="auto"/>
        <w:rPr>
          <w:rFonts w:eastAsia="Times New Roman" w:cs="Calibri"/>
          <w:b/>
          <w:smallCaps/>
          <w:kern w:val="24"/>
          <w:sz w:val="24"/>
          <w:szCs w:val="24"/>
          <w:lang w:val="pl-PL" w:eastAsia="ar-SA"/>
        </w:rPr>
      </w:pPr>
      <w:r w:rsidRPr="00792A80">
        <w:rPr>
          <w:rFonts w:eastAsia="Times New Roman" w:cs="Calibri"/>
          <w:b/>
          <w:smallCaps/>
          <w:kern w:val="24"/>
          <w:sz w:val="24"/>
          <w:szCs w:val="24"/>
          <w:lang w:val="pl-PL" w:eastAsia="ar-SA"/>
        </w:rPr>
        <w:t xml:space="preserve">Znak postępowania: </w:t>
      </w:r>
      <w:r w:rsidR="00F23D96" w:rsidRPr="00792A80">
        <w:rPr>
          <w:rFonts w:eastAsia="Times New Roman" w:cs="Calibri"/>
          <w:b/>
          <w:smallCaps/>
          <w:kern w:val="24"/>
          <w:sz w:val="24"/>
          <w:szCs w:val="24"/>
          <w:lang w:val="pl-PL" w:eastAsia="ar-SA"/>
        </w:rPr>
        <w:t>FN.271.2.1.202</w:t>
      </w:r>
      <w:r w:rsidR="00B90E90" w:rsidRPr="00792A80">
        <w:rPr>
          <w:rFonts w:eastAsia="Times New Roman" w:cs="Calibri"/>
          <w:b/>
          <w:smallCaps/>
          <w:kern w:val="24"/>
          <w:sz w:val="24"/>
          <w:szCs w:val="24"/>
          <w:lang w:val="pl-PL" w:eastAsia="ar-SA"/>
        </w:rPr>
        <w:t>2</w:t>
      </w:r>
    </w:p>
    <w:p w14:paraId="6343CCE5" w14:textId="77777777" w:rsidR="00DF22CE" w:rsidRPr="00D01B64" w:rsidRDefault="00DF22CE" w:rsidP="00845057">
      <w:pPr>
        <w:autoSpaceDE w:val="0"/>
        <w:autoSpaceDN w:val="0"/>
        <w:adjustRightInd w:val="0"/>
        <w:spacing w:after="0" w:line="240" w:lineRule="auto"/>
        <w:rPr>
          <w:rFonts w:cs="Calibri"/>
          <w:sz w:val="24"/>
          <w:lang w:val="pl-PL" w:eastAsia="ar-SA"/>
        </w:rPr>
      </w:pPr>
    </w:p>
    <w:p w14:paraId="3B18556B" w14:textId="77777777" w:rsidR="00F75637" w:rsidRPr="00D01B64" w:rsidRDefault="00F75637" w:rsidP="00F75637">
      <w:pPr>
        <w:widowControl w:val="0"/>
        <w:shd w:val="clear" w:color="auto" w:fill="FFFFFF"/>
        <w:tabs>
          <w:tab w:val="left" w:pos="540"/>
        </w:tabs>
        <w:suppressAutoHyphens/>
        <w:spacing w:after="60" w:line="240" w:lineRule="auto"/>
        <w:jc w:val="both"/>
        <w:outlineLvl w:val="0"/>
        <w:rPr>
          <w:rFonts w:eastAsia="Times New Roman" w:cs="Calibri"/>
          <w:b/>
          <w:bCs/>
          <w:kern w:val="2"/>
          <w:sz w:val="26"/>
          <w:szCs w:val="26"/>
          <w:lang w:val="pl-PL" w:eastAsia="ar-SA"/>
        </w:rPr>
      </w:pPr>
      <w:r w:rsidRPr="00D01B64">
        <w:rPr>
          <w:rFonts w:eastAsia="Times New Roman" w:cs="Calibri"/>
          <w:b/>
          <w:bCs/>
          <w:kern w:val="2"/>
          <w:sz w:val="26"/>
          <w:szCs w:val="26"/>
          <w:lang w:val="pl-PL" w:eastAsia="ar-SA"/>
        </w:rPr>
        <w:t>I. Opis przedmiotu zamówienia</w:t>
      </w:r>
    </w:p>
    <w:p w14:paraId="2F91B6C0" w14:textId="77777777" w:rsidR="00702FB6" w:rsidRPr="00633ED3" w:rsidRDefault="00702FB6" w:rsidP="00B90E90">
      <w:pPr>
        <w:pStyle w:val="Kasia"/>
        <w:tabs>
          <w:tab w:val="left" w:pos="31680"/>
        </w:tabs>
        <w:ind w:left="284" w:hanging="284"/>
        <w:rPr>
          <w:rFonts w:ascii="Calibri" w:hAnsi="Calibri"/>
          <w:kern w:val="1"/>
          <w:szCs w:val="24"/>
          <w:lang w:eastAsia="ar-SA"/>
        </w:rPr>
      </w:pPr>
      <w:r w:rsidRPr="00633ED3">
        <w:rPr>
          <w:rFonts w:ascii="Calibri" w:hAnsi="Calibri"/>
          <w:kern w:val="1"/>
          <w:szCs w:val="24"/>
          <w:lang w:eastAsia="ar-SA"/>
        </w:rPr>
        <w:t xml:space="preserve">1. Przedmiotem zamówienia jest wybór banku prowadzącego </w:t>
      </w:r>
      <w:bookmarkStart w:id="1" w:name="_Hlk82696488"/>
      <w:r w:rsidRPr="00633ED3">
        <w:rPr>
          <w:rFonts w:ascii="Calibri" w:hAnsi="Calibri"/>
          <w:kern w:val="1"/>
          <w:szCs w:val="24"/>
          <w:lang w:eastAsia="ar-SA"/>
        </w:rPr>
        <w:t>kompleksową obsługę</w:t>
      </w:r>
      <w:r w:rsidR="00AD5CDB" w:rsidRPr="00633ED3">
        <w:rPr>
          <w:rFonts w:ascii="Calibri" w:hAnsi="Calibri"/>
          <w:kern w:val="1"/>
          <w:szCs w:val="24"/>
          <w:lang w:eastAsia="ar-SA"/>
        </w:rPr>
        <w:t xml:space="preserve"> bankową budżetu Gminy Nowosolna</w:t>
      </w:r>
      <w:r w:rsidRPr="00633ED3">
        <w:rPr>
          <w:rFonts w:ascii="Calibri" w:hAnsi="Calibri"/>
          <w:kern w:val="1"/>
          <w:szCs w:val="24"/>
          <w:lang w:eastAsia="ar-SA"/>
        </w:rPr>
        <w:t xml:space="preserve"> oraz jej jednostek organizacyjnych w okresie </w:t>
      </w:r>
      <w:bookmarkStart w:id="2" w:name="_Hlk82697065"/>
      <w:r w:rsidRPr="00633ED3">
        <w:rPr>
          <w:rFonts w:ascii="Calibri" w:hAnsi="Calibri"/>
          <w:kern w:val="1"/>
          <w:szCs w:val="24"/>
          <w:lang w:eastAsia="ar-SA"/>
        </w:rPr>
        <w:t>od 01.01.202</w:t>
      </w:r>
      <w:r w:rsidR="00944ADB">
        <w:rPr>
          <w:rFonts w:ascii="Calibri" w:hAnsi="Calibri"/>
          <w:kern w:val="1"/>
          <w:szCs w:val="24"/>
          <w:lang w:eastAsia="ar-SA"/>
        </w:rPr>
        <w:t>3</w:t>
      </w:r>
      <w:r w:rsidRPr="00633ED3">
        <w:rPr>
          <w:rFonts w:ascii="Calibri" w:hAnsi="Calibri"/>
          <w:kern w:val="1"/>
          <w:szCs w:val="24"/>
          <w:lang w:eastAsia="ar-SA"/>
        </w:rPr>
        <w:t xml:space="preserve"> r. do 31.12.202</w:t>
      </w:r>
      <w:r w:rsidR="00944ADB">
        <w:rPr>
          <w:rFonts w:ascii="Calibri" w:hAnsi="Calibri"/>
          <w:kern w:val="1"/>
          <w:szCs w:val="24"/>
          <w:lang w:eastAsia="ar-SA"/>
        </w:rPr>
        <w:t>3</w:t>
      </w:r>
      <w:r w:rsidRPr="00633ED3">
        <w:rPr>
          <w:rFonts w:ascii="Calibri" w:hAnsi="Calibri"/>
          <w:kern w:val="1"/>
          <w:szCs w:val="24"/>
          <w:lang w:eastAsia="ar-SA"/>
        </w:rPr>
        <w:t xml:space="preserve"> r. </w:t>
      </w:r>
      <w:bookmarkEnd w:id="1"/>
      <w:r w:rsidRPr="00633ED3">
        <w:rPr>
          <w:rFonts w:ascii="Calibri" w:hAnsi="Calibri"/>
          <w:kern w:val="1"/>
          <w:szCs w:val="24"/>
          <w:lang w:eastAsia="ar-SA"/>
        </w:rPr>
        <w:t>z zastrzeżeniem, że przygotowanie</w:t>
      </w:r>
      <w:r w:rsidR="00F052C6" w:rsidRPr="00633ED3">
        <w:rPr>
          <w:rFonts w:ascii="Calibri" w:hAnsi="Calibri"/>
          <w:kern w:val="1"/>
          <w:szCs w:val="24"/>
          <w:lang w:eastAsia="ar-SA"/>
        </w:rPr>
        <w:t xml:space="preserve"> i</w:t>
      </w:r>
      <w:r w:rsidRPr="00633ED3">
        <w:rPr>
          <w:rFonts w:ascii="Calibri" w:hAnsi="Calibri"/>
          <w:kern w:val="1"/>
          <w:szCs w:val="24"/>
          <w:lang w:eastAsia="ar-SA"/>
        </w:rPr>
        <w:t xml:space="preserve"> uruchomienie zostanie zrealizowane do dnia </w:t>
      </w:r>
      <w:r w:rsidR="00772756" w:rsidRPr="00633ED3">
        <w:rPr>
          <w:rFonts w:ascii="Calibri" w:hAnsi="Calibri"/>
          <w:kern w:val="1"/>
          <w:szCs w:val="24"/>
          <w:lang w:eastAsia="ar-SA"/>
        </w:rPr>
        <w:t>2</w:t>
      </w:r>
      <w:r w:rsidR="00944ADB">
        <w:rPr>
          <w:rFonts w:ascii="Calibri" w:hAnsi="Calibri"/>
          <w:kern w:val="1"/>
          <w:szCs w:val="24"/>
          <w:lang w:eastAsia="ar-SA"/>
        </w:rPr>
        <w:t>9</w:t>
      </w:r>
      <w:r w:rsidRPr="00633ED3">
        <w:rPr>
          <w:rFonts w:ascii="Calibri" w:hAnsi="Calibri"/>
          <w:kern w:val="1"/>
          <w:szCs w:val="24"/>
          <w:lang w:eastAsia="ar-SA"/>
        </w:rPr>
        <w:t>.12.202</w:t>
      </w:r>
      <w:r w:rsidR="00944ADB">
        <w:rPr>
          <w:rFonts w:ascii="Calibri" w:hAnsi="Calibri"/>
          <w:kern w:val="1"/>
          <w:szCs w:val="24"/>
          <w:lang w:eastAsia="ar-SA"/>
        </w:rPr>
        <w:t>2</w:t>
      </w:r>
      <w:r w:rsidRPr="00633ED3">
        <w:rPr>
          <w:rFonts w:ascii="Calibri" w:hAnsi="Calibri"/>
          <w:kern w:val="1"/>
          <w:szCs w:val="24"/>
          <w:lang w:eastAsia="ar-SA"/>
        </w:rPr>
        <w:t xml:space="preserve"> roku</w:t>
      </w:r>
      <w:bookmarkEnd w:id="2"/>
      <w:r w:rsidRPr="00633ED3">
        <w:rPr>
          <w:rFonts w:ascii="Calibri" w:hAnsi="Calibri"/>
          <w:kern w:val="1"/>
          <w:szCs w:val="24"/>
          <w:lang w:eastAsia="ar-SA"/>
        </w:rPr>
        <w:t>. Numery rachunków bankowych, które będą obowiązywały od 01.01.202</w:t>
      </w:r>
      <w:r w:rsidR="00944ADB">
        <w:rPr>
          <w:rFonts w:ascii="Calibri" w:hAnsi="Calibri"/>
          <w:kern w:val="1"/>
          <w:szCs w:val="24"/>
          <w:lang w:eastAsia="ar-SA"/>
        </w:rPr>
        <w:t>3</w:t>
      </w:r>
      <w:r w:rsidRPr="00633ED3">
        <w:rPr>
          <w:rFonts w:ascii="Calibri" w:hAnsi="Calibri"/>
          <w:kern w:val="1"/>
          <w:szCs w:val="24"/>
          <w:lang w:eastAsia="ar-SA"/>
        </w:rPr>
        <w:t xml:space="preserve"> roku zostaną wskazane w terminie 7 dni od dnia podpisania umowy. </w:t>
      </w:r>
    </w:p>
    <w:p w14:paraId="041CA52B" w14:textId="77777777" w:rsidR="00702FB6" w:rsidRPr="00633ED3" w:rsidRDefault="00702FB6" w:rsidP="00B90E90">
      <w:pPr>
        <w:pStyle w:val="Kasia"/>
        <w:tabs>
          <w:tab w:val="left" w:pos="31680"/>
        </w:tabs>
        <w:ind w:left="284" w:hanging="284"/>
        <w:rPr>
          <w:rFonts w:ascii="Calibri" w:hAnsi="Calibri"/>
          <w:kern w:val="1"/>
          <w:szCs w:val="24"/>
          <w:lang w:eastAsia="ar-SA"/>
        </w:rPr>
      </w:pPr>
      <w:r w:rsidRPr="00633ED3">
        <w:rPr>
          <w:rFonts w:ascii="Calibri" w:hAnsi="Calibri"/>
          <w:kern w:val="1"/>
          <w:szCs w:val="24"/>
          <w:lang w:eastAsia="ar-SA"/>
        </w:rPr>
        <w:t>2. Za świadczenie wszystkich usług objętych zamówieniem Wykonawca będzie pobierał wynagrodzenie miesięczne zgodne z opłatami określonymi w  złożonej ofercie.</w:t>
      </w:r>
    </w:p>
    <w:p w14:paraId="59F905B0" w14:textId="77777777" w:rsidR="00702FB6" w:rsidRPr="00633ED3" w:rsidRDefault="00702FB6" w:rsidP="00B90E90">
      <w:pPr>
        <w:pStyle w:val="Kasia"/>
        <w:tabs>
          <w:tab w:val="left" w:pos="31680"/>
        </w:tabs>
        <w:ind w:left="284" w:hanging="284"/>
        <w:rPr>
          <w:rFonts w:ascii="Calibri" w:hAnsi="Calibri"/>
          <w:kern w:val="1"/>
          <w:szCs w:val="24"/>
          <w:lang w:eastAsia="ar-SA"/>
        </w:rPr>
      </w:pPr>
      <w:r w:rsidRPr="00633ED3">
        <w:rPr>
          <w:rFonts w:ascii="Calibri" w:hAnsi="Calibri"/>
          <w:kern w:val="1"/>
          <w:szCs w:val="24"/>
          <w:lang w:eastAsia="ar-SA"/>
        </w:rPr>
        <w:t xml:space="preserve">3. Bank musi mieć siedzibę, oddział lub filię na terenie </w:t>
      </w:r>
      <w:r w:rsidR="00A95D25" w:rsidRPr="00633ED3">
        <w:rPr>
          <w:rFonts w:ascii="Calibri" w:hAnsi="Calibri"/>
          <w:kern w:val="1"/>
          <w:szCs w:val="24"/>
          <w:lang w:eastAsia="ar-SA"/>
        </w:rPr>
        <w:t xml:space="preserve">miasta </w:t>
      </w:r>
      <w:r w:rsidR="00AD5CDB" w:rsidRPr="00633ED3">
        <w:rPr>
          <w:rFonts w:ascii="Calibri" w:hAnsi="Calibri"/>
          <w:kern w:val="1"/>
          <w:szCs w:val="24"/>
          <w:lang w:eastAsia="ar-SA"/>
        </w:rPr>
        <w:t>Łodzi</w:t>
      </w:r>
      <w:r w:rsidR="00A95D25" w:rsidRPr="00633ED3">
        <w:rPr>
          <w:rFonts w:ascii="Calibri" w:hAnsi="Calibri"/>
          <w:kern w:val="1"/>
          <w:szCs w:val="24"/>
          <w:lang w:eastAsia="ar-SA"/>
        </w:rPr>
        <w:t xml:space="preserve"> lub powiatu Łódzkiego Wschodniego.</w:t>
      </w:r>
    </w:p>
    <w:p w14:paraId="415C0B14" w14:textId="77777777" w:rsidR="00702FB6" w:rsidRPr="00633ED3" w:rsidRDefault="00702FB6" w:rsidP="00B90E90">
      <w:pPr>
        <w:pStyle w:val="Kasia"/>
        <w:tabs>
          <w:tab w:val="left" w:pos="31680"/>
        </w:tabs>
        <w:ind w:left="284" w:hanging="284"/>
        <w:rPr>
          <w:rFonts w:ascii="Calibri" w:hAnsi="Calibri"/>
          <w:kern w:val="1"/>
          <w:szCs w:val="24"/>
          <w:lang w:eastAsia="ar-SA"/>
        </w:rPr>
      </w:pPr>
      <w:r w:rsidRPr="00633ED3">
        <w:rPr>
          <w:rFonts w:ascii="Calibri" w:hAnsi="Calibri"/>
          <w:kern w:val="1"/>
          <w:szCs w:val="24"/>
          <w:lang w:eastAsia="ar-SA"/>
        </w:rPr>
        <w:t xml:space="preserve">4. Zamówieniem niniejszym będą objęte </w:t>
      </w:r>
      <w:r w:rsidR="009A28B0" w:rsidRPr="00633ED3">
        <w:rPr>
          <w:rFonts w:ascii="Calibri" w:hAnsi="Calibri"/>
          <w:kern w:val="1"/>
          <w:szCs w:val="24"/>
          <w:lang w:eastAsia="ar-SA"/>
        </w:rPr>
        <w:t>rachunki budżetu Gminy Nowosolna</w:t>
      </w:r>
      <w:r w:rsidRPr="00633ED3">
        <w:rPr>
          <w:rFonts w:ascii="Calibri" w:hAnsi="Calibri"/>
          <w:kern w:val="1"/>
          <w:szCs w:val="24"/>
          <w:lang w:eastAsia="ar-SA"/>
        </w:rPr>
        <w:t xml:space="preserve"> oraz następujących jednostek:</w:t>
      </w:r>
    </w:p>
    <w:p w14:paraId="0321C574" w14:textId="77777777" w:rsidR="00AD5CDB" w:rsidRPr="00633ED3" w:rsidRDefault="00702FB6" w:rsidP="00633ED3">
      <w:pPr>
        <w:pStyle w:val="Kasia"/>
        <w:tabs>
          <w:tab w:val="left" w:pos="31680"/>
        </w:tabs>
        <w:ind w:firstLine="284"/>
        <w:rPr>
          <w:rFonts w:ascii="Calibri" w:hAnsi="Calibri"/>
          <w:kern w:val="1"/>
          <w:szCs w:val="24"/>
          <w:lang w:eastAsia="ar-SA"/>
        </w:rPr>
      </w:pPr>
      <w:r w:rsidRPr="00633ED3">
        <w:rPr>
          <w:rFonts w:ascii="Calibri" w:hAnsi="Calibri"/>
          <w:kern w:val="1"/>
          <w:szCs w:val="24"/>
          <w:lang w:eastAsia="ar-SA"/>
        </w:rPr>
        <w:t xml:space="preserve">1) </w:t>
      </w:r>
      <w:r w:rsidR="00AD5CDB" w:rsidRPr="00633ED3">
        <w:rPr>
          <w:rFonts w:ascii="Calibri" w:hAnsi="Calibri"/>
          <w:kern w:val="1"/>
          <w:szCs w:val="24"/>
          <w:lang w:eastAsia="ar-SA"/>
        </w:rPr>
        <w:t xml:space="preserve"> Urząd Gminy Nowosolna, Rynek Nowosolna 1 92-703 Łódź</w:t>
      </w:r>
    </w:p>
    <w:p w14:paraId="41A095AF" w14:textId="77777777" w:rsidR="00AD5CDB" w:rsidRPr="00633ED3" w:rsidRDefault="00AD5CDB" w:rsidP="00633ED3">
      <w:pPr>
        <w:pStyle w:val="Kasia"/>
        <w:tabs>
          <w:tab w:val="left" w:pos="31680"/>
        </w:tabs>
        <w:ind w:firstLine="284"/>
        <w:rPr>
          <w:rFonts w:ascii="Calibri" w:hAnsi="Calibri"/>
          <w:kern w:val="1"/>
          <w:szCs w:val="24"/>
          <w:lang w:eastAsia="ar-SA"/>
        </w:rPr>
      </w:pPr>
      <w:r w:rsidRPr="00633ED3">
        <w:rPr>
          <w:rFonts w:ascii="Calibri" w:hAnsi="Calibri"/>
          <w:kern w:val="1"/>
          <w:szCs w:val="24"/>
          <w:lang w:eastAsia="ar-SA"/>
        </w:rPr>
        <w:t>2) Ośrodek Pomocy Społecznej Gminy Nowosolna Rynek Nowosolna</w:t>
      </w:r>
      <w:r w:rsidR="008D78AA" w:rsidRPr="00633ED3">
        <w:rPr>
          <w:rFonts w:ascii="Calibri" w:hAnsi="Calibri"/>
          <w:kern w:val="1"/>
          <w:szCs w:val="24"/>
          <w:lang w:eastAsia="ar-SA"/>
        </w:rPr>
        <w:t xml:space="preserve"> 1 92-703 Łódź</w:t>
      </w:r>
    </w:p>
    <w:p w14:paraId="489B2A4D" w14:textId="77777777" w:rsidR="008D78AA" w:rsidRPr="00633ED3" w:rsidRDefault="008D78AA" w:rsidP="00633ED3">
      <w:pPr>
        <w:pStyle w:val="Kasia"/>
        <w:tabs>
          <w:tab w:val="left" w:pos="31680"/>
        </w:tabs>
        <w:ind w:firstLine="284"/>
        <w:rPr>
          <w:rFonts w:ascii="Calibri" w:hAnsi="Calibri"/>
          <w:kern w:val="1"/>
          <w:szCs w:val="24"/>
          <w:lang w:eastAsia="ar-SA"/>
        </w:rPr>
      </w:pPr>
      <w:r w:rsidRPr="00633ED3">
        <w:rPr>
          <w:rFonts w:ascii="Calibri" w:hAnsi="Calibri"/>
          <w:kern w:val="1"/>
          <w:szCs w:val="24"/>
          <w:lang w:eastAsia="ar-SA"/>
        </w:rPr>
        <w:t>3) Zakład Gospodarki Komunalnej Gminy Nowosolna Rynek Nowosolna 1 92-703 Łódź</w:t>
      </w:r>
    </w:p>
    <w:p w14:paraId="03B2A0A5" w14:textId="77777777" w:rsidR="008D78AA" w:rsidRPr="00633ED3" w:rsidRDefault="008D78AA" w:rsidP="00633ED3">
      <w:pPr>
        <w:pStyle w:val="Kasia"/>
        <w:tabs>
          <w:tab w:val="left" w:pos="31680"/>
        </w:tabs>
        <w:ind w:firstLine="284"/>
        <w:rPr>
          <w:rFonts w:ascii="Calibri" w:hAnsi="Calibri"/>
          <w:kern w:val="1"/>
          <w:szCs w:val="24"/>
          <w:lang w:eastAsia="ar-SA"/>
        </w:rPr>
      </w:pPr>
      <w:r w:rsidRPr="00633ED3">
        <w:rPr>
          <w:rFonts w:ascii="Calibri" w:hAnsi="Calibri"/>
          <w:kern w:val="1"/>
          <w:szCs w:val="24"/>
          <w:lang w:eastAsia="ar-SA"/>
        </w:rPr>
        <w:t>4) Gminno Parkowe Centrum Kultury i Ekologii w Plichtowie Plichtów 21 92-701 Łódź</w:t>
      </w:r>
    </w:p>
    <w:p w14:paraId="76C99728" w14:textId="77777777" w:rsidR="008D78AA" w:rsidRPr="00633ED3" w:rsidRDefault="008D78AA" w:rsidP="00633ED3">
      <w:pPr>
        <w:pStyle w:val="Kasia"/>
        <w:tabs>
          <w:tab w:val="left" w:pos="31680"/>
        </w:tabs>
        <w:ind w:left="284"/>
        <w:rPr>
          <w:rFonts w:ascii="Calibri" w:hAnsi="Calibri"/>
          <w:kern w:val="1"/>
          <w:szCs w:val="24"/>
          <w:lang w:eastAsia="ar-SA"/>
        </w:rPr>
      </w:pPr>
      <w:r w:rsidRPr="00633ED3">
        <w:rPr>
          <w:rFonts w:ascii="Calibri" w:hAnsi="Calibri"/>
          <w:kern w:val="1"/>
          <w:szCs w:val="24"/>
          <w:lang w:eastAsia="ar-SA"/>
        </w:rPr>
        <w:t>5) Szkoła Podstawowa im. Władysława Jagiełły w Starych Skoszewach Stare Skoszewy 19    92-701 Łódź</w:t>
      </w:r>
    </w:p>
    <w:p w14:paraId="2EB8C2BB" w14:textId="77777777" w:rsidR="008D78AA" w:rsidRPr="00633ED3" w:rsidRDefault="008D78AA" w:rsidP="00633ED3">
      <w:pPr>
        <w:pStyle w:val="Kasia"/>
        <w:tabs>
          <w:tab w:val="left" w:pos="31680"/>
        </w:tabs>
        <w:ind w:left="284"/>
        <w:rPr>
          <w:rFonts w:ascii="Calibri" w:hAnsi="Calibri"/>
          <w:kern w:val="1"/>
          <w:szCs w:val="24"/>
          <w:lang w:eastAsia="ar-SA"/>
        </w:rPr>
      </w:pPr>
      <w:r w:rsidRPr="00633ED3">
        <w:rPr>
          <w:rFonts w:ascii="Calibri" w:hAnsi="Calibri"/>
          <w:kern w:val="1"/>
          <w:szCs w:val="24"/>
          <w:lang w:eastAsia="ar-SA"/>
        </w:rPr>
        <w:t>6) Szkoła Podstawowa im. Marii Konopnickiej w Lipinach Lipiny 14 92-701 Łódź</w:t>
      </w:r>
    </w:p>
    <w:p w14:paraId="01135AAD" w14:textId="77777777" w:rsidR="008D78AA" w:rsidRPr="00633ED3" w:rsidRDefault="008D78AA" w:rsidP="00633ED3">
      <w:pPr>
        <w:pStyle w:val="Kasia"/>
        <w:tabs>
          <w:tab w:val="left" w:pos="31680"/>
        </w:tabs>
        <w:ind w:left="284"/>
        <w:rPr>
          <w:rFonts w:ascii="Calibri" w:hAnsi="Calibri"/>
          <w:kern w:val="1"/>
          <w:szCs w:val="24"/>
          <w:lang w:eastAsia="ar-SA"/>
        </w:rPr>
      </w:pPr>
      <w:r w:rsidRPr="00633ED3">
        <w:rPr>
          <w:rFonts w:ascii="Calibri" w:hAnsi="Calibri"/>
          <w:kern w:val="1"/>
          <w:szCs w:val="24"/>
          <w:lang w:eastAsia="ar-SA"/>
        </w:rPr>
        <w:t>7) Gminna Biblioteka Publiczna Nowosolna ul. Brzezińska 288 92-776 Łódź</w:t>
      </w:r>
    </w:p>
    <w:p w14:paraId="5E8A510C" w14:textId="77777777" w:rsidR="00702FB6" w:rsidRPr="00702FB6" w:rsidRDefault="00C17BC7" w:rsidP="00633ED3">
      <w:pPr>
        <w:pStyle w:val="Kasia"/>
        <w:tabs>
          <w:tab w:val="left" w:pos="31680"/>
        </w:tabs>
        <w:ind w:left="284" w:hanging="284"/>
        <w:rPr>
          <w:rFonts w:ascii="Calibri" w:hAnsi="Calibri"/>
          <w:kern w:val="1"/>
          <w:szCs w:val="24"/>
          <w:lang w:eastAsia="ar-SA"/>
        </w:rPr>
      </w:pPr>
      <w:r w:rsidRPr="00633ED3">
        <w:rPr>
          <w:rFonts w:ascii="Calibri" w:hAnsi="Calibri"/>
          <w:kern w:val="1"/>
          <w:szCs w:val="24"/>
          <w:lang w:eastAsia="ar-SA"/>
        </w:rPr>
        <w:t xml:space="preserve">5. </w:t>
      </w:r>
      <w:r w:rsidR="00702FB6" w:rsidRPr="00633ED3">
        <w:rPr>
          <w:rFonts w:ascii="Calibri" w:hAnsi="Calibri"/>
          <w:kern w:val="1"/>
          <w:szCs w:val="24"/>
          <w:lang w:eastAsia="ar-SA"/>
        </w:rPr>
        <w:t>Każda z powyższych jednostek indywidualnie podpisze umowę prowadzenia rachunków bankowych</w:t>
      </w:r>
      <w:r w:rsidR="00702FB6" w:rsidRPr="00702FB6">
        <w:rPr>
          <w:rFonts w:ascii="Calibri" w:hAnsi="Calibri"/>
          <w:kern w:val="1"/>
          <w:szCs w:val="24"/>
          <w:lang w:eastAsia="ar-SA"/>
        </w:rPr>
        <w:t xml:space="preserve"> na zasadach wynikających z niniejszego postępowania. </w:t>
      </w:r>
    </w:p>
    <w:p w14:paraId="7B542E05" w14:textId="77777777" w:rsidR="00702FB6" w:rsidRPr="00702FB6" w:rsidRDefault="00C17BC7" w:rsidP="00C17BC7">
      <w:pPr>
        <w:pStyle w:val="Kasia"/>
        <w:tabs>
          <w:tab w:val="left" w:pos="31680"/>
        </w:tabs>
        <w:ind w:left="284" w:hanging="284"/>
        <w:rPr>
          <w:rFonts w:ascii="Calibri" w:hAnsi="Calibri"/>
          <w:kern w:val="1"/>
          <w:szCs w:val="24"/>
          <w:lang w:eastAsia="ar-SA"/>
        </w:rPr>
      </w:pPr>
      <w:r>
        <w:rPr>
          <w:rFonts w:ascii="Calibri" w:hAnsi="Calibri"/>
          <w:kern w:val="1"/>
          <w:szCs w:val="24"/>
          <w:lang w:eastAsia="ar-SA"/>
        </w:rPr>
        <w:t xml:space="preserve">6. </w:t>
      </w:r>
      <w:r w:rsidR="00702FB6" w:rsidRPr="00702FB6">
        <w:rPr>
          <w:rFonts w:ascii="Calibri" w:hAnsi="Calibri"/>
          <w:kern w:val="1"/>
          <w:szCs w:val="24"/>
          <w:lang w:eastAsia="ar-SA"/>
        </w:rPr>
        <w:t>W przypadku łączenia, przekształcenia lub powołania nowych jednostek organizacyjnych w okresie objętym zamówieniem, ich obsługa bankowa będzie prowadzona na warunkach zgodnych z zawartą umową.</w:t>
      </w:r>
    </w:p>
    <w:p w14:paraId="67767A5D" w14:textId="77777777" w:rsidR="00702FB6" w:rsidRPr="00702FB6" w:rsidRDefault="00C17BC7" w:rsidP="00702FB6">
      <w:pPr>
        <w:pStyle w:val="Kasia"/>
        <w:tabs>
          <w:tab w:val="left" w:pos="31680"/>
        </w:tabs>
        <w:rPr>
          <w:rFonts w:ascii="Calibri" w:hAnsi="Calibri"/>
          <w:kern w:val="1"/>
          <w:szCs w:val="24"/>
          <w:lang w:eastAsia="ar-SA"/>
        </w:rPr>
      </w:pPr>
      <w:r>
        <w:rPr>
          <w:rFonts w:ascii="Calibri" w:hAnsi="Calibri"/>
          <w:kern w:val="1"/>
          <w:szCs w:val="24"/>
          <w:lang w:eastAsia="ar-SA"/>
        </w:rPr>
        <w:t xml:space="preserve">7. </w:t>
      </w:r>
      <w:r w:rsidR="00702FB6" w:rsidRPr="00702FB6">
        <w:rPr>
          <w:rFonts w:ascii="Calibri" w:hAnsi="Calibri"/>
          <w:kern w:val="1"/>
          <w:szCs w:val="24"/>
          <w:lang w:eastAsia="ar-SA"/>
        </w:rPr>
        <w:t>Zakres zamówienia obejmuje w szczególności:</w:t>
      </w:r>
    </w:p>
    <w:p w14:paraId="47412810" w14:textId="77777777" w:rsidR="00702FB6" w:rsidRPr="00702FB6" w:rsidRDefault="00C17BC7" w:rsidP="00A966E8">
      <w:pPr>
        <w:pStyle w:val="Kasia"/>
        <w:tabs>
          <w:tab w:val="left" w:pos="31680"/>
        </w:tabs>
        <w:ind w:left="567" w:hanging="283"/>
        <w:rPr>
          <w:rFonts w:ascii="Calibri" w:hAnsi="Calibri"/>
          <w:kern w:val="1"/>
          <w:szCs w:val="24"/>
          <w:lang w:eastAsia="ar-SA"/>
        </w:rPr>
      </w:pPr>
      <w:r>
        <w:rPr>
          <w:rFonts w:ascii="Calibri" w:hAnsi="Calibri"/>
          <w:kern w:val="1"/>
          <w:szCs w:val="24"/>
          <w:lang w:eastAsia="ar-SA"/>
        </w:rPr>
        <w:t xml:space="preserve">1) </w:t>
      </w:r>
      <w:r w:rsidR="00702FB6" w:rsidRPr="00702FB6">
        <w:rPr>
          <w:rFonts w:ascii="Calibri" w:hAnsi="Calibri"/>
          <w:kern w:val="1"/>
          <w:szCs w:val="24"/>
          <w:lang w:eastAsia="ar-SA"/>
        </w:rPr>
        <w:t>Otwieranie, prowadzenie i zamykanie rachunków bankowych bieżących i pomocniczych budżetu Gminy oraz jednostek organizacyjnych,</w:t>
      </w:r>
    </w:p>
    <w:p w14:paraId="29AAC555" w14:textId="77777777" w:rsidR="00702FB6" w:rsidRPr="00702FB6" w:rsidRDefault="00C17BC7" w:rsidP="00A966E8">
      <w:pPr>
        <w:pStyle w:val="Kasia"/>
        <w:tabs>
          <w:tab w:val="left" w:pos="31680"/>
        </w:tabs>
        <w:ind w:left="567" w:hanging="283"/>
        <w:rPr>
          <w:rFonts w:ascii="Calibri" w:hAnsi="Calibri"/>
          <w:kern w:val="1"/>
          <w:szCs w:val="24"/>
          <w:lang w:eastAsia="ar-SA"/>
        </w:rPr>
      </w:pPr>
      <w:r>
        <w:rPr>
          <w:rFonts w:ascii="Calibri" w:hAnsi="Calibri"/>
          <w:kern w:val="1"/>
          <w:szCs w:val="24"/>
          <w:lang w:eastAsia="ar-SA"/>
        </w:rPr>
        <w:t>2)</w:t>
      </w:r>
      <w:r w:rsidR="00702FB6" w:rsidRPr="00702FB6">
        <w:rPr>
          <w:rFonts w:ascii="Calibri" w:hAnsi="Calibri"/>
          <w:kern w:val="1"/>
          <w:szCs w:val="24"/>
          <w:lang w:eastAsia="ar-SA"/>
        </w:rPr>
        <w:t xml:space="preserve"> Środki na rachunkach będą oprocentowane w oparciu o stawkę WIBID 1M skorygowaną wskaźnikiem banku, stałym w czasie trwania umowy. Kapitalizacja odsetek na </w:t>
      </w:r>
      <w:r w:rsidR="00702FB6" w:rsidRPr="00702FB6">
        <w:rPr>
          <w:rFonts w:ascii="Calibri" w:hAnsi="Calibri"/>
          <w:kern w:val="1"/>
          <w:szCs w:val="24"/>
          <w:lang w:eastAsia="ar-SA"/>
        </w:rPr>
        <w:lastRenderedPageBreak/>
        <w:t>rachunkach dokonywana będzie kwartalnie i dopisywana do salda rachunków na koniec kwartału. W przypadku ujemnej stawki WIBID odsetki od środków na rachunku będą zerowe.</w:t>
      </w:r>
    </w:p>
    <w:p w14:paraId="1761075A" w14:textId="77777777" w:rsidR="00702FB6" w:rsidRPr="00702FB6" w:rsidRDefault="00C17BC7" w:rsidP="00A966E8">
      <w:pPr>
        <w:pStyle w:val="Kasia"/>
        <w:tabs>
          <w:tab w:val="left" w:pos="31680"/>
        </w:tabs>
        <w:ind w:left="567" w:hanging="283"/>
        <w:rPr>
          <w:rFonts w:ascii="Calibri" w:hAnsi="Calibri"/>
          <w:kern w:val="1"/>
          <w:szCs w:val="24"/>
          <w:lang w:eastAsia="ar-SA"/>
        </w:rPr>
      </w:pPr>
      <w:r>
        <w:rPr>
          <w:rFonts w:ascii="Calibri" w:hAnsi="Calibri"/>
          <w:kern w:val="1"/>
          <w:szCs w:val="24"/>
          <w:lang w:eastAsia="ar-SA"/>
        </w:rPr>
        <w:t>3)</w:t>
      </w:r>
      <w:r w:rsidR="00702FB6" w:rsidRPr="00702FB6">
        <w:rPr>
          <w:rFonts w:ascii="Calibri" w:hAnsi="Calibri"/>
          <w:kern w:val="1"/>
          <w:szCs w:val="24"/>
          <w:lang w:eastAsia="ar-SA"/>
        </w:rPr>
        <w:t xml:space="preserve"> Zamawiający może wskazać rachunki, które będą nieoprocentowane,</w:t>
      </w:r>
    </w:p>
    <w:p w14:paraId="0063C763" w14:textId="77777777" w:rsidR="00702FB6" w:rsidRPr="00702FB6" w:rsidRDefault="00C17BC7" w:rsidP="00A966E8">
      <w:pPr>
        <w:pStyle w:val="Kasia"/>
        <w:tabs>
          <w:tab w:val="left" w:pos="31680"/>
        </w:tabs>
        <w:ind w:left="567" w:hanging="283"/>
        <w:rPr>
          <w:rFonts w:ascii="Calibri" w:hAnsi="Calibri"/>
          <w:kern w:val="1"/>
          <w:szCs w:val="24"/>
          <w:lang w:eastAsia="ar-SA"/>
        </w:rPr>
      </w:pPr>
      <w:r>
        <w:rPr>
          <w:rFonts w:ascii="Calibri" w:hAnsi="Calibri"/>
          <w:kern w:val="1"/>
          <w:szCs w:val="24"/>
          <w:lang w:eastAsia="ar-SA"/>
        </w:rPr>
        <w:t>4)</w:t>
      </w:r>
      <w:r w:rsidR="00702FB6" w:rsidRPr="00702FB6">
        <w:rPr>
          <w:rFonts w:ascii="Calibri" w:hAnsi="Calibri"/>
          <w:kern w:val="1"/>
          <w:szCs w:val="24"/>
          <w:lang w:eastAsia="ar-SA"/>
        </w:rPr>
        <w:t xml:space="preserve"> Realizacja przelewów wewnętrznych i zewnętrznych w wersji elektronicznej i w razie potrzeby składanych papierowo</w:t>
      </w:r>
      <w:r w:rsidR="00332191">
        <w:rPr>
          <w:rFonts w:ascii="Calibri" w:hAnsi="Calibri"/>
          <w:kern w:val="1"/>
          <w:szCs w:val="24"/>
          <w:lang w:eastAsia="ar-SA"/>
        </w:rPr>
        <w:t>,</w:t>
      </w:r>
    </w:p>
    <w:p w14:paraId="0EE4E394" w14:textId="77777777" w:rsidR="00702FB6" w:rsidRPr="00D01B64" w:rsidRDefault="00C17BC7" w:rsidP="00A966E8">
      <w:pPr>
        <w:pStyle w:val="Kasia"/>
        <w:tabs>
          <w:tab w:val="left" w:pos="31680"/>
        </w:tabs>
        <w:ind w:left="567" w:hanging="283"/>
        <w:rPr>
          <w:rFonts w:ascii="Calibri" w:hAnsi="Calibri"/>
          <w:kern w:val="1"/>
          <w:szCs w:val="24"/>
          <w:lang w:eastAsia="ar-SA"/>
        </w:rPr>
      </w:pPr>
      <w:r w:rsidRPr="00D01B64">
        <w:rPr>
          <w:rFonts w:ascii="Calibri" w:hAnsi="Calibri"/>
          <w:kern w:val="1"/>
          <w:szCs w:val="24"/>
          <w:lang w:eastAsia="ar-SA"/>
        </w:rPr>
        <w:t>5)</w:t>
      </w:r>
      <w:r w:rsidR="00702FB6" w:rsidRPr="00D01B64">
        <w:rPr>
          <w:rFonts w:ascii="Calibri" w:hAnsi="Calibri"/>
          <w:kern w:val="1"/>
          <w:szCs w:val="24"/>
          <w:lang w:eastAsia="ar-SA"/>
        </w:rPr>
        <w:t xml:space="preserve"> Wdrożenie systemu bankowości elektronicznej do obsługi rachunków bankowych dla dowolnej ilości stanowisk w Gminie i jednostkach w formie bankowości internetowej lub </w:t>
      </w:r>
      <w:proofErr w:type="spellStart"/>
      <w:r w:rsidR="00702FB6" w:rsidRPr="00D01B64">
        <w:rPr>
          <w:rFonts w:ascii="Calibri" w:hAnsi="Calibri"/>
          <w:kern w:val="1"/>
          <w:szCs w:val="24"/>
          <w:lang w:eastAsia="ar-SA"/>
        </w:rPr>
        <w:t>home</w:t>
      </w:r>
      <w:proofErr w:type="spellEnd"/>
      <w:r w:rsidR="00702FB6" w:rsidRPr="00D01B64">
        <w:rPr>
          <w:rFonts w:ascii="Calibri" w:hAnsi="Calibri"/>
          <w:kern w:val="1"/>
          <w:szCs w:val="24"/>
          <w:lang w:eastAsia="ar-SA"/>
        </w:rPr>
        <w:t xml:space="preserve"> banking w tym:</w:t>
      </w:r>
    </w:p>
    <w:p w14:paraId="7DFB6A99" w14:textId="77777777" w:rsidR="00702FB6" w:rsidRPr="00D01B64" w:rsidRDefault="00A966E8" w:rsidP="00A966E8">
      <w:pPr>
        <w:pStyle w:val="Kasia"/>
        <w:tabs>
          <w:tab w:val="clear" w:pos="284"/>
          <w:tab w:val="left" w:pos="31680"/>
        </w:tabs>
        <w:ind w:left="709" w:hanging="142"/>
        <w:rPr>
          <w:rFonts w:ascii="Calibri" w:hAnsi="Calibri"/>
          <w:kern w:val="1"/>
          <w:szCs w:val="24"/>
          <w:lang w:eastAsia="ar-SA"/>
        </w:rPr>
      </w:pPr>
      <w:r w:rsidRPr="00D01B64">
        <w:rPr>
          <w:rFonts w:ascii="Calibri" w:hAnsi="Calibri"/>
          <w:kern w:val="1"/>
          <w:szCs w:val="24"/>
          <w:lang w:eastAsia="ar-SA"/>
        </w:rPr>
        <w:t>a.</w:t>
      </w:r>
      <w:r w:rsidR="00702FB6" w:rsidRPr="00D01B64">
        <w:rPr>
          <w:rFonts w:ascii="Calibri" w:hAnsi="Calibri"/>
          <w:kern w:val="1"/>
          <w:szCs w:val="24"/>
          <w:lang w:eastAsia="ar-SA"/>
        </w:rPr>
        <w:t xml:space="preserve"> zainstalowanie systemów bankowości elektronicznej,</w:t>
      </w:r>
    </w:p>
    <w:p w14:paraId="313562E1" w14:textId="77777777" w:rsidR="00702FB6" w:rsidRPr="00D01B64" w:rsidRDefault="00A966E8" w:rsidP="00F052C6">
      <w:pPr>
        <w:pStyle w:val="Kasia"/>
        <w:tabs>
          <w:tab w:val="clear" w:pos="284"/>
          <w:tab w:val="left" w:pos="31680"/>
        </w:tabs>
        <w:ind w:left="851" w:hanging="284"/>
        <w:rPr>
          <w:rFonts w:ascii="Calibri" w:hAnsi="Calibri"/>
          <w:kern w:val="1"/>
          <w:szCs w:val="24"/>
          <w:lang w:eastAsia="ar-SA"/>
        </w:rPr>
      </w:pPr>
      <w:r w:rsidRPr="00D01B64">
        <w:rPr>
          <w:rFonts w:ascii="Calibri" w:hAnsi="Calibri"/>
          <w:kern w:val="1"/>
          <w:szCs w:val="24"/>
          <w:lang w:eastAsia="ar-SA"/>
        </w:rPr>
        <w:t xml:space="preserve">b. </w:t>
      </w:r>
      <w:r w:rsidR="00702FB6" w:rsidRPr="00D01B64">
        <w:rPr>
          <w:rFonts w:ascii="Calibri" w:hAnsi="Calibri"/>
          <w:kern w:val="1"/>
          <w:szCs w:val="24"/>
          <w:lang w:eastAsia="ar-SA"/>
        </w:rPr>
        <w:t>serwis oprogramowania, przekazywanie i instalowanie wersji aktualizacyjnych, usuwanie awarii w możliwie najkrótszym czasie</w:t>
      </w:r>
    </w:p>
    <w:p w14:paraId="681F21FC" w14:textId="77777777" w:rsidR="00702FB6" w:rsidRPr="00D01B64" w:rsidRDefault="00C17BC7" w:rsidP="00A966E8">
      <w:pPr>
        <w:pStyle w:val="Kasia"/>
        <w:tabs>
          <w:tab w:val="left" w:pos="31680"/>
        </w:tabs>
        <w:ind w:left="426" w:hanging="142"/>
        <w:rPr>
          <w:rFonts w:ascii="Calibri" w:hAnsi="Calibri"/>
          <w:kern w:val="1"/>
          <w:szCs w:val="24"/>
          <w:lang w:eastAsia="ar-SA"/>
        </w:rPr>
      </w:pPr>
      <w:r w:rsidRPr="00D01B64">
        <w:rPr>
          <w:rFonts w:ascii="Calibri" w:hAnsi="Calibri"/>
          <w:kern w:val="1"/>
          <w:szCs w:val="24"/>
          <w:lang w:eastAsia="ar-SA"/>
        </w:rPr>
        <w:t>6)</w:t>
      </w:r>
      <w:r w:rsidR="00702FB6" w:rsidRPr="00D01B64">
        <w:rPr>
          <w:rFonts w:ascii="Calibri" w:hAnsi="Calibri"/>
          <w:kern w:val="1"/>
          <w:szCs w:val="24"/>
          <w:lang w:eastAsia="ar-SA"/>
        </w:rPr>
        <w:t xml:space="preserve"> System bankowości elektronicznej winien zapewniać co najmniej:</w:t>
      </w:r>
    </w:p>
    <w:p w14:paraId="0D67AEFF" w14:textId="77777777" w:rsidR="00702FB6" w:rsidRPr="00702FB6" w:rsidRDefault="00A966E8" w:rsidP="00A966E8">
      <w:pPr>
        <w:pStyle w:val="Kasia"/>
        <w:tabs>
          <w:tab w:val="left" w:pos="31680"/>
        </w:tabs>
        <w:ind w:left="851" w:hanging="284"/>
        <w:rPr>
          <w:rFonts w:ascii="Calibri" w:hAnsi="Calibri"/>
          <w:kern w:val="1"/>
          <w:szCs w:val="24"/>
          <w:lang w:eastAsia="ar-SA"/>
        </w:rPr>
      </w:pPr>
      <w:r w:rsidRPr="00D01B64">
        <w:rPr>
          <w:rFonts w:ascii="Calibri" w:hAnsi="Calibri"/>
          <w:kern w:val="1"/>
          <w:szCs w:val="24"/>
          <w:lang w:eastAsia="ar-SA"/>
        </w:rPr>
        <w:t>a.</w:t>
      </w:r>
      <w:r w:rsidR="00702FB6" w:rsidRPr="00D01B64">
        <w:rPr>
          <w:rFonts w:ascii="Calibri" w:hAnsi="Calibri"/>
          <w:kern w:val="1"/>
          <w:szCs w:val="24"/>
          <w:lang w:eastAsia="ar-SA"/>
        </w:rPr>
        <w:t xml:space="preserve"> równoczesną pracę kilku użytkowników, przy czym każdy</w:t>
      </w:r>
      <w:r w:rsidR="00702FB6" w:rsidRPr="00702FB6">
        <w:rPr>
          <w:rFonts w:ascii="Calibri" w:hAnsi="Calibri"/>
          <w:kern w:val="1"/>
          <w:szCs w:val="24"/>
          <w:lang w:eastAsia="ar-SA"/>
        </w:rPr>
        <w:t xml:space="preserve"> użytkownik powinien posiadać swój indywidualny identyfikator i hasło dostępu,</w:t>
      </w:r>
    </w:p>
    <w:p w14:paraId="5DB11612"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b.</w:t>
      </w:r>
      <w:r w:rsidR="00702FB6" w:rsidRPr="00702FB6">
        <w:rPr>
          <w:rFonts w:ascii="Calibri" w:hAnsi="Calibri"/>
          <w:kern w:val="1"/>
          <w:szCs w:val="24"/>
          <w:lang w:eastAsia="ar-SA"/>
        </w:rPr>
        <w:t xml:space="preserve"> możliwość sporządzania osobom upoważnionym przez Zamawiającego wyciągów bankowych w następnym dniu roboczym,</w:t>
      </w:r>
    </w:p>
    <w:p w14:paraId="6DA89B89"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c.</w:t>
      </w:r>
      <w:r w:rsidR="00702FB6" w:rsidRPr="00702FB6">
        <w:rPr>
          <w:rFonts w:ascii="Calibri" w:hAnsi="Calibri"/>
          <w:kern w:val="1"/>
          <w:szCs w:val="24"/>
          <w:lang w:eastAsia="ar-SA"/>
        </w:rPr>
        <w:t xml:space="preserve"> dokonywanie przelewów bankowych,</w:t>
      </w:r>
    </w:p>
    <w:p w14:paraId="7863BF4B"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d.</w:t>
      </w:r>
      <w:r w:rsidR="00702FB6" w:rsidRPr="00702FB6">
        <w:rPr>
          <w:rFonts w:ascii="Calibri" w:hAnsi="Calibri"/>
          <w:kern w:val="1"/>
          <w:szCs w:val="24"/>
          <w:lang w:eastAsia="ar-SA"/>
        </w:rPr>
        <w:t xml:space="preserve"> przechowywanie przelewów i wyciągów w archiwum systemu,</w:t>
      </w:r>
    </w:p>
    <w:p w14:paraId="25AE8913"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e.</w:t>
      </w:r>
      <w:r w:rsidR="00702FB6" w:rsidRPr="00702FB6">
        <w:rPr>
          <w:rFonts w:ascii="Calibri" w:hAnsi="Calibri"/>
          <w:kern w:val="1"/>
          <w:szCs w:val="24"/>
          <w:lang w:eastAsia="ar-SA"/>
        </w:rPr>
        <w:t xml:space="preserve"> nadawanie nowych bądź zmiana istniejących uprawnień użytkowników systemu w dowolnym momencie obowiązywania umowy, na podstawie dyspozycji Zamawiającego,</w:t>
      </w:r>
    </w:p>
    <w:p w14:paraId="33CD55E0"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f.</w:t>
      </w:r>
      <w:r w:rsidR="00702FB6" w:rsidRPr="00702FB6">
        <w:rPr>
          <w:rFonts w:ascii="Calibri" w:hAnsi="Calibri"/>
          <w:kern w:val="1"/>
          <w:szCs w:val="24"/>
          <w:lang w:eastAsia="ar-SA"/>
        </w:rPr>
        <w:t xml:space="preserve"> import danych z prog</w:t>
      </w:r>
      <w:r w:rsidR="004B2EEB">
        <w:rPr>
          <w:rFonts w:ascii="Calibri" w:hAnsi="Calibri"/>
          <w:kern w:val="1"/>
          <w:szCs w:val="24"/>
          <w:lang w:eastAsia="ar-SA"/>
        </w:rPr>
        <w:t>ramów księgowych Gminy Nowosolna</w:t>
      </w:r>
      <w:r w:rsidR="00702FB6" w:rsidRPr="00702FB6">
        <w:rPr>
          <w:rFonts w:ascii="Calibri" w:hAnsi="Calibri"/>
          <w:kern w:val="1"/>
          <w:szCs w:val="24"/>
          <w:lang w:eastAsia="ar-SA"/>
        </w:rPr>
        <w:t xml:space="preserve"> do systemu bankowości elektronicznej,</w:t>
      </w:r>
    </w:p>
    <w:p w14:paraId="67644026" w14:textId="77777777" w:rsidR="00702FB6" w:rsidRPr="00702FB6" w:rsidRDefault="00C17BC7" w:rsidP="00A966E8">
      <w:pPr>
        <w:pStyle w:val="Kasia"/>
        <w:tabs>
          <w:tab w:val="left" w:pos="31680"/>
        </w:tabs>
        <w:ind w:firstLine="284"/>
        <w:rPr>
          <w:rFonts w:ascii="Calibri" w:hAnsi="Calibri"/>
          <w:kern w:val="1"/>
          <w:szCs w:val="24"/>
          <w:lang w:eastAsia="ar-SA"/>
        </w:rPr>
      </w:pPr>
      <w:r>
        <w:rPr>
          <w:rFonts w:ascii="Calibri" w:hAnsi="Calibri"/>
          <w:kern w:val="1"/>
          <w:szCs w:val="24"/>
          <w:lang w:eastAsia="ar-SA"/>
        </w:rPr>
        <w:t>7)</w:t>
      </w:r>
      <w:r w:rsidR="00702FB6" w:rsidRPr="00702FB6">
        <w:rPr>
          <w:rFonts w:ascii="Calibri" w:hAnsi="Calibri"/>
          <w:kern w:val="1"/>
          <w:szCs w:val="24"/>
          <w:lang w:eastAsia="ar-SA"/>
        </w:rPr>
        <w:t xml:space="preserve"> Świadczenie usługi płatności masowej, polegającej na:</w:t>
      </w:r>
    </w:p>
    <w:p w14:paraId="0BFDE07A"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a.</w:t>
      </w:r>
      <w:r w:rsidR="00702FB6" w:rsidRPr="00702FB6">
        <w:rPr>
          <w:rFonts w:ascii="Calibri" w:hAnsi="Calibri"/>
          <w:kern w:val="1"/>
          <w:szCs w:val="24"/>
          <w:lang w:eastAsia="ar-SA"/>
        </w:rPr>
        <w:t xml:space="preserve"> otwarciu wirtualnych rachunków dla kontrahentów płatności masowych,</w:t>
      </w:r>
    </w:p>
    <w:p w14:paraId="259966AA"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 xml:space="preserve">b. </w:t>
      </w:r>
      <w:r w:rsidR="00702FB6" w:rsidRPr="00702FB6">
        <w:rPr>
          <w:rFonts w:ascii="Calibri" w:hAnsi="Calibri"/>
          <w:kern w:val="1"/>
          <w:szCs w:val="24"/>
          <w:lang w:eastAsia="ar-SA"/>
        </w:rPr>
        <w:t>identyfikacji kontrahentów poprzez umieszczenie indywidualnych oznaczeń w numerze rachunku wirtualnego,</w:t>
      </w:r>
    </w:p>
    <w:p w14:paraId="09044008"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 xml:space="preserve">c. </w:t>
      </w:r>
      <w:r w:rsidR="00702FB6" w:rsidRPr="00702FB6">
        <w:rPr>
          <w:rFonts w:ascii="Calibri" w:hAnsi="Calibri"/>
          <w:kern w:val="1"/>
          <w:szCs w:val="24"/>
          <w:lang w:eastAsia="ar-SA"/>
        </w:rPr>
        <w:t>księgowanie płatności przychodzących i wychodzących na rachunki wirtualne będzie odbywało się na wskazanych przez Zamawiającego rachunkach,</w:t>
      </w:r>
    </w:p>
    <w:p w14:paraId="03193632"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 xml:space="preserve">d. </w:t>
      </w:r>
      <w:r w:rsidR="00702FB6" w:rsidRPr="00702FB6">
        <w:rPr>
          <w:rFonts w:ascii="Calibri" w:hAnsi="Calibri"/>
          <w:kern w:val="1"/>
          <w:szCs w:val="24"/>
          <w:lang w:eastAsia="ar-SA"/>
        </w:rPr>
        <w:t>udostępnieniu Zamawiającemu wyciągu elektronicznego z płatności masowych,</w:t>
      </w:r>
    </w:p>
    <w:p w14:paraId="7940D3FC" w14:textId="77777777" w:rsidR="00702FB6" w:rsidRPr="00702FB6" w:rsidRDefault="00A966E8" w:rsidP="00A966E8">
      <w:pPr>
        <w:pStyle w:val="Kasia"/>
        <w:tabs>
          <w:tab w:val="left" w:pos="31680"/>
        </w:tabs>
        <w:ind w:left="851" w:hanging="284"/>
        <w:rPr>
          <w:rFonts w:ascii="Calibri" w:hAnsi="Calibri"/>
          <w:kern w:val="1"/>
          <w:szCs w:val="24"/>
          <w:lang w:eastAsia="ar-SA"/>
        </w:rPr>
      </w:pPr>
      <w:r>
        <w:rPr>
          <w:rFonts w:ascii="Calibri" w:hAnsi="Calibri"/>
          <w:kern w:val="1"/>
          <w:szCs w:val="24"/>
          <w:lang w:eastAsia="ar-SA"/>
        </w:rPr>
        <w:t xml:space="preserve">e. </w:t>
      </w:r>
      <w:r w:rsidR="00702FB6" w:rsidRPr="00702FB6">
        <w:rPr>
          <w:rFonts w:ascii="Calibri" w:hAnsi="Calibri"/>
          <w:kern w:val="1"/>
          <w:szCs w:val="24"/>
          <w:lang w:eastAsia="ar-SA"/>
        </w:rPr>
        <w:t>konsolidacja sald wskazanych rachunków bankowych będzie następowała na koniec każdego dnia roboczego,</w:t>
      </w:r>
    </w:p>
    <w:p w14:paraId="471150C0" w14:textId="77777777" w:rsidR="00702FB6" w:rsidRPr="00702FB6" w:rsidRDefault="00C17BC7" w:rsidP="00A966E8">
      <w:pPr>
        <w:pStyle w:val="Kasia"/>
        <w:tabs>
          <w:tab w:val="left" w:pos="31680"/>
        </w:tabs>
        <w:ind w:left="709" w:hanging="425"/>
        <w:rPr>
          <w:rFonts w:ascii="Calibri" w:hAnsi="Calibri"/>
          <w:kern w:val="1"/>
          <w:szCs w:val="24"/>
          <w:lang w:eastAsia="ar-SA"/>
        </w:rPr>
      </w:pPr>
      <w:r>
        <w:rPr>
          <w:rFonts w:ascii="Calibri" w:hAnsi="Calibri"/>
          <w:kern w:val="1"/>
          <w:szCs w:val="24"/>
          <w:lang w:eastAsia="ar-SA"/>
        </w:rPr>
        <w:t>8)</w:t>
      </w:r>
      <w:r w:rsidR="00702FB6" w:rsidRPr="00702FB6">
        <w:rPr>
          <w:rFonts w:ascii="Calibri" w:hAnsi="Calibri"/>
          <w:kern w:val="1"/>
          <w:szCs w:val="24"/>
          <w:lang w:eastAsia="ar-SA"/>
        </w:rPr>
        <w:t xml:space="preserve"> Wydawanie blankietów czekowych,</w:t>
      </w:r>
    </w:p>
    <w:p w14:paraId="7E53BD5F" w14:textId="77777777" w:rsidR="00702FB6" w:rsidRPr="00702FB6" w:rsidRDefault="00C17BC7" w:rsidP="00A966E8">
      <w:pPr>
        <w:pStyle w:val="Kasia"/>
        <w:tabs>
          <w:tab w:val="left" w:pos="31680"/>
        </w:tabs>
        <w:ind w:left="709" w:hanging="425"/>
        <w:rPr>
          <w:rFonts w:ascii="Calibri" w:hAnsi="Calibri"/>
          <w:kern w:val="1"/>
          <w:szCs w:val="24"/>
          <w:lang w:eastAsia="ar-SA"/>
        </w:rPr>
      </w:pPr>
      <w:r>
        <w:rPr>
          <w:rFonts w:ascii="Calibri" w:hAnsi="Calibri"/>
          <w:kern w:val="1"/>
          <w:szCs w:val="24"/>
          <w:lang w:eastAsia="ar-SA"/>
        </w:rPr>
        <w:t>9)</w:t>
      </w:r>
      <w:r w:rsidR="00702FB6" w:rsidRPr="00702FB6">
        <w:rPr>
          <w:rFonts w:ascii="Calibri" w:hAnsi="Calibri"/>
          <w:kern w:val="1"/>
          <w:szCs w:val="24"/>
          <w:lang w:eastAsia="ar-SA"/>
        </w:rPr>
        <w:t xml:space="preserve"> Zerowanie rachunków bieżących i pomocniczych z w wyjątkiem rachunków ZFŚS i rachunków depozytowych, zgodnie z dyspozycją kierowników jednostek, polegające na przekazaniu z dniem 31 </w:t>
      </w:r>
      <w:r w:rsidR="00702FB6" w:rsidRPr="00142AE9">
        <w:rPr>
          <w:rFonts w:ascii="Calibri" w:hAnsi="Calibri"/>
          <w:kern w:val="1"/>
          <w:szCs w:val="24"/>
          <w:lang w:eastAsia="ar-SA"/>
        </w:rPr>
        <w:t>grudnia</w:t>
      </w:r>
      <w:r w:rsidR="00702FB6" w:rsidRPr="00702FB6">
        <w:rPr>
          <w:rFonts w:ascii="Calibri" w:hAnsi="Calibri"/>
          <w:kern w:val="1"/>
          <w:szCs w:val="24"/>
          <w:lang w:eastAsia="ar-SA"/>
        </w:rPr>
        <w:t xml:space="preserve"> każdego roku kwot pozostałych na w/w rachunkach na wskazany rachun</w:t>
      </w:r>
      <w:r w:rsidR="00B022A0">
        <w:rPr>
          <w:rFonts w:ascii="Calibri" w:hAnsi="Calibri"/>
          <w:kern w:val="1"/>
          <w:szCs w:val="24"/>
          <w:lang w:eastAsia="ar-SA"/>
        </w:rPr>
        <w:t>ek bankowy Gminy Nowosolna</w:t>
      </w:r>
      <w:r w:rsidR="00702FB6" w:rsidRPr="00702FB6">
        <w:rPr>
          <w:rFonts w:ascii="Calibri" w:hAnsi="Calibri"/>
          <w:kern w:val="1"/>
          <w:szCs w:val="24"/>
          <w:lang w:eastAsia="ar-SA"/>
        </w:rPr>
        <w:t>,</w:t>
      </w:r>
    </w:p>
    <w:p w14:paraId="6D94EDBB" w14:textId="77777777" w:rsidR="00702FB6" w:rsidRPr="00702FB6" w:rsidRDefault="00C17BC7" w:rsidP="00A966E8">
      <w:pPr>
        <w:pStyle w:val="Kasia"/>
        <w:tabs>
          <w:tab w:val="left" w:pos="31680"/>
        </w:tabs>
        <w:ind w:left="709" w:hanging="425"/>
        <w:rPr>
          <w:rFonts w:ascii="Calibri" w:hAnsi="Calibri"/>
          <w:kern w:val="1"/>
          <w:szCs w:val="24"/>
          <w:lang w:eastAsia="ar-SA"/>
        </w:rPr>
      </w:pPr>
      <w:r>
        <w:rPr>
          <w:rFonts w:ascii="Calibri" w:hAnsi="Calibri"/>
          <w:kern w:val="1"/>
          <w:szCs w:val="24"/>
          <w:lang w:eastAsia="ar-SA"/>
        </w:rPr>
        <w:t>10)</w:t>
      </w:r>
      <w:r w:rsidR="00702FB6" w:rsidRPr="00702FB6">
        <w:rPr>
          <w:rFonts w:ascii="Calibri" w:hAnsi="Calibri"/>
          <w:kern w:val="1"/>
          <w:szCs w:val="24"/>
          <w:lang w:eastAsia="ar-SA"/>
        </w:rPr>
        <w:t xml:space="preserve"> Automatyczne przekazanie na rachunek bieżący budżetu skapitalizowanych odsetek od rachunków bankowych jednostek, zgodnie ze złożonymi dyspozycjami w tym zakresie,</w:t>
      </w:r>
    </w:p>
    <w:p w14:paraId="05710178" w14:textId="77777777" w:rsidR="00702FB6" w:rsidRPr="00702FB6" w:rsidRDefault="00C17BC7" w:rsidP="00A966E8">
      <w:pPr>
        <w:pStyle w:val="Kasia"/>
        <w:tabs>
          <w:tab w:val="left" w:pos="31680"/>
        </w:tabs>
        <w:ind w:left="709" w:hanging="425"/>
        <w:rPr>
          <w:rFonts w:ascii="Calibri" w:hAnsi="Calibri"/>
          <w:kern w:val="1"/>
          <w:szCs w:val="24"/>
          <w:lang w:eastAsia="ar-SA"/>
        </w:rPr>
      </w:pPr>
      <w:r>
        <w:rPr>
          <w:rFonts w:ascii="Calibri" w:hAnsi="Calibri"/>
          <w:kern w:val="1"/>
          <w:szCs w:val="24"/>
          <w:lang w:eastAsia="ar-SA"/>
        </w:rPr>
        <w:t>11)</w:t>
      </w:r>
      <w:r w:rsidR="00702FB6" w:rsidRPr="00702FB6">
        <w:rPr>
          <w:rFonts w:ascii="Calibri" w:hAnsi="Calibri"/>
          <w:kern w:val="1"/>
          <w:szCs w:val="24"/>
          <w:lang w:eastAsia="ar-SA"/>
        </w:rPr>
        <w:t xml:space="preserve"> </w:t>
      </w:r>
      <w:r w:rsidR="005F107A">
        <w:rPr>
          <w:rFonts w:ascii="Calibri" w:hAnsi="Calibri"/>
          <w:kern w:val="1"/>
          <w:szCs w:val="24"/>
          <w:lang w:eastAsia="ar-SA"/>
        </w:rPr>
        <w:t>Bezpłatne w</w:t>
      </w:r>
      <w:r w:rsidR="00702FB6" w:rsidRPr="00702FB6">
        <w:rPr>
          <w:rFonts w:ascii="Calibri" w:hAnsi="Calibri"/>
          <w:kern w:val="1"/>
          <w:szCs w:val="24"/>
          <w:lang w:eastAsia="ar-SA"/>
        </w:rPr>
        <w:t>ydawanie  historii prowadzenia rachunków, oświadczeń, zaświadczeń i opinii na żądanie zamawiającego,</w:t>
      </w:r>
    </w:p>
    <w:p w14:paraId="5B5206AC" w14:textId="77777777" w:rsidR="00702FB6" w:rsidRPr="001D3584" w:rsidRDefault="00C17BC7" w:rsidP="00A966E8">
      <w:pPr>
        <w:pStyle w:val="Kasia"/>
        <w:tabs>
          <w:tab w:val="left" w:pos="31680"/>
        </w:tabs>
        <w:ind w:left="709" w:hanging="425"/>
        <w:rPr>
          <w:rFonts w:ascii="Calibri" w:hAnsi="Calibri"/>
          <w:kern w:val="1"/>
          <w:szCs w:val="24"/>
          <w:lang w:eastAsia="ar-SA"/>
        </w:rPr>
      </w:pPr>
      <w:r w:rsidRPr="001D3584">
        <w:rPr>
          <w:rFonts w:ascii="Calibri" w:hAnsi="Calibri"/>
          <w:kern w:val="1"/>
          <w:szCs w:val="24"/>
          <w:lang w:eastAsia="ar-SA"/>
        </w:rPr>
        <w:t>12)</w:t>
      </w:r>
      <w:r w:rsidR="00702FB6" w:rsidRPr="001D3584">
        <w:rPr>
          <w:rFonts w:ascii="Calibri" w:hAnsi="Calibri"/>
          <w:kern w:val="1"/>
          <w:szCs w:val="24"/>
          <w:lang w:eastAsia="ar-SA"/>
        </w:rPr>
        <w:t xml:space="preserve"> </w:t>
      </w:r>
      <w:r w:rsidR="005F107A" w:rsidRPr="001D3584">
        <w:rPr>
          <w:rFonts w:ascii="Calibri" w:hAnsi="Calibri"/>
          <w:kern w:val="1"/>
          <w:szCs w:val="24"/>
          <w:lang w:eastAsia="ar-SA"/>
        </w:rPr>
        <w:t>Bezpłatne p</w:t>
      </w:r>
      <w:r w:rsidR="00702FB6" w:rsidRPr="001D3584">
        <w:rPr>
          <w:rFonts w:ascii="Calibri" w:hAnsi="Calibri"/>
          <w:kern w:val="1"/>
          <w:szCs w:val="24"/>
          <w:lang w:eastAsia="ar-SA"/>
        </w:rPr>
        <w:t>rzyjmowanie wpłat gotówkowych opłat w siedzibie banku, oddziale lub filii</w:t>
      </w:r>
      <w:r w:rsidR="0025663F" w:rsidRPr="001D3584">
        <w:rPr>
          <w:rFonts w:ascii="Calibri" w:hAnsi="Calibri"/>
          <w:kern w:val="1"/>
          <w:szCs w:val="24"/>
          <w:lang w:eastAsia="ar-SA"/>
        </w:rPr>
        <w:t xml:space="preserve"> znajdującym się na terenie</w:t>
      </w:r>
      <w:r w:rsidR="00702FB6" w:rsidRPr="001D3584">
        <w:rPr>
          <w:rFonts w:ascii="Calibri" w:hAnsi="Calibri"/>
          <w:kern w:val="1"/>
          <w:szCs w:val="24"/>
          <w:lang w:eastAsia="ar-SA"/>
        </w:rPr>
        <w:t xml:space="preserve"> </w:t>
      </w:r>
      <w:r w:rsidR="0025663F" w:rsidRPr="001D3584">
        <w:rPr>
          <w:rFonts w:ascii="Calibri" w:hAnsi="Calibri"/>
          <w:kern w:val="1"/>
          <w:szCs w:val="24"/>
          <w:lang w:eastAsia="ar-SA"/>
        </w:rPr>
        <w:t xml:space="preserve">miasta Łodzi lub powiatu Łódzkiego Wschodniego </w:t>
      </w:r>
      <w:r w:rsidR="00332191" w:rsidRPr="001D3584">
        <w:rPr>
          <w:rFonts w:ascii="Calibri" w:hAnsi="Calibri"/>
          <w:kern w:val="1"/>
          <w:szCs w:val="24"/>
          <w:lang w:eastAsia="ar-SA"/>
        </w:rPr>
        <w:t>od</w:t>
      </w:r>
      <w:r w:rsidR="00702FB6" w:rsidRPr="001D3584">
        <w:rPr>
          <w:rFonts w:ascii="Calibri" w:hAnsi="Calibri"/>
          <w:kern w:val="1"/>
          <w:szCs w:val="24"/>
          <w:lang w:eastAsia="ar-SA"/>
        </w:rPr>
        <w:t xml:space="preserve"> os</w:t>
      </w:r>
      <w:r w:rsidR="00332191" w:rsidRPr="001D3584">
        <w:rPr>
          <w:rFonts w:ascii="Calibri" w:hAnsi="Calibri"/>
          <w:kern w:val="1"/>
          <w:szCs w:val="24"/>
          <w:lang w:eastAsia="ar-SA"/>
        </w:rPr>
        <w:t>ób</w:t>
      </w:r>
      <w:r w:rsidR="00702FB6" w:rsidRPr="001D3584">
        <w:rPr>
          <w:rFonts w:ascii="Calibri" w:hAnsi="Calibri"/>
          <w:kern w:val="1"/>
          <w:szCs w:val="24"/>
          <w:lang w:eastAsia="ar-SA"/>
        </w:rPr>
        <w:t xml:space="preserve"> trzeci</w:t>
      </w:r>
      <w:r w:rsidR="00332191" w:rsidRPr="001D3584">
        <w:rPr>
          <w:rFonts w:ascii="Calibri" w:hAnsi="Calibri"/>
          <w:kern w:val="1"/>
          <w:szCs w:val="24"/>
          <w:lang w:eastAsia="ar-SA"/>
        </w:rPr>
        <w:t>ch</w:t>
      </w:r>
      <w:r w:rsidR="00702FB6" w:rsidRPr="001D3584">
        <w:rPr>
          <w:rFonts w:ascii="Calibri" w:hAnsi="Calibri"/>
          <w:kern w:val="1"/>
          <w:szCs w:val="24"/>
          <w:lang w:eastAsia="ar-SA"/>
        </w:rPr>
        <w:t xml:space="preserve"> z tytułu opłat, podatków i innych należności realizo</w:t>
      </w:r>
      <w:r w:rsidR="001C4B0D" w:rsidRPr="001D3584">
        <w:rPr>
          <w:rFonts w:ascii="Calibri" w:hAnsi="Calibri"/>
          <w:kern w:val="1"/>
          <w:szCs w:val="24"/>
          <w:lang w:eastAsia="ar-SA"/>
        </w:rPr>
        <w:t>wanych na rzecz Gminy Nowosolna</w:t>
      </w:r>
      <w:r w:rsidR="00702FB6" w:rsidRPr="001D3584">
        <w:rPr>
          <w:rFonts w:ascii="Calibri" w:hAnsi="Calibri"/>
          <w:kern w:val="1"/>
          <w:szCs w:val="24"/>
          <w:lang w:eastAsia="ar-SA"/>
        </w:rPr>
        <w:t xml:space="preserve"> i wszystkich jednostek</w:t>
      </w:r>
      <w:r w:rsidR="001C4B0D" w:rsidRPr="001D3584">
        <w:rPr>
          <w:rFonts w:ascii="Calibri" w:hAnsi="Calibri"/>
          <w:kern w:val="1"/>
          <w:szCs w:val="24"/>
          <w:lang w:eastAsia="ar-SA"/>
        </w:rPr>
        <w:t xml:space="preserve"> organizacyjnych Gminy Nowosolna</w:t>
      </w:r>
      <w:r w:rsidR="00702FB6" w:rsidRPr="001D3584">
        <w:rPr>
          <w:rFonts w:ascii="Calibri" w:hAnsi="Calibri"/>
          <w:kern w:val="1"/>
          <w:szCs w:val="24"/>
          <w:lang w:eastAsia="ar-SA"/>
        </w:rPr>
        <w:t>,</w:t>
      </w:r>
    </w:p>
    <w:p w14:paraId="74D6E985" w14:textId="77777777" w:rsidR="00702FB6" w:rsidRPr="001D3584" w:rsidRDefault="00C17BC7" w:rsidP="00A966E8">
      <w:pPr>
        <w:pStyle w:val="Kasia"/>
        <w:tabs>
          <w:tab w:val="left" w:pos="31680"/>
        </w:tabs>
        <w:ind w:left="709" w:hanging="425"/>
        <w:rPr>
          <w:rFonts w:ascii="Calibri" w:hAnsi="Calibri"/>
          <w:kern w:val="1"/>
          <w:szCs w:val="24"/>
          <w:lang w:eastAsia="ar-SA"/>
        </w:rPr>
      </w:pPr>
      <w:r w:rsidRPr="001D3584">
        <w:rPr>
          <w:rFonts w:ascii="Calibri" w:hAnsi="Calibri"/>
          <w:kern w:val="1"/>
          <w:szCs w:val="24"/>
          <w:lang w:eastAsia="ar-SA"/>
        </w:rPr>
        <w:t>13)</w:t>
      </w:r>
      <w:r w:rsidR="00702FB6" w:rsidRPr="001D3584">
        <w:rPr>
          <w:rFonts w:ascii="Calibri" w:hAnsi="Calibri"/>
          <w:kern w:val="1"/>
          <w:szCs w:val="24"/>
          <w:lang w:eastAsia="ar-SA"/>
        </w:rPr>
        <w:t xml:space="preserve"> Przyjmowanie w siedzibie banku, oddziale lub filii znajdującym się </w:t>
      </w:r>
      <w:r w:rsidR="0025663F" w:rsidRPr="001D3584">
        <w:rPr>
          <w:rFonts w:ascii="Calibri" w:hAnsi="Calibri"/>
          <w:kern w:val="1"/>
          <w:szCs w:val="24"/>
          <w:lang w:eastAsia="ar-SA"/>
        </w:rPr>
        <w:t xml:space="preserve">na terenie miasta Łodzi lub powiatu Łódzkiego Wschodniego </w:t>
      </w:r>
      <w:r w:rsidR="00702FB6" w:rsidRPr="001D3584">
        <w:rPr>
          <w:rFonts w:ascii="Calibri" w:hAnsi="Calibri"/>
          <w:kern w:val="1"/>
          <w:szCs w:val="24"/>
          <w:lang w:eastAsia="ar-SA"/>
        </w:rPr>
        <w:t xml:space="preserve">- wpłat gotówkowych/ wypłat gotówkowych własnych na podstawie dokumentów księgowych zatwierdzonych przez Zamawiającego (na drukach obowiązujących u Zamawiającego lub w zakresie realizacji </w:t>
      </w:r>
      <w:r w:rsidR="00702FB6" w:rsidRPr="001D3584">
        <w:rPr>
          <w:rFonts w:ascii="Calibri" w:hAnsi="Calibri"/>
          <w:kern w:val="1"/>
          <w:szCs w:val="24"/>
          <w:lang w:eastAsia="ar-SA"/>
        </w:rPr>
        <w:lastRenderedPageBreak/>
        <w:t>blankietów czekowych),</w:t>
      </w:r>
    </w:p>
    <w:p w14:paraId="73C988E0" w14:textId="77777777" w:rsidR="00702FB6" w:rsidRPr="001D3584" w:rsidRDefault="00C17BC7" w:rsidP="00A966E8">
      <w:pPr>
        <w:pStyle w:val="Kasia"/>
        <w:tabs>
          <w:tab w:val="left" w:pos="31680"/>
        </w:tabs>
        <w:ind w:left="709" w:hanging="425"/>
        <w:rPr>
          <w:rFonts w:ascii="Calibri" w:hAnsi="Calibri"/>
          <w:kern w:val="1"/>
          <w:szCs w:val="24"/>
          <w:lang w:eastAsia="ar-SA"/>
        </w:rPr>
      </w:pPr>
      <w:r w:rsidRPr="001D3584">
        <w:rPr>
          <w:rFonts w:ascii="Calibri" w:hAnsi="Calibri"/>
          <w:kern w:val="1"/>
          <w:szCs w:val="24"/>
          <w:lang w:eastAsia="ar-SA"/>
        </w:rPr>
        <w:t>14)</w:t>
      </w:r>
      <w:r w:rsidR="00702FB6" w:rsidRPr="001D3584">
        <w:rPr>
          <w:rFonts w:ascii="Calibri" w:hAnsi="Calibri"/>
          <w:kern w:val="1"/>
          <w:szCs w:val="24"/>
          <w:lang w:eastAsia="ar-SA"/>
        </w:rPr>
        <w:t>Możliwość lokowania wolnych środków pieniężnych na lokatach krótko i długoterminowych na podstawie odrębnych dyspozycji Zamawiającego. Oprocentowanie lokat będzie negocjowane bezpośrednio przed założeniem lokaty.  Zamawiający zastrzega sobie prawo lokowania wolnych środków finansowych na rachunkach w innych bankach, zgodnie z ustawą z dnia 27 sierpnia 2009 roku</w:t>
      </w:r>
      <w:r w:rsidR="00332191" w:rsidRPr="001D3584">
        <w:rPr>
          <w:rFonts w:ascii="Calibri" w:hAnsi="Calibri"/>
          <w:kern w:val="1"/>
          <w:szCs w:val="24"/>
          <w:lang w:eastAsia="ar-SA"/>
        </w:rPr>
        <w:t xml:space="preserve"> o finansach publicznych,</w:t>
      </w:r>
    </w:p>
    <w:p w14:paraId="1594F96E" w14:textId="77777777" w:rsidR="00702FB6" w:rsidRPr="00B90E90" w:rsidRDefault="00D431B2" w:rsidP="00A966E8">
      <w:pPr>
        <w:pStyle w:val="Kasia"/>
        <w:tabs>
          <w:tab w:val="left" w:pos="31680"/>
        </w:tabs>
        <w:ind w:left="709" w:hanging="425"/>
        <w:rPr>
          <w:rFonts w:ascii="Calibri" w:hAnsi="Calibri"/>
          <w:kern w:val="1"/>
          <w:szCs w:val="24"/>
          <w:lang w:eastAsia="ar-SA"/>
        </w:rPr>
      </w:pPr>
      <w:r>
        <w:rPr>
          <w:rFonts w:ascii="Calibri" w:hAnsi="Calibri"/>
          <w:kern w:val="1"/>
          <w:szCs w:val="24"/>
          <w:lang w:eastAsia="ar-SA"/>
        </w:rPr>
        <w:t>15</w:t>
      </w:r>
      <w:r w:rsidR="00C17BC7" w:rsidRPr="001D3584">
        <w:rPr>
          <w:rFonts w:ascii="Calibri" w:hAnsi="Calibri"/>
          <w:kern w:val="1"/>
          <w:szCs w:val="24"/>
          <w:lang w:eastAsia="ar-SA"/>
        </w:rPr>
        <w:t>)</w:t>
      </w:r>
      <w:r w:rsidR="00702FB6" w:rsidRPr="001D3584">
        <w:rPr>
          <w:rFonts w:ascii="Calibri" w:hAnsi="Calibri"/>
          <w:kern w:val="1"/>
          <w:szCs w:val="24"/>
          <w:lang w:eastAsia="ar-SA"/>
        </w:rPr>
        <w:t xml:space="preserve"> Inne typowe bankowe czynności, obejmujące bankową obsługę budżetu G</w:t>
      </w:r>
      <w:r w:rsidR="00AE30EA" w:rsidRPr="001D3584">
        <w:rPr>
          <w:rFonts w:ascii="Calibri" w:hAnsi="Calibri"/>
          <w:kern w:val="1"/>
          <w:szCs w:val="24"/>
          <w:lang w:eastAsia="ar-SA"/>
        </w:rPr>
        <w:t>miny Nowosolna</w:t>
      </w:r>
      <w:r w:rsidR="00702FB6" w:rsidRPr="001D3584">
        <w:rPr>
          <w:rFonts w:ascii="Calibri" w:hAnsi="Calibri"/>
          <w:kern w:val="1"/>
          <w:szCs w:val="24"/>
          <w:lang w:eastAsia="ar-SA"/>
        </w:rPr>
        <w:t xml:space="preserve"> i jej jednostek organizacyjnych, które zaistnieją w trakcie wykonywania zamówienia (zmiana karty podpisów, udzielanie poręczeń i pełnomocnictw </w:t>
      </w:r>
      <w:r w:rsidR="00702FB6" w:rsidRPr="00B90E90">
        <w:rPr>
          <w:rFonts w:ascii="Calibri" w:hAnsi="Calibri"/>
          <w:kern w:val="1"/>
          <w:szCs w:val="24"/>
          <w:lang w:eastAsia="ar-SA"/>
        </w:rPr>
        <w:t>bankowych, przechowywanie depozytów itp.)</w:t>
      </w:r>
    </w:p>
    <w:p w14:paraId="0F31B4C6" w14:textId="77777777" w:rsidR="00807EF7" w:rsidRDefault="00807EF7" w:rsidP="00C17BC7">
      <w:pPr>
        <w:widowControl w:val="0"/>
        <w:tabs>
          <w:tab w:val="left" w:pos="31680"/>
        </w:tabs>
        <w:suppressAutoHyphens/>
        <w:spacing w:after="0" w:line="240" w:lineRule="auto"/>
        <w:ind w:left="426"/>
        <w:jc w:val="both"/>
        <w:rPr>
          <w:rFonts w:eastAsia="Times New Roman" w:cs="Calibri"/>
          <w:sz w:val="24"/>
          <w:szCs w:val="24"/>
          <w:lang w:val="pl-PL" w:eastAsia="pl-PL"/>
        </w:rPr>
      </w:pPr>
    </w:p>
    <w:p w14:paraId="00F0D22C" w14:textId="77777777" w:rsidR="00DF15A0" w:rsidRPr="001D3584" w:rsidRDefault="00430880" w:rsidP="00C17BC7">
      <w:pPr>
        <w:pStyle w:val="Tekstpodstawowy"/>
        <w:shd w:val="clear" w:color="auto" w:fill="FFFFFF"/>
        <w:spacing w:after="0"/>
        <w:jc w:val="both"/>
        <w:rPr>
          <w:rFonts w:ascii="Calibri" w:hAnsi="Calibri"/>
          <w:color w:val="auto"/>
          <w:kern w:val="1"/>
          <w:lang w:val="pl-PL" w:eastAsia="ar-SA"/>
        </w:rPr>
      </w:pPr>
      <w:r w:rsidRPr="001D3584">
        <w:rPr>
          <w:rFonts w:ascii="Calibri" w:hAnsi="Calibri" w:cs="Calibri"/>
          <w:b/>
          <w:bCs/>
          <w:color w:val="auto"/>
          <w:lang w:val="pl-PL"/>
        </w:rPr>
        <w:t>II. Termin wykonania zamówienia</w:t>
      </w:r>
      <w:r w:rsidR="00C17BC7" w:rsidRPr="001D3584">
        <w:rPr>
          <w:rFonts w:ascii="Calibri" w:hAnsi="Calibri" w:cs="Calibri"/>
          <w:b/>
          <w:bCs/>
          <w:color w:val="auto"/>
          <w:lang w:val="pl-PL"/>
        </w:rPr>
        <w:t xml:space="preserve">: </w:t>
      </w:r>
      <w:r w:rsidR="00C17BC7" w:rsidRPr="001D3584">
        <w:rPr>
          <w:rFonts w:ascii="Calibri" w:hAnsi="Calibri"/>
          <w:color w:val="auto"/>
          <w:kern w:val="1"/>
          <w:lang w:val="pl-PL" w:eastAsia="ar-SA"/>
        </w:rPr>
        <w:t>od 01.01.202</w:t>
      </w:r>
      <w:r w:rsidR="00944ADB">
        <w:rPr>
          <w:rFonts w:ascii="Calibri" w:hAnsi="Calibri"/>
          <w:color w:val="auto"/>
          <w:kern w:val="1"/>
          <w:lang w:val="pl-PL" w:eastAsia="ar-SA"/>
        </w:rPr>
        <w:t>3</w:t>
      </w:r>
      <w:r w:rsidR="00C17BC7" w:rsidRPr="001D3584">
        <w:rPr>
          <w:rFonts w:ascii="Calibri" w:hAnsi="Calibri"/>
          <w:color w:val="auto"/>
          <w:kern w:val="1"/>
          <w:lang w:val="pl-PL" w:eastAsia="ar-SA"/>
        </w:rPr>
        <w:t xml:space="preserve"> r. do 31.12.202</w:t>
      </w:r>
      <w:r w:rsidR="00944ADB">
        <w:rPr>
          <w:rFonts w:ascii="Calibri" w:hAnsi="Calibri"/>
          <w:color w:val="auto"/>
          <w:kern w:val="1"/>
          <w:lang w:val="pl-PL" w:eastAsia="ar-SA"/>
        </w:rPr>
        <w:t>3</w:t>
      </w:r>
      <w:r w:rsidR="00C17BC7" w:rsidRPr="001D3584">
        <w:rPr>
          <w:rFonts w:ascii="Calibri" w:hAnsi="Calibri"/>
          <w:color w:val="auto"/>
          <w:kern w:val="1"/>
          <w:lang w:val="pl-PL" w:eastAsia="ar-SA"/>
        </w:rPr>
        <w:t xml:space="preserve"> r. z zastrzeżeniem, że przygotowanie, uruchomienie i przeszkolenie w zakresie systemu obsługi bankowej zostanie zrealizowane do dnia </w:t>
      </w:r>
      <w:r w:rsidR="00772756" w:rsidRPr="001D3584">
        <w:rPr>
          <w:rFonts w:ascii="Calibri" w:hAnsi="Calibri"/>
          <w:color w:val="auto"/>
          <w:kern w:val="1"/>
          <w:lang w:val="pl-PL" w:eastAsia="ar-SA"/>
        </w:rPr>
        <w:t>2</w:t>
      </w:r>
      <w:r w:rsidR="00944ADB">
        <w:rPr>
          <w:rFonts w:ascii="Calibri" w:hAnsi="Calibri"/>
          <w:color w:val="auto"/>
          <w:kern w:val="1"/>
          <w:lang w:val="pl-PL" w:eastAsia="ar-SA"/>
        </w:rPr>
        <w:t>9</w:t>
      </w:r>
      <w:r w:rsidR="00C17BC7" w:rsidRPr="001D3584">
        <w:rPr>
          <w:rFonts w:ascii="Calibri" w:hAnsi="Calibri"/>
          <w:color w:val="auto"/>
          <w:kern w:val="1"/>
          <w:lang w:val="pl-PL" w:eastAsia="ar-SA"/>
        </w:rPr>
        <w:t>.12.202</w:t>
      </w:r>
      <w:r w:rsidR="00944ADB">
        <w:rPr>
          <w:rFonts w:ascii="Calibri" w:hAnsi="Calibri"/>
          <w:color w:val="auto"/>
          <w:kern w:val="1"/>
          <w:lang w:val="pl-PL" w:eastAsia="ar-SA"/>
        </w:rPr>
        <w:t>2</w:t>
      </w:r>
      <w:r w:rsidR="00C17BC7" w:rsidRPr="001D3584">
        <w:rPr>
          <w:rFonts w:ascii="Calibri" w:hAnsi="Calibri"/>
          <w:color w:val="auto"/>
          <w:kern w:val="1"/>
          <w:lang w:val="pl-PL" w:eastAsia="ar-SA"/>
        </w:rPr>
        <w:t xml:space="preserve"> roku.</w:t>
      </w:r>
    </w:p>
    <w:p w14:paraId="31BB84FA" w14:textId="77777777" w:rsidR="007826D5" w:rsidRPr="001D3584" w:rsidRDefault="007826D5" w:rsidP="00C17BC7">
      <w:pPr>
        <w:pStyle w:val="Tekstpodstawowy"/>
        <w:shd w:val="clear" w:color="auto" w:fill="FFFFFF"/>
        <w:spacing w:after="0"/>
        <w:jc w:val="both"/>
        <w:rPr>
          <w:rFonts w:ascii="Calibri" w:hAnsi="Calibri" w:cs="Calibri"/>
          <w:color w:val="auto"/>
          <w:lang w:val="pl-PL"/>
        </w:rPr>
      </w:pPr>
    </w:p>
    <w:p w14:paraId="01E93DFF" w14:textId="77777777" w:rsidR="00807EF7" w:rsidRPr="001D3584" w:rsidRDefault="00A966E8" w:rsidP="00807EF7">
      <w:pPr>
        <w:pStyle w:val="Tekstpodstawowy"/>
        <w:shd w:val="clear" w:color="auto" w:fill="FFFFFF"/>
        <w:spacing w:after="0"/>
        <w:jc w:val="both"/>
        <w:rPr>
          <w:rFonts w:ascii="Calibri" w:hAnsi="Calibri" w:cs="Calibri"/>
          <w:b/>
          <w:color w:val="auto"/>
          <w:lang w:val="pl-PL"/>
        </w:rPr>
      </w:pPr>
      <w:r w:rsidRPr="001D3584">
        <w:rPr>
          <w:rFonts w:ascii="Calibri" w:hAnsi="Calibri" w:cs="Calibri"/>
          <w:b/>
          <w:color w:val="auto"/>
          <w:lang w:val="pl-PL"/>
        </w:rPr>
        <w:t>III</w:t>
      </w:r>
      <w:r w:rsidR="00807EF7" w:rsidRPr="001D3584">
        <w:rPr>
          <w:rFonts w:ascii="Calibri" w:hAnsi="Calibri" w:cs="Calibri"/>
          <w:b/>
          <w:color w:val="auto"/>
          <w:lang w:val="pl-PL"/>
        </w:rPr>
        <w:t>. Warunki udziału w postępowaniu</w:t>
      </w:r>
    </w:p>
    <w:p w14:paraId="6BFC1013" w14:textId="77777777" w:rsidR="007D4B15" w:rsidRPr="001D3584" w:rsidRDefault="007D4B15" w:rsidP="007D4B15">
      <w:pPr>
        <w:ind w:left="567" w:right="72" w:hanging="567"/>
        <w:jc w:val="both"/>
        <w:rPr>
          <w:rFonts w:cs="Calibri"/>
          <w:lang w:val="pl-PL"/>
        </w:rPr>
      </w:pPr>
      <w:r w:rsidRPr="001D3584">
        <w:rPr>
          <w:rFonts w:cs="Calibri"/>
          <w:lang w:val="pl-PL"/>
        </w:rPr>
        <w:t>O udzielenie zamówienia mogą ubiegać się Wykonawcy, którzy:</w:t>
      </w:r>
    </w:p>
    <w:p w14:paraId="4001A673" w14:textId="77777777" w:rsidR="007D4B15" w:rsidRPr="001D3584" w:rsidRDefault="007D4B15" w:rsidP="007D4B15">
      <w:pPr>
        <w:pStyle w:val="Akapitzlist"/>
        <w:numPr>
          <w:ilvl w:val="0"/>
          <w:numId w:val="1"/>
        </w:numPr>
        <w:spacing w:after="0"/>
        <w:ind w:right="72"/>
        <w:contextualSpacing w:val="0"/>
        <w:jc w:val="both"/>
        <w:rPr>
          <w:rFonts w:cs="Calibri"/>
          <w:vanish/>
          <w:lang w:val="pl-PL"/>
        </w:rPr>
      </w:pPr>
    </w:p>
    <w:p w14:paraId="1A5B4E31" w14:textId="77777777" w:rsidR="007D4B15" w:rsidRPr="001D3584" w:rsidRDefault="007D4B15" w:rsidP="007D4B15">
      <w:pPr>
        <w:pStyle w:val="Akapitzlist"/>
        <w:numPr>
          <w:ilvl w:val="0"/>
          <w:numId w:val="1"/>
        </w:numPr>
        <w:spacing w:after="0"/>
        <w:ind w:right="72"/>
        <w:contextualSpacing w:val="0"/>
        <w:jc w:val="both"/>
        <w:rPr>
          <w:rFonts w:cs="Calibri"/>
          <w:vanish/>
          <w:lang w:val="pl-PL"/>
        </w:rPr>
      </w:pPr>
    </w:p>
    <w:p w14:paraId="3BD35B0F" w14:textId="77777777" w:rsidR="007D4B15" w:rsidRPr="001D3584" w:rsidRDefault="007D4B15" w:rsidP="007D4B15">
      <w:pPr>
        <w:pStyle w:val="Akapitzlist"/>
        <w:numPr>
          <w:ilvl w:val="0"/>
          <w:numId w:val="1"/>
        </w:numPr>
        <w:spacing w:after="0"/>
        <w:ind w:right="72"/>
        <w:contextualSpacing w:val="0"/>
        <w:jc w:val="both"/>
        <w:rPr>
          <w:rFonts w:cs="Calibri"/>
          <w:vanish/>
          <w:lang w:val="pl-PL"/>
        </w:rPr>
      </w:pPr>
    </w:p>
    <w:p w14:paraId="36591D33" w14:textId="77777777" w:rsidR="007D4B15" w:rsidRPr="001D3584" w:rsidRDefault="007D4B15" w:rsidP="007D4B15">
      <w:pPr>
        <w:pStyle w:val="Akapitzlist"/>
        <w:numPr>
          <w:ilvl w:val="1"/>
          <w:numId w:val="1"/>
        </w:numPr>
        <w:spacing w:after="0"/>
        <w:ind w:right="72"/>
        <w:contextualSpacing w:val="0"/>
        <w:jc w:val="both"/>
        <w:rPr>
          <w:rFonts w:cs="Calibri"/>
          <w:vanish/>
          <w:lang w:val="pl-PL"/>
        </w:rPr>
      </w:pPr>
    </w:p>
    <w:p w14:paraId="13C203B3" w14:textId="77777777" w:rsidR="007D4B15" w:rsidRPr="001D3584" w:rsidRDefault="007D4B15" w:rsidP="007D4B15">
      <w:pPr>
        <w:pStyle w:val="Akapitzlist"/>
        <w:numPr>
          <w:ilvl w:val="1"/>
          <w:numId w:val="31"/>
        </w:numPr>
        <w:tabs>
          <w:tab w:val="clear" w:pos="1080"/>
          <w:tab w:val="num" w:pos="567"/>
        </w:tabs>
        <w:spacing w:after="0"/>
        <w:ind w:left="567" w:right="72" w:hanging="567"/>
        <w:contextualSpacing w:val="0"/>
        <w:jc w:val="both"/>
        <w:rPr>
          <w:rFonts w:cs="Calibri"/>
          <w:lang w:val="pl-PL"/>
        </w:rPr>
      </w:pPr>
      <w:r w:rsidRPr="001D3584">
        <w:rPr>
          <w:rFonts w:cs="Calibri"/>
          <w:lang w:val="pl-PL"/>
        </w:rPr>
        <w:t>Spełniają warunki udziału w postępowaniu dotyczące:</w:t>
      </w:r>
    </w:p>
    <w:p w14:paraId="15149929" w14:textId="77777777" w:rsidR="00B13403" w:rsidRPr="001D3584" w:rsidRDefault="00655FF8" w:rsidP="00F85D69">
      <w:pPr>
        <w:widowControl w:val="0"/>
        <w:numPr>
          <w:ilvl w:val="0"/>
          <w:numId w:val="32"/>
        </w:numPr>
        <w:shd w:val="clear" w:color="auto" w:fill="FFFFFF"/>
        <w:tabs>
          <w:tab w:val="left" w:pos="1134"/>
        </w:tabs>
        <w:suppressAutoHyphens/>
        <w:autoSpaceDE w:val="0"/>
        <w:spacing w:after="0" w:line="240" w:lineRule="auto"/>
        <w:ind w:left="1134" w:hanging="283"/>
        <w:jc w:val="both"/>
        <w:rPr>
          <w:rFonts w:eastAsia="Times New Roman" w:cs="Calibri"/>
          <w:lang w:val="pl-PL"/>
        </w:rPr>
      </w:pPr>
      <w:r w:rsidRPr="001D3584">
        <w:rPr>
          <w:rFonts w:eastAsia="Times New Roman" w:cs="Calibri"/>
          <w:b/>
          <w:lang w:val="pl-PL"/>
        </w:rPr>
        <w:t>z</w:t>
      </w:r>
      <w:r w:rsidR="00B13403" w:rsidRPr="001D3584">
        <w:rPr>
          <w:rFonts w:eastAsia="Times New Roman" w:cs="Calibri"/>
          <w:b/>
          <w:lang w:val="pl-PL"/>
        </w:rPr>
        <w:t>dolności do występowania w obrocie gospodarczym</w:t>
      </w:r>
      <w:r w:rsidR="00807EF7" w:rsidRPr="001D3584">
        <w:rPr>
          <w:rFonts w:eastAsia="Times New Roman" w:cs="Calibri"/>
          <w:b/>
          <w:lang w:val="pl-PL"/>
        </w:rPr>
        <w:t>,</w:t>
      </w:r>
    </w:p>
    <w:p w14:paraId="52447709" w14:textId="77777777" w:rsidR="00286E59" w:rsidRPr="001D3584" w:rsidRDefault="000A2D16" w:rsidP="00F85D69">
      <w:pPr>
        <w:widowControl w:val="0"/>
        <w:shd w:val="clear" w:color="auto" w:fill="FFFFFF"/>
        <w:tabs>
          <w:tab w:val="left" w:pos="1134"/>
          <w:tab w:val="left" w:pos="7920"/>
        </w:tabs>
        <w:suppressAutoHyphens/>
        <w:autoSpaceDE w:val="0"/>
        <w:spacing w:after="0" w:line="240" w:lineRule="auto"/>
        <w:ind w:left="1134" w:hanging="283"/>
        <w:jc w:val="both"/>
        <w:rPr>
          <w:rFonts w:cs="Calibri"/>
          <w:lang w:val="pl-PL"/>
        </w:rPr>
      </w:pPr>
      <w:r w:rsidRPr="001D3584">
        <w:rPr>
          <w:rFonts w:cs="Calibri"/>
          <w:lang w:val="pl-PL"/>
        </w:rPr>
        <w:tab/>
      </w:r>
      <w:r w:rsidR="00B13403" w:rsidRPr="001D3584">
        <w:rPr>
          <w:rFonts w:cs="Calibri"/>
          <w:lang w:val="pl-PL"/>
        </w:rPr>
        <w:t>Zamawiający odstępuje od postawienia warunku w tym zakresie.</w:t>
      </w:r>
    </w:p>
    <w:p w14:paraId="27977681" w14:textId="77777777" w:rsidR="00F6446E" w:rsidRPr="001D3584" w:rsidRDefault="00F6446E" w:rsidP="00F85D69">
      <w:pPr>
        <w:widowControl w:val="0"/>
        <w:shd w:val="clear" w:color="auto" w:fill="FFFFFF"/>
        <w:tabs>
          <w:tab w:val="left" w:pos="1134"/>
          <w:tab w:val="left" w:pos="7920"/>
        </w:tabs>
        <w:suppressAutoHyphens/>
        <w:autoSpaceDE w:val="0"/>
        <w:spacing w:after="0" w:line="240" w:lineRule="auto"/>
        <w:ind w:left="1134" w:hanging="283"/>
        <w:jc w:val="both"/>
        <w:rPr>
          <w:rFonts w:eastAsia="Times New Roman" w:cs="Calibri"/>
          <w:lang w:val="pl-PL"/>
        </w:rPr>
      </w:pPr>
    </w:p>
    <w:p w14:paraId="78A9EB5B" w14:textId="77777777" w:rsidR="000A2D16" w:rsidRPr="001D3584" w:rsidRDefault="00655FF8" w:rsidP="00F85D69">
      <w:pPr>
        <w:widowControl w:val="0"/>
        <w:numPr>
          <w:ilvl w:val="0"/>
          <w:numId w:val="32"/>
        </w:numPr>
        <w:shd w:val="clear" w:color="auto" w:fill="FFFFFF"/>
        <w:tabs>
          <w:tab w:val="left" w:pos="1134"/>
        </w:tabs>
        <w:suppressAutoHyphens/>
        <w:autoSpaceDE w:val="0"/>
        <w:spacing w:after="0" w:line="240" w:lineRule="auto"/>
        <w:ind w:left="1134" w:hanging="283"/>
        <w:jc w:val="both"/>
        <w:rPr>
          <w:rFonts w:eastAsia="Times New Roman" w:cs="Calibri"/>
          <w:lang w:val="pl-PL"/>
        </w:rPr>
      </w:pPr>
      <w:r w:rsidRPr="001D3584">
        <w:rPr>
          <w:rFonts w:eastAsia="Times New Roman" w:cs="Calibri"/>
          <w:b/>
          <w:lang w:val="pl-PL"/>
        </w:rPr>
        <w:t>p</w:t>
      </w:r>
      <w:r w:rsidR="00286E59" w:rsidRPr="001D3584">
        <w:rPr>
          <w:rFonts w:eastAsia="Times New Roman" w:cs="Calibri"/>
          <w:b/>
          <w:lang w:val="pl-PL"/>
        </w:rPr>
        <w:t xml:space="preserve">osiadania </w:t>
      </w:r>
      <w:r w:rsidR="00286E59" w:rsidRPr="001D3584">
        <w:rPr>
          <w:rFonts w:cs="Calibri"/>
          <w:b/>
          <w:bCs/>
          <w:lang w:val="pl-PL"/>
        </w:rPr>
        <w:t>uprawień do prowadzenia określonej działalności gospodarczej lub zawodowej, jeśli wynika to z odrębnych przepisów</w:t>
      </w:r>
      <w:r w:rsidR="00286E59" w:rsidRPr="001D3584">
        <w:rPr>
          <w:rFonts w:cs="Calibri"/>
          <w:lang w:val="pl-PL"/>
        </w:rPr>
        <w:t>:</w:t>
      </w:r>
    </w:p>
    <w:p w14:paraId="29B7009D" w14:textId="77777777" w:rsidR="00807EF7" w:rsidRPr="001D3584" w:rsidRDefault="00F6446E" w:rsidP="00F85D69">
      <w:pPr>
        <w:widowControl w:val="0"/>
        <w:shd w:val="clear" w:color="auto" w:fill="FFFFFF"/>
        <w:tabs>
          <w:tab w:val="num" w:pos="1134"/>
          <w:tab w:val="left" w:pos="7920"/>
        </w:tabs>
        <w:suppressAutoHyphens/>
        <w:autoSpaceDE w:val="0"/>
        <w:spacing w:after="0" w:line="240" w:lineRule="auto"/>
        <w:ind w:left="1134" w:hanging="567"/>
        <w:jc w:val="both"/>
        <w:rPr>
          <w:rFonts w:eastAsia="Times New Roman" w:cs="Calibri"/>
          <w:lang w:val="pl-PL"/>
        </w:rPr>
      </w:pPr>
      <w:r w:rsidRPr="001D3584">
        <w:rPr>
          <w:rFonts w:eastAsia="Times New Roman" w:cs="Calibri"/>
          <w:i/>
          <w:kern w:val="2"/>
          <w:lang w:val="pl-PL" w:eastAsia="ar-SA"/>
        </w:rPr>
        <w:tab/>
      </w:r>
      <w:r w:rsidR="00807EF7" w:rsidRPr="001D3584">
        <w:rPr>
          <w:rFonts w:eastAsia="Times New Roman" w:cs="Calibri"/>
          <w:i/>
          <w:kern w:val="2"/>
          <w:lang w:val="pl-PL" w:eastAsia="ar-SA"/>
        </w:rPr>
        <w:t>Opis sposobu dokonywania oceny spełnienia tego warunku:</w:t>
      </w:r>
    </w:p>
    <w:p w14:paraId="6C9F58EE" w14:textId="77777777" w:rsidR="00F85D69" w:rsidRPr="001D3584" w:rsidRDefault="00F6446E" w:rsidP="00F85D69">
      <w:pPr>
        <w:widowControl w:val="0"/>
        <w:shd w:val="clear" w:color="auto" w:fill="FFFFFF"/>
        <w:tabs>
          <w:tab w:val="num" w:pos="1134"/>
        </w:tabs>
        <w:suppressAutoHyphens/>
        <w:spacing w:after="0" w:line="240" w:lineRule="auto"/>
        <w:ind w:left="1134" w:hanging="567"/>
        <w:jc w:val="both"/>
        <w:rPr>
          <w:rFonts w:eastAsia="Lucida Sans Unicode" w:cs="Calibri"/>
          <w:lang w:val="pl-PL" w:bidi="en-US"/>
        </w:rPr>
      </w:pPr>
      <w:bookmarkStart w:id="3" w:name="_Hlk76325915"/>
      <w:r w:rsidRPr="001D3584">
        <w:rPr>
          <w:rFonts w:eastAsia="Lucida Sans Unicode" w:cs="Calibri"/>
          <w:lang w:val="pl-PL" w:bidi="en-US"/>
        </w:rPr>
        <w:tab/>
      </w:r>
      <w:r w:rsidR="00D05652" w:rsidRPr="001D3584">
        <w:rPr>
          <w:rFonts w:eastAsia="Lucida Sans Unicode" w:cs="Calibri"/>
          <w:lang w:val="pl-PL" w:bidi="en-US"/>
        </w:rPr>
        <w:t xml:space="preserve">Wykonawca winien wykazać, iż posiada </w:t>
      </w:r>
      <w:bookmarkStart w:id="4" w:name="_Hlk83664157"/>
      <w:r w:rsidR="00D05652" w:rsidRPr="001D3584">
        <w:rPr>
          <w:rFonts w:eastAsia="Lucida Sans Unicode" w:cs="Calibri"/>
          <w:lang w:val="pl-PL" w:bidi="en-US"/>
        </w:rPr>
        <w:t>aktualne zezwolenie KNF lub inny dokument równoważny potwierdzający prawo prowadzenia na terenie Polski w zakresie obsługi bankowej i udzielania kredytów- zgodnie z wymogami ustawy Prawo Bankowe</w:t>
      </w:r>
      <w:bookmarkEnd w:id="4"/>
      <w:r w:rsidR="00807EF7" w:rsidRPr="001D3584">
        <w:rPr>
          <w:rFonts w:eastAsia="Lucida Sans Unicode" w:cs="Calibri"/>
          <w:lang w:val="pl-PL" w:bidi="en-US"/>
        </w:rPr>
        <w:t>.</w:t>
      </w:r>
      <w:bookmarkEnd w:id="3"/>
    </w:p>
    <w:p w14:paraId="382390C2" w14:textId="77777777" w:rsidR="00F85D69" w:rsidRPr="001D3584" w:rsidRDefault="00F85D69" w:rsidP="00F85D69">
      <w:pPr>
        <w:widowControl w:val="0"/>
        <w:shd w:val="clear" w:color="auto" w:fill="FFFFFF"/>
        <w:tabs>
          <w:tab w:val="num" w:pos="1134"/>
        </w:tabs>
        <w:suppressAutoHyphens/>
        <w:spacing w:after="0" w:line="240" w:lineRule="auto"/>
        <w:ind w:left="1134" w:hanging="567"/>
        <w:jc w:val="both"/>
        <w:rPr>
          <w:rFonts w:eastAsia="Lucida Sans Unicode" w:cs="Calibri"/>
          <w:lang w:val="pl-PL" w:bidi="en-US"/>
        </w:rPr>
      </w:pPr>
    </w:p>
    <w:p w14:paraId="47752457" w14:textId="77777777" w:rsidR="00807EF7" w:rsidRPr="001D3584" w:rsidRDefault="00655FF8" w:rsidP="00F85D69">
      <w:pPr>
        <w:widowControl w:val="0"/>
        <w:numPr>
          <w:ilvl w:val="0"/>
          <w:numId w:val="32"/>
        </w:numPr>
        <w:shd w:val="clear" w:color="auto" w:fill="FFFFFF"/>
        <w:suppressAutoHyphens/>
        <w:spacing w:after="0" w:line="240" w:lineRule="auto"/>
        <w:ind w:left="1134"/>
        <w:jc w:val="both"/>
        <w:rPr>
          <w:rFonts w:eastAsia="Lucida Sans Unicode" w:cs="Calibri"/>
          <w:lang w:val="pl-PL" w:bidi="en-US"/>
        </w:rPr>
      </w:pPr>
      <w:r w:rsidRPr="001D3584">
        <w:rPr>
          <w:rFonts w:eastAsia="Lucida Sans Unicode" w:cs="Calibri"/>
          <w:b/>
          <w:lang w:val="pl-PL" w:bidi="en-US"/>
        </w:rPr>
        <w:t>s</w:t>
      </w:r>
      <w:r w:rsidR="00312A42" w:rsidRPr="001D3584">
        <w:rPr>
          <w:rFonts w:eastAsia="Lucida Sans Unicode" w:cs="Calibri"/>
          <w:b/>
          <w:lang w:val="pl-PL" w:bidi="en-US"/>
        </w:rPr>
        <w:t>ytuacji ekonomicznej lub finansowej</w:t>
      </w:r>
      <w:r w:rsidR="00807EF7" w:rsidRPr="001D3584">
        <w:rPr>
          <w:rFonts w:eastAsia="Lucida Sans Unicode" w:cs="Calibri"/>
          <w:b/>
          <w:lang w:val="pl-PL" w:bidi="en-US"/>
        </w:rPr>
        <w:t>.</w:t>
      </w:r>
    </w:p>
    <w:p w14:paraId="73FFEA7B" w14:textId="77777777" w:rsidR="00807EF7" w:rsidRPr="001D3584" w:rsidRDefault="00F85D69" w:rsidP="00F85D69">
      <w:pPr>
        <w:tabs>
          <w:tab w:val="num" w:pos="1134"/>
        </w:tabs>
        <w:suppressAutoHyphens/>
        <w:spacing w:after="0" w:line="240" w:lineRule="auto"/>
        <w:ind w:left="1134" w:hanging="567"/>
        <w:jc w:val="both"/>
        <w:rPr>
          <w:rFonts w:eastAsia="Times New Roman" w:cs="Calibri"/>
          <w:kern w:val="2"/>
          <w:lang w:val="pl-PL" w:eastAsia="ar-SA"/>
        </w:rPr>
      </w:pPr>
      <w:r w:rsidRPr="001D3584">
        <w:rPr>
          <w:rFonts w:eastAsia="Times New Roman" w:cs="Calibri"/>
          <w:i/>
          <w:kern w:val="2"/>
          <w:lang w:val="pl-PL" w:eastAsia="ar-SA"/>
        </w:rPr>
        <w:tab/>
      </w:r>
      <w:r w:rsidR="00807EF7" w:rsidRPr="001D3584">
        <w:rPr>
          <w:rFonts w:eastAsia="Times New Roman" w:cs="Calibri"/>
          <w:i/>
          <w:kern w:val="2"/>
          <w:lang w:val="pl-PL" w:eastAsia="ar-SA"/>
        </w:rPr>
        <w:t>Opis sposobu dokonywania oceny spełnienia tego warunku:</w:t>
      </w:r>
    </w:p>
    <w:p w14:paraId="3BD35876" w14:textId="77777777" w:rsidR="00F85D69" w:rsidRPr="001D3584" w:rsidRDefault="00F85D69" w:rsidP="00F85D69">
      <w:pPr>
        <w:widowControl w:val="0"/>
        <w:shd w:val="clear" w:color="auto" w:fill="FFFFFF"/>
        <w:tabs>
          <w:tab w:val="num" w:pos="1134"/>
        </w:tabs>
        <w:suppressAutoHyphens/>
        <w:spacing w:after="0" w:line="240" w:lineRule="auto"/>
        <w:ind w:left="1134" w:hanging="567"/>
        <w:jc w:val="both"/>
        <w:rPr>
          <w:rFonts w:eastAsia="Times New Roman"/>
          <w:kern w:val="1"/>
          <w:lang w:val="pl-PL" w:eastAsia="ar-SA"/>
        </w:rPr>
      </w:pPr>
      <w:bookmarkStart w:id="5" w:name="_Hlk76392161"/>
      <w:r w:rsidRPr="001D3584">
        <w:rPr>
          <w:rFonts w:eastAsia="Times New Roman"/>
          <w:kern w:val="1"/>
          <w:lang w:val="pl-PL" w:eastAsia="ar-SA"/>
        </w:rPr>
        <w:tab/>
      </w:r>
      <w:r w:rsidR="00A34EA4" w:rsidRPr="001D3584">
        <w:rPr>
          <w:rFonts w:eastAsia="Times New Roman"/>
          <w:kern w:val="1"/>
          <w:lang w:val="pl-PL" w:eastAsia="ar-SA"/>
        </w:rPr>
        <w:t>Zamawiający nie precyzuje w zakresie tego warunku żadnych wymagań, których spełnianie Wykonawca zobowiązany jest wykazać w sposób szczególny.</w:t>
      </w:r>
      <w:bookmarkEnd w:id="5"/>
    </w:p>
    <w:p w14:paraId="35F5705F" w14:textId="77777777" w:rsidR="00F85D69" w:rsidRPr="001D3584" w:rsidRDefault="00F85D69" w:rsidP="00F85D69">
      <w:pPr>
        <w:widowControl w:val="0"/>
        <w:shd w:val="clear" w:color="auto" w:fill="FFFFFF"/>
        <w:tabs>
          <w:tab w:val="num" w:pos="1134"/>
        </w:tabs>
        <w:suppressAutoHyphens/>
        <w:spacing w:after="0" w:line="240" w:lineRule="auto"/>
        <w:ind w:left="1134" w:hanging="567"/>
        <w:jc w:val="both"/>
        <w:rPr>
          <w:rFonts w:eastAsia="Times New Roman"/>
          <w:kern w:val="1"/>
          <w:lang w:val="pl-PL" w:eastAsia="ar-SA"/>
        </w:rPr>
      </w:pPr>
    </w:p>
    <w:p w14:paraId="23E4CD9F" w14:textId="77777777" w:rsidR="00807EF7" w:rsidRPr="001D3584" w:rsidRDefault="007D4B15" w:rsidP="00F85D69">
      <w:pPr>
        <w:widowControl w:val="0"/>
        <w:numPr>
          <w:ilvl w:val="0"/>
          <w:numId w:val="32"/>
        </w:numPr>
        <w:shd w:val="clear" w:color="auto" w:fill="FFFFFF"/>
        <w:suppressAutoHyphens/>
        <w:spacing w:after="0" w:line="240" w:lineRule="auto"/>
        <w:ind w:left="1134"/>
        <w:jc w:val="both"/>
        <w:rPr>
          <w:rFonts w:eastAsia="Times New Roman"/>
          <w:kern w:val="1"/>
          <w:lang w:val="pl-PL" w:eastAsia="ar-SA"/>
        </w:rPr>
      </w:pPr>
      <w:r w:rsidRPr="001D3584">
        <w:rPr>
          <w:rFonts w:eastAsia="Lucida Sans Unicode" w:cs="Calibri"/>
          <w:b/>
          <w:sz w:val="24"/>
          <w:szCs w:val="24"/>
          <w:lang w:val="pl-PL" w:bidi="en-US"/>
        </w:rPr>
        <w:t>zdolności technicznej lub zawodowej</w:t>
      </w:r>
      <w:r w:rsidR="00807EF7" w:rsidRPr="001D3584">
        <w:rPr>
          <w:rFonts w:eastAsia="Lucida Sans Unicode" w:cs="Calibri"/>
          <w:b/>
          <w:sz w:val="24"/>
          <w:szCs w:val="24"/>
          <w:lang w:val="pl-PL" w:bidi="en-US"/>
        </w:rPr>
        <w:t>;</w:t>
      </w:r>
    </w:p>
    <w:p w14:paraId="1BB10FD3" w14:textId="77777777" w:rsidR="00807EF7" w:rsidRPr="001D3584" w:rsidRDefault="00807EF7" w:rsidP="00F85D69">
      <w:pPr>
        <w:widowControl w:val="0"/>
        <w:shd w:val="clear" w:color="auto" w:fill="FFFFFF"/>
        <w:suppressAutoHyphens/>
        <w:spacing w:after="0" w:line="240" w:lineRule="auto"/>
        <w:ind w:left="425" w:firstLine="709"/>
        <w:jc w:val="both"/>
        <w:rPr>
          <w:rFonts w:eastAsia="Lucida Sans Unicode" w:cs="Calibri"/>
          <w:i/>
          <w:sz w:val="24"/>
          <w:szCs w:val="24"/>
          <w:lang w:val="pl-PL" w:bidi="en-US"/>
        </w:rPr>
      </w:pPr>
      <w:r w:rsidRPr="001D3584">
        <w:rPr>
          <w:rFonts w:eastAsia="Lucida Sans Unicode" w:cs="Calibri"/>
          <w:i/>
          <w:sz w:val="24"/>
          <w:szCs w:val="24"/>
          <w:lang w:val="pl-PL" w:bidi="en-US"/>
        </w:rPr>
        <w:t>Opis sposobu dokonywania oceny spełnienia tego warunku:</w:t>
      </w:r>
    </w:p>
    <w:p w14:paraId="72B8DAEE" w14:textId="77777777" w:rsidR="005170BB" w:rsidRPr="001D3584" w:rsidRDefault="00620F39" w:rsidP="00F85D69">
      <w:pPr>
        <w:widowControl w:val="0"/>
        <w:shd w:val="clear" w:color="auto" w:fill="FFFFFF"/>
        <w:suppressAutoHyphens/>
        <w:spacing w:after="0" w:line="240" w:lineRule="auto"/>
        <w:ind w:left="709" w:firstLine="425"/>
        <w:jc w:val="both"/>
        <w:rPr>
          <w:rFonts w:eastAsia="Lucida Sans Unicode" w:cs="Calibri"/>
          <w:sz w:val="24"/>
          <w:szCs w:val="24"/>
          <w:lang w:val="pl-PL" w:bidi="en-US"/>
        </w:rPr>
      </w:pPr>
      <w:r w:rsidRPr="001D3584">
        <w:rPr>
          <w:rFonts w:eastAsia="Lucida Sans Unicode" w:cs="Calibri"/>
          <w:sz w:val="24"/>
          <w:szCs w:val="24"/>
          <w:lang w:val="pl-PL" w:bidi="en-US"/>
        </w:rPr>
        <w:t>Zamawiający nie precyzuje w zakresie tego warunku żadnych wymagań, których spełnianie Wykonawca zobowiązany jest wykazać w sposób szczególny.</w:t>
      </w:r>
    </w:p>
    <w:p w14:paraId="38B3CF07" w14:textId="77777777" w:rsidR="003E176D" w:rsidRPr="001D3584" w:rsidRDefault="003E176D" w:rsidP="003E176D">
      <w:pPr>
        <w:widowControl w:val="0"/>
        <w:shd w:val="clear" w:color="auto" w:fill="FFFFFF"/>
        <w:tabs>
          <w:tab w:val="left" w:pos="7920"/>
        </w:tabs>
        <w:suppressAutoHyphens/>
        <w:autoSpaceDE w:val="0"/>
        <w:spacing w:after="0" w:line="240" w:lineRule="auto"/>
        <w:jc w:val="both"/>
        <w:rPr>
          <w:rFonts w:eastAsia="Times New Roman" w:cs="Calibri"/>
          <w:sz w:val="24"/>
          <w:szCs w:val="24"/>
          <w:lang w:val="pl-PL" w:eastAsia="ar-SA"/>
        </w:rPr>
      </w:pPr>
    </w:p>
    <w:p w14:paraId="651A0F0A" w14:textId="77777777" w:rsidR="003E176D" w:rsidRPr="001D3584" w:rsidRDefault="003E176D" w:rsidP="003E176D">
      <w:pPr>
        <w:widowControl w:val="0"/>
        <w:shd w:val="clear" w:color="auto" w:fill="FFFFFF"/>
        <w:tabs>
          <w:tab w:val="left" w:pos="7920"/>
        </w:tabs>
        <w:suppressAutoHyphens/>
        <w:autoSpaceDE w:val="0"/>
        <w:spacing w:after="0" w:line="240" w:lineRule="auto"/>
        <w:jc w:val="both"/>
        <w:rPr>
          <w:rFonts w:eastAsia="Lucida Sans Unicode" w:cs="Calibri"/>
          <w:sz w:val="24"/>
          <w:szCs w:val="24"/>
          <w:lang w:val="pl-PL"/>
        </w:rPr>
      </w:pPr>
      <w:r w:rsidRPr="001D3584">
        <w:rPr>
          <w:rFonts w:eastAsia="Times New Roman" w:cs="Calibri"/>
          <w:sz w:val="24"/>
          <w:szCs w:val="24"/>
          <w:lang w:val="pl-PL" w:eastAsia="ar-SA"/>
        </w:rPr>
        <w:t xml:space="preserve">Dokumentem potwierdzającym spełnianie warunków udziału w niniejszym postępowaniu wymaganym przez Zamawiającego </w:t>
      </w:r>
      <w:r w:rsidRPr="001D3584">
        <w:rPr>
          <w:rFonts w:eastAsia="Lucida Sans Unicode" w:cs="Calibri"/>
          <w:sz w:val="24"/>
          <w:szCs w:val="24"/>
          <w:lang w:val="pl-PL"/>
        </w:rPr>
        <w:t>jest</w:t>
      </w:r>
      <w:r w:rsidRPr="001D3584">
        <w:rPr>
          <w:rFonts w:eastAsia="Times New Roman" w:cs="Calibri"/>
          <w:sz w:val="24"/>
          <w:szCs w:val="24"/>
          <w:lang w:val="pl-PL" w:eastAsia="ar-SA"/>
        </w:rPr>
        <w:t xml:space="preserve">, jeżeli nie określono inaczej, </w:t>
      </w:r>
      <w:r w:rsidRPr="001D3584">
        <w:rPr>
          <w:rFonts w:eastAsia="Lucida Sans Unicode" w:cs="Calibri"/>
          <w:sz w:val="24"/>
          <w:szCs w:val="24"/>
          <w:lang w:val="pl-PL"/>
        </w:rPr>
        <w:t xml:space="preserve">złożenie przez Wykonawcę oświadczenia o spełnianiu warunków udziału w postępowaniu (oświadczenie w treści formularza ofertowego stanowiącego załącznik do </w:t>
      </w:r>
      <w:r w:rsidR="005D3BE8" w:rsidRPr="001D3584">
        <w:rPr>
          <w:rFonts w:eastAsia="Lucida Sans Unicode" w:cs="Calibri"/>
          <w:sz w:val="24"/>
          <w:szCs w:val="24"/>
          <w:lang w:val="pl-PL"/>
        </w:rPr>
        <w:t>zaproszenia do składania ofert</w:t>
      </w:r>
      <w:r w:rsidRPr="001D3584">
        <w:rPr>
          <w:rFonts w:eastAsia="Lucida Sans Unicode" w:cs="Calibri"/>
          <w:sz w:val="24"/>
          <w:szCs w:val="24"/>
          <w:lang w:val="pl-PL"/>
        </w:rPr>
        <w:t>).</w:t>
      </w:r>
    </w:p>
    <w:p w14:paraId="33BFE81F" w14:textId="77777777" w:rsidR="003E176D" w:rsidRPr="001D3584" w:rsidRDefault="003E176D" w:rsidP="00807EF7">
      <w:pPr>
        <w:pStyle w:val="Tekstpodstawowy"/>
        <w:shd w:val="clear" w:color="auto" w:fill="FFFFFF"/>
        <w:spacing w:after="0"/>
        <w:jc w:val="both"/>
        <w:rPr>
          <w:rFonts w:ascii="Calibri" w:hAnsi="Calibri" w:cs="Calibri"/>
          <w:b/>
          <w:color w:val="auto"/>
          <w:lang w:val="pl-PL"/>
        </w:rPr>
      </w:pPr>
    </w:p>
    <w:p w14:paraId="6438BFE8" w14:textId="77777777" w:rsidR="00845057" w:rsidRPr="001D3584" w:rsidRDefault="00A966E8" w:rsidP="00845057">
      <w:pPr>
        <w:pStyle w:val="Tekstpodstawowy"/>
        <w:shd w:val="clear" w:color="auto" w:fill="FFFFFF"/>
        <w:spacing w:after="0"/>
        <w:rPr>
          <w:rStyle w:val="Pogrubienie"/>
          <w:rFonts w:ascii="Calibri" w:hAnsi="Calibri" w:cs="Calibri"/>
          <w:b w:val="0"/>
          <w:bCs w:val="0"/>
          <w:color w:val="auto"/>
          <w:lang w:val="pl-PL"/>
        </w:rPr>
      </w:pPr>
      <w:r w:rsidRPr="001D3584">
        <w:rPr>
          <w:rFonts w:ascii="Calibri" w:hAnsi="Calibri" w:cs="Calibri"/>
          <w:b/>
          <w:color w:val="auto"/>
          <w:lang w:val="pl-PL"/>
        </w:rPr>
        <w:t>IV</w:t>
      </w:r>
      <w:r w:rsidR="00807EF7" w:rsidRPr="001D3584">
        <w:rPr>
          <w:rFonts w:ascii="Calibri" w:hAnsi="Calibri" w:cs="Calibri"/>
          <w:b/>
          <w:color w:val="auto"/>
          <w:lang w:val="pl-PL"/>
        </w:rPr>
        <w:t xml:space="preserve">. </w:t>
      </w:r>
      <w:r w:rsidR="00845057" w:rsidRPr="001D3584">
        <w:rPr>
          <w:rStyle w:val="Pogrubienie"/>
          <w:rFonts w:ascii="Calibri" w:hAnsi="Calibri" w:cs="Calibri"/>
          <w:bCs w:val="0"/>
          <w:color w:val="auto"/>
          <w:lang w:val="pl-PL"/>
        </w:rPr>
        <w:t>Miejsce i termin składania ofert:</w:t>
      </w:r>
      <w:r w:rsidR="00845057" w:rsidRPr="001D3584">
        <w:rPr>
          <w:rStyle w:val="Pogrubienie"/>
          <w:rFonts w:ascii="Calibri" w:hAnsi="Calibri" w:cs="Calibri"/>
          <w:b w:val="0"/>
          <w:bCs w:val="0"/>
          <w:color w:val="auto"/>
          <w:lang w:val="pl-PL"/>
        </w:rPr>
        <w:t xml:space="preserve"> </w:t>
      </w:r>
    </w:p>
    <w:p w14:paraId="70270E88" w14:textId="77777777" w:rsidR="00845057" w:rsidRPr="001D3584" w:rsidRDefault="00845057" w:rsidP="00A34EA4">
      <w:pPr>
        <w:widowControl w:val="0"/>
        <w:tabs>
          <w:tab w:val="left" w:pos="-16503"/>
          <w:tab w:val="left" w:pos="142"/>
        </w:tabs>
        <w:suppressAutoHyphens/>
        <w:spacing w:after="120" w:line="240" w:lineRule="auto"/>
        <w:ind w:left="142" w:right="-289"/>
        <w:contextualSpacing/>
        <w:jc w:val="both"/>
        <w:rPr>
          <w:rFonts w:eastAsia="Andale Sans UI" w:cs="Calibri"/>
          <w:b/>
          <w:kern w:val="1"/>
          <w:sz w:val="24"/>
          <w:szCs w:val="24"/>
          <w:lang w:val="pl-PL" w:eastAsia="pl-PL"/>
        </w:rPr>
      </w:pPr>
      <w:r w:rsidRPr="001D3584">
        <w:rPr>
          <w:rFonts w:eastAsia="Times New Roman" w:cs="Calibri"/>
          <w:kern w:val="1"/>
          <w:sz w:val="24"/>
          <w:szCs w:val="24"/>
          <w:lang w:val="pl-PL" w:eastAsia="ar-SA"/>
        </w:rPr>
        <w:t xml:space="preserve">Ofertę należy umieścić w zamkniętym opakowaniu (kopercie), uniemożliwiającym odczytanie zawartości bez uszkodzenia tego opakowania. Opakowanie powinno być oznaczone nazwą (firmą) i adresem Wykonawcy, zaadresowane na adres: </w:t>
      </w:r>
      <w:r w:rsidR="00CA34E1" w:rsidRPr="001D3584">
        <w:rPr>
          <w:rFonts w:eastAsia="Times New Roman" w:cs="Calibri"/>
          <w:b/>
          <w:kern w:val="1"/>
          <w:sz w:val="24"/>
          <w:szCs w:val="24"/>
          <w:lang w:val="pl-PL" w:eastAsia="ar-SA"/>
        </w:rPr>
        <w:t>Urząd Gminy Nowosolna, ul. Rynek Nowosolna 1, 92-703</w:t>
      </w:r>
      <w:r w:rsidRPr="001D3584">
        <w:rPr>
          <w:rFonts w:eastAsia="Times New Roman" w:cs="Calibri"/>
          <w:b/>
          <w:kern w:val="1"/>
          <w:sz w:val="24"/>
          <w:szCs w:val="24"/>
          <w:lang w:val="pl-PL" w:eastAsia="ar-SA"/>
        </w:rPr>
        <w:t xml:space="preserve"> </w:t>
      </w:r>
      <w:r w:rsidR="00CA34E1" w:rsidRPr="001D3584">
        <w:rPr>
          <w:rFonts w:eastAsia="Times New Roman" w:cs="Calibri"/>
          <w:b/>
          <w:kern w:val="1"/>
          <w:sz w:val="24"/>
          <w:szCs w:val="24"/>
          <w:lang w:val="pl-PL" w:eastAsia="ar-SA"/>
        </w:rPr>
        <w:t>Łódź</w:t>
      </w:r>
      <w:r w:rsidRPr="001D3584">
        <w:rPr>
          <w:rFonts w:eastAsia="Times New Roman" w:cs="Calibri"/>
          <w:kern w:val="1"/>
          <w:sz w:val="24"/>
          <w:szCs w:val="24"/>
          <w:lang w:val="pl-PL" w:eastAsia="ar-SA"/>
        </w:rPr>
        <w:t xml:space="preserve"> oraz opisane:</w:t>
      </w:r>
    </w:p>
    <w:p w14:paraId="25655CC9" w14:textId="77777777" w:rsidR="00845057" w:rsidRPr="001D3584" w:rsidRDefault="00845057" w:rsidP="00845057">
      <w:pPr>
        <w:autoSpaceDE w:val="0"/>
        <w:autoSpaceDN w:val="0"/>
        <w:adjustRightInd w:val="0"/>
        <w:spacing w:after="0" w:line="240" w:lineRule="auto"/>
        <w:jc w:val="center"/>
        <w:rPr>
          <w:rFonts w:eastAsia="Andale Sans UI" w:cs="Calibri"/>
          <w:b/>
          <w:kern w:val="1"/>
          <w:sz w:val="26"/>
          <w:szCs w:val="26"/>
          <w:lang w:val="pl-PL" w:eastAsia="pl-PL"/>
        </w:rPr>
      </w:pPr>
    </w:p>
    <w:p w14:paraId="3CA55BB8" w14:textId="77777777" w:rsidR="00845057" w:rsidRPr="001D3584" w:rsidRDefault="00845057" w:rsidP="00845057">
      <w:pPr>
        <w:autoSpaceDE w:val="0"/>
        <w:autoSpaceDN w:val="0"/>
        <w:adjustRightInd w:val="0"/>
        <w:spacing w:after="0" w:line="240" w:lineRule="auto"/>
        <w:jc w:val="center"/>
        <w:rPr>
          <w:rFonts w:eastAsia="Andale Sans UI" w:cs="Calibri"/>
          <w:b/>
          <w:kern w:val="1"/>
          <w:sz w:val="26"/>
          <w:szCs w:val="26"/>
          <w:lang w:val="pl-PL" w:eastAsia="pl-PL"/>
        </w:rPr>
      </w:pPr>
      <w:r w:rsidRPr="001D3584">
        <w:rPr>
          <w:rFonts w:eastAsia="Andale Sans UI" w:cs="Calibri"/>
          <w:b/>
          <w:kern w:val="1"/>
          <w:sz w:val="26"/>
          <w:szCs w:val="26"/>
          <w:lang w:val="pl-PL" w:eastAsia="pl-PL"/>
        </w:rPr>
        <w:lastRenderedPageBreak/>
        <w:t xml:space="preserve"> Oferta w postępowaniu: </w:t>
      </w:r>
    </w:p>
    <w:p w14:paraId="2EBC6D5F" w14:textId="77777777" w:rsidR="00A966E8" w:rsidRPr="001D3584" w:rsidRDefault="00A966E8" w:rsidP="00A966E8">
      <w:pPr>
        <w:autoSpaceDE w:val="0"/>
        <w:autoSpaceDN w:val="0"/>
        <w:adjustRightInd w:val="0"/>
        <w:spacing w:after="0" w:line="240" w:lineRule="auto"/>
        <w:rPr>
          <w:rFonts w:eastAsia="Times New Roman"/>
          <w:b/>
          <w:bCs/>
          <w:caps/>
          <w:sz w:val="24"/>
          <w:szCs w:val="24"/>
          <w:lang w:val="pl-PL" w:eastAsia="pl-PL"/>
        </w:rPr>
      </w:pPr>
    </w:p>
    <w:p w14:paraId="0DBCB2F3" w14:textId="77777777" w:rsidR="00374559" w:rsidRPr="002A7AD0" w:rsidRDefault="00A966E8" w:rsidP="002A7AD0">
      <w:pPr>
        <w:autoSpaceDE w:val="0"/>
        <w:autoSpaceDN w:val="0"/>
        <w:adjustRightInd w:val="0"/>
        <w:spacing w:after="0" w:line="240" w:lineRule="auto"/>
        <w:jc w:val="both"/>
        <w:rPr>
          <w:rFonts w:eastAsia="Times New Roman"/>
          <w:b/>
          <w:bCs/>
          <w:caps/>
          <w:sz w:val="24"/>
          <w:szCs w:val="24"/>
          <w:lang w:val="pl-PL" w:eastAsia="pl-PL"/>
        </w:rPr>
      </w:pPr>
      <w:r w:rsidRPr="002A7AD0">
        <w:rPr>
          <w:rFonts w:eastAsia="Times New Roman"/>
          <w:b/>
          <w:bCs/>
          <w:caps/>
          <w:sz w:val="24"/>
          <w:szCs w:val="24"/>
          <w:lang w:val="pl-PL" w:eastAsia="pl-PL"/>
        </w:rPr>
        <w:t>KOMPLEKSOWA OBSŁUGA BANK</w:t>
      </w:r>
      <w:r w:rsidR="00332191" w:rsidRPr="002A7AD0">
        <w:rPr>
          <w:rFonts w:eastAsia="Times New Roman"/>
          <w:b/>
          <w:bCs/>
          <w:caps/>
          <w:sz w:val="24"/>
          <w:szCs w:val="24"/>
          <w:lang w:val="pl-PL" w:eastAsia="pl-PL"/>
        </w:rPr>
        <w:t>OWA</w:t>
      </w:r>
      <w:r w:rsidRPr="002A7AD0">
        <w:rPr>
          <w:rFonts w:eastAsia="Times New Roman"/>
          <w:b/>
          <w:bCs/>
          <w:caps/>
          <w:sz w:val="24"/>
          <w:szCs w:val="24"/>
          <w:lang w:val="pl-PL" w:eastAsia="pl-PL"/>
        </w:rPr>
        <w:t xml:space="preserve"> BUDŻETU GMIN</w:t>
      </w:r>
      <w:r w:rsidR="007C2205" w:rsidRPr="002A7AD0">
        <w:rPr>
          <w:rFonts w:eastAsia="Times New Roman"/>
          <w:b/>
          <w:bCs/>
          <w:caps/>
          <w:sz w:val="24"/>
          <w:szCs w:val="24"/>
          <w:lang w:val="pl-PL" w:eastAsia="pl-PL"/>
        </w:rPr>
        <w:t>Y NOWOSOLNA</w:t>
      </w:r>
      <w:r w:rsidRPr="002A7AD0">
        <w:rPr>
          <w:rFonts w:eastAsia="Times New Roman"/>
          <w:b/>
          <w:bCs/>
          <w:caps/>
          <w:sz w:val="24"/>
          <w:szCs w:val="24"/>
          <w:lang w:val="pl-PL" w:eastAsia="pl-PL"/>
        </w:rPr>
        <w:t xml:space="preserve"> ORAZ JEJ JEDNOSTEK ORGANIZACYJNYCH W OKRESIE OD 01.01.202</w:t>
      </w:r>
      <w:r w:rsidR="00944ADB" w:rsidRPr="002A7AD0">
        <w:rPr>
          <w:rFonts w:eastAsia="Times New Roman"/>
          <w:b/>
          <w:bCs/>
          <w:caps/>
          <w:sz w:val="24"/>
          <w:szCs w:val="24"/>
          <w:lang w:val="pl-PL" w:eastAsia="pl-PL"/>
        </w:rPr>
        <w:t>3</w:t>
      </w:r>
      <w:r w:rsidRPr="002A7AD0">
        <w:rPr>
          <w:rFonts w:eastAsia="Times New Roman"/>
          <w:b/>
          <w:bCs/>
          <w:caps/>
          <w:sz w:val="24"/>
          <w:szCs w:val="24"/>
          <w:lang w:val="pl-PL" w:eastAsia="pl-PL"/>
        </w:rPr>
        <w:t>R. DO 31.12.202</w:t>
      </w:r>
      <w:r w:rsidR="00944ADB" w:rsidRPr="002A7AD0">
        <w:rPr>
          <w:rFonts w:eastAsia="Times New Roman"/>
          <w:b/>
          <w:bCs/>
          <w:caps/>
          <w:sz w:val="24"/>
          <w:szCs w:val="24"/>
          <w:lang w:val="pl-PL" w:eastAsia="pl-PL"/>
        </w:rPr>
        <w:t>3</w:t>
      </w:r>
      <w:r w:rsidRPr="002A7AD0">
        <w:rPr>
          <w:rFonts w:eastAsia="Times New Roman"/>
          <w:b/>
          <w:bCs/>
          <w:caps/>
          <w:sz w:val="24"/>
          <w:szCs w:val="24"/>
          <w:lang w:val="pl-PL" w:eastAsia="pl-PL"/>
        </w:rPr>
        <w:t>R.</w:t>
      </w:r>
    </w:p>
    <w:p w14:paraId="1B29DB29" w14:textId="77777777" w:rsidR="00A966E8" w:rsidRPr="002A7AD0" w:rsidRDefault="00A966E8" w:rsidP="002A7AD0">
      <w:pPr>
        <w:autoSpaceDE w:val="0"/>
        <w:autoSpaceDN w:val="0"/>
        <w:adjustRightInd w:val="0"/>
        <w:spacing w:after="0" w:line="240" w:lineRule="auto"/>
        <w:jc w:val="both"/>
        <w:rPr>
          <w:rFonts w:eastAsia="Andale Sans UI" w:cs="Calibri"/>
          <w:b/>
          <w:kern w:val="1"/>
          <w:sz w:val="26"/>
          <w:szCs w:val="26"/>
          <w:lang w:val="pl-PL" w:eastAsia="pl-PL"/>
        </w:rPr>
      </w:pPr>
    </w:p>
    <w:p w14:paraId="2FC9874B" w14:textId="13CB7FDE" w:rsidR="00845057" w:rsidRPr="002A7AD0" w:rsidRDefault="00845057" w:rsidP="002A7AD0">
      <w:pPr>
        <w:tabs>
          <w:tab w:val="left" w:pos="-16503"/>
          <w:tab w:val="left" w:pos="1701"/>
          <w:tab w:val="left" w:pos="2268"/>
        </w:tabs>
        <w:spacing w:after="120" w:line="240" w:lineRule="auto"/>
        <w:ind w:right="851"/>
        <w:jc w:val="both"/>
        <w:rPr>
          <w:rFonts w:eastAsia="Andale Sans UI" w:cs="Calibri"/>
          <w:b/>
          <w:kern w:val="1"/>
          <w:sz w:val="24"/>
          <w:szCs w:val="24"/>
          <w:lang w:val="pl-PL" w:eastAsia="pl-PL"/>
        </w:rPr>
      </w:pPr>
      <w:r w:rsidRPr="002A7AD0">
        <w:rPr>
          <w:rFonts w:eastAsia="Times New Roman" w:cs="Calibri"/>
          <w:b/>
          <w:kern w:val="1"/>
          <w:sz w:val="24"/>
          <w:szCs w:val="24"/>
          <w:lang w:val="pl-PL" w:eastAsia="ar-SA"/>
        </w:rPr>
        <w:t xml:space="preserve">Nie otwierać przed dniem: </w:t>
      </w:r>
      <w:r w:rsidR="003641A2" w:rsidRPr="002A7AD0">
        <w:rPr>
          <w:rFonts w:eastAsia="Times New Roman" w:cs="Calibri"/>
          <w:b/>
          <w:kern w:val="1"/>
          <w:sz w:val="24"/>
          <w:szCs w:val="24"/>
          <w:lang w:val="pl-PL" w:eastAsia="ar-SA"/>
        </w:rPr>
        <w:t>„</w:t>
      </w:r>
      <w:r w:rsidR="009C74F8">
        <w:rPr>
          <w:rFonts w:eastAsia="Times New Roman" w:cs="Calibri"/>
          <w:b/>
          <w:kern w:val="1"/>
          <w:sz w:val="24"/>
          <w:szCs w:val="24"/>
          <w:lang w:val="pl-PL" w:eastAsia="ar-SA"/>
        </w:rPr>
        <w:t>22</w:t>
      </w:r>
      <w:r w:rsidR="00A966E8" w:rsidRPr="002A7AD0">
        <w:rPr>
          <w:rFonts w:eastAsia="Times New Roman" w:cs="Calibri"/>
          <w:b/>
          <w:bCs/>
          <w:kern w:val="1"/>
          <w:sz w:val="24"/>
          <w:szCs w:val="24"/>
          <w:lang w:val="pl-PL" w:eastAsia="ar-SA"/>
        </w:rPr>
        <w:t xml:space="preserve"> </w:t>
      </w:r>
      <w:r w:rsidR="003641A2" w:rsidRPr="002A7AD0">
        <w:rPr>
          <w:rFonts w:eastAsia="Times New Roman" w:cs="Calibri"/>
          <w:b/>
          <w:bCs/>
          <w:kern w:val="1"/>
          <w:sz w:val="24"/>
          <w:szCs w:val="24"/>
          <w:lang w:val="pl-PL" w:eastAsia="ar-SA"/>
        </w:rPr>
        <w:t>grudnia</w:t>
      </w:r>
      <w:r w:rsidR="00CC0FFE">
        <w:rPr>
          <w:rFonts w:eastAsia="Times New Roman" w:cs="Calibri"/>
          <w:b/>
          <w:bCs/>
          <w:kern w:val="1"/>
          <w:sz w:val="24"/>
          <w:szCs w:val="24"/>
          <w:lang w:val="pl-PL" w:eastAsia="ar-SA"/>
        </w:rPr>
        <w:t xml:space="preserve"> 2022</w:t>
      </w:r>
      <w:r w:rsidRPr="002A7AD0">
        <w:rPr>
          <w:rFonts w:eastAsia="Times New Roman" w:cs="Calibri"/>
          <w:b/>
          <w:kern w:val="1"/>
          <w:sz w:val="24"/>
          <w:szCs w:val="24"/>
          <w:lang w:val="pl-PL" w:eastAsia="ar-SA"/>
        </w:rPr>
        <w:t>r. godz. 1</w:t>
      </w:r>
      <w:r w:rsidR="009C74F8">
        <w:rPr>
          <w:rFonts w:eastAsia="Times New Roman" w:cs="Calibri"/>
          <w:b/>
          <w:kern w:val="1"/>
          <w:sz w:val="24"/>
          <w:szCs w:val="24"/>
          <w:lang w:val="pl-PL" w:eastAsia="ar-SA"/>
        </w:rPr>
        <w:t>0</w:t>
      </w:r>
      <w:r w:rsidR="001A19CC" w:rsidRPr="002A7AD0">
        <w:rPr>
          <w:rFonts w:eastAsia="Times New Roman" w:cs="Calibri"/>
          <w:b/>
          <w:kern w:val="1"/>
          <w:sz w:val="24"/>
          <w:szCs w:val="24"/>
          <w:vertAlign w:val="superscript"/>
          <w:lang w:val="pl-PL" w:eastAsia="ar-SA"/>
        </w:rPr>
        <w:t>0</w:t>
      </w:r>
      <w:r w:rsidR="009C74F8">
        <w:rPr>
          <w:rFonts w:eastAsia="Times New Roman" w:cs="Calibri"/>
          <w:b/>
          <w:kern w:val="1"/>
          <w:sz w:val="24"/>
          <w:szCs w:val="24"/>
          <w:vertAlign w:val="superscript"/>
          <w:lang w:val="pl-PL" w:eastAsia="ar-SA"/>
        </w:rPr>
        <w:t>5</w:t>
      </w:r>
      <w:r w:rsidRPr="002A7AD0">
        <w:rPr>
          <w:rFonts w:eastAsia="Times New Roman" w:cs="Calibri"/>
          <w:b/>
          <w:kern w:val="1"/>
          <w:sz w:val="24"/>
          <w:szCs w:val="24"/>
          <w:lang w:val="pl-PL" w:eastAsia="ar-SA"/>
        </w:rPr>
        <w:t>”</w:t>
      </w:r>
    </w:p>
    <w:p w14:paraId="61580217" w14:textId="530158DD" w:rsidR="00845057" w:rsidRPr="002A7AD0" w:rsidRDefault="00845057" w:rsidP="002A7AD0">
      <w:pPr>
        <w:widowControl w:val="0"/>
        <w:tabs>
          <w:tab w:val="left" w:pos="-16503"/>
          <w:tab w:val="left" w:pos="426"/>
        </w:tabs>
        <w:suppressAutoHyphens/>
        <w:spacing w:after="120" w:line="240" w:lineRule="auto"/>
        <w:ind w:left="426" w:right="-289" w:hanging="284"/>
        <w:jc w:val="both"/>
        <w:rPr>
          <w:rFonts w:eastAsia="Andale Sans UI" w:cs="Calibri"/>
          <w:b/>
          <w:kern w:val="1"/>
          <w:sz w:val="24"/>
          <w:szCs w:val="24"/>
          <w:lang w:val="pl-PL" w:eastAsia="pl-PL"/>
        </w:rPr>
      </w:pPr>
      <w:r w:rsidRPr="002A7AD0">
        <w:rPr>
          <w:rFonts w:eastAsia="Times New Roman" w:cs="Calibri"/>
          <w:kern w:val="1"/>
          <w:sz w:val="24"/>
          <w:szCs w:val="24"/>
          <w:lang w:val="pl-PL" w:eastAsia="ar-SA"/>
        </w:rPr>
        <w:t xml:space="preserve">2. Ofertę należy </w:t>
      </w:r>
      <w:r w:rsidRPr="002A7AD0">
        <w:rPr>
          <w:rFonts w:eastAsia="Times New Roman" w:cs="Calibri"/>
          <w:b/>
          <w:kern w:val="1"/>
          <w:sz w:val="24"/>
          <w:szCs w:val="24"/>
          <w:lang w:val="pl-PL" w:eastAsia="ar-SA"/>
        </w:rPr>
        <w:t>złożyć w formie pisemnej</w:t>
      </w:r>
      <w:r w:rsidRPr="002A7AD0">
        <w:rPr>
          <w:rFonts w:eastAsia="Times New Roman" w:cs="Calibri"/>
          <w:kern w:val="1"/>
          <w:sz w:val="24"/>
          <w:szCs w:val="24"/>
          <w:lang w:val="pl-PL" w:eastAsia="ar-SA"/>
        </w:rPr>
        <w:t xml:space="preserve"> w siedzibie Zamawia</w:t>
      </w:r>
      <w:r w:rsidR="007C2205" w:rsidRPr="002A7AD0">
        <w:rPr>
          <w:rFonts w:eastAsia="Times New Roman" w:cs="Calibri"/>
          <w:kern w:val="1"/>
          <w:sz w:val="24"/>
          <w:szCs w:val="24"/>
          <w:lang w:val="pl-PL" w:eastAsia="ar-SA"/>
        </w:rPr>
        <w:t>jącego: Urząd Gminy Nowosolna, 92 - 703 Łódź ul. Rynek Nowosolna 1</w:t>
      </w:r>
      <w:r w:rsidRPr="002A7AD0">
        <w:rPr>
          <w:rFonts w:eastAsia="Times New Roman" w:cs="Calibri"/>
          <w:kern w:val="1"/>
          <w:sz w:val="24"/>
          <w:szCs w:val="24"/>
          <w:lang w:val="pl-PL" w:eastAsia="ar-SA"/>
        </w:rPr>
        <w:t xml:space="preserve">, </w:t>
      </w:r>
      <w:r w:rsidR="007C2205" w:rsidRPr="002A7AD0">
        <w:rPr>
          <w:rFonts w:eastAsia="Times New Roman" w:cs="Calibri"/>
          <w:kern w:val="1"/>
          <w:sz w:val="24"/>
          <w:szCs w:val="24"/>
          <w:lang w:val="pl-PL" w:eastAsia="ar-SA"/>
        </w:rPr>
        <w:t>Biuro Obsługi Klienta (parter</w:t>
      </w:r>
      <w:r w:rsidRPr="002A7AD0">
        <w:rPr>
          <w:rFonts w:eastAsia="Times New Roman" w:cs="Calibri"/>
          <w:kern w:val="1"/>
          <w:sz w:val="24"/>
          <w:szCs w:val="24"/>
          <w:lang w:val="pl-PL" w:eastAsia="ar-SA"/>
        </w:rPr>
        <w:t xml:space="preserve">) w nieprzekraczalnym terminie </w:t>
      </w:r>
      <w:r w:rsidRPr="002A7AD0">
        <w:rPr>
          <w:rFonts w:eastAsia="Times New Roman" w:cs="Calibri"/>
          <w:b/>
          <w:kern w:val="1"/>
          <w:sz w:val="24"/>
          <w:szCs w:val="24"/>
          <w:lang w:val="pl-PL" w:eastAsia="ar-SA"/>
        </w:rPr>
        <w:t xml:space="preserve">do dnia </w:t>
      </w:r>
      <w:r w:rsidR="00936976">
        <w:rPr>
          <w:rFonts w:eastAsia="Times New Roman" w:cs="Calibri"/>
          <w:b/>
          <w:kern w:val="1"/>
          <w:sz w:val="24"/>
          <w:szCs w:val="24"/>
          <w:lang w:val="pl-PL" w:eastAsia="ar-SA"/>
        </w:rPr>
        <w:t>22</w:t>
      </w:r>
      <w:r w:rsidR="00E31A04" w:rsidRPr="002A7AD0">
        <w:rPr>
          <w:rFonts w:eastAsia="Times New Roman" w:cs="Calibri"/>
          <w:b/>
          <w:kern w:val="1"/>
          <w:sz w:val="24"/>
          <w:szCs w:val="24"/>
          <w:lang w:val="pl-PL" w:eastAsia="ar-SA"/>
        </w:rPr>
        <w:t xml:space="preserve"> grudnia</w:t>
      </w:r>
      <w:r w:rsidR="00CC0FFE">
        <w:rPr>
          <w:rFonts w:eastAsia="Times New Roman" w:cs="Calibri"/>
          <w:b/>
          <w:kern w:val="1"/>
          <w:sz w:val="24"/>
          <w:szCs w:val="24"/>
          <w:lang w:val="pl-PL" w:eastAsia="ar-SA"/>
        </w:rPr>
        <w:t xml:space="preserve"> 2022</w:t>
      </w:r>
      <w:r w:rsidRPr="002A7AD0">
        <w:rPr>
          <w:rFonts w:eastAsia="Times New Roman" w:cs="Calibri"/>
          <w:b/>
          <w:kern w:val="1"/>
          <w:sz w:val="24"/>
          <w:szCs w:val="24"/>
          <w:lang w:val="pl-PL" w:eastAsia="ar-SA"/>
        </w:rPr>
        <w:t>r. do godz. 1</w:t>
      </w:r>
      <w:r w:rsidR="009C74F8">
        <w:rPr>
          <w:rFonts w:eastAsia="Times New Roman" w:cs="Calibri"/>
          <w:b/>
          <w:kern w:val="1"/>
          <w:sz w:val="24"/>
          <w:szCs w:val="24"/>
          <w:lang w:val="pl-PL" w:eastAsia="ar-SA"/>
        </w:rPr>
        <w:t>0</w:t>
      </w:r>
      <w:r w:rsidRPr="002A7AD0">
        <w:rPr>
          <w:rFonts w:eastAsia="Times New Roman" w:cs="Calibri"/>
          <w:b/>
          <w:kern w:val="1"/>
          <w:sz w:val="24"/>
          <w:szCs w:val="24"/>
          <w:vertAlign w:val="superscript"/>
          <w:lang w:val="pl-PL" w:eastAsia="ar-SA"/>
        </w:rPr>
        <w:t>00</w:t>
      </w:r>
    </w:p>
    <w:p w14:paraId="08550EE4" w14:textId="77777777" w:rsidR="00845057" w:rsidRPr="001D3584" w:rsidRDefault="00374559" w:rsidP="002A7AD0">
      <w:pPr>
        <w:widowControl w:val="0"/>
        <w:tabs>
          <w:tab w:val="left" w:pos="-16503"/>
          <w:tab w:val="left" w:pos="426"/>
        </w:tabs>
        <w:suppressAutoHyphens/>
        <w:spacing w:after="120" w:line="240" w:lineRule="auto"/>
        <w:ind w:left="567" w:right="-289" w:hanging="425"/>
        <w:jc w:val="both"/>
        <w:rPr>
          <w:rFonts w:eastAsia="Andale Sans UI" w:cs="Calibri"/>
          <w:b/>
          <w:kern w:val="1"/>
          <w:sz w:val="24"/>
          <w:szCs w:val="24"/>
          <w:lang w:val="pl-PL" w:eastAsia="pl-PL"/>
        </w:rPr>
      </w:pPr>
      <w:r w:rsidRPr="002A7AD0">
        <w:rPr>
          <w:rFonts w:eastAsia="Times New Roman" w:cs="Calibri"/>
          <w:kern w:val="1"/>
          <w:sz w:val="24"/>
          <w:szCs w:val="24"/>
          <w:lang w:val="pl-PL" w:eastAsia="ar-SA"/>
        </w:rPr>
        <w:t xml:space="preserve">3. </w:t>
      </w:r>
      <w:r w:rsidR="00845057" w:rsidRPr="002A7AD0">
        <w:rPr>
          <w:rFonts w:eastAsia="Times New Roman" w:cs="Calibri"/>
          <w:kern w:val="1"/>
          <w:sz w:val="24"/>
          <w:szCs w:val="24"/>
          <w:lang w:val="pl-PL" w:eastAsia="ar-SA"/>
        </w:rPr>
        <w:t>Ofertę można złożyć osobiście, przez posłańca lub</w:t>
      </w:r>
      <w:r w:rsidR="00845057" w:rsidRPr="002A7AD0">
        <w:rPr>
          <w:rFonts w:eastAsia="Times New Roman" w:cs="Calibri"/>
          <w:b/>
          <w:kern w:val="1"/>
          <w:sz w:val="24"/>
          <w:szCs w:val="24"/>
          <w:vertAlign w:val="superscript"/>
          <w:lang w:val="pl-PL" w:eastAsia="ar-SA"/>
        </w:rPr>
        <w:t xml:space="preserve"> </w:t>
      </w:r>
      <w:r w:rsidR="00845057" w:rsidRPr="002A7AD0">
        <w:rPr>
          <w:rFonts w:eastAsia="Times New Roman" w:cs="Calibri"/>
          <w:kern w:val="1"/>
          <w:sz w:val="24"/>
          <w:szCs w:val="24"/>
          <w:lang w:val="pl-PL" w:eastAsia="ar-SA"/>
        </w:rPr>
        <w:t xml:space="preserve">za pośrednictwem operatora pocztowego w rozumieniu ustawy z dnia 23 listopada 2012 r. – Prawo pocztowe (Dz. U. z 2020r. poz. 1041 ze zm.). </w:t>
      </w:r>
      <w:r w:rsidR="00845057" w:rsidRPr="002A7AD0">
        <w:rPr>
          <w:rFonts w:eastAsia="Times New Roman" w:cs="Calibri"/>
          <w:b/>
          <w:kern w:val="1"/>
          <w:sz w:val="24"/>
          <w:szCs w:val="24"/>
          <w:lang w:val="pl-PL" w:eastAsia="ar-SA"/>
        </w:rPr>
        <w:t>Decydujące znaczenie dla oceny zachowania terminu złożenia oferty ma data i godzina wpływu oferty do Zamawiającego, a nie data jej wysłania przesyłką kurierską lub pocztową.</w:t>
      </w:r>
    </w:p>
    <w:p w14:paraId="4228EED6" w14:textId="77777777" w:rsidR="00845057" w:rsidRPr="001D3584" w:rsidRDefault="00845057" w:rsidP="00807EF7">
      <w:pPr>
        <w:pStyle w:val="Tekstpodstawowy"/>
        <w:shd w:val="clear" w:color="auto" w:fill="FFFFFF"/>
        <w:spacing w:after="0"/>
        <w:jc w:val="both"/>
        <w:rPr>
          <w:rFonts w:ascii="Calibri" w:hAnsi="Calibri" w:cs="Calibri"/>
          <w:b/>
          <w:color w:val="auto"/>
          <w:lang w:val="pl-PL"/>
        </w:rPr>
      </w:pPr>
    </w:p>
    <w:p w14:paraId="375F4F73" w14:textId="77777777" w:rsidR="00807EF7" w:rsidRPr="001D3584" w:rsidRDefault="0000305C" w:rsidP="00807EF7">
      <w:pPr>
        <w:pStyle w:val="Tekstpodstawowy"/>
        <w:shd w:val="clear" w:color="auto" w:fill="FFFFFF"/>
        <w:spacing w:after="0"/>
        <w:jc w:val="both"/>
        <w:rPr>
          <w:rFonts w:ascii="Calibri" w:hAnsi="Calibri" w:cs="Calibri"/>
          <w:b/>
          <w:color w:val="auto"/>
          <w:lang w:val="pl-PL"/>
        </w:rPr>
      </w:pPr>
      <w:r>
        <w:rPr>
          <w:rFonts w:ascii="Calibri" w:hAnsi="Calibri" w:cs="Calibri"/>
          <w:b/>
          <w:color w:val="auto"/>
          <w:lang w:val="pl-PL"/>
        </w:rPr>
        <w:t>V</w:t>
      </w:r>
      <w:r w:rsidR="00374559" w:rsidRPr="001D3584">
        <w:rPr>
          <w:rFonts w:ascii="Calibri" w:hAnsi="Calibri" w:cs="Calibri"/>
          <w:b/>
          <w:color w:val="auto"/>
          <w:lang w:val="pl-PL"/>
        </w:rPr>
        <w:t xml:space="preserve">. </w:t>
      </w:r>
      <w:r w:rsidR="00807EF7" w:rsidRPr="001D3584">
        <w:rPr>
          <w:rFonts w:ascii="Calibri" w:hAnsi="Calibri" w:cs="Calibri"/>
          <w:b/>
          <w:color w:val="auto"/>
          <w:lang w:val="pl-PL"/>
        </w:rPr>
        <w:t>Wykaz dokumentów, jakie mają dostarczyć Wykonawcy</w:t>
      </w:r>
    </w:p>
    <w:p w14:paraId="5E77C219" w14:textId="77777777" w:rsidR="00701C92" w:rsidRPr="001D3584" w:rsidRDefault="00BC2B0F" w:rsidP="00701C92">
      <w:pPr>
        <w:numPr>
          <w:ilvl w:val="0"/>
          <w:numId w:val="3"/>
        </w:numPr>
        <w:spacing w:after="0" w:line="240" w:lineRule="auto"/>
        <w:ind w:left="284" w:hanging="284"/>
        <w:rPr>
          <w:rFonts w:eastAsia="Lucida Sans Unicode" w:cs="Calibri"/>
          <w:kern w:val="1"/>
          <w:sz w:val="24"/>
          <w:szCs w:val="24"/>
          <w:lang w:val="pl-PL" w:bidi="en-US"/>
        </w:rPr>
      </w:pPr>
      <w:r w:rsidRPr="001D3584">
        <w:rPr>
          <w:rFonts w:eastAsia="Lucida Sans Unicode" w:cs="Calibri"/>
          <w:kern w:val="1"/>
          <w:sz w:val="24"/>
          <w:szCs w:val="24"/>
          <w:lang w:val="pl-PL" w:bidi="en-US"/>
        </w:rPr>
        <w:t xml:space="preserve">Formularz ofertowy </w:t>
      </w:r>
      <w:r w:rsidR="001A623F" w:rsidRPr="001D3584">
        <w:rPr>
          <w:rFonts w:eastAsia="Lucida Sans Unicode" w:cs="Calibri"/>
          <w:kern w:val="1"/>
          <w:sz w:val="24"/>
          <w:szCs w:val="24"/>
          <w:lang w:val="pl-PL" w:bidi="en-US"/>
        </w:rPr>
        <w:t>(</w:t>
      </w:r>
      <w:r w:rsidRPr="001D3584">
        <w:rPr>
          <w:rFonts w:eastAsia="Lucida Sans Unicode" w:cs="Calibri"/>
          <w:kern w:val="1"/>
          <w:sz w:val="24"/>
          <w:szCs w:val="24"/>
          <w:lang w:val="pl-PL" w:bidi="en-US"/>
        </w:rPr>
        <w:t xml:space="preserve">wg. wzoru stanowiącego załącznik nr </w:t>
      </w:r>
      <w:r w:rsidR="003E215B" w:rsidRPr="001D3584">
        <w:rPr>
          <w:rFonts w:eastAsia="Lucida Sans Unicode" w:cs="Calibri"/>
          <w:kern w:val="1"/>
          <w:sz w:val="24"/>
          <w:szCs w:val="24"/>
          <w:lang w:val="pl-PL" w:bidi="en-US"/>
        </w:rPr>
        <w:t>1</w:t>
      </w:r>
      <w:r w:rsidR="001A623F" w:rsidRPr="001D3584">
        <w:rPr>
          <w:rFonts w:eastAsia="Lucida Sans Unicode" w:cs="Calibri"/>
          <w:kern w:val="1"/>
          <w:sz w:val="24"/>
          <w:szCs w:val="24"/>
          <w:lang w:val="pl-PL" w:bidi="en-US"/>
        </w:rPr>
        <w:t>)</w:t>
      </w:r>
      <w:r w:rsidRPr="001D3584">
        <w:rPr>
          <w:rFonts w:eastAsia="Lucida Sans Unicode" w:cs="Calibri"/>
          <w:kern w:val="1"/>
          <w:sz w:val="24"/>
          <w:szCs w:val="24"/>
          <w:lang w:val="pl-PL" w:bidi="en-US"/>
        </w:rPr>
        <w:t>.</w:t>
      </w:r>
    </w:p>
    <w:p w14:paraId="335E1253" w14:textId="77777777" w:rsidR="006A3CCE" w:rsidRPr="001D3584" w:rsidRDefault="006A3CCE" w:rsidP="00701C92">
      <w:pPr>
        <w:numPr>
          <w:ilvl w:val="0"/>
          <w:numId w:val="3"/>
        </w:numPr>
        <w:spacing w:after="0" w:line="240" w:lineRule="auto"/>
        <w:ind w:left="284" w:hanging="284"/>
        <w:rPr>
          <w:rFonts w:eastAsia="Lucida Sans Unicode" w:cs="Calibri"/>
          <w:kern w:val="1"/>
          <w:sz w:val="24"/>
          <w:szCs w:val="24"/>
          <w:lang w:val="pl-PL" w:bidi="en-US"/>
        </w:rPr>
      </w:pPr>
      <w:r w:rsidRPr="001D3584">
        <w:rPr>
          <w:rFonts w:eastAsia="Lucida Sans Unicode" w:cs="Calibri"/>
          <w:kern w:val="1"/>
          <w:sz w:val="24"/>
          <w:szCs w:val="24"/>
          <w:lang w:val="pl-PL" w:bidi="en-US"/>
        </w:rPr>
        <w:t>Aktualne zezwolenie KNF lub inny dokument równoważny potwierdzający prawo prowadzenia na terenie Polski w zakresie obsługi bankowej i udzielania kredytów- zgodnie z wymogami ustawy Prawo Bankowe</w:t>
      </w:r>
    </w:p>
    <w:p w14:paraId="3AF1BA71" w14:textId="77777777" w:rsidR="001A623F" w:rsidRPr="001D3584" w:rsidRDefault="001A623F" w:rsidP="001A623F">
      <w:pPr>
        <w:widowControl w:val="0"/>
        <w:numPr>
          <w:ilvl w:val="0"/>
          <w:numId w:val="3"/>
        </w:numPr>
        <w:shd w:val="clear" w:color="auto" w:fill="FFFFFF"/>
        <w:suppressAutoHyphens/>
        <w:autoSpaceDE w:val="0"/>
        <w:spacing w:after="0" w:line="240" w:lineRule="auto"/>
        <w:ind w:left="284" w:hanging="284"/>
        <w:jc w:val="both"/>
        <w:rPr>
          <w:rFonts w:cs="Calibri"/>
          <w:kern w:val="1"/>
          <w:sz w:val="24"/>
          <w:szCs w:val="24"/>
          <w:lang w:val="pl-PL"/>
        </w:rPr>
      </w:pPr>
      <w:r w:rsidRPr="001D3584">
        <w:rPr>
          <w:rFonts w:cs="Calibri"/>
          <w:kern w:val="1"/>
          <w:sz w:val="24"/>
          <w:szCs w:val="24"/>
          <w:lang w:val="pl-PL"/>
        </w:rPr>
        <w:t>Aktualny odpis z właściwego rejestru lub z centralnej ewidencji i informacji o działalności gospodarczej.</w:t>
      </w:r>
    </w:p>
    <w:p w14:paraId="668A550B" w14:textId="77777777" w:rsidR="006C011A" w:rsidRPr="001D3584" w:rsidRDefault="006C011A" w:rsidP="001A623F">
      <w:pPr>
        <w:widowControl w:val="0"/>
        <w:numPr>
          <w:ilvl w:val="0"/>
          <w:numId w:val="3"/>
        </w:numPr>
        <w:shd w:val="clear" w:color="auto" w:fill="FFFFFF"/>
        <w:suppressAutoHyphens/>
        <w:autoSpaceDE w:val="0"/>
        <w:spacing w:after="0" w:line="240" w:lineRule="auto"/>
        <w:ind w:left="284" w:hanging="284"/>
        <w:jc w:val="both"/>
        <w:rPr>
          <w:rFonts w:cs="Calibri"/>
          <w:kern w:val="1"/>
          <w:sz w:val="24"/>
          <w:szCs w:val="24"/>
          <w:lang w:val="pl-PL"/>
        </w:rPr>
      </w:pPr>
      <w:r w:rsidRPr="001D3584">
        <w:rPr>
          <w:rFonts w:cs="Calibri"/>
          <w:kern w:val="1"/>
          <w:sz w:val="24"/>
          <w:szCs w:val="24"/>
          <w:lang w:val="pl-PL"/>
        </w:rPr>
        <w:t xml:space="preserve">Projekt umowy bankowej uwzględniający postanowienia </w:t>
      </w:r>
      <w:r w:rsidR="005D3BE8" w:rsidRPr="001D3584">
        <w:rPr>
          <w:rFonts w:cs="Calibri"/>
          <w:kern w:val="1"/>
          <w:sz w:val="24"/>
          <w:szCs w:val="24"/>
          <w:lang w:val="pl-PL"/>
        </w:rPr>
        <w:t>Zaproszenia do składania ofert</w:t>
      </w:r>
      <w:r w:rsidRPr="001D3584">
        <w:rPr>
          <w:rFonts w:cs="Calibri"/>
          <w:kern w:val="1"/>
          <w:sz w:val="24"/>
          <w:szCs w:val="24"/>
          <w:lang w:val="pl-PL"/>
        </w:rPr>
        <w:t>.</w:t>
      </w:r>
    </w:p>
    <w:p w14:paraId="63ED7896" w14:textId="77777777" w:rsidR="008F752B" w:rsidRPr="001D3584" w:rsidRDefault="008F752B" w:rsidP="00807EF7">
      <w:pPr>
        <w:pStyle w:val="Tekstpodstawowy"/>
        <w:shd w:val="clear" w:color="auto" w:fill="FFFFFF"/>
        <w:spacing w:after="0"/>
        <w:jc w:val="both"/>
        <w:rPr>
          <w:rFonts w:ascii="Calibri" w:hAnsi="Calibri" w:cs="Calibri"/>
          <w:color w:val="auto"/>
          <w:lang w:val="pl-PL"/>
        </w:rPr>
      </w:pPr>
    </w:p>
    <w:p w14:paraId="2837FA6B" w14:textId="77777777" w:rsidR="00807EF7" w:rsidRPr="001D3584" w:rsidRDefault="0000305C" w:rsidP="00807EF7">
      <w:pPr>
        <w:pStyle w:val="Tekstpodstawowy"/>
        <w:shd w:val="clear" w:color="auto" w:fill="FFFFFF"/>
        <w:spacing w:after="0"/>
        <w:jc w:val="both"/>
        <w:rPr>
          <w:rFonts w:ascii="Calibri" w:hAnsi="Calibri" w:cs="Calibri"/>
          <w:b/>
          <w:color w:val="auto"/>
          <w:lang w:val="pl-PL"/>
        </w:rPr>
      </w:pPr>
      <w:r>
        <w:rPr>
          <w:rFonts w:ascii="Calibri" w:hAnsi="Calibri" w:cs="Calibri"/>
          <w:b/>
          <w:color w:val="auto"/>
          <w:lang w:val="pl-PL"/>
        </w:rPr>
        <w:t>VI</w:t>
      </w:r>
      <w:r w:rsidR="00807EF7" w:rsidRPr="001D3584">
        <w:rPr>
          <w:rFonts w:ascii="Calibri" w:hAnsi="Calibri" w:cs="Calibri"/>
          <w:b/>
          <w:color w:val="auto"/>
          <w:lang w:val="pl-PL"/>
        </w:rPr>
        <w:t>.  Opis sposobu przygotowania ofert</w:t>
      </w:r>
    </w:p>
    <w:p w14:paraId="068EB23E" w14:textId="77777777" w:rsidR="00807EF7" w:rsidRPr="001D3584" w:rsidRDefault="00807EF7" w:rsidP="00807EF7">
      <w:pPr>
        <w:widowControl w:val="0"/>
        <w:shd w:val="clear" w:color="auto" w:fill="FFFFFF"/>
        <w:tabs>
          <w:tab w:val="left" w:pos="1734"/>
          <w:tab w:val="left" w:pos="2140"/>
        </w:tabs>
        <w:suppressAutoHyphens/>
        <w:spacing w:after="60" w:line="240" w:lineRule="auto"/>
        <w:jc w:val="both"/>
        <w:rPr>
          <w:rFonts w:eastAsia="Times New Roman" w:cs="Calibri"/>
          <w:b/>
          <w:bCs/>
          <w:kern w:val="2"/>
          <w:sz w:val="24"/>
          <w:szCs w:val="24"/>
          <w:lang w:val="pl-PL" w:bidi="en-US"/>
        </w:rPr>
      </w:pPr>
      <w:r w:rsidRPr="001D3584">
        <w:rPr>
          <w:rFonts w:eastAsia="Times New Roman" w:cs="Calibri"/>
          <w:b/>
          <w:bCs/>
          <w:kern w:val="2"/>
          <w:sz w:val="24"/>
          <w:szCs w:val="24"/>
          <w:lang w:val="pl-PL" w:bidi="en-US"/>
        </w:rPr>
        <w:t>Wymagania podstawowe.</w:t>
      </w:r>
    </w:p>
    <w:p w14:paraId="2B58A00F"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jc w:val="both"/>
        <w:rPr>
          <w:rFonts w:eastAsia="Times New Roman" w:cs="Calibri"/>
          <w:kern w:val="2"/>
          <w:sz w:val="24"/>
          <w:szCs w:val="24"/>
          <w:lang w:val="pl-PL" w:bidi="en-US"/>
        </w:rPr>
      </w:pPr>
      <w:r w:rsidRPr="001D3584">
        <w:rPr>
          <w:rFonts w:eastAsia="Times New Roman" w:cs="Calibri"/>
          <w:kern w:val="2"/>
          <w:sz w:val="24"/>
          <w:szCs w:val="24"/>
          <w:lang w:val="pl-PL" w:bidi="en-US"/>
        </w:rPr>
        <w:t>Każdy Wykonawca może złożyć w niniejszym postępowaniu tylko jedną ofertę.</w:t>
      </w:r>
    </w:p>
    <w:p w14:paraId="02012762"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jc w:val="both"/>
        <w:rPr>
          <w:rFonts w:eastAsia="Times New Roman" w:cs="Calibri"/>
          <w:kern w:val="2"/>
          <w:sz w:val="24"/>
          <w:szCs w:val="24"/>
          <w:lang w:val="pl-PL" w:bidi="en-US"/>
        </w:rPr>
      </w:pPr>
      <w:r w:rsidRPr="001D3584">
        <w:rPr>
          <w:rFonts w:eastAsia="Times New Roman" w:cs="Calibri"/>
          <w:kern w:val="2"/>
          <w:sz w:val="24"/>
          <w:szCs w:val="24"/>
          <w:lang w:val="pl-PL" w:bidi="en-US"/>
        </w:rPr>
        <w:t xml:space="preserve">Oferta i oświadczenia muszą być podpisane przez osoby upoważnione do reprezentowania </w:t>
      </w:r>
    </w:p>
    <w:p w14:paraId="01509C78" w14:textId="77777777" w:rsidR="00807EF7" w:rsidRPr="001D3584" w:rsidRDefault="00807EF7" w:rsidP="00807EF7">
      <w:pPr>
        <w:widowControl w:val="0"/>
        <w:shd w:val="clear" w:color="auto" w:fill="FFFFFF"/>
        <w:tabs>
          <w:tab w:val="left" w:pos="13664"/>
        </w:tabs>
        <w:suppressAutoHyphens/>
        <w:spacing w:after="0" w:line="240" w:lineRule="auto"/>
        <w:ind w:left="284"/>
        <w:jc w:val="both"/>
        <w:rPr>
          <w:rFonts w:eastAsia="Times New Roman" w:cs="Calibri"/>
          <w:kern w:val="2"/>
          <w:sz w:val="24"/>
          <w:szCs w:val="24"/>
          <w:lang w:val="pl-PL" w:bidi="en-US"/>
        </w:rPr>
      </w:pPr>
      <w:r w:rsidRPr="001D3584">
        <w:rPr>
          <w:rFonts w:eastAsia="Times New Roman" w:cs="Calibri"/>
          <w:kern w:val="2"/>
          <w:sz w:val="24"/>
          <w:szCs w:val="24"/>
          <w:lang w:val="pl-PL" w:bidi="en-US"/>
        </w:rPr>
        <w:t xml:space="preserve">Wykonawcy i zaciągania w jego imieniu zobowiązań finansowych w wysokości odpowiadającej cenie oferty. </w:t>
      </w:r>
    </w:p>
    <w:p w14:paraId="0C8F4E1D"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sz w:val="24"/>
          <w:szCs w:val="24"/>
          <w:lang w:val="pl-PL" w:bidi="en-US"/>
        </w:rPr>
      </w:pPr>
      <w:r w:rsidRPr="001D3584">
        <w:rPr>
          <w:rFonts w:eastAsia="Times New Roman" w:cs="Calibri"/>
          <w:kern w:val="2"/>
          <w:sz w:val="24"/>
          <w:szCs w:val="24"/>
          <w:lang w:val="pl-PL" w:bidi="en-US"/>
        </w:rPr>
        <w:t>Oświadczenia składa się w formie oryginałów, inne dokumenty dołączone do oferty składa się w formie oryginałów lub kserokopii poświadczonej za zgodność z oryginałem przez Wykonawcę lub Pełnomocnika.</w:t>
      </w:r>
    </w:p>
    <w:p w14:paraId="70B46094"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sz w:val="24"/>
          <w:szCs w:val="24"/>
          <w:lang w:val="pl-PL" w:bidi="en-US"/>
        </w:rPr>
      </w:pPr>
      <w:r w:rsidRPr="001D3584">
        <w:rPr>
          <w:rFonts w:eastAsia="Times New Roman" w:cs="Calibri"/>
          <w:kern w:val="2"/>
          <w:sz w:val="24"/>
          <w:szCs w:val="24"/>
          <w:lang w:val="pl-PL" w:bidi="en-US"/>
        </w:rPr>
        <w:t xml:space="preserve">Oferta musi być sporządzona w języku polskim, w jednym egzemplarzu i mieć formę pisemną. </w:t>
      </w:r>
    </w:p>
    <w:p w14:paraId="52EA07BB"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jc w:val="both"/>
        <w:rPr>
          <w:rFonts w:eastAsia="Times New Roman" w:cs="Calibri"/>
          <w:kern w:val="2"/>
          <w:sz w:val="24"/>
          <w:szCs w:val="24"/>
          <w:lang w:val="pl-PL" w:bidi="en-US"/>
        </w:rPr>
      </w:pPr>
      <w:r w:rsidRPr="001D3584">
        <w:rPr>
          <w:rFonts w:eastAsia="Times New Roman" w:cs="Calibri"/>
          <w:kern w:val="2"/>
          <w:sz w:val="24"/>
          <w:szCs w:val="24"/>
          <w:lang w:val="pl-PL" w:bidi="en-US"/>
        </w:rPr>
        <w:t>Wykonawca ponosi wszelkie koszty związane z przygotowaniem i złożeniem oferty.</w:t>
      </w:r>
    </w:p>
    <w:p w14:paraId="7737679F"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sz w:val="24"/>
          <w:szCs w:val="24"/>
          <w:lang w:val="pl-PL" w:bidi="en-US"/>
        </w:rPr>
      </w:pPr>
      <w:r w:rsidRPr="001D3584">
        <w:rPr>
          <w:rFonts w:eastAsia="Times New Roman" w:cs="Calibri"/>
          <w:kern w:val="2"/>
          <w:sz w:val="24"/>
          <w:szCs w:val="24"/>
          <w:lang w:val="pl-PL" w:bidi="en-US"/>
        </w:rPr>
        <w:t>Całość oferty powinna być złożona w formie uniemożliwiającej jej przypadkowe zdekompletowanie, arkusze (kartki) oferty powinny być zszyte, zbindowane lub w inny sposób trwale połączone w jedną całość.</w:t>
      </w:r>
    </w:p>
    <w:p w14:paraId="238F4509"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sz w:val="24"/>
          <w:szCs w:val="24"/>
          <w:lang w:val="pl-PL" w:bidi="en-US"/>
        </w:rPr>
      </w:pPr>
      <w:r w:rsidRPr="001D3584">
        <w:rPr>
          <w:rFonts w:eastAsia="Times New Roman" w:cs="Calibri"/>
          <w:kern w:val="2"/>
          <w:sz w:val="24"/>
          <w:szCs w:val="24"/>
          <w:lang w:val="pl-PL" w:bidi="en-US"/>
        </w:rPr>
        <w:t>Zaleca się, aby wszystkie zapisane strony oferty były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w:t>
      </w:r>
    </w:p>
    <w:p w14:paraId="4A5830ED" w14:textId="77777777" w:rsidR="00807EF7" w:rsidRPr="001D3584" w:rsidRDefault="00807EF7" w:rsidP="00626521">
      <w:pPr>
        <w:widowControl w:val="0"/>
        <w:numPr>
          <w:ilvl w:val="0"/>
          <w:numId w:val="6"/>
        </w:numPr>
        <w:shd w:val="clear" w:color="auto" w:fill="FFFFFF"/>
        <w:tabs>
          <w:tab w:val="clear" w:pos="720"/>
          <w:tab w:val="num" w:pos="284"/>
          <w:tab w:val="left" w:pos="13664"/>
        </w:tabs>
        <w:suppressAutoHyphens/>
        <w:spacing w:after="0" w:line="240" w:lineRule="auto"/>
        <w:ind w:left="284" w:hanging="284"/>
        <w:jc w:val="both"/>
        <w:rPr>
          <w:rFonts w:eastAsia="Times New Roman" w:cs="Calibri"/>
          <w:kern w:val="2"/>
          <w:sz w:val="24"/>
          <w:szCs w:val="24"/>
          <w:lang w:val="pl-PL" w:bidi="en-US"/>
        </w:rPr>
      </w:pPr>
      <w:r w:rsidRPr="001D3584">
        <w:rPr>
          <w:rFonts w:eastAsia="Times New Roman" w:cs="Calibri"/>
          <w:kern w:val="2"/>
          <w:sz w:val="24"/>
          <w:szCs w:val="24"/>
          <w:lang w:val="pl-PL" w:bidi="en-US"/>
        </w:rPr>
        <w:t>Wszelkie poprawki, zmiany lub wykreślenia w tekście oferty muszą być naniesione w czytelny sposób, parafowane i datowane własnoręcznie przez osobę uprawnioną do podpisywania oferty.</w:t>
      </w:r>
    </w:p>
    <w:p w14:paraId="3459D8F4" w14:textId="77777777" w:rsidR="0074584C" w:rsidRPr="001D3584" w:rsidRDefault="0074584C" w:rsidP="00807EF7">
      <w:pPr>
        <w:widowControl w:val="0"/>
        <w:suppressAutoHyphens/>
        <w:snapToGrid w:val="0"/>
        <w:spacing w:after="0" w:line="240" w:lineRule="auto"/>
        <w:rPr>
          <w:rFonts w:eastAsia="Lucida Sans Unicode" w:cs="Calibri"/>
          <w:b/>
          <w:kern w:val="2"/>
          <w:sz w:val="24"/>
          <w:szCs w:val="24"/>
          <w:lang w:val="pl-PL" w:bidi="en-US"/>
        </w:rPr>
      </w:pPr>
    </w:p>
    <w:p w14:paraId="75E4CED8" w14:textId="77777777" w:rsidR="00807EF7" w:rsidRPr="001D3584" w:rsidRDefault="00FD4D61" w:rsidP="00FD4D61">
      <w:pPr>
        <w:pStyle w:val="Tekstpodstawowy"/>
        <w:shd w:val="clear" w:color="auto" w:fill="FFFFFF"/>
        <w:spacing w:after="0"/>
        <w:jc w:val="both"/>
        <w:rPr>
          <w:rFonts w:ascii="Calibri" w:hAnsi="Calibri" w:cs="Calibri"/>
          <w:b/>
          <w:bCs/>
          <w:color w:val="auto"/>
          <w:lang w:val="pl-PL"/>
        </w:rPr>
      </w:pPr>
      <w:bookmarkStart w:id="6" w:name="_Toc284420531"/>
      <w:bookmarkStart w:id="7" w:name="_Toc284420013"/>
      <w:r>
        <w:rPr>
          <w:rFonts w:ascii="Calibri" w:eastAsia="Times New Roman" w:hAnsi="Calibri" w:cs="Calibri"/>
          <w:b/>
          <w:bCs/>
          <w:color w:val="auto"/>
          <w:kern w:val="2"/>
          <w:lang w:val="pl-PL"/>
        </w:rPr>
        <w:t xml:space="preserve">VII. </w:t>
      </w:r>
      <w:r w:rsidR="00807EF7" w:rsidRPr="001D3584">
        <w:rPr>
          <w:rFonts w:ascii="Calibri" w:eastAsia="Times New Roman" w:hAnsi="Calibri" w:cs="Calibri"/>
          <w:b/>
          <w:bCs/>
          <w:color w:val="auto"/>
          <w:kern w:val="2"/>
          <w:lang w:val="pl-PL"/>
        </w:rPr>
        <w:t>Opis sposobu obliczenia ceny.</w:t>
      </w:r>
      <w:bookmarkEnd w:id="6"/>
      <w:bookmarkEnd w:id="7"/>
    </w:p>
    <w:p w14:paraId="65E03C3D" w14:textId="145C0396" w:rsidR="006C011A" w:rsidRPr="001D3584" w:rsidRDefault="006A3CCE" w:rsidP="00E12AF8">
      <w:pPr>
        <w:widowControl w:val="0"/>
        <w:shd w:val="clear" w:color="auto" w:fill="FFFFFF"/>
        <w:tabs>
          <w:tab w:val="left" w:pos="21584"/>
        </w:tabs>
        <w:suppressAutoHyphens/>
        <w:spacing w:after="0" w:line="240" w:lineRule="auto"/>
        <w:ind w:left="284" w:hanging="284"/>
        <w:jc w:val="both"/>
        <w:rPr>
          <w:sz w:val="24"/>
          <w:szCs w:val="24"/>
          <w:lang w:val="pl-PL"/>
        </w:rPr>
      </w:pPr>
      <w:bookmarkStart w:id="8" w:name="_Toc284420014"/>
      <w:bookmarkStart w:id="9" w:name="_Toc284420532"/>
      <w:r w:rsidRPr="001D3584">
        <w:rPr>
          <w:sz w:val="24"/>
          <w:szCs w:val="24"/>
          <w:lang w:val="pl-PL"/>
        </w:rPr>
        <w:lastRenderedPageBreak/>
        <w:t>1. Cenę oferty należy obliczyć w formularzu ofertowym stanowiącym załącznik nr 1 do zapytania ofertowego.</w:t>
      </w:r>
      <w:r w:rsidR="00B64C3E">
        <w:rPr>
          <w:sz w:val="24"/>
          <w:szCs w:val="24"/>
          <w:lang w:val="pl-PL"/>
        </w:rPr>
        <w:t xml:space="preserve"> W</w:t>
      </w:r>
      <w:r w:rsidRPr="001D3584">
        <w:rPr>
          <w:sz w:val="24"/>
          <w:szCs w:val="24"/>
          <w:lang w:val="pl-PL"/>
        </w:rPr>
        <w:t>ykonawca zobowiązany jest do wypełnienia formularza ofertowego, określenia w nim niezbędnych elementów cenotwórczych i obliczenia ceny oferty na podstawie tabeli A</w:t>
      </w:r>
      <w:r w:rsidR="00936976">
        <w:rPr>
          <w:sz w:val="24"/>
          <w:szCs w:val="24"/>
          <w:lang w:val="pl-PL"/>
        </w:rPr>
        <w:t>.</w:t>
      </w:r>
    </w:p>
    <w:p w14:paraId="6673CF18" w14:textId="77777777" w:rsidR="006A3CCE" w:rsidRPr="001D3584" w:rsidRDefault="006A3CCE" w:rsidP="006A3CCE">
      <w:pPr>
        <w:widowControl w:val="0"/>
        <w:shd w:val="clear" w:color="auto" w:fill="FFFFFF"/>
        <w:tabs>
          <w:tab w:val="left" w:pos="21584"/>
        </w:tabs>
        <w:suppressAutoHyphens/>
        <w:spacing w:after="0" w:line="240" w:lineRule="auto"/>
        <w:ind w:left="284" w:hanging="284"/>
        <w:jc w:val="both"/>
        <w:rPr>
          <w:sz w:val="24"/>
          <w:szCs w:val="24"/>
          <w:lang w:val="pl-PL"/>
        </w:rPr>
      </w:pPr>
      <w:r w:rsidRPr="001D3584">
        <w:rPr>
          <w:sz w:val="24"/>
          <w:szCs w:val="24"/>
          <w:lang w:val="pl-PL"/>
        </w:rPr>
        <w:t xml:space="preserve">2. Nie dopuszcza się stosowania innych opłat i prowizji bankowych za wykonywanie obsługi bankowej. Podane elementy ceny usług bankowych będą stałe i nie będą ulegać zwiększeniu w okresie zawartej umowy. </w:t>
      </w:r>
    </w:p>
    <w:p w14:paraId="03DCAAE2" w14:textId="1C8FB719" w:rsidR="006A3CCE" w:rsidRPr="001D3584" w:rsidRDefault="006A3CCE" w:rsidP="006A3CCE">
      <w:pPr>
        <w:widowControl w:val="0"/>
        <w:shd w:val="clear" w:color="auto" w:fill="FFFFFF"/>
        <w:tabs>
          <w:tab w:val="left" w:pos="21584"/>
        </w:tabs>
        <w:suppressAutoHyphens/>
        <w:spacing w:after="0" w:line="240" w:lineRule="auto"/>
        <w:ind w:left="284" w:hanging="284"/>
        <w:jc w:val="both"/>
        <w:rPr>
          <w:sz w:val="24"/>
          <w:szCs w:val="24"/>
          <w:lang w:val="pl-PL"/>
        </w:rPr>
      </w:pPr>
      <w:r w:rsidRPr="001D3584">
        <w:rPr>
          <w:sz w:val="24"/>
          <w:szCs w:val="24"/>
          <w:lang w:val="pl-PL"/>
        </w:rPr>
        <w:t>3. Wiążące dla stron postępowania o udzielenie zamówienia publicznego są dane przedstawione w tabelach A</w:t>
      </w:r>
      <w:r w:rsidR="00332191" w:rsidRPr="001D3584">
        <w:rPr>
          <w:sz w:val="24"/>
          <w:szCs w:val="24"/>
          <w:lang w:val="pl-PL"/>
        </w:rPr>
        <w:t xml:space="preserve"> kolumna 3</w:t>
      </w:r>
      <w:r w:rsidR="00FE6411">
        <w:rPr>
          <w:sz w:val="24"/>
          <w:szCs w:val="24"/>
          <w:lang w:val="pl-PL"/>
        </w:rPr>
        <w:t xml:space="preserve"> </w:t>
      </w:r>
      <w:r w:rsidR="00AE5ED8" w:rsidRPr="001D3584">
        <w:rPr>
          <w:sz w:val="24"/>
          <w:szCs w:val="24"/>
          <w:lang w:val="pl-PL"/>
        </w:rPr>
        <w:t>w Formularzu ofertowym.</w:t>
      </w:r>
      <w:r w:rsidRPr="001D3584">
        <w:rPr>
          <w:sz w:val="24"/>
          <w:szCs w:val="24"/>
          <w:lang w:val="pl-PL"/>
        </w:rPr>
        <w:t xml:space="preserve"> Pozostałe dane wynikające z tabel mają charakter pomocniczy dla obliczenia ceny oferty.</w:t>
      </w:r>
    </w:p>
    <w:p w14:paraId="43944770" w14:textId="77777777" w:rsidR="006A3CCE" w:rsidRPr="001D3584" w:rsidRDefault="006A3CCE" w:rsidP="006A3CCE">
      <w:pPr>
        <w:widowControl w:val="0"/>
        <w:shd w:val="clear" w:color="auto" w:fill="FFFFFF"/>
        <w:tabs>
          <w:tab w:val="left" w:pos="21584"/>
        </w:tabs>
        <w:suppressAutoHyphens/>
        <w:spacing w:after="0" w:line="240" w:lineRule="auto"/>
        <w:ind w:left="284" w:hanging="284"/>
        <w:jc w:val="both"/>
        <w:rPr>
          <w:sz w:val="24"/>
          <w:szCs w:val="24"/>
          <w:lang w:val="pl-PL"/>
        </w:rPr>
      </w:pPr>
      <w:r w:rsidRPr="001D3584">
        <w:rPr>
          <w:sz w:val="24"/>
          <w:szCs w:val="24"/>
          <w:lang w:val="pl-PL"/>
        </w:rPr>
        <w:t>4. Wykonawca powinien w cenie ująć wszelkie koszty niezbędne dla prawidłowego i pełnego wykonania przedmiotu zamówienia oraz uwzględnić inne opłaty i podatki, a także ewentualne upusty i rabaty zastosowane przez wykonawcę.</w:t>
      </w:r>
    </w:p>
    <w:p w14:paraId="2A857B64" w14:textId="77777777" w:rsidR="006A3CCE" w:rsidRPr="001D3584" w:rsidRDefault="006A3CCE" w:rsidP="006A3CCE">
      <w:pPr>
        <w:widowControl w:val="0"/>
        <w:shd w:val="clear" w:color="auto" w:fill="FFFFFF"/>
        <w:tabs>
          <w:tab w:val="left" w:pos="21584"/>
        </w:tabs>
        <w:suppressAutoHyphens/>
        <w:spacing w:after="0" w:line="240" w:lineRule="auto"/>
        <w:ind w:left="284" w:hanging="284"/>
        <w:jc w:val="both"/>
        <w:rPr>
          <w:sz w:val="24"/>
          <w:szCs w:val="24"/>
          <w:lang w:val="pl-PL"/>
        </w:rPr>
      </w:pPr>
      <w:r w:rsidRPr="001D3584">
        <w:rPr>
          <w:sz w:val="24"/>
          <w:szCs w:val="24"/>
          <w:lang w:val="pl-PL"/>
        </w:rPr>
        <w:t>5. Każdy z wykonawców może podać tylko jedną cenę jednostkową dla elementu składowego przedmiotu zamówienia oraz jedną cenę oferty.</w:t>
      </w:r>
    </w:p>
    <w:p w14:paraId="5DDB6DCA" w14:textId="77777777" w:rsidR="006A3CCE" w:rsidRPr="001D3584" w:rsidRDefault="006A3CCE" w:rsidP="006A3CCE">
      <w:pPr>
        <w:widowControl w:val="0"/>
        <w:shd w:val="clear" w:color="auto" w:fill="FFFFFF"/>
        <w:tabs>
          <w:tab w:val="left" w:pos="21584"/>
        </w:tabs>
        <w:suppressAutoHyphens/>
        <w:spacing w:after="0" w:line="240" w:lineRule="auto"/>
        <w:ind w:left="284" w:hanging="284"/>
        <w:jc w:val="both"/>
        <w:rPr>
          <w:sz w:val="24"/>
          <w:szCs w:val="24"/>
          <w:lang w:val="pl-PL"/>
        </w:rPr>
      </w:pPr>
      <w:r w:rsidRPr="001D3584">
        <w:rPr>
          <w:sz w:val="24"/>
          <w:szCs w:val="24"/>
          <w:lang w:val="pl-PL"/>
        </w:rPr>
        <w:t>6. Ceny muszą być wyrażone w złotych (PLN) i ewentualnie dodatkowo w groszach, z dokładnością do dwóch miejsc po przecinku.</w:t>
      </w:r>
    </w:p>
    <w:p w14:paraId="460FBCA4" w14:textId="77777777" w:rsidR="002151CC" w:rsidRPr="001D3584" w:rsidRDefault="002151CC" w:rsidP="005E6F31">
      <w:pPr>
        <w:widowControl w:val="0"/>
        <w:shd w:val="clear" w:color="auto" w:fill="FFFFFF"/>
        <w:tabs>
          <w:tab w:val="left" w:pos="567"/>
          <w:tab w:val="left" w:pos="21584"/>
        </w:tabs>
        <w:suppressAutoHyphens/>
        <w:spacing w:after="0" w:line="240" w:lineRule="auto"/>
        <w:ind w:left="567" w:hanging="283"/>
        <w:jc w:val="both"/>
        <w:rPr>
          <w:rFonts w:eastAsia="Times New Roman" w:cs="Calibri"/>
          <w:kern w:val="2"/>
          <w:sz w:val="24"/>
          <w:szCs w:val="24"/>
          <w:lang w:val="pl-PL"/>
        </w:rPr>
      </w:pPr>
    </w:p>
    <w:p w14:paraId="64C4CCBF" w14:textId="77777777" w:rsidR="00807EF7" w:rsidRPr="001D3584" w:rsidRDefault="00FD4D61" w:rsidP="00807EF7">
      <w:pPr>
        <w:widowControl w:val="0"/>
        <w:shd w:val="clear" w:color="auto" w:fill="FFFFFF"/>
        <w:tabs>
          <w:tab w:val="left" w:pos="540"/>
        </w:tabs>
        <w:suppressAutoHyphens/>
        <w:spacing w:after="60" w:line="240" w:lineRule="auto"/>
        <w:ind w:left="284" w:hanging="284"/>
        <w:jc w:val="both"/>
        <w:outlineLvl w:val="0"/>
        <w:rPr>
          <w:rFonts w:eastAsia="Times New Roman" w:cs="Calibri"/>
          <w:b/>
          <w:bCs/>
          <w:kern w:val="2"/>
          <w:sz w:val="24"/>
          <w:szCs w:val="24"/>
          <w:lang w:val="pl-PL" w:bidi="en-US"/>
        </w:rPr>
      </w:pPr>
      <w:r>
        <w:rPr>
          <w:rFonts w:eastAsia="Times New Roman" w:cs="Calibri"/>
          <w:b/>
          <w:bCs/>
          <w:kern w:val="2"/>
          <w:sz w:val="24"/>
          <w:szCs w:val="24"/>
          <w:lang w:val="pl-PL" w:bidi="en-US"/>
        </w:rPr>
        <w:t>VIII</w:t>
      </w:r>
      <w:r w:rsidR="00807EF7" w:rsidRPr="001D3584">
        <w:rPr>
          <w:rFonts w:eastAsia="Times New Roman" w:cs="Calibri"/>
          <w:b/>
          <w:bCs/>
          <w:kern w:val="2"/>
          <w:sz w:val="24"/>
          <w:szCs w:val="24"/>
          <w:lang w:val="pl-PL" w:bidi="en-US"/>
        </w:rPr>
        <w:t xml:space="preserve">. </w:t>
      </w:r>
      <w:bookmarkEnd w:id="8"/>
      <w:bookmarkEnd w:id="9"/>
      <w:r w:rsidR="00807EF7" w:rsidRPr="001D3584">
        <w:rPr>
          <w:rFonts w:eastAsia="Times New Roman" w:cs="Calibri"/>
          <w:b/>
          <w:bCs/>
          <w:kern w:val="2"/>
          <w:sz w:val="24"/>
          <w:szCs w:val="24"/>
          <w:lang w:val="pl-PL" w:eastAsia="ar-SA"/>
        </w:rPr>
        <w:t>Opis kryteriów, którymi zamawiający będzie się kierował przy wyborze oferty, wraz z podaniem wag tych kryteriów i sposobu oceny ofert.</w:t>
      </w:r>
    </w:p>
    <w:p w14:paraId="6CEFAE2D" w14:textId="77777777" w:rsidR="006327D4" w:rsidRPr="001D3584" w:rsidRDefault="006327D4" w:rsidP="00D819BC">
      <w:pPr>
        <w:widowControl w:val="0"/>
        <w:numPr>
          <w:ilvl w:val="3"/>
          <w:numId w:val="8"/>
        </w:numPr>
        <w:tabs>
          <w:tab w:val="left" w:pos="-16503"/>
          <w:tab w:val="left" w:pos="142"/>
          <w:tab w:val="left" w:pos="284"/>
          <w:tab w:val="left" w:pos="1701"/>
          <w:tab w:val="left" w:pos="2268"/>
        </w:tabs>
        <w:suppressAutoHyphens/>
        <w:spacing w:after="120" w:line="240" w:lineRule="auto"/>
        <w:ind w:left="284" w:right="-289" w:hanging="284"/>
        <w:contextualSpacing/>
        <w:jc w:val="both"/>
        <w:rPr>
          <w:rFonts w:eastAsia="Andale Sans UI" w:cs="Calibri"/>
          <w:b/>
          <w:kern w:val="1"/>
          <w:sz w:val="24"/>
          <w:szCs w:val="24"/>
          <w:lang w:val="pl-PL" w:eastAsia="pl-PL"/>
        </w:rPr>
      </w:pPr>
      <w:r w:rsidRPr="001D3584">
        <w:rPr>
          <w:rFonts w:eastAsia="Times New Roman" w:cs="Calibri"/>
          <w:kern w:val="1"/>
          <w:sz w:val="24"/>
          <w:szCs w:val="24"/>
          <w:lang w:val="pl-PL" w:eastAsia="ar-SA"/>
        </w:rPr>
        <w:t>Zamawiający dokona wyboru oferty najkorzystniejszej w sposób opisany w niniejszym rozdz</w:t>
      </w:r>
      <w:r w:rsidR="008A6ADF" w:rsidRPr="001D3584">
        <w:rPr>
          <w:rFonts w:eastAsia="Times New Roman" w:cs="Calibri"/>
          <w:kern w:val="1"/>
          <w:sz w:val="24"/>
          <w:szCs w:val="24"/>
          <w:lang w:val="pl-PL" w:eastAsia="ar-SA"/>
        </w:rPr>
        <w:t>iale kierując się niżej podanym</w:t>
      </w:r>
      <w:r w:rsidRPr="001D3584">
        <w:rPr>
          <w:rFonts w:eastAsia="Times New Roman" w:cs="Calibri"/>
          <w:kern w:val="1"/>
          <w:sz w:val="24"/>
          <w:szCs w:val="24"/>
          <w:lang w:val="pl-PL" w:eastAsia="ar-SA"/>
        </w:rPr>
        <w:t xml:space="preserve"> kryteri</w:t>
      </w:r>
      <w:r w:rsidR="008A6ADF" w:rsidRPr="001D3584">
        <w:rPr>
          <w:rFonts w:eastAsia="Times New Roman" w:cs="Calibri"/>
          <w:kern w:val="1"/>
          <w:sz w:val="24"/>
          <w:szCs w:val="24"/>
          <w:lang w:val="pl-PL" w:eastAsia="ar-SA"/>
        </w:rPr>
        <w:t>um</w:t>
      </w:r>
      <w:r w:rsidRPr="001D3584">
        <w:rPr>
          <w:rFonts w:eastAsia="Times New Roman" w:cs="Calibri"/>
          <w:kern w:val="1"/>
          <w:sz w:val="24"/>
          <w:szCs w:val="24"/>
          <w:lang w:val="pl-PL" w:eastAsia="ar-SA"/>
        </w:rPr>
        <w:t xml:space="preserve"> i </w:t>
      </w:r>
      <w:r w:rsidR="008A6ADF" w:rsidRPr="001D3584">
        <w:rPr>
          <w:rFonts w:eastAsia="Times New Roman" w:cs="Calibri"/>
          <w:kern w:val="1"/>
          <w:sz w:val="24"/>
          <w:szCs w:val="24"/>
          <w:lang w:val="pl-PL" w:eastAsia="ar-SA"/>
        </w:rPr>
        <w:t>jego</w:t>
      </w:r>
      <w:r w:rsidRPr="001D3584">
        <w:rPr>
          <w:rFonts w:eastAsia="Times New Roman" w:cs="Calibri"/>
          <w:kern w:val="1"/>
          <w:sz w:val="24"/>
          <w:szCs w:val="24"/>
          <w:lang w:val="pl-PL" w:eastAsia="ar-SA"/>
        </w:rPr>
        <w:t xml:space="preserve"> wag</w:t>
      </w:r>
      <w:r w:rsidR="008A6ADF" w:rsidRPr="001D3584">
        <w:rPr>
          <w:rFonts w:eastAsia="Times New Roman" w:cs="Calibri"/>
          <w:kern w:val="1"/>
          <w:sz w:val="24"/>
          <w:szCs w:val="24"/>
          <w:lang w:val="pl-PL" w:eastAsia="ar-SA"/>
        </w:rPr>
        <w:t>ą</w:t>
      </w:r>
      <w:r w:rsidRPr="001D3584">
        <w:rPr>
          <w:rFonts w:eastAsia="Times New Roman" w:cs="Calibri"/>
          <w:kern w:val="1"/>
          <w:sz w:val="24"/>
          <w:szCs w:val="24"/>
          <w:lang w:val="pl-PL" w:eastAsia="ar-SA"/>
        </w:rPr>
        <w:t>.</w:t>
      </w:r>
    </w:p>
    <w:p w14:paraId="41F9D8AD" w14:textId="77777777" w:rsidR="006327D4" w:rsidRPr="001D3584" w:rsidRDefault="006327D4" w:rsidP="00D819BC">
      <w:pPr>
        <w:widowControl w:val="0"/>
        <w:numPr>
          <w:ilvl w:val="3"/>
          <w:numId w:val="8"/>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1"/>
          <w:sz w:val="24"/>
          <w:szCs w:val="24"/>
          <w:lang w:val="pl-PL" w:eastAsia="pl-PL"/>
        </w:rPr>
      </w:pPr>
      <w:r w:rsidRPr="001D3584">
        <w:rPr>
          <w:rFonts w:eastAsia="Times New Roman" w:cs="Calibri"/>
          <w:kern w:val="1"/>
          <w:sz w:val="24"/>
          <w:szCs w:val="24"/>
          <w:lang w:val="pl-PL" w:eastAsia="ar-SA"/>
        </w:rPr>
        <w:t>Z</w:t>
      </w:r>
      <w:r w:rsidRPr="001D3584">
        <w:rPr>
          <w:rFonts w:eastAsia="Times New Roman" w:cs="Calibri"/>
          <w:kern w:val="1"/>
          <w:sz w:val="24"/>
          <w:szCs w:val="24"/>
          <w:lang w:val="pl-PL" w:bidi="en-US"/>
        </w:rPr>
        <w:t>a najkorzystniejszą zostanie uznana oferta, która uzyska największą liczbę punktów.</w:t>
      </w:r>
    </w:p>
    <w:p w14:paraId="28FA4715" w14:textId="77777777" w:rsidR="00C2472C" w:rsidRPr="001D3584" w:rsidRDefault="006327D4" w:rsidP="00AE5ED8">
      <w:pPr>
        <w:widowControl w:val="0"/>
        <w:numPr>
          <w:ilvl w:val="3"/>
          <w:numId w:val="8"/>
        </w:numPr>
        <w:tabs>
          <w:tab w:val="left" w:pos="-16503"/>
          <w:tab w:val="left" w:pos="142"/>
          <w:tab w:val="left" w:pos="284"/>
          <w:tab w:val="left" w:pos="567"/>
          <w:tab w:val="left" w:pos="1701"/>
          <w:tab w:val="left" w:pos="2268"/>
        </w:tabs>
        <w:suppressAutoHyphens/>
        <w:spacing w:after="120" w:line="240" w:lineRule="auto"/>
        <w:ind w:left="284" w:right="-289" w:hanging="284"/>
        <w:contextualSpacing/>
        <w:jc w:val="both"/>
        <w:rPr>
          <w:rFonts w:eastAsia="Andale Sans UI" w:cs="Calibri"/>
          <w:b/>
          <w:kern w:val="1"/>
          <w:sz w:val="24"/>
          <w:szCs w:val="24"/>
          <w:lang w:val="pl-PL" w:eastAsia="pl-PL"/>
        </w:rPr>
      </w:pPr>
      <w:r w:rsidRPr="001D3584">
        <w:rPr>
          <w:rFonts w:eastAsia="Times New Roman" w:cs="Calibri"/>
          <w:kern w:val="1"/>
          <w:sz w:val="24"/>
          <w:szCs w:val="24"/>
          <w:lang w:val="pl-PL" w:bidi="en-US"/>
        </w:rPr>
        <w:t>Oferty zostaną ocenione przez Zamawiającego w oparciu o następujące kryteria i ich znaczenie i wagi punktowe: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57"/>
        <w:gridCol w:w="2577"/>
        <w:gridCol w:w="2266"/>
      </w:tblGrid>
      <w:tr w:rsidR="00C2472C" w:rsidRPr="001D3584" w14:paraId="0B6E8378" w14:textId="77777777" w:rsidTr="00F74E98">
        <w:tc>
          <w:tcPr>
            <w:tcW w:w="562" w:type="dxa"/>
            <w:shd w:val="clear" w:color="auto" w:fill="auto"/>
            <w:vAlign w:val="center"/>
          </w:tcPr>
          <w:p w14:paraId="2485A920" w14:textId="77777777" w:rsidR="00C2472C" w:rsidRPr="001D3584" w:rsidRDefault="00C2472C" w:rsidP="00F74E98">
            <w:pPr>
              <w:spacing w:after="0" w:line="240" w:lineRule="auto"/>
              <w:jc w:val="center"/>
              <w:rPr>
                <w:rFonts w:cs="Calibri"/>
                <w:b/>
                <w:bCs/>
                <w:lang w:val="pl-PL" w:eastAsia="pl-PL"/>
              </w:rPr>
            </w:pPr>
            <w:r w:rsidRPr="001D3584">
              <w:rPr>
                <w:rFonts w:cs="Calibri"/>
                <w:b/>
                <w:bCs/>
                <w:lang w:val="pl-PL" w:eastAsia="pl-PL"/>
              </w:rPr>
              <w:t>Lp.</w:t>
            </w:r>
          </w:p>
        </w:tc>
        <w:tc>
          <w:tcPr>
            <w:tcW w:w="3657" w:type="dxa"/>
            <w:shd w:val="clear" w:color="auto" w:fill="auto"/>
            <w:vAlign w:val="center"/>
          </w:tcPr>
          <w:p w14:paraId="36B608D1" w14:textId="77777777" w:rsidR="00C2472C" w:rsidRPr="001D3584" w:rsidRDefault="00C2472C" w:rsidP="00F74E98">
            <w:pPr>
              <w:spacing w:after="0" w:line="240" w:lineRule="auto"/>
              <w:jc w:val="center"/>
              <w:rPr>
                <w:rFonts w:cs="Calibri"/>
                <w:b/>
                <w:bCs/>
                <w:lang w:val="pl-PL" w:eastAsia="pl-PL"/>
              </w:rPr>
            </w:pPr>
            <w:r w:rsidRPr="001D3584">
              <w:rPr>
                <w:rFonts w:cs="Calibri"/>
                <w:b/>
                <w:bCs/>
                <w:lang w:val="pl-PL" w:eastAsia="pl-PL"/>
              </w:rPr>
              <w:t>Kryterium</w:t>
            </w:r>
          </w:p>
        </w:tc>
        <w:tc>
          <w:tcPr>
            <w:tcW w:w="2577" w:type="dxa"/>
            <w:shd w:val="clear" w:color="auto" w:fill="auto"/>
            <w:vAlign w:val="center"/>
          </w:tcPr>
          <w:p w14:paraId="007D0BC0" w14:textId="77777777" w:rsidR="00C2472C" w:rsidRPr="001D3584" w:rsidRDefault="00C2472C" w:rsidP="00F74E98">
            <w:pPr>
              <w:spacing w:after="0" w:line="240" w:lineRule="auto"/>
              <w:jc w:val="center"/>
              <w:rPr>
                <w:rFonts w:cs="Calibri"/>
                <w:b/>
                <w:bCs/>
                <w:lang w:val="pl-PL" w:eastAsia="pl-PL"/>
              </w:rPr>
            </w:pPr>
            <w:r w:rsidRPr="001D3584">
              <w:rPr>
                <w:rFonts w:cs="Calibri"/>
                <w:b/>
                <w:bCs/>
                <w:lang w:val="pl-PL" w:eastAsia="pl-PL"/>
              </w:rPr>
              <w:t>Waga procentowa dla kryterium</w:t>
            </w:r>
          </w:p>
        </w:tc>
        <w:tc>
          <w:tcPr>
            <w:tcW w:w="2266" w:type="dxa"/>
            <w:shd w:val="clear" w:color="auto" w:fill="auto"/>
            <w:vAlign w:val="center"/>
          </w:tcPr>
          <w:p w14:paraId="583885B6" w14:textId="77777777" w:rsidR="00C2472C" w:rsidRPr="001D3584" w:rsidRDefault="00C2472C" w:rsidP="00F74E98">
            <w:pPr>
              <w:spacing w:after="0" w:line="240" w:lineRule="auto"/>
              <w:jc w:val="center"/>
              <w:rPr>
                <w:rFonts w:cs="Calibri"/>
                <w:b/>
                <w:bCs/>
                <w:lang w:val="pl-PL" w:eastAsia="pl-PL"/>
              </w:rPr>
            </w:pPr>
            <w:r w:rsidRPr="001D3584">
              <w:rPr>
                <w:rFonts w:cs="Calibri"/>
                <w:b/>
                <w:bCs/>
                <w:lang w:val="pl-PL" w:eastAsia="pl-PL"/>
              </w:rPr>
              <w:t>Maksymalna ilość punktów, jakie może otrzymać oferta za dane kryterium</w:t>
            </w:r>
          </w:p>
        </w:tc>
      </w:tr>
      <w:tr w:rsidR="00C2472C" w:rsidRPr="001D3584" w14:paraId="59DFB92B" w14:textId="77777777" w:rsidTr="00F74E98">
        <w:tc>
          <w:tcPr>
            <w:tcW w:w="562" w:type="dxa"/>
            <w:shd w:val="clear" w:color="auto" w:fill="auto"/>
            <w:vAlign w:val="center"/>
          </w:tcPr>
          <w:p w14:paraId="29B64433" w14:textId="77777777" w:rsidR="00C2472C" w:rsidRPr="001D3584" w:rsidRDefault="00C2472C" w:rsidP="00F74E98">
            <w:pPr>
              <w:spacing w:after="0" w:line="240" w:lineRule="auto"/>
              <w:jc w:val="center"/>
              <w:rPr>
                <w:rFonts w:cs="Calibri"/>
                <w:lang w:val="pl-PL" w:eastAsia="pl-PL"/>
              </w:rPr>
            </w:pPr>
            <w:r w:rsidRPr="001D3584">
              <w:rPr>
                <w:rFonts w:cs="Calibri"/>
                <w:lang w:val="pl-PL" w:eastAsia="pl-PL"/>
              </w:rPr>
              <w:t>1.</w:t>
            </w:r>
          </w:p>
        </w:tc>
        <w:tc>
          <w:tcPr>
            <w:tcW w:w="3657" w:type="dxa"/>
            <w:shd w:val="clear" w:color="auto" w:fill="auto"/>
            <w:vAlign w:val="center"/>
          </w:tcPr>
          <w:p w14:paraId="50631572" w14:textId="77777777" w:rsidR="00C2472C" w:rsidRPr="001D3584" w:rsidRDefault="00332191" w:rsidP="00F74E98">
            <w:pPr>
              <w:spacing w:after="0" w:line="240" w:lineRule="auto"/>
              <w:jc w:val="center"/>
              <w:rPr>
                <w:rFonts w:cs="Calibri"/>
                <w:lang w:val="pl-PL" w:eastAsia="pl-PL"/>
              </w:rPr>
            </w:pPr>
            <w:r w:rsidRPr="001D3584">
              <w:rPr>
                <w:rFonts w:cs="Calibri"/>
                <w:lang w:val="pl-PL" w:eastAsia="pl-PL"/>
              </w:rPr>
              <w:t>Koszt obsługi bankowej</w:t>
            </w:r>
          </w:p>
        </w:tc>
        <w:tc>
          <w:tcPr>
            <w:tcW w:w="2577" w:type="dxa"/>
            <w:shd w:val="clear" w:color="auto" w:fill="auto"/>
            <w:vAlign w:val="center"/>
          </w:tcPr>
          <w:p w14:paraId="043A83BE" w14:textId="77777777" w:rsidR="00C2472C" w:rsidRPr="001D3584" w:rsidRDefault="00C2472C" w:rsidP="00F74E98">
            <w:pPr>
              <w:spacing w:after="0" w:line="240" w:lineRule="auto"/>
              <w:jc w:val="center"/>
              <w:rPr>
                <w:rFonts w:cs="Calibri"/>
                <w:lang w:val="pl-PL" w:eastAsia="pl-PL"/>
              </w:rPr>
            </w:pPr>
            <w:r w:rsidRPr="001D3584">
              <w:rPr>
                <w:rFonts w:cs="Calibri"/>
                <w:lang w:val="pl-PL" w:eastAsia="pl-PL"/>
              </w:rPr>
              <w:t>80%</w:t>
            </w:r>
          </w:p>
        </w:tc>
        <w:tc>
          <w:tcPr>
            <w:tcW w:w="2266" w:type="dxa"/>
            <w:shd w:val="clear" w:color="auto" w:fill="auto"/>
            <w:vAlign w:val="center"/>
          </w:tcPr>
          <w:p w14:paraId="53DCD4E2" w14:textId="77777777" w:rsidR="00C2472C" w:rsidRPr="001D3584" w:rsidRDefault="00C2472C" w:rsidP="00F74E98">
            <w:pPr>
              <w:spacing w:after="0" w:line="240" w:lineRule="auto"/>
              <w:jc w:val="center"/>
              <w:rPr>
                <w:rFonts w:cs="Calibri"/>
                <w:lang w:val="pl-PL" w:eastAsia="pl-PL"/>
              </w:rPr>
            </w:pPr>
            <w:r w:rsidRPr="001D3584">
              <w:rPr>
                <w:rFonts w:cs="Calibri"/>
                <w:lang w:val="pl-PL" w:eastAsia="pl-PL"/>
              </w:rPr>
              <w:t>80 punktów</w:t>
            </w:r>
          </w:p>
        </w:tc>
      </w:tr>
      <w:tr w:rsidR="00C2472C" w:rsidRPr="001D3584" w14:paraId="57884394" w14:textId="77777777" w:rsidTr="00F74E98">
        <w:tc>
          <w:tcPr>
            <w:tcW w:w="562" w:type="dxa"/>
            <w:shd w:val="clear" w:color="auto" w:fill="auto"/>
            <w:vAlign w:val="center"/>
          </w:tcPr>
          <w:p w14:paraId="76CF8301" w14:textId="77777777" w:rsidR="00C2472C" w:rsidRPr="001D3584" w:rsidRDefault="005F4522" w:rsidP="00F74E98">
            <w:pPr>
              <w:spacing w:after="0" w:line="240" w:lineRule="auto"/>
              <w:jc w:val="center"/>
              <w:rPr>
                <w:rFonts w:cs="Calibri"/>
                <w:lang w:val="pl-PL" w:eastAsia="pl-PL"/>
              </w:rPr>
            </w:pPr>
            <w:r>
              <w:rPr>
                <w:rFonts w:cs="Calibri"/>
                <w:lang w:val="pl-PL" w:eastAsia="pl-PL"/>
              </w:rPr>
              <w:t>2</w:t>
            </w:r>
            <w:r w:rsidR="00C2472C" w:rsidRPr="001D3584">
              <w:rPr>
                <w:rFonts w:cs="Calibri"/>
                <w:lang w:val="pl-PL" w:eastAsia="pl-PL"/>
              </w:rPr>
              <w:t>.</w:t>
            </w:r>
          </w:p>
        </w:tc>
        <w:tc>
          <w:tcPr>
            <w:tcW w:w="3657" w:type="dxa"/>
            <w:shd w:val="clear" w:color="auto" w:fill="auto"/>
            <w:vAlign w:val="center"/>
          </w:tcPr>
          <w:p w14:paraId="11E1BC25" w14:textId="77777777" w:rsidR="00C2472C" w:rsidRPr="001D3584" w:rsidRDefault="00E12AF8" w:rsidP="00F74E98">
            <w:pPr>
              <w:spacing w:after="0" w:line="240" w:lineRule="auto"/>
              <w:jc w:val="center"/>
              <w:rPr>
                <w:rFonts w:cs="Calibri"/>
                <w:lang w:val="pl-PL" w:eastAsia="pl-PL"/>
              </w:rPr>
            </w:pPr>
            <w:r w:rsidRPr="001D3584">
              <w:rPr>
                <w:rFonts w:cs="Calibri"/>
                <w:lang w:val="pl-PL" w:eastAsia="pl-PL"/>
              </w:rPr>
              <w:t>O</w:t>
            </w:r>
            <w:r w:rsidR="00C2472C" w:rsidRPr="001D3584">
              <w:rPr>
                <w:rFonts w:cs="Calibri"/>
                <w:lang w:val="pl-PL" w:eastAsia="pl-PL"/>
              </w:rPr>
              <w:t>procentowania środków na rachunkach bieżących i pomocniczyc</w:t>
            </w:r>
            <w:r w:rsidR="00332191" w:rsidRPr="001D3584">
              <w:rPr>
                <w:rFonts w:cs="Calibri"/>
                <w:lang w:val="pl-PL" w:eastAsia="pl-PL"/>
              </w:rPr>
              <w:t>h</w:t>
            </w:r>
          </w:p>
        </w:tc>
        <w:tc>
          <w:tcPr>
            <w:tcW w:w="2577" w:type="dxa"/>
            <w:shd w:val="clear" w:color="auto" w:fill="auto"/>
            <w:vAlign w:val="center"/>
          </w:tcPr>
          <w:p w14:paraId="1BFB97CF" w14:textId="77777777" w:rsidR="00C2472C" w:rsidRPr="001D3584" w:rsidRDefault="005F4522" w:rsidP="00F74E98">
            <w:pPr>
              <w:spacing w:after="0" w:line="240" w:lineRule="auto"/>
              <w:jc w:val="center"/>
              <w:rPr>
                <w:rFonts w:cs="Calibri"/>
                <w:lang w:val="pl-PL" w:eastAsia="pl-PL"/>
              </w:rPr>
            </w:pPr>
            <w:r>
              <w:rPr>
                <w:rFonts w:cs="Calibri"/>
                <w:lang w:val="pl-PL" w:eastAsia="pl-PL"/>
              </w:rPr>
              <w:t>2</w:t>
            </w:r>
            <w:r w:rsidR="00C2472C" w:rsidRPr="001D3584">
              <w:rPr>
                <w:rFonts w:cs="Calibri"/>
                <w:lang w:val="pl-PL" w:eastAsia="pl-PL"/>
              </w:rPr>
              <w:t>0%</w:t>
            </w:r>
          </w:p>
        </w:tc>
        <w:tc>
          <w:tcPr>
            <w:tcW w:w="2266" w:type="dxa"/>
            <w:shd w:val="clear" w:color="auto" w:fill="auto"/>
            <w:vAlign w:val="center"/>
          </w:tcPr>
          <w:p w14:paraId="1DFB94CD" w14:textId="77777777" w:rsidR="00C2472C" w:rsidRPr="001D3584" w:rsidRDefault="005F4522" w:rsidP="00F74E98">
            <w:pPr>
              <w:spacing w:after="0" w:line="240" w:lineRule="auto"/>
              <w:jc w:val="center"/>
              <w:rPr>
                <w:rFonts w:cs="Calibri"/>
                <w:lang w:val="pl-PL" w:eastAsia="pl-PL"/>
              </w:rPr>
            </w:pPr>
            <w:r>
              <w:rPr>
                <w:rFonts w:cs="Calibri"/>
                <w:lang w:val="pl-PL" w:eastAsia="pl-PL"/>
              </w:rPr>
              <w:t>2</w:t>
            </w:r>
            <w:r w:rsidR="00C2472C" w:rsidRPr="001D3584">
              <w:rPr>
                <w:rFonts w:cs="Calibri"/>
                <w:lang w:val="pl-PL" w:eastAsia="pl-PL"/>
              </w:rPr>
              <w:t>0 punktów</w:t>
            </w:r>
          </w:p>
        </w:tc>
      </w:tr>
      <w:tr w:rsidR="00C2472C" w:rsidRPr="001D3584" w14:paraId="4C7F0633" w14:textId="77777777" w:rsidTr="00F74E98">
        <w:tc>
          <w:tcPr>
            <w:tcW w:w="4219" w:type="dxa"/>
            <w:gridSpan w:val="2"/>
            <w:shd w:val="clear" w:color="auto" w:fill="auto"/>
            <w:vAlign w:val="center"/>
          </w:tcPr>
          <w:p w14:paraId="21956D11" w14:textId="77777777" w:rsidR="00C2472C" w:rsidRPr="001D3584" w:rsidRDefault="00C2472C" w:rsidP="00F74E98">
            <w:pPr>
              <w:spacing w:after="0" w:line="240" w:lineRule="auto"/>
              <w:jc w:val="center"/>
              <w:rPr>
                <w:rFonts w:cs="Calibri"/>
                <w:lang w:val="pl-PL" w:eastAsia="pl-PL"/>
              </w:rPr>
            </w:pPr>
            <w:r w:rsidRPr="001D3584">
              <w:rPr>
                <w:rFonts w:cs="Calibri"/>
                <w:lang w:val="pl-PL" w:eastAsia="pl-PL"/>
              </w:rPr>
              <w:t>RAZEM</w:t>
            </w:r>
          </w:p>
          <w:p w14:paraId="7C85F904" w14:textId="77777777" w:rsidR="00C2472C" w:rsidRPr="001D3584" w:rsidRDefault="00C2472C" w:rsidP="00F74E98">
            <w:pPr>
              <w:spacing w:after="0" w:line="240" w:lineRule="auto"/>
              <w:jc w:val="center"/>
              <w:rPr>
                <w:rFonts w:cs="Calibri"/>
                <w:lang w:val="pl-PL" w:eastAsia="pl-PL"/>
              </w:rPr>
            </w:pPr>
          </w:p>
        </w:tc>
        <w:tc>
          <w:tcPr>
            <w:tcW w:w="2577" w:type="dxa"/>
            <w:shd w:val="clear" w:color="auto" w:fill="auto"/>
            <w:vAlign w:val="center"/>
          </w:tcPr>
          <w:p w14:paraId="3AAF1879" w14:textId="77777777" w:rsidR="00C2472C" w:rsidRPr="001D3584" w:rsidRDefault="00C2472C" w:rsidP="00F74E98">
            <w:pPr>
              <w:spacing w:after="0" w:line="240" w:lineRule="auto"/>
              <w:jc w:val="center"/>
              <w:rPr>
                <w:rFonts w:cs="Calibri"/>
                <w:lang w:val="pl-PL" w:eastAsia="pl-PL"/>
              </w:rPr>
            </w:pPr>
            <w:r w:rsidRPr="001D3584">
              <w:rPr>
                <w:rFonts w:cs="Calibri"/>
                <w:lang w:val="pl-PL" w:eastAsia="pl-PL"/>
              </w:rPr>
              <w:t>100%</w:t>
            </w:r>
          </w:p>
        </w:tc>
        <w:tc>
          <w:tcPr>
            <w:tcW w:w="2266" w:type="dxa"/>
            <w:shd w:val="clear" w:color="auto" w:fill="auto"/>
            <w:vAlign w:val="center"/>
          </w:tcPr>
          <w:p w14:paraId="6A4AA3E9" w14:textId="77777777" w:rsidR="00C2472C" w:rsidRPr="001D3584" w:rsidRDefault="005D3BE8" w:rsidP="00F74E98">
            <w:pPr>
              <w:spacing w:after="0" w:line="240" w:lineRule="auto"/>
              <w:jc w:val="center"/>
              <w:rPr>
                <w:rFonts w:cs="Calibri"/>
                <w:lang w:val="pl-PL" w:eastAsia="pl-PL"/>
              </w:rPr>
            </w:pPr>
            <w:r w:rsidRPr="001D3584">
              <w:rPr>
                <w:rFonts w:cs="Calibri"/>
                <w:lang w:val="pl-PL" w:eastAsia="pl-PL"/>
              </w:rPr>
              <w:t>100 punktów</w:t>
            </w:r>
          </w:p>
        </w:tc>
      </w:tr>
    </w:tbl>
    <w:p w14:paraId="401DA33A" w14:textId="77777777" w:rsidR="00C2472C" w:rsidRPr="001D3584" w:rsidRDefault="00C2472C" w:rsidP="00C2472C">
      <w:pPr>
        <w:spacing w:after="160" w:line="259" w:lineRule="auto"/>
        <w:rPr>
          <w:rFonts w:cs="Calibri"/>
          <w:sz w:val="24"/>
          <w:szCs w:val="24"/>
          <w:highlight w:val="yellow"/>
          <w:lang w:val="pl-PL"/>
        </w:rPr>
      </w:pPr>
    </w:p>
    <w:p w14:paraId="4C0BB399" w14:textId="77777777" w:rsidR="00C2472C" w:rsidRPr="001D3584" w:rsidRDefault="00C2472C" w:rsidP="00F74E98">
      <w:pPr>
        <w:numPr>
          <w:ilvl w:val="3"/>
          <w:numId w:val="8"/>
        </w:numPr>
        <w:spacing w:after="0"/>
        <w:ind w:left="284" w:hanging="284"/>
        <w:rPr>
          <w:rFonts w:cs="Calibri"/>
          <w:sz w:val="24"/>
          <w:szCs w:val="24"/>
          <w:lang w:val="pl-PL"/>
        </w:rPr>
      </w:pPr>
      <w:r w:rsidRPr="001D3584">
        <w:rPr>
          <w:rFonts w:cs="Calibri"/>
          <w:sz w:val="24"/>
          <w:szCs w:val="24"/>
          <w:lang w:val="pl-PL"/>
        </w:rPr>
        <w:t>Za najkorzystniejszą zostanie uznana oferta z</w:t>
      </w:r>
      <w:r w:rsidR="00EE378A">
        <w:rPr>
          <w:rFonts w:cs="Calibri"/>
          <w:sz w:val="24"/>
          <w:szCs w:val="24"/>
          <w:lang w:val="pl-PL"/>
        </w:rPr>
        <w:t xml:space="preserve"> najwyższą sumą punktów z dwóch </w:t>
      </w:r>
      <w:r w:rsidRPr="001D3584">
        <w:rPr>
          <w:rFonts w:cs="Calibri"/>
          <w:sz w:val="24"/>
          <w:szCs w:val="24"/>
          <w:lang w:val="pl-PL"/>
        </w:rPr>
        <w:t>kryteriów.</w:t>
      </w:r>
    </w:p>
    <w:p w14:paraId="77F5D204" w14:textId="77777777" w:rsidR="00C2472C" w:rsidRPr="001D3584" w:rsidRDefault="00C2472C" w:rsidP="00F74E98">
      <w:pPr>
        <w:spacing w:after="0"/>
        <w:ind w:firstLine="284"/>
        <w:rPr>
          <w:rFonts w:cs="Calibri"/>
          <w:sz w:val="24"/>
          <w:szCs w:val="24"/>
          <w:lang w:val="pl-PL"/>
        </w:rPr>
      </w:pPr>
      <w:r w:rsidRPr="001D3584">
        <w:rPr>
          <w:rFonts w:cs="Calibri"/>
          <w:sz w:val="24"/>
          <w:szCs w:val="24"/>
          <w:lang w:val="pl-PL"/>
        </w:rPr>
        <w:t>Suma punktów (P) zostanie obliczona według poniższego wzoru:</w:t>
      </w:r>
    </w:p>
    <w:p w14:paraId="2C86D0B3" w14:textId="77777777" w:rsidR="00C2472C" w:rsidRPr="001D3584" w:rsidRDefault="00FA1E2D" w:rsidP="00F74E98">
      <w:pPr>
        <w:spacing w:after="0"/>
        <w:jc w:val="center"/>
        <w:rPr>
          <w:rFonts w:cs="Calibri"/>
          <w:b/>
          <w:bCs/>
          <w:sz w:val="24"/>
          <w:szCs w:val="24"/>
          <w:lang w:val="pl-PL"/>
        </w:rPr>
      </w:pPr>
      <w:r>
        <w:rPr>
          <w:rFonts w:cs="Calibri"/>
          <w:b/>
          <w:bCs/>
          <w:sz w:val="24"/>
          <w:szCs w:val="24"/>
          <w:lang w:val="pl-PL"/>
        </w:rPr>
        <w:t>P= P1+P2</w:t>
      </w:r>
    </w:p>
    <w:p w14:paraId="4B013692" w14:textId="77777777" w:rsidR="00C2472C" w:rsidRPr="001D3584" w:rsidRDefault="00C2472C" w:rsidP="00F74E98">
      <w:pPr>
        <w:spacing w:after="0"/>
        <w:ind w:left="284"/>
        <w:rPr>
          <w:rFonts w:cs="Calibri"/>
          <w:sz w:val="24"/>
          <w:szCs w:val="24"/>
          <w:lang w:val="pl-PL"/>
        </w:rPr>
      </w:pPr>
      <w:r w:rsidRPr="001D3584">
        <w:rPr>
          <w:rFonts w:cs="Calibri"/>
          <w:sz w:val="24"/>
          <w:szCs w:val="24"/>
          <w:lang w:val="pl-PL"/>
        </w:rPr>
        <w:t>gdzie:</w:t>
      </w:r>
    </w:p>
    <w:p w14:paraId="08976D30" w14:textId="77777777" w:rsidR="00C2472C" w:rsidRPr="001D3584" w:rsidRDefault="00C2472C" w:rsidP="00F74E98">
      <w:pPr>
        <w:spacing w:after="0"/>
        <w:ind w:left="851" w:hanging="567"/>
        <w:rPr>
          <w:rFonts w:cs="Calibri"/>
          <w:sz w:val="24"/>
          <w:szCs w:val="24"/>
          <w:lang w:val="pl-PL"/>
        </w:rPr>
      </w:pPr>
      <w:r w:rsidRPr="001D3584">
        <w:rPr>
          <w:rFonts w:cs="Calibri"/>
          <w:sz w:val="24"/>
          <w:szCs w:val="24"/>
          <w:lang w:val="pl-PL"/>
        </w:rPr>
        <w:t xml:space="preserve">P1 – </w:t>
      </w:r>
      <w:bookmarkStart w:id="10" w:name="_Hlk83370594"/>
      <w:r w:rsidRPr="001D3584">
        <w:rPr>
          <w:rFonts w:cs="Calibri"/>
          <w:sz w:val="24"/>
          <w:szCs w:val="24"/>
          <w:lang w:val="pl-PL"/>
        </w:rPr>
        <w:t xml:space="preserve">Liczba punktów obliczona dla oferty w kryterium </w:t>
      </w:r>
      <w:r w:rsidR="00332191" w:rsidRPr="001D3584">
        <w:rPr>
          <w:rFonts w:cs="Calibri"/>
          <w:sz w:val="24"/>
          <w:szCs w:val="24"/>
          <w:lang w:val="pl-PL"/>
        </w:rPr>
        <w:t>Koszt obsługi bankowej</w:t>
      </w:r>
      <w:r w:rsidRPr="001D3584">
        <w:rPr>
          <w:rFonts w:cs="Calibri"/>
          <w:sz w:val="24"/>
          <w:szCs w:val="24"/>
          <w:lang w:val="pl-PL"/>
        </w:rPr>
        <w:t>,</w:t>
      </w:r>
      <w:bookmarkEnd w:id="10"/>
    </w:p>
    <w:p w14:paraId="34447E5D" w14:textId="77777777" w:rsidR="000032FD" w:rsidRPr="001D3584" w:rsidRDefault="00FA1E2D" w:rsidP="00F74E98">
      <w:pPr>
        <w:spacing w:after="0"/>
        <w:ind w:left="851" w:hanging="567"/>
        <w:rPr>
          <w:rFonts w:cs="Calibri"/>
          <w:sz w:val="24"/>
          <w:szCs w:val="24"/>
          <w:lang w:val="pl-PL"/>
        </w:rPr>
      </w:pPr>
      <w:r>
        <w:rPr>
          <w:rFonts w:cs="Calibri"/>
          <w:sz w:val="24"/>
          <w:szCs w:val="24"/>
          <w:lang w:val="pl-PL"/>
        </w:rPr>
        <w:t>P2</w:t>
      </w:r>
      <w:r w:rsidR="00C2472C" w:rsidRPr="001D3584">
        <w:rPr>
          <w:rFonts w:cs="Calibri"/>
          <w:sz w:val="24"/>
          <w:szCs w:val="24"/>
          <w:lang w:val="pl-PL"/>
        </w:rPr>
        <w:t xml:space="preserve"> – Liczba punktów obliczona dla oferty w kryterium</w:t>
      </w:r>
      <w:r w:rsidR="00E12AF8" w:rsidRPr="001D3584">
        <w:rPr>
          <w:rFonts w:cs="Calibri"/>
          <w:sz w:val="24"/>
          <w:szCs w:val="24"/>
          <w:lang w:val="pl-PL"/>
        </w:rPr>
        <w:t xml:space="preserve"> O</w:t>
      </w:r>
      <w:r w:rsidR="00C2472C" w:rsidRPr="001D3584">
        <w:rPr>
          <w:rFonts w:cs="Calibri"/>
          <w:sz w:val="24"/>
          <w:szCs w:val="24"/>
          <w:lang w:val="pl-PL"/>
        </w:rPr>
        <w:t>procentowani</w:t>
      </w:r>
      <w:r w:rsidR="00E12AF8" w:rsidRPr="001D3584">
        <w:rPr>
          <w:rFonts w:cs="Calibri"/>
          <w:sz w:val="24"/>
          <w:szCs w:val="24"/>
          <w:lang w:val="pl-PL"/>
        </w:rPr>
        <w:t>e</w:t>
      </w:r>
      <w:r w:rsidR="00C2472C" w:rsidRPr="001D3584">
        <w:rPr>
          <w:rFonts w:cs="Calibri"/>
          <w:sz w:val="24"/>
          <w:szCs w:val="24"/>
          <w:lang w:val="pl-PL"/>
        </w:rPr>
        <w:t xml:space="preserve"> środków na rachunkach bieżących i pomocniczych Gminy </w:t>
      </w:r>
    </w:p>
    <w:p w14:paraId="42B08AE7" w14:textId="77777777" w:rsidR="006327D4" w:rsidRPr="001D3584" w:rsidRDefault="006327D4" w:rsidP="00F74E98">
      <w:pPr>
        <w:spacing w:after="0"/>
        <w:ind w:left="851" w:hanging="567"/>
        <w:rPr>
          <w:rFonts w:eastAsia="Times New Roman" w:cs="Calibri"/>
          <w:b/>
          <w:bCs/>
          <w:kern w:val="1"/>
          <w:sz w:val="24"/>
          <w:szCs w:val="24"/>
          <w:lang w:val="pl-PL" w:bidi="en-US"/>
        </w:rPr>
      </w:pPr>
      <w:r w:rsidRPr="001D3584">
        <w:rPr>
          <w:rFonts w:eastAsia="Times New Roman" w:cs="Calibri"/>
          <w:b/>
          <w:bCs/>
          <w:kern w:val="1"/>
          <w:sz w:val="24"/>
          <w:szCs w:val="24"/>
          <w:lang w:val="pl-PL" w:bidi="en-US"/>
        </w:rPr>
        <w:t>Sposób oceniania ofert:</w:t>
      </w:r>
    </w:p>
    <w:p w14:paraId="09CDA6F3" w14:textId="77777777" w:rsidR="006327D4" w:rsidRPr="001D3584" w:rsidRDefault="006327D4" w:rsidP="00F74E98">
      <w:pPr>
        <w:widowControl w:val="0"/>
        <w:numPr>
          <w:ilvl w:val="1"/>
          <w:numId w:val="10"/>
        </w:numPr>
        <w:shd w:val="clear" w:color="auto" w:fill="FFFFFF"/>
        <w:tabs>
          <w:tab w:val="left" w:pos="567"/>
          <w:tab w:val="left" w:pos="1701"/>
          <w:tab w:val="left" w:pos="14384"/>
        </w:tabs>
        <w:suppressAutoHyphens/>
        <w:spacing w:after="0"/>
        <w:contextualSpacing/>
        <w:rPr>
          <w:rFonts w:eastAsia="Times New Roman" w:cs="Calibri"/>
          <w:bCs/>
          <w:kern w:val="1"/>
          <w:sz w:val="24"/>
          <w:szCs w:val="24"/>
          <w:lang w:val="pl-PL" w:bidi="en-US"/>
        </w:rPr>
      </w:pPr>
      <w:r w:rsidRPr="001D3584">
        <w:rPr>
          <w:rFonts w:eastAsia="Times New Roman" w:cs="Calibri"/>
          <w:b/>
          <w:bCs/>
          <w:kern w:val="1"/>
          <w:sz w:val="24"/>
          <w:szCs w:val="24"/>
          <w:lang w:val="pl-PL" w:bidi="en-US"/>
        </w:rPr>
        <w:t>Zasady oceny kryterium „</w:t>
      </w:r>
      <w:r w:rsidR="00332191" w:rsidRPr="001D3584">
        <w:rPr>
          <w:rFonts w:eastAsia="Times New Roman" w:cs="Calibri"/>
          <w:b/>
          <w:bCs/>
          <w:kern w:val="1"/>
          <w:sz w:val="24"/>
          <w:szCs w:val="24"/>
          <w:lang w:val="pl-PL" w:bidi="en-US"/>
        </w:rPr>
        <w:t>Koszt obsługi bankowej</w:t>
      </w:r>
      <w:r w:rsidRPr="001D3584">
        <w:rPr>
          <w:rFonts w:eastAsia="Times New Roman" w:cs="Calibri"/>
          <w:b/>
          <w:bCs/>
          <w:kern w:val="1"/>
          <w:sz w:val="24"/>
          <w:szCs w:val="24"/>
          <w:lang w:val="pl-PL" w:bidi="en-US"/>
        </w:rPr>
        <w:t xml:space="preserve">” </w:t>
      </w:r>
    </w:p>
    <w:p w14:paraId="318A6263" w14:textId="77777777" w:rsidR="006327D4" w:rsidRPr="001D3584" w:rsidRDefault="00D7375D" w:rsidP="00F74E98">
      <w:pPr>
        <w:widowControl w:val="0"/>
        <w:numPr>
          <w:ilvl w:val="2"/>
          <w:numId w:val="10"/>
        </w:numPr>
        <w:shd w:val="clear" w:color="auto" w:fill="FFFFFF"/>
        <w:tabs>
          <w:tab w:val="left" w:pos="567"/>
          <w:tab w:val="left" w:pos="1701"/>
          <w:tab w:val="left" w:pos="14384"/>
        </w:tabs>
        <w:suppressAutoHyphens/>
        <w:spacing w:after="0"/>
        <w:contextualSpacing/>
        <w:jc w:val="both"/>
        <w:rPr>
          <w:rFonts w:eastAsia="Times New Roman" w:cs="Calibri"/>
          <w:bCs/>
          <w:kern w:val="1"/>
          <w:sz w:val="24"/>
          <w:szCs w:val="24"/>
          <w:lang w:val="pl-PL" w:bidi="en-US"/>
        </w:rPr>
      </w:pPr>
      <w:bookmarkStart w:id="11" w:name="_Hlk83882329"/>
      <w:r w:rsidRPr="001D3584">
        <w:rPr>
          <w:rFonts w:eastAsia="TimesNewRoman" w:cs="Calibri"/>
          <w:kern w:val="1"/>
          <w:sz w:val="24"/>
          <w:szCs w:val="24"/>
          <w:lang w:val="pl-PL" w:bidi="en-US"/>
        </w:rPr>
        <w:t xml:space="preserve"> </w:t>
      </w:r>
      <w:r w:rsidR="00332191" w:rsidRPr="001D3584">
        <w:rPr>
          <w:rFonts w:eastAsia="TimesNewRoman" w:cs="Calibri"/>
          <w:kern w:val="1"/>
          <w:sz w:val="24"/>
          <w:szCs w:val="24"/>
          <w:lang w:val="pl-PL" w:bidi="en-US"/>
        </w:rPr>
        <w:t>P</w:t>
      </w:r>
      <w:r w:rsidR="006327D4" w:rsidRPr="001D3584">
        <w:rPr>
          <w:rFonts w:eastAsia="TimesNewRoman" w:cs="Calibri"/>
          <w:kern w:val="1"/>
          <w:sz w:val="24"/>
          <w:szCs w:val="24"/>
          <w:lang w:val="pl-PL" w:bidi="en-US"/>
        </w:rPr>
        <w:t xml:space="preserve">unkty zostaną przyznane wg. następującego wzoru: </w:t>
      </w:r>
    </w:p>
    <w:p w14:paraId="24ED4CF4" w14:textId="77777777" w:rsidR="006327D4" w:rsidRPr="001D3584" w:rsidRDefault="006327D4" w:rsidP="00F74E98">
      <w:pPr>
        <w:widowControl w:val="0"/>
        <w:shd w:val="clear" w:color="auto" w:fill="FFFFFF"/>
        <w:tabs>
          <w:tab w:val="left" w:pos="567"/>
          <w:tab w:val="left" w:pos="1701"/>
          <w:tab w:val="left" w:pos="14384"/>
        </w:tabs>
        <w:suppressAutoHyphens/>
        <w:spacing w:after="0"/>
        <w:ind w:left="709"/>
        <w:contextualSpacing/>
        <w:jc w:val="both"/>
        <w:rPr>
          <w:rFonts w:eastAsia="TimesNewRoman" w:cs="Calibri"/>
          <w:kern w:val="1"/>
          <w:sz w:val="24"/>
          <w:szCs w:val="24"/>
          <w:lang w:val="pl-PL" w:bidi="en-US"/>
        </w:rPr>
      </w:pPr>
    </w:p>
    <w:bookmarkEnd w:id="11"/>
    <w:p w14:paraId="3EADF014" w14:textId="77777777" w:rsidR="006327D4" w:rsidRPr="001D3584" w:rsidRDefault="00053DCB" w:rsidP="00F74E98">
      <w:pPr>
        <w:widowControl w:val="0"/>
        <w:shd w:val="clear" w:color="auto" w:fill="FFFFFF"/>
        <w:tabs>
          <w:tab w:val="left" w:pos="567"/>
          <w:tab w:val="left" w:pos="1701"/>
          <w:tab w:val="left" w:pos="14384"/>
        </w:tabs>
        <w:suppressAutoHyphens/>
        <w:spacing w:after="0"/>
        <w:ind w:left="709"/>
        <w:contextualSpacing/>
        <w:jc w:val="both"/>
        <w:rPr>
          <w:rFonts w:eastAsia="TimesNewRoman" w:cs="Calibri"/>
          <w:b/>
          <w:kern w:val="1"/>
          <w:sz w:val="24"/>
          <w:szCs w:val="24"/>
          <w:lang w:val="pl-PL" w:bidi="en-US"/>
        </w:rPr>
      </w:pPr>
      <w:r w:rsidRPr="001D3584">
        <w:rPr>
          <w:rFonts w:eastAsia="TimesNewRoman" w:cs="Calibri"/>
          <w:b/>
          <w:kern w:val="1"/>
          <w:sz w:val="24"/>
          <w:szCs w:val="24"/>
          <w:lang w:val="pl-PL" w:bidi="en-US"/>
        </w:rPr>
        <w:t>P1</w:t>
      </w:r>
      <w:r w:rsidR="006327D4" w:rsidRPr="001D3584">
        <w:rPr>
          <w:rFonts w:eastAsia="TimesNewRoman" w:cs="Calibri"/>
          <w:b/>
          <w:kern w:val="1"/>
          <w:sz w:val="24"/>
          <w:szCs w:val="24"/>
          <w:lang w:val="pl-PL" w:bidi="en-US"/>
        </w:rPr>
        <w:t xml:space="preserve"> = </w:t>
      </w:r>
      <w:r w:rsidR="00DA50FA" w:rsidRPr="001D3584">
        <w:rPr>
          <w:rFonts w:eastAsia="TimesNewRoman" w:cs="Calibri"/>
          <w:b/>
          <w:kern w:val="1"/>
          <w:sz w:val="24"/>
          <w:szCs w:val="24"/>
          <w:lang w:val="pl-PL" w:bidi="en-US"/>
        </w:rPr>
        <w:t>C</w:t>
      </w:r>
      <w:r w:rsidR="00332191" w:rsidRPr="001D3584">
        <w:rPr>
          <w:rFonts w:eastAsia="TimesNewRoman" w:cs="Calibri"/>
          <w:b/>
          <w:kern w:val="1"/>
          <w:sz w:val="24"/>
          <w:szCs w:val="24"/>
          <w:lang w:val="pl-PL" w:bidi="en-US"/>
        </w:rPr>
        <w:t>ena najniższa</w:t>
      </w:r>
      <w:r w:rsidR="006327D4" w:rsidRPr="001D3584">
        <w:rPr>
          <w:rFonts w:eastAsia="TimesNewRoman" w:cs="Calibri"/>
          <w:b/>
          <w:kern w:val="1"/>
          <w:sz w:val="24"/>
          <w:szCs w:val="24"/>
          <w:lang w:val="pl-PL" w:bidi="en-US"/>
        </w:rPr>
        <w:t>/C</w:t>
      </w:r>
      <w:r w:rsidR="00332191" w:rsidRPr="001D3584">
        <w:rPr>
          <w:rFonts w:eastAsia="TimesNewRoman" w:cs="Calibri"/>
          <w:b/>
          <w:kern w:val="1"/>
          <w:sz w:val="24"/>
          <w:szCs w:val="24"/>
          <w:lang w:val="pl-PL" w:bidi="en-US"/>
        </w:rPr>
        <w:t>ena danej oferty</w:t>
      </w:r>
      <w:r w:rsidR="006327D4" w:rsidRPr="001D3584">
        <w:rPr>
          <w:rFonts w:eastAsia="TimesNewRoman" w:cs="Calibri"/>
          <w:b/>
          <w:kern w:val="1"/>
          <w:sz w:val="24"/>
          <w:szCs w:val="24"/>
          <w:lang w:val="pl-PL" w:bidi="en-US"/>
        </w:rPr>
        <w:t xml:space="preserve"> x 100 x</w:t>
      </w:r>
      <w:r w:rsidR="00C2472C" w:rsidRPr="001D3584">
        <w:rPr>
          <w:rFonts w:eastAsia="TimesNewRoman" w:cs="Calibri"/>
          <w:b/>
          <w:kern w:val="1"/>
          <w:sz w:val="24"/>
          <w:szCs w:val="24"/>
          <w:lang w:val="pl-PL" w:bidi="en-US"/>
        </w:rPr>
        <w:t xml:space="preserve"> 8</w:t>
      </w:r>
      <w:r w:rsidR="006327D4" w:rsidRPr="001D3584">
        <w:rPr>
          <w:rFonts w:eastAsia="TimesNewRoman" w:cs="Calibri"/>
          <w:b/>
          <w:kern w:val="1"/>
          <w:sz w:val="24"/>
          <w:szCs w:val="24"/>
          <w:lang w:val="pl-PL" w:bidi="en-US"/>
        </w:rPr>
        <w:t>0%, gdzie:</w:t>
      </w:r>
    </w:p>
    <w:p w14:paraId="31DFF506" w14:textId="77777777" w:rsidR="006327D4" w:rsidRPr="001D3584" w:rsidRDefault="006327D4" w:rsidP="00F74E98">
      <w:pPr>
        <w:widowControl w:val="0"/>
        <w:shd w:val="clear" w:color="auto" w:fill="FFFFFF"/>
        <w:tabs>
          <w:tab w:val="left" w:pos="567"/>
          <w:tab w:val="left" w:pos="1701"/>
          <w:tab w:val="left" w:pos="14384"/>
        </w:tabs>
        <w:suppressAutoHyphens/>
        <w:spacing w:after="0"/>
        <w:ind w:left="709"/>
        <w:contextualSpacing/>
        <w:jc w:val="both"/>
        <w:rPr>
          <w:rFonts w:eastAsia="Times New Roman" w:cs="Calibri"/>
          <w:bCs/>
          <w:kern w:val="1"/>
          <w:sz w:val="24"/>
          <w:szCs w:val="24"/>
          <w:lang w:val="pl-PL" w:bidi="en-US"/>
        </w:rPr>
      </w:pPr>
    </w:p>
    <w:p w14:paraId="77C7C523" w14:textId="77777777" w:rsidR="000939C0" w:rsidRPr="001D3584" w:rsidRDefault="00053DCB" w:rsidP="00F74E98">
      <w:pPr>
        <w:widowControl w:val="0"/>
        <w:numPr>
          <w:ilvl w:val="0"/>
          <w:numId w:val="9"/>
        </w:numPr>
        <w:shd w:val="clear" w:color="auto" w:fill="FFFFFF"/>
        <w:tabs>
          <w:tab w:val="left" w:pos="993"/>
          <w:tab w:val="left" w:pos="1701"/>
          <w:tab w:val="left" w:pos="14384"/>
        </w:tabs>
        <w:suppressAutoHyphens/>
        <w:spacing w:after="0"/>
        <w:ind w:left="993" w:hanging="284"/>
        <w:contextualSpacing/>
        <w:jc w:val="both"/>
        <w:rPr>
          <w:rFonts w:eastAsia="Times New Roman" w:cs="Calibri"/>
          <w:bCs/>
          <w:kern w:val="1"/>
          <w:sz w:val="24"/>
          <w:szCs w:val="24"/>
          <w:lang w:val="pl-PL" w:bidi="en-US"/>
        </w:rPr>
      </w:pPr>
      <w:r w:rsidRPr="001D3584">
        <w:rPr>
          <w:rFonts w:eastAsia="Times New Roman" w:cs="Calibri"/>
          <w:kern w:val="1"/>
          <w:sz w:val="24"/>
          <w:szCs w:val="24"/>
          <w:lang w:val="pl-PL" w:bidi="en-US"/>
        </w:rPr>
        <w:t>P1</w:t>
      </w:r>
      <w:r w:rsidR="006327D4" w:rsidRPr="001D3584">
        <w:rPr>
          <w:rFonts w:eastAsia="Times New Roman" w:cs="Calibri"/>
          <w:kern w:val="1"/>
          <w:sz w:val="24"/>
          <w:szCs w:val="24"/>
          <w:lang w:val="pl-PL" w:bidi="en-US"/>
        </w:rPr>
        <w:t xml:space="preserve"> – ilość punktów przyznanych danej ofercie </w:t>
      </w:r>
    </w:p>
    <w:p w14:paraId="45E2C760" w14:textId="77777777" w:rsidR="006327D4" w:rsidRPr="001D3584" w:rsidRDefault="00C81668" w:rsidP="00F74E98">
      <w:pPr>
        <w:widowControl w:val="0"/>
        <w:numPr>
          <w:ilvl w:val="0"/>
          <w:numId w:val="9"/>
        </w:numPr>
        <w:shd w:val="clear" w:color="auto" w:fill="FFFFFF"/>
        <w:tabs>
          <w:tab w:val="left" w:pos="993"/>
          <w:tab w:val="left" w:pos="1701"/>
          <w:tab w:val="left" w:pos="14384"/>
        </w:tabs>
        <w:suppressAutoHyphens/>
        <w:spacing w:after="0"/>
        <w:ind w:left="993" w:hanging="284"/>
        <w:contextualSpacing/>
        <w:jc w:val="both"/>
        <w:rPr>
          <w:rFonts w:eastAsia="Times New Roman" w:cs="Calibri"/>
          <w:bCs/>
          <w:kern w:val="1"/>
          <w:sz w:val="24"/>
          <w:szCs w:val="24"/>
          <w:lang w:val="pl-PL" w:bidi="en-US"/>
        </w:rPr>
      </w:pPr>
      <w:r w:rsidRPr="001D3584">
        <w:rPr>
          <w:rFonts w:eastAsia="Times New Roman" w:cs="Calibri"/>
          <w:kern w:val="1"/>
          <w:sz w:val="24"/>
          <w:szCs w:val="24"/>
          <w:lang w:val="pl-PL" w:bidi="en-US"/>
        </w:rPr>
        <w:t>100</w:t>
      </w:r>
      <w:r w:rsidR="006327D4" w:rsidRPr="001D3584">
        <w:rPr>
          <w:rFonts w:eastAsia="Times New Roman" w:cs="Calibri"/>
          <w:kern w:val="1"/>
          <w:sz w:val="24"/>
          <w:szCs w:val="24"/>
          <w:lang w:val="pl-PL" w:bidi="en-US"/>
        </w:rPr>
        <w:t xml:space="preserve"> – wskaźnik stały</w:t>
      </w:r>
    </w:p>
    <w:p w14:paraId="28078ADD" w14:textId="77777777" w:rsidR="006327D4" w:rsidRPr="001D3584" w:rsidRDefault="00C2472C" w:rsidP="00F74E98">
      <w:pPr>
        <w:widowControl w:val="0"/>
        <w:numPr>
          <w:ilvl w:val="0"/>
          <w:numId w:val="9"/>
        </w:numPr>
        <w:shd w:val="clear" w:color="auto" w:fill="FFFFFF"/>
        <w:tabs>
          <w:tab w:val="left" w:pos="993"/>
          <w:tab w:val="left" w:pos="1701"/>
          <w:tab w:val="left" w:pos="14384"/>
        </w:tabs>
        <w:suppressAutoHyphens/>
        <w:spacing w:after="0"/>
        <w:ind w:left="993" w:hanging="284"/>
        <w:contextualSpacing/>
        <w:jc w:val="both"/>
        <w:rPr>
          <w:rFonts w:eastAsia="Times New Roman" w:cs="Calibri"/>
          <w:bCs/>
          <w:kern w:val="1"/>
          <w:sz w:val="24"/>
          <w:szCs w:val="24"/>
          <w:lang w:val="pl-PL" w:bidi="en-US"/>
        </w:rPr>
      </w:pPr>
      <w:r w:rsidRPr="001D3584">
        <w:rPr>
          <w:rFonts w:eastAsia="Times New Roman" w:cs="Calibri"/>
          <w:kern w:val="1"/>
          <w:sz w:val="24"/>
          <w:szCs w:val="24"/>
          <w:lang w:val="pl-PL" w:bidi="en-US"/>
        </w:rPr>
        <w:t>80</w:t>
      </w:r>
      <w:r w:rsidR="006327D4" w:rsidRPr="001D3584">
        <w:rPr>
          <w:rFonts w:eastAsia="Times New Roman" w:cs="Calibri"/>
          <w:kern w:val="1"/>
          <w:sz w:val="24"/>
          <w:szCs w:val="24"/>
          <w:lang w:val="pl-PL" w:bidi="en-US"/>
        </w:rPr>
        <w:t xml:space="preserve">% - procentowe znaczenie kryterium </w:t>
      </w:r>
    </w:p>
    <w:p w14:paraId="446703B8" w14:textId="77777777" w:rsidR="00DA50FA" w:rsidRPr="001D3584" w:rsidRDefault="00DA50FA" w:rsidP="00F74E98">
      <w:pPr>
        <w:widowControl w:val="0"/>
        <w:shd w:val="clear" w:color="auto" w:fill="FFFFFF"/>
        <w:tabs>
          <w:tab w:val="left" w:pos="567"/>
          <w:tab w:val="left" w:pos="1701"/>
          <w:tab w:val="left" w:pos="14384"/>
        </w:tabs>
        <w:suppressAutoHyphens/>
        <w:spacing w:after="0"/>
        <w:ind w:left="709" w:hanging="709"/>
        <w:jc w:val="both"/>
        <w:rPr>
          <w:rFonts w:eastAsia="Times New Roman" w:cs="Calibri"/>
          <w:kern w:val="1"/>
          <w:sz w:val="24"/>
          <w:szCs w:val="24"/>
          <w:lang w:val="pl-PL" w:bidi="en-US"/>
        </w:rPr>
      </w:pPr>
      <w:r w:rsidRPr="001D3584">
        <w:rPr>
          <w:rFonts w:eastAsia="Times New Roman" w:cs="Calibri"/>
          <w:b/>
          <w:kern w:val="1"/>
          <w:sz w:val="24"/>
          <w:szCs w:val="24"/>
          <w:lang w:val="pl-PL" w:bidi="en-US"/>
        </w:rPr>
        <w:t>4.1.</w:t>
      </w:r>
      <w:r w:rsidR="001267A7" w:rsidRPr="001D3584">
        <w:rPr>
          <w:rFonts w:eastAsia="Times New Roman" w:cs="Calibri"/>
          <w:b/>
          <w:kern w:val="1"/>
          <w:sz w:val="24"/>
          <w:szCs w:val="24"/>
          <w:lang w:val="pl-PL" w:bidi="en-US"/>
        </w:rPr>
        <w:t>2</w:t>
      </w:r>
      <w:r w:rsidRPr="001D3584">
        <w:rPr>
          <w:rFonts w:eastAsia="Times New Roman" w:cs="Calibri"/>
          <w:b/>
          <w:kern w:val="1"/>
          <w:sz w:val="24"/>
          <w:szCs w:val="24"/>
          <w:lang w:val="pl-PL" w:bidi="en-US"/>
        </w:rPr>
        <w:t>.</w:t>
      </w:r>
      <w:r w:rsidRPr="001D3584">
        <w:rPr>
          <w:rFonts w:eastAsia="Times New Roman" w:cs="Calibri"/>
          <w:kern w:val="1"/>
          <w:sz w:val="24"/>
          <w:szCs w:val="24"/>
          <w:lang w:val="pl-PL" w:bidi="en-US"/>
        </w:rPr>
        <w:t xml:space="preserve"> </w:t>
      </w:r>
      <w:r w:rsidR="006327D4" w:rsidRPr="001D3584">
        <w:rPr>
          <w:rFonts w:eastAsia="Times New Roman" w:cs="Calibri"/>
          <w:kern w:val="1"/>
          <w:sz w:val="24"/>
          <w:szCs w:val="24"/>
          <w:lang w:val="pl-PL" w:bidi="en-US"/>
        </w:rPr>
        <w:t xml:space="preserve"> Najkorzystniejsza oferta otrzyma </w:t>
      </w:r>
      <w:r w:rsidR="00C2472C" w:rsidRPr="001D3584">
        <w:rPr>
          <w:rFonts w:eastAsia="Times New Roman" w:cs="Calibri"/>
          <w:kern w:val="1"/>
          <w:sz w:val="24"/>
          <w:szCs w:val="24"/>
          <w:lang w:val="pl-PL" w:bidi="en-US"/>
        </w:rPr>
        <w:t>8</w:t>
      </w:r>
      <w:r w:rsidR="003B6800" w:rsidRPr="001D3584">
        <w:rPr>
          <w:rFonts w:eastAsia="Times New Roman" w:cs="Calibri"/>
          <w:kern w:val="1"/>
          <w:sz w:val="24"/>
          <w:szCs w:val="24"/>
          <w:lang w:val="pl-PL" w:bidi="en-US"/>
        </w:rPr>
        <w:t>0 punktów.</w:t>
      </w:r>
    </w:p>
    <w:p w14:paraId="3F0695F7" w14:textId="77777777" w:rsidR="00AE5ED8" w:rsidRPr="001D3584" w:rsidRDefault="00AE5ED8" w:rsidP="00F74E98">
      <w:pPr>
        <w:spacing w:after="0"/>
        <w:rPr>
          <w:rFonts w:eastAsia="Times New Roman" w:cs="Calibri"/>
          <w:b/>
          <w:kern w:val="1"/>
          <w:sz w:val="24"/>
          <w:szCs w:val="24"/>
          <w:lang w:val="pl-PL" w:bidi="en-US"/>
        </w:rPr>
      </w:pPr>
    </w:p>
    <w:p w14:paraId="7AB402B0" w14:textId="77777777" w:rsidR="00E66511" w:rsidRPr="001D3584" w:rsidRDefault="00560A8F" w:rsidP="00F74E98">
      <w:pPr>
        <w:spacing w:after="0"/>
        <w:ind w:left="426" w:hanging="426"/>
        <w:rPr>
          <w:rFonts w:cs="Calibri"/>
          <w:b/>
          <w:bCs/>
          <w:sz w:val="24"/>
          <w:szCs w:val="24"/>
          <w:lang w:val="pl-PL"/>
        </w:rPr>
      </w:pPr>
      <w:bookmarkStart w:id="12" w:name="_Hlk83375569"/>
      <w:r>
        <w:rPr>
          <w:rFonts w:cs="Calibri"/>
          <w:b/>
          <w:bCs/>
          <w:sz w:val="24"/>
          <w:szCs w:val="24"/>
          <w:lang w:val="pl-PL"/>
        </w:rPr>
        <w:t>4.2</w:t>
      </w:r>
      <w:r w:rsidR="00E66511" w:rsidRPr="001D3584">
        <w:rPr>
          <w:rFonts w:cs="Calibri"/>
          <w:b/>
          <w:bCs/>
          <w:sz w:val="24"/>
          <w:szCs w:val="24"/>
          <w:lang w:val="pl-PL"/>
        </w:rPr>
        <w:t xml:space="preserve">. Zasady oceny kryterium „Oprocentowanie </w:t>
      </w:r>
      <w:r w:rsidR="0088299B" w:rsidRPr="001D3584">
        <w:rPr>
          <w:rFonts w:cs="Calibri"/>
          <w:b/>
          <w:bCs/>
          <w:sz w:val="24"/>
          <w:szCs w:val="24"/>
          <w:lang w:val="pl-PL"/>
        </w:rPr>
        <w:t>środków na rachunkach bieżących i pomocniczych</w:t>
      </w:r>
      <w:r w:rsidR="00E66511" w:rsidRPr="001D3584">
        <w:rPr>
          <w:rFonts w:cs="Calibri"/>
          <w:b/>
          <w:bCs/>
          <w:sz w:val="24"/>
          <w:szCs w:val="24"/>
          <w:lang w:val="pl-PL"/>
        </w:rPr>
        <w:t>”</w:t>
      </w:r>
    </w:p>
    <w:p w14:paraId="66D81199" w14:textId="77777777" w:rsidR="00E12AF8" w:rsidRPr="001D3584" w:rsidRDefault="00560A8F" w:rsidP="00F74E98">
      <w:pPr>
        <w:widowControl w:val="0"/>
        <w:shd w:val="clear" w:color="auto" w:fill="FFFFFF"/>
        <w:tabs>
          <w:tab w:val="left" w:pos="567"/>
          <w:tab w:val="left" w:pos="1701"/>
          <w:tab w:val="left" w:pos="14384"/>
        </w:tabs>
        <w:suppressAutoHyphens/>
        <w:spacing w:after="0"/>
        <w:contextualSpacing/>
        <w:jc w:val="both"/>
        <w:rPr>
          <w:rFonts w:eastAsia="Times New Roman" w:cs="Calibri"/>
          <w:bCs/>
          <w:kern w:val="1"/>
          <w:sz w:val="24"/>
          <w:szCs w:val="24"/>
          <w:lang w:val="pl-PL" w:bidi="en-US"/>
        </w:rPr>
      </w:pPr>
      <w:r>
        <w:rPr>
          <w:rFonts w:eastAsia="TimesNewRoman" w:cs="Calibri"/>
          <w:kern w:val="1"/>
          <w:sz w:val="24"/>
          <w:szCs w:val="24"/>
          <w:lang w:val="pl-PL" w:bidi="en-US"/>
        </w:rPr>
        <w:t>4.2</w:t>
      </w:r>
      <w:r w:rsidR="00E12AF8" w:rsidRPr="001D3584">
        <w:rPr>
          <w:rFonts w:eastAsia="TimesNewRoman" w:cs="Calibri"/>
          <w:kern w:val="1"/>
          <w:sz w:val="24"/>
          <w:szCs w:val="24"/>
          <w:lang w:val="pl-PL" w:bidi="en-US"/>
        </w:rPr>
        <w:t xml:space="preserve">.1. Punkty zostaną przyznane wg. następującego wzoru: </w:t>
      </w:r>
    </w:p>
    <w:p w14:paraId="0A27F792" w14:textId="77777777" w:rsidR="00E12AF8" w:rsidRPr="001D3584" w:rsidRDefault="00E12AF8" w:rsidP="00F74E98">
      <w:pPr>
        <w:widowControl w:val="0"/>
        <w:shd w:val="clear" w:color="auto" w:fill="FFFFFF"/>
        <w:tabs>
          <w:tab w:val="left" w:pos="567"/>
          <w:tab w:val="left" w:pos="1701"/>
          <w:tab w:val="left" w:pos="14384"/>
        </w:tabs>
        <w:suppressAutoHyphens/>
        <w:spacing w:after="0"/>
        <w:ind w:left="709"/>
        <w:contextualSpacing/>
        <w:jc w:val="both"/>
        <w:rPr>
          <w:rFonts w:eastAsia="TimesNewRoman" w:cs="Calibri"/>
          <w:kern w:val="1"/>
          <w:sz w:val="24"/>
          <w:szCs w:val="24"/>
          <w:lang w:val="pl-PL" w:bidi="en-US"/>
        </w:rPr>
      </w:pPr>
    </w:p>
    <w:p w14:paraId="3A515F7A" w14:textId="77777777" w:rsidR="00E66511" w:rsidRPr="001D3584" w:rsidRDefault="00560A8F" w:rsidP="00F74E98">
      <w:pPr>
        <w:spacing w:after="0"/>
        <w:jc w:val="center"/>
        <w:rPr>
          <w:rFonts w:cs="Calibri"/>
          <w:b/>
          <w:bCs/>
          <w:sz w:val="24"/>
          <w:szCs w:val="24"/>
          <w:lang w:val="pl-PL"/>
        </w:rPr>
      </w:pPr>
      <w:r>
        <w:rPr>
          <w:rFonts w:cs="Calibri"/>
          <w:b/>
          <w:bCs/>
          <w:sz w:val="24"/>
          <w:szCs w:val="24"/>
          <w:lang w:val="pl-PL"/>
        </w:rPr>
        <w:t>P2</w:t>
      </w:r>
      <w:r w:rsidR="00E66511" w:rsidRPr="001D3584">
        <w:rPr>
          <w:rFonts w:cs="Calibri"/>
          <w:b/>
          <w:bCs/>
          <w:sz w:val="24"/>
          <w:szCs w:val="24"/>
          <w:lang w:val="pl-PL"/>
        </w:rPr>
        <w:t>=</w:t>
      </w:r>
      <w:r w:rsidR="0088299B" w:rsidRPr="001D3584">
        <w:rPr>
          <w:rFonts w:cs="Calibri"/>
          <w:b/>
          <w:bCs/>
          <w:sz w:val="24"/>
          <w:szCs w:val="24"/>
          <w:lang w:val="pl-PL"/>
        </w:rPr>
        <w:t>oprocentowanie danej oferty/ najwyższe oferowane oprocentowanie</w:t>
      </w:r>
      <w:r>
        <w:rPr>
          <w:rFonts w:cs="Calibri"/>
          <w:b/>
          <w:bCs/>
          <w:sz w:val="24"/>
          <w:szCs w:val="24"/>
          <w:lang w:val="pl-PL"/>
        </w:rPr>
        <w:t xml:space="preserve"> x 2</w:t>
      </w:r>
      <w:r w:rsidR="00E66511" w:rsidRPr="001D3584">
        <w:rPr>
          <w:rFonts w:cs="Calibri"/>
          <w:b/>
          <w:bCs/>
          <w:sz w:val="24"/>
          <w:szCs w:val="24"/>
          <w:lang w:val="pl-PL"/>
        </w:rPr>
        <w:t>0%</w:t>
      </w:r>
      <w:r w:rsidR="003503CD" w:rsidRPr="001D3584">
        <w:rPr>
          <w:rFonts w:cs="Calibri"/>
          <w:b/>
          <w:bCs/>
          <w:sz w:val="24"/>
          <w:szCs w:val="24"/>
          <w:lang w:val="pl-PL"/>
        </w:rPr>
        <w:t xml:space="preserve"> </w:t>
      </w:r>
      <w:r w:rsidR="00E66511" w:rsidRPr="001D3584">
        <w:rPr>
          <w:rFonts w:cs="Calibri"/>
          <w:b/>
          <w:bCs/>
          <w:sz w:val="24"/>
          <w:szCs w:val="24"/>
          <w:lang w:val="pl-PL"/>
        </w:rPr>
        <w:t>x</w:t>
      </w:r>
      <w:r w:rsidR="003503CD" w:rsidRPr="001D3584">
        <w:rPr>
          <w:rFonts w:cs="Calibri"/>
          <w:b/>
          <w:bCs/>
          <w:sz w:val="24"/>
          <w:szCs w:val="24"/>
          <w:lang w:val="pl-PL"/>
        </w:rPr>
        <w:t xml:space="preserve"> </w:t>
      </w:r>
      <w:r w:rsidR="00E66511" w:rsidRPr="001D3584">
        <w:rPr>
          <w:rFonts w:cs="Calibri"/>
          <w:b/>
          <w:bCs/>
          <w:sz w:val="24"/>
          <w:szCs w:val="24"/>
          <w:lang w:val="pl-PL"/>
        </w:rPr>
        <w:t>100</w:t>
      </w:r>
    </w:p>
    <w:bookmarkEnd w:id="12"/>
    <w:p w14:paraId="5EC89114" w14:textId="77777777" w:rsidR="00E66511" w:rsidRPr="001D3584" w:rsidRDefault="00E66511" w:rsidP="00F74E98">
      <w:pPr>
        <w:spacing w:after="0"/>
        <w:rPr>
          <w:rFonts w:cs="Calibri"/>
          <w:sz w:val="24"/>
          <w:szCs w:val="24"/>
          <w:lang w:val="pl-PL"/>
        </w:rPr>
      </w:pPr>
      <w:r w:rsidRPr="001D3584">
        <w:rPr>
          <w:rFonts w:cs="Calibri"/>
          <w:sz w:val="24"/>
          <w:szCs w:val="24"/>
          <w:lang w:val="pl-PL"/>
        </w:rPr>
        <w:t>gdzie:</w:t>
      </w:r>
    </w:p>
    <w:p w14:paraId="4F728A3A" w14:textId="77777777" w:rsidR="00E66511" w:rsidRPr="001D3584" w:rsidRDefault="00560A8F" w:rsidP="00F74E98">
      <w:pPr>
        <w:numPr>
          <w:ilvl w:val="0"/>
          <w:numId w:val="27"/>
        </w:numPr>
        <w:spacing w:after="0"/>
        <w:rPr>
          <w:rFonts w:cs="Calibri"/>
          <w:sz w:val="24"/>
          <w:szCs w:val="24"/>
          <w:lang w:val="pl-PL"/>
        </w:rPr>
      </w:pPr>
      <w:r>
        <w:rPr>
          <w:rFonts w:cs="Calibri"/>
          <w:sz w:val="24"/>
          <w:szCs w:val="24"/>
          <w:lang w:val="pl-PL"/>
        </w:rPr>
        <w:t>P2</w:t>
      </w:r>
      <w:r w:rsidR="00E66511" w:rsidRPr="001D3584">
        <w:rPr>
          <w:rFonts w:cs="Calibri"/>
          <w:sz w:val="24"/>
          <w:szCs w:val="24"/>
          <w:lang w:val="pl-PL"/>
        </w:rPr>
        <w:t xml:space="preserve"> – </w:t>
      </w:r>
      <w:r w:rsidR="003727B4" w:rsidRPr="001D3584">
        <w:rPr>
          <w:rFonts w:cs="Calibri"/>
          <w:sz w:val="24"/>
          <w:szCs w:val="24"/>
          <w:lang w:val="pl-PL"/>
        </w:rPr>
        <w:t>ilość punktów przyznanych danej ofercie</w:t>
      </w:r>
    </w:p>
    <w:p w14:paraId="782DA45D" w14:textId="77777777" w:rsidR="003727B4" w:rsidRPr="001D3584" w:rsidRDefault="003727B4" w:rsidP="00F74E98">
      <w:pPr>
        <w:widowControl w:val="0"/>
        <w:numPr>
          <w:ilvl w:val="0"/>
          <w:numId w:val="27"/>
        </w:numPr>
        <w:shd w:val="clear" w:color="auto" w:fill="FFFFFF"/>
        <w:tabs>
          <w:tab w:val="left" w:pos="993"/>
          <w:tab w:val="left" w:pos="1701"/>
          <w:tab w:val="left" w:pos="14384"/>
        </w:tabs>
        <w:suppressAutoHyphens/>
        <w:spacing w:after="0"/>
        <w:contextualSpacing/>
        <w:jc w:val="both"/>
        <w:rPr>
          <w:rFonts w:eastAsia="Times New Roman" w:cs="Calibri"/>
          <w:bCs/>
          <w:kern w:val="1"/>
          <w:sz w:val="24"/>
          <w:szCs w:val="24"/>
          <w:lang w:val="pl-PL" w:bidi="en-US"/>
        </w:rPr>
      </w:pPr>
      <w:r w:rsidRPr="001D3584">
        <w:rPr>
          <w:rFonts w:eastAsia="Times New Roman" w:cs="Calibri"/>
          <w:kern w:val="1"/>
          <w:sz w:val="24"/>
          <w:szCs w:val="24"/>
          <w:lang w:val="pl-PL" w:bidi="en-US"/>
        </w:rPr>
        <w:t xml:space="preserve">   100 – wskaźnik stały</w:t>
      </w:r>
    </w:p>
    <w:p w14:paraId="0A078710" w14:textId="77777777" w:rsidR="003727B4" w:rsidRPr="001D3584" w:rsidRDefault="00560A8F" w:rsidP="00F74E98">
      <w:pPr>
        <w:numPr>
          <w:ilvl w:val="0"/>
          <w:numId w:val="27"/>
        </w:numPr>
        <w:spacing w:after="0"/>
        <w:rPr>
          <w:rFonts w:eastAsia="Times New Roman" w:cs="Calibri"/>
          <w:bCs/>
          <w:kern w:val="1"/>
          <w:sz w:val="24"/>
          <w:szCs w:val="24"/>
          <w:lang w:val="pl-PL" w:bidi="en-US"/>
        </w:rPr>
      </w:pPr>
      <w:r>
        <w:rPr>
          <w:rFonts w:eastAsia="Times New Roman" w:cs="Calibri"/>
          <w:kern w:val="1"/>
          <w:sz w:val="24"/>
          <w:szCs w:val="24"/>
          <w:lang w:val="pl-PL" w:bidi="en-US"/>
        </w:rPr>
        <w:t>2</w:t>
      </w:r>
      <w:r w:rsidR="003727B4" w:rsidRPr="001D3584">
        <w:rPr>
          <w:rFonts w:eastAsia="Times New Roman" w:cs="Calibri"/>
          <w:kern w:val="1"/>
          <w:sz w:val="24"/>
          <w:szCs w:val="24"/>
          <w:lang w:val="pl-PL" w:bidi="en-US"/>
        </w:rPr>
        <w:t xml:space="preserve">0% - procentowe znaczenie kryterium </w:t>
      </w:r>
    </w:p>
    <w:p w14:paraId="5DD52D47" w14:textId="77777777" w:rsidR="003727B4" w:rsidRPr="001D3584" w:rsidRDefault="003727B4" w:rsidP="00AE5ED8">
      <w:pPr>
        <w:widowControl w:val="0"/>
        <w:shd w:val="clear" w:color="auto" w:fill="FFFFFF"/>
        <w:tabs>
          <w:tab w:val="left" w:pos="993"/>
          <w:tab w:val="left" w:pos="1701"/>
          <w:tab w:val="left" w:pos="14384"/>
        </w:tabs>
        <w:suppressAutoHyphens/>
        <w:spacing w:after="120" w:line="240" w:lineRule="auto"/>
        <w:ind w:left="851" w:hanging="425"/>
        <w:contextualSpacing/>
        <w:jc w:val="both"/>
        <w:rPr>
          <w:rFonts w:eastAsia="Times New Roman" w:cs="Calibri"/>
          <w:kern w:val="1"/>
          <w:sz w:val="24"/>
          <w:szCs w:val="24"/>
          <w:lang w:val="pl-PL" w:bidi="en-US"/>
        </w:rPr>
      </w:pPr>
    </w:p>
    <w:p w14:paraId="5636ED09" w14:textId="77777777" w:rsidR="00053DCB" w:rsidRPr="001D3584" w:rsidRDefault="00560A8F" w:rsidP="00AE5ED8">
      <w:pPr>
        <w:ind w:left="851" w:hanging="567"/>
        <w:rPr>
          <w:rFonts w:cs="Calibri"/>
          <w:sz w:val="24"/>
          <w:szCs w:val="24"/>
          <w:lang w:val="pl-PL"/>
        </w:rPr>
      </w:pPr>
      <w:r>
        <w:rPr>
          <w:rFonts w:cs="Calibri"/>
          <w:sz w:val="24"/>
          <w:szCs w:val="24"/>
          <w:lang w:val="pl-PL"/>
        </w:rPr>
        <w:t>4.2</w:t>
      </w:r>
      <w:r w:rsidR="00E66511" w:rsidRPr="001D3584">
        <w:rPr>
          <w:rFonts w:cs="Calibri"/>
          <w:sz w:val="24"/>
          <w:szCs w:val="24"/>
          <w:lang w:val="pl-PL"/>
        </w:rPr>
        <w:t>.</w:t>
      </w:r>
      <w:r w:rsidR="001267A7" w:rsidRPr="001D3584">
        <w:rPr>
          <w:rFonts w:cs="Calibri"/>
          <w:sz w:val="24"/>
          <w:szCs w:val="24"/>
          <w:lang w:val="pl-PL"/>
        </w:rPr>
        <w:t>2</w:t>
      </w:r>
      <w:r w:rsidR="00E66511" w:rsidRPr="001D3584">
        <w:rPr>
          <w:rFonts w:cs="Calibri"/>
          <w:sz w:val="24"/>
          <w:szCs w:val="24"/>
          <w:lang w:val="pl-PL"/>
        </w:rPr>
        <w:t>. Na</w:t>
      </w:r>
      <w:r>
        <w:rPr>
          <w:rFonts w:cs="Calibri"/>
          <w:sz w:val="24"/>
          <w:szCs w:val="24"/>
          <w:lang w:val="pl-PL"/>
        </w:rPr>
        <w:t>jkorzystniejsza oferta otrzyma 2</w:t>
      </w:r>
      <w:r w:rsidR="00E66511" w:rsidRPr="001D3584">
        <w:rPr>
          <w:rFonts w:cs="Calibri"/>
          <w:sz w:val="24"/>
          <w:szCs w:val="24"/>
          <w:lang w:val="pl-PL"/>
        </w:rPr>
        <w:t>0 punktów</w:t>
      </w:r>
      <w:r w:rsidR="0088299B" w:rsidRPr="001D3584">
        <w:rPr>
          <w:rFonts w:cs="Calibri"/>
          <w:sz w:val="24"/>
          <w:szCs w:val="24"/>
          <w:lang w:val="pl-PL"/>
        </w:rPr>
        <w:t>.</w:t>
      </w:r>
    </w:p>
    <w:p w14:paraId="14304FDC" w14:textId="77777777" w:rsidR="006327D4" w:rsidRPr="001D3584" w:rsidRDefault="008F4C11" w:rsidP="00D7375D">
      <w:pPr>
        <w:spacing w:after="0" w:line="240" w:lineRule="auto"/>
        <w:ind w:left="284" w:hanging="284"/>
        <w:jc w:val="both"/>
        <w:rPr>
          <w:rFonts w:cs="Calibri"/>
          <w:sz w:val="24"/>
          <w:szCs w:val="24"/>
          <w:lang w:val="pl-PL"/>
        </w:rPr>
      </w:pPr>
      <w:r w:rsidRPr="001D3584">
        <w:rPr>
          <w:rFonts w:eastAsia="Times New Roman" w:cs="Calibri"/>
          <w:kern w:val="1"/>
          <w:sz w:val="24"/>
          <w:szCs w:val="24"/>
          <w:lang w:val="pl-PL" w:bidi="en-US"/>
        </w:rPr>
        <w:t xml:space="preserve">5. </w:t>
      </w:r>
      <w:r w:rsidR="006327D4" w:rsidRPr="001D3584">
        <w:rPr>
          <w:rFonts w:eastAsia="Times New Roman" w:cs="Calibri"/>
          <w:kern w:val="1"/>
          <w:sz w:val="24"/>
          <w:szCs w:val="24"/>
          <w:lang w:val="pl-PL" w:bidi="en-US"/>
        </w:rPr>
        <w:t>Za ofertę</w:t>
      </w:r>
      <w:r w:rsidR="006327D4" w:rsidRPr="001D3584">
        <w:rPr>
          <w:rFonts w:eastAsia="TimesNewRoman" w:cs="Calibri"/>
          <w:kern w:val="1"/>
          <w:sz w:val="24"/>
          <w:szCs w:val="24"/>
          <w:lang w:val="pl-PL" w:bidi="en-US"/>
        </w:rPr>
        <w:t xml:space="preserve"> najkorzystniejszą uznana zostanie oferta, która </w:t>
      </w:r>
      <w:r w:rsidR="008A6ADF" w:rsidRPr="001D3584">
        <w:rPr>
          <w:rFonts w:eastAsia="TimesNewRoman" w:cs="Calibri"/>
          <w:kern w:val="1"/>
          <w:sz w:val="24"/>
          <w:szCs w:val="24"/>
          <w:lang w:val="pl-PL" w:bidi="en-US"/>
        </w:rPr>
        <w:t xml:space="preserve">odpowiada wszystkim wymaganiom </w:t>
      </w:r>
      <w:r w:rsidR="008A6ADF" w:rsidRPr="001D3584">
        <w:rPr>
          <w:rFonts w:eastAsia="Times New Roman" w:cs="Calibri"/>
          <w:kern w:val="1"/>
          <w:sz w:val="24"/>
          <w:szCs w:val="24"/>
          <w:lang w:val="pl-PL" w:bidi="en-US"/>
        </w:rPr>
        <w:t>przedstawionym w zaproszeniu do składania ofert</w:t>
      </w:r>
      <w:r w:rsidR="008A6ADF" w:rsidRPr="001D3584">
        <w:rPr>
          <w:rFonts w:eastAsia="TimesNewRoman" w:cs="Calibri"/>
          <w:kern w:val="1"/>
          <w:sz w:val="24"/>
          <w:szCs w:val="24"/>
          <w:lang w:val="pl-PL" w:bidi="en-US"/>
        </w:rPr>
        <w:t xml:space="preserve"> i </w:t>
      </w:r>
      <w:r w:rsidR="006327D4" w:rsidRPr="001D3584">
        <w:rPr>
          <w:rFonts w:eastAsia="Times New Roman" w:cs="Calibri"/>
          <w:kern w:val="1"/>
          <w:sz w:val="24"/>
          <w:szCs w:val="24"/>
          <w:lang w:val="pl-PL" w:bidi="en-US"/>
        </w:rPr>
        <w:t>uzyska najwię</w:t>
      </w:r>
      <w:r w:rsidR="006327D4" w:rsidRPr="001D3584">
        <w:rPr>
          <w:rFonts w:eastAsia="TimesNewRoman" w:cs="Calibri"/>
          <w:kern w:val="1"/>
          <w:sz w:val="24"/>
          <w:szCs w:val="24"/>
          <w:lang w:val="pl-PL" w:bidi="en-US"/>
        </w:rPr>
        <w:t>kszą łączną liczbę p</w:t>
      </w:r>
      <w:r w:rsidR="006327D4" w:rsidRPr="001D3584">
        <w:rPr>
          <w:rFonts w:eastAsia="Times New Roman" w:cs="Calibri"/>
          <w:kern w:val="1"/>
          <w:sz w:val="24"/>
          <w:szCs w:val="24"/>
          <w:lang w:val="pl-PL" w:bidi="en-US"/>
        </w:rPr>
        <w:t>unkt</w:t>
      </w:r>
      <w:r w:rsidR="006327D4" w:rsidRPr="001D3584">
        <w:rPr>
          <w:rFonts w:eastAsia="TimesNewRoman" w:cs="Calibri"/>
          <w:kern w:val="1"/>
          <w:sz w:val="24"/>
          <w:szCs w:val="24"/>
          <w:lang w:val="pl-PL" w:bidi="en-US"/>
        </w:rPr>
        <w:t>ów</w:t>
      </w:r>
      <w:r w:rsidR="008A6ADF" w:rsidRPr="001D3584">
        <w:rPr>
          <w:rFonts w:eastAsia="TimesNewRoman" w:cs="Calibri"/>
          <w:kern w:val="1"/>
          <w:sz w:val="24"/>
          <w:szCs w:val="24"/>
          <w:lang w:val="pl-PL" w:bidi="en-US"/>
        </w:rPr>
        <w:t xml:space="preserve"> w</w:t>
      </w:r>
      <w:r w:rsidR="00E66511" w:rsidRPr="001D3584">
        <w:rPr>
          <w:rFonts w:eastAsia="TimesNewRoman" w:cs="Calibri"/>
          <w:kern w:val="1"/>
          <w:sz w:val="24"/>
          <w:szCs w:val="24"/>
          <w:lang w:val="pl-PL" w:bidi="en-US"/>
        </w:rPr>
        <w:t xml:space="preserve"> </w:t>
      </w:r>
      <w:r w:rsidR="008A6ADF" w:rsidRPr="001D3584">
        <w:rPr>
          <w:rFonts w:eastAsia="TimesNewRoman" w:cs="Calibri"/>
          <w:kern w:val="1"/>
          <w:sz w:val="24"/>
          <w:szCs w:val="24"/>
          <w:lang w:val="pl-PL" w:bidi="en-US"/>
        </w:rPr>
        <w:t>kryterium</w:t>
      </w:r>
      <w:r w:rsidR="0088299B" w:rsidRPr="001D3584">
        <w:rPr>
          <w:rFonts w:eastAsia="TimesNewRoman" w:cs="Calibri"/>
          <w:kern w:val="1"/>
          <w:sz w:val="24"/>
          <w:szCs w:val="24"/>
          <w:lang w:val="pl-PL" w:bidi="en-US"/>
        </w:rPr>
        <w:t xml:space="preserve"> </w:t>
      </w:r>
      <w:r w:rsidR="0088299B" w:rsidRPr="001D3584">
        <w:rPr>
          <w:rFonts w:eastAsia="Times New Roman" w:cs="Calibri"/>
          <w:kern w:val="1"/>
          <w:sz w:val="24"/>
          <w:szCs w:val="24"/>
          <w:lang w:val="pl-PL" w:bidi="en-US"/>
        </w:rPr>
        <w:t>„Koszt obsługi bankowej”</w:t>
      </w:r>
      <w:r w:rsidR="00560A8F">
        <w:rPr>
          <w:rFonts w:eastAsia="Times New Roman" w:cs="Calibri"/>
          <w:kern w:val="1"/>
          <w:sz w:val="24"/>
          <w:szCs w:val="24"/>
          <w:lang w:val="pl-PL" w:bidi="en-US"/>
        </w:rPr>
        <w:t xml:space="preserve"> </w:t>
      </w:r>
      <w:r w:rsidR="0088299B" w:rsidRPr="001D3584">
        <w:rPr>
          <w:rFonts w:cs="Calibri"/>
          <w:sz w:val="24"/>
          <w:szCs w:val="24"/>
          <w:lang w:val="pl-PL"/>
        </w:rPr>
        <w:t>oraz  „Oprocentowanie środków na rachunkach bieżących i pomocniczych”</w:t>
      </w:r>
    </w:p>
    <w:p w14:paraId="1C745961" w14:textId="77777777" w:rsidR="00807EF7" w:rsidRPr="001D3584" w:rsidRDefault="008F4C11" w:rsidP="00AE5ED8">
      <w:pPr>
        <w:widowControl w:val="0"/>
        <w:shd w:val="clear" w:color="auto" w:fill="FFFFFF"/>
        <w:tabs>
          <w:tab w:val="left" w:pos="284"/>
          <w:tab w:val="left" w:pos="1701"/>
          <w:tab w:val="left" w:pos="14384"/>
        </w:tabs>
        <w:suppressAutoHyphens/>
        <w:spacing w:after="120" w:line="240" w:lineRule="auto"/>
        <w:ind w:left="284" w:hanging="284"/>
        <w:contextualSpacing/>
        <w:jc w:val="both"/>
        <w:rPr>
          <w:rFonts w:eastAsia="Times New Roman" w:cs="Calibri"/>
          <w:bCs/>
          <w:kern w:val="1"/>
          <w:sz w:val="24"/>
          <w:szCs w:val="24"/>
          <w:lang w:val="pl-PL" w:bidi="en-US"/>
        </w:rPr>
      </w:pPr>
      <w:r w:rsidRPr="001D3584">
        <w:rPr>
          <w:rFonts w:eastAsia="TimesNewRoman" w:cs="Calibri"/>
          <w:kern w:val="1"/>
          <w:sz w:val="24"/>
          <w:szCs w:val="24"/>
          <w:lang w:val="pl-PL" w:bidi="en-US"/>
        </w:rPr>
        <w:t xml:space="preserve">6. </w:t>
      </w:r>
      <w:r w:rsidR="006327D4" w:rsidRPr="001D3584">
        <w:rPr>
          <w:rFonts w:eastAsia="TimesNewRoman" w:cs="Calibri"/>
          <w:kern w:val="1"/>
          <w:sz w:val="24"/>
          <w:szCs w:val="24"/>
          <w:lang w:val="pl-PL" w:bidi="en-US"/>
        </w:rPr>
        <w:t>J</w:t>
      </w:r>
      <w:r w:rsidR="006327D4" w:rsidRPr="001D3584">
        <w:rPr>
          <w:rFonts w:eastAsia="Times New Roman" w:cs="Calibri"/>
          <w:kern w:val="1"/>
          <w:sz w:val="24"/>
          <w:szCs w:val="24"/>
          <w:lang w:val="pl-PL" w:bidi="en-US"/>
        </w:rPr>
        <w:t>eżeli nie będzie można wybrać oferty najkorzystniejszej z uwagi na to, że zostaną złożone oferty o takiej samej cenie, Zamawiający wezwie Wykonawców, którzy złożyli oferty do złożenia w określonym terminie ofert dodatkowych, przy czym Wykonawcy składając oferty dodatkowe nie mogą zaoferować w nich cen wyższych niż zaoferowane w złożonych uprzednio ofertach.</w:t>
      </w:r>
    </w:p>
    <w:p w14:paraId="3695A964" w14:textId="77777777" w:rsidR="00EC1863" w:rsidRPr="001D3584" w:rsidRDefault="00EC1863" w:rsidP="00807EF7">
      <w:pPr>
        <w:pStyle w:val="Tekstpodstawowy"/>
        <w:shd w:val="clear" w:color="auto" w:fill="FFFFFF"/>
        <w:spacing w:after="0"/>
        <w:jc w:val="both"/>
        <w:rPr>
          <w:rFonts w:ascii="Calibri" w:hAnsi="Calibri" w:cs="Calibri"/>
          <w:b/>
          <w:bCs/>
          <w:color w:val="auto"/>
          <w:highlight w:val="yellow"/>
          <w:lang w:val="pl-PL"/>
        </w:rPr>
      </w:pPr>
    </w:p>
    <w:p w14:paraId="2690424A" w14:textId="77777777" w:rsidR="00807EF7" w:rsidRPr="001D3584" w:rsidRDefault="00807EF7" w:rsidP="009A37D3">
      <w:pPr>
        <w:pStyle w:val="Tekstpodstawowy"/>
        <w:numPr>
          <w:ilvl w:val="0"/>
          <w:numId w:val="34"/>
        </w:numPr>
        <w:shd w:val="clear" w:color="auto" w:fill="FFFFFF"/>
        <w:spacing w:after="0"/>
        <w:jc w:val="both"/>
        <w:rPr>
          <w:rFonts w:ascii="Calibri" w:hAnsi="Calibri" w:cs="Calibri"/>
          <w:b/>
          <w:bCs/>
          <w:color w:val="auto"/>
          <w:lang w:val="pl-PL"/>
        </w:rPr>
      </w:pPr>
      <w:r w:rsidRPr="001D3584">
        <w:rPr>
          <w:rFonts w:ascii="Calibri" w:hAnsi="Calibri" w:cs="Calibri"/>
          <w:b/>
          <w:bCs/>
          <w:color w:val="auto"/>
          <w:lang w:val="pl-PL"/>
        </w:rPr>
        <w:t xml:space="preserve"> Warunki płatności</w:t>
      </w:r>
    </w:p>
    <w:p w14:paraId="074BC603" w14:textId="77777777" w:rsidR="00807EF7" w:rsidRPr="001D3584" w:rsidRDefault="00807EF7" w:rsidP="00807EF7">
      <w:pPr>
        <w:shd w:val="clear" w:color="auto" w:fill="FFFFFF"/>
        <w:tabs>
          <w:tab w:val="left" w:pos="3584"/>
        </w:tabs>
        <w:spacing w:after="0" w:line="240" w:lineRule="auto"/>
        <w:jc w:val="both"/>
        <w:rPr>
          <w:rFonts w:eastAsia="Times New Roman" w:cs="Calibri"/>
          <w:sz w:val="24"/>
          <w:szCs w:val="24"/>
          <w:lang w:val="pl-PL"/>
        </w:rPr>
      </w:pPr>
      <w:r w:rsidRPr="001D3584">
        <w:rPr>
          <w:rFonts w:eastAsia="Times New Roman" w:cs="Calibri"/>
          <w:sz w:val="24"/>
          <w:szCs w:val="24"/>
          <w:lang w:val="pl-PL"/>
        </w:rPr>
        <w:t xml:space="preserve">Wynagrodzenie płatne będzie przelewem na wskazane na fakturze konto Wykonawcy w ciągu </w:t>
      </w:r>
      <w:r w:rsidR="00BC2B0F" w:rsidRPr="001D3584">
        <w:rPr>
          <w:rFonts w:eastAsia="Times New Roman" w:cs="Calibri"/>
          <w:sz w:val="24"/>
          <w:szCs w:val="24"/>
          <w:lang w:val="pl-PL"/>
        </w:rPr>
        <w:t xml:space="preserve">30 </w:t>
      </w:r>
      <w:r w:rsidRPr="001D3584">
        <w:rPr>
          <w:rFonts w:eastAsia="Times New Roman" w:cs="Calibri"/>
          <w:sz w:val="24"/>
          <w:szCs w:val="24"/>
          <w:lang w:val="pl-PL"/>
        </w:rPr>
        <w:t>dni od daty wpływu</w:t>
      </w:r>
      <w:r w:rsidR="00355053" w:rsidRPr="001D3584">
        <w:rPr>
          <w:rFonts w:eastAsia="Times New Roman" w:cs="Calibri"/>
          <w:sz w:val="24"/>
          <w:szCs w:val="24"/>
          <w:lang w:val="pl-PL"/>
        </w:rPr>
        <w:t xml:space="preserve"> do siedziby Zamawiającego poprawnie wystawionej</w:t>
      </w:r>
      <w:r w:rsidR="00646A64" w:rsidRPr="001D3584">
        <w:rPr>
          <w:rFonts w:eastAsia="Times New Roman" w:cs="Calibri"/>
          <w:sz w:val="24"/>
          <w:szCs w:val="24"/>
          <w:lang w:val="pl-PL"/>
        </w:rPr>
        <w:t xml:space="preserve"> faktury</w:t>
      </w:r>
      <w:r w:rsidRPr="001D3584">
        <w:rPr>
          <w:rFonts w:eastAsia="Times New Roman" w:cs="Calibri"/>
          <w:sz w:val="24"/>
          <w:szCs w:val="24"/>
          <w:lang w:val="pl-PL"/>
        </w:rPr>
        <w:t>.</w:t>
      </w:r>
    </w:p>
    <w:p w14:paraId="00F80C41" w14:textId="77777777" w:rsidR="00807EF7" w:rsidRPr="001D3584" w:rsidRDefault="00807EF7" w:rsidP="00807EF7">
      <w:pPr>
        <w:shd w:val="clear" w:color="auto" w:fill="FFFFFF"/>
        <w:tabs>
          <w:tab w:val="left" w:pos="3584"/>
        </w:tabs>
        <w:spacing w:after="0"/>
        <w:jc w:val="both"/>
        <w:rPr>
          <w:rFonts w:eastAsia="Times New Roman" w:cs="Calibri"/>
          <w:sz w:val="24"/>
          <w:szCs w:val="24"/>
          <w:lang w:val="pl-PL"/>
        </w:rPr>
      </w:pPr>
    </w:p>
    <w:p w14:paraId="46FABEB4" w14:textId="77777777" w:rsidR="00807EF7" w:rsidRPr="001D3584" w:rsidRDefault="009A37D3" w:rsidP="00807EF7">
      <w:pPr>
        <w:shd w:val="clear" w:color="auto" w:fill="FFFFFF"/>
        <w:spacing w:after="0" w:line="240" w:lineRule="auto"/>
        <w:rPr>
          <w:rFonts w:eastAsia="Times New Roman" w:cs="Calibri"/>
          <w:b/>
          <w:bCs/>
          <w:sz w:val="24"/>
          <w:szCs w:val="24"/>
          <w:lang w:val="pl-PL"/>
        </w:rPr>
      </w:pPr>
      <w:r>
        <w:rPr>
          <w:rFonts w:eastAsia="Times New Roman" w:cs="Calibri"/>
          <w:b/>
          <w:bCs/>
          <w:sz w:val="24"/>
          <w:szCs w:val="24"/>
          <w:lang w:val="pl-PL"/>
        </w:rPr>
        <w:t>X</w:t>
      </w:r>
      <w:r w:rsidR="00807EF7" w:rsidRPr="001D3584">
        <w:rPr>
          <w:rFonts w:eastAsia="Times New Roman" w:cs="Calibri"/>
          <w:b/>
          <w:bCs/>
          <w:sz w:val="24"/>
          <w:szCs w:val="24"/>
          <w:lang w:val="pl-PL"/>
        </w:rPr>
        <w:t>. Osoby uprawnione do porozumiewania się z wykonawcami.</w:t>
      </w:r>
    </w:p>
    <w:p w14:paraId="1C72D5DD" w14:textId="77777777" w:rsidR="000D39B2" w:rsidRPr="001D3584" w:rsidRDefault="0088299B" w:rsidP="00BC2B0F">
      <w:pPr>
        <w:shd w:val="clear" w:color="auto" w:fill="FFFFFF"/>
        <w:tabs>
          <w:tab w:val="left" w:pos="301"/>
          <w:tab w:val="left" w:pos="720"/>
        </w:tabs>
        <w:spacing w:after="0" w:line="240" w:lineRule="auto"/>
        <w:rPr>
          <w:rFonts w:eastAsia="Times New Roman" w:cs="Calibri"/>
          <w:sz w:val="24"/>
          <w:szCs w:val="24"/>
          <w:lang w:val="pl-PL"/>
        </w:rPr>
      </w:pPr>
      <w:r w:rsidRPr="001D3584">
        <w:rPr>
          <w:rFonts w:eastAsia="Times New Roman" w:cs="Calibri"/>
          <w:sz w:val="24"/>
          <w:szCs w:val="24"/>
          <w:lang w:val="pl-PL"/>
        </w:rPr>
        <w:t>p</w:t>
      </w:r>
      <w:r w:rsidR="00BC2B0F" w:rsidRPr="001D3584">
        <w:rPr>
          <w:rFonts w:eastAsia="Times New Roman" w:cs="Calibri"/>
          <w:sz w:val="24"/>
          <w:szCs w:val="24"/>
          <w:lang w:val="pl-PL"/>
        </w:rPr>
        <w:t xml:space="preserve">od względem </w:t>
      </w:r>
      <w:r w:rsidRPr="001D3584">
        <w:rPr>
          <w:rFonts w:eastAsia="Times New Roman" w:cs="Calibri"/>
          <w:sz w:val="24"/>
          <w:szCs w:val="24"/>
          <w:lang w:val="pl-PL"/>
        </w:rPr>
        <w:t>merytorycznym</w:t>
      </w:r>
      <w:r w:rsidR="00BC2B0F" w:rsidRPr="001D3584">
        <w:rPr>
          <w:rFonts w:eastAsia="Times New Roman" w:cs="Calibri"/>
          <w:sz w:val="24"/>
          <w:szCs w:val="24"/>
          <w:lang w:val="pl-PL"/>
        </w:rPr>
        <w:t xml:space="preserve">: </w:t>
      </w:r>
    </w:p>
    <w:p w14:paraId="7C832F63" w14:textId="77777777" w:rsidR="00807EF7" w:rsidRPr="001D3584" w:rsidRDefault="000C15E6" w:rsidP="00807EF7">
      <w:pPr>
        <w:shd w:val="clear" w:color="auto" w:fill="FFFFFF"/>
        <w:tabs>
          <w:tab w:val="left" w:pos="301"/>
          <w:tab w:val="left" w:pos="720"/>
        </w:tabs>
        <w:spacing w:after="0" w:line="240" w:lineRule="auto"/>
        <w:rPr>
          <w:rFonts w:eastAsia="Times New Roman" w:cs="Calibri"/>
          <w:sz w:val="24"/>
          <w:szCs w:val="24"/>
        </w:rPr>
      </w:pPr>
      <w:r w:rsidRPr="001D3584">
        <w:rPr>
          <w:rFonts w:eastAsia="Times New Roman" w:cs="Calibri"/>
          <w:sz w:val="24"/>
          <w:szCs w:val="24"/>
          <w:lang w:val="pl-PL"/>
        </w:rPr>
        <w:t>Anna Mazerant</w:t>
      </w:r>
      <w:r w:rsidR="000E2E7C" w:rsidRPr="001D3584">
        <w:rPr>
          <w:rFonts w:eastAsia="Times New Roman" w:cs="Calibri"/>
          <w:sz w:val="24"/>
          <w:szCs w:val="24"/>
          <w:lang w:val="pl-PL"/>
        </w:rPr>
        <w:t xml:space="preserve"> – Skarbnik Gminy </w:t>
      </w:r>
      <w:r w:rsidR="00BC2B0F" w:rsidRPr="001D3584">
        <w:rPr>
          <w:rFonts w:eastAsia="Times New Roman" w:cs="Calibri"/>
          <w:sz w:val="24"/>
          <w:szCs w:val="24"/>
          <w:lang w:val="pl-PL"/>
        </w:rPr>
        <w:t xml:space="preserve">tel. </w:t>
      </w:r>
      <w:r w:rsidR="00BC2B0F" w:rsidRPr="001D3584">
        <w:rPr>
          <w:rFonts w:eastAsia="Times New Roman" w:cs="Calibri"/>
          <w:sz w:val="24"/>
          <w:szCs w:val="24"/>
        </w:rPr>
        <w:t>(42)</w:t>
      </w:r>
      <w:r w:rsidRPr="001D3584">
        <w:rPr>
          <w:rFonts w:eastAsia="Times New Roman" w:cs="Calibri"/>
          <w:sz w:val="24"/>
          <w:szCs w:val="24"/>
        </w:rPr>
        <w:t xml:space="preserve"> 616 45 32</w:t>
      </w:r>
      <w:r w:rsidR="00DC3A5A" w:rsidRPr="001D3584">
        <w:rPr>
          <w:rFonts w:eastAsia="Times New Roman" w:cs="Calibri"/>
          <w:sz w:val="24"/>
          <w:szCs w:val="24"/>
        </w:rPr>
        <w:t xml:space="preserve">, </w:t>
      </w:r>
      <w:r w:rsidR="00BC2B0F" w:rsidRPr="001D3584">
        <w:rPr>
          <w:rFonts w:eastAsia="Times New Roman" w:cs="Calibri"/>
          <w:sz w:val="24"/>
          <w:szCs w:val="24"/>
        </w:rPr>
        <w:t>e-mail:</w:t>
      </w:r>
      <w:r w:rsidR="006C011A" w:rsidRPr="001D3584">
        <w:rPr>
          <w:rFonts w:eastAsia="Times New Roman" w:cs="Calibri"/>
          <w:sz w:val="24"/>
          <w:szCs w:val="24"/>
        </w:rPr>
        <w:t xml:space="preserve"> </w:t>
      </w:r>
      <w:hyperlink r:id="rId10" w:history="1">
        <w:r w:rsidR="007B6C34" w:rsidRPr="001D3584">
          <w:rPr>
            <w:rStyle w:val="Hipercze"/>
            <w:rFonts w:eastAsia="Times New Roman" w:cs="Calibri"/>
            <w:color w:val="auto"/>
            <w:sz w:val="24"/>
            <w:szCs w:val="24"/>
          </w:rPr>
          <w:t>a.mazerant@ugnowosolna.pl</w:t>
        </w:r>
      </w:hyperlink>
    </w:p>
    <w:p w14:paraId="4FBDDA55" w14:textId="77777777" w:rsidR="0088299B" w:rsidRPr="001D3584" w:rsidRDefault="000032FD" w:rsidP="00807EF7">
      <w:pPr>
        <w:shd w:val="clear" w:color="auto" w:fill="FFFFFF"/>
        <w:tabs>
          <w:tab w:val="left" w:pos="301"/>
          <w:tab w:val="left" w:pos="720"/>
        </w:tabs>
        <w:spacing w:after="0" w:line="240" w:lineRule="auto"/>
        <w:rPr>
          <w:rFonts w:eastAsia="Times New Roman" w:cs="Calibri"/>
          <w:sz w:val="24"/>
          <w:szCs w:val="24"/>
          <w:lang w:val="pl-PL"/>
        </w:rPr>
      </w:pPr>
      <w:r w:rsidRPr="001D3584">
        <w:rPr>
          <w:rFonts w:eastAsia="Times New Roman" w:cs="Calibri"/>
          <w:sz w:val="24"/>
          <w:szCs w:val="24"/>
          <w:lang w:val="pl-PL"/>
        </w:rPr>
        <w:t>p</w:t>
      </w:r>
      <w:r w:rsidR="0088299B" w:rsidRPr="001D3584">
        <w:rPr>
          <w:rFonts w:eastAsia="Times New Roman" w:cs="Calibri"/>
          <w:sz w:val="24"/>
          <w:szCs w:val="24"/>
          <w:lang w:val="pl-PL"/>
        </w:rPr>
        <w:t>od względem formalnym:</w:t>
      </w:r>
    </w:p>
    <w:p w14:paraId="416DC1FA" w14:textId="77777777" w:rsidR="007B6C34" w:rsidRPr="001D3584" w:rsidRDefault="007B6C34" w:rsidP="00807EF7">
      <w:pPr>
        <w:shd w:val="clear" w:color="auto" w:fill="FFFFFF"/>
        <w:tabs>
          <w:tab w:val="left" w:pos="301"/>
          <w:tab w:val="left" w:pos="720"/>
        </w:tabs>
        <w:spacing w:after="0" w:line="240" w:lineRule="auto"/>
        <w:rPr>
          <w:rFonts w:eastAsia="Times New Roman" w:cs="Calibri"/>
          <w:sz w:val="24"/>
          <w:szCs w:val="24"/>
        </w:rPr>
      </w:pPr>
      <w:r w:rsidRPr="001D3584">
        <w:rPr>
          <w:rFonts w:eastAsia="Times New Roman" w:cs="Calibri"/>
          <w:sz w:val="24"/>
          <w:szCs w:val="24"/>
          <w:lang w:val="pl-PL"/>
        </w:rPr>
        <w:t>Sebastian Rudziński</w:t>
      </w:r>
      <w:r w:rsidR="0088299B" w:rsidRPr="001D3584">
        <w:rPr>
          <w:rFonts w:eastAsia="Times New Roman" w:cs="Calibri"/>
          <w:sz w:val="24"/>
          <w:szCs w:val="24"/>
          <w:lang w:val="pl-PL"/>
        </w:rPr>
        <w:t xml:space="preserve"> –tel. </w:t>
      </w:r>
      <w:r w:rsidR="0088299B" w:rsidRPr="001D3584">
        <w:rPr>
          <w:rFonts w:eastAsia="Times New Roman" w:cs="Calibri"/>
          <w:sz w:val="24"/>
          <w:szCs w:val="24"/>
        </w:rPr>
        <w:t>(42)</w:t>
      </w:r>
      <w:r w:rsidRPr="001D3584">
        <w:rPr>
          <w:rFonts w:eastAsia="Times New Roman" w:cs="Calibri"/>
          <w:sz w:val="24"/>
          <w:szCs w:val="24"/>
        </w:rPr>
        <w:t xml:space="preserve"> 616 45 15</w:t>
      </w:r>
      <w:r w:rsidR="0088299B" w:rsidRPr="001D3584">
        <w:rPr>
          <w:rFonts w:eastAsia="Times New Roman" w:cs="Calibri"/>
          <w:sz w:val="24"/>
          <w:szCs w:val="24"/>
        </w:rPr>
        <w:t xml:space="preserve">, e-mail: </w:t>
      </w:r>
      <w:hyperlink r:id="rId11" w:history="1">
        <w:r w:rsidRPr="001D3584">
          <w:rPr>
            <w:rStyle w:val="Hipercze"/>
            <w:rFonts w:eastAsia="Times New Roman" w:cs="Calibri"/>
            <w:color w:val="auto"/>
            <w:sz w:val="24"/>
            <w:szCs w:val="24"/>
          </w:rPr>
          <w:t>s.rudzinski@ugnowosolna.pl</w:t>
        </w:r>
      </w:hyperlink>
    </w:p>
    <w:p w14:paraId="2AB75828" w14:textId="77777777" w:rsidR="00077C0B" w:rsidRPr="001D3584" w:rsidRDefault="00077C0B" w:rsidP="007B6C34">
      <w:pPr>
        <w:shd w:val="clear" w:color="auto" w:fill="FFFFFF"/>
        <w:tabs>
          <w:tab w:val="left" w:pos="301"/>
          <w:tab w:val="left" w:pos="720"/>
        </w:tabs>
        <w:spacing w:after="0" w:line="240" w:lineRule="auto"/>
        <w:rPr>
          <w:rFonts w:eastAsia="Times New Roman" w:cs="Calibri"/>
          <w:sz w:val="24"/>
          <w:szCs w:val="24"/>
        </w:rPr>
      </w:pPr>
    </w:p>
    <w:p w14:paraId="56BDC32F" w14:textId="77777777" w:rsidR="00B76AA5" w:rsidRPr="001D3584" w:rsidRDefault="00B76AA5" w:rsidP="00B76AA5">
      <w:pPr>
        <w:widowControl w:val="0"/>
        <w:shd w:val="clear" w:color="auto" w:fill="FFFFFF"/>
        <w:suppressAutoHyphens/>
        <w:spacing w:after="0" w:line="240" w:lineRule="auto"/>
        <w:jc w:val="both"/>
        <w:rPr>
          <w:rFonts w:cs="Calibri"/>
          <w:b/>
          <w:bCs/>
          <w:sz w:val="24"/>
          <w:szCs w:val="24"/>
          <w:lang w:val="pl-PL"/>
        </w:rPr>
      </w:pPr>
      <w:r w:rsidRPr="001D3584">
        <w:rPr>
          <w:rFonts w:cs="Calibri"/>
          <w:b/>
          <w:bCs/>
          <w:sz w:val="24"/>
          <w:szCs w:val="24"/>
          <w:lang w:val="pl-PL"/>
        </w:rPr>
        <w:t>X</w:t>
      </w:r>
      <w:r w:rsidR="009A37D3">
        <w:rPr>
          <w:rFonts w:cs="Calibri"/>
          <w:b/>
          <w:bCs/>
          <w:sz w:val="24"/>
          <w:szCs w:val="24"/>
          <w:lang w:val="pl-PL"/>
        </w:rPr>
        <w:t>I</w:t>
      </w:r>
      <w:r w:rsidRPr="001D3584">
        <w:rPr>
          <w:rFonts w:cs="Calibri"/>
          <w:b/>
          <w:bCs/>
          <w:sz w:val="24"/>
          <w:szCs w:val="24"/>
          <w:lang w:val="pl-PL"/>
        </w:rPr>
        <w:t>. Przesłanki odrzucenia oferty</w:t>
      </w:r>
    </w:p>
    <w:p w14:paraId="48F5B4F2" w14:textId="77777777" w:rsidR="00B76AA5" w:rsidRPr="001D3584" w:rsidRDefault="00B76AA5" w:rsidP="00B76AA5">
      <w:pPr>
        <w:widowControl w:val="0"/>
        <w:shd w:val="clear" w:color="auto" w:fill="FFFFFF"/>
        <w:suppressAutoHyphens/>
        <w:spacing w:after="0" w:line="240" w:lineRule="auto"/>
        <w:jc w:val="both"/>
        <w:rPr>
          <w:rFonts w:eastAsia="Lucida Sans Unicode" w:cs="Calibri"/>
          <w:bCs/>
          <w:sz w:val="24"/>
          <w:szCs w:val="24"/>
          <w:lang w:val="pl-PL" w:bidi="en-US"/>
        </w:rPr>
      </w:pPr>
      <w:r w:rsidRPr="001D3584">
        <w:rPr>
          <w:rFonts w:eastAsia="Lucida Sans Unicode" w:cs="Calibri"/>
          <w:bCs/>
          <w:sz w:val="24"/>
          <w:szCs w:val="24"/>
          <w:lang w:val="pl-PL" w:bidi="en-US"/>
        </w:rPr>
        <w:t xml:space="preserve">Oferta podlega odrzuceniu, w przypadku, gdy: </w:t>
      </w:r>
    </w:p>
    <w:p w14:paraId="152B7DB6" w14:textId="77777777" w:rsidR="00B76AA5" w:rsidRPr="001D3584" w:rsidRDefault="00B76AA5" w:rsidP="00232787">
      <w:pPr>
        <w:widowControl w:val="0"/>
        <w:shd w:val="clear" w:color="auto" w:fill="FFFFFF"/>
        <w:suppressAutoHyphens/>
        <w:spacing w:after="0" w:line="240" w:lineRule="auto"/>
        <w:jc w:val="both"/>
        <w:rPr>
          <w:rFonts w:eastAsia="Lucida Sans Unicode" w:cs="Calibri"/>
          <w:bCs/>
          <w:sz w:val="24"/>
          <w:szCs w:val="24"/>
          <w:lang w:val="pl-PL" w:bidi="en-US"/>
        </w:rPr>
      </w:pPr>
      <w:r w:rsidRPr="001D3584">
        <w:rPr>
          <w:rFonts w:eastAsia="Lucida Sans Unicode" w:cs="Calibri"/>
          <w:bCs/>
          <w:sz w:val="24"/>
          <w:szCs w:val="24"/>
          <w:lang w:val="pl-PL" w:bidi="en-US"/>
        </w:rPr>
        <w:t>a) treść oferty nie odpowiada treści zaproszenia do składania ofert,</w:t>
      </w:r>
    </w:p>
    <w:p w14:paraId="408261C5" w14:textId="77777777" w:rsidR="00B76AA5" w:rsidRPr="001D3584" w:rsidRDefault="00B76AA5" w:rsidP="00232787">
      <w:pPr>
        <w:widowControl w:val="0"/>
        <w:shd w:val="clear" w:color="auto" w:fill="FFFFFF"/>
        <w:suppressAutoHyphens/>
        <w:spacing w:after="0" w:line="240" w:lineRule="auto"/>
        <w:jc w:val="both"/>
        <w:rPr>
          <w:rFonts w:eastAsia="Lucida Sans Unicode" w:cs="Calibri"/>
          <w:bCs/>
          <w:sz w:val="24"/>
          <w:szCs w:val="24"/>
          <w:lang w:val="pl-PL" w:bidi="en-US"/>
        </w:rPr>
      </w:pPr>
      <w:r w:rsidRPr="001D3584">
        <w:rPr>
          <w:rFonts w:eastAsia="Lucida Sans Unicode" w:cs="Calibri"/>
          <w:bCs/>
          <w:sz w:val="24"/>
          <w:szCs w:val="24"/>
          <w:lang w:val="pl-PL" w:bidi="en-US"/>
        </w:rPr>
        <w:t>b) została złożona przez podmiot:</w:t>
      </w:r>
    </w:p>
    <w:p w14:paraId="64ED9450" w14:textId="77777777" w:rsidR="00B76AA5" w:rsidRPr="001D3584" w:rsidRDefault="00B76AA5" w:rsidP="00232787">
      <w:pPr>
        <w:widowControl w:val="0"/>
        <w:numPr>
          <w:ilvl w:val="0"/>
          <w:numId w:val="11"/>
        </w:numPr>
        <w:shd w:val="clear" w:color="auto" w:fill="FFFFFF"/>
        <w:suppressAutoHyphens/>
        <w:spacing w:after="0" w:line="240" w:lineRule="auto"/>
        <w:ind w:left="567" w:hanging="283"/>
        <w:jc w:val="both"/>
        <w:rPr>
          <w:rFonts w:eastAsia="Lucida Sans Unicode" w:cs="Calibri"/>
          <w:bCs/>
          <w:sz w:val="24"/>
          <w:szCs w:val="24"/>
          <w:lang w:val="pl-PL" w:bidi="en-US"/>
        </w:rPr>
      </w:pPr>
      <w:r w:rsidRPr="001D3584">
        <w:rPr>
          <w:rFonts w:eastAsia="Lucida Sans Unicode" w:cs="Calibri"/>
          <w:bCs/>
          <w:sz w:val="24"/>
          <w:szCs w:val="24"/>
          <w:lang w:val="pl-PL" w:bidi="en-US"/>
        </w:rPr>
        <w:t xml:space="preserve">Niespełniający warunków udziału w postępowaniu </w:t>
      </w:r>
    </w:p>
    <w:p w14:paraId="095FA16D" w14:textId="77777777" w:rsidR="00B76AA5" w:rsidRPr="001D3584" w:rsidRDefault="00B76AA5" w:rsidP="00232787">
      <w:pPr>
        <w:widowControl w:val="0"/>
        <w:numPr>
          <w:ilvl w:val="0"/>
          <w:numId w:val="11"/>
        </w:numPr>
        <w:shd w:val="clear" w:color="auto" w:fill="FFFFFF"/>
        <w:suppressAutoHyphens/>
        <w:spacing w:after="0" w:line="240" w:lineRule="auto"/>
        <w:ind w:left="567" w:hanging="283"/>
        <w:jc w:val="both"/>
        <w:rPr>
          <w:rFonts w:eastAsia="Lucida Sans Unicode" w:cs="Calibri"/>
          <w:bCs/>
          <w:sz w:val="24"/>
          <w:szCs w:val="24"/>
          <w:lang w:val="pl-PL" w:bidi="en-US"/>
        </w:rPr>
      </w:pPr>
      <w:r w:rsidRPr="001D3584">
        <w:rPr>
          <w:rFonts w:eastAsia="Lucida Sans Unicode" w:cs="Calibri"/>
          <w:bCs/>
          <w:sz w:val="24"/>
          <w:szCs w:val="24"/>
          <w:lang w:val="pl-PL" w:bidi="en-US"/>
        </w:rPr>
        <w:t>Powiązany osobowo lub kapitałowo z Zamawiającym.</w:t>
      </w:r>
    </w:p>
    <w:p w14:paraId="34C07657" w14:textId="77777777" w:rsidR="00B76AA5" w:rsidRPr="001D3584" w:rsidRDefault="00B76AA5" w:rsidP="00232787">
      <w:pPr>
        <w:widowControl w:val="0"/>
        <w:shd w:val="clear" w:color="auto" w:fill="FFFFFF"/>
        <w:suppressAutoHyphens/>
        <w:spacing w:after="0" w:line="240" w:lineRule="auto"/>
        <w:jc w:val="both"/>
        <w:rPr>
          <w:rFonts w:eastAsia="Lucida Sans Unicode" w:cs="Calibri"/>
          <w:bCs/>
          <w:sz w:val="24"/>
          <w:szCs w:val="24"/>
          <w:lang w:val="pl-PL" w:bidi="en-US"/>
        </w:rPr>
      </w:pPr>
      <w:r w:rsidRPr="001D3584">
        <w:rPr>
          <w:rFonts w:eastAsia="Lucida Sans Unicode" w:cs="Calibri"/>
          <w:bCs/>
          <w:sz w:val="24"/>
          <w:szCs w:val="24"/>
          <w:lang w:val="pl-PL" w:bidi="en-US"/>
        </w:rPr>
        <w:t>c) została złożona po terminie składania ofert określonym w zapytaniu ofertowym.</w:t>
      </w:r>
    </w:p>
    <w:p w14:paraId="5688B3BB" w14:textId="77777777" w:rsidR="00B76AA5" w:rsidRPr="001D3584" w:rsidRDefault="00B76AA5" w:rsidP="00B76AA5">
      <w:pPr>
        <w:widowControl w:val="0"/>
        <w:shd w:val="clear" w:color="auto" w:fill="FFFFFF"/>
        <w:suppressAutoHyphens/>
        <w:spacing w:after="0" w:line="240" w:lineRule="auto"/>
        <w:ind w:left="284"/>
        <w:jc w:val="both"/>
        <w:rPr>
          <w:rFonts w:eastAsia="Lucida Sans Unicode" w:cs="Calibri"/>
          <w:bCs/>
          <w:sz w:val="24"/>
          <w:szCs w:val="24"/>
          <w:lang w:val="pl-PL" w:bidi="en-US"/>
        </w:rPr>
      </w:pPr>
    </w:p>
    <w:p w14:paraId="5563FBC0" w14:textId="77777777" w:rsidR="00B76AA5" w:rsidRPr="001D3584" w:rsidRDefault="000232A8" w:rsidP="00B76AA5">
      <w:pPr>
        <w:widowControl w:val="0"/>
        <w:shd w:val="clear" w:color="auto" w:fill="FFFFFF"/>
        <w:suppressAutoHyphens/>
        <w:spacing w:after="0" w:line="240" w:lineRule="auto"/>
        <w:jc w:val="both"/>
        <w:rPr>
          <w:rFonts w:eastAsia="Lucida Sans Unicode" w:cs="Calibri"/>
          <w:b/>
          <w:bCs/>
          <w:sz w:val="24"/>
          <w:szCs w:val="24"/>
          <w:lang w:val="pl-PL" w:bidi="en-US"/>
        </w:rPr>
      </w:pPr>
      <w:r w:rsidRPr="001D3584">
        <w:rPr>
          <w:rFonts w:eastAsia="Lucida Sans Unicode" w:cs="Calibri"/>
          <w:b/>
          <w:bCs/>
          <w:sz w:val="24"/>
          <w:szCs w:val="24"/>
          <w:lang w:val="pl-PL" w:bidi="en-US"/>
        </w:rPr>
        <w:t>X</w:t>
      </w:r>
      <w:r w:rsidR="00AE5ED8" w:rsidRPr="001D3584">
        <w:rPr>
          <w:rFonts w:eastAsia="Lucida Sans Unicode" w:cs="Calibri"/>
          <w:b/>
          <w:bCs/>
          <w:sz w:val="24"/>
          <w:szCs w:val="24"/>
          <w:lang w:val="pl-PL" w:bidi="en-US"/>
        </w:rPr>
        <w:t>I</w:t>
      </w:r>
      <w:r w:rsidR="009A37D3">
        <w:rPr>
          <w:rFonts w:eastAsia="Lucida Sans Unicode" w:cs="Calibri"/>
          <w:b/>
          <w:bCs/>
          <w:sz w:val="24"/>
          <w:szCs w:val="24"/>
          <w:lang w:val="pl-PL" w:bidi="en-US"/>
        </w:rPr>
        <w:t>I</w:t>
      </w:r>
      <w:r w:rsidR="00B76AA5" w:rsidRPr="001D3584">
        <w:rPr>
          <w:rFonts w:eastAsia="Lucida Sans Unicode" w:cs="Calibri"/>
          <w:b/>
          <w:bCs/>
          <w:sz w:val="24"/>
          <w:szCs w:val="24"/>
          <w:lang w:val="pl-PL" w:bidi="en-US"/>
        </w:rPr>
        <w:t>. Postanowienia końcowe:</w:t>
      </w:r>
    </w:p>
    <w:p w14:paraId="77BDE763" w14:textId="77777777" w:rsidR="00B76AA5" w:rsidRPr="001D3584" w:rsidRDefault="00B76AA5" w:rsidP="00B76AA5">
      <w:pPr>
        <w:widowControl w:val="0"/>
        <w:shd w:val="clear" w:color="auto" w:fill="FFFFFF"/>
        <w:suppressAutoHyphens/>
        <w:spacing w:after="0" w:line="240" w:lineRule="auto"/>
        <w:ind w:left="284" w:hanging="284"/>
        <w:jc w:val="both"/>
        <w:rPr>
          <w:rFonts w:eastAsia="Lucida Sans Unicode" w:cs="Calibri"/>
          <w:bCs/>
          <w:sz w:val="24"/>
          <w:szCs w:val="24"/>
          <w:lang w:val="pl-PL" w:bidi="en-US"/>
        </w:rPr>
      </w:pPr>
      <w:r w:rsidRPr="001D3584">
        <w:rPr>
          <w:rFonts w:eastAsia="Lucida Sans Unicode" w:cs="Calibri"/>
          <w:bCs/>
          <w:sz w:val="24"/>
          <w:szCs w:val="24"/>
          <w:lang w:val="pl-PL" w:bidi="en-US"/>
        </w:rPr>
        <w:lastRenderedPageBreak/>
        <w:t>1. O wyborze terminie i miejscu podpisania umowy Wykonawca, którego oferta zostanie wybrana, jako najkorzystniejsza zostanie powiadomiony pisemnie, telefonicznie lub pocztą elektroniczną.</w:t>
      </w:r>
    </w:p>
    <w:p w14:paraId="4B62BDB8" w14:textId="77777777" w:rsidR="00B76AA5" w:rsidRPr="001D3584" w:rsidRDefault="00B76AA5" w:rsidP="00232787">
      <w:pPr>
        <w:widowControl w:val="0"/>
        <w:shd w:val="clear" w:color="auto" w:fill="FFFFFF"/>
        <w:suppressAutoHyphens/>
        <w:spacing w:after="0" w:line="240" w:lineRule="auto"/>
        <w:ind w:left="284" w:hanging="284"/>
        <w:jc w:val="both"/>
        <w:rPr>
          <w:rFonts w:eastAsia="Lucida Sans Unicode" w:cs="Calibri"/>
          <w:bCs/>
          <w:sz w:val="24"/>
          <w:szCs w:val="24"/>
          <w:lang w:val="pl-PL" w:bidi="en-US"/>
        </w:rPr>
      </w:pPr>
      <w:r w:rsidRPr="001D3584">
        <w:rPr>
          <w:rFonts w:eastAsia="Lucida Sans Unicode" w:cs="Calibri"/>
          <w:bCs/>
          <w:sz w:val="24"/>
          <w:szCs w:val="24"/>
          <w:lang w:val="pl-PL" w:bidi="en-US"/>
        </w:rPr>
        <w:t>2. Jeżeli Wykonawca, którego oferta została wybrana, jako najkorzystniejszą, będzie uchylał się od zawarcia umowy, zamawiający może wybrać ofertę najkorzystniejszą spośród pozostałych ofert bez przeprowadzania ponownej oceny.</w:t>
      </w:r>
    </w:p>
    <w:p w14:paraId="26152652" w14:textId="77777777" w:rsidR="00232787" w:rsidRPr="001D3584" w:rsidRDefault="00B76AA5" w:rsidP="00232787">
      <w:pPr>
        <w:widowControl w:val="0"/>
        <w:shd w:val="clear" w:color="auto" w:fill="FFFFFF"/>
        <w:suppressAutoHyphens/>
        <w:spacing w:after="0" w:line="240" w:lineRule="auto"/>
        <w:ind w:left="284" w:hanging="284"/>
        <w:jc w:val="both"/>
        <w:rPr>
          <w:rFonts w:eastAsia="Lucida Sans Unicode" w:cs="Calibri"/>
          <w:bCs/>
          <w:sz w:val="24"/>
          <w:szCs w:val="24"/>
          <w:lang w:val="pl-PL" w:bidi="en-US"/>
        </w:rPr>
      </w:pPr>
      <w:r w:rsidRPr="001D3584">
        <w:rPr>
          <w:rFonts w:eastAsia="Lucida Sans Unicode" w:cs="Calibri"/>
          <w:bCs/>
          <w:sz w:val="24"/>
          <w:szCs w:val="24"/>
          <w:lang w:val="pl-PL" w:bidi="en-US"/>
        </w:rPr>
        <w:t>3. Zamawiający zastrzega sobie możliwość unieważnienia postępowania w przypadku, gdyby jego realizacja nie leżała w interesie publicznym lub nie wpłynie żadna oferta niepodlegająca odrzuceniu lub cena najkorzystniejszej ofert przewyższa kwotę, którą Zamawiający zamierza przeznaczyć na sfinansowanie zamówienia, chyba, że Zamawiający może zwiększyć tę kwotę do ceny najkorzystniejszej oferty.</w:t>
      </w:r>
    </w:p>
    <w:p w14:paraId="146BCF8A" w14:textId="77777777" w:rsidR="00232787" w:rsidRPr="001D3584" w:rsidRDefault="00232787" w:rsidP="00232787">
      <w:pPr>
        <w:widowControl w:val="0"/>
        <w:shd w:val="clear" w:color="auto" w:fill="FFFFFF"/>
        <w:suppressAutoHyphens/>
        <w:spacing w:after="0" w:line="240" w:lineRule="auto"/>
        <w:ind w:left="284" w:hanging="284"/>
        <w:jc w:val="both"/>
        <w:rPr>
          <w:rFonts w:eastAsia="Lucida Sans Unicode" w:cs="Calibri"/>
          <w:bCs/>
          <w:sz w:val="24"/>
          <w:szCs w:val="24"/>
          <w:lang w:val="pl-PL" w:bidi="en-US"/>
        </w:rPr>
      </w:pPr>
      <w:r w:rsidRPr="001D3584">
        <w:rPr>
          <w:rFonts w:eastAsia="Lucida Sans Unicode" w:cs="Calibri"/>
          <w:bCs/>
          <w:sz w:val="24"/>
          <w:szCs w:val="24"/>
          <w:lang w:val="pl-PL" w:bidi="en-US"/>
        </w:rPr>
        <w:t xml:space="preserve">4. </w:t>
      </w:r>
      <w:r w:rsidR="00B82E92" w:rsidRPr="001D3584">
        <w:rPr>
          <w:rFonts w:eastAsia="Times New Roman" w:cs="Calibri"/>
          <w:bCs/>
          <w:sz w:val="24"/>
          <w:szCs w:val="24"/>
          <w:lang w:val="pl-PL"/>
        </w:rPr>
        <w:t>Zamawiający nie dopuszcza składania ofert częściowych.</w:t>
      </w:r>
    </w:p>
    <w:p w14:paraId="07059A02" w14:textId="77777777" w:rsidR="00232787" w:rsidRPr="001D3584" w:rsidRDefault="00232787" w:rsidP="00232787">
      <w:pPr>
        <w:widowControl w:val="0"/>
        <w:shd w:val="clear" w:color="auto" w:fill="FFFFFF"/>
        <w:suppressAutoHyphens/>
        <w:spacing w:after="0" w:line="240" w:lineRule="auto"/>
        <w:ind w:left="284" w:hanging="284"/>
        <w:jc w:val="both"/>
        <w:rPr>
          <w:rFonts w:eastAsia="Lucida Sans Unicode" w:cs="Calibri"/>
          <w:bCs/>
          <w:sz w:val="24"/>
          <w:szCs w:val="24"/>
          <w:lang w:val="pl-PL" w:bidi="en-US"/>
        </w:rPr>
      </w:pPr>
      <w:r w:rsidRPr="001D3584">
        <w:rPr>
          <w:rFonts w:eastAsia="Lucida Sans Unicode" w:cs="Calibri"/>
          <w:bCs/>
          <w:sz w:val="24"/>
          <w:szCs w:val="24"/>
          <w:lang w:val="pl-PL" w:bidi="en-US"/>
        </w:rPr>
        <w:t>5.</w:t>
      </w:r>
      <w:r w:rsidRPr="001D3584">
        <w:rPr>
          <w:rFonts w:eastAsia="Times New Roman" w:cs="Calibri"/>
          <w:sz w:val="24"/>
          <w:szCs w:val="24"/>
          <w:lang w:val="pl-PL" w:eastAsia="ar-SA"/>
        </w:rPr>
        <w:t xml:space="preserve"> </w:t>
      </w:r>
      <w:r w:rsidRPr="001D3584">
        <w:rPr>
          <w:rFonts w:eastAsia="Times New Roman" w:cs="Calibri"/>
          <w:sz w:val="24"/>
          <w:szCs w:val="24"/>
          <w:lang w:val="pl-PL" w:eastAsia="ar-SA"/>
        </w:rPr>
        <w:tab/>
      </w:r>
      <w:r w:rsidR="00B82E92" w:rsidRPr="001D3584">
        <w:rPr>
          <w:rFonts w:eastAsia="Times New Roman" w:cs="Calibri"/>
          <w:sz w:val="24"/>
          <w:szCs w:val="24"/>
          <w:lang w:val="pl-PL" w:eastAsia="ar-SA"/>
        </w:rPr>
        <w:t>Zamawiający nie dopuszcza składania ofert wariantowych.</w:t>
      </w:r>
    </w:p>
    <w:p w14:paraId="7CF1ED07" w14:textId="77777777" w:rsidR="006E706A" w:rsidRPr="001D3584" w:rsidRDefault="00232787" w:rsidP="00232787">
      <w:pPr>
        <w:widowControl w:val="0"/>
        <w:shd w:val="clear" w:color="auto" w:fill="FFFFFF"/>
        <w:suppressAutoHyphens/>
        <w:spacing w:after="0" w:line="240" w:lineRule="auto"/>
        <w:ind w:left="284" w:hanging="284"/>
        <w:jc w:val="both"/>
        <w:rPr>
          <w:rFonts w:eastAsia="Lucida Sans Unicode" w:cs="Calibri"/>
          <w:bCs/>
          <w:sz w:val="24"/>
          <w:szCs w:val="24"/>
          <w:lang w:val="pl-PL" w:bidi="en-US"/>
        </w:rPr>
      </w:pPr>
      <w:r w:rsidRPr="001D3584">
        <w:rPr>
          <w:rFonts w:eastAsia="Lucida Sans Unicode" w:cs="Calibri"/>
          <w:bCs/>
          <w:sz w:val="24"/>
          <w:szCs w:val="24"/>
          <w:lang w:val="pl-PL" w:bidi="en-US"/>
        </w:rPr>
        <w:t>6.</w:t>
      </w:r>
      <w:r w:rsidRPr="001D3584">
        <w:rPr>
          <w:rFonts w:eastAsia="Times New Roman" w:cs="Calibri"/>
          <w:sz w:val="24"/>
          <w:szCs w:val="24"/>
          <w:lang w:val="pl-PL" w:eastAsia="ar-SA"/>
        </w:rPr>
        <w:tab/>
      </w:r>
      <w:r w:rsidR="006E706A" w:rsidRPr="001D3584">
        <w:rPr>
          <w:rFonts w:eastAsia="Times New Roman" w:cs="Calibri"/>
          <w:sz w:val="24"/>
          <w:szCs w:val="24"/>
          <w:lang w:val="pl-PL" w:eastAsia="ar-SA"/>
        </w:rPr>
        <w:t>Zamawiający nie przewiduje udzielenia zamówień uzupełniających.</w:t>
      </w:r>
    </w:p>
    <w:p w14:paraId="681F2F7C" w14:textId="77777777" w:rsidR="00B76AA5" w:rsidRPr="001D3584" w:rsidRDefault="00B76AA5" w:rsidP="00B82E92">
      <w:pPr>
        <w:widowControl w:val="0"/>
        <w:shd w:val="clear" w:color="auto" w:fill="FFFFFF"/>
        <w:tabs>
          <w:tab w:val="left" w:pos="13680"/>
        </w:tabs>
        <w:suppressAutoHyphens/>
        <w:spacing w:after="0" w:line="240" w:lineRule="auto"/>
        <w:ind w:left="360"/>
        <w:jc w:val="both"/>
        <w:rPr>
          <w:rFonts w:eastAsia="Lucida Sans Unicode" w:cs="Calibri"/>
          <w:b/>
          <w:sz w:val="24"/>
          <w:szCs w:val="24"/>
          <w:lang w:val="pl-PL" w:bidi="en-US"/>
        </w:rPr>
      </w:pPr>
    </w:p>
    <w:p w14:paraId="0F6D9153" w14:textId="77777777" w:rsidR="00B82E92" w:rsidRPr="001D3584" w:rsidRDefault="009A37D3" w:rsidP="00B82E92">
      <w:pPr>
        <w:widowControl w:val="0"/>
        <w:shd w:val="clear" w:color="auto" w:fill="FFFFFF"/>
        <w:tabs>
          <w:tab w:val="left" w:pos="13680"/>
        </w:tabs>
        <w:suppressAutoHyphens/>
        <w:spacing w:after="0" w:line="240" w:lineRule="auto"/>
        <w:ind w:left="426" w:hanging="426"/>
        <w:jc w:val="both"/>
        <w:rPr>
          <w:rFonts w:eastAsia="Lucida Sans Unicode" w:cs="Calibri"/>
          <w:sz w:val="24"/>
          <w:szCs w:val="24"/>
          <w:lang w:val="pl-PL" w:bidi="en-US"/>
        </w:rPr>
      </w:pPr>
      <w:r>
        <w:rPr>
          <w:rFonts w:eastAsia="Lucida Sans Unicode" w:cs="Calibri"/>
          <w:b/>
          <w:sz w:val="24"/>
          <w:szCs w:val="24"/>
          <w:lang w:val="pl-PL" w:bidi="en-US"/>
        </w:rPr>
        <w:t>XIII</w:t>
      </w:r>
      <w:r w:rsidR="00B76AA5" w:rsidRPr="001D3584">
        <w:rPr>
          <w:rFonts w:eastAsia="Lucida Sans Unicode" w:cs="Calibri"/>
          <w:b/>
          <w:sz w:val="24"/>
          <w:szCs w:val="24"/>
          <w:lang w:val="pl-PL" w:bidi="en-US"/>
        </w:rPr>
        <w:t>.</w:t>
      </w:r>
      <w:r w:rsidR="00B76AA5" w:rsidRPr="001D3584">
        <w:rPr>
          <w:rFonts w:eastAsia="Lucida Sans Unicode" w:cs="Calibri"/>
          <w:sz w:val="24"/>
          <w:szCs w:val="24"/>
          <w:lang w:val="pl-PL" w:bidi="en-US"/>
        </w:rPr>
        <w:t xml:space="preserve"> Wykonawca zobowiązany jest do spełnienia wymagań opisanych powyżej przez cały okres realizacji </w:t>
      </w:r>
      <w:r w:rsidR="00B82E92" w:rsidRPr="001D3584">
        <w:rPr>
          <w:rFonts w:eastAsia="Lucida Sans Unicode" w:cs="Calibri"/>
          <w:sz w:val="24"/>
          <w:szCs w:val="24"/>
          <w:lang w:val="pl-PL" w:bidi="en-US"/>
        </w:rPr>
        <w:t xml:space="preserve">zamówienia. </w:t>
      </w:r>
    </w:p>
    <w:p w14:paraId="796CD87E" w14:textId="77777777" w:rsidR="00B82E92" w:rsidRPr="001D3584" w:rsidRDefault="00B82E92" w:rsidP="00B82E92">
      <w:pPr>
        <w:widowControl w:val="0"/>
        <w:shd w:val="clear" w:color="auto" w:fill="FFFFFF"/>
        <w:tabs>
          <w:tab w:val="left" w:pos="13680"/>
        </w:tabs>
        <w:suppressAutoHyphens/>
        <w:spacing w:after="0" w:line="240" w:lineRule="auto"/>
        <w:ind w:left="426" w:hanging="426"/>
        <w:jc w:val="both"/>
        <w:rPr>
          <w:rFonts w:eastAsia="Lucida Sans Unicode" w:cs="Calibri"/>
          <w:sz w:val="24"/>
          <w:szCs w:val="24"/>
          <w:lang w:val="pl-PL" w:bidi="en-US"/>
        </w:rPr>
      </w:pPr>
    </w:p>
    <w:p w14:paraId="5FBA5494" w14:textId="77777777" w:rsidR="00B76AA5" w:rsidRPr="001D3584" w:rsidRDefault="00B76AA5" w:rsidP="00B76AA5">
      <w:pPr>
        <w:widowControl w:val="0"/>
        <w:shd w:val="clear" w:color="auto" w:fill="FFFFFF"/>
        <w:suppressAutoHyphens/>
        <w:spacing w:after="0" w:line="240" w:lineRule="auto"/>
        <w:jc w:val="both"/>
        <w:rPr>
          <w:rFonts w:eastAsia="Lucida Sans Unicode" w:cs="Calibri"/>
          <w:b/>
          <w:bCs/>
          <w:sz w:val="24"/>
          <w:szCs w:val="24"/>
          <w:lang w:val="pl-PL" w:bidi="en-US"/>
        </w:rPr>
      </w:pPr>
      <w:r w:rsidRPr="001D3584">
        <w:rPr>
          <w:rFonts w:eastAsia="Lucida Sans Unicode" w:cs="Calibri"/>
          <w:b/>
          <w:bCs/>
          <w:sz w:val="24"/>
          <w:szCs w:val="24"/>
          <w:lang w:val="pl-PL" w:bidi="en-US"/>
        </w:rPr>
        <w:t>X</w:t>
      </w:r>
      <w:r w:rsidR="009A37D3">
        <w:rPr>
          <w:rFonts w:eastAsia="Lucida Sans Unicode" w:cs="Calibri"/>
          <w:b/>
          <w:bCs/>
          <w:sz w:val="24"/>
          <w:szCs w:val="24"/>
          <w:lang w:val="pl-PL" w:bidi="en-US"/>
        </w:rPr>
        <w:t>IV</w:t>
      </w:r>
      <w:r w:rsidRPr="001D3584">
        <w:rPr>
          <w:rFonts w:eastAsia="Lucida Sans Unicode" w:cs="Calibri"/>
          <w:b/>
          <w:bCs/>
          <w:sz w:val="24"/>
          <w:szCs w:val="24"/>
          <w:lang w:val="pl-PL" w:bidi="en-US"/>
        </w:rPr>
        <w:t xml:space="preserve">. Tryb zamówienia </w:t>
      </w:r>
    </w:p>
    <w:p w14:paraId="0A4BA6E2" w14:textId="77777777" w:rsidR="00722761" w:rsidRPr="001D3584" w:rsidRDefault="007E6207" w:rsidP="007E6207">
      <w:pPr>
        <w:widowControl w:val="0"/>
        <w:numPr>
          <w:ilvl w:val="2"/>
          <w:numId w:val="31"/>
        </w:numPr>
        <w:shd w:val="clear" w:color="auto" w:fill="FFFFFF"/>
        <w:tabs>
          <w:tab w:val="clear" w:pos="1440"/>
          <w:tab w:val="num" w:pos="284"/>
          <w:tab w:val="left" w:pos="13680"/>
        </w:tabs>
        <w:suppressAutoHyphens/>
        <w:spacing w:after="0" w:line="240" w:lineRule="auto"/>
        <w:ind w:left="284" w:hanging="284"/>
        <w:jc w:val="both"/>
        <w:rPr>
          <w:rFonts w:eastAsia="Lucida Sans Unicode" w:cs="Calibri"/>
          <w:sz w:val="24"/>
          <w:szCs w:val="24"/>
          <w:lang w:val="pl-PL" w:bidi="en-US"/>
        </w:rPr>
      </w:pPr>
      <w:r w:rsidRPr="001D3584">
        <w:rPr>
          <w:rFonts w:eastAsia="Lucida Sans Unicode" w:cs="Calibri"/>
          <w:sz w:val="24"/>
          <w:szCs w:val="24"/>
          <w:lang w:val="pl-PL" w:bidi="en-US"/>
        </w:rPr>
        <w:t>D</w:t>
      </w:r>
      <w:r w:rsidR="00722761" w:rsidRPr="001D3584">
        <w:rPr>
          <w:rFonts w:eastAsia="Lucida Sans Unicode" w:cs="Calibri"/>
          <w:sz w:val="24"/>
          <w:szCs w:val="24"/>
          <w:lang w:val="pl-PL" w:bidi="en-US"/>
        </w:rPr>
        <w:t>o niniejszego zamówienia nie stosuje się ustawy z dnia 11 września 2019 r. Prawo zamówień publicznych (Dz. U. z 20</w:t>
      </w:r>
      <w:r w:rsidR="00D644F6" w:rsidRPr="001D3584">
        <w:rPr>
          <w:rFonts w:eastAsia="Lucida Sans Unicode" w:cs="Calibri"/>
          <w:sz w:val="24"/>
          <w:szCs w:val="24"/>
          <w:lang w:val="pl-PL" w:bidi="en-US"/>
        </w:rPr>
        <w:t>2</w:t>
      </w:r>
      <w:r w:rsidR="00CC2543">
        <w:rPr>
          <w:rFonts w:eastAsia="Lucida Sans Unicode" w:cs="Calibri"/>
          <w:sz w:val="24"/>
          <w:szCs w:val="24"/>
          <w:lang w:val="pl-PL" w:bidi="en-US"/>
        </w:rPr>
        <w:t>2</w:t>
      </w:r>
      <w:r w:rsidR="00722761" w:rsidRPr="001D3584">
        <w:rPr>
          <w:rFonts w:eastAsia="Lucida Sans Unicode" w:cs="Calibri"/>
          <w:sz w:val="24"/>
          <w:szCs w:val="24"/>
          <w:lang w:val="pl-PL" w:bidi="en-US"/>
        </w:rPr>
        <w:t xml:space="preserve">r. poz. </w:t>
      </w:r>
      <w:r w:rsidR="00D644F6" w:rsidRPr="001D3584">
        <w:rPr>
          <w:rFonts w:eastAsia="Lucida Sans Unicode" w:cs="Calibri"/>
          <w:sz w:val="24"/>
          <w:szCs w:val="24"/>
          <w:lang w:val="pl-PL" w:bidi="en-US"/>
        </w:rPr>
        <w:t>1</w:t>
      </w:r>
      <w:r w:rsidR="00CC2543">
        <w:rPr>
          <w:rFonts w:eastAsia="Lucida Sans Unicode" w:cs="Calibri"/>
          <w:sz w:val="24"/>
          <w:szCs w:val="24"/>
          <w:lang w:val="pl-PL" w:bidi="en-US"/>
        </w:rPr>
        <w:t>710</w:t>
      </w:r>
      <w:r w:rsidR="00A34EA4" w:rsidRPr="001D3584">
        <w:rPr>
          <w:rFonts w:eastAsia="Lucida Sans Unicode" w:cs="Calibri"/>
          <w:sz w:val="24"/>
          <w:szCs w:val="24"/>
          <w:lang w:val="pl-PL" w:bidi="en-US"/>
        </w:rPr>
        <w:t xml:space="preserve"> z </w:t>
      </w:r>
      <w:proofErr w:type="spellStart"/>
      <w:r w:rsidR="00A34EA4" w:rsidRPr="001D3584">
        <w:rPr>
          <w:rFonts w:eastAsia="Lucida Sans Unicode" w:cs="Calibri"/>
          <w:sz w:val="24"/>
          <w:szCs w:val="24"/>
          <w:lang w:val="pl-PL" w:bidi="en-US"/>
        </w:rPr>
        <w:t>późn</w:t>
      </w:r>
      <w:proofErr w:type="spellEnd"/>
      <w:r w:rsidR="00A34EA4" w:rsidRPr="001D3584">
        <w:rPr>
          <w:rFonts w:eastAsia="Lucida Sans Unicode" w:cs="Calibri"/>
          <w:sz w:val="24"/>
          <w:szCs w:val="24"/>
          <w:lang w:val="pl-PL" w:bidi="en-US"/>
        </w:rPr>
        <w:t>. zm.</w:t>
      </w:r>
      <w:r w:rsidR="00722761" w:rsidRPr="001D3584">
        <w:rPr>
          <w:rFonts w:eastAsia="Lucida Sans Unicode" w:cs="Calibri"/>
          <w:sz w:val="24"/>
          <w:szCs w:val="24"/>
          <w:lang w:val="pl-PL" w:bidi="en-US"/>
        </w:rPr>
        <w:t>).</w:t>
      </w:r>
    </w:p>
    <w:p w14:paraId="134DDBE9" w14:textId="77777777" w:rsidR="00722761" w:rsidRPr="001D3584" w:rsidRDefault="007E6207" w:rsidP="007E6207">
      <w:pPr>
        <w:widowControl w:val="0"/>
        <w:numPr>
          <w:ilvl w:val="1"/>
          <w:numId w:val="31"/>
        </w:numPr>
        <w:shd w:val="clear" w:color="auto" w:fill="FFFFFF"/>
        <w:tabs>
          <w:tab w:val="num" w:pos="284"/>
          <w:tab w:val="left" w:pos="13680"/>
        </w:tabs>
        <w:suppressAutoHyphens/>
        <w:spacing w:after="0" w:line="240" w:lineRule="auto"/>
        <w:ind w:left="284" w:hanging="284"/>
        <w:jc w:val="both"/>
        <w:rPr>
          <w:rFonts w:eastAsia="Lucida Sans Unicode" w:cs="Calibri"/>
          <w:sz w:val="24"/>
          <w:szCs w:val="24"/>
          <w:lang w:val="pl-PL" w:bidi="en-US"/>
        </w:rPr>
      </w:pPr>
      <w:r w:rsidRPr="001D3584">
        <w:rPr>
          <w:rFonts w:eastAsia="Lucida Sans Unicode" w:cs="Calibri"/>
          <w:sz w:val="24"/>
          <w:szCs w:val="24"/>
          <w:lang w:val="pl-PL" w:bidi="en-US"/>
        </w:rPr>
        <w:t>W</w:t>
      </w:r>
      <w:r w:rsidR="00722761" w:rsidRPr="001D3584">
        <w:rPr>
          <w:rFonts w:eastAsia="Lucida Sans Unicode" w:cs="Calibri"/>
          <w:sz w:val="24"/>
          <w:szCs w:val="24"/>
          <w:lang w:val="pl-PL" w:bidi="en-US"/>
        </w:rPr>
        <w:t>artość szacunkowa zamówienia nie przekracza kwoty 130 000 złotych.</w:t>
      </w:r>
    </w:p>
    <w:p w14:paraId="2CFA28C7" w14:textId="77777777" w:rsidR="00722761" w:rsidRPr="001D3584" w:rsidRDefault="007E6207" w:rsidP="007E6207">
      <w:pPr>
        <w:widowControl w:val="0"/>
        <w:numPr>
          <w:ilvl w:val="1"/>
          <w:numId w:val="31"/>
        </w:numPr>
        <w:shd w:val="clear" w:color="auto" w:fill="FFFFFF"/>
        <w:tabs>
          <w:tab w:val="num" w:pos="284"/>
          <w:tab w:val="left" w:pos="13680"/>
        </w:tabs>
        <w:suppressAutoHyphens/>
        <w:spacing w:after="0" w:line="240" w:lineRule="auto"/>
        <w:ind w:left="284" w:hanging="284"/>
        <w:jc w:val="both"/>
        <w:rPr>
          <w:rFonts w:eastAsia="Lucida Sans Unicode" w:cs="Calibri"/>
          <w:sz w:val="24"/>
          <w:szCs w:val="24"/>
          <w:lang w:val="pl-PL" w:bidi="en-US"/>
        </w:rPr>
      </w:pPr>
      <w:r w:rsidRPr="001D3584">
        <w:rPr>
          <w:rFonts w:eastAsia="Lucida Sans Unicode" w:cs="Calibri"/>
          <w:sz w:val="24"/>
          <w:szCs w:val="24"/>
          <w:lang w:val="pl-PL" w:bidi="en-US"/>
        </w:rPr>
        <w:t>N</w:t>
      </w:r>
      <w:r w:rsidR="00722761" w:rsidRPr="001D3584">
        <w:rPr>
          <w:rFonts w:eastAsia="Lucida Sans Unicode" w:cs="Calibri"/>
          <w:sz w:val="24"/>
          <w:szCs w:val="24"/>
          <w:lang w:val="pl-PL" w:bidi="en-US"/>
        </w:rPr>
        <w:t xml:space="preserve">iniejsze zaproszenie do składania ofert zostaje opublikowane na: stronie internetowej Zamawiającego – </w:t>
      </w:r>
      <w:hyperlink r:id="rId12" w:history="1">
        <w:r w:rsidR="001627C6" w:rsidRPr="001D3584">
          <w:rPr>
            <w:rStyle w:val="Hipercze"/>
            <w:rFonts w:eastAsia="Lucida Sans Unicode" w:cs="Calibri"/>
            <w:color w:val="auto"/>
            <w:sz w:val="24"/>
            <w:szCs w:val="24"/>
            <w:lang w:val="pl-PL" w:bidi="en-US"/>
          </w:rPr>
          <w:t>https://www.bip.nowosolna.pl/</w:t>
        </w:r>
      </w:hyperlink>
      <w:r w:rsidR="00A34EA4" w:rsidRPr="001D3584">
        <w:rPr>
          <w:rFonts w:eastAsia="Lucida Sans Unicode" w:cs="Calibri"/>
          <w:sz w:val="24"/>
          <w:szCs w:val="24"/>
          <w:lang w:val="pl-PL" w:bidi="en-US"/>
        </w:rPr>
        <w:t xml:space="preserve"> </w:t>
      </w:r>
      <w:r w:rsidR="00722761" w:rsidRPr="001D3584">
        <w:rPr>
          <w:rFonts w:eastAsia="Lucida Sans Unicode" w:cs="Calibri"/>
          <w:sz w:val="24"/>
          <w:szCs w:val="24"/>
          <w:lang w:val="pl-PL" w:bidi="en-US"/>
        </w:rPr>
        <w:t xml:space="preserve">  </w:t>
      </w:r>
    </w:p>
    <w:p w14:paraId="13FB1770" w14:textId="77777777" w:rsidR="00B76AA5" w:rsidRPr="001D3584" w:rsidRDefault="00B76AA5" w:rsidP="00B76AA5">
      <w:pPr>
        <w:widowControl w:val="0"/>
        <w:shd w:val="clear" w:color="auto" w:fill="FFFFFF"/>
        <w:tabs>
          <w:tab w:val="left" w:pos="13680"/>
        </w:tabs>
        <w:suppressAutoHyphens/>
        <w:spacing w:after="0" w:line="240" w:lineRule="auto"/>
        <w:jc w:val="both"/>
        <w:rPr>
          <w:rFonts w:eastAsia="Lucida Sans Unicode" w:cs="Calibri"/>
          <w:sz w:val="24"/>
          <w:szCs w:val="24"/>
          <w:lang w:val="pl-PL" w:bidi="en-US"/>
        </w:rPr>
      </w:pPr>
    </w:p>
    <w:p w14:paraId="22BEDF8F" w14:textId="77777777" w:rsidR="00B76AA5" w:rsidRPr="001D3584" w:rsidRDefault="00B76AA5" w:rsidP="00B76AA5">
      <w:pPr>
        <w:spacing w:after="150" w:line="240" w:lineRule="auto"/>
        <w:ind w:left="567" w:hanging="567"/>
        <w:contextualSpacing/>
        <w:jc w:val="both"/>
        <w:rPr>
          <w:rFonts w:eastAsia="Times New Roman" w:cs="Calibri"/>
          <w:b/>
          <w:sz w:val="24"/>
          <w:szCs w:val="24"/>
          <w:lang w:val="pl-PL"/>
        </w:rPr>
      </w:pPr>
      <w:r w:rsidRPr="001D3584">
        <w:rPr>
          <w:rFonts w:cs="Calibri"/>
          <w:b/>
          <w:sz w:val="24"/>
          <w:szCs w:val="24"/>
          <w:lang w:val="pl-PL"/>
        </w:rPr>
        <w:t>X</w:t>
      </w:r>
      <w:r w:rsidR="009A37D3">
        <w:rPr>
          <w:rFonts w:cs="Calibri"/>
          <w:b/>
          <w:sz w:val="24"/>
          <w:szCs w:val="24"/>
          <w:lang w:val="pl-PL"/>
        </w:rPr>
        <w:t>V</w:t>
      </w:r>
      <w:r w:rsidRPr="001D3584">
        <w:rPr>
          <w:rFonts w:cs="Calibri"/>
          <w:b/>
          <w:sz w:val="24"/>
          <w:szCs w:val="24"/>
          <w:lang w:val="pl-PL"/>
        </w:rPr>
        <w:t xml:space="preserve">. </w:t>
      </w:r>
      <w:r w:rsidRPr="001D3584">
        <w:rPr>
          <w:rFonts w:eastAsia="Times New Roman" w:cs="Calibri"/>
          <w:b/>
          <w:sz w:val="24"/>
          <w:szCs w:val="24"/>
          <w:lang w:val="pl-PL"/>
        </w:rPr>
        <w:t>KLAUZULA INFORMACYJNA z art. 13 i 14 RODO</w:t>
      </w:r>
    </w:p>
    <w:p w14:paraId="0F932973" w14:textId="77777777" w:rsidR="00D644F6" w:rsidRPr="001D3584" w:rsidRDefault="00D644F6" w:rsidP="00D644F6">
      <w:pPr>
        <w:widowControl w:val="0"/>
        <w:suppressAutoHyphens/>
        <w:spacing w:after="120" w:line="240" w:lineRule="auto"/>
        <w:ind w:left="142"/>
        <w:contextualSpacing/>
        <w:jc w:val="both"/>
        <w:rPr>
          <w:rFonts w:eastAsia="Andale Sans UI" w:cs="Calibri"/>
          <w:b/>
          <w:bCs/>
          <w:kern w:val="1"/>
          <w:sz w:val="24"/>
          <w:szCs w:val="24"/>
          <w:lang w:val="pl-PL" w:eastAsia="pl-PL"/>
        </w:rPr>
      </w:pPr>
      <w:r w:rsidRPr="001D3584">
        <w:rPr>
          <w:rFonts w:eastAsia="Andale Sans UI" w:cs="Calibri"/>
          <w:kern w:val="1"/>
          <w:sz w:val="24"/>
          <w:szCs w:val="24"/>
          <w:lang w:val="pl-PL"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zwanym „RODO”, informuję, że: </w:t>
      </w:r>
    </w:p>
    <w:p w14:paraId="1BA9D29B"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Administratorem danyc</w:t>
      </w:r>
      <w:r w:rsidR="001627C6" w:rsidRPr="001D3584">
        <w:rPr>
          <w:rFonts w:eastAsia="Andale Sans UI" w:cs="Calibri"/>
          <w:kern w:val="1"/>
          <w:sz w:val="24"/>
          <w:szCs w:val="24"/>
          <w:lang w:val="pl-PL" w:eastAsia="pl-PL"/>
        </w:rPr>
        <w:t>h osobowych jest Gmina Nowosolna</w:t>
      </w:r>
      <w:r w:rsidRPr="001D3584">
        <w:rPr>
          <w:rFonts w:eastAsia="Andale Sans UI" w:cs="Calibri"/>
          <w:kern w:val="1"/>
          <w:sz w:val="24"/>
          <w:szCs w:val="24"/>
          <w:lang w:val="pl-PL" w:eastAsia="pl-PL"/>
        </w:rPr>
        <w:t xml:space="preserve"> reprezento</w:t>
      </w:r>
      <w:r w:rsidR="001627C6" w:rsidRPr="001D3584">
        <w:rPr>
          <w:rFonts w:eastAsia="Andale Sans UI" w:cs="Calibri"/>
          <w:kern w:val="1"/>
          <w:sz w:val="24"/>
          <w:szCs w:val="24"/>
          <w:lang w:val="pl-PL" w:eastAsia="pl-PL"/>
        </w:rPr>
        <w:t>wana przez Wójta Gminy Nowosolna z siedzibą w Łodzi przy ul. Rynek Nowosolna 1, 92-70,3 Łódź</w:t>
      </w:r>
      <w:r w:rsidRPr="001D3584">
        <w:rPr>
          <w:rFonts w:eastAsia="Andale Sans UI" w:cs="Calibri"/>
          <w:kern w:val="1"/>
          <w:sz w:val="24"/>
          <w:szCs w:val="24"/>
          <w:lang w:val="pl-PL" w:eastAsia="pl-PL"/>
        </w:rPr>
        <w:t xml:space="preserve">, tel. </w:t>
      </w:r>
      <w:r w:rsidR="001627C6" w:rsidRPr="001D3584">
        <w:rPr>
          <w:rFonts w:eastAsia="Andale Sans UI" w:cs="Calibri"/>
          <w:kern w:val="1"/>
          <w:sz w:val="24"/>
          <w:szCs w:val="24"/>
          <w:lang w:val="pl-PL" w:eastAsia="pl-PL"/>
        </w:rPr>
        <w:t>(42) 616 45 00; e-mail: urzad@gminanowosolna.pl</w:t>
      </w:r>
    </w:p>
    <w:p w14:paraId="5D015621"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Inspektorem ochrony danych osobowy</w:t>
      </w:r>
      <w:r w:rsidR="001627C6" w:rsidRPr="001D3584">
        <w:rPr>
          <w:rFonts w:eastAsia="Andale Sans UI" w:cs="Calibri"/>
          <w:kern w:val="1"/>
          <w:sz w:val="24"/>
          <w:szCs w:val="24"/>
          <w:lang w:val="pl-PL" w:eastAsia="pl-PL"/>
        </w:rPr>
        <w:t>ch w Urzędzie Gminy Nowosolna</w:t>
      </w:r>
      <w:r w:rsidRPr="001D3584">
        <w:rPr>
          <w:rFonts w:eastAsia="Andale Sans UI" w:cs="Calibri"/>
          <w:kern w:val="1"/>
          <w:sz w:val="24"/>
          <w:szCs w:val="24"/>
          <w:lang w:val="pl-PL" w:eastAsia="pl-PL"/>
        </w:rPr>
        <w:t xml:space="preserve"> jest Pani </w:t>
      </w:r>
      <w:r w:rsidR="001627C6" w:rsidRPr="001D3584">
        <w:rPr>
          <w:rFonts w:eastAsia="Andale Sans UI" w:cs="Calibri"/>
          <w:kern w:val="1"/>
          <w:sz w:val="24"/>
          <w:szCs w:val="24"/>
          <w:lang w:val="pl-PL" w:eastAsia="pl-PL"/>
        </w:rPr>
        <w:t xml:space="preserve">Magdalena </w:t>
      </w:r>
      <w:proofErr w:type="spellStart"/>
      <w:r w:rsidR="001627C6" w:rsidRPr="001D3584">
        <w:rPr>
          <w:rFonts w:eastAsia="Andale Sans UI" w:cs="Calibri"/>
          <w:kern w:val="1"/>
          <w:sz w:val="24"/>
          <w:szCs w:val="24"/>
          <w:lang w:val="pl-PL" w:eastAsia="pl-PL"/>
        </w:rPr>
        <w:t>Kuszmider</w:t>
      </w:r>
      <w:proofErr w:type="spellEnd"/>
      <w:r w:rsidR="001627C6" w:rsidRPr="001D3584">
        <w:rPr>
          <w:rFonts w:eastAsia="Andale Sans UI" w:cs="Calibri"/>
          <w:kern w:val="1"/>
          <w:sz w:val="24"/>
          <w:szCs w:val="24"/>
          <w:lang w:val="pl-PL" w:eastAsia="pl-PL"/>
        </w:rPr>
        <w:t xml:space="preserve">, e-mail: </w:t>
      </w:r>
      <w:hyperlink r:id="rId13" w:history="1">
        <w:r w:rsidR="001627C6" w:rsidRPr="001D3584">
          <w:rPr>
            <w:rStyle w:val="Hipercze"/>
            <w:rFonts w:eastAsia="Andale Sans UI" w:cs="Calibri"/>
            <w:color w:val="auto"/>
            <w:kern w:val="1"/>
            <w:sz w:val="24"/>
            <w:szCs w:val="24"/>
            <w:lang w:val="pl-PL" w:eastAsia="pl-PL"/>
          </w:rPr>
          <w:t>magdalena@kuszmider.com.pl</w:t>
        </w:r>
      </w:hyperlink>
      <w:r w:rsidR="001627C6" w:rsidRPr="001D3584">
        <w:rPr>
          <w:rFonts w:eastAsia="Andale Sans UI" w:cs="Calibri"/>
          <w:kern w:val="1"/>
          <w:sz w:val="24"/>
          <w:szCs w:val="24"/>
          <w:lang w:val="pl-PL" w:eastAsia="pl-PL"/>
        </w:rPr>
        <w:t xml:space="preserve"> </w:t>
      </w:r>
      <w:r w:rsidRPr="001D3584">
        <w:rPr>
          <w:rFonts w:eastAsia="Andale Sans UI" w:cs="Calibri"/>
          <w:kern w:val="1"/>
          <w:sz w:val="24"/>
          <w:szCs w:val="24"/>
          <w:lang w:val="pl-PL" w:eastAsia="pl-PL"/>
        </w:rPr>
        <w:t>;</w:t>
      </w:r>
    </w:p>
    <w:p w14:paraId="17521751"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Pani/Pana dane osobowe przetwarzane będą na podstawie art. 6 ust. 1 lit. c</w:t>
      </w:r>
      <w:r w:rsidRPr="001D3584">
        <w:rPr>
          <w:rFonts w:eastAsia="Andale Sans UI" w:cs="Calibri"/>
          <w:i/>
          <w:kern w:val="1"/>
          <w:sz w:val="24"/>
          <w:szCs w:val="24"/>
          <w:lang w:val="pl-PL" w:eastAsia="pl-PL"/>
        </w:rPr>
        <w:t xml:space="preserve"> </w:t>
      </w:r>
      <w:r w:rsidRPr="001D3584">
        <w:rPr>
          <w:rFonts w:eastAsia="Andale Sans UI" w:cs="Calibri"/>
          <w:kern w:val="1"/>
          <w:sz w:val="24"/>
          <w:szCs w:val="24"/>
          <w:lang w:val="pl-PL" w:eastAsia="pl-PL"/>
        </w:rPr>
        <w:t>RODO w celu związanym z niniejszym postępowaniem o udzielenie zamówienia publicznego.</w:t>
      </w:r>
    </w:p>
    <w:p w14:paraId="43554469"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 xml:space="preserve">odbiorcami Pani/Pana danych osobowych będą osoby lub podmioty, którym udostępniona zostanie dokumentacja postępowania,. </w:t>
      </w:r>
    </w:p>
    <w:p w14:paraId="392E3CA6"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Pani/Pana dane osobowe będą przechowywane oraz archiwizowane przez okres wynikający z obowiązujących przepisów prawa;</w:t>
      </w:r>
    </w:p>
    <w:p w14:paraId="3DD9713D"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 xml:space="preserve">obowiązek podania przez Panią/Pana danych osobowych bezpośrednio Pani/Pana dotyczących jest wymogiem ustawowym określonym w przepisach </w:t>
      </w:r>
      <w:proofErr w:type="spellStart"/>
      <w:r w:rsidRPr="001D3584">
        <w:rPr>
          <w:rFonts w:eastAsia="Andale Sans UI" w:cs="Calibri"/>
          <w:kern w:val="1"/>
          <w:sz w:val="24"/>
          <w:szCs w:val="24"/>
          <w:lang w:val="pl-PL" w:eastAsia="pl-PL"/>
        </w:rPr>
        <w:t>Pzp</w:t>
      </w:r>
      <w:proofErr w:type="spellEnd"/>
      <w:r w:rsidRPr="001D3584">
        <w:rPr>
          <w:rFonts w:eastAsia="Andale Sans UI" w:cs="Calibri"/>
          <w:kern w:val="1"/>
          <w:sz w:val="24"/>
          <w:szCs w:val="24"/>
          <w:lang w:val="pl-PL" w:eastAsia="pl-PL"/>
        </w:rPr>
        <w:t xml:space="preserve">, związanym z udziałem w postępowaniu o udzielenie zamówienia publicznego; konsekwencje niepodania określonych danych wynikają z </w:t>
      </w:r>
      <w:proofErr w:type="spellStart"/>
      <w:r w:rsidRPr="001D3584">
        <w:rPr>
          <w:rFonts w:eastAsia="Andale Sans UI" w:cs="Calibri"/>
          <w:kern w:val="1"/>
          <w:sz w:val="24"/>
          <w:szCs w:val="24"/>
          <w:lang w:val="pl-PL" w:eastAsia="pl-PL"/>
        </w:rPr>
        <w:t>Pzp</w:t>
      </w:r>
      <w:proofErr w:type="spellEnd"/>
      <w:r w:rsidRPr="001D3584">
        <w:rPr>
          <w:rFonts w:eastAsia="Andale Sans UI" w:cs="Calibri"/>
          <w:kern w:val="1"/>
          <w:sz w:val="24"/>
          <w:szCs w:val="24"/>
          <w:lang w:val="pl-PL" w:eastAsia="pl-PL"/>
        </w:rPr>
        <w:t xml:space="preserve">;  </w:t>
      </w:r>
    </w:p>
    <w:p w14:paraId="59DA0F32"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cs="Calibri"/>
          <w:kern w:val="1"/>
          <w:sz w:val="24"/>
          <w:szCs w:val="24"/>
          <w:lang w:val="pl-PL" w:eastAsia="pl-PL"/>
        </w:rPr>
      </w:pPr>
      <w:r w:rsidRPr="001D3584">
        <w:rPr>
          <w:rFonts w:eastAsia="Andale Sans UI" w:cs="Calibri"/>
          <w:kern w:val="1"/>
          <w:sz w:val="24"/>
          <w:szCs w:val="24"/>
          <w:lang w:val="pl-PL" w:eastAsia="pl-PL"/>
        </w:rPr>
        <w:t>w odniesieniu do Pani/Pana danych osobowych decyzje nie będą podejmowane w sposób zautomatyzowany, stosowanie do art. 22 RODO;</w:t>
      </w:r>
    </w:p>
    <w:p w14:paraId="1D85C96F"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posiada Pani/Pan:</w:t>
      </w:r>
    </w:p>
    <w:p w14:paraId="308D59C1" w14:textId="77777777" w:rsidR="00D644F6" w:rsidRPr="001D3584" w:rsidRDefault="00D644F6" w:rsidP="00D819BC">
      <w:pPr>
        <w:widowControl w:val="0"/>
        <w:numPr>
          <w:ilvl w:val="0"/>
          <w:numId w:val="21"/>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na podstawie art. 15 RODO prawo dostępu do danych osobowych Pani/Pana dotyczących;</w:t>
      </w:r>
    </w:p>
    <w:p w14:paraId="39B8FDF5" w14:textId="77777777" w:rsidR="00D644F6" w:rsidRPr="001D3584" w:rsidRDefault="00D644F6" w:rsidP="00D819BC">
      <w:pPr>
        <w:widowControl w:val="0"/>
        <w:numPr>
          <w:ilvl w:val="0"/>
          <w:numId w:val="21"/>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lastRenderedPageBreak/>
        <w:t xml:space="preserve">na podstawie art. 16 RODO prawo do sprostowania Pani/Pana danych osobowych </w:t>
      </w:r>
      <w:r w:rsidRPr="001D3584">
        <w:rPr>
          <w:rFonts w:eastAsia="Andale Sans UI" w:cs="Calibri"/>
          <w:b/>
          <w:kern w:val="1"/>
          <w:sz w:val="24"/>
          <w:szCs w:val="24"/>
          <w:vertAlign w:val="superscript"/>
          <w:lang w:val="pl-PL" w:eastAsia="pl-PL"/>
        </w:rPr>
        <w:t>*</w:t>
      </w:r>
      <w:r w:rsidRPr="001D3584">
        <w:rPr>
          <w:rFonts w:eastAsia="Andale Sans UI" w:cs="Calibri"/>
          <w:kern w:val="1"/>
          <w:sz w:val="24"/>
          <w:szCs w:val="24"/>
          <w:lang w:val="pl-PL" w:eastAsia="pl-PL"/>
        </w:rPr>
        <w:t>;</w:t>
      </w:r>
    </w:p>
    <w:p w14:paraId="08F3665E" w14:textId="77777777" w:rsidR="00D644F6" w:rsidRPr="001D3584" w:rsidRDefault="00D644F6" w:rsidP="00D819BC">
      <w:pPr>
        <w:widowControl w:val="0"/>
        <w:numPr>
          <w:ilvl w:val="0"/>
          <w:numId w:val="21"/>
        </w:numPr>
        <w:suppressAutoHyphens/>
        <w:spacing w:after="120" w:line="240" w:lineRule="auto"/>
        <w:ind w:left="426" w:hanging="284"/>
        <w:contextualSpacing/>
        <w:jc w:val="both"/>
        <w:rPr>
          <w:rFonts w:eastAsia="Andale Sans UI" w:cs="Calibri"/>
          <w:kern w:val="1"/>
          <w:sz w:val="24"/>
          <w:szCs w:val="24"/>
          <w:lang w:val="pl-PL" w:eastAsia="pl-PL"/>
        </w:rPr>
      </w:pPr>
      <w:r w:rsidRPr="001D3584">
        <w:rPr>
          <w:rFonts w:eastAsia="Andale Sans UI" w:cs="Calibri"/>
          <w:kern w:val="1"/>
          <w:sz w:val="24"/>
          <w:szCs w:val="24"/>
          <w:lang w:val="pl-PL" w:eastAsia="pl-PL"/>
        </w:rPr>
        <w:t xml:space="preserve">na podstawie art. 18 RODO prawo żądania od administratora ograniczenia przetwarzania danych osobowych z zastrzeżeniem przypadków, o których mowa w art. 18 ust. 2 RODO **;  </w:t>
      </w:r>
    </w:p>
    <w:p w14:paraId="7CAAC6C3" w14:textId="77777777" w:rsidR="00D644F6" w:rsidRPr="001D3584" w:rsidRDefault="00D644F6" w:rsidP="00D819BC">
      <w:pPr>
        <w:widowControl w:val="0"/>
        <w:numPr>
          <w:ilvl w:val="0"/>
          <w:numId w:val="21"/>
        </w:numPr>
        <w:suppressAutoHyphens/>
        <w:spacing w:after="120" w:line="240" w:lineRule="auto"/>
        <w:ind w:left="426" w:hanging="284"/>
        <w:contextualSpacing/>
        <w:jc w:val="both"/>
        <w:rPr>
          <w:rFonts w:eastAsia="Andale Sans UI" w:cs="Calibri"/>
          <w:i/>
          <w:kern w:val="1"/>
          <w:sz w:val="24"/>
          <w:szCs w:val="24"/>
          <w:lang w:val="pl-PL" w:eastAsia="pl-PL"/>
        </w:rPr>
      </w:pPr>
      <w:r w:rsidRPr="001D3584">
        <w:rPr>
          <w:rFonts w:eastAsia="Andale Sans UI" w:cs="Calibri"/>
          <w:kern w:val="1"/>
          <w:sz w:val="24"/>
          <w:szCs w:val="24"/>
          <w:lang w:val="pl-PL" w:eastAsia="pl-PL"/>
        </w:rPr>
        <w:t>prawo do wniesienia skargi do Prezesa Urzędu Ochrony Danych Osobowych, gdy uzna Pani/Pan, że przetwarzanie danych osobowych Pani/Pana dotyczących narusza przepisy RODO;</w:t>
      </w:r>
    </w:p>
    <w:p w14:paraId="3E9823E5" w14:textId="77777777" w:rsidR="00D644F6" w:rsidRPr="001D3584" w:rsidRDefault="00D644F6" w:rsidP="00D819BC">
      <w:pPr>
        <w:widowControl w:val="0"/>
        <w:numPr>
          <w:ilvl w:val="0"/>
          <w:numId w:val="20"/>
        </w:numPr>
        <w:suppressAutoHyphens/>
        <w:spacing w:after="120" w:line="240" w:lineRule="auto"/>
        <w:ind w:left="284" w:hanging="142"/>
        <w:contextualSpacing/>
        <w:jc w:val="both"/>
        <w:rPr>
          <w:rFonts w:eastAsia="Andale Sans UI" w:cs="Calibri"/>
          <w:i/>
          <w:kern w:val="1"/>
          <w:sz w:val="24"/>
          <w:szCs w:val="24"/>
          <w:lang w:val="pl-PL" w:eastAsia="pl-PL"/>
        </w:rPr>
      </w:pPr>
      <w:r w:rsidRPr="001D3584">
        <w:rPr>
          <w:rFonts w:eastAsia="Andale Sans UI" w:cs="Calibri"/>
          <w:kern w:val="1"/>
          <w:sz w:val="24"/>
          <w:szCs w:val="24"/>
          <w:lang w:val="pl-PL" w:eastAsia="pl-PL"/>
        </w:rPr>
        <w:t xml:space="preserve"> nie przysługuje Pani/Panu:</w:t>
      </w:r>
    </w:p>
    <w:p w14:paraId="6DA5E82C" w14:textId="77777777" w:rsidR="00D644F6" w:rsidRPr="001D3584" w:rsidRDefault="00D644F6" w:rsidP="00D819BC">
      <w:pPr>
        <w:widowControl w:val="0"/>
        <w:numPr>
          <w:ilvl w:val="0"/>
          <w:numId w:val="22"/>
        </w:numPr>
        <w:suppressAutoHyphens/>
        <w:spacing w:after="120" w:line="240" w:lineRule="auto"/>
        <w:ind w:left="426" w:hanging="284"/>
        <w:contextualSpacing/>
        <w:jc w:val="both"/>
        <w:rPr>
          <w:rFonts w:eastAsia="Andale Sans UI" w:cs="Calibri"/>
          <w:i/>
          <w:kern w:val="1"/>
          <w:sz w:val="24"/>
          <w:szCs w:val="24"/>
          <w:lang w:val="pl-PL" w:eastAsia="pl-PL"/>
        </w:rPr>
      </w:pPr>
      <w:r w:rsidRPr="001D3584">
        <w:rPr>
          <w:rFonts w:eastAsia="Andale Sans UI" w:cs="Calibri"/>
          <w:kern w:val="1"/>
          <w:sz w:val="24"/>
          <w:szCs w:val="24"/>
          <w:lang w:val="pl-PL" w:eastAsia="pl-PL"/>
        </w:rPr>
        <w:t>w związku z art. 17 ust. 3 lit. b, d lub e RODO prawo do usunięcia danych osobowych;</w:t>
      </w:r>
    </w:p>
    <w:p w14:paraId="10C8D3FA" w14:textId="77777777" w:rsidR="00D644F6" w:rsidRPr="001D3584" w:rsidRDefault="00D644F6" w:rsidP="00D819BC">
      <w:pPr>
        <w:widowControl w:val="0"/>
        <w:numPr>
          <w:ilvl w:val="0"/>
          <w:numId w:val="22"/>
        </w:numPr>
        <w:suppressAutoHyphens/>
        <w:spacing w:after="120" w:line="240" w:lineRule="auto"/>
        <w:ind w:left="426" w:hanging="284"/>
        <w:contextualSpacing/>
        <w:jc w:val="both"/>
        <w:rPr>
          <w:rFonts w:eastAsia="Andale Sans UI" w:cs="Calibri"/>
          <w:i/>
          <w:kern w:val="1"/>
          <w:sz w:val="24"/>
          <w:szCs w:val="24"/>
          <w:lang w:val="pl-PL" w:eastAsia="pl-PL"/>
        </w:rPr>
      </w:pPr>
      <w:r w:rsidRPr="001D3584">
        <w:rPr>
          <w:rFonts w:eastAsia="Andale Sans UI" w:cs="Calibri"/>
          <w:kern w:val="1"/>
          <w:sz w:val="24"/>
          <w:szCs w:val="24"/>
          <w:lang w:val="pl-PL" w:eastAsia="pl-PL"/>
        </w:rPr>
        <w:t>prawo do przenoszenia danych osobowych, o którym mowa w art. 20 RODO;</w:t>
      </w:r>
    </w:p>
    <w:p w14:paraId="0378D832" w14:textId="77777777" w:rsidR="00D644F6" w:rsidRPr="001D3584" w:rsidRDefault="00D644F6" w:rsidP="00D819BC">
      <w:pPr>
        <w:widowControl w:val="0"/>
        <w:numPr>
          <w:ilvl w:val="0"/>
          <w:numId w:val="20"/>
        </w:numPr>
        <w:suppressAutoHyphens/>
        <w:spacing w:after="120" w:line="240" w:lineRule="auto"/>
        <w:ind w:left="426" w:hanging="284"/>
        <w:contextualSpacing/>
        <w:jc w:val="both"/>
        <w:rPr>
          <w:rFonts w:eastAsia="Andale Sans UI" w:cs="Calibri"/>
          <w:i/>
          <w:kern w:val="1"/>
          <w:sz w:val="24"/>
          <w:szCs w:val="24"/>
          <w:lang w:val="pl-PL" w:eastAsia="pl-PL"/>
        </w:rPr>
      </w:pPr>
      <w:r w:rsidRPr="001D3584">
        <w:rPr>
          <w:rFonts w:eastAsia="Andale Sans UI" w:cs="Calibri"/>
          <w:kern w:val="1"/>
          <w:sz w:val="24"/>
          <w:szCs w:val="24"/>
          <w:lang w:val="pl-PL" w:eastAsia="pl-PL"/>
        </w:rPr>
        <w:t>na podstawie art. 21 RODO prawo sprzeciwu, wobec przetwarzania danych osobowych, gdyż podstawą prawną przetwarzania Pani/Pana danych osobowych jest art. 6 ust. 1 lit. c RODO.</w:t>
      </w:r>
    </w:p>
    <w:p w14:paraId="4E0A9662" w14:textId="77777777" w:rsidR="00D644F6" w:rsidRPr="001D3584" w:rsidRDefault="00D644F6" w:rsidP="00D819BC">
      <w:pPr>
        <w:widowControl w:val="0"/>
        <w:numPr>
          <w:ilvl w:val="0"/>
          <w:numId w:val="23"/>
        </w:numPr>
        <w:suppressAutoHyphens/>
        <w:spacing w:after="120" w:line="240" w:lineRule="auto"/>
        <w:ind w:left="426" w:hanging="284"/>
        <w:contextualSpacing/>
        <w:jc w:val="both"/>
        <w:rPr>
          <w:rFonts w:eastAsia="Andale Sans UI" w:cs="Calibri"/>
          <w:iCs/>
          <w:kern w:val="1"/>
          <w:sz w:val="24"/>
          <w:szCs w:val="24"/>
          <w:lang w:val="pl-PL" w:eastAsia="pl-PL"/>
        </w:rPr>
      </w:pPr>
      <w:r w:rsidRPr="001D3584">
        <w:rPr>
          <w:rFonts w:eastAsia="Andale Sans UI" w:cs="Calibri"/>
          <w:iCs/>
          <w:kern w:val="1"/>
          <w:sz w:val="24"/>
          <w:szCs w:val="24"/>
          <w:lang w:val="pl-PL" w:eastAsia="pl-PL"/>
        </w:rPr>
        <w:t>Zamawiający przetwarza dane osobowe zebrane w postępowaniu o udzielenie zamówienia w sposób gwarantujący zabezpieczenie przed ich bezprawnym rozpowszechnianiem.</w:t>
      </w:r>
    </w:p>
    <w:p w14:paraId="07380B7E" w14:textId="77777777" w:rsidR="00D644F6" w:rsidRPr="001D3584" w:rsidRDefault="00D644F6" w:rsidP="00D644F6">
      <w:pPr>
        <w:widowControl w:val="0"/>
        <w:suppressAutoHyphens/>
        <w:spacing w:after="120" w:line="240" w:lineRule="auto"/>
        <w:ind w:left="142"/>
        <w:contextualSpacing/>
        <w:jc w:val="both"/>
        <w:rPr>
          <w:rFonts w:eastAsia="Andale Sans UI" w:cs="Calibri"/>
          <w:iCs/>
          <w:kern w:val="1"/>
          <w:sz w:val="24"/>
          <w:szCs w:val="24"/>
          <w:lang w:val="pl-PL" w:eastAsia="pl-PL"/>
        </w:rPr>
      </w:pPr>
    </w:p>
    <w:p w14:paraId="0C1D84BE" w14:textId="77777777" w:rsidR="00D644F6" w:rsidRPr="001D3584" w:rsidRDefault="00D644F6" w:rsidP="00D644F6">
      <w:pPr>
        <w:suppressAutoHyphens/>
        <w:spacing w:after="0" w:line="240" w:lineRule="auto"/>
        <w:ind w:left="142"/>
        <w:contextualSpacing/>
        <w:jc w:val="both"/>
        <w:rPr>
          <w:rFonts w:eastAsia="Times New Roman" w:cs="Calibri"/>
          <w:sz w:val="24"/>
          <w:szCs w:val="24"/>
          <w:lang w:val="pl-PL"/>
        </w:rPr>
      </w:pPr>
      <w:r w:rsidRPr="001D3584">
        <w:rPr>
          <w:rFonts w:eastAsia="Times New Roman" w:cs="Calibri"/>
          <w:b/>
          <w:i/>
          <w:sz w:val="24"/>
          <w:szCs w:val="24"/>
          <w:vertAlign w:val="superscript"/>
          <w:lang w:val="pl-PL"/>
        </w:rPr>
        <w:t xml:space="preserve">* </w:t>
      </w:r>
      <w:r w:rsidRPr="001D3584">
        <w:rPr>
          <w:rFonts w:eastAsia="Times New Roman" w:cs="Calibri"/>
          <w:b/>
          <w:i/>
          <w:sz w:val="24"/>
          <w:szCs w:val="24"/>
          <w:lang w:val="pl-PL"/>
        </w:rPr>
        <w:t>Wyjaśnienie:</w:t>
      </w:r>
      <w:r w:rsidRPr="001D3584">
        <w:rPr>
          <w:rFonts w:eastAsia="Times New Roman" w:cs="Calibri"/>
          <w:i/>
          <w:sz w:val="24"/>
          <w:szCs w:val="24"/>
          <w:lang w:val="pl-PL"/>
        </w:rPr>
        <w:t xml:space="preserve"> </w:t>
      </w:r>
      <w:r w:rsidRPr="001D3584">
        <w:rPr>
          <w:rFonts w:eastAsia="Times New Roman" w:cs="Calibri"/>
          <w:i/>
          <w:sz w:val="24"/>
          <w:szCs w:val="24"/>
          <w:lang w:val="pl-PL" w:eastAsia="pl-PL"/>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r w:rsidRPr="001D3584">
        <w:rPr>
          <w:rFonts w:eastAsia="Times New Roman" w:cs="Calibri"/>
          <w:i/>
          <w:sz w:val="24"/>
          <w:szCs w:val="24"/>
          <w:lang w:val="pl-PL"/>
        </w:rPr>
        <w:t>.</w:t>
      </w:r>
    </w:p>
    <w:p w14:paraId="637A27B1" w14:textId="77777777" w:rsidR="00D644F6" w:rsidRPr="001D3584" w:rsidRDefault="00D644F6" w:rsidP="00D644F6">
      <w:pPr>
        <w:spacing w:after="0" w:line="240" w:lineRule="auto"/>
        <w:ind w:left="142"/>
        <w:contextualSpacing/>
        <w:jc w:val="both"/>
        <w:rPr>
          <w:rFonts w:eastAsia="Times New Roman" w:cs="Calibri"/>
          <w:sz w:val="24"/>
          <w:szCs w:val="24"/>
          <w:lang w:val="pl-PL"/>
        </w:rPr>
      </w:pPr>
    </w:p>
    <w:p w14:paraId="605193C1" w14:textId="77777777" w:rsidR="00D644F6" w:rsidRPr="001D3584" w:rsidRDefault="00D644F6" w:rsidP="00D644F6">
      <w:pPr>
        <w:spacing w:after="0" w:line="240" w:lineRule="auto"/>
        <w:ind w:left="142"/>
        <w:contextualSpacing/>
        <w:jc w:val="both"/>
        <w:rPr>
          <w:rFonts w:eastAsia="Times New Roman" w:cs="Calibri"/>
          <w:sz w:val="24"/>
          <w:szCs w:val="24"/>
          <w:lang w:val="pl-PL"/>
        </w:rPr>
      </w:pPr>
      <w:r w:rsidRPr="001D3584">
        <w:rPr>
          <w:rFonts w:eastAsia="Times New Roman" w:cs="Calibri"/>
          <w:b/>
          <w:i/>
          <w:sz w:val="24"/>
          <w:szCs w:val="24"/>
          <w:vertAlign w:val="superscript"/>
          <w:lang w:val="pl-PL" w:eastAsia="pl-PL"/>
        </w:rPr>
        <w:t xml:space="preserve">** </w:t>
      </w:r>
      <w:r w:rsidRPr="001D3584">
        <w:rPr>
          <w:rFonts w:eastAsia="Times New Roman" w:cs="Calibri"/>
          <w:b/>
          <w:i/>
          <w:sz w:val="24"/>
          <w:szCs w:val="24"/>
          <w:lang w:val="pl-PL" w:eastAsia="pl-PL"/>
        </w:rPr>
        <w:t>Wyjaśnienie:</w:t>
      </w:r>
      <w:r w:rsidRPr="001D3584">
        <w:rPr>
          <w:rFonts w:eastAsia="Times New Roman" w:cs="Calibri"/>
          <w:i/>
          <w:sz w:val="24"/>
          <w:szCs w:val="24"/>
          <w:lang w:val="pl-PL" w:eastAsia="pl-PL"/>
        </w:rPr>
        <w:t xml:space="preserve"> W postępowaniu o udzielenie zamówienia zgłoszenie żądania ograniczenia przetwarzania, o którym mowa w art. 18 ust. 1 rozporządzenia 2016/679, nie ogranicza przetwarzania danych osobowych do czasu zakończenia tego postępowania.</w:t>
      </w:r>
    </w:p>
    <w:p w14:paraId="349E46E1" w14:textId="77777777" w:rsidR="00D644F6" w:rsidRPr="001D3584" w:rsidRDefault="00D644F6" w:rsidP="00D644F6">
      <w:pPr>
        <w:widowControl w:val="0"/>
        <w:suppressAutoHyphens/>
        <w:spacing w:after="0" w:line="240" w:lineRule="auto"/>
        <w:ind w:left="142"/>
        <w:contextualSpacing/>
        <w:rPr>
          <w:rFonts w:eastAsia="Andale Sans UI" w:cs="Calibri"/>
          <w:kern w:val="1"/>
          <w:sz w:val="24"/>
          <w:szCs w:val="24"/>
          <w:lang w:val="pl-PL" w:eastAsia="pl-PL"/>
        </w:rPr>
      </w:pPr>
      <w:r w:rsidRPr="001D3584">
        <w:rPr>
          <w:rFonts w:eastAsia="Andale Sans UI" w:cs="Calibri"/>
          <w:kern w:val="1"/>
          <w:sz w:val="24"/>
          <w:szCs w:val="24"/>
          <w:lang w:val="pl-PL" w:eastAsia="pl-PL"/>
        </w:rPr>
        <w:t>Zamawiający udostępnia dane osobowe, o których mowa w art. 10 rozporządzenia RODO</w:t>
      </w:r>
      <w:r w:rsidRPr="001D3584">
        <w:rPr>
          <w:rFonts w:eastAsia="Andale Sans UI" w:cs="Calibri"/>
          <w:kern w:val="1"/>
          <w:sz w:val="24"/>
          <w:szCs w:val="24"/>
          <w:vertAlign w:val="superscript"/>
          <w:lang w:val="pl-PL" w:eastAsia="pl-PL"/>
        </w:rPr>
        <w:footnoteReference w:id="1"/>
      </w:r>
      <w:r w:rsidRPr="001D3584">
        <w:rPr>
          <w:rFonts w:eastAsia="Andale Sans UI" w:cs="Calibri"/>
          <w:kern w:val="1"/>
          <w:sz w:val="24"/>
          <w:szCs w:val="24"/>
          <w:lang w:val="pl-PL" w:eastAsia="pl-PL"/>
        </w:rPr>
        <w:t xml:space="preserve">, w celu umożliwienia korzystania ze środków ochrony prawnej, o których mowa w dziale IX </w:t>
      </w:r>
      <w:proofErr w:type="spellStart"/>
      <w:r w:rsidRPr="001D3584">
        <w:rPr>
          <w:rFonts w:eastAsia="Andale Sans UI" w:cs="Calibri"/>
          <w:kern w:val="1"/>
          <w:sz w:val="24"/>
          <w:szCs w:val="24"/>
          <w:lang w:val="pl-PL" w:eastAsia="pl-PL"/>
        </w:rPr>
        <w:t>Pzp</w:t>
      </w:r>
      <w:proofErr w:type="spellEnd"/>
      <w:r w:rsidRPr="001D3584">
        <w:rPr>
          <w:rFonts w:eastAsia="Andale Sans UI" w:cs="Calibri"/>
          <w:kern w:val="1"/>
          <w:sz w:val="24"/>
          <w:szCs w:val="24"/>
          <w:lang w:val="pl-PL" w:eastAsia="pl-PL"/>
        </w:rPr>
        <w:t>, do upływu terminu na ich wniesienie.</w:t>
      </w:r>
    </w:p>
    <w:p w14:paraId="3711F191" w14:textId="77777777" w:rsidR="00B76AA5" w:rsidRPr="001D3584" w:rsidRDefault="00B76AA5" w:rsidP="00B76AA5">
      <w:pPr>
        <w:widowControl w:val="0"/>
        <w:shd w:val="clear" w:color="auto" w:fill="FFFFFF"/>
        <w:tabs>
          <w:tab w:val="left" w:pos="13680"/>
        </w:tabs>
        <w:suppressAutoHyphens/>
        <w:spacing w:after="0" w:line="240" w:lineRule="auto"/>
        <w:jc w:val="both"/>
        <w:rPr>
          <w:rFonts w:eastAsia="Lucida Sans Unicode" w:cs="Calibri"/>
          <w:sz w:val="24"/>
          <w:szCs w:val="24"/>
          <w:lang w:val="pl-PL" w:bidi="en-US"/>
        </w:rPr>
      </w:pPr>
    </w:p>
    <w:p w14:paraId="466D1A9F" w14:textId="77777777" w:rsidR="00B76AA5" w:rsidRPr="001D3584" w:rsidRDefault="00B76AA5" w:rsidP="00B76AA5">
      <w:pPr>
        <w:widowControl w:val="0"/>
        <w:shd w:val="clear" w:color="auto" w:fill="FFFFFF"/>
        <w:tabs>
          <w:tab w:val="left" w:pos="13680"/>
        </w:tabs>
        <w:suppressAutoHyphens/>
        <w:spacing w:after="0" w:line="240" w:lineRule="auto"/>
        <w:jc w:val="both"/>
        <w:rPr>
          <w:rFonts w:eastAsia="Lucida Sans Unicode" w:cs="Calibri"/>
          <w:b/>
          <w:sz w:val="24"/>
          <w:szCs w:val="24"/>
          <w:lang w:val="pl-PL" w:bidi="en-US"/>
        </w:rPr>
      </w:pPr>
      <w:r w:rsidRPr="001D3584">
        <w:rPr>
          <w:rFonts w:eastAsia="Lucida Sans Unicode" w:cs="Calibri"/>
          <w:b/>
          <w:sz w:val="24"/>
          <w:szCs w:val="24"/>
          <w:u w:val="single"/>
          <w:lang w:val="pl-PL" w:bidi="en-US"/>
        </w:rPr>
        <w:t>Załączniki:</w:t>
      </w:r>
    </w:p>
    <w:p w14:paraId="62A32285" w14:textId="77777777" w:rsidR="009C6675" w:rsidRPr="001D3584" w:rsidRDefault="00B76AA5" w:rsidP="00D644F6">
      <w:pPr>
        <w:widowControl w:val="0"/>
        <w:numPr>
          <w:ilvl w:val="0"/>
          <w:numId w:val="2"/>
        </w:numPr>
        <w:shd w:val="clear" w:color="auto" w:fill="FFFFFF"/>
        <w:tabs>
          <w:tab w:val="clear" w:pos="720"/>
          <w:tab w:val="num" w:pos="284"/>
        </w:tabs>
        <w:suppressAutoHyphens/>
        <w:spacing w:after="0" w:line="240" w:lineRule="auto"/>
        <w:ind w:left="284" w:hanging="284"/>
        <w:rPr>
          <w:rFonts w:eastAsia="Lucida Sans Unicode" w:cs="Calibri"/>
          <w:sz w:val="24"/>
          <w:szCs w:val="24"/>
          <w:lang w:val="pl-PL" w:bidi="en-US"/>
        </w:rPr>
      </w:pPr>
      <w:r w:rsidRPr="001D3584">
        <w:rPr>
          <w:rFonts w:eastAsia="Lucida Sans Unicode" w:cs="Calibri"/>
          <w:sz w:val="24"/>
          <w:szCs w:val="24"/>
          <w:lang w:val="pl-PL" w:bidi="en-US"/>
        </w:rPr>
        <w:t>Załącznik nr</w:t>
      </w:r>
      <w:r w:rsidR="00DC3A5A" w:rsidRPr="001D3584">
        <w:rPr>
          <w:rFonts w:eastAsia="Lucida Sans Unicode" w:cs="Calibri"/>
          <w:sz w:val="24"/>
          <w:szCs w:val="24"/>
          <w:lang w:val="pl-PL" w:bidi="en-US"/>
        </w:rPr>
        <w:t xml:space="preserve"> 1</w:t>
      </w:r>
      <w:r w:rsidRPr="001D3584">
        <w:rPr>
          <w:rFonts w:eastAsia="Lucida Sans Unicode" w:cs="Calibri"/>
          <w:sz w:val="24"/>
          <w:szCs w:val="24"/>
          <w:lang w:val="pl-PL" w:bidi="en-US"/>
        </w:rPr>
        <w:t xml:space="preserve"> – Wzór Formularza Ofertowego – Oferta Wykonawcy</w:t>
      </w:r>
      <w:r w:rsidR="00F36C62" w:rsidRPr="001D3584">
        <w:rPr>
          <w:rFonts w:eastAsia="Lucida Sans Unicode" w:cs="Calibri"/>
          <w:sz w:val="24"/>
          <w:szCs w:val="24"/>
          <w:lang w:val="pl-PL" w:bidi="en-US"/>
        </w:rPr>
        <w:t xml:space="preserve"> </w:t>
      </w:r>
    </w:p>
    <w:p w14:paraId="27704393" w14:textId="77777777" w:rsidR="00733DC4" w:rsidRDefault="00733DC4" w:rsidP="00733DC4">
      <w:pPr>
        <w:widowControl w:val="0"/>
        <w:shd w:val="clear" w:color="auto" w:fill="FFFFFF"/>
        <w:suppressAutoHyphens/>
        <w:autoSpaceDE w:val="0"/>
        <w:spacing w:after="0" w:line="240" w:lineRule="auto"/>
        <w:ind w:left="284"/>
        <w:jc w:val="both"/>
        <w:rPr>
          <w:rFonts w:cs="Calibri"/>
          <w:kern w:val="1"/>
          <w:sz w:val="24"/>
          <w:szCs w:val="24"/>
          <w:lang w:val="pl-PL"/>
        </w:rPr>
      </w:pPr>
    </w:p>
    <w:p w14:paraId="18DD3087" w14:textId="77777777" w:rsidR="00C92303" w:rsidRDefault="00C92303" w:rsidP="00733DC4">
      <w:pPr>
        <w:widowControl w:val="0"/>
        <w:shd w:val="clear" w:color="auto" w:fill="FFFFFF"/>
        <w:suppressAutoHyphens/>
        <w:autoSpaceDE w:val="0"/>
        <w:spacing w:after="0" w:line="240" w:lineRule="auto"/>
        <w:ind w:left="284"/>
        <w:jc w:val="both"/>
        <w:rPr>
          <w:rFonts w:cs="Calibri"/>
          <w:kern w:val="1"/>
          <w:sz w:val="24"/>
          <w:szCs w:val="24"/>
          <w:lang w:val="pl-PL"/>
        </w:rPr>
      </w:pPr>
    </w:p>
    <w:p w14:paraId="789B6183" w14:textId="77777777" w:rsidR="00C92303" w:rsidRDefault="00C92303" w:rsidP="00C92303">
      <w:pPr>
        <w:widowControl w:val="0"/>
        <w:shd w:val="clear" w:color="auto" w:fill="FFFFFF"/>
        <w:suppressAutoHyphens/>
        <w:autoSpaceDE w:val="0"/>
        <w:spacing w:after="0" w:line="240" w:lineRule="auto"/>
        <w:ind w:left="284"/>
        <w:jc w:val="right"/>
        <w:rPr>
          <w:rFonts w:cs="Calibri"/>
          <w:kern w:val="1"/>
          <w:sz w:val="24"/>
          <w:szCs w:val="24"/>
          <w:lang w:val="pl-PL"/>
        </w:rPr>
      </w:pPr>
      <w:r>
        <w:rPr>
          <w:rFonts w:cs="Calibri"/>
          <w:kern w:val="1"/>
          <w:sz w:val="24"/>
          <w:szCs w:val="24"/>
          <w:lang w:val="pl-PL"/>
        </w:rPr>
        <w:t>Wójt Gminy Nowosolna</w:t>
      </w:r>
    </w:p>
    <w:p w14:paraId="7BF8E0D0" w14:textId="77777777" w:rsidR="00C92303" w:rsidRDefault="00C92303" w:rsidP="00C92303">
      <w:pPr>
        <w:widowControl w:val="0"/>
        <w:shd w:val="clear" w:color="auto" w:fill="FFFFFF"/>
        <w:suppressAutoHyphens/>
        <w:autoSpaceDE w:val="0"/>
        <w:spacing w:after="0" w:line="240" w:lineRule="auto"/>
        <w:ind w:left="284"/>
        <w:jc w:val="right"/>
        <w:rPr>
          <w:rFonts w:cs="Calibri"/>
          <w:kern w:val="1"/>
          <w:sz w:val="24"/>
          <w:szCs w:val="24"/>
          <w:lang w:val="pl-PL"/>
        </w:rPr>
      </w:pPr>
      <w:r>
        <w:rPr>
          <w:rFonts w:cs="Calibri"/>
          <w:kern w:val="1"/>
          <w:sz w:val="24"/>
          <w:szCs w:val="24"/>
          <w:lang w:val="pl-PL"/>
        </w:rPr>
        <w:t>Piotr Szcześniak</w:t>
      </w:r>
    </w:p>
    <w:p w14:paraId="15D58014" w14:textId="77777777" w:rsidR="00792A80" w:rsidRDefault="00792A80" w:rsidP="00C92303">
      <w:pPr>
        <w:widowControl w:val="0"/>
        <w:shd w:val="clear" w:color="auto" w:fill="FFFFFF"/>
        <w:suppressAutoHyphens/>
        <w:autoSpaceDE w:val="0"/>
        <w:spacing w:after="0" w:line="240" w:lineRule="auto"/>
        <w:ind w:left="284"/>
        <w:jc w:val="right"/>
        <w:rPr>
          <w:rFonts w:cs="Calibri"/>
          <w:kern w:val="1"/>
          <w:sz w:val="24"/>
          <w:szCs w:val="24"/>
          <w:lang w:val="pl-PL"/>
        </w:rPr>
      </w:pPr>
    </w:p>
    <w:p w14:paraId="3A9F4420" w14:textId="77777777" w:rsidR="00792A80" w:rsidRDefault="00792A80" w:rsidP="00C92303">
      <w:pPr>
        <w:widowControl w:val="0"/>
        <w:shd w:val="clear" w:color="auto" w:fill="FFFFFF"/>
        <w:suppressAutoHyphens/>
        <w:autoSpaceDE w:val="0"/>
        <w:spacing w:after="0" w:line="240" w:lineRule="auto"/>
        <w:ind w:left="284"/>
        <w:jc w:val="right"/>
        <w:rPr>
          <w:rFonts w:cs="Calibri"/>
          <w:kern w:val="1"/>
          <w:sz w:val="24"/>
          <w:szCs w:val="24"/>
          <w:lang w:val="pl-PL"/>
        </w:rPr>
      </w:pPr>
    </w:p>
    <w:p w14:paraId="0B0556B2" w14:textId="77777777" w:rsidR="00792A80" w:rsidRDefault="00792A80" w:rsidP="00C92303">
      <w:pPr>
        <w:widowControl w:val="0"/>
        <w:shd w:val="clear" w:color="auto" w:fill="FFFFFF"/>
        <w:suppressAutoHyphens/>
        <w:autoSpaceDE w:val="0"/>
        <w:spacing w:after="0" w:line="240" w:lineRule="auto"/>
        <w:ind w:left="284"/>
        <w:jc w:val="right"/>
        <w:rPr>
          <w:rFonts w:cs="Calibri"/>
          <w:kern w:val="1"/>
          <w:sz w:val="24"/>
          <w:szCs w:val="24"/>
          <w:lang w:val="pl-PL"/>
        </w:rPr>
      </w:pPr>
    </w:p>
    <w:p w14:paraId="66DBA0AF" w14:textId="77777777" w:rsidR="00792A80" w:rsidRDefault="00792A80" w:rsidP="00C92303">
      <w:pPr>
        <w:widowControl w:val="0"/>
        <w:shd w:val="clear" w:color="auto" w:fill="FFFFFF"/>
        <w:suppressAutoHyphens/>
        <w:autoSpaceDE w:val="0"/>
        <w:spacing w:after="0" w:line="240" w:lineRule="auto"/>
        <w:ind w:left="284"/>
        <w:jc w:val="right"/>
        <w:rPr>
          <w:rFonts w:cs="Calibri"/>
          <w:kern w:val="1"/>
          <w:sz w:val="24"/>
          <w:szCs w:val="24"/>
          <w:lang w:val="pl-PL"/>
        </w:rPr>
      </w:pPr>
    </w:p>
    <w:p w14:paraId="12B0585B" w14:textId="77777777" w:rsidR="00792A80" w:rsidRDefault="00792A80" w:rsidP="00C92303">
      <w:pPr>
        <w:widowControl w:val="0"/>
        <w:shd w:val="clear" w:color="auto" w:fill="FFFFFF"/>
        <w:suppressAutoHyphens/>
        <w:autoSpaceDE w:val="0"/>
        <w:spacing w:after="0" w:line="240" w:lineRule="auto"/>
        <w:ind w:left="284"/>
        <w:jc w:val="right"/>
        <w:rPr>
          <w:rFonts w:cs="Calibri"/>
          <w:kern w:val="1"/>
          <w:sz w:val="24"/>
          <w:szCs w:val="24"/>
          <w:lang w:val="pl-PL"/>
        </w:rPr>
      </w:pPr>
    </w:p>
    <w:p w14:paraId="123A5B6D" w14:textId="77777777" w:rsidR="00792A80" w:rsidRDefault="00792A80" w:rsidP="00C92303">
      <w:pPr>
        <w:widowControl w:val="0"/>
        <w:shd w:val="clear" w:color="auto" w:fill="FFFFFF"/>
        <w:suppressAutoHyphens/>
        <w:autoSpaceDE w:val="0"/>
        <w:spacing w:after="0" w:line="240" w:lineRule="auto"/>
        <w:ind w:left="284"/>
        <w:jc w:val="right"/>
        <w:rPr>
          <w:rFonts w:cs="Calibri"/>
          <w:kern w:val="1"/>
          <w:sz w:val="24"/>
          <w:szCs w:val="24"/>
          <w:lang w:val="pl-PL"/>
        </w:rPr>
      </w:pPr>
    </w:p>
    <w:p w14:paraId="31D9AD35" w14:textId="77777777" w:rsidR="008037E9" w:rsidRDefault="008037E9" w:rsidP="00A86E5F">
      <w:pPr>
        <w:widowControl w:val="0"/>
        <w:spacing w:after="0" w:line="240" w:lineRule="auto"/>
        <w:ind w:right="17"/>
        <w:jc w:val="right"/>
        <w:rPr>
          <w:rFonts w:asciiTheme="minorHAnsi" w:hAnsiTheme="minorHAnsi" w:cstheme="minorHAnsi"/>
          <w:b/>
        </w:rPr>
      </w:pPr>
      <w:bookmarkStart w:id="13" w:name="_Toc274742412"/>
    </w:p>
    <w:p w14:paraId="6FC747E7" w14:textId="77777777" w:rsidR="008037E9" w:rsidRDefault="008037E9" w:rsidP="00A86E5F">
      <w:pPr>
        <w:widowControl w:val="0"/>
        <w:spacing w:after="0" w:line="240" w:lineRule="auto"/>
        <w:ind w:right="17"/>
        <w:jc w:val="right"/>
        <w:rPr>
          <w:rFonts w:asciiTheme="minorHAnsi" w:hAnsiTheme="minorHAnsi" w:cstheme="minorHAnsi"/>
          <w:b/>
        </w:rPr>
      </w:pPr>
    </w:p>
    <w:p w14:paraId="63D21932" w14:textId="4EC60D4C" w:rsidR="00792A80" w:rsidRPr="00A86E5F" w:rsidRDefault="00792A80" w:rsidP="00A86E5F">
      <w:pPr>
        <w:widowControl w:val="0"/>
        <w:spacing w:after="0" w:line="240" w:lineRule="auto"/>
        <w:ind w:right="17"/>
        <w:jc w:val="right"/>
        <w:rPr>
          <w:rFonts w:asciiTheme="minorHAnsi" w:hAnsiTheme="minorHAnsi" w:cstheme="minorHAnsi"/>
          <w:b/>
        </w:rPr>
      </w:pPr>
      <w:proofErr w:type="spellStart"/>
      <w:r w:rsidRPr="00A86E5F">
        <w:rPr>
          <w:rFonts w:asciiTheme="minorHAnsi" w:hAnsiTheme="minorHAnsi" w:cstheme="minorHAnsi"/>
          <w:b/>
        </w:rPr>
        <w:lastRenderedPageBreak/>
        <w:t>Załącznik</w:t>
      </w:r>
      <w:proofErr w:type="spellEnd"/>
      <w:r w:rsidRPr="00A86E5F">
        <w:rPr>
          <w:rFonts w:asciiTheme="minorHAnsi" w:hAnsiTheme="minorHAnsi" w:cstheme="minorHAnsi"/>
          <w:b/>
        </w:rPr>
        <w:t xml:space="preserve"> nr 1   – </w:t>
      </w:r>
      <w:proofErr w:type="spellStart"/>
      <w:r w:rsidRPr="00A86E5F">
        <w:rPr>
          <w:rFonts w:asciiTheme="minorHAnsi" w:hAnsiTheme="minorHAnsi" w:cstheme="minorHAnsi"/>
          <w:b/>
        </w:rPr>
        <w:t>Formularz</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ofertowy</w:t>
      </w:r>
      <w:proofErr w:type="spellEnd"/>
    </w:p>
    <w:bookmarkEnd w:id="13"/>
    <w:p w14:paraId="0E1D80A3" w14:textId="77777777" w:rsidR="00792A80" w:rsidRPr="00A86E5F" w:rsidRDefault="00792A80" w:rsidP="00A86E5F">
      <w:pPr>
        <w:widowControl w:val="0"/>
        <w:spacing w:after="0" w:line="240" w:lineRule="auto"/>
        <w:ind w:left="120"/>
        <w:rPr>
          <w:rFonts w:asciiTheme="minorHAnsi" w:hAnsiTheme="minorHAnsi" w:cstheme="minorHAnsi"/>
        </w:rPr>
      </w:pPr>
    </w:p>
    <w:p w14:paraId="1CDCAF27" w14:textId="77777777" w:rsidR="00792A80" w:rsidRPr="00A86E5F" w:rsidRDefault="00792A80" w:rsidP="00A86E5F">
      <w:pPr>
        <w:widowControl w:val="0"/>
        <w:autoSpaceDE w:val="0"/>
        <w:autoSpaceDN w:val="0"/>
        <w:adjustRightInd w:val="0"/>
        <w:spacing w:after="0" w:line="240" w:lineRule="auto"/>
        <w:ind w:right="45" w:firstLine="5529"/>
        <w:rPr>
          <w:rFonts w:asciiTheme="minorHAnsi" w:hAnsiTheme="minorHAnsi" w:cstheme="minorHAnsi"/>
          <w:b/>
        </w:rPr>
      </w:pPr>
    </w:p>
    <w:p w14:paraId="59383F03" w14:textId="77777777" w:rsidR="00792A80" w:rsidRPr="00A86E5F" w:rsidRDefault="00792A80" w:rsidP="00A86E5F">
      <w:pPr>
        <w:widowControl w:val="0"/>
        <w:autoSpaceDE w:val="0"/>
        <w:autoSpaceDN w:val="0"/>
        <w:adjustRightInd w:val="0"/>
        <w:spacing w:after="0" w:line="240" w:lineRule="auto"/>
        <w:ind w:right="45" w:firstLine="5529"/>
        <w:rPr>
          <w:rFonts w:asciiTheme="minorHAnsi" w:hAnsiTheme="minorHAnsi" w:cstheme="minorHAnsi"/>
          <w:b/>
        </w:rPr>
      </w:pPr>
      <w:r w:rsidRPr="00A86E5F">
        <w:rPr>
          <w:rFonts w:asciiTheme="minorHAnsi" w:hAnsiTheme="minorHAnsi" w:cstheme="minorHAnsi"/>
          <w:b/>
        </w:rPr>
        <w:t>ZAMAWIAJĄCY:</w:t>
      </w:r>
    </w:p>
    <w:p w14:paraId="5DD639BE" w14:textId="77777777" w:rsidR="00792A80" w:rsidRPr="00A86E5F" w:rsidRDefault="00792A80" w:rsidP="00A86E5F">
      <w:pPr>
        <w:shd w:val="clear" w:color="auto" w:fill="FFFFFF"/>
        <w:tabs>
          <w:tab w:val="left" w:pos="284"/>
        </w:tabs>
        <w:spacing w:after="0" w:line="240" w:lineRule="auto"/>
        <w:ind w:firstLine="5529"/>
        <w:rPr>
          <w:rFonts w:asciiTheme="minorHAnsi" w:hAnsiTheme="minorHAnsi" w:cstheme="minorHAnsi"/>
          <w:b/>
        </w:rPr>
      </w:pPr>
      <w:proofErr w:type="spellStart"/>
      <w:r w:rsidRPr="00A86E5F">
        <w:rPr>
          <w:rFonts w:asciiTheme="minorHAnsi" w:hAnsiTheme="minorHAnsi" w:cstheme="minorHAnsi"/>
          <w:b/>
        </w:rPr>
        <w:t>Gmina</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Nowosolna</w:t>
      </w:r>
      <w:proofErr w:type="spellEnd"/>
    </w:p>
    <w:p w14:paraId="7E721E30" w14:textId="77777777" w:rsidR="00792A80" w:rsidRPr="00A86E5F" w:rsidRDefault="00792A80" w:rsidP="00A86E5F">
      <w:pPr>
        <w:shd w:val="clear" w:color="auto" w:fill="FFFFFF"/>
        <w:tabs>
          <w:tab w:val="left" w:pos="284"/>
        </w:tabs>
        <w:spacing w:after="0" w:line="240" w:lineRule="auto"/>
        <w:ind w:firstLine="5529"/>
        <w:rPr>
          <w:rFonts w:asciiTheme="minorHAnsi" w:hAnsiTheme="minorHAnsi" w:cstheme="minorHAnsi"/>
          <w:b/>
        </w:rPr>
      </w:pPr>
      <w:proofErr w:type="spellStart"/>
      <w:r w:rsidRPr="00A86E5F">
        <w:rPr>
          <w:rFonts w:asciiTheme="minorHAnsi" w:hAnsiTheme="minorHAnsi" w:cstheme="minorHAnsi"/>
          <w:b/>
        </w:rPr>
        <w:t>ul</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Rynek</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Nowosolna</w:t>
      </w:r>
      <w:proofErr w:type="spellEnd"/>
      <w:r w:rsidRPr="00A86E5F">
        <w:rPr>
          <w:rFonts w:asciiTheme="minorHAnsi" w:hAnsiTheme="minorHAnsi" w:cstheme="minorHAnsi"/>
          <w:b/>
        </w:rPr>
        <w:t xml:space="preserve"> 1</w:t>
      </w:r>
    </w:p>
    <w:p w14:paraId="7AFD146A" w14:textId="77777777" w:rsidR="00792A80" w:rsidRPr="00A86E5F" w:rsidRDefault="00792A80" w:rsidP="00A86E5F">
      <w:pPr>
        <w:shd w:val="clear" w:color="auto" w:fill="FFFFFF"/>
        <w:tabs>
          <w:tab w:val="left" w:pos="284"/>
        </w:tabs>
        <w:spacing w:after="0" w:line="240" w:lineRule="auto"/>
        <w:ind w:firstLine="5529"/>
        <w:rPr>
          <w:rFonts w:asciiTheme="minorHAnsi" w:hAnsiTheme="minorHAnsi" w:cstheme="minorHAnsi"/>
          <w:b/>
        </w:rPr>
      </w:pPr>
      <w:r w:rsidRPr="00A86E5F">
        <w:rPr>
          <w:rFonts w:asciiTheme="minorHAnsi" w:hAnsiTheme="minorHAnsi" w:cstheme="minorHAnsi"/>
          <w:b/>
        </w:rPr>
        <w:t>92-703 Łódź</w:t>
      </w:r>
    </w:p>
    <w:p w14:paraId="5A0525CF" w14:textId="77777777" w:rsidR="00792A80" w:rsidRPr="00A86E5F" w:rsidRDefault="00792A80" w:rsidP="00A86E5F">
      <w:pPr>
        <w:widowControl w:val="0"/>
        <w:spacing w:after="0" w:line="240" w:lineRule="auto"/>
        <w:rPr>
          <w:rFonts w:asciiTheme="minorHAnsi" w:hAnsiTheme="minorHAnsi" w:cstheme="minorHAnsi"/>
        </w:rPr>
      </w:pPr>
    </w:p>
    <w:p w14:paraId="1288676B" w14:textId="77777777" w:rsidR="00792A80" w:rsidRPr="00A86E5F" w:rsidRDefault="00792A80" w:rsidP="00A86E5F">
      <w:pPr>
        <w:widowControl w:val="0"/>
        <w:spacing w:after="0" w:line="240" w:lineRule="auto"/>
        <w:ind w:left="120"/>
        <w:jc w:val="center"/>
        <w:rPr>
          <w:rFonts w:asciiTheme="minorHAnsi" w:hAnsiTheme="minorHAnsi" w:cstheme="minorHAnsi"/>
          <w:b/>
        </w:rPr>
      </w:pPr>
    </w:p>
    <w:p w14:paraId="15F438F5" w14:textId="77777777" w:rsidR="00792A80" w:rsidRPr="00A86E5F" w:rsidRDefault="00792A80" w:rsidP="00A86E5F">
      <w:pPr>
        <w:widowControl w:val="0"/>
        <w:spacing w:after="0" w:line="240" w:lineRule="auto"/>
        <w:ind w:left="120"/>
        <w:jc w:val="center"/>
        <w:rPr>
          <w:rFonts w:asciiTheme="minorHAnsi" w:hAnsiTheme="minorHAnsi" w:cstheme="minorHAnsi"/>
          <w:b/>
        </w:rPr>
      </w:pPr>
      <w:r w:rsidRPr="00A86E5F">
        <w:rPr>
          <w:rFonts w:asciiTheme="minorHAnsi" w:hAnsiTheme="minorHAnsi" w:cstheme="minorHAnsi"/>
          <w:b/>
        </w:rPr>
        <w:t>OFERTA</w:t>
      </w:r>
    </w:p>
    <w:p w14:paraId="5539D49C" w14:textId="77777777" w:rsidR="00792A80" w:rsidRPr="00A86E5F" w:rsidRDefault="00792A80" w:rsidP="00A86E5F">
      <w:pPr>
        <w:widowControl w:val="0"/>
        <w:shd w:val="clear" w:color="auto" w:fill="FFFFFF"/>
        <w:suppressAutoHyphens/>
        <w:spacing w:after="0" w:line="240" w:lineRule="auto"/>
        <w:jc w:val="center"/>
        <w:rPr>
          <w:rFonts w:asciiTheme="minorHAnsi" w:hAnsiTheme="minorHAnsi" w:cstheme="minorHAnsi"/>
          <w:b/>
          <w:bCs/>
          <w:spacing w:val="-2"/>
          <w:kern w:val="1"/>
          <w:lang w:eastAsia="ar-SA"/>
        </w:rPr>
      </w:pPr>
      <w:proofErr w:type="spellStart"/>
      <w:r w:rsidRPr="00A86E5F">
        <w:rPr>
          <w:rFonts w:asciiTheme="minorHAnsi" w:hAnsiTheme="minorHAnsi" w:cstheme="minorHAnsi"/>
          <w:b/>
          <w:bCs/>
          <w:spacing w:val="-2"/>
          <w:kern w:val="1"/>
          <w:lang w:eastAsia="ar-SA"/>
        </w:rPr>
        <w:t>Niniejszym</w:t>
      </w:r>
      <w:proofErr w:type="spellEnd"/>
      <w:r w:rsidRPr="00A86E5F">
        <w:rPr>
          <w:rFonts w:asciiTheme="minorHAnsi" w:hAnsiTheme="minorHAnsi" w:cstheme="minorHAnsi"/>
          <w:b/>
          <w:bCs/>
          <w:spacing w:val="-2"/>
          <w:kern w:val="1"/>
          <w:lang w:eastAsia="ar-SA"/>
        </w:rPr>
        <w:t xml:space="preserve"> </w:t>
      </w:r>
      <w:proofErr w:type="spellStart"/>
      <w:r w:rsidRPr="00A86E5F">
        <w:rPr>
          <w:rFonts w:asciiTheme="minorHAnsi" w:hAnsiTheme="minorHAnsi" w:cstheme="minorHAnsi"/>
          <w:b/>
          <w:bCs/>
          <w:spacing w:val="-2"/>
          <w:kern w:val="1"/>
          <w:lang w:eastAsia="ar-SA"/>
        </w:rPr>
        <w:t>składam</w:t>
      </w:r>
      <w:proofErr w:type="spellEnd"/>
      <w:r w:rsidRPr="00A86E5F">
        <w:rPr>
          <w:rFonts w:asciiTheme="minorHAnsi" w:hAnsiTheme="minorHAnsi" w:cstheme="minorHAnsi"/>
          <w:b/>
          <w:bCs/>
          <w:spacing w:val="-2"/>
          <w:kern w:val="1"/>
          <w:lang w:eastAsia="ar-SA"/>
        </w:rPr>
        <w:t xml:space="preserve">(y) </w:t>
      </w:r>
      <w:proofErr w:type="spellStart"/>
      <w:r w:rsidRPr="00A86E5F">
        <w:rPr>
          <w:rFonts w:asciiTheme="minorHAnsi" w:hAnsiTheme="minorHAnsi" w:cstheme="minorHAnsi"/>
          <w:b/>
          <w:bCs/>
          <w:spacing w:val="-2"/>
          <w:kern w:val="1"/>
          <w:lang w:eastAsia="ar-SA"/>
        </w:rPr>
        <w:t>ofertę</w:t>
      </w:r>
      <w:proofErr w:type="spellEnd"/>
      <w:r w:rsidRPr="00A86E5F">
        <w:rPr>
          <w:rFonts w:asciiTheme="minorHAnsi" w:hAnsiTheme="minorHAnsi" w:cstheme="minorHAnsi"/>
          <w:b/>
          <w:bCs/>
          <w:spacing w:val="-2"/>
          <w:kern w:val="1"/>
          <w:lang w:eastAsia="ar-SA"/>
        </w:rPr>
        <w:t xml:space="preserve"> w </w:t>
      </w:r>
      <w:proofErr w:type="spellStart"/>
      <w:r w:rsidRPr="00A86E5F">
        <w:rPr>
          <w:rFonts w:asciiTheme="minorHAnsi" w:hAnsiTheme="minorHAnsi" w:cstheme="minorHAnsi"/>
          <w:b/>
          <w:bCs/>
          <w:spacing w:val="-2"/>
          <w:kern w:val="1"/>
          <w:lang w:eastAsia="ar-SA"/>
        </w:rPr>
        <w:t>postępowaniu</w:t>
      </w:r>
      <w:proofErr w:type="spellEnd"/>
      <w:r w:rsidRPr="00A86E5F">
        <w:rPr>
          <w:rFonts w:asciiTheme="minorHAnsi" w:hAnsiTheme="minorHAnsi" w:cstheme="minorHAnsi"/>
          <w:b/>
          <w:bCs/>
          <w:spacing w:val="-2"/>
          <w:kern w:val="1"/>
          <w:lang w:eastAsia="ar-SA"/>
        </w:rPr>
        <w:t xml:space="preserve"> </w:t>
      </w:r>
      <w:proofErr w:type="spellStart"/>
      <w:r w:rsidRPr="00A86E5F">
        <w:rPr>
          <w:rFonts w:asciiTheme="minorHAnsi" w:hAnsiTheme="minorHAnsi" w:cstheme="minorHAnsi"/>
          <w:b/>
          <w:bCs/>
          <w:spacing w:val="-2"/>
          <w:kern w:val="1"/>
          <w:lang w:eastAsia="ar-SA"/>
        </w:rPr>
        <w:t>na</w:t>
      </w:r>
      <w:proofErr w:type="spellEnd"/>
      <w:r w:rsidRPr="00A86E5F">
        <w:rPr>
          <w:rFonts w:asciiTheme="minorHAnsi" w:hAnsiTheme="minorHAnsi" w:cstheme="minorHAnsi"/>
          <w:b/>
          <w:bCs/>
          <w:spacing w:val="-2"/>
          <w:kern w:val="1"/>
          <w:lang w:eastAsia="ar-SA"/>
        </w:rPr>
        <w:t xml:space="preserve"> </w:t>
      </w:r>
      <w:proofErr w:type="spellStart"/>
      <w:r w:rsidRPr="00A86E5F">
        <w:rPr>
          <w:rFonts w:asciiTheme="minorHAnsi" w:hAnsiTheme="minorHAnsi" w:cstheme="minorHAnsi"/>
          <w:b/>
          <w:bCs/>
          <w:spacing w:val="-2"/>
          <w:kern w:val="1"/>
          <w:lang w:eastAsia="ar-SA"/>
        </w:rPr>
        <w:t>realizację</w:t>
      </w:r>
      <w:proofErr w:type="spellEnd"/>
      <w:r w:rsidRPr="00A86E5F">
        <w:rPr>
          <w:rFonts w:asciiTheme="minorHAnsi" w:hAnsiTheme="minorHAnsi" w:cstheme="minorHAnsi"/>
          <w:b/>
          <w:bCs/>
          <w:spacing w:val="-2"/>
          <w:kern w:val="1"/>
          <w:lang w:eastAsia="ar-SA"/>
        </w:rPr>
        <w:t xml:space="preserve"> </w:t>
      </w:r>
      <w:proofErr w:type="spellStart"/>
      <w:r w:rsidRPr="00A86E5F">
        <w:rPr>
          <w:rFonts w:asciiTheme="minorHAnsi" w:hAnsiTheme="minorHAnsi" w:cstheme="minorHAnsi"/>
          <w:b/>
          <w:bCs/>
          <w:spacing w:val="-2"/>
          <w:kern w:val="1"/>
          <w:lang w:eastAsia="ar-SA"/>
        </w:rPr>
        <w:t>zadania</w:t>
      </w:r>
      <w:proofErr w:type="spellEnd"/>
      <w:r w:rsidRPr="00A86E5F">
        <w:rPr>
          <w:rFonts w:asciiTheme="minorHAnsi" w:hAnsiTheme="minorHAnsi" w:cstheme="minorHAnsi"/>
          <w:b/>
          <w:bCs/>
          <w:spacing w:val="-2"/>
          <w:kern w:val="1"/>
          <w:lang w:eastAsia="ar-SA"/>
        </w:rPr>
        <w:t xml:space="preserve"> </w:t>
      </w:r>
      <w:proofErr w:type="spellStart"/>
      <w:r w:rsidRPr="00A86E5F">
        <w:rPr>
          <w:rFonts w:asciiTheme="minorHAnsi" w:hAnsiTheme="minorHAnsi" w:cstheme="minorHAnsi"/>
          <w:b/>
          <w:bCs/>
          <w:spacing w:val="-2"/>
          <w:kern w:val="1"/>
          <w:lang w:eastAsia="ar-SA"/>
        </w:rPr>
        <w:t>pn</w:t>
      </w:r>
      <w:proofErr w:type="spellEnd"/>
      <w:r w:rsidRPr="00A86E5F">
        <w:rPr>
          <w:rFonts w:asciiTheme="minorHAnsi" w:hAnsiTheme="minorHAnsi" w:cstheme="minorHAnsi"/>
          <w:b/>
          <w:bCs/>
          <w:spacing w:val="-2"/>
          <w:kern w:val="1"/>
          <w:lang w:eastAsia="ar-SA"/>
        </w:rPr>
        <w:t xml:space="preserve">.: </w:t>
      </w:r>
    </w:p>
    <w:p w14:paraId="269E5B0F" w14:textId="77777777" w:rsidR="00792A80" w:rsidRPr="00A86E5F" w:rsidRDefault="00792A80" w:rsidP="00A86E5F">
      <w:pPr>
        <w:widowControl w:val="0"/>
        <w:shd w:val="clear" w:color="auto" w:fill="FFFFFF"/>
        <w:suppressAutoHyphens/>
        <w:spacing w:after="0" w:line="240" w:lineRule="auto"/>
        <w:jc w:val="center"/>
        <w:rPr>
          <w:rFonts w:asciiTheme="minorHAnsi" w:hAnsiTheme="minorHAnsi" w:cstheme="minorHAnsi"/>
          <w:b/>
          <w:bCs/>
          <w:spacing w:val="-2"/>
          <w:kern w:val="1"/>
          <w:lang w:eastAsia="ar-SA"/>
        </w:rPr>
      </w:pPr>
    </w:p>
    <w:p w14:paraId="241827FE" w14:textId="77777777" w:rsidR="00792A80" w:rsidRPr="00A86E5F" w:rsidRDefault="00792A80" w:rsidP="00A86E5F">
      <w:pPr>
        <w:widowControl w:val="0"/>
        <w:shd w:val="clear" w:color="auto" w:fill="FFFFFF"/>
        <w:suppressAutoHyphens/>
        <w:spacing w:after="0" w:line="240" w:lineRule="auto"/>
        <w:jc w:val="center"/>
        <w:rPr>
          <w:rFonts w:asciiTheme="minorHAnsi" w:hAnsiTheme="minorHAnsi" w:cstheme="minorHAnsi"/>
          <w:b/>
          <w:bCs/>
          <w:spacing w:val="-2"/>
          <w:kern w:val="1"/>
          <w:lang w:eastAsia="ar-SA"/>
        </w:rPr>
      </w:pPr>
    </w:p>
    <w:p w14:paraId="4DC2F112" w14:textId="77777777" w:rsidR="00792A80" w:rsidRPr="00A86E5F" w:rsidRDefault="00792A80" w:rsidP="00A86E5F">
      <w:pPr>
        <w:pStyle w:val="Tekstpodstawowy"/>
        <w:shd w:val="clear" w:color="auto" w:fill="FFFFFF"/>
        <w:spacing w:after="0"/>
        <w:jc w:val="center"/>
        <w:rPr>
          <w:rFonts w:asciiTheme="minorHAnsi" w:hAnsiTheme="minorHAnsi" w:cstheme="minorHAnsi"/>
          <w:b/>
          <w:bCs/>
          <w:caps/>
          <w:sz w:val="22"/>
          <w:szCs w:val="22"/>
        </w:rPr>
      </w:pPr>
      <w:r w:rsidRPr="00A86E5F">
        <w:rPr>
          <w:rFonts w:asciiTheme="minorHAnsi" w:hAnsiTheme="minorHAnsi" w:cstheme="minorHAnsi"/>
          <w:b/>
          <w:bCs/>
          <w:caps/>
          <w:sz w:val="22"/>
          <w:szCs w:val="22"/>
        </w:rPr>
        <w:t xml:space="preserve">Kompleksowa obsługa bankowA budżetu Gminy NOWOSOLNA </w:t>
      </w:r>
    </w:p>
    <w:p w14:paraId="4AA7296A" w14:textId="77777777" w:rsidR="00792A80" w:rsidRPr="00A86E5F" w:rsidRDefault="00792A80" w:rsidP="00A86E5F">
      <w:pPr>
        <w:pStyle w:val="Tekstpodstawowy"/>
        <w:shd w:val="clear" w:color="auto" w:fill="FFFFFF"/>
        <w:spacing w:after="0"/>
        <w:jc w:val="center"/>
        <w:rPr>
          <w:rFonts w:asciiTheme="minorHAnsi" w:hAnsiTheme="minorHAnsi" w:cstheme="minorHAnsi"/>
          <w:b/>
          <w:bCs/>
          <w:caps/>
          <w:sz w:val="22"/>
          <w:szCs w:val="22"/>
        </w:rPr>
      </w:pPr>
      <w:r w:rsidRPr="00A86E5F">
        <w:rPr>
          <w:rFonts w:asciiTheme="minorHAnsi" w:hAnsiTheme="minorHAnsi" w:cstheme="minorHAnsi"/>
          <w:b/>
          <w:bCs/>
          <w:caps/>
          <w:sz w:val="22"/>
          <w:szCs w:val="22"/>
        </w:rPr>
        <w:t xml:space="preserve">oraz jej jednostek organizacyjnych </w:t>
      </w:r>
    </w:p>
    <w:p w14:paraId="09EC943D" w14:textId="77777777" w:rsidR="00792A80" w:rsidRPr="00A86E5F" w:rsidRDefault="00792A80" w:rsidP="00A86E5F">
      <w:pPr>
        <w:pStyle w:val="Tekstpodstawowy"/>
        <w:shd w:val="clear" w:color="auto" w:fill="FFFFFF"/>
        <w:spacing w:after="0"/>
        <w:jc w:val="center"/>
        <w:rPr>
          <w:rFonts w:asciiTheme="minorHAnsi" w:hAnsiTheme="minorHAnsi" w:cstheme="minorHAnsi"/>
          <w:b/>
          <w:bCs/>
          <w:sz w:val="22"/>
          <w:szCs w:val="22"/>
        </w:rPr>
      </w:pPr>
      <w:r w:rsidRPr="00A86E5F">
        <w:rPr>
          <w:rFonts w:asciiTheme="minorHAnsi" w:hAnsiTheme="minorHAnsi" w:cstheme="minorHAnsi"/>
          <w:b/>
          <w:bCs/>
          <w:caps/>
          <w:sz w:val="22"/>
          <w:szCs w:val="22"/>
        </w:rPr>
        <w:t>w okresie od 01.01.202</w:t>
      </w:r>
      <w:r w:rsidR="00A86E5F">
        <w:rPr>
          <w:rFonts w:asciiTheme="minorHAnsi" w:hAnsiTheme="minorHAnsi" w:cstheme="minorHAnsi"/>
          <w:b/>
          <w:bCs/>
          <w:caps/>
          <w:sz w:val="22"/>
          <w:szCs w:val="22"/>
        </w:rPr>
        <w:t>3</w:t>
      </w:r>
      <w:r w:rsidRPr="00A86E5F">
        <w:rPr>
          <w:rFonts w:asciiTheme="minorHAnsi" w:hAnsiTheme="minorHAnsi" w:cstheme="minorHAnsi"/>
          <w:b/>
          <w:bCs/>
          <w:caps/>
          <w:sz w:val="22"/>
          <w:szCs w:val="22"/>
        </w:rPr>
        <w:t>r. do 31.12.202</w:t>
      </w:r>
      <w:r w:rsidR="00A86E5F">
        <w:rPr>
          <w:rFonts w:asciiTheme="minorHAnsi" w:hAnsiTheme="minorHAnsi" w:cstheme="minorHAnsi"/>
          <w:b/>
          <w:bCs/>
          <w:caps/>
          <w:sz w:val="22"/>
          <w:szCs w:val="22"/>
        </w:rPr>
        <w:t>3</w:t>
      </w:r>
      <w:r w:rsidRPr="00A86E5F">
        <w:rPr>
          <w:rFonts w:asciiTheme="minorHAnsi" w:hAnsiTheme="minorHAnsi" w:cstheme="minorHAnsi"/>
          <w:b/>
          <w:bCs/>
          <w:caps/>
          <w:sz w:val="22"/>
          <w:szCs w:val="22"/>
        </w:rPr>
        <w:t>r.</w:t>
      </w:r>
    </w:p>
    <w:p w14:paraId="53FF9BA3" w14:textId="77777777" w:rsidR="00792A80" w:rsidRPr="00A86E5F" w:rsidRDefault="00792A80" w:rsidP="00A86E5F">
      <w:pPr>
        <w:widowControl w:val="0"/>
        <w:shd w:val="clear" w:color="auto" w:fill="FFFFFF"/>
        <w:suppressAutoHyphens/>
        <w:spacing w:after="0" w:line="240" w:lineRule="auto"/>
        <w:rPr>
          <w:rFonts w:asciiTheme="minorHAnsi" w:hAnsiTheme="minorHAnsi" w:cstheme="minorHAnsi"/>
          <w:b/>
          <w:smallCaps/>
          <w:kern w:val="24"/>
          <w:lang w:eastAsia="ar-SA"/>
        </w:rPr>
      </w:pPr>
    </w:p>
    <w:p w14:paraId="10028DE4" w14:textId="77777777" w:rsidR="00792A80" w:rsidRDefault="00792A80" w:rsidP="00A86E5F">
      <w:pPr>
        <w:widowControl w:val="0"/>
        <w:shd w:val="clear" w:color="auto" w:fill="FFFFFF"/>
        <w:suppressAutoHyphens/>
        <w:spacing w:after="0" w:line="240" w:lineRule="auto"/>
        <w:rPr>
          <w:rFonts w:asciiTheme="minorHAnsi" w:hAnsiTheme="minorHAnsi" w:cstheme="minorHAnsi"/>
          <w:b/>
          <w:smallCaps/>
          <w:kern w:val="24"/>
          <w:lang w:eastAsia="ar-SA"/>
        </w:rPr>
      </w:pPr>
      <w:r w:rsidRPr="00A86E5F">
        <w:rPr>
          <w:rFonts w:asciiTheme="minorHAnsi" w:hAnsiTheme="minorHAnsi" w:cstheme="minorHAnsi"/>
          <w:b/>
          <w:bCs/>
          <w:spacing w:val="-2"/>
          <w:kern w:val="1"/>
          <w:lang w:eastAsia="ar-SA"/>
        </w:rPr>
        <w:t xml:space="preserve">Nr </w:t>
      </w:r>
      <w:proofErr w:type="spellStart"/>
      <w:r w:rsidRPr="00A86E5F">
        <w:rPr>
          <w:rFonts w:asciiTheme="minorHAnsi" w:hAnsiTheme="minorHAnsi" w:cstheme="minorHAnsi"/>
          <w:b/>
          <w:bCs/>
          <w:spacing w:val="-2"/>
          <w:kern w:val="1"/>
          <w:lang w:eastAsia="ar-SA"/>
        </w:rPr>
        <w:t>referencyjny</w:t>
      </w:r>
      <w:proofErr w:type="spellEnd"/>
      <w:r w:rsidRPr="00A86E5F">
        <w:rPr>
          <w:rFonts w:asciiTheme="minorHAnsi" w:hAnsiTheme="minorHAnsi" w:cstheme="minorHAnsi"/>
          <w:b/>
          <w:bCs/>
          <w:spacing w:val="-2"/>
          <w:kern w:val="1"/>
          <w:lang w:eastAsia="ar-SA"/>
        </w:rPr>
        <w:t xml:space="preserve">: </w:t>
      </w:r>
      <w:r w:rsidR="00FF3D1F">
        <w:rPr>
          <w:rFonts w:asciiTheme="minorHAnsi" w:hAnsiTheme="minorHAnsi" w:cstheme="minorHAnsi"/>
          <w:b/>
          <w:smallCaps/>
          <w:kern w:val="24"/>
          <w:lang w:eastAsia="ar-SA"/>
        </w:rPr>
        <w:t>FN</w:t>
      </w:r>
      <w:r w:rsidRPr="00A86E5F">
        <w:rPr>
          <w:rFonts w:asciiTheme="minorHAnsi" w:hAnsiTheme="minorHAnsi" w:cstheme="minorHAnsi"/>
          <w:b/>
          <w:smallCaps/>
          <w:kern w:val="24"/>
          <w:lang w:eastAsia="ar-SA"/>
        </w:rPr>
        <w:t>.271.2.1.202</w:t>
      </w:r>
      <w:r w:rsidR="00A86E5F">
        <w:rPr>
          <w:rFonts w:asciiTheme="minorHAnsi" w:hAnsiTheme="minorHAnsi" w:cstheme="minorHAnsi"/>
          <w:b/>
          <w:smallCaps/>
          <w:kern w:val="24"/>
          <w:lang w:eastAsia="ar-SA"/>
        </w:rPr>
        <w:t>2</w:t>
      </w:r>
      <w:r w:rsidRPr="00A86E5F">
        <w:rPr>
          <w:rFonts w:asciiTheme="minorHAnsi" w:hAnsiTheme="minorHAnsi" w:cstheme="minorHAnsi"/>
          <w:b/>
          <w:smallCaps/>
          <w:kern w:val="24"/>
          <w:lang w:eastAsia="ar-SA"/>
        </w:rPr>
        <w:t xml:space="preserve"> </w:t>
      </w:r>
    </w:p>
    <w:p w14:paraId="4D0A16DB" w14:textId="77777777" w:rsidR="00A86E5F" w:rsidRPr="00A86E5F" w:rsidRDefault="00A86E5F" w:rsidP="00A86E5F">
      <w:pPr>
        <w:widowControl w:val="0"/>
        <w:shd w:val="clear" w:color="auto" w:fill="FFFFFF"/>
        <w:suppressAutoHyphens/>
        <w:spacing w:after="0" w:line="240" w:lineRule="auto"/>
        <w:rPr>
          <w:rFonts w:asciiTheme="minorHAnsi" w:hAnsiTheme="minorHAnsi" w:cstheme="minorHAnsi"/>
          <w:b/>
          <w:bCs/>
          <w:spacing w:val="-2"/>
          <w:kern w:val="1"/>
          <w:lang w:eastAsia="ar-SA"/>
        </w:rPr>
      </w:pPr>
    </w:p>
    <w:p w14:paraId="171B9DC9" w14:textId="77777777" w:rsidR="00792A80" w:rsidRPr="00A86E5F" w:rsidRDefault="00792A80" w:rsidP="00A86E5F">
      <w:pPr>
        <w:widowControl w:val="0"/>
        <w:numPr>
          <w:ilvl w:val="0"/>
          <w:numId w:val="35"/>
        </w:numPr>
        <w:spacing w:after="0" w:line="240" w:lineRule="auto"/>
        <w:ind w:left="357" w:hanging="357"/>
        <w:jc w:val="both"/>
        <w:rPr>
          <w:rFonts w:asciiTheme="minorHAnsi" w:hAnsiTheme="minorHAnsi" w:cstheme="minorHAnsi"/>
          <w:b/>
        </w:rPr>
      </w:pPr>
      <w:r w:rsidRPr="00A86E5F">
        <w:rPr>
          <w:rFonts w:asciiTheme="minorHAnsi" w:hAnsiTheme="minorHAnsi" w:cstheme="minorHAnsi"/>
          <w:b/>
        </w:rPr>
        <w:t>WYKONAWCA:</w:t>
      </w:r>
    </w:p>
    <w:p w14:paraId="1980F3C6" w14:textId="77777777" w:rsidR="00792A80" w:rsidRPr="00A86E5F" w:rsidRDefault="00792A80" w:rsidP="00A86E5F">
      <w:pPr>
        <w:widowControl w:val="0"/>
        <w:spacing w:after="0" w:line="240" w:lineRule="auto"/>
        <w:rPr>
          <w:rFonts w:asciiTheme="minorHAnsi" w:hAnsiTheme="minorHAnsi" w:cstheme="minorHAnsi"/>
        </w:rPr>
      </w:pPr>
      <w:proofErr w:type="spellStart"/>
      <w:r w:rsidRPr="00A86E5F">
        <w:rPr>
          <w:rFonts w:asciiTheme="minorHAnsi" w:hAnsiTheme="minorHAnsi" w:cstheme="minorHAnsi"/>
          <w:b/>
        </w:rPr>
        <w:t>Niniejsza</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oferta</w:t>
      </w:r>
      <w:proofErr w:type="spellEnd"/>
      <w:r w:rsidRPr="00A86E5F">
        <w:rPr>
          <w:rFonts w:asciiTheme="minorHAnsi" w:hAnsiTheme="minorHAnsi" w:cstheme="minorHAnsi"/>
          <w:b/>
        </w:rPr>
        <w:t xml:space="preserve"> jest </w:t>
      </w:r>
      <w:proofErr w:type="spellStart"/>
      <w:r w:rsidRPr="00A86E5F">
        <w:rPr>
          <w:rFonts w:asciiTheme="minorHAnsi" w:hAnsiTheme="minorHAnsi" w:cstheme="minorHAnsi"/>
          <w:b/>
        </w:rPr>
        <w:t>złożona</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przez</w:t>
      </w:r>
      <w:proofErr w:type="spellEnd"/>
      <w:r w:rsidRPr="00A86E5F">
        <w:rPr>
          <w:rFonts w:asciiTheme="minorHAnsi" w:hAnsiTheme="minorHAnsi" w:cstheme="minorHAnsi"/>
          <w:b/>
          <w:vertAlign w:val="superscript"/>
        </w:rPr>
        <w:footnoteReference w:id="2"/>
      </w:r>
      <w:r w:rsidRPr="00A86E5F">
        <w:rPr>
          <w:rFonts w:asciiTheme="minorHAnsi" w:hAnsiTheme="minorHAnsi" w:cstheme="minorHAnsi"/>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5550"/>
        <w:gridCol w:w="2960"/>
      </w:tblGrid>
      <w:tr w:rsidR="00792A80" w:rsidRPr="00A86E5F" w14:paraId="45C844F0" w14:textId="77777777" w:rsidTr="002E24A3">
        <w:trPr>
          <w:cantSplit/>
        </w:trPr>
        <w:tc>
          <w:tcPr>
            <w:tcW w:w="305" w:type="pct"/>
            <w:vAlign w:val="center"/>
          </w:tcPr>
          <w:p w14:paraId="0314BEE9" w14:textId="77777777" w:rsidR="00792A80" w:rsidRPr="00A86E5F" w:rsidRDefault="00792A80" w:rsidP="00A86E5F">
            <w:pPr>
              <w:widowControl w:val="0"/>
              <w:spacing w:after="0" w:line="240" w:lineRule="auto"/>
              <w:jc w:val="center"/>
              <w:rPr>
                <w:rFonts w:asciiTheme="minorHAnsi" w:hAnsiTheme="minorHAnsi" w:cstheme="minorHAnsi"/>
                <w:b/>
              </w:rPr>
            </w:pPr>
            <w:proofErr w:type="spellStart"/>
            <w:r w:rsidRPr="00A86E5F">
              <w:rPr>
                <w:rFonts w:asciiTheme="minorHAnsi" w:hAnsiTheme="minorHAnsi" w:cstheme="minorHAnsi"/>
                <w:b/>
              </w:rPr>
              <w:t>Lp</w:t>
            </w:r>
            <w:proofErr w:type="spellEnd"/>
            <w:r w:rsidRPr="00A86E5F">
              <w:rPr>
                <w:rFonts w:asciiTheme="minorHAnsi" w:hAnsiTheme="minorHAnsi" w:cstheme="minorHAnsi"/>
                <w:b/>
              </w:rPr>
              <w:t>.</w:t>
            </w:r>
          </w:p>
        </w:tc>
        <w:tc>
          <w:tcPr>
            <w:tcW w:w="3062" w:type="pct"/>
            <w:vAlign w:val="center"/>
          </w:tcPr>
          <w:p w14:paraId="4DECAB2A" w14:textId="77777777" w:rsidR="00792A80" w:rsidRPr="00A86E5F" w:rsidRDefault="00792A80" w:rsidP="00A86E5F">
            <w:pPr>
              <w:widowControl w:val="0"/>
              <w:spacing w:after="0" w:line="240" w:lineRule="auto"/>
              <w:jc w:val="center"/>
              <w:rPr>
                <w:rFonts w:asciiTheme="minorHAnsi" w:hAnsiTheme="minorHAnsi" w:cstheme="minorHAnsi"/>
                <w:b/>
              </w:rPr>
            </w:pPr>
            <w:proofErr w:type="spellStart"/>
            <w:r w:rsidRPr="00A86E5F">
              <w:rPr>
                <w:rFonts w:asciiTheme="minorHAnsi" w:hAnsiTheme="minorHAnsi" w:cstheme="minorHAnsi"/>
                <w:b/>
              </w:rPr>
              <w:t>Nazwa</w:t>
            </w:r>
            <w:proofErr w:type="spellEnd"/>
            <w:r w:rsidRPr="00A86E5F">
              <w:rPr>
                <w:rFonts w:asciiTheme="minorHAnsi" w:hAnsiTheme="minorHAnsi" w:cstheme="minorHAnsi"/>
                <w:b/>
              </w:rPr>
              <w:t xml:space="preserve">(y) </w:t>
            </w:r>
            <w:proofErr w:type="spellStart"/>
            <w:r w:rsidRPr="00A86E5F">
              <w:rPr>
                <w:rFonts w:asciiTheme="minorHAnsi" w:hAnsiTheme="minorHAnsi" w:cstheme="minorHAnsi"/>
                <w:b/>
              </w:rPr>
              <w:t>Wykonawcy</w:t>
            </w:r>
            <w:proofErr w:type="spellEnd"/>
            <w:r w:rsidRPr="00A86E5F">
              <w:rPr>
                <w:rFonts w:asciiTheme="minorHAnsi" w:hAnsiTheme="minorHAnsi" w:cstheme="minorHAnsi"/>
                <w:b/>
              </w:rPr>
              <w:t>(</w:t>
            </w:r>
            <w:proofErr w:type="spellStart"/>
            <w:r w:rsidRPr="00A86E5F">
              <w:rPr>
                <w:rFonts w:asciiTheme="minorHAnsi" w:hAnsiTheme="minorHAnsi" w:cstheme="minorHAnsi"/>
                <w:b/>
              </w:rPr>
              <w:t>ów</w:t>
            </w:r>
            <w:proofErr w:type="spellEnd"/>
            <w:r w:rsidRPr="00A86E5F">
              <w:rPr>
                <w:rFonts w:asciiTheme="minorHAnsi" w:hAnsiTheme="minorHAnsi" w:cstheme="minorHAnsi"/>
                <w:b/>
              </w:rPr>
              <w:t>)</w:t>
            </w:r>
          </w:p>
        </w:tc>
        <w:tc>
          <w:tcPr>
            <w:tcW w:w="1633" w:type="pct"/>
            <w:vAlign w:val="center"/>
          </w:tcPr>
          <w:p w14:paraId="0B6F3EC8" w14:textId="77777777" w:rsidR="00792A80" w:rsidRPr="00A86E5F" w:rsidRDefault="00792A80" w:rsidP="00A86E5F">
            <w:pPr>
              <w:widowControl w:val="0"/>
              <w:spacing w:after="0" w:line="240" w:lineRule="auto"/>
              <w:jc w:val="center"/>
              <w:rPr>
                <w:rFonts w:asciiTheme="minorHAnsi" w:hAnsiTheme="minorHAnsi" w:cstheme="minorHAnsi"/>
                <w:b/>
              </w:rPr>
            </w:pPr>
            <w:proofErr w:type="spellStart"/>
            <w:r w:rsidRPr="00A86E5F">
              <w:rPr>
                <w:rFonts w:asciiTheme="minorHAnsi" w:hAnsiTheme="minorHAnsi" w:cstheme="minorHAnsi"/>
                <w:b/>
              </w:rPr>
              <w:t>Adres</w:t>
            </w:r>
            <w:proofErr w:type="spellEnd"/>
            <w:r w:rsidRPr="00A86E5F">
              <w:rPr>
                <w:rFonts w:asciiTheme="minorHAnsi" w:hAnsiTheme="minorHAnsi" w:cstheme="minorHAnsi"/>
                <w:b/>
              </w:rPr>
              <w:t xml:space="preserve">(y) </w:t>
            </w:r>
            <w:proofErr w:type="spellStart"/>
            <w:r w:rsidRPr="00A86E5F">
              <w:rPr>
                <w:rFonts w:asciiTheme="minorHAnsi" w:hAnsiTheme="minorHAnsi" w:cstheme="minorHAnsi"/>
                <w:b/>
                <w:caps/>
              </w:rPr>
              <w:t>W</w:t>
            </w:r>
            <w:r w:rsidRPr="00A86E5F">
              <w:rPr>
                <w:rFonts w:asciiTheme="minorHAnsi" w:hAnsiTheme="minorHAnsi" w:cstheme="minorHAnsi"/>
                <w:b/>
              </w:rPr>
              <w:t>ykonawcy</w:t>
            </w:r>
            <w:proofErr w:type="spellEnd"/>
            <w:r w:rsidRPr="00A86E5F">
              <w:rPr>
                <w:rFonts w:asciiTheme="minorHAnsi" w:hAnsiTheme="minorHAnsi" w:cstheme="minorHAnsi"/>
                <w:b/>
              </w:rPr>
              <w:t>(</w:t>
            </w:r>
            <w:proofErr w:type="spellStart"/>
            <w:r w:rsidRPr="00A86E5F">
              <w:rPr>
                <w:rFonts w:asciiTheme="minorHAnsi" w:hAnsiTheme="minorHAnsi" w:cstheme="minorHAnsi"/>
                <w:b/>
              </w:rPr>
              <w:t>ów</w:t>
            </w:r>
            <w:proofErr w:type="spellEnd"/>
            <w:r w:rsidRPr="00A86E5F">
              <w:rPr>
                <w:rFonts w:asciiTheme="minorHAnsi" w:hAnsiTheme="minorHAnsi" w:cstheme="minorHAnsi"/>
                <w:b/>
              </w:rPr>
              <w:t>)</w:t>
            </w:r>
          </w:p>
        </w:tc>
      </w:tr>
      <w:tr w:rsidR="00792A80" w:rsidRPr="00A86E5F" w14:paraId="2DE2F000" w14:textId="77777777" w:rsidTr="002E24A3">
        <w:trPr>
          <w:cantSplit/>
        </w:trPr>
        <w:tc>
          <w:tcPr>
            <w:tcW w:w="305" w:type="pct"/>
          </w:tcPr>
          <w:p w14:paraId="2F099390" w14:textId="77777777" w:rsidR="00792A80" w:rsidRPr="00A86E5F" w:rsidRDefault="00792A80" w:rsidP="00A86E5F">
            <w:pPr>
              <w:widowControl w:val="0"/>
              <w:spacing w:after="0" w:line="240" w:lineRule="auto"/>
              <w:rPr>
                <w:rFonts w:asciiTheme="minorHAnsi" w:hAnsiTheme="minorHAnsi" w:cstheme="minorHAnsi"/>
                <w:b/>
              </w:rPr>
            </w:pPr>
          </w:p>
        </w:tc>
        <w:tc>
          <w:tcPr>
            <w:tcW w:w="3062" w:type="pct"/>
          </w:tcPr>
          <w:p w14:paraId="1D6ED621" w14:textId="77777777" w:rsidR="00792A80" w:rsidRPr="00A86E5F" w:rsidRDefault="00792A80" w:rsidP="00A86E5F">
            <w:pPr>
              <w:widowControl w:val="0"/>
              <w:spacing w:after="0" w:line="240" w:lineRule="auto"/>
              <w:rPr>
                <w:rFonts w:asciiTheme="minorHAnsi" w:hAnsiTheme="minorHAnsi" w:cstheme="minorHAnsi"/>
                <w:b/>
              </w:rPr>
            </w:pPr>
          </w:p>
          <w:p w14:paraId="40196929" w14:textId="77777777" w:rsidR="00792A80" w:rsidRPr="00A86E5F" w:rsidRDefault="00792A80" w:rsidP="00A86E5F">
            <w:pPr>
              <w:widowControl w:val="0"/>
              <w:spacing w:after="0" w:line="240" w:lineRule="auto"/>
              <w:rPr>
                <w:rFonts w:asciiTheme="minorHAnsi" w:hAnsiTheme="minorHAnsi" w:cstheme="minorHAnsi"/>
                <w:b/>
              </w:rPr>
            </w:pPr>
          </w:p>
        </w:tc>
        <w:tc>
          <w:tcPr>
            <w:tcW w:w="1633" w:type="pct"/>
          </w:tcPr>
          <w:p w14:paraId="29E41413" w14:textId="77777777" w:rsidR="00792A80" w:rsidRPr="00A86E5F" w:rsidRDefault="00792A80" w:rsidP="00A86E5F">
            <w:pPr>
              <w:widowControl w:val="0"/>
              <w:spacing w:after="0" w:line="240" w:lineRule="auto"/>
              <w:rPr>
                <w:rFonts w:asciiTheme="minorHAnsi" w:hAnsiTheme="minorHAnsi" w:cstheme="minorHAnsi"/>
                <w:b/>
              </w:rPr>
            </w:pPr>
          </w:p>
        </w:tc>
      </w:tr>
      <w:tr w:rsidR="00792A80" w:rsidRPr="00A86E5F" w14:paraId="7327AF15" w14:textId="77777777" w:rsidTr="002E24A3">
        <w:trPr>
          <w:cantSplit/>
          <w:trHeight w:val="415"/>
        </w:trPr>
        <w:tc>
          <w:tcPr>
            <w:tcW w:w="305" w:type="pct"/>
          </w:tcPr>
          <w:p w14:paraId="761DF455" w14:textId="77777777" w:rsidR="00792A80" w:rsidRPr="00A86E5F" w:rsidRDefault="00792A80" w:rsidP="00A86E5F">
            <w:pPr>
              <w:widowControl w:val="0"/>
              <w:spacing w:after="0" w:line="240" w:lineRule="auto"/>
              <w:rPr>
                <w:rFonts w:asciiTheme="minorHAnsi" w:hAnsiTheme="minorHAnsi" w:cstheme="minorHAnsi"/>
                <w:b/>
              </w:rPr>
            </w:pPr>
          </w:p>
        </w:tc>
        <w:tc>
          <w:tcPr>
            <w:tcW w:w="3062" w:type="pct"/>
          </w:tcPr>
          <w:p w14:paraId="763353E4" w14:textId="77777777" w:rsidR="00792A80" w:rsidRPr="00A86E5F" w:rsidRDefault="00792A80" w:rsidP="00A86E5F">
            <w:pPr>
              <w:widowControl w:val="0"/>
              <w:spacing w:after="0" w:line="240" w:lineRule="auto"/>
              <w:rPr>
                <w:rFonts w:asciiTheme="minorHAnsi" w:hAnsiTheme="minorHAnsi" w:cstheme="minorHAnsi"/>
                <w:b/>
              </w:rPr>
            </w:pPr>
          </w:p>
          <w:p w14:paraId="2A264B24" w14:textId="77777777" w:rsidR="00792A80" w:rsidRPr="00A86E5F" w:rsidRDefault="00792A80" w:rsidP="00A86E5F">
            <w:pPr>
              <w:widowControl w:val="0"/>
              <w:spacing w:after="0" w:line="240" w:lineRule="auto"/>
              <w:rPr>
                <w:rFonts w:asciiTheme="minorHAnsi" w:hAnsiTheme="minorHAnsi" w:cstheme="minorHAnsi"/>
                <w:b/>
              </w:rPr>
            </w:pPr>
          </w:p>
        </w:tc>
        <w:tc>
          <w:tcPr>
            <w:tcW w:w="1633" w:type="pct"/>
          </w:tcPr>
          <w:p w14:paraId="1A1D5A8E" w14:textId="77777777" w:rsidR="00792A80" w:rsidRPr="00A86E5F" w:rsidRDefault="00792A80" w:rsidP="00A86E5F">
            <w:pPr>
              <w:widowControl w:val="0"/>
              <w:spacing w:after="0" w:line="240" w:lineRule="auto"/>
              <w:rPr>
                <w:rFonts w:asciiTheme="minorHAnsi" w:hAnsiTheme="minorHAnsi" w:cstheme="minorHAnsi"/>
                <w:b/>
              </w:rPr>
            </w:pPr>
          </w:p>
        </w:tc>
      </w:tr>
    </w:tbl>
    <w:p w14:paraId="5474ACFE" w14:textId="77777777" w:rsidR="00792A80" w:rsidRPr="00A86E5F" w:rsidRDefault="00792A80" w:rsidP="00A86E5F">
      <w:pPr>
        <w:widowControl w:val="0"/>
        <w:numPr>
          <w:ilvl w:val="0"/>
          <w:numId w:val="35"/>
        </w:numPr>
        <w:spacing w:after="0" w:line="240" w:lineRule="auto"/>
        <w:ind w:left="357" w:hanging="357"/>
        <w:jc w:val="both"/>
        <w:rPr>
          <w:rFonts w:asciiTheme="minorHAnsi" w:hAnsiTheme="minorHAnsi" w:cstheme="minorHAnsi"/>
          <w:b/>
        </w:rPr>
      </w:pPr>
      <w:r w:rsidRPr="00A86E5F">
        <w:rPr>
          <w:rFonts w:asciiTheme="minorHAnsi" w:hAnsiTheme="minorHAnsi" w:cstheme="minorHAnsi"/>
          <w:b/>
        </w:rPr>
        <w:t>DANE KONTAKTOWE WYKONAWCY</w:t>
      </w:r>
      <w:r w:rsidRPr="00A86E5F">
        <w:rPr>
          <w:rFonts w:asciiTheme="minorHAnsi" w:hAnsiTheme="minorHAnsi" w:cstheme="minorHAnsi"/>
          <w:b/>
          <w:vertAlign w:val="superscript"/>
        </w:rPr>
        <w:footnoteReference w:id="3"/>
      </w:r>
      <w:r w:rsidRPr="00A86E5F">
        <w:rPr>
          <w:rFonts w:asciiTheme="minorHAnsi" w:hAnsiTheme="minorHAnsi" w:cstheme="minorHAnsi"/>
          <w:b/>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480"/>
      </w:tblGrid>
      <w:tr w:rsidR="00792A80" w:rsidRPr="00A86E5F" w14:paraId="6597299D" w14:textId="77777777" w:rsidTr="00A86E5F">
        <w:trPr>
          <w:trHeight w:val="569"/>
        </w:trPr>
        <w:tc>
          <w:tcPr>
            <w:tcW w:w="2590" w:type="dxa"/>
          </w:tcPr>
          <w:p w14:paraId="1B1D6990" w14:textId="77777777" w:rsidR="00792A80" w:rsidRPr="00A86E5F" w:rsidRDefault="00792A80" w:rsidP="00A86E5F">
            <w:pPr>
              <w:widowControl w:val="0"/>
              <w:spacing w:after="0" w:line="240" w:lineRule="auto"/>
              <w:rPr>
                <w:rFonts w:asciiTheme="minorHAnsi" w:hAnsiTheme="minorHAnsi" w:cstheme="minorHAnsi"/>
              </w:rPr>
            </w:pPr>
            <w:proofErr w:type="spellStart"/>
            <w:r w:rsidRPr="00A86E5F">
              <w:rPr>
                <w:rFonts w:asciiTheme="minorHAnsi" w:hAnsiTheme="minorHAnsi" w:cstheme="minorHAnsi"/>
              </w:rPr>
              <w:t>Osoba</w:t>
            </w:r>
            <w:proofErr w:type="spellEnd"/>
            <w:r w:rsidRPr="00A86E5F">
              <w:rPr>
                <w:rFonts w:asciiTheme="minorHAnsi" w:hAnsiTheme="minorHAnsi" w:cstheme="minorHAnsi"/>
              </w:rPr>
              <w:t xml:space="preserve"> do </w:t>
            </w:r>
            <w:proofErr w:type="spellStart"/>
            <w:r w:rsidRPr="00A86E5F">
              <w:rPr>
                <w:rFonts w:asciiTheme="minorHAnsi" w:hAnsiTheme="minorHAnsi" w:cstheme="minorHAnsi"/>
              </w:rPr>
              <w:t>kontaktów</w:t>
            </w:r>
            <w:proofErr w:type="spellEnd"/>
          </w:p>
        </w:tc>
        <w:tc>
          <w:tcPr>
            <w:tcW w:w="6480" w:type="dxa"/>
          </w:tcPr>
          <w:p w14:paraId="52677242" w14:textId="77777777" w:rsidR="00792A80" w:rsidRPr="00A86E5F" w:rsidRDefault="00792A80" w:rsidP="00A86E5F">
            <w:pPr>
              <w:widowControl w:val="0"/>
              <w:spacing w:after="0" w:line="240" w:lineRule="auto"/>
              <w:rPr>
                <w:rFonts w:asciiTheme="minorHAnsi" w:hAnsiTheme="minorHAnsi" w:cstheme="minorHAnsi"/>
              </w:rPr>
            </w:pPr>
          </w:p>
        </w:tc>
      </w:tr>
      <w:tr w:rsidR="00792A80" w:rsidRPr="00A86E5F" w14:paraId="55A6CF9F" w14:textId="77777777" w:rsidTr="00A86E5F">
        <w:trPr>
          <w:trHeight w:val="549"/>
        </w:trPr>
        <w:tc>
          <w:tcPr>
            <w:tcW w:w="2590" w:type="dxa"/>
          </w:tcPr>
          <w:p w14:paraId="73244B7E" w14:textId="77777777" w:rsidR="00792A80" w:rsidRPr="00A86E5F" w:rsidRDefault="00792A80" w:rsidP="00A86E5F">
            <w:pPr>
              <w:widowControl w:val="0"/>
              <w:spacing w:after="0" w:line="240" w:lineRule="auto"/>
              <w:rPr>
                <w:rFonts w:asciiTheme="minorHAnsi" w:hAnsiTheme="minorHAnsi" w:cstheme="minorHAnsi"/>
                <w:lang w:val="de-DE"/>
              </w:rPr>
            </w:pPr>
            <w:proofErr w:type="spellStart"/>
            <w:r w:rsidRPr="00A86E5F">
              <w:rPr>
                <w:rFonts w:asciiTheme="minorHAnsi" w:hAnsiTheme="minorHAnsi" w:cstheme="minorHAnsi"/>
                <w:lang w:val="de-DE"/>
              </w:rPr>
              <w:t>Adres</w:t>
            </w:r>
            <w:proofErr w:type="spellEnd"/>
            <w:r w:rsidRPr="00A86E5F">
              <w:rPr>
                <w:rFonts w:asciiTheme="minorHAnsi" w:hAnsiTheme="minorHAnsi" w:cstheme="minorHAnsi"/>
                <w:lang w:val="de-DE"/>
              </w:rPr>
              <w:t xml:space="preserve"> </w:t>
            </w:r>
            <w:proofErr w:type="spellStart"/>
            <w:r w:rsidRPr="00A86E5F">
              <w:rPr>
                <w:rFonts w:asciiTheme="minorHAnsi" w:hAnsiTheme="minorHAnsi" w:cstheme="minorHAnsi"/>
                <w:lang w:val="de-DE"/>
              </w:rPr>
              <w:t>korespondencyjny</w:t>
            </w:r>
            <w:proofErr w:type="spellEnd"/>
          </w:p>
        </w:tc>
        <w:tc>
          <w:tcPr>
            <w:tcW w:w="6480" w:type="dxa"/>
          </w:tcPr>
          <w:p w14:paraId="52710A59" w14:textId="77777777" w:rsidR="00792A80" w:rsidRPr="00A86E5F" w:rsidRDefault="00792A80" w:rsidP="00A86E5F">
            <w:pPr>
              <w:widowControl w:val="0"/>
              <w:spacing w:after="0" w:line="240" w:lineRule="auto"/>
              <w:rPr>
                <w:rFonts w:asciiTheme="minorHAnsi" w:hAnsiTheme="minorHAnsi" w:cstheme="minorHAnsi"/>
                <w:lang w:val="de-DE"/>
              </w:rPr>
            </w:pPr>
          </w:p>
        </w:tc>
      </w:tr>
      <w:tr w:rsidR="00792A80" w:rsidRPr="00A86E5F" w14:paraId="30C30FA4" w14:textId="77777777" w:rsidTr="00A86E5F">
        <w:trPr>
          <w:trHeight w:val="567"/>
        </w:trPr>
        <w:tc>
          <w:tcPr>
            <w:tcW w:w="2590" w:type="dxa"/>
          </w:tcPr>
          <w:p w14:paraId="7B77F80D" w14:textId="77777777" w:rsidR="00792A80" w:rsidRPr="00A86E5F" w:rsidRDefault="00792A80" w:rsidP="00A86E5F">
            <w:pPr>
              <w:widowControl w:val="0"/>
              <w:spacing w:after="0" w:line="240" w:lineRule="auto"/>
              <w:rPr>
                <w:rFonts w:asciiTheme="minorHAnsi" w:hAnsiTheme="minorHAnsi" w:cstheme="minorHAnsi"/>
                <w:lang w:val="de-DE"/>
              </w:rPr>
            </w:pPr>
            <w:proofErr w:type="spellStart"/>
            <w:r w:rsidRPr="00A86E5F">
              <w:rPr>
                <w:rFonts w:asciiTheme="minorHAnsi" w:hAnsiTheme="minorHAnsi" w:cstheme="minorHAnsi"/>
                <w:lang w:val="de-DE"/>
              </w:rPr>
              <w:t>Nr</w:t>
            </w:r>
            <w:proofErr w:type="spellEnd"/>
            <w:r w:rsidRPr="00A86E5F">
              <w:rPr>
                <w:rFonts w:asciiTheme="minorHAnsi" w:hAnsiTheme="minorHAnsi" w:cstheme="minorHAnsi"/>
                <w:lang w:val="de-DE"/>
              </w:rPr>
              <w:t xml:space="preserve"> </w:t>
            </w:r>
            <w:proofErr w:type="spellStart"/>
            <w:r w:rsidRPr="00A86E5F">
              <w:rPr>
                <w:rFonts w:asciiTheme="minorHAnsi" w:hAnsiTheme="minorHAnsi" w:cstheme="minorHAnsi"/>
                <w:lang w:val="de-DE"/>
              </w:rPr>
              <w:t>telefonu</w:t>
            </w:r>
            <w:proofErr w:type="spellEnd"/>
          </w:p>
        </w:tc>
        <w:tc>
          <w:tcPr>
            <w:tcW w:w="6480" w:type="dxa"/>
          </w:tcPr>
          <w:p w14:paraId="4473FD23" w14:textId="77777777" w:rsidR="00792A80" w:rsidRPr="00A86E5F" w:rsidRDefault="00792A80" w:rsidP="00A86E5F">
            <w:pPr>
              <w:widowControl w:val="0"/>
              <w:spacing w:after="0" w:line="240" w:lineRule="auto"/>
              <w:rPr>
                <w:rFonts w:asciiTheme="minorHAnsi" w:hAnsiTheme="minorHAnsi" w:cstheme="minorHAnsi"/>
                <w:lang w:val="de-DE"/>
              </w:rPr>
            </w:pPr>
          </w:p>
        </w:tc>
      </w:tr>
      <w:tr w:rsidR="00792A80" w:rsidRPr="00A86E5F" w14:paraId="7F48197D" w14:textId="77777777" w:rsidTr="00A86E5F">
        <w:trPr>
          <w:trHeight w:val="551"/>
        </w:trPr>
        <w:tc>
          <w:tcPr>
            <w:tcW w:w="2590" w:type="dxa"/>
          </w:tcPr>
          <w:p w14:paraId="463BDDF2" w14:textId="77777777" w:rsidR="00792A80" w:rsidRPr="00A86E5F" w:rsidRDefault="00792A80" w:rsidP="00A86E5F">
            <w:pPr>
              <w:widowControl w:val="0"/>
              <w:spacing w:after="0" w:line="240" w:lineRule="auto"/>
              <w:rPr>
                <w:rFonts w:asciiTheme="minorHAnsi" w:hAnsiTheme="minorHAnsi" w:cstheme="minorHAnsi"/>
                <w:lang w:val="de-DE"/>
              </w:rPr>
            </w:pPr>
            <w:proofErr w:type="spellStart"/>
            <w:r w:rsidRPr="00A86E5F">
              <w:rPr>
                <w:rFonts w:asciiTheme="minorHAnsi" w:hAnsiTheme="minorHAnsi" w:cstheme="minorHAnsi"/>
                <w:lang w:val="de-DE"/>
              </w:rPr>
              <w:t>Adres</w:t>
            </w:r>
            <w:proofErr w:type="spellEnd"/>
            <w:r w:rsidRPr="00A86E5F">
              <w:rPr>
                <w:rFonts w:asciiTheme="minorHAnsi" w:hAnsiTheme="minorHAnsi" w:cstheme="minorHAnsi"/>
                <w:lang w:val="de-DE"/>
              </w:rPr>
              <w:t xml:space="preserve"> </w:t>
            </w:r>
            <w:proofErr w:type="spellStart"/>
            <w:r w:rsidRPr="00A86E5F">
              <w:rPr>
                <w:rFonts w:asciiTheme="minorHAnsi" w:hAnsiTheme="minorHAnsi" w:cstheme="minorHAnsi"/>
                <w:lang w:val="de-DE"/>
              </w:rPr>
              <w:t>e-mail</w:t>
            </w:r>
            <w:proofErr w:type="spellEnd"/>
          </w:p>
        </w:tc>
        <w:tc>
          <w:tcPr>
            <w:tcW w:w="6480" w:type="dxa"/>
          </w:tcPr>
          <w:p w14:paraId="01BE5ED1" w14:textId="77777777" w:rsidR="00792A80" w:rsidRPr="00A86E5F" w:rsidRDefault="00792A80" w:rsidP="00A86E5F">
            <w:pPr>
              <w:widowControl w:val="0"/>
              <w:spacing w:after="0" w:line="240" w:lineRule="auto"/>
              <w:rPr>
                <w:rFonts w:asciiTheme="minorHAnsi" w:hAnsiTheme="minorHAnsi" w:cstheme="minorHAnsi"/>
                <w:lang w:val="de-DE"/>
              </w:rPr>
            </w:pPr>
          </w:p>
        </w:tc>
      </w:tr>
    </w:tbl>
    <w:p w14:paraId="0C06DF01" w14:textId="77777777" w:rsidR="00792A80" w:rsidRPr="00A86E5F" w:rsidRDefault="00792A80" w:rsidP="00A86E5F">
      <w:pPr>
        <w:widowControl w:val="0"/>
        <w:spacing w:after="0" w:line="240" w:lineRule="auto"/>
        <w:rPr>
          <w:rFonts w:asciiTheme="minorHAnsi" w:hAnsiTheme="minorHAnsi" w:cstheme="minorHAnsi"/>
          <w:b/>
        </w:rPr>
      </w:pPr>
      <w:proofErr w:type="spellStart"/>
      <w:r w:rsidRPr="00A86E5F">
        <w:rPr>
          <w:rFonts w:asciiTheme="minorHAnsi" w:hAnsiTheme="minorHAnsi" w:cstheme="minorHAnsi"/>
          <w:b/>
        </w:rPr>
        <w:t>Wszelka</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korespondencja</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prowadzona</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będzie</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wyłącznie</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na</w:t>
      </w:r>
      <w:proofErr w:type="spellEnd"/>
      <w:r w:rsidRPr="00A86E5F">
        <w:rPr>
          <w:rFonts w:asciiTheme="minorHAnsi" w:hAnsiTheme="minorHAnsi" w:cstheme="minorHAnsi"/>
          <w:b/>
        </w:rPr>
        <w:t xml:space="preserve"> w/w </w:t>
      </w:r>
      <w:proofErr w:type="spellStart"/>
      <w:r w:rsidRPr="00A86E5F">
        <w:rPr>
          <w:rFonts w:asciiTheme="minorHAnsi" w:hAnsiTheme="minorHAnsi" w:cstheme="minorHAnsi"/>
          <w:b/>
        </w:rPr>
        <w:t>adres</w:t>
      </w:r>
      <w:proofErr w:type="spellEnd"/>
      <w:r w:rsidRPr="00A86E5F">
        <w:rPr>
          <w:rFonts w:asciiTheme="minorHAnsi" w:hAnsiTheme="minorHAnsi" w:cstheme="minorHAnsi"/>
          <w:b/>
        </w:rPr>
        <w:t>/e-mail.</w:t>
      </w:r>
    </w:p>
    <w:p w14:paraId="7EA5E6E0" w14:textId="77777777" w:rsidR="00792A80" w:rsidRPr="00A86E5F" w:rsidRDefault="00792A80" w:rsidP="00A86E5F">
      <w:pPr>
        <w:widowControl w:val="0"/>
        <w:spacing w:after="0" w:line="240" w:lineRule="auto"/>
        <w:rPr>
          <w:rFonts w:asciiTheme="minorHAnsi" w:hAnsiTheme="minorHAnsi" w:cstheme="minorHAnsi"/>
          <w:b/>
        </w:rPr>
      </w:pPr>
    </w:p>
    <w:p w14:paraId="3D972473" w14:textId="77777777" w:rsidR="00792A80" w:rsidRPr="00A86E5F" w:rsidRDefault="00792A80" w:rsidP="00A86E5F">
      <w:pPr>
        <w:widowControl w:val="0"/>
        <w:numPr>
          <w:ilvl w:val="0"/>
          <w:numId w:val="35"/>
        </w:numPr>
        <w:spacing w:after="0" w:line="240" w:lineRule="auto"/>
        <w:jc w:val="both"/>
        <w:rPr>
          <w:rFonts w:asciiTheme="minorHAnsi" w:hAnsiTheme="minorHAnsi" w:cstheme="minorHAnsi"/>
          <w:b/>
        </w:rPr>
      </w:pPr>
      <w:proofErr w:type="spellStart"/>
      <w:r w:rsidRPr="00A86E5F">
        <w:rPr>
          <w:rFonts w:asciiTheme="minorHAnsi" w:hAnsiTheme="minorHAnsi" w:cstheme="minorHAnsi"/>
          <w:b/>
        </w:rPr>
        <w:t>Oświadczenia</w:t>
      </w:r>
      <w:proofErr w:type="spellEnd"/>
    </w:p>
    <w:p w14:paraId="6A5E1A07" w14:textId="77777777" w:rsidR="00792A80" w:rsidRPr="00A86E5F" w:rsidRDefault="00792A80" w:rsidP="00A86E5F">
      <w:pPr>
        <w:widowControl w:val="0"/>
        <w:spacing w:after="0" w:line="240" w:lineRule="auto"/>
        <w:rPr>
          <w:rFonts w:asciiTheme="minorHAnsi" w:hAnsiTheme="minorHAnsi" w:cstheme="minorHAnsi"/>
          <w:b/>
        </w:rPr>
      </w:pPr>
      <w:r w:rsidRPr="00A86E5F">
        <w:rPr>
          <w:rFonts w:asciiTheme="minorHAnsi" w:hAnsiTheme="minorHAnsi" w:cstheme="minorHAnsi"/>
          <w:b/>
        </w:rPr>
        <w:t xml:space="preserve">Ja(my) </w:t>
      </w:r>
      <w:proofErr w:type="spellStart"/>
      <w:r w:rsidRPr="00A86E5F">
        <w:rPr>
          <w:rFonts w:asciiTheme="minorHAnsi" w:hAnsiTheme="minorHAnsi" w:cstheme="minorHAnsi"/>
          <w:b/>
        </w:rPr>
        <w:t>niżej</w:t>
      </w:r>
      <w:proofErr w:type="spellEnd"/>
      <w:r w:rsidRPr="00A86E5F">
        <w:rPr>
          <w:rFonts w:asciiTheme="minorHAnsi" w:hAnsiTheme="minorHAnsi" w:cstheme="minorHAnsi"/>
          <w:b/>
        </w:rPr>
        <w:t xml:space="preserve"> </w:t>
      </w:r>
      <w:proofErr w:type="spellStart"/>
      <w:r w:rsidRPr="00A86E5F">
        <w:rPr>
          <w:rFonts w:asciiTheme="minorHAnsi" w:hAnsiTheme="minorHAnsi" w:cstheme="minorHAnsi"/>
          <w:b/>
        </w:rPr>
        <w:t>podpisany</w:t>
      </w:r>
      <w:proofErr w:type="spellEnd"/>
      <w:r w:rsidRPr="00A86E5F">
        <w:rPr>
          <w:rFonts w:asciiTheme="minorHAnsi" w:hAnsiTheme="minorHAnsi" w:cstheme="minorHAnsi"/>
          <w:b/>
        </w:rPr>
        <w:t xml:space="preserve">(i) </w:t>
      </w:r>
      <w:proofErr w:type="spellStart"/>
      <w:r w:rsidRPr="00A86E5F">
        <w:rPr>
          <w:rFonts w:asciiTheme="minorHAnsi" w:hAnsiTheme="minorHAnsi" w:cstheme="minorHAnsi"/>
          <w:b/>
        </w:rPr>
        <w:t>oświadczam</w:t>
      </w:r>
      <w:proofErr w:type="spellEnd"/>
      <w:r w:rsidRPr="00A86E5F">
        <w:rPr>
          <w:rFonts w:asciiTheme="minorHAnsi" w:hAnsiTheme="minorHAnsi" w:cstheme="minorHAnsi"/>
          <w:b/>
        </w:rPr>
        <w:t xml:space="preserve">(y), </w:t>
      </w:r>
      <w:proofErr w:type="spellStart"/>
      <w:r w:rsidRPr="00A86E5F">
        <w:rPr>
          <w:rFonts w:asciiTheme="minorHAnsi" w:hAnsiTheme="minorHAnsi" w:cstheme="minorHAnsi"/>
          <w:b/>
        </w:rPr>
        <w:t>że</w:t>
      </w:r>
      <w:proofErr w:type="spellEnd"/>
    </w:p>
    <w:p w14:paraId="37197EF9" w14:textId="77777777" w:rsidR="00792A80" w:rsidRPr="00A86E5F" w:rsidRDefault="00792A80" w:rsidP="00A86E5F">
      <w:pPr>
        <w:pStyle w:val="Akapitzlist"/>
        <w:widowControl w:val="0"/>
        <w:numPr>
          <w:ilvl w:val="1"/>
          <w:numId w:val="35"/>
        </w:numPr>
        <w:spacing w:after="0" w:line="240" w:lineRule="auto"/>
        <w:ind w:left="567" w:hanging="567"/>
        <w:contextualSpacing w:val="0"/>
        <w:rPr>
          <w:rFonts w:asciiTheme="minorHAnsi" w:hAnsiTheme="minorHAnsi" w:cstheme="minorHAnsi"/>
          <w:i/>
        </w:rPr>
      </w:pPr>
      <w:proofErr w:type="spellStart"/>
      <w:r w:rsidRPr="00A86E5F">
        <w:rPr>
          <w:rFonts w:asciiTheme="minorHAnsi" w:hAnsiTheme="minorHAnsi" w:cstheme="minorHAnsi"/>
          <w:b/>
          <w:bCs/>
        </w:rPr>
        <w:t>Oferujemy</w:t>
      </w:r>
      <w:proofErr w:type="spellEnd"/>
      <w:r w:rsidRPr="00A86E5F">
        <w:rPr>
          <w:rFonts w:asciiTheme="minorHAnsi" w:hAnsiTheme="minorHAnsi" w:cstheme="minorHAnsi"/>
          <w:b/>
          <w:bCs/>
        </w:rPr>
        <w:t xml:space="preserve"> </w:t>
      </w:r>
      <w:proofErr w:type="spellStart"/>
      <w:r w:rsidRPr="00A86E5F">
        <w:rPr>
          <w:rFonts w:asciiTheme="minorHAnsi" w:hAnsiTheme="minorHAnsi" w:cstheme="minorHAnsi"/>
          <w:b/>
          <w:bCs/>
        </w:rPr>
        <w:t>wykonanie</w:t>
      </w:r>
      <w:proofErr w:type="spellEnd"/>
      <w:r w:rsidRPr="00A86E5F">
        <w:rPr>
          <w:rFonts w:asciiTheme="minorHAnsi" w:hAnsiTheme="minorHAnsi" w:cstheme="minorHAnsi"/>
          <w:b/>
          <w:bCs/>
        </w:rPr>
        <w:t xml:space="preserve"> </w:t>
      </w:r>
      <w:proofErr w:type="spellStart"/>
      <w:r w:rsidRPr="00A86E5F">
        <w:rPr>
          <w:rFonts w:asciiTheme="minorHAnsi" w:hAnsiTheme="minorHAnsi" w:cstheme="minorHAnsi"/>
          <w:b/>
          <w:bCs/>
        </w:rPr>
        <w:t>przedmiotu</w:t>
      </w:r>
      <w:proofErr w:type="spellEnd"/>
      <w:r w:rsidRPr="00A86E5F">
        <w:rPr>
          <w:rFonts w:asciiTheme="minorHAnsi" w:hAnsiTheme="minorHAnsi" w:cstheme="minorHAnsi"/>
          <w:b/>
          <w:bCs/>
        </w:rPr>
        <w:t xml:space="preserve"> </w:t>
      </w:r>
      <w:proofErr w:type="spellStart"/>
      <w:r w:rsidRPr="00A86E5F">
        <w:rPr>
          <w:rFonts w:asciiTheme="minorHAnsi" w:hAnsiTheme="minorHAnsi" w:cstheme="minorHAnsi"/>
          <w:b/>
          <w:bCs/>
        </w:rPr>
        <w:t>zamówienia</w:t>
      </w:r>
      <w:proofErr w:type="spellEnd"/>
      <w:r w:rsidRPr="00A86E5F">
        <w:rPr>
          <w:rFonts w:asciiTheme="minorHAnsi" w:hAnsiTheme="minorHAnsi" w:cstheme="minorHAnsi"/>
          <w:b/>
          <w:bCs/>
        </w:rPr>
        <w:t xml:space="preserve"> za </w:t>
      </w:r>
      <w:proofErr w:type="spellStart"/>
      <w:r w:rsidRPr="00A86E5F">
        <w:rPr>
          <w:rFonts w:asciiTheme="minorHAnsi" w:hAnsiTheme="minorHAnsi" w:cstheme="minorHAnsi"/>
          <w:b/>
          <w:bCs/>
        </w:rPr>
        <w:t>następującą</w:t>
      </w:r>
      <w:proofErr w:type="spellEnd"/>
      <w:r w:rsidRPr="00A86E5F">
        <w:rPr>
          <w:rFonts w:asciiTheme="minorHAnsi" w:hAnsiTheme="minorHAnsi" w:cstheme="minorHAnsi"/>
          <w:b/>
          <w:bCs/>
        </w:rPr>
        <w:t xml:space="preserve"> </w:t>
      </w:r>
      <w:proofErr w:type="spellStart"/>
      <w:r w:rsidRPr="00A86E5F">
        <w:rPr>
          <w:rFonts w:asciiTheme="minorHAnsi" w:hAnsiTheme="minorHAnsi" w:cstheme="minorHAnsi"/>
          <w:b/>
          <w:bCs/>
        </w:rPr>
        <w:t>cenę</w:t>
      </w:r>
      <w:proofErr w:type="spellEnd"/>
      <w:r w:rsidRPr="00A86E5F">
        <w:rPr>
          <w:rFonts w:asciiTheme="minorHAnsi" w:hAnsiTheme="minorHAnsi" w:cstheme="minorHAnsi"/>
          <w:b/>
          <w:bCs/>
        </w:rPr>
        <w:t>:</w:t>
      </w:r>
    </w:p>
    <w:p w14:paraId="6828D6AB" w14:textId="77777777" w:rsidR="00792A80" w:rsidRPr="00A86E5F" w:rsidRDefault="00792A80" w:rsidP="00A86E5F">
      <w:pPr>
        <w:widowControl w:val="0"/>
        <w:spacing w:after="0" w:line="240" w:lineRule="auto"/>
        <w:rPr>
          <w:rFonts w:asciiTheme="minorHAnsi" w:hAnsiTheme="minorHAnsi" w:cstheme="minorHAnsi"/>
          <w:i/>
        </w:rPr>
      </w:pPr>
    </w:p>
    <w:p w14:paraId="01C05184" w14:textId="77777777" w:rsidR="00792A80" w:rsidRPr="00A86E5F" w:rsidRDefault="00792A80" w:rsidP="00A86E5F">
      <w:pPr>
        <w:spacing w:after="0" w:line="240" w:lineRule="auto"/>
        <w:rPr>
          <w:rFonts w:asciiTheme="minorHAnsi" w:hAnsiTheme="minorHAnsi" w:cstheme="minorHAnsi"/>
          <w:b/>
        </w:rPr>
      </w:pPr>
      <w:r w:rsidRPr="00A86E5F">
        <w:rPr>
          <w:rFonts w:asciiTheme="minorHAnsi" w:hAnsiTheme="minorHAnsi" w:cstheme="minorHAnsi"/>
          <w:b/>
        </w:rPr>
        <w:t>TABELA A – KOSZTY OBSŁUGI BANKOWEJ</w:t>
      </w:r>
    </w:p>
    <w:p w14:paraId="4A03DDF0" w14:textId="77777777" w:rsidR="00792A80" w:rsidRPr="00A86E5F" w:rsidRDefault="00792A80" w:rsidP="00A86E5F">
      <w:pPr>
        <w:pStyle w:val="Akapitzlist"/>
        <w:spacing w:after="0" w:line="240" w:lineRule="auto"/>
        <w:ind w:left="360"/>
        <w:rPr>
          <w:rFonts w:asciiTheme="minorHAnsi" w:hAnsiTheme="minorHAnsi" w:cstheme="minorHAnsi"/>
          <w:b/>
        </w:rPr>
      </w:pPr>
    </w:p>
    <w:tbl>
      <w:tblPr>
        <w:tblStyle w:val="Tabela-Siatka"/>
        <w:tblW w:w="0" w:type="auto"/>
        <w:tblLook w:val="04A0" w:firstRow="1" w:lastRow="0" w:firstColumn="1" w:lastColumn="0" w:noHBand="0" w:noVBand="1"/>
      </w:tblPr>
      <w:tblGrid>
        <w:gridCol w:w="3652"/>
        <w:gridCol w:w="1927"/>
        <w:gridCol w:w="1364"/>
        <w:gridCol w:w="1983"/>
      </w:tblGrid>
      <w:tr w:rsidR="00792A80" w:rsidRPr="00A86E5F" w14:paraId="58DAAF39" w14:textId="77777777" w:rsidTr="00621B6B">
        <w:tc>
          <w:tcPr>
            <w:tcW w:w="365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70F6F8E" w14:textId="77777777" w:rsidR="00792A80" w:rsidRPr="00A86E5F" w:rsidRDefault="00792A80" w:rsidP="00621B6B">
            <w:pPr>
              <w:spacing w:after="0" w:line="240" w:lineRule="auto"/>
              <w:jc w:val="center"/>
              <w:rPr>
                <w:rFonts w:asciiTheme="minorHAnsi" w:hAnsiTheme="minorHAnsi" w:cstheme="minorHAnsi"/>
              </w:rPr>
            </w:pPr>
            <w:proofErr w:type="spellStart"/>
            <w:r w:rsidRPr="00A86E5F">
              <w:rPr>
                <w:rFonts w:asciiTheme="minorHAnsi" w:hAnsiTheme="minorHAnsi" w:cstheme="minorHAnsi"/>
              </w:rPr>
              <w:t>Nazwa</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usługi</w:t>
            </w:r>
            <w:proofErr w:type="spellEnd"/>
          </w:p>
        </w:tc>
        <w:tc>
          <w:tcPr>
            <w:tcW w:w="19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3448747" w14:textId="24E1744B" w:rsidR="00792A80" w:rsidRPr="00A86E5F" w:rsidRDefault="00792A80" w:rsidP="00621B6B">
            <w:pPr>
              <w:spacing w:after="0" w:line="240" w:lineRule="auto"/>
              <w:jc w:val="center"/>
              <w:rPr>
                <w:rFonts w:asciiTheme="minorHAnsi" w:hAnsiTheme="minorHAnsi" w:cstheme="minorHAnsi"/>
              </w:rPr>
            </w:pPr>
            <w:proofErr w:type="spellStart"/>
            <w:r w:rsidRPr="00A86E5F">
              <w:rPr>
                <w:rFonts w:asciiTheme="minorHAnsi" w:hAnsiTheme="minorHAnsi" w:cstheme="minorHAnsi"/>
              </w:rPr>
              <w:t>Szacunkowa</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średnioroczna</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ilość</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operacji</w:t>
            </w:r>
            <w:proofErr w:type="spellEnd"/>
          </w:p>
        </w:tc>
        <w:tc>
          <w:tcPr>
            <w:tcW w:w="136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FBD4BA6" w14:textId="783719D0" w:rsidR="00792A80" w:rsidRPr="00A86E5F" w:rsidRDefault="00792A80" w:rsidP="00621B6B">
            <w:pPr>
              <w:spacing w:after="0" w:line="240" w:lineRule="auto"/>
              <w:jc w:val="center"/>
              <w:rPr>
                <w:rFonts w:asciiTheme="minorHAnsi" w:hAnsiTheme="minorHAnsi" w:cstheme="minorHAnsi"/>
              </w:rPr>
            </w:pPr>
            <w:proofErr w:type="spellStart"/>
            <w:r w:rsidRPr="00A86E5F">
              <w:rPr>
                <w:rFonts w:asciiTheme="minorHAnsi" w:hAnsiTheme="minorHAnsi" w:cstheme="minorHAnsi"/>
              </w:rPr>
              <w:t>Opłata</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jednostkowa</w:t>
            </w:r>
            <w:proofErr w:type="spellEnd"/>
          </w:p>
        </w:tc>
        <w:tc>
          <w:tcPr>
            <w:tcW w:w="198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DEF8554" w14:textId="74E64615" w:rsidR="00792A80" w:rsidRPr="00A86E5F" w:rsidRDefault="00792A80" w:rsidP="00621B6B">
            <w:pPr>
              <w:spacing w:after="0" w:line="240" w:lineRule="auto"/>
              <w:jc w:val="center"/>
              <w:rPr>
                <w:rFonts w:asciiTheme="minorHAnsi" w:hAnsiTheme="minorHAnsi" w:cstheme="minorHAnsi"/>
              </w:rPr>
            </w:pPr>
            <w:proofErr w:type="spellStart"/>
            <w:r w:rsidRPr="00A86E5F">
              <w:rPr>
                <w:rFonts w:asciiTheme="minorHAnsi" w:hAnsiTheme="minorHAnsi" w:cstheme="minorHAnsi"/>
              </w:rPr>
              <w:t>Razem</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cena</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brutto</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opłaty</w:t>
            </w:r>
            <w:proofErr w:type="spellEnd"/>
            <w:r w:rsidRPr="00A86E5F">
              <w:rPr>
                <w:rFonts w:asciiTheme="minorHAnsi" w:hAnsiTheme="minorHAnsi" w:cstheme="minorHAnsi"/>
              </w:rPr>
              <w:t xml:space="preserve"> </w:t>
            </w:r>
            <w:r w:rsidRPr="00A86E5F">
              <w:rPr>
                <w:rFonts w:asciiTheme="minorHAnsi" w:hAnsiTheme="minorHAnsi" w:cstheme="minorHAnsi"/>
              </w:rPr>
              <w:br/>
              <w:t xml:space="preserve">w </w:t>
            </w:r>
            <w:proofErr w:type="spellStart"/>
            <w:r w:rsidRPr="00A86E5F">
              <w:rPr>
                <w:rFonts w:asciiTheme="minorHAnsi" w:hAnsiTheme="minorHAnsi" w:cstheme="minorHAnsi"/>
              </w:rPr>
              <w:t>okresie</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obsługi</w:t>
            </w:r>
            <w:proofErr w:type="spellEnd"/>
            <w:r w:rsidRPr="00A86E5F">
              <w:rPr>
                <w:rFonts w:asciiTheme="minorHAnsi" w:hAnsiTheme="minorHAnsi" w:cstheme="minorHAnsi"/>
              </w:rPr>
              <w:t xml:space="preserve"> </w:t>
            </w:r>
            <w:proofErr w:type="spellStart"/>
            <w:r w:rsidRPr="00A86E5F">
              <w:rPr>
                <w:rFonts w:asciiTheme="minorHAnsi" w:hAnsiTheme="minorHAnsi" w:cstheme="minorHAnsi"/>
              </w:rPr>
              <w:t>budżetu</w:t>
            </w:r>
            <w:proofErr w:type="spellEnd"/>
          </w:p>
        </w:tc>
      </w:tr>
      <w:tr w:rsidR="00792A80" w:rsidRPr="00A86E5F" w14:paraId="5C0E8AF7" w14:textId="77777777" w:rsidTr="00621B6B">
        <w:tc>
          <w:tcPr>
            <w:tcW w:w="3652" w:type="dxa"/>
            <w:tcBorders>
              <w:top w:val="single" w:sz="4" w:space="0" w:color="auto"/>
              <w:left w:val="single" w:sz="4" w:space="0" w:color="auto"/>
              <w:bottom w:val="single" w:sz="4" w:space="0" w:color="auto"/>
              <w:right w:val="single" w:sz="4" w:space="0" w:color="auto"/>
            </w:tcBorders>
            <w:shd w:val="pct5" w:color="auto" w:fill="auto"/>
            <w:hideMark/>
          </w:tcPr>
          <w:p w14:paraId="5880F107" w14:textId="77777777" w:rsidR="00792A80" w:rsidRPr="00A86E5F" w:rsidRDefault="00792A80" w:rsidP="00A86E5F">
            <w:pPr>
              <w:spacing w:after="0" w:line="240" w:lineRule="auto"/>
              <w:jc w:val="center"/>
              <w:rPr>
                <w:rFonts w:asciiTheme="minorHAnsi" w:hAnsiTheme="minorHAnsi" w:cstheme="minorHAnsi"/>
              </w:rPr>
            </w:pPr>
            <w:r w:rsidRPr="00A86E5F">
              <w:rPr>
                <w:rFonts w:asciiTheme="minorHAnsi" w:hAnsiTheme="minorHAnsi" w:cstheme="minorHAnsi"/>
              </w:rPr>
              <w:t>1</w:t>
            </w:r>
          </w:p>
        </w:tc>
        <w:tc>
          <w:tcPr>
            <w:tcW w:w="1927" w:type="dxa"/>
            <w:tcBorders>
              <w:top w:val="single" w:sz="4" w:space="0" w:color="auto"/>
              <w:left w:val="single" w:sz="4" w:space="0" w:color="auto"/>
              <w:bottom w:val="single" w:sz="4" w:space="0" w:color="auto"/>
              <w:right w:val="single" w:sz="4" w:space="0" w:color="auto"/>
            </w:tcBorders>
            <w:shd w:val="pct5" w:color="auto" w:fill="auto"/>
            <w:hideMark/>
          </w:tcPr>
          <w:p w14:paraId="65AB72C8" w14:textId="77777777" w:rsidR="00792A80" w:rsidRPr="00A86E5F" w:rsidRDefault="00792A80" w:rsidP="00A86E5F">
            <w:pPr>
              <w:spacing w:after="0" w:line="240" w:lineRule="auto"/>
              <w:jc w:val="center"/>
              <w:rPr>
                <w:rFonts w:asciiTheme="minorHAnsi" w:hAnsiTheme="minorHAnsi" w:cstheme="minorHAnsi"/>
              </w:rPr>
            </w:pPr>
            <w:r w:rsidRPr="00A86E5F">
              <w:rPr>
                <w:rFonts w:asciiTheme="minorHAnsi" w:hAnsiTheme="minorHAnsi" w:cstheme="minorHAnsi"/>
              </w:rPr>
              <w:t>2</w:t>
            </w:r>
          </w:p>
        </w:tc>
        <w:tc>
          <w:tcPr>
            <w:tcW w:w="1364" w:type="dxa"/>
            <w:tcBorders>
              <w:top w:val="single" w:sz="4" w:space="0" w:color="auto"/>
              <w:left w:val="single" w:sz="4" w:space="0" w:color="auto"/>
              <w:bottom w:val="single" w:sz="4" w:space="0" w:color="auto"/>
              <w:right w:val="single" w:sz="4" w:space="0" w:color="auto"/>
            </w:tcBorders>
            <w:shd w:val="pct5" w:color="auto" w:fill="auto"/>
            <w:hideMark/>
          </w:tcPr>
          <w:p w14:paraId="7D5F494E" w14:textId="77777777" w:rsidR="00792A80" w:rsidRPr="00A86E5F" w:rsidRDefault="00792A80" w:rsidP="00A86E5F">
            <w:pPr>
              <w:spacing w:after="0" w:line="240" w:lineRule="auto"/>
              <w:jc w:val="center"/>
              <w:rPr>
                <w:rFonts w:asciiTheme="minorHAnsi" w:hAnsiTheme="minorHAnsi" w:cstheme="minorHAnsi"/>
              </w:rPr>
            </w:pPr>
            <w:r w:rsidRPr="00A86E5F">
              <w:rPr>
                <w:rFonts w:asciiTheme="minorHAnsi" w:hAnsiTheme="minorHAnsi" w:cstheme="minorHAnsi"/>
              </w:rPr>
              <w:t>3</w:t>
            </w:r>
          </w:p>
        </w:tc>
        <w:tc>
          <w:tcPr>
            <w:tcW w:w="1983" w:type="dxa"/>
            <w:tcBorders>
              <w:top w:val="single" w:sz="4" w:space="0" w:color="auto"/>
              <w:left w:val="single" w:sz="4" w:space="0" w:color="auto"/>
              <w:bottom w:val="single" w:sz="4" w:space="0" w:color="auto"/>
              <w:right w:val="single" w:sz="4" w:space="0" w:color="auto"/>
            </w:tcBorders>
            <w:shd w:val="pct5" w:color="auto" w:fill="auto"/>
            <w:hideMark/>
          </w:tcPr>
          <w:p w14:paraId="4B8C2FB2" w14:textId="77777777" w:rsidR="00792A80" w:rsidRPr="00A86E5F" w:rsidRDefault="00792A80" w:rsidP="00A86E5F">
            <w:pPr>
              <w:spacing w:after="0" w:line="240" w:lineRule="auto"/>
              <w:jc w:val="center"/>
              <w:rPr>
                <w:rFonts w:asciiTheme="minorHAnsi" w:hAnsiTheme="minorHAnsi" w:cstheme="minorHAnsi"/>
              </w:rPr>
            </w:pPr>
            <w:r w:rsidRPr="00A86E5F">
              <w:rPr>
                <w:rFonts w:asciiTheme="minorHAnsi" w:hAnsiTheme="minorHAnsi" w:cstheme="minorHAnsi"/>
              </w:rPr>
              <w:t>4</w:t>
            </w:r>
          </w:p>
        </w:tc>
      </w:tr>
      <w:tr w:rsidR="00792A80" w:rsidRPr="00A86E5F" w14:paraId="08CA1996" w14:textId="77777777" w:rsidTr="00621B6B">
        <w:trPr>
          <w:trHeight w:val="1553"/>
        </w:trPr>
        <w:tc>
          <w:tcPr>
            <w:tcW w:w="3652" w:type="dxa"/>
            <w:tcBorders>
              <w:top w:val="single" w:sz="4" w:space="0" w:color="auto"/>
              <w:left w:val="single" w:sz="4" w:space="0" w:color="auto"/>
              <w:bottom w:val="single" w:sz="4" w:space="0" w:color="auto"/>
              <w:right w:val="single" w:sz="4" w:space="0" w:color="auto"/>
            </w:tcBorders>
            <w:vAlign w:val="center"/>
          </w:tcPr>
          <w:p w14:paraId="34F614A0" w14:textId="77777777" w:rsidR="00792A80" w:rsidRPr="00D354C5" w:rsidRDefault="00792A80" w:rsidP="00D354C5">
            <w:pPr>
              <w:spacing w:after="0" w:line="240" w:lineRule="auto"/>
              <w:jc w:val="center"/>
              <w:rPr>
                <w:rFonts w:asciiTheme="minorHAnsi" w:hAnsiTheme="minorHAnsi" w:cstheme="minorHAnsi"/>
                <w:lang w:val="pl-PL"/>
              </w:rPr>
            </w:pPr>
            <w:r w:rsidRPr="00D354C5">
              <w:rPr>
                <w:rFonts w:asciiTheme="minorHAnsi" w:hAnsiTheme="minorHAnsi" w:cstheme="minorHAnsi"/>
                <w:lang w:val="pl-PL"/>
              </w:rPr>
              <w:lastRenderedPageBreak/>
              <w:t>Opłata za wpłatę gotówkową dokonywaną przez osoby trzecie z tytułu opłat, podatków i innych należności realizowanych na rzecz Gminy Nowosolna i jej jednostek organizacyjnych</w:t>
            </w:r>
          </w:p>
        </w:tc>
        <w:tc>
          <w:tcPr>
            <w:tcW w:w="1927" w:type="dxa"/>
            <w:tcBorders>
              <w:top w:val="single" w:sz="4" w:space="0" w:color="auto"/>
              <w:left w:val="single" w:sz="4" w:space="0" w:color="auto"/>
              <w:bottom w:val="single" w:sz="4" w:space="0" w:color="auto"/>
              <w:right w:val="single" w:sz="4" w:space="0" w:color="auto"/>
            </w:tcBorders>
            <w:vAlign w:val="center"/>
          </w:tcPr>
          <w:p w14:paraId="5F82115E" w14:textId="77777777" w:rsidR="00792A80" w:rsidRPr="00D354C5" w:rsidRDefault="00792A80" w:rsidP="00A86E5F">
            <w:pPr>
              <w:spacing w:after="0" w:line="240" w:lineRule="auto"/>
              <w:jc w:val="center"/>
              <w:rPr>
                <w:rFonts w:asciiTheme="minorHAnsi" w:hAnsiTheme="minorHAnsi" w:cstheme="minorHAnsi"/>
                <w:b/>
                <w:color w:val="C00000"/>
                <w:lang w:val="pl-PL"/>
              </w:rPr>
            </w:pPr>
            <w:r w:rsidRPr="00D354C5">
              <w:rPr>
                <w:rFonts w:asciiTheme="minorHAnsi" w:hAnsiTheme="minorHAnsi" w:cstheme="minorHAnsi"/>
                <w:b/>
                <w:color w:val="C00000"/>
                <w:lang w:val="pl-PL"/>
              </w:rPr>
              <w:t>4 000 wpłat</w:t>
            </w:r>
          </w:p>
        </w:tc>
        <w:tc>
          <w:tcPr>
            <w:tcW w:w="1364" w:type="dxa"/>
            <w:tcBorders>
              <w:top w:val="single" w:sz="4" w:space="0" w:color="auto"/>
              <w:left w:val="single" w:sz="4" w:space="0" w:color="auto"/>
              <w:bottom w:val="single" w:sz="4" w:space="0" w:color="auto"/>
              <w:right w:val="single" w:sz="4" w:space="0" w:color="auto"/>
            </w:tcBorders>
          </w:tcPr>
          <w:p w14:paraId="1BE13BC9" w14:textId="77777777" w:rsidR="00792A80" w:rsidRPr="00D354C5" w:rsidRDefault="00792A80" w:rsidP="00A86E5F">
            <w:pPr>
              <w:spacing w:after="0" w:line="240" w:lineRule="auto"/>
              <w:jc w:val="center"/>
              <w:rPr>
                <w:rFonts w:asciiTheme="minorHAnsi" w:hAnsiTheme="minorHAnsi" w:cstheme="minorHAnsi"/>
                <w:lang w:val="pl-PL"/>
              </w:rPr>
            </w:pPr>
          </w:p>
        </w:tc>
        <w:tc>
          <w:tcPr>
            <w:tcW w:w="1983" w:type="dxa"/>
            <w:tcBorders>
              <w:top w:val="single" w:sz="4" w:space="0" w:color="auto"/>
              <w:left w:val="single" w:sz="4" w:space="0" w:color="auto"/>
              <w:bottom w:val="single" w:sz="4" w:space="0" w:color="auto"/>
              <w:right w:val="single" w:sz="4" w:space="0" w:color="auto"/>
            </w:tcBorders>
            <w:vAlign w:val="center"/>
          </w:tcPr>
          <w:p w14:paraId="2ABF526E" w14:textId="77777777" w:rsidR="00792A80" w:rsidRPr="00D354C5" w:rsidRDefault="00792A80" w:rsidP="00A86E5F">
            <w:pPr>
              <w:spacing w:after="0" w:line="240" w:lineRule="auto"/>
              <w:jc w:val="center"/>
              <w:rPr>
                <w:rFonts w:asciiTheme="minorHAnsi" w:hAnsiTheme="minorHAnsi" w:cstheme="minorHAnsi"/>
                <w:b/>
                <w:lang w:val="pl-PL"/>
              </w:rPr>
            </w:pPr>
          </w:p>
        </w:tc>
      </w:tr>
      <w:tr w:rsidR="00792A80" w:rsidRPr="00A86E5F" w14:paraId="2973D056" w14:textId="77777777" w:rsidTr="00621B6B">
        <w:tc>
          <w:tcPr>
            <w:tcW w:w="3652" w:type="dxa"/>
            <w:tcBorders>
              <w:top w:val="single" w:sz="4" w:space="0" w:color="auto"/>
              <w:left w:val="single" w:sz="4" w:space="0" w:color="auto"/>
              <w:bottom w:val="single" w:sz="4" w:space="0" w:color="auto"/>
              <w:right w:val="single" w:sz="4" w:space="0" w:color="auto"/>
            </w:tcBorders>
            <w:vAlign w:val="center"/>
          </w:tcPr>
          <w:p w14:paraId="4C4437E1" w14:textId="77777777" w:rsidR="00792A80" w:rsidRPr="00D354C5" w:rsidRDefault="00792A80" w:rsidP="00A86E5F">
            <w:pPr>
              <w:spacing w:after="0" w:line="240" w:lineRule="auto"/>
              <w:jc w:val="center"/>
              <w:rPr>
                <w:rFonts w:asciiTheme="minorHAnsi" w:hAnsiTheme="minorHAnsi" w:cstheme="minorHAnsi"/>
                <w:lang w:val="pl-PL"/>
              </w:rPr>
            </w:pPr>
            <w:r w:rsidRPr="00D354C5">
              <w:rPr>
                <w:rFonts w:asciiTheme="minorHAnsi" w:hAnsiTheme="minorHAnsi" w:cstheme="minorHAnsi"/>
                <w:lang w:val="pl-PL"/>
              </w:rPr>
              <w:t>Opłata miesięczna za prowadzenie podstawowego rachunku bankowego danej jednostki wraz z opłatą za dostęp do bankowości elektronicznej</w:t>
            </w:r>
          </w:p>
          <w:p w14:paraId="702088E7" w14:textId="77777777" w:rsidR="00792A80" w:rsidRPr="00D354C5" w:rsidRDefault="00792A80" w:rsidP="00A86E5F">
            <w:pPr>
              <w:spacing w:after="0" w:line="240" w:lineRule="auto"/>
              <w:jc w:val="center"/>
              <w:rPr>
                <w:rFonts w:asciiTheme="minorHAnsi" w:hAnsiTheme="minorHAnsi" w:cstheme="minorHAnsi"/>
                <w:lang w:val="pl-PL"/>
              </w:rPr>
            </w:pPr>
          </w:p>
        </w:tc>
        <w:tc>
          <w:tcPr>
            <w:tcW w:w="1927" w:type="dxa"/>
            <w:tcBorders>
              <w:top w:val="single" w:sz="4" w:space="0" w:color="auto"/>
              <w:left w:val="single" w:sz="4" w:space="0" w:color="auto"/>
              <w:bottom w:val="single" w:sz="4" w:space="0" w:color="auto"/>
              <w:right w:val="single" w:sz="4" w:space="0" w:color="auto"/>
            </w:tcBorders>
            <w:vAlign w:val="center"/>
          </w:tcPr>
          <w:p w14:paraId="2B3101C7" w14:textId="77777777" w:rsidR="00792A80" w:rsidRPr="00D354C5" w:rsidRDefault="00792A80" w:rsidP="00A86E5F">
            <w:pPr>
              <w:spacing w:after="0" w:line="240" w:lineRule="auto"/>
              <w:jc w:val="center"/>
              <w:rPr>
                <w:rFonts w:asciiTheme="minorHAnsi" w:hAnsiTheme="minorHAnsi" w:cstheme="minorHAnsi"/>
                <w:b/>
                <w:color w:val="C00000"/>
                <w:lang w:val="pl-PL"/>
              </w:rPr>
            </w:pPr>
            <w:r w:rsidRPr="00D354C5">
              <w:rPr>
                <w:rFonts w:asciiTheme="minorHAnsi" w:hAnsiTheme="minorHAnsi" w:cstheme="minorHAnsi"/>
                <w:b/>
                <w:color w:val="C00000"/>
                <w:lang w:val="pl-PL"/>
              </w:rPr>
              <w:t>8 r-</w:t>
            </w:r>
            <w:proofErr w:type="spellStart"/>
            <w:r w:rsidRPr="00D354C5">
              <w:rPr>
                <w:rFonts w:asciiTheme="minorHAnsi" w:hAnsiTheme="minorHAnsi" w:cstheme="minorHAnsi"/>
                <w:b/>
                <w:color w:val="C00000"/>
                <w:lang w:val="pl-PL"/>
              </w:rPr>
              <w:t>ków</w:t>
            </w:r>
            <w:proofErr w:type="spellEnd"/>
          </w:p>
        </w:tc>
        <w:tc>
          <w:tcPr>
            <w:tcW w:w="1364" w:type="dxa"/>
            <w:tcBorders>
              <w:top w:val="single" w:sz="4" w:space="0" w:color="auto"/>
              <w:left w:val="single" w:sz="4" w:space="0" w:color="auto"/>
              <w:bottom w:val="single" w:sz="4" w:space="0" w:color="auto"/>
              <w:right w:val="single" w:sz="4" w:space="0" w:color="auto"/>
            </w:tcBorders>
          </w:tcPr>
          <w:p w14:paraId="121DEC83" w14:textId="77777777" w:rsidR="00792A80" w:rsidRPr="00D354C5" w:rsidRDefault="00792A80" w:rsidP="00A86E5F">
            <w:pPr>
              <w:spacing w:after="0" w:line="240" w:lineRule="auto"/>
              <w:jc w:val="center"/>
              <w:rPr>
                <w:rFonts w:asciiTheme="minorHAnsi" w:hAnsiTheme="minorHAnsi" w:cstheme="minorHAnsi"/>
                <w:lang w:val="pl-PL"/>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2107206E" w14:textId="77777777" w:rsidR="00792A80" w:rsidRPr="00D354C5" w:rsidRDefault="00792A80" w:rsidP="00A86E5F">
            <w:pPr>
              <w:spacing w:after="0" w:line="240" w:lineRule="auto"/>
              <w:jc w:val="center"/>
              <w:rPr>
                <w:rFonts w:asciiTheme="minorHAnsi" w:hAnsiTheme="minorHAnsi" w:cstheme="minorHAnsi"/>
                <w:b/>
                <w:lang w:val="pl-PL"/>
              </w:rPr>
            </w:pPr>
          </w:p>
        </w:tc>
      </w:tr>
      <w:tr w:rsidR="00792A80" w:rsidRPr="00A86E5F" w14:paraId="1CD47992" w14:textId="77777777" w:rsidTr="00621B6B">
        <w:trPr>
          <w:trHeight w:val="797"/>
        </w:trPr>
        <w:tc>
          <w:tcPr>
            <w:tcW w:w="3652" w:type="dxa"/>
            <w:tcBorders>
              <w:top w:val="single" w:sz="4" w:space="0" w:color="auto"/>
              <w:left w:val="single" w:sz="4" w:space="0" w:color="auto"/>
              <w:bottom w:val="single" w:sz="4" w:space="0" w:color="auto"/>
              <w:right w:val="single" w:sz="4" w:space="0" w:color="auto"/>
            </w:tcBorders>
            <w:vAlign w:val="center"/>
            <w:hideMark/>
          </w:tcPr>
          <w:p w14:paraId="5B0C4BCE" w14:textId="77777777" w:rsidR="00792A80" w:rsidRPr="00D354C5" w:rsidRDefault="00792A80" w:rsidP="00A86E5F">
            <w:pPr>
              <w:spacing w:after="0" w:line="240" w:lineRule="auto"/>
              <w:jc w:val="center"/>
              <w:rPr>
                <w:rFonts w:asciiTheme="minorHAnsi" w:hAnsiTheme="minorHAnsi" w:cstheme="minorHAnsi"/>
                <w:lang w:val="pl-PL"/>
              </w:rPr>
            </w:pPr>
            <w:r w:rsidRPr="00D354C5">
              <w:rPr>
                <w:rFonts w:asciiTheme="minorHAnsi" w:hAnsiTheme="minorHAnsi" w:cstheme="minorHAnsi"/>
                <w:lang w:val="pl-PL"/>
              </w:rPr>
              <w:t>Opłata za przelew zewnętrzny</w:t>
            </w:r>
          </w:p>
        </w:tc>
        <w:tc>
          <w:tcPr>
            <w:tcW w:w="1927" w:type="dxa"/>
            <w:tcBorders>
              <w:top w:val="single" w:sz="4" w:space="0" w:color="auto"/>
              <w:left w:val="single" w:sz="4" w:space="0" w:color="auto"/>
              <w:bottom w:val="single" w:sz="4" w:space="0" w:color="auto"/>
              <w:right w:val="single" w:sz="4" w:space="0" w:color="auto"/>
            </w:tcBorders>
            <w:vAlign w:val="center"/>
          </w:tcPr>
          <w:p w14:paraId="01C51281" w14:textId="77777777" w:rsidR="00792A80" w:rsidRPr="00D354C5" w:rsidRDefault="00792A80" w:rsidP="00A86E5F">
            <w:pPr>
              <w:spacing w:after="0" w:line="240" w:lineRule="auto"/>
              <w:jc w:val="center"/>
              <w:rPr>
                <w:rFonts w:asciiTheme="minorHAnsi" w:hAnsiTheme="minorHAnsi" w:cstheme="minorHAnsi"/>
                <w:b/>
                <w:color w:val="C00000"/>
                <w:lang w:val="pl-PL"/>
              </w:rPr>
            </w:pPr>
            <w:r w:rsidRPr="00D354C5">
              <w:rPr>
                <w:rFonts w:asciiTheme="minorHAnsi" w:hAnsiTheme="minorHAnsi" w:cstheme="minorHAnsi"/>
                <w:b/>
                <w:color w:val="C00000"/>
                <w:lang w:val="pl-PL"/>
              </w:rPr>
              <w:t>20 000 przelewów</w:t>
            </w:r>
          </w:p>
        </w:tc>
        <w:tc>
          <w:tcPr>
            <w:tcW w:w="1364" w:type="dxa"/>
            <w:tcBorders>
              <w:top w:val="single" w:sz="4" w:space="0" w:color="auto"/>
              <w:left w:val="single" w:sz="4" w:space="0" w:color="auto"/>
              <w:bottom w:val="single" w:sz="4" w:space="0" w:color="auto"/>
              <w:right w:val="single" w:sz="4" w:space="0" w:color="auto"/>
            </w:tcBorders>
          </w:tcPr>
          <w:p w14:paraId="00638B3A" w14:textId="77777777" w:rsidR="00792A80" w:rsidRPr="00D354C5" w:rsidRDefault="00792A80" w:rsidP="00A86E5F">
            <w:pPr>
              <w:spacing w:after="0" w:line="240" w:lineRule="auto"/>
              <w:jc w:val="center"/>
              <w:rPr>
                <w:rFonts w:asciiTheme="minorHAnsi" w:hAnsiTheme="minorHAnsi" w:cstheme="minorHAnsi"/>
                <w:lang w:val="pl-PL"/>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05E0D192" w14:textId="77777777" w:rsidR="00792A80" w:rsidRPr="00D354C5" w:rsidRDefault="00792A80" w:rsidP="00A86E5F">
            <w:pPr>
              <w:spacing w:after="0" w:line="240" w:lineRule="auto"/>
              <w:jc w:val="center"/>
              <w:rPr>
                <w:rFonts w:asciiTheme="minorHAnsi" w:hAnsiTheme="minorHAnsi" w:cstheme="minorHAnsi"/>
                <w:b/>
                <w:lang w:val="pl-PL"/>
              </w:rPr>
            </w:pPr>
          </w:p>
        </w:tc>
      </w:tr>
      <w:tr w:rsidR="00792A80" w:rsidRPr="00A86E5F" w14:paraId="5EFBCCF5" w14:textId="77777777" w:rsidTr="00621B6B">
        <w:trPr>
          <w:trHeight w:val="797"/>
        </w:trPr>
        <w:tc>
          <w:tcPr>
            <w:tcW w:w="3652" w:type="dxa"/>
            <w:tcBorders>
              <w:top w:val="single" w:sz="4" w:space="0" w:color="auto"/>
              <w:left w:val="single" w:sz="4" w:space="0" w:color="auto"/>
              <w:bottom w:val="single" w:sz="4" w:space="0" w:color="auto"/>
              <w:right w:val="single" w:sz="4" w:space="0" w:color="auto"/>
            </w:tcBorders>
            <w:vAlign w:val="center"/>
          </w:tcPr>
          <w:p w14:paraId="1E488DB9" w14:textId="77777777" w:rsidR="00792A80" w:rsidRPr="00D354C5" w:rsidRDefault="00792A80" w:rsidP="00A86E5F">
            <w:pPr>
              <w:spacing w:after="0" w:line="240" w:lineRule="auto"/>
              <w:jc w:val="center"/>
              <w:rPr>
                <w:rFonts w:asciiTheme="minorHAnsi" w:hAnsiTheme="minorHAnsi" w:cstheme="minorHAnsi"/>
                <w:lang w:val="pl-PL"/>
              </w:rPr>
            </w:pPr>
            <w:r w:rsidRPr="00D354C5">
              <w:rPr>
                <w:rFonts w:asciiTheme="minorHAnsi" w:hAnsiTheme="minorHAnsi" w:cstheme="minorHAnsi"/>
                <w:lang w:val="pl-PL"/>
              </w:rPr>
              <w:t xml:space="preserve">Opłata miesięczna za obsługę płatności masowych </w:t>
            </w:r>
          </w:p>
        </w:tc>
        <w:tc>
          <w:tcPr>
            <w:tcW w:w="1927" w:type="dxa"/>
            <w:tcBorders>
              <w:top w:val="single" w:sz="4" w:space="0" w:color="auto"/>
              <w:left w:val="single" w:sz="4" w:space="0" w:color="auto"/>
              <w:bottom w:val="single" w:sz="4" w:space="0" w:color="auto"/>
              <w:right w:val="single" w:sz="4" w:space="0" w:color="auto"/>
            </w:tcBorders>
            <w:vAlign w:val="center"/>
          </w:tcPr>
          <w:p w14:paraId="6071B35B" w14:textId="77777777" w:rsidR="00792A80" w:rsidRPr="00D354C5" w:rsidRDefault="00792A80" w:rsidP="00A86E5F">
            <w:pPr>
              <w:spacing w:after="0" w:line="240" w:lineRule="auto"/>
              <w:jc w:val="center"/>
              <w:rPr>
                <w:rFonts w:asciiTheme="minorHAnsi" w:hAnsiTheme="minorHAnsi" w:cstheme="minorHAnsi"/>
                <w:b/>
                <w:color w:val="C00000"/>
                <w:lang w:val="pl-PL"/>
              </w:rPr>
            </w:pPr>
            <w:r w:rsidRPr="00D354C5">
              <w:rPr>
                <w:rFonts w:asciiTheme="minorHAnsi" w:hAnsiTheme="minorHAnsi" w:cstheme="minorHAnsi"/>
                <w:b/>
                <w:color w:val="C00000"/>
                <w:lang w:val="pl-PL"/>
              </w:rPr>
              <w:t>2 r-ki pomocnicze</w:t>
            </w:r>
          </w:p>
        </w:tc>
        <w:tc>
          <w:tcPr>
            <w:tcW w:w="1364" w:type="dxa"/>
            <w:tcBorders>
              <w:top w:val="single" w:sz="4" w:space="0" w:color="auto"/>
              <w:left w:val="single" w:sz="4" w:space="0" w:color="auto"/>
              <w:bottom w:val="single" w:sz="4" w:space="0" w:color="auto"/>
              <w:right w:val="single" w:sz="4" w:space="0" w:color="auto"/>
            </w:tcBorders>
          </w:tcPr>
          <w:p w14:paraId="04FA94A6" w14:textId="77777777" w:rsidR="00792A80" w:rsidRPr="00D354C5" w:rsidRDefault="00792A80" w:rsidP="00A86E5F">
            <w:pPr>
              <w:spacing w:after="0" w:line="240" w:lineRule="auto"/>
              <w:jc w:val="center"/>
              <w:rPr>
                <w:rFonts w:asciiTheme="minorHAnsi" w:hAnsiTheme="minorHAnsi" w:cstheme="minorHAnsi"/>
                <w:lang w:val="pl-PL"/>
              </w:rPr>
            </w:pPr>
          </w:p>
        </w:tc>
        <w:tc>
          <w:tcPr>
            <w:tcW w:w="1983" w:type="dxa"/>
            <w:tcBorders>
              <w:top w:val="single" w:sz="4" w:space="0" w:color="auto"/>
              <w:left w:val="single" w:sz="4" w:space="0" w:color="auto"/>
              <w:bottom w:val="single" w:sz="4" w:space="0" w:color="auto"/>
              <w:right w:val="single" w:sz="4" w:space="0" w:color="auto"/>
            </w:tcBorders>
            <w:vAlign w:val="center"/>
          </w:tcPr>
          <w:p w14:paraId="1C25535D" w14:textId="77777777" w:rsidR="00792A80" w:rsidRPr="00D354C5" w:rsidRDefault="00792A80" w:rsidP="00A86E5F">
            <w:pPr>
              <w:spacing w:after="0" w:line="240" w:lineRule="auto"/>
              <w:jc w:val="center"/>
              <w:rPr>
                <w:rFonts w:asciiTheme="minorHAnsi" w:hAnsiTheme="minorHAnsi" w:cstheme="minorHAnsi"/>
                <w:b/>
                <w:lang w:val="pl-PL"/>
              </w:rPr>
            </w:pPr>
          </w:p>
        </w:tc>
      </w:tr>
      <w:tr w:rsidR="00792A80" w:rsidRPr="00A86E5F" w14:paraId="4E313B8E" w14:textId="77777777" w:rsidTr="00621B6B">
        <w:trPr>
          <w:trHeight w:val="797"/>
        </w:trPr>
        <w:tc>
          <w:tcPr>
            <w:tcW w:w="3652" w:type="dxa"/>
            <w:tcBorders>
              <w:top w:val="single" w:sz="4" w:space="0" w:color="auto"/>
              <w:left w:val="single" w:sz="4" w:space="0" w:color="auto"/>
              <w:bottom w:val="single" w:sz="4" w:space="0" w:color="auto"/>
              <w:right w:val="single" w:sz="4" w:space="0" w:color="auto"/>
            </w:tcBorders>
            <w:vAlign w:val="center"/>
          </w:tcPr>
          <w:p w14:paraId="7CF2B95A" w14:textId="77777777" w:rsidR="00792A80" w:rsidRPr="00D354C5" w:rsidRDefault="00792A80" w:rsidP="00A86E5F">
            <w:pPr>
              <w:spacing w:after="0" w:line="240" w:lineRule="auto"/>
              <w:jc w:val="center"/>
              <w:rPr>
                <w:rFonts w:asciiTheme="minorHAnsi" w:hAnsiTheme="minorHAnsi" w:cstheme="minorHAnsi"/>
                <w:lang w:val="pl-PL"/>
              </w:rPr>
            </w:pPr>
            <w:r w:rsidRPr="00D354C5">
              <w:rPr>
                <w:rFonts w:asciiTheme="minorHAnsi" w:hAnsiTheme="minorHAnsi" w:cstheme="minorHAnsi"/>
                <w:lang w:val="pl-PL"/>
              </w:rPr>
              <w:t>Opłata za wydanie blankietów czekowych</w:t>
            </w:r>
          </w:p>
        </w:tc>
        <w:tc>
          <w:tcPr>
            <w:tcW w:w="1927" w:type="dxa"/>
            <w:tcBorders>
              <w:top w:val="single" w:sz="4" w:space="0" w:color="auto"/>
              <w:left w:val="single" w:sz="4" w:space="0" w:color="auto"/>
              <w:bottom w:val="single" w:sz="4" w:space="0" w:color="auto"/>
              <w:right w:val="single" w:sz="4" w:space="0" w:color="auto"/>
            </w:tcBorders>
            <w:vAlign w:val="center"/>
          </w:tcPr>
          <w:p w14:paraId="06BDB68C" w14:textId="77777777" w:rsidR="00792A80" w:rsidRPr="00D354C5" w:rsidRDefault="00792A80" w:rsidP="00A86E5F">
            <w:pPr>
              <w:spacing w:after="0" w:line="240" w:lineRule="auto"/>
              <w:jc w:val="center"/>
              <w:rPr>
                <w:rFonts w:asciiTheme="minorHAnsi" w:hAnsiTheme="minorHAnsi" w:cstheme="minorHAnsi"/>
                <w:b/>
                <w:color w:val="C00000"/>
                <w:lang w:val="pl-PL"/>
              </w:rPr>
            </w:pPr>
            <w:r w:rsidRPr="00D354C5">
              <w:rPr>
                <w:rFonts w:asciiTheme="minorHAnsi" w:hAnsiTheme="minorHAnsi" w:cstheme="minorHAnsi"/>
                <w:b/>
                <w:color w:val="C00000"/>
                <w:lang w:val="pl-PL"/>
              </w:rPr>
              <w:t>120 czeków</w:t>
            </w:r>
          </w:p>
        </w:tc>
        <w:tc>
          <w:tcPr>
            <w:tcW w:w="1364" w:type="dxa"/>
            <w:tcBorders>
              <w:top w:val="single" w:sz="4" w:space="0" w:color="auto"/>
              <w:left w:val="single" w:sz="4" w:space="0" w:color="auto"/>
              <w:bottom w:val="single" w:sz="4" w:space="0" w:color="auto"/>
              <w:right w:val="single" w:sz="4" w:space="0" w:color="auto"/>
            </w:tcBorders>
          </w:tcPr>
          <w:p w14:paraId="3710CE49" w14:textId="77777777" w:rsidR="00792A80" w:rsidRPr="00D354C5" w:rsidRDefault="00792A80" w:rsidP="00A86E5F">
            <w:pPr>
              <w:spacing w:after="0" w:line="240" w:lineRule="auto"/>
              <w:jc w:val="center"/>
              <w:rPr>
                <w:rFonts w:asciiTheme="minorHAnsi" w:hAnsiTheme="minorHAnsi" w:cstheme="minorHAnsi"/>
                <w:lang w:val="pl-PL"/>
              </w:rPr>
            </w:pPr>
          </w:p>
        </w:tc>
        <w:tc>
          <w:tcPr>
            <w:tcW w:w="1983" w:type="dxa"/>
            <w:tcBorders>
              <w:top w:val="single" w:sz="4" w:space="0" w:color="auto"/>
              <w:left w:val="single" w:sz="4" w:space="0" w:color="auto"/>
              <w:bottom w:val="single" w:sz="4" w:space="0" w:color="auto"/>
              <w:right w:val="single" w:sz="4" w:space="0" w:color="auto"/>
            </w:tcBorders>
            <w:vAlign w:val="center"/>
          </w:tcPr>
          <w:p w14:paraId="1AC68D8E" w14:textId="77777777" w:rsidR="00792A80" w:rsidRPr="00D354C5" w:rsidRDefault="00792A80" w:rsidP="00A86E5F">
            <w:pPr>
              <w:spacing w:after="0" w:line="240" w:lineRule="auto"/>
              <w:jc w:val="center"/>
              <w:rPr>
                <w:rFonts w:asciiTheme="minorHAnsi" w:hAnsiTheme="minorHAnsi" w:cstheme="minorHAnsi"/>
                <w:b/>
                <w:lang w:val="pl-PL"/>
              </w:rPr>
            </w:pPr>
          </w:p>
        </w:tc>
      </w:tr>
      <w:tr w:rsidR="00792A80" w:rsidRPr="00A86E5F" w14:paraId="49579A81" w14:textId="77777777" w:rsidTr="00621B6B">
        <w:trPr>
          <w:trHeight w:val="797"/>
        </w:trPr>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51C68E8D" w14:textId="77777777" w:rsidR="00792A80" w:rsidRPr="00D354C5" w:rsidRDefault="00792A80" w:rsidP="00A86E5F">
            <w:pPr>
              <w:spacing w:after="0" w:line="240" w:lineRule="auto"/>
              <w:rPr>
                <w:rFonts w:asciiTheme="minorHAnsi" w:hAnsiTheme="minorHAnsi" w:cstheme="minorHAnsi"/>
                <w:b/>
                <w:lang w:val="pl-PL"/>
              </w:rPr>
            </w:pPr>
            <w:r w:rsidRPr="00D354C5">
              <w:rPr>
                <w:rFonts w:asciiTheme="minorHAnsi" w:hAnsiTheme="minorHAnsi" w:cstheme="minorHAnsi"/>
                <w:lang w:val="pl-PL"/>
              </w:rPr>
              <w:t>Cena brutto prowadzenia bieżącej obsługi bankowej</w:t>
            </w:r>
            <w:r w:rsidRPr="00D354C5">
              <w:rPr>
                <w:rFonts w:asciiTheme="minorHAnsi" w:hAnsiTheme="minorHAnsi" w:cstheme="minorHAnsi"/>
                <w:b/>
                <w:lang w:val="pl-PL"/>
              </w:rPr>
              <w:t xml:space="preserve">                  RAZEM</w:t>
            </w:r>
          </w:p>
        </w:tc>
      </w:tr>
    </w:tbl>
    <w:p w14:paraId="40CF1431" w14:textId="77777777" w:rsidR="00792A80" w:rsidRPr="00A86E5F" w:rsidRDefault="00792A80" w:rsidP="00A86E5F">
      <w:pPr>
        <w:pStyle w:val="Akapitzlist"/>
        <w:spacing w:after="0" w:line="240" w:lineRule="auto"/>
        <w:ind w:left="360"/>
        <w:rPr>
          <w:rFonts w:asciiTheme="minorHAnsi" w:hAnsiTheme="minorHAnsi" w:cstheme="minorHAnsi"/>
        </w:rPr>
      </w:pPr>
    </w:p>
    <w:p w14:paraId="634660A8" w14:textId="77777777" w:rsidR="00792A80" w:rsidRPr="00D354C5" w:rsidRDefault="00792A80" w:rsidP="00A86E5F">
      <w:pPr>
        <w:spacing w:after="0" w:line="240" w:lineRule="auto"/>
        <w:rPr>
          <w:rFonts w:asciiTheme="minorHAnsi" w:hAnsiTheme="minorHAnsi" w:cstheme="minorHAnsi"/>
          <w:lang w:val="pl-PL"/>
        </w:rPr>
      </w:pPr>
      <w:bookmarkStart w:id="14" w:name="_Hlk83798795"/>
      <w:r w:rsidRPr="00D354C5">
        <w:rPr>
          <w:rFonts w:asciiTheme="minorHAnsi" w:hAnsiTheme="minorHAnsi" w:cstheme="minorHAnsi"/>
          <w:lang w:val="pl-PL"/>
        </w:rPr>
        <w:t>Słownie brutto: …………………………………………………………………………………………………………</w:t>
      </w:r>
    </w:p>
    <w:bookmarkEnd w:id="14"/>
    <w:p w14:paraId="1DF70A77" w14:textId="77777777" w:rsidR="00792A80" w:rsidRPr="00D354C5" w:rsidRDefault="00792A80" w:rsidP="00A86E5F">
      <w:pPr>
        <w:spacing w:after="0" w:line="240" w:lineRule="auto"/>
        <w:rPr>
          <w:rFonts w:asciiTheme="minorHAnsi" w:hAnsiTheme="minorHAnsi" w:cstheme="minorHAnsi"/>
          <w:color w:val="000000"/>
          <w:lang w:val="pl-PL"/>
        </w:rPr>
      </w:pPr>
    </w:p>
    <w:p w14:paraId="4481B5C9" w14:textId="77777777" w:rsidR="00792A80" w:rsidRPr="00D354C5" w:rsidRDefault="00792A80" w:rsidP="00A86E5F">
      <w:pPr>
        <w:widowControl w:val="0"/>
        <w:spacing w:after="0" w:line="240" w:lineRule="auto"/>
        <w:rPr>
          <w:rFonts w:asciiTheme="minorHAnsi" w:hAnsiTheme="minorHAnsi" w:cstheme="minorHAnsi"/>
          <w:iCs/>
          <w:lang w:val="pl-PL"/>
        </w:rPr>
      </w:pPr>
      <w:bookmarkStart w:id="15" w:name="_Hlk83799148"/>
    </w:p>
    <w:bookmarkEnd w:id="15"/>
    <w:p w14:paraId="3F27B4EA" w14:textId="77777777" w:rsidR="00792A80" w:rsidRPr="00D354C5" w:rsidRDefault="00792A80" w:rsidP="00A86E5F">
      <w:pPr>
        <w:widowControl w:val="0"/>
        <w:spacing w:after="0" w:line="240" w:lineRule="auto"/>
        <w:rPr>
          <w:rFonts w:asciiTheme="minorHAnsi" w:hAnsiTheme="minorHAnsi" w:cstheme="minorHAnsi"/>
          <w:b/>
          <w:bCs/>
          <w:lang w:val="pl-PL"/>
        </w:rPr>
      </w:pPr>
      <w:r w:rsidRPr="00D354C5">
        <w:rPr>
          <w:rFonts w:asciiTheme="minorHAnsi" w:hAnsiTheme="minorHAnsi" w:cstheme="minorHAnsi"/>
          <w:b/>
          <w:bCs/>
          <w:iCs/>
          <w:lang w:val="pl-PL"/>
        </w:rPr>
        <w:t xml:space="preserve">TABELA C - </w:t>
      </w:r>
      <w:r w:rsidRPr="00D354C5">
        <w:rPr>
          <w:rFonts w:asciiTheme="minorHAnsi" w:hAnsiTheme="minorHAnsi" w:cstheme="minorHAnsi"/>
          <w:b/>
          <w:bCs/>
          <w:lang w:val="pl-PL"/>
        </w:rPr>
        <w:t>OPROCENTOWANIE ŚRODKÓW NA RACHUNKACH BIEŻĄCYCH I POMOCNICZYCH</w:t>
      </w:r>
      <w:r w:rsidRPr="00D354C5">
        <w:rPr>
          <w:rFonts w:asciiTheme="minorHAnsi" w:hAnsiTheme="minorHAnsi" w:cstheme="minorHAnsi"/>
          <w:b/>
          <w:bCs/>
          <w:lang w:val="pl-PL"/>
        </w:rPr>
        <w:tab/>
      </w:r>
    </w:p>
    <w:p w14:paraId="71544720" w14:textId="77777777" w:rsidR="00792A80" w:rsidRPr="00D354C5" w:rsidRDefault="00792A80" w:rsidP="00A86E5F">
      <w:pPr>
        <w:widowControl w:val="0"/>
        <w:spacing w:after="0" w:line="240" w:lineRule="auto"/>
        <w:rPr>
          <w:rFonts w:asciiTheme="minorHAnsi" w:hAnsiTheme="minorHAnsi" w:cstheme="minorHAnsi"/>
          <w:b/>
          <w:bCs/>
          <w:iCs/>
          <w:lang w:val="pl-PL"/>
        </w:rPr>
      </w:pPr>
    </w:p>
    <w:p w14:paraId="493999D3" w14:textId="77777777" w:rsidR="00792A80" w:rsidRPr="00D354C5" w:rsidRDefault="00792A80" w:rsidP="00A86E5F">
      <w:pPr>
        <w:widowControl w:val="0"/>
        <w:spacing w:after="0" w:line="240" w:lineRule="auto"/>
        <w:rPr>
          <w:rFonts w:asciiTheme="minorHAnsi" w:hAnsiTheme="minorHAnsi" w:cstheme="minorHAnsi"/>
          <w:iCs/>
          <w:lang w:val="pl-PL"/>
        </w:rPr>
      </w:pPr>
    </w:p>
    <w:tbl>
      <w:tblPr>
        <w:tblW w:w="8674" w:type="dxa"/>
        <w:jc w:val="center"/>
        <w:tblLayout w:type="fixed"/>
        <w:tblCellMar>
          <w:left w:w="40" w:type="dxa"/>
          <w:right w:w="40" w:type="dxa"/>
        </w:tblCellMar>
        <w:tblLook w:val="04A0" w:firstRow="1" w:lastRow="0" w:firstColumn="1" w:lastColumn="0" w:noHBand="0" w:noVBand="1"/>
      </w:tblPr>
      <w:tblGrid>
        <w:gridCol w:w="1504"/>
        <w:gridCol w:w="1134"/>
        <w:gridCol w:w="1276"/>
        <w:gridCol w:w="1417"/>
        <w:gridCol w:w="1276"/>
        <w:gridCol w:w="2067"/>
      </w:tblGrid>
      <w:tr w:rsidR="00792A80" w:rsidRPr="00D354C5" w14:paraId="34BCBDE0" w14:textId="77777777" w:rsidTr="002E24A3">
        <w:trPr>
          <w:cantSplit/>
          <w:trHeight w:val="284"/>
          <w:jc w:val="center"/>
        </w:trPr>
        <w:tc>
          <w:tcPr>
            <w:tcW w:w="1504"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14:paraId="41CF0F97" w14:textId="77777777" w:rsidR="00792A80" w:rsidRPr="00D354C5" w:rsidRDefault="00792A80" w:rsidP="00A86E5F">
            <w:pPr>
              <w:keepNext/>
              <w:spacing w:after="0" w:line="240" w:lineRule="auto"/>
              <w:jc w:val="center"/>
              <w:rPr>
                <w:rFonts w:asciiTheme="minorHAnsi" w:hAnsiTheme="minorHAnsi" w:cstheme="minorHAnsi"/>
                <w:lang w:val="pl-PL"/>
              </w:rPr>
            </w:pPr>
            <w:r w:rsidRPr="00D354C5">
              <w:rPr>
                <w:rFonts w:asciiTheme="minorHAnsi" w:hAnsiTheme="minorHAnsi" w:cstheme="minorHAnsi"/>
                <w:lang w:val="pl-PL"/>
              </w:rPr>
              <w:t>Czynność</w:t>
            </w:r>
          </w:p>
        </w:tc>
        <w:tc>
          <w:tcPr>
            <w:tcW w:w="3827" w:type="dxa"/>
            <w:gridSpan w:val="3"/>
            <w:tcBorders>
              <w:top w:val="single" w:sz="6" w:space="0" w:color="auto"/>
              <w:left w:val="single" w:sz="6" w:space="0" w:color="auto"/>
              <w:bottom w:val="single" w:sz="6" w:space="0" w:color="auto"/>
              <w:right w:val="single" w:sz="6" w:space="0" w:color="auto"/>
            </w:tcBorders>
            <w:shd w:val="clear" w:color="auto" w:fill="F3F3F3"/>
            <w:hideMark/>
          </w:tcPr>
          <w:p w14:paraId="3F95E8D3" w14:textId="77777777" w:rsidR="00792A80" w:rsidRPr="00D354C5" w:rsidRDefault="00792A80" w:rsidP="00A86E5F">
            <w:pPr>
              <w:keepNext/>
              <w:spacing w:after="0" w:line="240" w:lineRule="auto"/>
              <w:jc w:val="center"/>
              <w:rPr>
                <w:rFonts w:asciiTheme="minorHAnsi" w:hAnsiTheme="minorHAnsi" w:cstheme="minorHAnsi"/>
                <w:lang w:val="pl-PL"/>
              </w:rPr>
            </w:pPr>
            <w:r w:rsidRPr="00D354C5">
              <w:rPr>
                <w:rFonts w:asciiTheme="minorHAnsi" w:hAnsiTheme="minorHAnsi" w:cstheme="minorHAnsi"/>
                <w:lang w:val="pl-PL"/>
              </w:rPr>
              <w:t>Oprocentowanie zmienne w %</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14:paraId="7511BFBD" w14:textId="77777777" w:rsidR="00792A80" w:rsidRPr="00D354C5" w:rsidRDefault="00792A80" w:rsidP="00A86E5F">
            <w:pPr>
              <w:keepNext/>
              <w:spacing w:after="0" w:line="240" w:lineRule="auto"/>
              <w:jc w:val="center"/>
              <w:rPr>
                <w:rFonts w:asciiTheme="minorHAnsi" w:hAnsiTheme="minorHAnsi" w:cstheme="minorHAnsi"/>
                <w:lang w:val="pl-PL"/>
              </w:rPr>
            </w:pPr>
            <w:r w:rsidRPr="00D354C5">
              <w:rPr>
                <w:rFonts w:asciiTheme="minorHAnsi" w:hAnsiTheme="minorHAnsi" w:cstheme="minorHAnsi"/>
                <w:lang w:val="pl-PL"/>
              </w:rPr>
              <w:t xml:space="preserve">Wysokość średniego salda dziennego </w:t>
            </w:r>
          </w:p>
          <w:p w14:paraId="44F5B4BD" w14:textId="77777777" w:rsidR="00792A80" w:rsidRPr="00D354C5" w:rsidRDefault="00792A80" w:rsidP="00A86E5F">
            <w:pPr>
              <w:keepNext/>
              <w:spacing w:after="0" w:line="240" w:lineRule="auto"/>
              <w:jc w:val="center"/>
              <w:rPr>
                <w:rFonts w:asciiTheme="minorHAnsi" w:hAnsiTheme="minorHAnsi" w:cstheme="minorHAnsi"/>
                <w:lang w:val="pl-PL"/>
              </w:rPr>
            </w:pPr>
            <w:r w:rsidRPr="00D354C5">
              <w:rPr>
                <w:rFonts w:asciiTheme="minorHAnsi" w:hAnsiTheme="minorHAnsi" w:cstheme="minorHAnsi"/>
                <w:lang w:val="pl-PL"/>
              </w:rPr>
              <w:t>w zł</w:t>
            </w:r>
          </w:p>
        </w:tc>
        <w:tc>
          <w:tcPr>
            <w:tcW w:w="2067"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14:paraId="212392E6" w14:textId="77777777" w:rsidR="00792A80" w:rsidRPr="00D354C5" w:rsidRDefault="00792A80" w:rsidP="00A86E5F">
            <w:pPr>
              <w:keepNext/>
              <w:spacing w:after="0" w:line="240" w:lineRule="auto"/>
              <w:jc w:val="center"/>
              <w:rPr>
                <w:rFonts w:asciiTheme="minorHAnsi" w:hAnsiTheme="minorHAnsi" w:cstheme="minorHAnsi"/>
                <w:lang w:val="pl-PL"/>
              </w:rPr>
            </w:pPr>
            <w:r w:rsidRPr="00D354C5">
              <w:rPr>
                <w:rFonts w:asciiTheme="minorHAnsi" w:hAnsiTheme="minorHAnsi" w:cstheme="minorHAnsi"/>
                <w:lang w:val="pl-PL"/>
              </w:rPr>
              <w:t xml:space="preserve">Razem dochody w okresie obsługi budżetu </w:t>
            </w:r>
          </w:p>
          <w:p w14:paraId="6CC74C08" w14:textId="77777777" w:rsidR="00792A80" w:rsidRPr="00D354C5" w:rsidRDefault="00792A80" w:rsidP="00A86E5F">
            <w:pPr>
              <w:keepNext/>
              <w:spacing w:after="0" w:line="240" w:lineRule="auto"/>
              <w:jc w:val="center"/>
              <w:rPr>
                <w:rFonts w:asciiTheme="minorHAnsi" w:hAnsiTheme="minorHAnsi" w:cstheme="minorHAnsi"/>
                <w:lang w:val="pl-PL"/>
              </w:rPr>
            </w:pPr>
          </w:p>
        </w:tc>
      </w:tr>
      <w:tr w:rsidR="00792A80" w:rsidRPr="00D354C5" w14:paraId="1F05A663" w14:textId="77777777" w:rsidTr="002E24A3">
        <w:trPr>
          <w:cantSplit/>
          <w:trHeight w:val="284"/>
          <w:jc w:val="center"/>
        </w:trPr>
        <w:tc>
          <w:tcPr>
            <w:tcW w:w="1504" w:type="dxa"/>
            <w:vMerge/>
            <w:tcBorders>
              <w:top w:val="single" w:sz="6" w:space="0" w:color="auto"/>
              <w:left w:val="single" w:sz="6" w:space="0" w:color="auto"/>
              <w:bottom w:val="single" w:sz="6" w:space="0" w:color="auto"/>
              <w:right w:val="single" w:sz="6" w:space="0" w:color="auto"/>
            </w:tcBorders>
            <w:vAlign w:val="center"/>
            <w:hideMark/>
          </w:tcPr>
          <w:p w14:paraId="47CD14AA" w14:textId="77777777" w:rsidR="00792A80" w:rsidRPr="00D354C5" w:rsidRDefault="00792A80" w:rsidP="00A86E5F">
            <w:pPr>
              <w:spacing w:after="0" w:line="240" w:lineRule="auto"/>
              <w:rPr>
                <w:rFonts w:asciiTheme="minorHAnsi" w:hAnsiTheme="minorHAnsi" w:cstheme="minorHAnsi"/>
                <w:lang w:val="pl-PL"/>
              </w:rPr>
            </w:pPr>
          </w:p>
        </w:tc>
        <w:tc>
          <w:tcPr>
            <w:tcW w:w="113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219E92E1" w14:textId="77777777" w:rsidR="00792A80" w:rsidRPr="00D354C5" w:rsidRDefault="00792A80" w:rsidP="00A86E5F">
            <w:pPr>
              <w:spacing w:after="0" w:line="240" w:lineRule="auto"/>
              <w:jc w:val="center"/>
              <w:rPr>
                <w:rFonts w:asciiTheme="minorHAnsi" w:hAnsiTheme="minorHAnsi" w:cstheme="minorHAnsi"/>
                <w:highlight w:val="yellow"/>
                <w:lang w:val="pl-PL"/>
              </w:rPr>
            </w:pPr>
            <w:r w:rsidRPr="00D354C5">
              <w:rPr>
                <w:rFonts w:asciiTheme="minorHAnsi" w:hAnsiTheme="minorHAnsi" w:cstheme="minorHAnsi"/>
                <w:lang w:val="pl-PL"/>
              </w:rPr>
              <w:t>WIBID 1M</w:t>
            </w:r>
          </w:p>
        </w:tc>
        <w:tc>
          <w:tcPr>
            <w:tcW w:w="1276"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B758266" w14:textId="19243361" w:rsidR="00792A80" w:rsidRPr="00D354C5" w:rsidRDefault="007A4CD1" w:rsidP="007A4CD1">
            <w:pPr>
              <w:spacing w:after="0" w:line="240" w:lineRule="auto"/>
              <w:jc w:val="center"/>
              <w:rPr>
                <w:rFonts w:asciiTheme="minorHAnsi" w:hAnsiTheme="minorHAnsi" w:cstheme="minorHAnsi"/>
                <w:lang w:val="pl-PL"/>
              </w:rPr>
            </w:pPr>
            <w:r>
              <w:rPr>
                <w:rFonts w:asciiTheme="minorHAnsi" w:hAnsiTheme="minorHAnsi" w:cstheme="minorHAnsi"/>
                <w:lang w:val="pl-PL"/>
              </w:rPr>
              <w:t xml:space="preserve">Wskaźnik </w:t>
            </w:r>
            <w:r w:rsidR="00792A80" w:rsidRPr="00D354C5">
              <w:rPr>
                <w:rFonts w:asciiTheme="minorHAnsi" w:hAnsiTheme="minorHAnsi" w:cstheme="minorHAnsi"/>
                <w:lang w:val="pl-PL"/>
              </w:rPr>
              <w:t>banku</w:t>
            </w:r>
          </w:p>
          <w:p w14:paraId="461879E4" w14:textId="77777777" w:rsidR="00792A80" w:rsidRPr="00D354C5" w:rsidRDefault="00792A80" w:rsidP="00A86E5F">
            <w:pPr>
              <w:spacing w:after="0" w:line="240" w:lineRule="auto"/>
              <w:jc w:val="center"/>
              <w:rPr>
                <w:rFonts w:asciiTheme="minorHAnsi" w:hAnsiTheme="minorHAnsi" w:cstheme="minorHAnsi"/>
                <w:b/>
                <w:bCs/>
                <w:i/>
                <w:lang w:val="pl-PL"/>
              </w:rPr>
            </w:pPr>
            <w:r w:rsidRPr="00D354C5">
              <w:rPr>
                <w:rFonts w:asciiTheme="minorHAnsi" w:hAnsiTheme="minorHAnsi" w:cstheme="minorHAnsi"/>
                <w:i/>
                <w:lang w:val="pl-PL"/>
              </w:rPr>
              <w:t>wartość może być dodatnia lub 0</w:t>
            </w:r>
          </w:p>
        </w:tc>
        <w:tc>
          <w:tcPr>
            <w:tcW w:w="1417"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3408FCD1" w14:textId="77777777" w:rsidR="00792A80" w:rsidRPr="00D354C5" w:rsidRDefault="00792A80" w:rsidP="00A86E5F">
            <w:pPr>
              <w:spacing w:after="0" w:line="240" w:lineRule="auto"/>
              <w:jc w:val="center"/>
              <w:rPr>
                <w:rFonts w:asciiTheme="minorHAnsi" w:hAnsiTheme="minorHAnsi" w:cstheme="minorHAnsi"/>
                <w:lang w:val="pl-PL"/>
              </w:rPr>
            </w:pPr>
            <w:proofErr w:type="spellStart"/>
            <w:r w:rsidRPr="00D354C5">
              <w:rPr>
                <w:rFonts w:asciiTheme="minorHAnsi" w:hAnsiTheme="minorHAnsi" w:cstheme="minorHAnsi"/>
                <w:lang w:val="pl-PL"/>
              </w:rPr>
              <w:t>Oproc</w:t>
            </w:r>
            <w:proofErr w:type="spellEnd"/>
            <w:r w:rsidRPr="00D354C5">
              <w:rPr>
                <w:rFonts w:asciiTheme="minorHAnsi" w:hAnsiTheme="minorHAnsi" w:cstheme="minorHAnsi"/>
                <w:lang w:val="pl-PL"/>
              </w:rPr>
              <w:t xml:space="preserve">. w % </w:t>
            </w:r>
          </w:p>
          <w:p w14:paraId="57D7A15C" w14:textId="77777777" w:rsidR="00792A80" w:rsidRPr="00D354C5" w:rsidRDefault="00792A80" w:rsidP="00A86E5F">
            <w:pPr>
              <w:spacing w:after="0" w:line="240" w:lineRule="auto"/>
              <w:jc w:val="center"/>
              <w:rPr>
                <w:rFonts w:asciiTheme="minorHAnsi" w:hAnsiTheme="minorHAnsi" w:cstheme="minorHAnsi"/>
                <w:lang w:val="pl-PL"/>
              </w:rPr>
            </w:pPr>
            <w:r w:rsidRPr="00D354C5">
              <w:rPr>
                <w:rFonts w:asciiTheme="minorHAnsi" w:hAnsiTheme="minorHAnsi" w:cstheme="minorHAnsi"/>
                <w:lang w:val="pl-PL"/>
              </w:rPr>
              <w:t>=</w:t>
            </w:r>
          </w:p>
          <w:p w14:paraId="0656328C" w14:textId="0992674F"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lang w:val="pl-PL"/>
              </w:rPr>
              <w:t xml:space="preserve">(poz.2 </w:t>
            </w:r>
            <w:r w:rsidR="002C37E1">
              <w:rPr>
                <w:rFonts w:asciiTheme="minorHAnsi" w:hAnsiTheme="minorHAnsi" w:cstheme="minorHAnsi"/>
                <w:lang w:val="pl-PL"/>
              </w:rPr>
              <w:t>x</w:t>
            </w:r>
            <w:r w:rsidRPr="00D354C5">
              <w:rPr>
                <w:rFonts w:asciiTheme="minorHAnsi" w:hAnsiTheme="minorHAnsi" w:cstheme="minorHAnsi"/>
                <w:lang w:val="pl-PL"/>
              </w:rPr>
              <w:t xml:space="preserve"> poz.3)</w:t>
            </w: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33DDDC75" w14:textId="77777777" w:rsidR="00792A80" w:rsidRPr="00D354C5" w:rsidRDefault="00792A80" w:rsidP="00A86E5F">
            <w:pPr>
              <w:spacing w:after="0" w:line="240" w:lineRule="auto"/>
              <w:rPr>
                <w:rFonts w:asciiTheme="minorHAnsi" w:hAnsiTheme="minorHAnsi" w:cstheme="minorHAnsi"/>
                <w:lang w:val="pl-PL"/>
              </w:rPr>
            </w:pPr>
          </w:p>
        </w:tc>
        <w:tc>
          <w:tcPr>
            <w:tcW w:w="2067" w:type="dxa"/>
            <w:vMerge/>
            <w:tcBorders>
              <w:top w:val="single" w:sz="6" w:space="0" w:color="auto"/>
              <w:left w:val="single" w:sz="6" w:space="0" w:color="auto"/>
              <w:bottom w:val="single" w:sz="6" w:space="0" w:color="auto"/>
              <w:right w:val="single" w:sz="6" w:space="0" w:color="auto"/>
            </w:tcBorders>
            <w:vAlign w:val="center"/>
            <w:hideMark/>
          </w:tcPr>
          <w:p w14:paraId="615F45CD" w14:textId="77777777" w:rsidR="00792A80" w:rsidRPr="00D354C5" w:rsidRDefault="00792A80" w:rsidP="00A86E5F">
            <w:pPr>
              <w:spacing w:after="0" w:line="240" w:lineRule="auto"/>
              <w:rPr>
                <w:rFonts w:asciiTheme="minorHAnsi" w:hAnsiTheme="minorHAnsi" w:cstheme="minorHAnsi"/>
                <w:lang w:val="pl-PL"/>
              </w:rPr>
            </w:pPr>
          </w:p>
        </w:tc>
      </w:tr>
      <w:tr w:rsidR="00792A80" w:rsidRPr="00D354C5" w14:paraId="239B4505" w14:textId="77777777" w:rsidTr="002E24A3">
        <w:trPr>
          <w:cantSplit/>
          <w:trHeight w:val="284"/>
          <w:jc w:val="center"/>
        </w:trPr>
        <w:tc>
          <w:tcPr>
            <w:tcW w:w="150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36CCE06F" w14:textId="77777777"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b/>
                <w:bCs/>
                <w:lang w:val="pl-PL"/>
              </w:rPr>
              <w:t>1</w:t>
            </w:r>
          </w:p>
        </w:tc>
        <w:tc>
          <w:tcPr>
            <w:tcW w:w="113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6CCACC33" w14:textId="77777777"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b/>
                <w:bCs/>
                <w:lang w:val="pl-PL"/>
              </w:rPr>
              <w:t>2</w:t>
            </w:r>
          </w:p>
        </w:tc>
        <w:tc>
          <w:tcPr>
            <w:tcW w:w="1276"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3B08C47A" w14:textId="77777777"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b/>
                <w:bCs/>
                <w:lang w:val="pl-PL"/>
              </w:rPr>
              <w:t>3</w:t>
            </w:r>
          </w:p>
        </w:tc>
        <w:tc>
          <w:tcPr>
            <w:tcW w:w="1417"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A665136" w14:textId="77777777"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b/>
                <w:bCs/>
                <w:lang w:val="pl-PL"/>
              </w:rPr>
              <w:t>4</w:t>
            </w:r>
          </w:p>
        </w:tc>
        <w:tc>
          <w:tcPr>
            <w:tcW w:w="1276"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22467D1B" w14:textId="77777777"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b/>
                <w:bCs/>
                <w:lang w:val="pl-PL"/>
              </w:rPr>
              <w:t>5</w:t>
            </w:r>
          </w:p>
        </w:tc>
        <w:tc>
          <w:tcPr>
            <w:tcW w:w="2067"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053A2B49" w14:textId="77777777" w:rsidR="00792A80" w:rsidRPr="00D354C5" w:rsidRDefault="00792A80" w:rsidP="00A86E5F">
            <w:pPr>
              <w:spacing w:after="0" w:line="240" w:lineRule="auto"/>
              <w:jc w:val="center"/>
              <w:rPr>
                <w:rFonts w:asciiTheme="minorHAnsi" w:hAnsiTheme="minorHAnsi" w:cstheme="minorHAnsi"/>
                <w:b/>
                <w:bCs/>
                <w:lang w:val="pl-PL"/>
              </w:rPr>
            </w:pPr>
            <w:r w:rsidRPr="00D354C5">
              <w:rPr>
                <w:rFonts w:asciiTheme="minorHAnsi" w:hAnsiTheme="minorHAnsi" w:cstheme="minorHAnsi"/>
                <w:b/>
                <w:bCs/>
                <w:lang w:val="pl-PL"/>
              </w:rPr>
              <w:t>6</w:t>
            </w:r>
          </w:p>
        </w:tc>
      </w:tr>
      <w:tr w:rsidR="00792A80" w:rsidRPr="00D354C5" w14:paraId="70809A3F" w14:textId="77777777" w:rsidTr="002E24A3">
        <w:trPr>
          <w:cantSplit/>
          <w:trHeight w:val="839"/>
          <w:jc w:val="center"/>
        </w:trPr>
        <w:tc>
          <w:tcPr>
            <w:tcW w:w="1504" w:type="dxa"/>
            <w:tcBorders>
              <w:top w:val="single" w:sz="6" w:space="0" w:color="auto"/>
              <w:left w:val="single" w:sz="6" w:space="0" w:color="auto"/>
              <w:bottom w:val="single" w:sz="6" w:space="0" w:color="auto"/>
              <w:right w:val="single" w:sz="6" w:space="0" w:color="auto"/>
            </w:tcBorders>
            <w:vAlign w:val="center"/>
            <w:hideMark/>
          </w:tcPr>
          <w:p w14:paraId="16B39ED2" w14:textId="77777777" w:rsidR="00792A80" w:rsidRPr="007A4CD1" w:rsidRDefault="00792A80" w:rsidP="00A86E5F">
            <w:pPr>
              <w:pStyle w:val="FR2"/>
              <w:jc w:val="center"/>
              <w:rPr>
                <w:rFonts w:asciiTheme="minorHAnsi" w:hAnsiTheme="minorHAnsi" w:cstheme="minorHAnsi"/>
                <w:sz w:val="20"/>
                <w:szCs w:val="20"/>
                <w:lang w:eastAsia="en-US"/>
              </w:rPr>
            </w:pPr>
            <w:r w:rsidRPr="007A4CD1">
              <w:rPr>
                <w:rFonts w:asciiTheme="minorHAnsi" w:hAnsiTheme="minorHAnsi" w:cstheme="minorHAnsi"/>
                <w:sz w:val="20"/>
                <w:szCs w:val="20"/>
                <w:lang w:eastAsia="en-US"/>
              </w:rPr>
              <w:t>Oprocentowanie środków na rachunkach bieżących i pomocniczych</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3E09524" w14:textId="77777777" w:rsidR="00792A80" w:rsidRPr="00D354C5" w:rsidRDefault="00792A80" w:rsidP="00A86E5F">
            <w:pPr>
              <w:spacing w:after="0" w:line="240" w:lineRule="auto"/>
              <w:jc w:val="center"/>
              <w:rPr>
                <w:rFonts w:asciiTheme="minorHAnsi" w:hAnsiTheme="minorHAnsi" w:cstheme="minorHAnsi"/>
                <w:b/>
                <w:bCs/>
                <w:lang w:val="pl-PL"/>
              </w:rPr>
            </w:pPr>
          </w:p>
        </w:tc>
        <w:tc>
          <w:tcPr>
            <w:tcW w:w="1276" w:type="dxa"/>
            <w:tcBorders>
              <w:top w:val="single" w:sz="6" w:space="0" w:color="auto"/>
              <w:left w:val="single" w:sz="6" w:space="0" w:color="auto"/>
              <w:bottom w:val="single" w:sz="6" w:space="0" w:color="auto"/>
              <w:right w:val="single" w:sz="6" w:space="0" w:color="auto"/>
            </w:tcBorders>
            <w:vAlign w:val="center"/>
          </w:tcPr>
          <w:p w14:paraId="59C6380E" w14:textId="77777777" w:rsidR="00792A80" w:rsidRPr="00D354C5" w:rsidRDefault="00792A80" w:rsidP="00A86E5F">
            <w:pPr>
              <w:spacing w:after="0" w:line="240" w:lineRule="auto"/>
              <w:jc w:val="center"/>
              <w:rPr>
                <w:rFonts w:asciiTheme="minorHAnsi" w:hAnsiTheme="minorHAnsi" w:cstheme="minorHAnsi"/>
                <w:lang w:val="pl-PL"/>
              </w:rPr>
            </w:pPr>
          </w:p>
        </w:tc>
        <w:tc>
          <w:tcPr>
            <w:tcW w:w="1417" w:type="dxa"/>
            <w:tcBorders>
              <w:top w:val="single" w:sz="6" w:space="0" w:color="auto"/>
              <w:left w:val="single" w:sz="6" w:space="0" w:color="auto"/>
              <w:bottom w:val="single" w:sz="6" w:space="0" w:color="auto"/>
              <w:right w:val="single" w:sz="6" w:space="0" w:color="auto"/>
            </w:tcBorders>
            <w:vAlign w:val="center"/>
          </w:tcPr>
          <w:p w14:paraId="246150D9" w14:textId="77777777" w:rsidR="00792A80" w:rsidRPr="00D354C5" w:rsidRDefault="00792A80" w:rsidP="00A86E5F">
            <w:pPr>
              <w:spacing w:after="0" w:line="240" w:lineRule="auto"/>
              <w:jc w:val="center"/>
              <w:rPr>
                <w:rFonts w:asciiTheme="minorHAnsi" w:hAnsiTheme="minorHAnsi" w:cstheme="minorHAnsi"/>
                <w:lang w:val="pl-PL"/>
              </w:rPr>
            </w:pPr>
          </w:p>
        </w:tc>
        <w:tc>
          <w:tcPr>
            <w:tcW w:w="1276" w:type="dxa"/>
            <w:tcBorders>
              <w:top w:val="nil"/>
              <w:left w:val="single" w:sz="6" w:space="0" w:color="auto"/>
              <w:bottom w:val="single" w:sz="6" w:space="0" w:color="auto"/>
              <w:right w:val="single" w:sz="6" w:space="0" w:color="auto"/>
            </w:tcBorders>
            <w:vAlign w:val="center"/>
            <w:hideMark/>
          </w:tcPr>
          <w:p w14:paraId="44674D8E" w14:textId="77777777" w:rsidR="00792A80" w:rsidRPr="00D354C5" w:rsidRDefault="00093522" w:rsidP="00A86E5F">
            <w:pPr>
              <w:spacing w:after="0" w:line="240" w:lineRule="auto"/>
              <w:jc w:val="center"/>
              <w:rPr>
                <w:rFonts w:asciiTheme="minorHAnsi" w:hAnsiTheme="minorHAnsi" w:cstheme="minorHAnsi"/>
                <w:color w:val="C00000"/>
                <w:lang w:val="pl-PL"/>
              </w:rPr>
            </w:pPr>
            <w:r>
              <w:rPr>
                <w:rFonts w:asciiTheme="minorHAnsi" w:hAnsiTheme="minorHAnsi" w:cstheme="minorHAnsi"/>
                <w:b/>
                <w:color w:val="C00000"/>
                <w:lang w:val="pl-PL"/>
              </w:rPr>
              <w:t>3.4</w:t>
            </w:r>
            <w:r w:rsidR="00792A80" w:rsidRPr="00D354C5">
              <w:rPr>
                <w:rFonts w:asciiTheme="minorHAnsi" w:hAnsiTheme="minorHAnsi" w:cstheme="minorHAnsi"/>
                <w:b/>
                <w:color w:val="C00000"/>
                <w:lang w:val="pl-PL"/>
              </w:rPr>
              <w:t>00.000,00</w:t>
            </w:r>
          </w:p>
        </w:tc>
        <w:tc>
          <w:tcPr>
            <w:tcW w:w="2067" w:type="dxa"/>
            <w:tcBorders>
              <w:top w:val="nil"/>
              <w:left w:val="single" w:sz="6" w:space="0" w:color="auto"/>
              <w:bottom w:val="single" w:sz="6" w:space="0" w:color="auto"/>
              <w:right w:val="single" w:sz="6" w:space="0" w:color="auto"/>
            </w:tcBorders>
            <w:vAlign w:val="center"/>
          </w:tcPr>
          <w:p w14:paraId="4A170751" w14:textId="77777777" w:rsidR="00792A80" w:rsidRPr="00D354C5" w:rsidRDefault="00792A80" w:rsidP="00A86E5F">
            <w:pPr>
              <w:spacing w:after="0" w:line="240" w:lineRule="auto"/>
              <w:jc w:val="center"/>
              <w:rPr>
                <w:rFonts w:asciiTheme="minorHAnsi" w:hAnsiTheme="minorHAnsi" w:cstheme="minorHAnsi"/>
                <w:lang w:val="pl-PL"/>
              </w:rPr>
            </w:pPr>
          </w:p>
        </w:tc>
      </w:tr>
    </w:tbl>
    <w:p w14:paraId="10AA4B57" w14:textId="77777777" w:rsidR="00792A80" w:rsidRPr="00D354C5" w:rsidRDefault="00792A80" w:rsidP="00A86E5F">
      <w:pPr>
        <w:widowControl w:val="0"/>
        <w:spacing w:after="0" w:line="240" w:lineRule="auto"/>
        <w:rPr>
          <w:rFonts w:asciiTheme="minorHAnsi" w:hAnsiTheme="minorHAnsi" w:cstheme="minorHAnsi"/>
          <w:i/>
          <w:lang w:val="pl-PL"/>
        </w:rPr>
      </w:pPr>
    </w:p>
    <w:p w14:paraId="7019042C" w14:textId="77777777" w:rsidR="00792A80" w:rsidRPr="00D354C5" w:rsidRDefault="00792A80" w:rsidP="00A86E5F">
      <w:pPr>
        <w:spacing w:after="0" w:line="240" w:lineRule="auto"/>
        <w:rPr>
          <w:rFonts w:asciiTheme="minorHAnsi" w:hAnsiTheme="minorHAnsi" w:cstheme="minorHAnsi"/>
          <w:lang w:val="pl-PL"/>
        </w:rPr>
      </w:pPr>
      <w:r w:rsidRPr="00D354C5">
        <w:rPr>
          <w:rFonts w:asciiTheme="minorHAnsi" w:hAnsiTheme="minorHAnsi" w:cstheme="minorHAnsi"/>
          <w:lang w:val="pl-PL"/>
        </w:rPr>
        <w:t>Słownie brutto: …………………………………………………………………………………………………………</w:t>
      </w:r>
    </w:p>
    <w:p w14:paraId="0AC1F556" w14:textId="77777777" w:rsidR="00792A80" w:rsidRPr="00D354C5" w:rsidRDefault="00792A80" w:rsidP="00A86E5F">
      <w:pPr>
        <w:widowControl w:val="0"/>
        <w:spacing w:after="0" w:line="240" w:lineRule="auto"/>
        <w:rPr>
          <w:rFonts w:asciiTheme="minorHAnsi" w:hAnsiTheme="minorHAnsi" w:cstheme="minorHAnsi"/>
          <w:i/>
          <w:lang w:val="pl-PL"/>
        </w:rPr>
      </w:pPr>
    </w:p>
    <w:p w14:paraId="4DEDA6B4" w14:textId="77777777" w:rsidR="00792A80" w:rsidRPr="00345FA7" w:rsidRDefault="00792A80" w:rsidP="00345FA7">
      <w:pPr>
        <w:widowControl w:val="0"/>
        <w:spacing w:after="0" w:line="240" w:lineRule="auto"/>
        <w:rPr>
          <w:rFonts w:asciiTheme="minorHAnsi" w:hAnsiTheme="minorHAnsi" w:cstheme="minorHAnsi"/>
          <w:b/>
          <w:bCs/>
          <w:iCs/>
          <w:lang w:val="pl-PL"/>
        </w:rPr>
      </w:pPr>
      <w:r w:rsidRPr="00345FA7">
        <w:rPr>
          <w:rFonts w:asciiTheme="minorHAnsi" w:hAnsiTheme="minorHAnsi" w:cstheme="minorHAnsi"/>
          <w:b/>
          <w:bCs/>
          <w:iCs/>
          <w:lang w:val="pl-PL"/>
        </w:rPr>
        <w:t xml:space="preserve">Do celów obliczenia ceny oferty stawkę WIBOR 1M i WIBID 1M należy przyjąć dzień </w:t>
      </w:r>
      <w:r w:rsidR="00345FA7" w:rsidRPr="00345FA7">
        <w:rPr>
          <w:rFonts w:asciiTheme="minorHAnsi" w:hAnsiTheme="minorHAnsi" w:cstheme="minorHAnsi"/>
          <w:b/>
          <w:bCs/>
          <w:i/>
          <w:lang w:val="pl-PL"/>
        </w:rPr>
        <w:t>10.11.2022r.</w:t>
      </w:r>
    </w:p>
    <w:p w14:paraId="312125A7" w14:textId="77777777" w:rsidR="00792A80" w:rsidRPr="00D354C5" w:rsidRDefault="00792A80" w:rsidP="005914FF">
      <w:pPr>
        <w:widowControl w:val="0"/>
        <w:spacing w:after="0" w:line="240" w:lineRule="auto"/>
        <w:jc w:val="both"/>
        <w:rPr>
          <w:rFonts w:asciiTheme="minorHAnsi" w:hAnsiTheme="minorHAnsi" w:cstheme="minorHAnsi"/>
          <w:iCs/>
          <w:lang w:val="pl-PL"/>
        </w:rPr>
      </w:pPr>
    </w:p>
    <w:p w14:paraId="5FAE3E79" w14:textId="77777777" w:rsidR="00E52420" w:rsidRDefault="00E52420" w:rsidP="005914FF">
      <w:pPr>
        <w:pStyle w:val="Akapitzlist"/>
        <w:widowControl w:val="0"/>
        <w:shd w:val="clear" w:color="auto" w:fill="FFFFFF"/>
        <w:tabs>
          <w:tab w:val="left" w:pos="21584"/>
        </w:tabs>
        <w:suppressAutoHyphens/>
        <w:spacing w:after="0" w:line="240" w:lineRule="auto"/>
        <w:ind w:left="0"/>
        <w:contextualSpacing w:val="0"/>
        <w:jc w:val="both"/>
        <w:rPr>
          <w:rFonts w:asciiTheme="minorHAnsi" w:hAnsiTheme="minorHAnsi" w:cstheme="minorHAnsi"/>
          <w:kern w:val="2"/>
          <w:lang w:val="pl-PL" w:bidi="en-US"/>
        </w:rPr>
      </w:pPr>
      <w:r w:rsidRPr="005914FF">
        <w:rPr>
          <w:rFonts w:asciiTheme="minorHAnsi" w:hAnsiTheme="minorHAnsi" w:cstheme="minorHAnsi"/>
          <w:b/>
          <w:bCs/>
          <w:kern w:val="2"/>
          <w:lang w:val="pl-PL" w:bidi="en-US"/>
        </w:rPr>
        <w:t>3.2.</w:t>
      </w:r>
      <w:r>
        <w:rPr>
          <w:rFonts w:asciiTheme="minorHAnsi" w:hAnsiTheme="minorHAnsi" w:cstheme="minorHAnsi"/>
          <w:kern w:val="2"/>
          <w:lang w:val="pl-PL" w:bidi="en-US"/>
        </w:rPr>
        <w:t xml:space="preserve"> Oś</w:t>
      </w:r>
      <w:r w:rsidR="00792A80" w:rsidRPr="00D354C5">
        <w:rPr>
          <w:rFonts w:asciiTheme="minorHAnsi" w:hAnsiTheme="minorHAnsi" w:cstheme="minorHAnsi"/>
          <w:kern w:val="2"/>
          <w:lang w:val="pl-PL" w:bidi="en-US"/>
        </w:rPr>
        <w:t>wiadczam(y), że cenę skalkulowałem(liśmy) w sposób i na warunkach określonych w zaproszeniu.</w:t>
      </w:r>
    </w:p>
    <w:p w14:paraId="3A9F9ABF" w14:textId="77777777" w:rsidR="00E52420" w:rsidRDefault="00E52420" w:rsidP="005914FF">
      <w:pPr>
        <w:pStyle w:val="Akapitzlist"/>
        <w:widowControl w:val="0"/>
        <w:shd w:val="clear" w:color="auto" w:fill="FFFFFF"/>
        <w:tabs>
          <w:tab w:val="left" w:pos="21584"/>
        </w:tabs>
        <w:suppressAutoHyphens/>
        <w:spacing w:after="0" w:line="240" w:lineRule="auto"/>
        <w:ind w:left="0"/>
        <w:contextualSpacing w:val="0"/>
        <w:jc w:val="both"/>
        <w:rPr>
          <w:rFonts w:asciiTheme="minorHAnsi" w:hAnsiTheme="minorHAnsi" w:cstheme="minorHAnsi"/>
          <w:kern w:val="2"/>
          <w:lang w:val="pl-PL" w:bidi="en-US"/>
        </w:rPr>
      </w:pPr>
      <w:r w:rsidRPr="005914FF">
        <w:rPr>
          <w:rFonts w:asciiTheme="minorHAnsi" w:hAnsiTheme="minorHAnsi" w:cstheme="minorHAnsi"/>
          <w:b/>
          <w:bCs/>
          <w:kern w:val="2"/>
          <w:lang w:val="pl-PL" w:bidi="en-US"/>
        </w:rPr>
        <w:t>3.3.</w:t>
      </w:r>
      <w:r>
        <w:rPr>
          <w:rFonts w:asciiTheme="minorHAnsi" w:hAnsiTheme="minorHAnsi" w:cstheme="minorHAnsi"/>
          <w:kern w:val="2"/>
          <w:lang w:val="pl-PL" w:bidi="en-US"/>
        </w:rPr>
        <w:t xml:space="preserve"> </w:t>
      </w:r>
      <w:r w:rsidR="00792A80" w:rsidRPr="00D354C5">
        <w:rPr>
          <w:rFonts w:asciiTheme="minorHAnsi" w:hAnsiTheme="minorHAnsi" w:cstheme="minorHAnsi"/>
          <w:kern w:val="2"/>
          <w:lang w:val="pl-PL" w:bidi="en-US"/>
        </w:rPr>
        <w:t>Gwarantuję (my) wykonanie zamówienia zgodnie z treścią opisu przedmiotu zamówienia oraz w terminie określonym przez Zamawiającego.</w:t>
      </w:r>
    </w:p>
    <w:p w14:paraId="180075B8" w14:textId="77777777" w:rsidR="00E52420" w:rsidRDefault="00E52420" w:rsidP="005914FF">
      <w:pPr>
        <w:pStyle w:val="Akapitzlist"/>
        <w:widowControl w:val="0"/>
        <w:shd w:val="clear" w:color="auto" w:fill="FFFFFF"/>
        <w:tabs>
          <w:tab w:val="left" w:pos="21584"/>
        </w:tabs>
        <w:suppressAutoHyphens/>
        <w:spacing w:after="0" w:line="240" w:lineRule="auto"/>
        <w:ind w:left="0"/>
        <w:contextualSpacing w:val="0"/>
        <w:jc w:val="both"/>
        <w:rPr>
          <w:rFonts w:asciiTheme="minorHAnsi" w:hAnsiTheme="minorHAnsi" w:cstheme="minorHAnsi"/>
          <w:lang w:val="pl-PL"/>
        </w:rPr>
      </w:pPr>
      <w:r w:rsidRPr="005914FF">
        <w:rPr>
          <w:rFonts w:asciiTheme="minorHAnsi" w:hAnsiTheme="minorHAnsi" w:cstheme="minorHAnsi"/>
          <w:b/>
          <w:bCs/>
          <w:kern w:val="2"/>
          <w:lang w:val="pl-PL" w:bidi="en-US"/>
        </w:rPr>
        <w:t>3.4.</w:t>
      </w:r>
      <w:r>
        <w:rPr>
          <w:rFonts w:asciiTheme="minorHAnsi" w:hAnsiTheme="minorHAnsi" w:cstheme="minorHAnsi"/>
          <w:kern w:val="2"/>
          <w:lang w:val="pl-PL" w:bidi="en-US"/>
        </w:rPr>
        <w:t xml:space="preserve"> </w:t>
      </w:r>
      <w:r w:rsidR="00792A80" w:rsidRPr="00D354C5">
        <w:rPr>
          <w:rFonts w:asciiTheme="minorHAnsi" w:hAnsiTheme="minorHAnsi" w:cstheme="minorHAnsi"/>
          <w:lang w:val="pl-PL"/>
        </w:rPr>
        <w:t>W pełni i bez żadnych zastrzeżeń akceptuję(</w:t>
      </w:r>
      <w:proofErr w:type="spellStart"/>
      <w:r w:rsidR="00792A80" w:rsidRPr="00D354C5">
        <w:rPr>
          <w:rFonts w:asciiTheme="minorHAnsi" w:hAnsiTheme="minorHAnsi" w:cstheme="minorHAnsi"/>
          <w:lang w:val="pl-PL"/>
        </w:rPr>
        <w:t>emy</w:t>
      </w:r>
      <w:proofErr w:type="spellEnd"/>
      <w:r w:rsidR="00792A80" w:rsidRPr="00D354C5">
        <w:rPr>
          <w:rFonts w:asciiTheme="minorHAnsi" w:hAnsiTheme="minorHAnsi" w:cstheme="minorHAnsi"/>
          <w:lang w:val="pl-PL"/>
        </w:rPr>
        <w:t xml:space="preserve">) warunki płatności określone przez Zamawiającego. </w:t>
      </w:r>
    </w:p>
    <w:p w14:paraId="64B0CFA2" w14:textId="77777777" w:rsidR="005914FF" w:rsidRDefault="00E52420" w:rsidP="005914FF">
      <w:pPr>
        <w:pStyle w:val="Akapitzlist"/>
        <w:widowControl w:val="0"/>
        <w:shd w:val="clear" w:color="auto" w:fill="FFFFFF"/>
        <w:tabs>
          <w:tab w:val="left" w:pos="21584"/>
        </w:tabs>
        <w:suppressAutoHyphens/>
        <w:spacing w:after="0" w:line="240" w:lineRule="auto"/>
        <w:ind w:left="0"/>
        <w:contextualSpacing w:val="0"/>
        <w:jc w:val="both"/>
        <w:rPr>
          <w:rFonts w:asciiTheme="minorHAnsi" w:hAnsiTheme="minorHAnsi" w:cstheme="minorHAnsi"/>
          <w:b/>
          <w:kern w:val="2"/>
          <w:lang w:val="pl-PL" w:bidi="en-US"/>
        </w:rPr>
      </w:pPr>
      <w:r w:rsidRPr="005914FF">
        <w:rPr>
          <w:rFonts w:asciiTheme="minorHAnsi" w:hAnsiTheme="minorHAnsi" w:cstheme="minorHAnsi"/>
          <w:b/>
          <w:bCs/>
          <w:lang w:val="pl-PL"/>
        </w:rPr>
        <w:t>3.5.</w:t>
      </w:r>
      <w:r>
        <w:rPr>
          <w:rFonts w:asciiTheme="minorHAnsi" w:hAnsiTheme="minorHAnsi" w:cstheme="minorHAnsi"/>
          <w:lang w:val="pl-PL"/>
        </w:rPr>
        <w:t xml:space="preserve"> </w:t>
      </w:r>
      <w:r w:rsidR="00792A80" w:rsidRPr="00D354C5">
        <w:rPr>
          <w:rFonts w:asciiTheme="minorHAnsi" w:hAnsiTheme="minorHAnsi" w:cstheme="minorHAnsi"/>
          <w:kern w:val="2"/>
          <w:lang w:val="pl-PL" w:bidi="en-US"/>
        </w:rPr>
        <w:t>Zobowiązuję/</w:t>
      </w:r>
      <w:proofErr w:type="spellStart"/>
      <w:r w:rsidR="00792A80" w:rsidRPr="00D354C5">
        <w:rPr>
          <w:rFonts w:asciiTheme="minorHAnsi" w:hAnsiTheme="minorHAnsi" w:cstheme="minorHAnsi"/>
          <w:kern w:val="2"/>
          <w:lang w:val="pl-PL" w:bidi="en-US"/>
        </w:rPr>
        <w:t>emy</w:t>
      </w:r>
      <w:proofErr w:type="spellEnd"/>
      <w:r w:rsidR="00792A80" w:rsidRPr="00D354C5">
        <w:rPr>
          <w:rFonts w:asciiTheme="minorHAnsi" w:hAnsiTheme="minorHAnsi" w:cstheme="minorHAnsi"/>
          <w:kern w:val="2"/>
          <w:lang w:val="pl-PL" w:bidi="en-US"/>
        </w:rPr>
        <w:t xml:space="preserve"> się do świadczenia usług będących przedmiotem zamówienia w okresie </w:t>
      </w:r>
      <w:r w:rsidR="00792A80" w:rsidRPr="00D354C5">
        <w:rPr>
          <w:rFonts w:asciiTheme="minorHAnsi" w:hAnsiTheme="minorHAnsi" w:cstheme="minorHAnsi"/>
          <w:b/>
          <w:bCs/>
          <w:kern w:val="2"/>
          <w:lang w:val="pl-PL" w:bidi="en-US"/>
        </w:rPr>
        <w:t xml:space="preserve">od </w:t>
      </w:r>
      <w:r w:rsidR="00792A80" w:rsidRPr="00D354C5">
        <w:rPr>
          <w:rFonts w:asciiTheme="minorHAnsi" w:hAnsiTheme="minorHAnsi" w:cstheme="minorHAnsi"/>
          <w:b/>
          <w:bCs/>
          <w:kern w:val="2"/>
          <w:lang w:val="pl-PL" w:bidi="en-US"/>
        </w:rPr>
        <w:lastRenderedPageBreak/>
        <w:t>01.01.202</w:t>
      </w:r>
      <w:r w:rsidR="00D354C5">
        <w:rPr>
          <w:rFonts w:asciiTheme="minorHAnsi" w:hAnsiTheme="minorHAnsi" w:cstheme="minorHAnsi"/>
          <w:b/>
          <w:bCs/>
          <w:kern w:val="2"/>
          <w:lang w:val="pl-PL" w:bidi="en-US"/>
        </w:rPr>
        <w:t>3</w:t>
      </w:r>
      <w:r w:rsidR="00792A80" w:rsidRPr="00D354C5">
        <w:rPr>
          <w:rFonts w:asciiTheme="minorHAnsi" w:hAnsiTheme="minorHAnsi" w:cstheme="minorHAnsi"/>
          <w:b/>
          <w:bCs/>
          <w:kern w:val="2"/>
          <w:lang w:val="pl-PL" w:bidi="en-US"/>
        </w:rPr>
        <w:t xml:space="preserve"> r. do 31.12.202</w:t>
      </w:r>
      <w:r w:rsidR="00D354C5">
        <w:rPr>
          <w:rFonts w:asciiTheme="minorHAnsi" w:hAnsiTheme="minorHAnsi" w:cstheme="minorHAnsi"/>
          <w:b/>
          <w:bCs/>
          <w:kern w:val="2"/>
          <w:lang w:val="pl-PL" w:bidi="en-US"/>
        </w:rPr>
        <w:t>3</w:t>
      </w:r>
      <w:r w:rsidR="00792A80" w:rsidRPr="00D354C5">
        <w:rPr>
          <w:rFonts w:asciiTheme="minorHAnsi" w:hAnsiTheme="minorHAnsi" w:cstheme="minorHAnsi"/>
          <w:b/>
          <w:bCs/>
          <w:kern w:val="2"/>
          <w:lang w:val="pl-PL" w:bidi="en-US"/>
        </w:rPr>
        <w:t xml:space="preserve"> r.</w:t>
      </w:r>
      <w:r w:rsidR="00792A80" w:rsidRPr="00D354C5">
        <w:rPr>
          <w:rFonts w:asciiTheme="minorHAnsi" w:hAnsiTheme="minorHAnsi" w:cstheme="minorHAnsi"/>
          <w:kern w:val="2"/>
          <w:lang w:val="pl-PL" w:bidi="en-US"/>
        </w:rPr>
        <w:t xml:space="preserve"> z zastrzeżeniem, że przygotowanie i uruchomienie systemu obsługi bankowej zostanie zrealizowane do dnia </w:t>
      </w:r>
      <w:r w:rsidR="00792A80" w:rsidRPr="005914FF">
        <w:rPr>
          <w:rFonts w:asciiTheme="minorHAnsi" w:hAnsiTheme="minorHAnsi" w:cstheme="minorHAnsi"/>
          <w:b/>
          <w:bCs/>
          <w:color w:val="000000" w:themeColor="text1"/>
          <w:kern w:val="2"/>
          <w:lang w:val="pl-PL" w:bidi="en-US"/>
        </w:rPr>
        <w:t>2</w:t>
      </w:r>
      <w:r w:rsidR="00D354C5" w:rsidRPr="005914FF">
        <w:rPr>
          <w:rFonts w:asciiTheme="minorHAnsi" w:hAnsiTheme="minorHAnsi" w:cstheme="minorHAnsi"/>
          <w:b/>
          <w:bCs/>
          <w:color w:val="000000" w:themeColor="text1"/>
          <w:kern w:val="2"/>
          <w:lang w:val="pl-PL" w:bidi="en-US"/>
        </w:rPr>
        <w:t>9</w:t>
      </w:r>
      <w:r w:rsidR="00792A80" w:rsidRPr="005914FF">
        <w:rPr>
          <w:rFonts w:asciiTheme="minorHAnsi" w:hAnsiTheme="minorHAnsi" w:cstheme="minorHAnsi"/>
          <w:b/>
          <w:bCs/>
          <w:color w:val="000000" w:themeColor="text1"/>
          <w:kern w:val="2"/>
          <w:lang w:val="pl-PL" w:bidi="en-US"/>
        </w:rPr>
        <w:t>.12.202</w:t>
      </w:r>
      <w:r w:rsidR="00D354C5" w:rsidRPr="005914FF">
        <w:rPr>
          <w:rFonts w:asciiTheme="minorHAnsi" w:hAnsiTheme="minorHAnsi" w:cstheme="minorHAnsi"/>
          <w:b/>
          <w:bCs/>
          <w:color w:val="000000" w:themeColor="text1"/>
          <w:kern w:val="2"/>
          <w:lang w:val="pl-PL" w:bidi="en-US"/>
        </w:rPr>
        <w:t>2</w:t>
      </w:r>
      <w:r w:rsidR="00792A80" w:rsidRPr="00D354C5">
        <w:rPr>
          <w:rFonts w:asciiTheme="minorHAnsi" w:hAnsiTheme="minorHAnsi" w:cstheme="minorHAnsi"/>
          <w:kern w:val="2"/>
          <w:lang w:val="pl-PL" w:bidi="en-US"/>
        </w:rPr>
        <w:t xml:space="preserve"> roku</w:t>
      </w:r>
      <w:r w:rsidR="00792A80" w:rsidRPr="00D354C5">
        <w:rPr>
          <w:rFonts w:asciiTheme="minorHAnsi" w:hAnsiTheme="minorHAnsi" w:cstheme="minorHAnsi"/>
          <w:b/>
          <w:kern w:val="2"/>
          <w:lang w:val="pl-PL" w:bidi="en-US"/>
        </w:rPr>
        <w:t>.</w:t>
      </w:r>
    </w:p>
    <w:p w14:paraId="6E1A781A" w14:textId="77777777" w:rsidR="00792A80" w:rsidRPr="00D354C5" w:rsidRDefault="005914FF" w:rsidP="005914FF">
      <w:pPr>
        <w:pStyle w:val="Akapitzlist"/>
        <w:widowControl w:val="0"/>
        <w:shd w:val="clear" w:color="auto" w:fill="FFFFFF"/>
        <w:tabs>
          <w:tab w:val="left" w:pos="21584"/>
        </w:tabs>
        <w:suppressAutoHyphens/>
        <w:spacing w:after="0" w:line="240" w:lineRule="auto"/>
        <w:ind w:left="0"/>
        <w:contextualSpacing w:val="0"/>
        <w:jc w:val="both"/>
        <w:rPr>
          <w:rFonts w:asciiTheme="minorHAnsi" w:hAnsiTheme="minorHAnsi" w:cstheme="minorHAnsi"/>
          <w:kern w:val="2"/>
          <w:lang w:val="pl-PL" w:bidi="en-US"/>
        </w:rPr>
      </w:pPr>
      <w:r>
        <w:rPr>
          <w:rFonts w:asciiTheme="minorHAnsi" w:hAnsiTheme="minorHAnsi" w:cstheme="minorHAnsi"/>
          <w:b/>
          <w:kern w:val="2"/>
          <w:lang w:val="pl-PL" w:bidi="en-US"/>
        </w:rPr>
        <w:t xml:space="preserve">3.6. </w:t>
      </w:r>
      <w:r w:rsidR="00792A80" w:rsidRPr="00D354C5">
        <w:rPr>
          <w:rFonts w:asciiTheme="minorHAnsi" w:hAnsiTheme="minorHAnsi" w:cstheme="minorHAnsi"/>
          <w:kern w:val="2"/>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792A80" w:rsidRPr="00D354C5">
        <w:rPr>
          <w:rFonts w:asciiTheme="minorHAnsi" w:hAnsiTheme="minorHAnsi" w:cstheme="minorHAnsi"/>
          <w:color w:val="FF0000"/>
          <w:kern w:val="2"/>
          <w:lang w:val="pl-PL"/>
        </w:rPr>
        <w:t>.</w:t>
      </w:r>
    </w:p>
    <w:p w14:paraId="087E8020" w14:textId="77777777" w:rsidR="00792A80" w:rsidRPr="00D354C5" w:rsidRDefault="00792A80" w:rsidP="00A86E5F">
      <w:pPr>
        <w:shd w:val="clear" w:color="auto" w:fill="FFFFFF"/>
        <w:tabs>
          <w:tab w:val="left" w:pos="284"/>
        </w:tabs>
        <w:spacing w:after="0" w:line="240" w:lineRule="auto"/>
        <w:rPr>
          <w:rFonts w:asciiTheme="minorHAnsi" w:hAnsiTheme="minorHAnsi" w:cstheme="minorHAnsi"/>
          <w:b/>
          <w:bCs/>
          <w:lang w:val="pl-PL"/>
        </w:rPr>
      </w:pPr>
      <w:r w:rsidRPr="00D354C5">
        <w:rPr>
          <w:rFonts w:asciiTheme="minorHAnsi" w:hAnsiTheme="minorHAnsi" w:cstheme="minorHAnsi"/>
          <w:b/>
          <w:bCs/>
          <w:lang w:val="pl-PL"/>
        </w:rPr>
        <w:t>4.     Oświadczam(y), że:</w:t>
      </w:r>
    </w:p>
    <w:p w14:paraId="7805F6B5" w14:textId="77777777" w:rsidR="00792A80" w:rsidRPr="00D354C5" w:rsidRDefault="00792A80" w:rsidP="00A86E5F">
      <w:pPr>
        <w:widowControl w:val="0"/>
        <w:numPr>
          <w:ilvl w:val="0"/>
          <w:numId w:val="36"/>
        </w:numPr>
        <w:suppressAutoHyphens/>
        <w:spacing w:after="0" w:line="240" w:lineRule="auto"/>
        <w:ind w:left="709" w:hanging="283"/>
        <w:rPr>
          <w:rFonts w:asciiTheme="minorHAnsi" w:hAnsiTheme="minorHAnsi" w:cstheme="minorHAnsi"/>
          <w:lang w:val="pl-PL"/>
        </w:rPr>
      </w:pPr>
      <w:r w:rsidRPr="00D354C5">
        <w:rPr>
          <w:rFonts w:asciiTheme="minorHAnsi" w:hAnsiTheme="minorHAnsi" w:cstheme="minorHAnsi"/>
          <w:lang w:val="pl-PL"/>
        </w:rPr>
        <w:t>Posiadam(y) uprawnienia do wykonywania określonej w niniejszym postępowaniu działalności lub czynności zgodnie z wymogami ustawowymi,</w:t>
      </w:r>
    </w:p>
    <w:p w14:paraId="17D6689B" w14:textId="77777777" w:rsidR="00792A80" w:rsidRPr="00D354C5" w:rsidRDefault="00792A80" w:rsidP="00A86E5F">
      <w:pPr>
        <w:widowControl w:val="0"/>
        <w:numPr>
          <w:ilvl w:val="0"/>
          <w:numId w:val="36"/>
        </w:numPr>
        <w:suppressAutoHyphens/>
        <w:spacing w:after="0" w:line="240" w:lineRule="auto"/>
        <w:ind w:left="709" w:hanging="283"/>
        <w:rPr>
          <w:rFonts w:asciiTheme="minorHAnsi" w:hAnsiTheme="minorHAnsi" w:cstheme="minorHAnsi"/>
          <w:lang w:val="pl-PL"/>
        </w:rPr>
      </w:pPr>
      <w:r w:rsidRPr="00D354C5">
        <w:rPr>
          <w:rFonts w:asciiTheme="minorHAnsi" w:hAnsiTheme="minorHAnsi" w:cstheme="minorHAnsi"/>
          <w:lang w:val="pl-PL"/>
        </w:rPr>
        <w:t>Posiadam(y) wiedzę i doświadczenie, dysponuję odpowiednim potencjałem technicznym oraz osobami zdolnymi do wykonania zamówienia,</w:t>
      </w:r>
    </w:p>
    <w:p w14:paraId="1777B6B0" w14:textId="77777777" w:rsidR="00792A80" w:rsidRPr="00D354C5" w:rsidRDefault="00792A80" w:rsidP="00A86E5F">
      <w:pPr>
        <w:widowControl w:val="0"/>
        <w:numPr>
          <w:ilvl w:val="0"/>
          <w:numId w:val="36"/>
        </w:numPr>
        <w:suppressAutoHyphens/>
        <w:spacing w:after="0" w:line="240" w:lineRule="auto"/>
        <w:ind w:left="709" w:hanging="283"/>
        <w:rPr>
          <w:rFonts w:asciiTheme="minorHAnsi" w:hAnsiTheme="minorHAnsi" w:cstheme="minorHAnsi"/>
          <w:lang w:val="pl-PL"/>
        </w:rPr>
      </w:pPr>
      <w:r w:rsidRPr="00D354C5">
        <w:rPr>
          <w:rFonts w:asciiTheme="minorHAnsi" w:hAnsiTheme="minorHAnsi" w:cstheme="minorHAnsi"/>
          <w:lang w:val="pl-PL"/>
        </w:rPr>
        <w:t>Znajduję(</w:t>
      </w:r>
      <w:proofErr w:type="spellStart"/>
      <w:r w:rsidRPr="00D354C5">
        <w:rPr>
          <w:rFonts w:asciiTheme="minorHAnsi" w:hAnsiTheme="minorHAnsi" w:cstheme="minorHAnsi"/>
          <w:lang w:val="pl-PL"/>
        </w:rPr>
        <w:t>emy</w:t>
      </w:r>
      <w:proofErr w:type="spellEnd"/>
      <w:r w:rsidRPr="00D354C5">
        <w:rPr>
          <w:rFonts w:asciiTheme="minorHAnsi" w:hAnsiTheme="minorHAnsi" w:cstheme="minorHAnsi"/>
          <w:lang w:val="pl-PL"/>
        </w:rPr>
        <w:t>) się w sytuacji ekonomicznej i finansowej zapewniającej wykonanie zamówienia,</w:t>
      </w:r>
    </w:p>
    <w:p w14:paraId="66A83023" w14:textId="77777777" w:rsidR="00792A80" w:rsidRPr="00D354C5" w:rsidRDefault="00792A80" w:rsidP="00A86E5F">
      <w:pPr>
        <w:widowControl w:val="0"/>
        <w:numPr>
          <w:ilvl w:val="0"/>
          <w:numId w:val="36"/>
        </w:numPr>
        <w:suppressAutoHyphens/>
        <w:spacing w:after="0" w:line="240" w:lineRule="auto"/>
        <w:ind w:left="709" w:hanging="283"/>
        <w:rPr>
          <w:rFonts w:asciiTheme="minorHAnsi" w:hAnsiTheme="minorHAnsi" w:cstheme="minorHAnsi"/>
          <w:lang w:val="pl-PL"/>
        </w:rPr>
      </w:pPr>
      <w:r w:rsidRPr="00D354C5">
        <w:rPr>
          <w:rFonts w:asciiTheme="minorHAnsi" w:hAnsiTheme="minorHAnsi" w:cstheme="minorHAnsi"/>
          <w:lang w:val="pl-PL"/>
        </w:rPr>
        <w:t>Po zapoznaniu się z warunkami zamówienia akceptuję(</w:t>
      </w:r>
      <w:proofErr w:type="spellStart"/>
      <w:r w:rsidRPr="00D354C5">
        <w:rPr>
          <w:rFonts w:asciiTheme="minorHAnsi" w:hAnsiTheme="minorHAnsi" w:cstheme="minorHAnsi"/>
          <w:lang w:val="pl-PL"/>
        </w:rPr>
        <w:t>emy</w:t>
      </w:r>
      <w:proofErr w:type="spellEnd"/>
      <w:r w:rsidRPr="00D354C5">
        <w:rPr>
          <w:rFonts w:asciiTheme="minorHAnsi" w:hAnsiTheme="minorHAnsi" w:cstheme="minorHAnsi"/>
          <w:lang w:val="pl-PL"/>
        </w:rPr>
        <w:t>) je bez zastrzeżeń oraz zdobyliśmy konieczne informacje do przygotowania oferty,</w:t>
      </w:r>
    </w:p>
    <w:p w14:paraId="5D4BA360" w14:textId="77777777" w:rsidR="00792A80" w:rsidRPr="00D354C5" w:rsidRDefault="00792A80" w:rsidP="00A86E5F">
      <w:pPr>
        <w:widowControl w:val="0"/>
        <w:numPr>
          <w:ilvl w:val="0"/>
          <w:numId w:val="36"/>
        </w:numPr>
        <w:suppressAutoHyphens/>
        <w:spacing w:after="0" w:line="240" w:lineRule="auto"/>
        <w:ind w:left="709" w:hanging="283"/>
        <w:rPr>
          <w:rFonts w:asciiTheme="minorHAnsi" w:hAnsiTheme="minorHAnsi" w:cstheme="minorHAnsi"/>
          <w:lang w:val="pl-PL"/>
        </w:rPr>
      </w:pPr>
      <w:r w:rsidRPr="00D354C5">
        <w:rPr>
          <w:rFonts w:asciiTheme="minorHAnsi" w:hAnsiTheme="minorHAnsi" w:cstheme="minorHAnsi"/>
          <w:lang w:val="pl-PL"/>
        </w:rPr>
        <w:t>Zobowiązuję(</w:t>
      </w:r>
      <w:proofErr w:type="spellStart"/>
      <w:r w:rsidRPr="00D354C5">
        <w:rPr>
          <w:rFonts w:asciiTheme="minorHAnsi" w:hAnsiTheme="minorHAnsi" w:cstheme="minorHAnsi"/>
          <w:lang w:val="pl-PL"/>
        </w:rPr>
        <w:t>emy</w:t>
      </w:r>
      <w:proofErr w:type="spellEnd"/>
      <w:r w:rsidRPr="00D354C5">
        <w:rPr>
          <w:rFonts w:asciiTheme="minorHAnsi" w:hAnsiTheme="minorHAnsi" w:cstheme="minorHAnsi"/>
          <w:lang w:val="pl-PL"/>
        </w:rPr>
        <w:t>) się w przypadku wybrania naszej oferty do zawarcia umowy w miejscu i terminie wyznaczonym przez Zamawiającego,</w:t>
      </w:r>
    </w:p>
    <w:p w14:paraId="39C792F6" w14:textId="77777777" w:rsidR="00792A80" w:rsidRPr="00D354C5" w:rsidRDefault="00792A80" w:rsidP="00A86E5F">
      <w:pPr>
        <w:widowControl w:val="0"/>
        <w:numPr>
          <w:ilvl w:val="0"/>
          <w:numId w:val="36"/>
        </w:numPr>
        <w:suppressAutoHyphens/>
        <w:spacing w:after="0" w:line="240" w:lineRule="auto"/>
        <w:ind w:left="709" w:hanging="283"/>
        <w:rPr>
          <w:rFonts w:asciiTheme="minorHAnsi" w:hAnsiTheme="minorHAnsi" w:cstheme="minorHAnsi"/>
          <w:lang w:val="pl-PL"/>
        </w:rPr>
      </w:pPr>
      <w:r w:rsidRPr="00D354C5">
        <w:rPr>
          <w:rFonts w:asciiTheme="minorHAnsi" w:hAnsiTheme="minorHAnsi" w:cstheme="minorHAnsi"/>
          <w:lang w:val="pl-PL"/>
        </w:rPr>
        <w:t xml:space="preserve">Termin związania ofertą wynosi 30 dni od wyznaczonego dnia na składanie ofert.  </w:t>
      </w:r>
    </w:p>
    <w:p w14:paraId="385DAF39" w14:textId="77777777" w:rsidR="00792A80" w:rsidRPr="00D354C5" w:rsidRDefault="00792A80" w:rsidP="00A86E5F">
      <w:pPr>
        <w:widowControl w:val="0"/>
        <w:numPr>
          <w:ilvl w:val="0"/>
          <w:numId w:val="37"/>
        </w:numPr>
        <w:shd w:val="clear" w:color="auto" w:fill="FFFFFF"/>
        <w:tabs>
          <w:tab w:val="num" w:pos="284"/>
          <w:tab w:val="left" w:pos="21584"/>
        </w:tabs>
        <w:suppressAutoHyphens/>
        <w:spacing w:after="0" w:line="240" w:lineRule="auto"/>
        <w:ind w:left="284" w:hanging="284"/>
        <w:contextualSpacing/>
        <w:rPr>
          <w:rFonts w:asciiTheme="minorHAnsi" w:hAnsiTheme="minorHAnsi" w:cstheme="minorHAnsi"/>
          <w:kern w:val="2"/>
          <w:lang w:val="pl-PL" w:bidi="en-US"/>
        </w:rPr>
      </w:pPr>
      <w:r w:rsidRPr="00D354C5">
        <w:rPr>
          <w:rFonts w:asciiTheme="minorHAnsi" w:eastAsia="Lucida Sans Unicode" w:hAnsiTheme="minorHAnsi" w:cstheme="minorHAnsi"/>
          <w:kern w:val="2"/>
          <w:lang w:val="pl-PL" w:bidi="en-US"/>
        </w:rPr>
        <w:t>Nie powierzymy zamówienia podwykonawcom / powierzymy wykonanie części zamówienia podwykonawcom w zakresie……………………………………………………….</w:t>
      </w:r>
    </w:p>
    <w:p w14:paraId="7D17FEF6" w14:textId="77777777" w:rsidR="00792A80" w:rsidRPr="00D354C5" w:rsidRDefault="00792A80" w:rsidP="00A86E5F">
      <w:pPr>
        <w:widowControl w:val="0"/>
        <w:numPr>
          <w:ilvl w:val="0"/>
          <w:numId w:val="37"/>
        </w:numPr>
        <w:shd w:val="clear" w:color="auto" w:fill="FFFFFF"/>
        <w:tabs>
          <w:tab w:val="num" w:pos="284"/>
          <w:tab w:val="left" w:pos="21584"/>
        </w:tabs>
        <w:suppressAutoHyphens/>
        <w:spacing w:after="0" w:line="240" w:lineRule="auto"/>
        <w:ind w:left="284" w:hanging="284"/>
        <w:contextualSpacing/>
        <w:rPr>
          <w:rFonts w:asciiTheme="minorHAnsi" w:hAnsiTheme="minorHAnsi" w:cstheme="minorHAnsi"/>
          <w:kern w:val="2"/>
          <w:lang w:val="pl-PL" w:bidi="en-US"/>
        </w:rPr>
      </w:pPr>
      <w:r w:rsidRPr="00D354C5">
        <w:rPr>
          <w:rFonts w:asciiTheme="minorHAnsi" w:hAnsiTheme="minorHAnsi" w:cstheme="minorHAnsi"/>
          <w:kern w:val="2"/>
          <w:lang w:val="pl-PL" w:bidi="en-US"/>
        </w:rPr>
        <w:t>Składam(y) niniejszą ofertę [we własnym imieniu, */jako Wykonawcy wspólnie ubiegający się o udzielenie zamówienia*].</w:t>
      </w:r>
    </w:p>
    <w:p w14:paraId="1C9D1ABB" w14:textId="77777777" w:rsidR="00792A80" w:rsidRPr="00D354C5" w:rsidRDefault="00792A80" w:rsidP="00A86E5F">
      <w:pPr>
        <w:widowControl w:val="0"/>
        <w:numPr>
          <w:ilvl w:val="0"/>
          <w:numId w:val="37"/>
        </w:numPr>
        <w:shd w:val="clear" w:color="auto" w:fill="FFFFFF"/>
        <w:tabs>
          <w:tab w:val="num" w:pos="284"/>
          <w:tab w:val="left" w:pos="21584"/>
        </w:tabs>
        <w:suppressAutoHyphens/>
        <w:spacing w:after="0" w:line="240" w:lineRule="auto"/>
        <w:ind w:left="284" w:hanging="284"/>
        <w:contextualSpacing/>
        <w:rPr>
          <w:rFonts w:asciiTheme="minorHAnsi" w:hAnsiTheme="minorHAnsi" w:cstheme="minorHAnsi"/>
          <w:kern w:val="2"/>
          <w:lang w:val="pl-PL" w:bidi="en-US"/>
        </w:rPr>
      </w:pPr>
      <w:r w:rsidRPr="00D354C5">
        <w:rPr>
          <w:rFonts w:asciiTheme="minorHAnsi" w:hAnsiTheme="minorHAnsi" w:cstheme="minorHAnsi"/>
          <w:kern w:val="2"/>
          <w:lang w:val="pl-PL" w:bidi="en-US"/>
        </w:rPr>
        <w:t>Nie uczestniczę(</w:t>
      </w:r>
      <w:proofErr w:type="spellStart"/>
      <w:r w:rsidRPr="00D354C5">
        <w:rPr>
          <w:rFonts w:asciiTheme="minorHAnsi" w:hAnsiTheme="minorHAnsi" w:cstheme="minorHAnsi"/>
          <w:kern w:val="2"/>
          <w:lang w:val="pl-PL" w:bidi="en-US"/>
        </w:rPr>
        <w:t>ymy</w:t>
      </w:r>
      <w:proofErr w:type="spellEnd"/>
      <w:r w:rsidRPr="00D354C5">
        <w:rPr>
          <w:rFonts w:asciiTheme="minorHAnsi" w:hAnsiTheme="minorHAnsi" w:cstheme="minorHAnsi"/>
          <w:kern w:val="2"/>
          <w:lang w:val="pl-PL" w:bidi="en-US"/>
        </w:rPr>
        <w:t>) w jakiejkolwiek innej ofercie dotyczącej niniejszego zamówienia.</w:t>
      </w:r>
    </w:p>
    <w:p w14:paraId="5217390C" w14:textId="77777777" w:rsidR="00792A80" w:rsidRPr="00D354C5" w:rsidRDefault="00792A80" w:rsidP="00A86E5F">
      <w:pPr>
        <w:widowControl w:val="0"/>
        <w:numPr>
          <w:ilvl w:val="0"/>
          <w:numId w:val="37"/>
        </w:numPr>
        <w:shd w:val="clear" w:color="auto" w:fill="FFFFFF"/>
        <w:tabs>
          <w:tab w:val="num" w:pos="284"/>
          <w:tab w:val="left" w:pos="21584"/>
        </w:tabs>
        <w:suppressAutoHyphens/>
        <w:spacing w:after="0" w:line="240" w:lineRule="auto"/>
        <w:ind w:left="284" w:hanging="284"/>
        <w:contextualSpacing/>
        <w:rPr>
          <w:rFonts w:asciiTheme="minorHAnsi" w:hAnsiTheme="minorHAnsi" w:cstheme="minorHAnsi"/>
          <w:kern w:val="2"/>
          <w:lang w:val="pl-PL" w:bidi="en-US"/>
        </w:rPr>
      </w:pPr>
      <w:r w:rsidRPr="00D354C5">
        <w:rPr>
          <w:rFonts w:asciiTheme="minorHAnsi" w:hAnsiTheme="minorHAnsi" w:cstheme="minorHAnsi"/>
          <w:kern w:val="2"/>
          <w:lang w:val="pl-PL" w:bidi="en-US"/>
        </w:rPr>
        <w:t>Załącznikami do niniejszego formularza stanowiącymi integralną część oferty są:</w:t>
      </w:r>
    </w:p>
    <w:p w14:paraId="5FF45547" w14:textId="77777777" w:rsidR="00792A80" w:rsidRPr="00D354C5" w:rsidRDefault="00792A80" w:rsidP="00A86E5F">
      <w:pPr>
        <w:widowControl w:val="0"/>
        <w:shd w:val="clear" w:color="auto" w:fill="FFFFFF"/>
        <w:suppressAutoHyphens/>
        <w:spacing w:after="0" w:line="240" w:lineRule="auto"/>
        <w:ind w:left="825"/>
        <w:rPr>
          <w:rFonts w:asciiTheme="minorHAnsi" w:hAnsiTheme="minorHAnsi" w:cstheme="minorHAnsi"/>
          <w:kern w:val="2"/>
          <w:lang w:val="pl-PL" w:bidi="en-US"/>
        </w:rPr>
      </w:pPr>
      <w:r w:rsidRPr="00D354C5">
        <w:rPr>
          <w:rFonts w:asciiTheme="minorHAnsi" w:hAnsiTheme="minorHAnsi" w:cstheme="minorHAnsi"/>
          <w:kern w:val="2"/>
          <w:lang w:val="pl-PL" w:bidi="en-US"/>
        </w:rPr>
        <w:t xml:space="preserve">  1) ……………………………………………………………………………………………</w:t>
      </w:r>
    </w:p>
    <w:p w14:paraId="3B786F6B" w14:textId="77777777" w:rsidR="00792A80" w:rsidRPr="00D354C5" w:rsidRDefault="00792A80" w:rsidP="00A86E5F">
      <w:pPr>
        <w:widowControl w:val="0"/>
        <w:shd w:val="clear" w:color="auto" w:fill="FFFFFF"/>
        <w:suppressAutoHyphens/>
        <w:spacing w:after="0" w:line="240" w:lineRule="auto"/>
        <w:ind w:left="825"/>
        <w:rPr>
          <w:rFonts w:asciiTheme="minorHAnsi" w:hAnsiTheme="minorHAnsi" w:cstheme="minorHAnsi"/>
          <w:kern w:val="2"/>
          <w:lang w:val="pl-PL" w:bidi="en-US"/>
        </w:rPr>
      </w:pPr>
      <w:r w:rsidRPr="00D354C5">
        <w:rPr>
          <w:rFonts w:asciiTheme="minorHAnsi" w:hAnsiTheme="minorHAnsi" w:cstheme="minorHAnsi"/>
          <w:kern w:val="2"/>
          <w:lang w:val="pl-PL" w:bidi="en-US"/>
        </w:rPr>
        <w:t xml:space="preserve">  2) ……………………………………………………………………………………………</w:t>
      </w:r>
    </w:p>
    <w:p w14:paraId="1657218F" w14:textId="77777777" w:rsidR="00792A80" w:rsidRPr="00D354C5" w:rsidRDefault="00792A80" w:rsidP="00A86E5F">
      <w:pPr>
        <w:widowControl w:val="0"/>
        <w:shd w:val="clear" w:color="auto" w:fill="FFFFFF"/>
        <w:suppressAutoHyphens/>
        <w:spacing w:after="0" w:line="240" w:lineRule="auto"/>
        <w:ind w:left="825"/>
        <w:rPr>
          <w:rFonts w:asciiTheme="minorHAnsi" w:hAnsiTheme="minorHAnsi" w:cstheme="minorHAnsi"/>
          <w:kern w:val="2"/>
          <w:lang w:val="pl-PL" w:bidi="en-US"/>
        </w:rPr>
      </w:pPr>
      <w:r w:rsidRPr="00D354C5">
        <w:rPr>
          <w:rFonts w:asciiTheme="minorHAnsi" w:hAnsiTheme="minorHAnsi" w:cstheme="minorHAnsi"/>
          <w:kern w:val="2"/>
          <w:lang w:val="pl-PL" w:bidi="en-US"/>
        </w:rPr>
        <w:t xml:space="preserve">  3) …………………………………………………………………………………………</w:t>
      </w:r>
    </w:p>
    <w:p w14:paraId="27AF1B94" w14:textId="77777777" w:rsidR="00792A80" w:rsidRPr="00D354C5" w:rsidRDefault="00792A80" w:rsidP="00A86E5F">
      <w:pPr>
        <w:widowControl w:val="0"/>
        <w:shd w:val="clear" w:color="auto" w:fill="FFFFFF"/>
        <w:suppressAutoHyphens/>
        <w:spacing w:after="0" w:line="240" w:lineRule="auto"/>
        <w:ind w:left="825"/>
        <w:rPr>
          <w:rFonts w:asciiTheme="minorHAnsi" w:hAnsiTheme="minorHAnsi" w:cstheme="minorHAnsi"/>
          <w:kern w:val="2"/>
          <w:lang w:val="pl-PL" w:bidi="en-US"/>
        </w:rPr>
      </w:pPr>
    </w:p>
    <w:p w14:paraId="03C1D230" w14:textId="77777777" w:rsidR="00792A80" w:rsidRPr="00D354C5" w:rsidRDefault="00792A80" w:rsidP="00A86E5F">
      <w:pPr>
        <w:autoSpaceDE w:val="0"/>
        <w:autoSpaceDN w:val="0"/>
        <w:adjustRightInd w:val="0"/>
        <w:spacing w:after="0" w:line="240" w:lineRule="auto"/>
        <w:ind w:left="4956"/>
        <w:rPr>
          <w:rFonts w:asciiTheme="minorHAnsi" w:hAnsiTheme="minorHAnsi" w:cstheme="minorHAnsi"/>
          <w:lang w:val="pl-PL"/>
        </w:rPr>
      </w:pPr>
      <w:r w:rsidRPr="00D354C5">
        <w:rPr>
          <w:rFonts w:asciiTheme="minorHAnsi" w:hAnsiTheme="minorHAnsi" w:cstheme="minorHAnsi"/>
          <w:lang w:val="pl-PL"/>
        </w:rPr>
        <w:t xml:space="preserve">.................................................................. </w:t>
      </w:r>
    </w:p>
    <w:p w14:paraId="3DA9319C" w14:textId="77777777" w:rsidR="00792A80" w:rsidRPr="001D3584" w:rsidRDefault="00792A80" w:rsidP="005914FF">
      <w:pPr>
        <w:widowControl w:val="0"/>
        <w:shd w:val="clear" w:color="auto" w:fill="FFFFFF"/>
        <w:suppressAutoHyphens/>
        <w:spacing w:after="0" w:line="240" w:lineRule="auto"/>
        <w:ind w:left="4956"/>
        <w:rPr>
          <w:rFonts w:cs="Calibri"/>
          <w:kern w:val="1"/>
          <w:sz w:val="24"/>
          <w:szCs w:val="24"/>
          <w:lang w:val="pl-PL"/>
        </w:rPr>
      </w:pPr>
      <w:r w:rsidRPr="00D354C5">
        <w:rPr>
          <w:rFonts w:asciiTheme="minorHAnsi" w:eastAsia="Lucida Sans Unicode" w:hAnsiTheme="minorHAnsi" w:cstheme="minorHAnsi"/>
          <w:kern w:val="2"/>
          <w:lang w:val="pl-PL" w:bidi="en-US"/>
        </w:rPr>
        <w:t>Miejscowość, data i podpis Wykonawcy/ó</w:t>
      </w:r>
      <w:r w:rsidR="005914FF">
        <w:rPr>
          <w:rFonts w:asciiTheme="minorHAnsi" w:eastAsia="Lucida Sans Unicode" w:hAnsiTheme="minorHAnsi" w:cstheme="minorHAnsi"/>
          <w:kern w:val="2"/>
          <w:lang w:val="pl-PL" w:bidi="en-US"/>
        </w:rPr>
        <w:t>w</w:t>
      </w:r>
    </w:p>
    <w:sectPr w:rsidR="00792A80" w:rsidRPr="001D3584" w:rsidSect="00404389">
      <w:footerReference w:type="defaul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AF3A" w14:textId="77777777" w:rsidR="00B3145D" w:rsidRDefault="00B3145D" w:rsidP="00655ACF">
      <w:pPr>
        <w:spacing w:after="0" w:line="240" w:lineRule="auto"/>
      </w:pPr>
      <w:r>
        <w:separator/>
      </w:r>
    </w:p>
  </w:endnote>
  <w:endnote w:type="continuationSeparator" w:id="0">
    <w:p w14:paraId="47852C6E" w14:textId="77777777" w:rsidR="00B3145D" w:rsidRDefault="00B3145D" w:rsidP="0065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EE0D" w14:textId="77777777" w:rsidR="00DC3A5A" w:rsidRDefault="00DC3A5A">
    <w:pPr>
      <w:pStyle w:val="Stopka"/>
      <w:jc w:val="center"/>
    </w:pPr>
  </w:p>
  <w:p w14:paraId="62B82B08" w14:textId="77777777" w:rsidR="00DC3A5A" w:rsidRPr="00EB0B2E" w:rsidRDefault="00DC3A5A">
    <w:pPr>
      <w:pStyle w:val="Stopka"/>
      <w:jc w:val="center"/>
    </w:pPr>
    <w:r w:rsidRPr="00EB0B2E">
      <w:rPr>
        <w:lang w:val="pl-PL"/>
      </w:rPr>
      <w:t xml:space="preserve">Strona </w:t>
    </w:r>
    <w:r w:rsidR="00601661" w:rsidRPr="00EB0B2E">
      <w:rPr>
        <w:b/>
        <w:bCs/>
      </w:rPr>
      <w:fldChar w:fldCharType="begin"/>
    </w:r>
    <w:r w:rsidRPr="00EB0B2E">
      <w:rPr>
        <w:b/>
        <w:bCs/>
      </w:rPr>
      <w:instrText>PAGE</w:instrText>
    </w:r>
    <w:r w:rsidR="00601661" w:rsidRPr="00EB0B2E">
      <w:rPr>
        <w:b/>
        <w:bCs/>
      </w:rPr>
      <w:fldChar w:fldCharType="separate"/>
    </w:r>
    <w:r w:rsidR="00093522">
      <w:rPr>
        <w:b/>
        <w:bCs/>
        <w:noProof/>
      </w:rPr>
      <w:t>10</w:t>
    </w:r>
    <w:r w:rsidR="00601661" w:rsidRPr="00EB0B2E">
      <w:rPr>
        <w:b/>
        <w:bCs/>
      </w:rPr>
      <w:fldChar w:fldCharType="end"/>
    </w:r>
    <w:r w:rsidRPr="00EB0B2E">
      <w:rPr>
        <w:lang w:val="pl-PL"/>
      </w:rPr>
      <w:t xml:space="preserve"> z </w:t>
    </w:r>
    <w:r w:rsidR="00601661" w:rsidRPr="00EB0B2E">
      <w:rPr>
        <w:b/>
        <w:bCs/>
      </w:rPr>
      <w:fldChar w:fldCharType="begin"/>
    </w:r>
    <w:r w:rsidRPr="00EB0B2E">
      <w:rPr>
        <w:b/>
        <w:bCs/>
      </w:rPr>
      <w:instrText>NUMPAGES</w:instrText>
    </w:r>
    <w:r w:rsidR="00601661" w:rsidRPr="00EB0B2E">
      <w:rPr>
        <w:b/>
        <w:bCs/>
      </w:rPr>
      <w:fldChar w:fldCharType="separate"/>
    </w:r>
    <w:r w:rsidR="00093522">
      <w:rPr>
        <w:b/>
        <w:bCs/>
        <w:noProof/>
      </w:rPr>
      <w:t>11</w:t>
    </w:r>
    <w:r w:rsidR="00601661" w:rsidRPr="00EB0B2E">
      <w:rPr>
        <w:b/>
        <w:bCs/>
      </w:rPr>
      <w:fldChar w:fldCharType="end"/>
    </w:r>
  </w:p>
  <w:p w14:paraId="4E57C898" w14:textId="77777777" w:rsidR="00DC3A5A" w:rsidRDefault="00DC3A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2696" w14:textId="77777777" w:rsidR="00B3145D" w:rsidRDefault="00B3145D" w:rsidP="00655ACF">
      <w:pPr>
        <w:spacing w:after="0" w:line="240" w:lineRule="auto"/>
      </w:pPr>
      <w:r>
        <w:separator/>
      </w:r>
    </w:p>
  </w:footnote>
  <w:footnote w:type="continuationSeparator" w:id="0">
    <w:p w14:paraId="3CF676BA" w14:textId="77777777" w:rsidR="00B3145D" w:rsidRDefault="00B3145D" w:rsidP="00655ACF">
      <w:pPr>
        <w:spacing w:after="0" w:line="240" w:lineRule="auto"/>
      </w:pPr>
      <w:r>
        <w:continuationSeparator/>
      </w:r>
    </w:p>
  </w:footnote>
  <w:footnote w:id="1">
    <w:p w14:paraId="54426C65" w14:textId="77777777" w:rsidR="00D644F6" w:rsidRPr="00D644F6" w:rsidRDefault="00D644F6" w:rsidP="00D644F6">
      <w:pPr>
        <w:pStyle w:val="Tekstprzypisudolnego"/>
        <w:rPr>
          <w:lang w:val="pl-PL"/>
        </w:rPr>
      </w:pPr>
      <w:r>
        <w:rPr>
          <w:rStyle w:val="Odwoanieprzypisudolnego"/>
        </w:rPr>
        <w:footnoteRef/>
      </w:r>
      <w:r w:rsidRPr="00D644F6">
        <w:rPr>
          <w:lang w:val="pl-PL"/>
        </w:rPr>
        <w:t xml:space="preserve"> Art.10 RODO Przetwarzania danych osobowych dotyczących wyroków skazujących oraz naruszeń prawa lub powiązanych środków bezpieczeństwa na podstawie art. 6 zgodność przetwarzania z prawem ust. 1 wolno dokonywać wyłącznie pod nadzorem władz publicznych lub jeżeli przetwarzanie jest dozwolone prawem Unii lub prawem państwa członkowskiego przewidującymi odpowiednie zabezpieczenia praw i wolności osób, których dane dotyczą. Wszelkie kompletne rejestry wyroków skazujących są prowadzone wyłącznie pod nadzorem władz publicznych.</w:t>
      </w:r>
    </w:p>
  </w:footnote>
  <w:footnote w:id="2">
    <w:p w14:paraId="134543B3" w14:textId="77777777" w:rsidR="00792A80" w:rsidRDefault="00792A80" w:rsidP="00792A80">
      <w:pPr>
        <w:pStyle w:val="Tekstprzypisudolnego"/>
      </w:pPr>
      <w:r>
        <w:rPr>
          <w:rStyle w:val="Odwoanieprzypisudolnego"/>
        </w:rPr>
        <w:footnoteRef/>
      </w:r>
      <w:r>
        <w:t xml:space="preserve"> Wykonawca modeluje tabelę powyżej w zależności od swego składu.</w:t>
      </w:r>
    </w:p>
  </w:footnote>
  <w:footnote w:id="3">
    <w:p w14:paraId="6342D7CF" w14:textId="77777777" w:rsidR="00792A80" w:rsidRDefault="00792A80" w:rsidP="00792A80">
      <w:pPr>
        <w:pStyle w:val="Tekstprzypisudolnego"/>
        <w:ind w:left="142" w:hanging="142"/>
        <w:rPr>
          <w:rStyle w:val="Odwoanieprzypisudolnego"/>
        </w:rPr>
      </w:pPr>
    </w:p>
    <w:p w14:paraId="165DF95E" w14:textId="77777777" w:rsidR="00792A80" w:rsidRDefault="00792A80" w:rsidP="00792A80">
      <w:pPr>
        <w:pStyle w:val="Tekstprzypisudolnego"/>
        <w:ind w:left="142" w:hanging="14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0" w:firstLine="0"/>
      </w:pPr>
    </w:lvl>
    <w:lvl w:ilvl="1">
      <w:start w:val="1"/>
      <w:numFmt w:val="bullet"/>
      <w:lvlText w:val=""/>
      <w:lvlJc w:val="left"/>
      <w:pPr>
        <w:tabs>
          <w:tab w:val="num" w:pos="1429"/>
        </w:tabs>
        <w:ind w:left="0" w:firstLine="0"/>
      </w:pPr>
      <w:rPr>
        <w:rFonts w:ascii="Symbol" w:hAnsi="Symbol" w:cs="StarSymbol"/>
        <w:sz w:val="18"/>
        <w:szCs w:val="18"/>
      </w:rPr>
    </w:lvl>
    <w:lvl w:ilvl="2">
      <w:start w:val="1"/>
      <w:numFmt w:val="bullet"/>
      <w:lvlText w:val=""/>
      <w:lvlJc w:val="left"/>
      <w:pPr>
        <w:tabs>
          <w:tab w:val="num" w:pos="1789"/>
        </w:tabs>
        <w:ind w:left="0" w:firstLine="0"/>
      </w:pPr>
      <w:rPr>
        <w:rFonts w:ascii="Symbol" w:hAnsi="Symbol" w:cs="StarSymbol"/>
        <w:sz w:val="18"/>
        <w:szCs w:val="18"/>
      </w:rPr>
    </w:lvl>
    <w:lvl w:ilvl="3">
      <w:start w:val="1"/>
      <w:numFmt w:val="bullet"/>
      <w:lvlText w:val=""/>
      <w:lvlJc w:val="left"/>
      <w:pPr>
        <w:tabs>
          <w:tab w:val="num" w:pos="2149"/>
        </w:tabs>
        <w:ind w:left="0" w:firstLine="0"/>
      </w:pPr>
      <w:rPr>
        <w:rFonts w:ascii="Symbol" w:hAnsi="Symbol" w:cs="StarSymbol"/>
        <w:sz w:val="18"/>
        <w:szCs w:val="18"/>
      </w:rPr>
    </w:lvl>
    <w:lvl w:ilvl="4">
      <w:start w:val="1"/>
      <w:numFmt w:val="bullet"/>
      <w:lvlText w:val=""/>
      <w:lvlJc w:val="left"/>
      <w:pPr>
        <w:tabs>
          <w:tab w:val="num" w:pos="2509"/>
        </w:tabs>
        <w:ind w:left="0" w:firstLine="0"/>
      </w:pPr>
      <w:rPr>
        <w:rFonts w:ascii="Symbol" w:hAnsi="Symbol" w:cs="StarSymbol"/>
        <w:sz w:val="18"/>
        <w:szCs w:val="18"/>
      </w:rPr>
    </w:lvl>
    <w:lvl w:ilvl="5">
      <w:start w:val="1"/>
      <w:numFmt w:val="bullet"/>
      <w:lvlText w:val=""/>
      <w:lvlJc w:val="left"/>
      <w:pPr>
        <w:tabs>
          <w:tab w:val="num" w:pos="2869"/>
        </w:tabs>
        <w:ind w:left="0" w:firstLine="0"/>
      </w:pPr>
      <w:rPr>
        <w:rFonts w:ascii="Symbol" w:hAnsi="Symbol" w:cs="StarSymbol"/>
        <w:sz w:val="18"/>
        <w:szCs w:val="18"/>
      </w:rPr>
    </w:lvl>
    <w:lvl w:ilvl="6">
      <w:start w:val="1"/>
      <w:numFmt w:val="bullet"/>
      <w:lvlText w:val=""/>
      <w:lvlJc w:val="left"/>
      <w:pPr>
        <w:tabs>
          <w:tab w:val="num" w:pos="3229"/>
        </w:tabs>
        <w:ind w:left="0" w:firstLine="0"/>
      </w:pPr>
      <w:rPr>
        <w:rFonts w:ascii="Symbol" w:hAnsi="Symbol" w:cs="StarSymbol"/>
        <w:sz w:val="18"/>
        <w:szCs w:val="18"/>
      </w:rPr>
    </w:lvl>
    <w:lvl w:ilvl="7">
      <w:start w:val="1"/>
      <w:numFmt w:val="bullet"/>
      <w:lvlText w:val=""/>
      <w:lvlJc w:val="left"/>
      <w:pPr>
        <w:tabs>
          <w:tab w:val="num" w:pos="3589"/>
        </w:tabs>
        <w:ind w:left="0" w:firstLine="0"/>
      </w:pPr>
      <w:rPr>
        <w:rFonts w:ascii="Symbol" w:hAnsi="Symbol" w:cs="StarSymbol"/>
        <w:sz w:val="18"/>
        <w:szCs w:val="18"/>
      </w:rPr>
    </w:lvl>
    <w:lvl w:ilvl="8">
      <w:start w:val="1"/>
      <w:numFmt w:val="bullet"/>
      <w:lvlText w:val=""/>
      <w:lvlJc w:val="left"/>
      <w:pPr>
        <w:tabs>
          <w:tab w:val="num" w:pos="3949"/>
        </w:tabs>
        <w:ind w:left="0" w:firstLine="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upperRoman"/>
      <w:lvlText w:val="%1."/>
      <w:lvlJc w:val="left"/>
      <w:pPr>
        <w:tabs>
          <w:tab w:val="num" w:pos="720"/>
        </w:tabs>
        <w:ind w:left="0" w:firstLine="0"/>
      </w:p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6" w15:restartNumberingAfterBreak="0">
    <w:nsid w:val="00000007"/>
    <w:multiLevelType w:val="multilevel"/>
    <w:tmpl w:val="8FE241D4"/>
    <w:name w:val="WW8Num7"/>
    <w:lvl w:ilvl="0">
      <w:start w:val="1"/>
      <w:numFmt w:val="decimal"/>
      <w:lvlText w:val="%1."/>
      <w:lvlJc w:val="left"/>
      <w:pPr>
        <w:tabs>
          <w:tab w:val="num" w:pos="720"/>
        </w:tabs>
        <w:ind w:left="0" w:firstLine="0"/>
      </w:pPr>
      <w:rPr>
        <w:rFonts w:ascii="Calibri" w:eastAsia="Times New Roman" w:hAnsi="Calibri" w:cs="Calibri"/>
      </w:rPr>
    </w:lvl>
    <w:lvl w:ilvl="1">
      <w:start w:val="5"/>
      <w:numFmt w:val="decimal"/>
      <w:lvlText w:val="%2."/>
      <w:lvlJc w:val="left"/>
      <w:pPr>
        <w:tabs>
          <w:tab w:val="num" w:pos="1080"/>
        </w:tabs>
        <w:ind w:left="0" w:firstLine="0"/>
      </w:pPr>
    </w:lvl>
    <w:lvl w:ilvl="2">
      <w:start w:val="5"/>
      <w:numFmt w:val="decimal"/>
      <w:lvlText w:val="%3."/>
      <w:lvlJc w:val="left"/>
      <w:pPr>
        <w:tabs>
          <w:tab w:val="num" w:pos="1440"/>
        </w:tabs>
        <w:ind w:left="0" w:firstLine="0"/>
      </w:pPr>
    </w:lvl>
    <w:lvl w:ilvl="3">
      <w:start w:val="5"/>
      <w:numFmt w:val="decimal"/>
      <w:lvlText w:val="%4."/>
      <w:lvlJc w:val="left"/>
      <w:pPr>
        <w:tabs>
          <w:tab w:val="num" w:pos="1800"/>
        </w:tabs>
        <w:ind w:left="0" w:firstLine="0"/>
      </w:pPr>
    </w:lvl>
    <w:lvl w:ilvl="4">
      <w:start w:val="5"/>
      <w:numFmt w:val="decimal"/>
      <w:lvlText w:val="%5."/>
      <w:lvlJc w:val="left"/>
      <w:pPr>
        <w:tabs>
          <w:tab w:val="num" w:pos="2160"/>
        </w:tabs>
        <w:ind w:left="0" w:firstLine="0"/>
      </w:pPr>
    </w:lvl>
    <w:lvl w:ilvl="5">
      <w:start w:val="5"/>
      <w:numFmt w:val="decimal"/>
      <w:lvlText w:val="%6."/>
      <w:lvlJc w:val="left"/>
      <w:pPr>
        <w:tabs>
          <w:tab w:val="num" w:pos="2520"/>
        </w:tabs>
        <w:ind w:left="0" w:firstLine="0"/>
      </w:pPr>
    </w:lvl>
    <w:lvl w:ilvl="6">
      <w:start w:val="5"/>
      <w:numFmt w:val="decimal"/>
      <w:lvlText w:val="%7."/>
      <w:lvlJc w:val="left"/>
      <w:pPr>
        <w:tabs>
          <w:tab w:val="num" w:pos="2880"/>
        </w:tabs>
        <w:ind w:left="0" w:firstLine="0"/>
      </w:pPr>
    </w:lvl>
    <w:lvl w:ilvl="7">
      <w:start w:val="5"/>
      <w:numFmt w:val="decimal"/>
      <w:lvlText w:val="%8."/>
      <w:lvlJc w:val="left"/>
      <w:pPr>
        <w:tabs>
          <w:tab w:val="num" w:pos="3240"/>
        </w:tabs>
        <w:ind w:left="0" w:firstLine="0"/>
      </w:pPr>
    </w:lvl>
    <w:lvl w:ilvl="8">
      <w:start w:val="5"/>
      <w:numFmt w:val="decimal"/>
      <w:lvlText w:val="%9."/>
      <w:lvlJc w:val="left"/>
      <w:pPr>
        <w:tabs>
          <w:tab w:val="num" w:pos="3600"/>
        </w:tabs>
        <w:ind w:left="0" w:firstLine="0"/>
      </w:pPr>
    </w:lvl>
  </w:abstractNum>
  <w:abstractNum w:abstractNumId="7" w15:restartNumberingAfterBreak="0">
    <w:nsid w:val="00000008"/>
    <w:multiLevelType w:val="multilevel"/>
    <w:tmpl w:val="00000008"/>
    <w:name w:val="WW8Num8"/>
    <w:lvl w:ilvl="0">
      <w:start w:val="2"/>
      <w:numFmt w:val="upperRoman"/>
      <w:lvlText w:val="%1."/>
      <w:lvlJc w:val="left"/>
      <w:pPr>
        <w:tabs>
          <w:tab w:val="num" w:pos="720"/>
        </w:tabs>
        <w:ind w:left="0" w:firstLine="0"/>
      </w:p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3A"/>
    <w:multiLevelType w:val="multilevel"/>
    <w:tmpl w:val="0000003A"/>
    <w:name w:val="WW8Num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3B"/>
    <w:multiLevelType w:val="multilevel"/>
    <w:tmpl w:val="0000003B"/>
    <w:name w:val="WW8Num5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3" w15:restartNumberingAfterBreak="0">
    <w:nsid w:val="00000046"/>
    <w:multiLevelType w:val="multilevel"/>
    <w:tmpl w:val="00000046"/>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49"/>
    <w:multiLevelType w:val="multilevel"/>
    <w:tmpl w:val="71BA47CC"/>
    <w:name w:val="WW8Num7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440"/>
        </w:tabs>
        <w:ind w:left="1440" w:hanging="360"/>
      </w:pPr>
      <w:rPr>
        <w:rFonts w:hint="default"/>
      </w:rPr>
    </w:lvl>
    <w:lvl w:ilvl="3">
      <w:start w:val="3"/>
      <w:numFmt w:val="lowerLetter"/>
      <w:lvlText w:val="%4)"/>
      <w:lvlJc w:val="left"/>
      <w:pPr>
        <w:tabs>
          <w:tab w:val="num" w:pos="1800"/>
        </w:tabs>
        <w:ind w:left="1800" w:hanging="360"/>
      </w:pPr>
      <w:rPr>
        <w:rFonts w:hint="default"/>
      </w:rPr>
    </w:lvl>
    <w:lvl w:ilvl="4">
      <w:start w:val="3"/>
      <w:numFmt w:val="lowerLetter"/>
      <w:lvlText w:val="%5)"/>
      <w:lvlJc w:val="left"/>
      <w:pPr>
        <w:tabs>
          <w:tab w:val="num" w:pos="2160"/>
        </w:tabs>
        <w:ind w:left="2160" w:hanging="360"/>
      </w:pPr>
      <w:rPr>
        <w:rFonts w:hint="default"/>
      </w:rPr>
    </w:lvl>
    <w:lvl w:ilvl="5">
      <w:start w:val="3"/>
      <w:numFmt w:val="lowerLetter"/>
      <w:lvlText w:val="%6)"/>
      <w:lvlJc w:val="left"/>
      <w:pPr>
        <w:tabs>
          <w:tab w:val="num" w:pos="2520"/>
        </w:tabs>
        <w:ind w:left="2520" w:hanging="360"/>
      </w:pPr>
      <w:rPr>
        <w:rFonts w:hint="default"/>
      </w:rPr>
    </w:lvl>
    <w:lvl w:ilvl="6">
      <w:start w:val="3"/>
      <w:numFmt w:val="lowerLetter"/>
      <w:lvlText w:val="%7)"/>
      <w:lvlJc w:val="left"/>
      <w:pPr>
        <w:tabs>
          <w:tab w:val="num" w:pos="2880"/>
        </w:tabs>
        <w:ind w:left="2880" w:hanging="360"/>
      </w:pPr>
      <w:rPr>
        <w:rFonts w:hint="default"/>
      </w:rPr>
    </w:lvl>
    <w:lvl w:ilvl="7">
      <w:start w:val="3"/>
      <w:numFmt w:val="lowerLetter"/>
      <w:lvlText w:val="%8)"/>
      <w:lvlJc w:val="left"/>
      <w:pPr>
        <w:tabs>
          <w:tab w:val="num" w:pos="3240"/>
        </w:tabs>
        <w:ind w:left="3240" w:hanging="360"/>
      </w:pPr>
      <w:rPr>
        <w:rFonts w:hint="default"/>
      </w:rPr>
    </w:lvl>
    <w:lvl w:ilvl="8">
      <w:start w:val="3"/>
      <w:numFmt w:val="lowerLetter"/>
      <w:lvlText w:val="%9)"/>
      <w:lvlJc w:val="left"/>
      <w:pPr>
        <w:tabs>
          <w:tab w:val="num" w:pos="3600"/>
        </w:tabs>
        <w:ind w:left="3600" w:hanging="360"/>
      </w:pPr>
      <w:rPr>
        <w:rFonts w:hint="default"/>
      </w:rPr>
    </w:lvl>
  </w:abstractNum>
  <w:abstractNum w:abstractNumId="16" w15:restartNumberingAfterBreak="0">
    <w:nsid w:val="00000058"/>
    <w:multiLevelType w:val="multilevel"/>
    <w:tmpl w:val="000000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59"/>
    <w:multiLevelType w:val="multilevel"/>
    <w:tmpl w:val="00000059"/>
    <w:name w:val="WW8Num8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5A"/>
    <w:multiLevelType w:val="multilevel"/>
    <w:tmpl w:val="0000005A"/>
    <w:name w:val="WW8Num90"/>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15:restartNumberingAfterBreak="0">
    <w:nsid w:val="0000005B"/>
    <w:multiLevelType w:val="multilevel"/>
    <w:tmpl w:val="0000005B"/>
    <w:name w:val="WW8Num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4F04FA"/>
    <w:multiLevelType w:val="hybridMultilevel"/>
    <w:tmpl w:val="9782DCF8"/>
    <w:lvl w:ilvl="0" w:tplc="C8B45AE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27354C"/>
    <w:multiLevelType w:val="hybridMultilevel"/>
    <w:tmpl w:val="4EAA417C"/>
    <w:lvl w:ilvl="0" w:tplc="D66A5C8E">
      <w:start w:val="1"/>
      <w:numFmt w:val="lowerLetter"/>
      <w:lvlText w:val="%1)"/>
      <w:lvlJc w:val="left"/>
      <w:pPr>
        <w:ind w:left="1494" w:hanging="360"/>
      </w:pPr>
      <w:rPr>
        <w:rFonts w:hint="default"/>
        <w:b/>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0FCB1E32"/>
    <w:multiLevelType w:val="hybridMultilevel"/>
    <w:tmpl w:val="7676E9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242DCE"/>
    <w:multiLevelType w:val="multilevel"/>
    <w:tmpl w:val="E39EBA7A"/>
    <w:lvl w:ilvl="0">
      <w:start w:val="8"/>
      <w:numFmt w:val="decimal"/>
      <w:lvlText w:val="%1."/>
      <w:lvlJc w:val="left"/>
      <w:pPr>
        <w:ind w:left="504" w:hanging="504"/>
      </w:pPr>
      <w:rPr>
        <w:rFonts w:ascii="Calibri" w:hAnsi="Calibri" w:cs="Calibri" w:hint="default"/>
        <w:sz w:val="22"/>
        <w:szCs w:val="22"/>
      </w:rPr>
    </w:lvl>
    <w:lvl w:ilvl="1">
      <w:start w:val="1"/>
      <w:numFmt w:val="decimal"/>
      <w:lvlText w:val="%1.%2."/>
      <w:lvlJc w:val="left"/>
      <w:pPr>
        <w:ind w:left="787" w:hanging="504"/>
      </w:pPr>
      <w:rPr>
        <w:rFonts w:hint="default"/>
        <w:b w:val="0"/>
        <w:bCs/>
        <w:color w:val="000000"/>
        <w:sz w:val="22"/>
        <w:szCs w:val="22"/>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28A5EE7"/>
    <w:multiLevelType w:val="multilevel"/>
    <w:tmpl w:val="22209EB4"/>
    <w:lvl w:ilvl="0">
      <w:start w:val="15"/>
      <w:numFmt w:val="decimal"/>
      <w:lvlText w:val="%1"/>
      <w:lvlJc w:val="left"/>
      <w:pPr>
        <w:ind w:left="984" w:hanging="984"/>
      </w:pPr>
      <w:rPr>
        <w:rFonts w:hint="default"/>
      </w:rPr>
    </w:lvl>
    <w:lvl w:ilvl="1">
      <w:start w:val="10"/>
      <w:numFmt w:val="decimal"/>
      <w:lvlText w:val="%1.%2"/>
      <w:lvlJc w:val="left"/>
      <w:pPr>
        <w:ind w:left="984" w:hanging="984"/>
      </w:pPr>
      <w:rPr>
        <w:rFonts w:hint="default"/>
      </w:rPr>
    </w:lvl>
    <w:lvl w:ilvl="2">
      <w:start w:val="2021"/>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498317D"/>
    <w:multiLevelType w:val="hybridMultilevel"/>
    <w:tmpl w:val="92009566"/>
    <w:lvl w:ilvl="0" w:tplc="1E82AB64">
      <w:start w:val="1"/>
      <w:numFmt w:val="decimal"/>
      <w:lvlText w:val="%1)"/>
      <w:lvlJc w:val="left"/>
      <w:pPr>
        <w:ind w:left="927" w:hanging="360"/>
      </w:pPr>
      <w:rPr>
        <w:rFonts w:hint="default"/>
      </w:rPr>
    </w:lvl>
    <w:lvl w:ilvl="1" w:tplc="17289AAE">
      <w:start w:val="1"/>
      <w:numFmt w:val="decimal"/>
      <w:lvlText w:val="%2)"/>
      <w:lvlJc w:val="left"/>
      <w:pPr>
        <w:ind w:left="1647" w:hanging="360"/>
      </w:pPr>
      <w:rPr>
        <w:rFonts w:ascii="Calibri" w:eastAsia="Times New Roman" w:hAnsi="Calibri"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20BF0444"/>
    <w:multiLevelType w:val="multilevel"/>
    <w:tmpl w:val="EE083604"/>
    <w:lvl w:ilvl="0">
      <w:start w:val="1"/>
      <w:numFmt w:val="decimal"/>
      <w:lvlText w:val="%1."/>
      <w:lvlJc w:val="left"/>
      <w:pPr>
        <w:ind w:left="360" w:hanging="360"/>
      </w:pPr>
      <w:rPr>
        <w:b/>
        <w:sz w:val="22"/>
        <w:szCs w:val="22"/>
      </w:rPr>
    </w:lvl>
    <w:lvl w:ilvl="1">
      <w:start w:val="1"/>
      <w:numFmt w:val="decimal"/>
      <w:lvlText w:val="%1.%2."/>
      <w:lvlJc w:val="left"/>
      <w:pPr>
        <w:ind w:left="1142" w:hanging="432"/>
      </w:pPr>
      <w:rPr>
        <w:rFonts w:asciiTheme="minorHAnsi" w:hAnsiTheme="minorHAnsi" w:hint="default"/>
        <w:b/>
        <w:i w:val="0"/>
        <w:color w:val="auto"/>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8CA18CA"/>
    <w:multiLevelType w:val="hybridMultilevel"/>
    <w:tmpl w:val="68B0A20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5A7F7E"/>
    <w:multiLevelType w:val="multilevel"/>
    <w:tmpl w:val="613E227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1" w15:restartNumberingAfterBreak="0">
    <w:nsid w:val="2B2F5BF1"/>
    <w:multiLevelType w:val="hybridMultilevel"/>
    <w:tmpl w:val="051EB854"/>
    <w:lvl w:ilvl="0" w:tplc="38C089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B6A3E01"/>
    <w:multiLevelType w:val="hybridMultilevel"/>
    <w:tmpl w:val="BEA42B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D1E12AD"/>
    <w:multiLevelType w:val="hybridMultilevel"/>
    <w:tmpl w:val="56C4FD28"/>
    <w:lvl w:ilvl="0" w:tplc="A4E0AB00">
      <w:start w:val="2"/>
      <w:numFmt w:val="upperRoman"/>
      <w:lvlText w:val="%1."/>
      <w:lvlJc w:val="left"/>
      <w:pPr>
        <w:ind w:left="1080" w:hanging="720"/>
      </w:pPr>
      <w:rPr>
        <w:rFonts w:hint="default"/>
      </w:rPr>
    </w:lvl>
    <w:lvl w:ilvl="1" w:tplc="373ED648">
      <w:start w:val="1"/>
      <w:numFmt w:val="decimal"/>
      <w:lvlText w:val="%2."/>
      <w:lvlJc w:val="left"/>
      <w:pPr>
        <w:ind w:left="1440" w:hanging="360"/>
      </w:pPr>
      <w:rPr>
        <w:rFonts w:ascii="Calibri" w:eastAsia="Times New Roman" w:hAnsi="Calibri" w:cs="Times New Roman"/>
        <w:b/>
        <w:i w:val="0"/>
      </w:rPr>
    </w:lvl>
    <w:lvl w:ilvl="2" w:tplc="0415001B">
      <w:start w:val="1"/>
      <w:numFmt w:val="lowerRoman"/>
      <w:lvlText w:val="%3."/>
      <w:lvlJc w:val="right"/>
      <w:pPr>
        <w:ind w:left="2160" w:hanging="180"/>
      </w:pPr>
    </w:lvl>
    <w:lvl w:ilvl="3" w:tplc="7FB6CF22">
      <w:start w:val="1"/>
      <w:numFmt w:val="decimal"/>
      <w:lvlText w:val="%4."/>
      <w:lvlJc w:val="left"/>
      <w:pPr>
        <w:ind w:left="2880" w:hanging="360"/>
      </w:pPr>
      <w:rPr>
        <w:rFonts w:ascii="Calibri" w:eastAsia="Times New Roman" w:hAnsi="Calibri"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9971C2"/>
    <w:multiLevelType w:val="hybridMultilevel"/>
    <w:tmpl w:val="E7A0AB34"/>
    <w:name w:val="WW8Num8522"/>
    <w:lvl w:ilvl="0" w:tplc="592C55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7B6F01"/>
    <w:multiLevelType w:val="hybridMultilevel"/>
    <w:tmpl w:val="CFBE5F2E"/>
    <w:lvl w:ilvl="0" w:tplc="8BA4945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3EA20BE5"/>
    <w:multiLevelType w:val="hybridMultilevel"/>
    <w:tmpl w:val="0DD04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371EB"/>
    <w:multiLevelType w:val="hybridMultilevel"/>
    <w:tmpl w:val="D60658F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09F614A"/>
    <w:multiLevelType w:val="hybridMultilevel"/>
    <w:tmpl w:val="901E7862"/>
    <w:lvl w:ilvl="0" w:tplc="399462B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460208B0"/>
    <w:multiLevelType w:val="hybridMultilevel"/>
    <w:tmpl w:val="A2865A4A"/>
    <w:lvl w:ilvl="0" w:tplc="D132F86A">
      <w:start w:val="9"/>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8326459"/>
    <w:multiLevelType w:val="multilevel"/>
    <w:tmpl w:val="BB5E9F1C"/>
    <w:name w:val="WW8Num510"/>
    <w:lvl w:ilvl="0">
      <w:start w:val="5"/>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41" w15:restartNumberingAfterBreak="0">
    <w:nsid w:val="485524B3"/>
    <w:multiLevelType w:val="multilevel"/>
    <w:tmpl w:val="F0382B82"/>
    <w:lvl w:ilvl="0">
      <w:start w:val="1"/>
      <w:numFmt w:val="upperRoman"/>
      <w:lvlText w:val="%1."/>
      <w:lvlJc w:val="left"/>
      <w:pPr>
        <w:ind w:left="567" w:hanging="567"/>
      </w:pPr>
      <w:rPr>
        <w:rFonts w:ascii="Times New Roman" w:hAnsi="Times New Roman" w:hint="default"/>
        <w:b/>
        <w:i w:val="0"/>
        <w:sz w:val="24"/>
      </w:rPr>
    </w:lvl>
    <w:lvl w:ilvl="1">
      <w:start w:val="1"/>
      <w:numFmt w:val="decimal"/>
      <w:lvlText w:val="%2."/>
      <w:lvlJc w:val="left"/>
      <w:pPr>
        <w:tabs>
          <w:tab w:val="num" w:pos="1134"/>
        </w:tabs>
        <w:ind w:left="1134" w:hanging="567"/>
      </w:pPr>
      <w:rPr>
        <w:rFonts w:ascii="Calibri" w:hAnsi="Calibri" w:hint="default"/>
        <w:b/>
        <w:i w:val="0"/>
        <w:color w:val="auto"/>
        <w:sz w:val="24"/>
      </w:rPr>
    </w:lvl>
    <w:lvl w:ilvl="2">
      <w:start w:val="1"/>
      <w:numFmt w:val="lowerLetter"/>
      <w:lvlText w:val="%3."/>
      <w:lvlJc w:val="left"/>
      <w:pPr>
        <w:tabs>
          <w:tab w:val="num" w:pos="1134"/>
        </w:tabs>
        <w:ind w:left="1701" w:hanging="567"/>
      </w:pPr>
      <w:rPr>
        <w:rFonts w:ascii="Times New Roman" w:eastAsia="Times New Roman" w:hAnsi="Times New Roman" w:cs="Times New Roman"/>
        <w:b/>
        <w:i w:val="0"/>
        <w:sz w:val="24"/>
      </w:rPr>
    </w:lvl>
    <w:lvl w:ilvl="3">
      <w:start w:val="1"/>
      <w:numFmt w:val="lowerLetter"/>
      <w:lvlText w:val="%4."/>
      <w:lvlJc w:val="left"/>
      <w:pPr>
        <w:tabs>
          <w:tab w:val="num" w:pos="2268"/>
        </w:tabs>
        <w:ind w:left="2268" w:hanging="567"/>
      </w:pPr>
      <w:rPr>
        <w:rFonts w:ascii="Calibri" w:eastAsia="Times New Roman" w:hAnsi="Calibri" w:cs="Calibri" w:hint="default"/>
        <w:b/>
        <w:i w:val="0"/>
        <w:color w:val="auto"/>
        <w:sz w:val="24"/>
      </w:rPr>
    </w:lvl>
    <w:lvl w:ilvl="4">
      <w:start w:val="1"/>
      <w:numFmt w:val="none"/>
      <w:lvlText w:val="DOWÓD"/>
      <w:lvlJc w:val="left"/>
      <w:pPr>
        <w:tabs>
          <w:tab w:val="num" w:pos="2835"/>
        </w:tabs>
        <w:ind w:left="2835" w:hanging="1701"/>
      </w:pPr>
      <w:rPr>
        <w:rFonts w:ascii="Times New Roman" w:hAnsi="Times New Roman"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EF11FD"/>
    <w:multiLevelType w:val="hybridMultilevel"/>
    <w:tmpl w:val="868897B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A130A10"/>
    <w:multiLevelType w:val="multilevel"/>
    <w:tmpl w:val="F1D64E4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4CC911AD"/>
    <w:multiLevelType w:val="hybridMultilevel"/>
    <w:tmpl w:val="520ADD7C"/>
    <w:lvl w:ilvl="0" w:tplc="5DA4CBA8">
      <w:start w:val="10"/>
      <w:numFmt w:val="upperRoman"/>
      <w:lvlText w:val="%1."/>
      <w:lvlJc w:val="left"/>
      <w:pPr>
        <w:ind w:left="862" w:hanging="720"/>
      </w:pPr>
      <w:rPr>
        <w:rFonts w:eastAsia="Times New Roman" w:hint="default"/>
        <w:color w:val="000000"/>
      </w:rPr>
    </w:lvl>
    <w:lvl w:ilvl="1" w:tplc="76B2F6A0">
      <w:start w:val="1"/>
      <w:numFmt w:val="decimal"/>
      <w:lvlText w:val="%2."/>
      <w:lvlJc w:val="left"/>
      <w:pPr>
        <w:ind w:left="1222" w:hanging="360"/>
      </w:pPr>
      <w:rPr>
        <w:rFonts w:ascii="Calibri" w:eastAsia="Calibri" w:hAnsi="Calibri" w:cs="Times New Roman"/>
        <w:b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D382195"/>
    <w:multiLevelType w:val="multilevel"/>
    <w:tmpl w:val="0F6CF416"/>
    <w:lvl w:ilvl="0">
      <w:start w:val="7"/>
      <w:numFmt w:val="decimal"/>
      <w:lvlText w:val="%1."/>
      <w:lvlJc w:val="left"/>
      <w:pPr>
        <w:ind w:left="540" w:hanging="540"/>
      </w:pPr>
      <w:rPr>
        <w:rFonts w:ascii="Calibri" w:hAnsi="Calibri"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E8C20BD"/>
    <w:multiLevelType w:val="multilevel"/>
    <w:tmpl w:val="5E04461C"/>
    <w:styleLink w:val="WWNum2"/>
    <w:lvl w:ilvl="0">
      <w:start w:val="1"/>
      <w:numFmt w:val="upperRoman"/>
      <w:pStyle w:val="Styl9"/>
      <w:lvlText w:val="%1."/>
      <w:lvlJc w:val="left"/>
      <w:rPr>
        <w:b/>
        <w:i w:val="0"/>
        <w:sz w:val="24"/>
      </w:rPr>
    </w:lvl>
    <w:lvl w:ilvl="1">
      <w:start w:val="1"/>
      <w:numFmt w:val="decimal"/>
      <w:lvlText w:val="%2)"/>
      <w:lvlJc w:val="left"/>
      <w:rPr>
        <w:rFonts w:ascii="Calibri" w:eastAsia="Andale Sans UI" w:hAnsi="Calibri" w:cs="Times New Roman"/>
        <w:b/>
        <w:i w:val="0"/>
        <w:strike w:val="0"/>
        <w:dstrike w:val="0"/>
        <w:sz w:val="24"/>
      </w:rPr>
    </w:lvl>
    <w:lvl w:ilvl="2">
      <w:start w:val="1"/>
      <w:numFmt w:val="lowerLetter"/>
      <w:lvlText w:val="%3."/>
      <w:lvlJc w:val="left"/>
      <w:rPr>
        <w:b/>
        <w:i w:val="0"/>
        <w:sz w:val="24"/>
      </w:rPr>
    </w:lvl>
    <w:lvl w:ilvl="3">
      <w:numFmt w:val="bullet"/>
      <w:lvlText w:val=""/>
      <w:lvlJc w:val="left"/>
      <w:rPr>
        <w:rFonts w:ascii="Symbol" w:hAnsi="Symbol"/>
        <w:b/>
        <w:i w:val="0"/>
        <w:color w:val="00000A"/>
        <w:sz w:val="24"/>
      </w:rPr>
    </w:lvl>
    <w:lvl w:ilvl="4">
      <w:start w:val="1"/>
      <w:numFmt w:val="none"/>
      <w:lvlText w:val="%5OWÓD"/>
      <w:lvlJc w:val="left"/>
      <w:rPr>
        <w:b/>
        <w:i w:val="0"/>
        <w:sz w:val="24"/>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15:restartNumberingAfterBreak="0">
    <w:nsid w:val="4FE6708E"/>
    <w:multiLevelType w:val="hybridMultilevel"/>
    <w:tmpl w:val="2B8ACC34"/>
    <w:lvl w:ilvl="0" w:tplc="76AADE5A">
      <w:start w:val="1"/>
      <w:numFmt w:val="lowerLetter"/>
      <w:lvlText w:val="%1)"/>
      <w:lvlJc w:val="left"/>
      <w:pPr>
        <w:ind w:left="926" w:hanging="360"/>
      </w:pPr>
      <w:rPr>
        <w:rFonts w:ascii="Calibri" w:hAnsi="Calibri" w:cs="Calibri" w:hint="default"/>
        <w:b w:val="0"/>
        <w:bCs/>
        <w:sz w:val="22"/>
        <w:szCs w:val="22"/>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48" w15:restartNumberingAfterBreak="0">
    <w:nsid w:val="50771BBE"/>
    <w:multiLevelType w:val="hybridMultilevel"/>
    <w:tmpl w:val="0488555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59FC6F85"/>
    <w:multiLevelType w:val="hybridMultilevel"/>
    <w:tmpl w:val="085E7B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5B6A422E"/>
    <w:multiLevelType w:val="multilevel"/>
    <w:tmpl w:val="425C1E1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F1D243A"/>
    <w:multiLevelType w:val="hybridMultilevel"/>
    <w:tmpl w:val="BE042BDA"/>
    <w:lvl w:ilvl="0" w:tplc="50485F34">
      <w:start w:val="7"/>
      <w:numFmt w:val="upperRoman"/>
      <w:lvlText w:val="%1."/>
      <w:lvlJc w:val="left"/>
      <w:pPr>
        <w:ind w:left="862" w:hanging="720"/>
      </w:pPr>
      <w:rPr>
        <w:rFonts w:eastAsia="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66773A31"/>
    <w:multiLevelType w:val="hybridMultilevel"/>
    <w:tmpl w:val="6018DB4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3" w15:restartNumberingAfterBreak="0">
    <w:nsid w:val="6C4970A7"/>
    <w:multiLevelType w:val="hybridMultilevel"/>
    <w:tmpl w:val="FD28B17C"/>
    <w:lvl w:ilvl="0" w:tplc="AAB6B9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CD10D5"/>
    <w:multiLevelType w:val="multilevel"/>
    <w:tmpl w:val="EC980A18"/>
    <w:lvl w:ilvl="0">
      <w:start w:val="4"/>
      <w:numFmt w:val="decimal"/>
      <w:lvlText w:val="%1."/>
      <w:lvlJc w:val="left"/>
      <w:pPr>
        <w:ind w:left="360" w:hanging="360"/>
      </w:pPr>
      <w:rPr>
        <w:rFonts w:hint="default"/>
        <w:b w:val="0"/>
      </w:rPr>
    </w:lvl>
    <w:lvl w:ilvl="1">
      <w:start w:val="1"/>
      <w:numFmt w:val="decimal"/>
      <w:lvlText w:val="%1.%2."/>
      <w:lvlJc w:val="left"/>
      <w:pPr>
        <w:ind w:left="1854" w:hanging="72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738" w:hanging="1800"/>
      </w:pPr>
      <w:rPr>
        <w:rFonts w:hint="default"/>
        <w:b w:val="0"/>
      </w:rPr>
    </w:lvl>
    <w:lvl w:ilvl="8">
      <w:start w:val="1"/>
      <w:numFmt w:val="decimal"/>
      <w:lvlText w:val="%1.%2.%3.%4.%5.%6.%7.%8.%9."/>
      <w:lvlJc w:val="left"/>
      <w:pPr>
        <w:ind w:left="10872" w:hanging="1800"/>
      </w:pPr>
      <w:rPr>
        <w:rFonts w:hint="default"/>
        <w:b w:val="0"/>
      </w:rPr>
    </w:lvl>
  </w:abstractNum>
  <w:abstractNum w:abstractNumId="55" w15:restartNumberingAfterBreak="0">
    <w:nsid w:val="72102492"/>
    <w:multiLevelType w:val="multilevel"/>
    <w:tmpl w:val="989293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7."/>
      <w:lvlJc w:val="left"/>
      <w:pPr>
        <w:ind w:left="4842" w:hanging="1440"/>
      </w:pPr>
      <w:rPr>
        <w:rFonts w:ascii="Calibri" w:eastAsia="Times New Roman" w:hAnsi="Calibri" w:cs="Calibri"/>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56B4D51"/>
    <w:multiLevelType w:val="hybridMultilevel"/>
    <w:tmpl w:val="7A92CB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4DC2F46">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5573631">
    <w:abstractNumId w:val="16"/>
  </w:num>
  <w:num w:numId="2" w16cid:durableId="830605601">
    <w:abstractNumId w:val="0"/>
  </w:num>
  <w:num w:numId="3" w16cid:durableId="465588500">
    <w:abstractNumId w:val="53"/>
  </w:num>
  <w:num w:numId="4" w16cid:durableId="525409054">
    <w:abstractNumId w:val="41"/>
  </w:num>
  <w:num w:numId="5" w16cid:durableId="1458374981">
    <w:abstractNumId w:val="46"/>
  </w:num>
  <w:num w:numId="6" w16cid:durableId="235281409">
    <w:abstractNumId w:val="6"/>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16cid:durableId="801269414">
    <w:abstractNumId w:val="44"/>
  </w:num>
  <w:num w:numId="8" w16cid:durableId="765492756">
    <w:abstractNumId w:val="33"/>
  </w:num>
  <w:num w:numId="9" w16cid:durableId="1853295404">
    <w:abstractNumId w:val="52"/>
  </w:num>
  <w:num w:numId="10" w16cid:durableId="2066365067">
    <w:abstractNumId w:val="50"/>
  </w:num>
  <w:num w:numId="11" w16cid:durableId="2053771607">
    <w:abstractNumId w:val="42"/>
  </w:num>
  <w:num w:numId="12" w16cid:durableId="1402756516">
    <w:abstractNumId w:val="54"/>
  </w:num>
  <w:num w:numId="13" w16cid:durableId="1646544541">
    <w:abstractNumId w:val="25"/>
  </w:num>
  <w:num w:numId="14" w16cid:durableId="1367563762">
    <w:abstractNumId w:val="55"/>
  </w:num>
  <w:num w:numId="15" w16cid:durableId="1906067218">
    <w:abstractNumId w:val="35"/>
  </w:num>
  <w:num w:numId="16" w16cid:durableId="1408965038">
    <w:abstractNumId w:val="38"/>
  </w:num>
  <w:num w:numId="17" w16cid:durableId="1637417950">
    <w:abstractNumId w:val="31"/>
  </w:num>
  <w:num w:numId="18" w16cid:durableId="1415055720">
    <w:abstractNumId w:val="56"/>
  </w:num>
  <w:num w:numId="19" w16cid:durableId="189994388">
    <w:abstractNumId w:val="30"/>
  </w:num>
  <w:num w:numId="20" w16cid:durableId="1789664885">
    <w:abstractNumId w:val="28"/>
  </w:num>
  <w:num w:numId="21" w16cid:durableId="723331215">
    <w:abstractNumId w:val="26"/>
  </w:num>
  <w:num w:numId="22" w16cid:durableId="998076793">
    <w:abstractNumId w:val="37"/>
  </w:num>
  <w:num w:numId="23" w16cid:durableId="947853223">
    <w:abstractNumId w:val="29"/>
  </w:num>
  <w:num w:numId="24" w16cid:durableId="2113085328">
    <w:abstractNumId w:val="22"/>
  </w:num>
  <w:num w:numId="25" w16cid:durableId="1498690420">
    <w:abstractNumId w:val="36"/>
  </w:num>
  <w:num w:numId="26" w16cid:durableId="768306892">
    <w:abstractNumId w:val="48"/>
  </w:num>
  <w:num w:numId="27" w16cid:durableId="381752770">
    <w:abstractNumId w:val="49"/>
  </w:num>
  <w:num w:numId="28" w16cid:durableId="289360719">
    <w:abstractNumId w:val="47"/>
  </w:num>
  <w:num w:numId="29" w16cid:durableId="1515267696">
    <w:abstractNumId w:val="45"/>
  </w:num>
  <w:num w:numId="30" w16cid:durableId="2020767068">
    <w:abstractNumId w:val="23"/>
  </w:num>
  <w:num w:numId="31" w16cid:durableId="1306739463">
    <w:abstractNumId w:val="43"/>
  </w:num>
  <w:num w:numId="32" w16cid:durableId="1637251693">
    <w:abstractNumId w:val="21"/>
  </w:num>
  <w:num w:numId="33" w16cid:durableId="1475171785">
    <w:abstractNumId w:val="51"/>
  </w:num>
  <w:num w:numId="34" w16cid:durableId="518392703">
    <w:abstractNumId w:val="39"/>
  </w:num>
  <w:num w:numId="35" w16cid:durableId="592665906">
    <w:abstractNumId w:val="27"/>
  </w:num>
  <w:num w:numId="36" w16cid:durableId="323970631">
    <w:abstractNumId w:val="32"/>
  </w:num>
  <w:num w:numId="37" w16cid:durableId="1975745667">
    <w:abstractNumId w:val="20"/>
  </w:num>
  <w:num w:numId="38" w16cid:durableId="5389340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BA"/>
    <w:rsid w:val="000010AF"/>
    <w:rsid w:val="0000305C"/>
    <w:rsid w:val="000032FD"/>
    <w:rsid w:val="00005282"/>
    <w:rsid w:val="000055B1"/>
    <w:rsid w:val="00007665"/>
    <w:rsid w:val="00007C8A"/>
    <w:rsid w:val="00014BE8"/>
    <w:rsid w:val="00014DD0"/>
    <w:rsid w:val="00017269"/>
    <w:rsid w:val="00017B75"/>
    <w:rsid w:val="00017DC2"/>
    <w:rsid w:val="00020060"/>
    <w:rsid w:val="00020152"/>
    <w:rsid w:val="00021E32"/>
    <w:rsid w:val="00022877"/>
    <w:rsid w:val="000232A8"/>
    <w:rsid w:val="000237F0"/>
    <w:rsid w:val="0002397C"/>
    <w:rsid w:val="000241F4"/>
    <w:rsid w:val="00024A31"/>
    <w:rsid w:val="000257B0"/>
    <w:rsid w:val="00025FB9"/>
    <w:rsid w:val="000268F9"/>
    <w:rsid w:val="00030ED4"/>
    <w:rsid w:val="00031902"/>
    <w:rsid w:val="0003233E"/>
    <w:rsid w:val="00032789"/>
    <w:rsid w:val="00033920"/>
    <w:rsid w:val="00033F82"/>
    <w:rsid w:val="000346B1"/>
    <w:rsid w:val="00035CA8"/>
    <w:rsid w:val="000406ED"/>
    <w:rsid w:val="00042515"/>
    <w:rsid w:val="000442F4"/>
    <w:rsid w:val="000461E3"/>
    <w:rsid w:val="0005271B"/>
    <w:rsid w:val="00052CE1"/>
    <w:rsid w:val="00053362"/>
    <w:rsid w:val="00053D7A"/>
    <w:rsid w:val="00053DCB"/>
    <w:rsid w:val="00055F45"/>
    <w:rsid w:val="00056298"/>
    <w:rsid w:val="000567AE"/>
    <w:rsid w:val="0005697D"/>
    <w:rsid w:val="00057D84"/>
    <w:rsid w:val="00060258"/>
    <w:rsid w:val="00060CE0"/>
    <w:rsid w:val="000644AA"/>
    <w:rsid w:val="000661FF"/>
    <w:rsid w:val="0007134B"/>
    <w:rsid w:val="000721BD"/>
    <w:rsid w:val="00072578"/>
    <w:rsid w:val="00073B3F"/>
    <w:rsid w:val="000756AC"/>
    <w:rsid w:val="00076C19"/>
    <w:rsid w:val="00077058"/>
    <w:rsid w:val="00077664"/>
    <w:rsid w:val="00077C0B"/>
    <w:rsid w:val="00080CD8"/>
    <w:rsid w:val="00080D64"/>
    <w:rsid w:val="00081169"/>
    <w:rsid w:val="00082C98"/>
    <w:rsid w:val="0008353A"/>
    <w:rsid w:val="0008442B"/>
    <w:rsid w:val="00087EC3"/>
    <w:rsid w:val="00093522"/>
    <w:rsid w:val="000939C0"/>
    <w:rsid w:val="000A1483"/>
    <w:rsid w:val="000A15F8"/>
    <w:rsid w:val="000A2D16"/>
    <w:rsid w:val="000A2DDD"/>
    <w:rsid w:val="000A623F"/>
    <w:rsid w:val="000A7438"/>
    <w:rsid w:val="000A7E16"/>
    <w:rsid w:val="000B6863"/>
    <w:rsid w:val="000B73AA"/>
    <w:rsid w:val="000C0AE8"/>
    <w:rsid w:val="000C15E6"/>
    <w:rsid w:val="000C163D"/>
    <w:rsid w:val="000C28E4"/>
    <w:rsid w:val="000C2BD0"/>
    <w:rsid w:val="000C4643"/>
    <w:rsid w:val="000C5A32"/>
    <w:rsid w:val="000C5CE7"/>
    <w:rsid w:val="000C6031"/>
    <w:rsid w:val="000C70E5"/>
    <w:rsid w:val="000C7580"/>
    <w:rsid w:val="000C77D3"/>
    <w:rsid w:val="000D105E"/>
    <w:rsid w:val="000D180D"/>
    <w:rsid w:val="000D2302"/>
    <w:rsid w:val="000D39B2"/>
    <w:rsid w:val="000D4DED"/>
    <w:rsid w:val="000D579C"/>
    <w:rsid w:val="000E062F"/>
    <w:rsid w:val="000E0D46"/>
    <w:rsid w:val="000E1508"/>
    <w:rsid w:val="000E167E"/>
    <w:rsid w:val="000E29FF"/>
    <w:rsid w:val="000E2E7C"/>
    <w:rsid w:val="000E3404"/>
    <w:rsid w:val="000E38CE"/>
    <w:rsid w:val="000E5B6C"/>
    <w:rsid w:val="000E797E"/>
    <w:rsid w:val="000F0C40"/>
    <w:rsid w:val="000F2193"/>
    <w:rsid w:val="0010028C"/>
    <w:rsid w:val="00100404"/>
    <w:rsid w:val="00101093"/>
    <w:rsid w:val="00101E0F"/>
    <w:rsid w:val="001020ED"/>
    <w:rsid w:val="001033B4"/>
    <w:rsid w:val="001036CA"/>
    <w:rsid w:val="00103E40"/>
    <w:rsid w:val="00105CA7"/>
    <w:rsid w:val="00106733"/>
    <w:rsid w:val="00106B0A"/>
    <w:rsid w:val="001105FD"/>
    <w:rsid w:val="001108F8"/>
    <w:rsid w:val="00120CC8"/>
    <w:rsid w:val="00120E37"/>
    <w:rsid w:val="00120EE6"/>
    <w:rsid w:val="0012128C"/>
    <w:rsid w:val="001216B4"/>
    <w:rsid w:val="00124227"/>
    <w:rsid w:val="00124BA9"/>
    <w:rsid w:val="001256AC"/>
    <w:rsid w:val="00125ACD"/>
    <w:rsid w:val="00126579"/>
    <w:rsid w:val="001267A7"/>
    <w:rsid w:val="00127211"/>
    <w:rsid w:val="00132F66"/>
    <w:rsid w:val="00140496"/>
    <w:rsid w:val="00141CA8"/>
    <w:rsid w:val="00142AE9"/>
    <w:rsid w:val="00142BF0"/>
    <w:rsid w:val="00143B03"/>
    <w:rsid w:val="001450C6"/>
    <w:rsid w:val="001459DC"/>
    <w:rsid w:val="00146473"/>
    <w:rsid w:val="00154C38"/>
    <w:rsid w:val="0015515D"/>
    <w:rsid w:val="001556E5"/>
    <w:rsid w:val="001562E3"/>
    <w:rsid w:val="00156D4C"/>
    <w:rsid w:val="001626D1"/>
    <w:rsid w:val="001627C6"/>
    <w:rsid w:val="00163A66"/>
    <w:rsid w:val="001660EB"/>
    <w:rsid w:val="00166B8D"/>
    <w:rsid w:val="00167177"/>
    <w:rsid w:val="00167CF9"/>
    <w:rsid w:val="001700BB"/>
    <w:rsid w:val="001702E0"/>
    <w:rsid w:val="00170E0E"/>
    <w:rsid w:val="001717E3"/>
    <w:rsid w:val="0017194B"/>
    <w:rsid w:val="00172E84"/>
    <w:rsid w:val="00173134"/>
    <w:rsid w:val="00173E2B"/>
    <w:rsid w:val="001769E7"/>
    <w:rsid w:val="00181FAA"/>
    <w:rsid w:val="00185D0D"/>
    <w:rsid w:val="00186BA9"/>
    <w:rsid w:val="001902D4"/>
    <w:rsid w:val="00191B6F"/>
    <w:rsid w:val="00191E83"/>
    <w:rsid w:val="00193D57"/>
    <w:rsid w:val="00194B70"/>
    <w:rsid w:val="001954AB"/>
    <w:rsid w:val="00196D23"/>
    <w:rsid w:val="001A0E0A"/>
    <w:rsid w:val="001A19CC"/>
    <w:rsid w:val="001A1CF8"/>
    <w:rsid w:val="001A201C"/>
    <w:rsid w:val="001A328C"/>
    <w:rsid w:val="001A5DDD"/>
    <w:rsid w:val="001A623F"/>
    <w:rsid w:val="001A6BB6"/>
    <w:rsid w:val="001A74A7"/>
    <w:rsid w:val="001B115A"/>
    <w:rsid w:val="001B1657"/>
    <w:rsid w:val="001B4E99"/>
    <w:rsid w:val="001B7441"/>
    <w:rsid w:val="001C13F5"/>
    <w:rsid w:val="001C188E"/>
    <w:rsid w:val="001C3AF3"/>
    <w:rsid w:val="001C4B0D"/>
    <w:rsid w:val="001C6B98"/>
    <w:rsid w:val="001D1D3D"/>
    <w:rsid w:val="001D2924"/>
    <w:rsid w:val="001D3584"/>
    <w:rsid w:val="001D4216"/>
    <w:rsid w:val="001D44FC"/>
    <w:rsid w:val="001D5016"/>
    <w:rsid w:val="001D569A"/>
    <w:rsid w:val="001D64A1"/>
    <w:rsid w:val="001E28C6"/>
    <w:rsid w:val="001E332C"/>
    <w:rsid w:val="001E46AD"/>
    <w:rsid w:val="001F047C"/>
    <w:rsid w:val="001F1990"/>
    <w:rsid w:val="001F1B0B"/>
    <w:rsid w:val="001F213A"/>
    <w:rsid w:val="001F26BA"/>
    <w:rsid w:val="001F2875"/>
    <w:rsid w:val="001F2F26"/>
    <w:rsid w:val="001F42E6"/>
    <w:rsid w:val="001F7D29"/>
    <w:rsid w:val="00200D9E"/>
    <w:rsid w:val="00201470"/>
    <w:rsid w:val="00201533"/>
    <w:rsid w:val="00202232"/>
    <w:rsid w:val="002078E5"/>
    <w:rsid w:val="00210334"/>
    <w:rsid w:val="00211493"/>
    <w:rsid w:val="0021157E"/>
    <w:rsid w:val="002119D7"/>
    <w:rsid w:val="00211DD9"/>
    <w:rsid w:val="00211F76"/>
    <w:rsid w:val="00212866"/>
    <w:rsid w:val="002140AF"/>
    <w:rsid w:val="002148B4"/>
    <w:rsid w:val="00214DF7"/>
    <w:rsid w:val="0021505B"/>
    <w:rsid w:val="002151CC"/>
    <w:rsid w:val="00217F30"/>
    <w:rsid w:val="00220473"/>
    <w:rsid w:val="0022072D"/>
    <w:rsid w:val="00220F76"/>
    <w:rsid w:val="002222A3"/>
    <w:rsid w:val="00223DBF"/>
    <w:rsid w:val="0022524F"/>
    <w:rsid w:val="002257D1"/>
    <w:rsid w:val="002275CD"/>
    <w:rsid w:val="002314B1"/>
    <w:rsid w:val="00231AAB"/>
    <w:rsid w:val="00231F4F"/>
    <w:rsid w:val="0023231F"/>
    <w:rsid w:val="00232787"/>
    <w:rsid w:val="00232A5E"/>
    <w:rsid w:val="0023313E"/>
    <w:rsid w:val="00233694"/>
    <w:rsid w:val="00234733"/>
    <w:rsid w:val="00235040"/>
    <w:rsid w:val="0023531E"/>
    <w:rsid w:val="00241E23"/>
    <w:rsid w:val="002437E4"/>
    <w:rsid w:val="00246C22"/>
    <w:rsid w:val="0024794E"/>
    <w:rsid w:val="002500F9"/>
    <w:rsid w:val="002501DD"/>
    <w:rsid w:val="0025218B"/>
    <w:rsid w:val="00252285"/>
    <w:rsid w:val="00254975"/>
    <w:rsid w:val="00254A35"/>
    <w:rsid w:val="002550B4"/>
    <w:rsid w:val="0025550D"/>
    <w:rsid w:val="0025663F"/>
    <w:rsid w:val="00256D80"/>
    <w:rsid w:val="00266015"/>
    <w:rsid w:val="0027038D"/>
    <w:rsid w:val="00270C94"/>
    <w:rsid w:val="00272757"/>
    <w:rsid w:val="002736F6"/>
    <w:rsid w:val="002747F3"/>
    <w:rsid w:val="00275971"/>
    <w:rsid w:val="00280BA3"/>
    <w:rsid w:val="00280BC7"/>
    <w:rsid w:val="00280EB9"/>
    <w:rsid w:val="0028111E"/>
    <w:rsid w:val="00282AA7"/>
    <w:rsid w:val="00286E59"/>
    <w:rsid w:val="002873CB"/>
    <w:rsid w:val="0028748A"/>
    <w:rsid w:val="002913B5"/>
    <w:rsid w:val="00292568"/>
    <w:rsid w:val="00292614"/>
    <w:rsid w:val="00292C01"/>
    <w:rsid w:val="00292D0C"/>
    <w:rsid w:val="002953E7"/>
    <w:rsid w:val="00297519"/>
    <w:rsid w:val="002A0012"/>
    <w:rsid w:val="002A047C"/>
    <w:rsid w:val="002A07C1"/>
    <w:rsid w:val="002A0B6D"/>
    <w:rsid w:val="002A427E"/>
    <w:rsid w:val="002A54C6"/>
    <w:rsid w:val="002A5BA9"/>
    <w:rsid w:val="002A5C4F"/>
    <w:rsid w:val="002A5C90"/>
    <w:rsid w:val="002A5DA6"/>
    <w:rsid w:val="002A7355"/>
    <w:rsid w:val="002A75D7"/>
    <w:rsid w:val="002A7AD0"/>
    <w:rsid w:val="002B0367"/>
    <w:rsid w:val="002B2E59"/>
    <w:rsid w:val="002B343D"/>
    <w:rsid w:val="002B3C2C"/>
    <w:rsid w:val="002B6FCB"/>
    <w:rsid w:val="002C13DE"/>
    <w:rsid w:val="002C234C"/>
    <w:rsid w:val="002C37E1"/>
    <w:rsid w:val="002C5006"/>
    <w:rsid w:val="002C65B3"/>
    <w:rsid w:val="002C7B7D"/>
    <w:rsid w:val="002D05F0"/>
    <w:rsid w:val="002D1736"/>
    <w:rsid w:val="002E0525"/>
    <w:rsid w:val="002E0917"/>
    <w:rsid w:val="002E22B1"/>
    <w:rsid w:val="002E2B44"/>
    <w:rsid w:val="002E44D9"/>
    <w:rsid w:val="002E4D1A"/>
    <w:rsid w:val="002E52DF"/>
    <w:rsid w:val="002E5567"/>
    <w:rsid w:val="002E67D7"/>
    <w:rsid w:val="002F06CA"/>
    <w:rsid w:val="002F0DF1"/>
    <w:rsid w:val="002F4969"/>
    <w:rsid w:val="002F7174"/>
    <w:rsid w:val="003011CF"/>
    <w:rsid w:val="003032A4"/>
    <w:rsid w:val="00303726"/>
    <w:rsid w:val="003047B6"/>
    <w:rsid w:val="00304C61"/>
    <w:rsid w:val="00304FE1"/>
    <w:rsid w:val="003071D3"/>
    <w:rsid w:val="003104C8"/>
    <w:rsid w:val="003110E5"/>
    <w:rsid w:val="00312A42"/>
    <w:rsid w:val="00313C60"/>
    <w:rsid w:val="00314817"/>
    <w:rsid w:val="003168EF"/>
    <w:rsid w:val="00320CFD"/>
    <w:rsid w:val="00322B5C"/>
    <w:rsid w:val="00323293"/>
    <w:rsid w:val="00323965"/>
    <w:rsid w:val="003258A0"/>
    <w:rsid w:val="00326875"/>
    <w:rsid w:val="00326FD3"/>
    <w:rsid w:val="003300E5"/>
    <w:rsid w:val="00330AA8"/>
    <w:rsid w:val="00332191"/>
    <w:rsid w:val="00335A2E"/>
    <w:rsid w:val="00342D53"/>
    <w:rsid w:val="00345FA7"/>
    <w:rsid w:val="003475A5"/>
    <w:rsid w:val="003503CD"/>
    <w:rsid w:val="00350F7C"/>
    <w:rsid w:val="00351D7E"/>
    <w:rsid w:val="0035397D"/>
    <w:rsid w:val="00353E84"/>
    <w:rsid w:val="00355053"/>
    <w:rsid w:val="003550A8"/>
    <w:rsid w:val="003550EF"/>
    <w:rsid w:val="00355591"/>
    <w:rsid w:val="003555AC"/>
    <w:rsid w:val="00355784"/>
    <w:rsid w:val="0036037B"/>
    <w:rsid w:val="00363AFF"/>
    <w:rsid w:val="00363D7D"/>
    <w:rsid w:val="003641A2"/>
    <w:rsid w:val="00366765"/>
    <w:rsid w:val="00367369"/>
    <w:rsid w:val="0037015A"/>
    <w:rsid w:val="00370AA8"/>
    <w:rsid w:val="003719F4"/>
    <w:rsid w:val="003727B4"/>
    <w:rsid w:val="00374559"/>
    <w:rsid w:val="00375248"/>
    <w:rsid w:val="0037580D"/>
    <w:rsid w:val="00376BAF"/>
    <w:rsid w:val="00377F4B"/>
    <w:rsid w:val="003802D9"/>
    <w:rsid w:val="00381EB9"/>
    <w:rsid w:val="003823BA"/>
    <w:rsid w:val="00383376"/>
    <w:rsid w:val="003839F1"/>
    <w:rsid w:val="00384BD4"/>
    <w:rsid w:val="00384C87"/>
    <w:rsid w:val="00386866"/>
    <w:rsid w:val="00386C88"/>
    <w:rsid w:val="00392C0B"/>
    <w:rsid w:val="00393542"/>
    <w:rsid w:val="003937C8"/>
    <w:rsid w:val="00394936"/>
    <w:rsid w:val="003949F1"/>
    <w:rsid w:val="00396958"/>
    <w:rsid w:val="00396A3B"/>
    <w:rsid w:val="003A2169"/>
    <w:rsid w:val="003A36AD"/>
    <w:rsid w:val="003A37AB"/>
    <w:rsid w:val="003A3E63"/>
    <w:rsid w:val="003B1298"/>
    <w:rsid w:val="003B5279"/>
    <w:rsid w:val="003B53F3"/>
    <w:rsid w:val="003B60F9"/>
    <w:rsid w:val="003B6800"/>
    <w:rsid w:val="003B7A4A"/>
    <w:rsid w:val="003C12B5"/>
    <w:rsid w:val="003C1751"/>
    <w:rsid w:val="003C21F2"/>
    <w:rsid w:val="003C3CBC"/>
    <w:rsid w:val="003C3D63"/>
    <w:rsid w:val="003C529F"/>
    <w:rsid w:val="003D0281"/>
    <w:rsid w:val="003D08C8"/>
    <w:rsid w:val="003D1235"/>
    <w:rsid w:val="003D2C53"/>
    <w:rsid w:val="003D5575"/>
    <w:rsid w:val="003D63D4"/>
    <w:rsid w:val="003E176D"/>
    <w:rsid w:val="003E215B"/>
    <w:rsid w:val="003E3710"/>
    <w:rsid w:val="003E3B19"/>
    <w:rsid w:val="003E5E6E"/>
    <w:rsid w:val="003E6F90"/>
    <w:rsid w:val="003E7A3A"/>
    <w:rsid w:val="003F0A90"/>
    <w:rsid w:val="003F148C"/>
    <w:rsid w:val="003F186E"/>
    <w:rsid w:val="003F345B"/>
    <w:rsid w:val="003F5293"/>
    <w:rsid w:val="003F6559"/>
    <w:rsid w:val="003F6B8C"/>
    <w:rsid w:val="0040091D"/>
    <w:rsid w:val="00400E48"/>
    <w:rsid w:val="00402D25"/>
    <w:rsid w:val="00404389"/>
    <w:rsid w:val="004046D3"/>
    <w:rsid w:val="00404CC9"/>
    <w:rsid w:val="00405499"/>
    <w:rsid w:val="00406A6F"/>
    <w:rsid w:val="00411C57"/>
    <w:rsid w:val="0041307B"/>
    <w:rsid w:val="0041372C"/>
    <w:rsid w:val="00415C3B"/>
    <w:rsid w:val="00415E85"/>
    <w:rsid w:val="00416019"/>
    <w:rsid w:val="00416926"/>
    <w:rsid w:val="00416E5C"/>
    <w:rsid w:val="00417412"/>
    <w:rsid w:val="0041769B"/>
    <w:rsid w:val="004209DF"/>
    <w:rsid w:val="00421B23"/>
    <w:rsid w:val="00421B73"/>
    <w:rsid w:val="00423C28"/>
    <w:rsid w:val="00424595"/>
    <w:rsid w:val="00424BC5"/>
    <w:rsid w:val="00430880"/>
    <w:rsid w:val="00437747"/>
    <w:rsid w:val="004404C9"/>
    <w:rsid w:val="004408B8"/>
    <w:rsid w:val="004437F7"/>
    <w:rsid w:val="004442C9"/>
    <w:rsid w:val="00445A0B"/>
    <w:rsid w:val="00445C7F"/>
    <w:rsid w:val="0045026F"/>
    <w:rsid w:val="00451A94"/>
    <w:rsid w:val="00452633"/>
    <w:rsid w:val="0045451C"/>
    <w:rsid w:val="00454759"/>
    <w:rsid w:val="00454F6F"/>
    <w:rsid w:val="00456D77"/>
    <w:rsid w:val="00457570"/>
    <w:rsid w:val="004615B1"/>
    <w:rsid w:val="00465478"/>
    <w:rsid w:val="00466940"/>
    <w:rsid w:val="00470E94"/>
    <w:rsid w:val="004738DC"/>
    <w:rsid w:val="00474BC4"/>
    <w:rsid w:val="0047595A"/>
    <w:rsid w:val="00481334"/>
    <w:rsid w:val="00481799"/>
    <w:rsid w:val="00483512"/>
    <w:rsid w:val="00492240"/>
    <w:rsid w:val="00492550"/>
    <w:rsid w:val="00496534"/>
    <w:rsid w:val="004966FB"/>
    <w:rsid w:val="00496A6D"/>
    <w:rsid w:val="004A006B"/>
    <w:rsid w:val="004A03EF"/>
    <w:rsid w:val="004A1499"/>
    <w:rsid w:val="004A1A90"/>
    <w:rsid w:val="004A28A2"/>
    <w:rsid w:val="004A3A6C"/>
    <w:rsid w:val="004B0661"/>
    <w:rsid w:val="004B079B"/>
    <w:rsid w:val="004B12FF"/>
    <w:rsid w:val="004B2EEB"/>
    <w:rsid w:val="004B409C"/>
    <w:rsid w:val="004B43B8"/>
    <w:rsid w:val="004B4D1E"/>
    <w:rsid w:val="004B5385"/>
    <w:rsid w:val="004B6CA0"/>
    <w:rsid w:val="004C0593"/>
    <w:rsid w:val="004C5634"/>
    <w:rsid w:val="004C5DC9"/>
    <w:rsid w:val="004C622F"/>
    <w:rsid w:val="004C6355"/>
    <w:rsid w:val="004C6732"/>
    <w:rsid w:val="004C7FA4"/>
    <w:rsid w:val="004D01F8"/>
    <w:rsid w:val="004D36AD"/>
    <w:rsid w:val="004D47AD"/>
    <w:rsid w:val="004E04CE"/>
    <w:rsid w:val="004E13D2"/>
    <w:rsid w:val="004E209A"/>
    <w:rsid w:val="004E36D9"/>
    <w:rsid w:val="004E3C36"/>
    <w:rsid w:val="004F1900"/>
    <w:rsid w:val="004F1F05"/>
    <w:rsid w:val="004F5DD5"/>
    <w:rsid w:val="004F7AC1"/>
    <w:rsid w:val="00501DBF"/>
    <w:rsid w:val="005062AF"/>
    <w:rsid w:val="00513238"/>
    <w:rsid w:val="00513B93"/>
    <w:rsid w:val="00513C2B"/>
    <w:rsid w:val="00515525"/>
    <w:rsid w:val="005157D8"/>
    <w:rsid w:val="00515B3C"/>
    <w:rsid w:val="0051697E"/>
    <w:rsid w:val="005170BB"/>
    <w:rsid w:val="00520983"/>
    <w:rsid w:val="005213D3"/>
    <w:rsid w:val="005247D0"/>
    <w:rsid w:val="00524DF5"/>
    <w:rsid w:val="00525696"/>
    <w:rsid w:val="0052637F"/>
    <w:rsid w:val="00526385"/>
    <w:rsid w:val="005263EE"/>
    <w:rsid w:val="00526599"/>
    <w:rsid w:val="005277AC"/>
    <w:rsid w:val="00527C77"/>
    <w:rsid w:val="005347B5"/>
    <w:rsid w:val="00535BA0"/>
    <w:rsid w:val="00537090"/>
    <w:rsid w:val="00537C12"/>
    <w:rsid w:val="005410BE"/>
    <w:rsid w:val="00541EB1"/>
    <w:rsid w:val="0054364B"/>
    <w:rsid w:val="005450D7"/>
    <w:rsid w:val="0054726C"/>
    <w:rsid w:val="00547DB1"/>
    <w:rsid w:val="00547F4B"/>
    <w:rsid w:val="00550863"/>
    <w:rsid w:val="005509A0"/>
    <w:rsid w:val="00552146"/>
    <w:rsid w:val="00557E4F"/>
    <w:rsid w:val="005601CF"/>
    <w:rsid w:val="00560A8F"/>
    <w:rsid w:val="00560C09"/>
    <w:rsid w:val="00561D71"/>
    <w:rsid w:val="00561F74"/>
    <w:rsid w:val="00562175"/>
    <w:rsid w:val="0056229C"/>
    <w:rsid w:val="00562A3F"/>
    <w:rsid w:val="00564B86"/>
    <w:rsid w:val="00564C05"/>
    <w:rsid w:val="00564FBF"/>
    <w:rsid w:val="0056706B"/>
    <w:rsid w:val="0057100E"/>
    <w:rsid w:val="00572C33"/>
    <w:rsid w:val="00573B7B"/>
    <w:rsid w:val="00574CB0"/>
    <w:rsid w:val="0057521B"/>
    <w:rsid w:val="005754CB"/>
    <w:rsid w:val="00575ACB"/>
    <w:rsid w:val="00575C58"/>
    <w:rsid w:val="005776AE"/>
    <w:rsid w:val="00577FE4"/>
    <w:rsid w:val="005800A1"/>
    <w:rsid w:val="00583CBD"/>
    <w:rsid w:val="00584184"/>
    <w:rsid w:val="0058468D"/>
    <w:rsid w:val="005914FF"/>
    <w:rsid w:val="0059258B"/>
    <w:rsid w:val="00593FA2"/>
    <w:rsid w:val="005943DF"/>
    <w:rsid w:val="005949DE"/>
    <w:rsid w:val="00595D97"/>
    <w:rsid w:val="005969B1"/>
    <w:rsid w:val="005A038D"/>
    <w:rsid w:val="005A22E6"/>
    <w:rsid w:val="005A3E80"/>
    <w:rsid w:val="005A4070"/>
    <w:rsid w:val="005A5556"/>
    <w:rsid w:val="005A6653"/>
    <w:rsid w:val="005A6EE2"/>
    <w:rsid w:val="005A7598"/>
    <w:rsid w:val="005A7A9A"/>
    <w:rsid w:val="005B111B"/>
    <w:rsid w:val="005B172F"/>
    <w:rsid w:val="005B3A78"/>
    <w:rsid w:val="005B3D9C"/>
    <w:rsid w:val="005B4CE6"/>
    <w:rsid w:val="005B63FC"/>
    <w:rsid w:val="005B6E06"/>
    <w:rsid w:val="005C09FB"/>
    <w:rsid w:val="005C0B34"/>
    <w:rsid w:val="005C2081"/>
    <w:rsid w:val="005C3005"/>
    <w:rsid w:val="005C381B"/>
    <w:rsid w:val="005C56A9"/>
    <w:rsid w:val="005C69E0"/>
    <w:rsid w:val="005D0567"/>
    <w:rsid w:val="005D2011"/>
    <w:rsid w:val="005D2E2A"/>
    <w:rsid w:val="005D3BE8"/>
    <w:rsid w:val="005D487D"/>
    <w:rsid w:val="005D4940"/>
    <w:rsid w:val="005D6BA2"/>
    <w:rsid w:val="005D738C"/>
    <w:rsid w:val="005D73CF"/>
    <w:rsid w:val="005E15FD"/>
    <w:rsid w:val="005E1789"/>
    <w:rsid w:val="005E3C42"/>
    <w:rsid w:val="005E4D0B"/>
    <w:rsid w:val="005E4FAD"/>
    <w:rsid w:val="005E53BE"/>
    <w:rsid w:val="005E5510"/>
    <w:rsid w:val="005E652B"/>
    <w:rsid w:val="005E65BD"/>
    <w:rsid w:val="005E6F31"/>
    <w:rsid w:val="005F0446"/>
    <w:rsid w:val="005F107A"/>
    <w:rsid w:val="005F10DD"/>
    <w:rsid w:val="005F263E"/>
    <w:rsid w:val="005F2F6C"/>
    <w:rsid w:val="005F4522"/>
    <w:rsid w:val="005F5D3C"/>
    <w:rsid w:val="005F6B0F"/>
    <w:rsid w:val="005F7F22"/>
    <w:rsid w:val="00601661"/>
    <w:rsid w:val="00602F31"/>
    <w:rsid w:val="006032DE"/>
    <w:rsid w:val="006072F3"/>
    <w:rsid w:val="00607323"/>
    <w:rsid w:val="00607B3B"/>
    <w:rsid w:val="006120D8"/>
    <w:rsid w:val="006135BD"/>
    <w:rsid w:val="00614440"/>
    <w:rsid w:val="006148D8"/>
    <w:rsid w:val="006150E3"/>
    <w:rsid w:val="006154FA"/>
    <w:rsid w:val="00616F95"/>
    <w:rsid w:val="00620E10"/>
    <w:rsid w:val="00620F39"/>
    <w:rsid w:val="00621B6B"/>
    <w:rsid w:val="006225B4"/>
    <w:rsid w:val="00624204"/>
    <w:rsid w:val="00624B85"/>
    <w:rsid w:val="00626521"/>
    <w:rsid w:val="00627148"/>
    <w:rsid w:val="00630E29"/>
    <w:rsid w:val="006314D7"/>
    <w:rsid w:val="006327D4"/>
    <w:rsid w:val="00632A60"/>
    <w:rsid w:val="0063364D"/>
    <w:rsid w:val="00633ED3"/>
    <w:rsid w:val="00634A78"/>
    <w:rsid w:val="006352AF"/>
    <w:rsid w:val="00636196"/>
    <w:rsid w:val="006370D2"/>
    <w:rsid w:val="00637698"/>
    <w:rsid w:val="006402D1"/>
    <w:rsid w:val="00641AE5"/>
    <w:rsid w:val="00644942"/>
    <w:rsid w:val="006464FD"/>
    <w:rsid w:val="00646A64"/>
    <w:rsid w:val="00647863"/>
    <w:rsid w:val="006504DC"/>
    <w:rsid w:val="00651FF5"/>
    <w:rsid w:val="00653391"/>
    <w:rsid w:val="00653A5E"/>
    <w:rsid w:val="00655325"/>
    <w:rsid w:val="00655ACF"/>
    <w:rsid w:val="00655FF8"/>
    <w:rsid w:val="00656134"/>
    <w:rsid w:val="00656DD7"/>
    <w:rsid w:val="006570BE"/>
    <w:rsid w:val="00657BD7"/>
    <w:rsid w:val="00657C0F"/>
    <w:rsid w:val="00657E6A"/>
    <w:rsid w:val="0066030B"/>
    <w:rsid w:val="00660B61"/>
    <w:rsid w:val="00660EF5"/>
    <w:rsid w:val="00662F0A"/>
    <w:rsid w:val="0066378C"/>
    <w:rsid w:val="006638AC"/>
    <w:rsid w:val="006641B0"/>
    <w:rsid w:val="00664352"/>
    <w:rsid w:val="006643C1"/>
    <w:rsid w:val="006654A7"/>
    <w:rsid w:val="006718A6"/>
    <w:rsid w:val="006729D5"/>
    <w:rsid w:val="006764CA"/>
    <w:rsid w:val="00680C21"/>
    <w:rsid w:val="00682A26"/>
    <w:rsid w:val="00683E2C"/>
    <w:rsid w:val="006845D6"/>
    <w:rsid w:val="006927C7"/>
    <w:rsid w:val="00693C02"/>
    <w:rsid w:val="00694934"/>
    <w:rsid w:val="00695AA0"/>
    <w:rsid w:val="0069730B"/>
    <w:rsid w:val="006978A5"/>
    <w:rsid w:val="006A11B7"/>
    <w:rsid w:val="006A1D21"/>
    <w:rsid w:val="006A2C94"/>
    <w:rsid w:val="006A2CA4"/>
    <w:rsid w:val="006A3CA2"/>
    <w:rsid w:val="006A3CCE"/>
    <w:rsid w:val="006A5A90"/>
    <w:rsid w:val="006A6524"/>
    <w:rsid w:val="006B5646"/>
    <w:rsid w:val="006B59D7"/>
    <w:rsid w:val="006B6C78"/>
    <w:rsid w:val="006C011A"/>
    <w:rsid w:val="006C0276"/>
    <w:rsid w:val="006C18C3"/>
    <w:rsid w:val="006C30C2"/>
    <w:rsid w:val="006C4084"/>
    <w:rsid w:val="006C57E2"/>
    <w:rsid w:val="006C6D92"/>
    <w:rsid w:val="006D2008"/>
    <w:rsid w:val="006D3E73"/>
    <w:rsid w:val="006D5B73"/>
    <w:rsid w:val="006D6B3C"/>
    <w:rsid w:val="006D758D"/>
    <w:rsid w:val="006E0FC0"/>
    <w:rsid w:val="006E1188"/>
    <w:rsid w:val="006E12EB"/>
    <w:rsid w:val="006E280F"/>
    <w:rsid w:val="006E2AAF"/>
    <w:rsid w:val="006E2AF1"/>
    <w:rsid w:val="006E3D63"/>
    <w:rsid w:val="006E539D"/>
    <w:rsid w:val="006E5941"/>
    <w:rsid w:val="006E5A10"/>
    <w:rsid w:val="006E706A"/>
    <w:rsid w:val="006E76EB"/>
    <w:rsid w:val="006F12F1"/>
    <w:rsid w:val="006F1BCF"/>
    <w:rsid w:val="006F2B93"/>
    <w:rsid w:val="006F566F"/>
    <w:rsid w:val="006F65D8"/>
    <w:rsid w:val="006F7B7D"/>
    <w:rsid w:val="006F7C7D"/>
    <w:rsid w:val="006F7EB9"/>
    <w:rsid w:val="00701C92"/>
    <w:rsid w:val="00701FD7"/>
    <w:rsid w:val="00702FB6"/>
    <w:rsid w:val="007056AF"/>
    <w:rsid w:val="00705E8A"/>
    <w:rsid w:val="0070702C"/>
    <w:rsid w:val="00707573"/>
    <w:rsid w:val="00713393"/>
    <w:rsid w:val="00713EC1"/>
    <w:rsid w:val="007214FF"/>
    <w:rsid w:val="007218B4"/>
    <w:rsid w:val="00722761"/>
    <w:rsid w:val="00722792"/>
    <w:rsid w:val="00724117"/>
    <w:rsid w:val="00725340"/>
    <w:rsid w:val="00725A2F"/>
    <w:rsid w:val="007269BC"/>
    <w:rsid w:val="0072732C"/>
    <w:rsid w:val="00727B0C"/>
    <w:rsid w:val="0073027F"/>
    <w:rsid w:val="00730F8B"/>
    <w:rsid w:val="00732015"/>
    <w:rsid w:val="007338FA"/>
    <w:rsid w:val="00733DC4"/>
    <w:rsid w:val="00735A70"/>
    <w:rsid w:val="00735EA7"/>
    <w:rsid w:val="0073761B"/>
    <w:rsid w:val="007378A4"/>
    <w:rsid w:val="00740E84"/>
    <w:rsid w:val="00742E26"/>
    <w:rsid w:val="00743263"/>
    <w:rsid w:val="00743F03"/>
    <w:rsid w:val="0074443F"/>
    <w:rsid w:val="007449AA"/>
    <w:rsid w:val="0074584C"/>
    <w:rsid w:val="00745AEC"/>
    <w:rsid w:val="00752BFF"/>
    <w:rsid w:val="0075464B"/>
    <w:rsid w:val="00755FF7"/>
    <w:rsid w:val="00760F59"/>
    <w:rsid w:val="00761A44"/>
    <w:rsid w:val="00766255"/>
    <w:rsid w:val="00772333"/>
    <w:rsid w:val="00772756"/>
    <w:rsid w:val="00776C91"/>
    <w:rsid w:val="0078024B"/>
    <w:rsid w:val="00780726"/>
    <w:rsid w:val="00781743"/>
    <w:rsid w:val="007826D5"/>
    <w:rsid w:val="00782AB6"/>
    <w:rsid w:val="007835B0"/>
    <w:rsid w:val="00785807"/>
    <w:rsid w:val="00785BF9"/>
    <w:rsid w:val="007867F6"/>
    <w:rsid w:val="007879C7"/>
    <w:rsid w:val="00791F6E"/>
    <w:rsid w:val="007921DC"/>
    <w:rsid w:val="00792A80"/>
    <w:rsid w:val="00794969"/>
    <w:rsid w:val="0079730E"/>
    <w:rsid w:val="007A0FE5"/>
    <w:rsid w:val="007A1417"/>
    <w:rsid w:val="007A3672"/>
    <w:rsid w:val="007A4CD1"/>
    <w:rsid w:val="007A6B06"/>
    <w:rsid w:val="007A6E1B"/>
    <w:rsid w:val="007B2FEF"/>
    <w:rsid w:val="007B4561"/>
    <w:rsid w:val="007B48B2"/>
    <w:rsid w:val="007B4D54"/>
    <w:rsid w:val="007B6C34"/>
    <w:rsid w:val="007B6D16"/>
    <w:rsid w:val="007C2205"/>
    <w:rsid w:val="007C3C45"/>
    <w:rsid w:val="007C3DBF"/>
    <w:rsid w:val="007C6201"/>
    <w:rsid w:val="007D305A"/>
    <w:rsid w:val="007D4B15"/>
    <w:rsid w:val="007D6215"/>
    <w:rsid w:val="007D76BF"/>
    <w:rsid w:val="007D7B61"/>
    <w:rsid w:val="007E1312"/>
    <w:rsid w:val="007E196D"/>
    <w:rsid w:val="007E1EE7"/>
    <w:rsid w:val="007E3FF6"/>
    <w:rsid w:val="007E5008"/>
    <w:rsid w:val="007E59F7"/>
    <w:rsid w:val="007E6207"/>
    <w:rsid w:val="007E6CDE"/>
    <w:rsid w:val="007E77DC"/>
    <w:rsid w:val="007E7947"/>
    <w:rsid w:val="007F0476"/>
    <w:rsid w:val="007F0623"/>
    <w:rsid w:val="007F1A97"/>
    <w:rsid w:val="007F1D52"/>
    <w:rsid w:val="007F1E52"/>
    <w:rsid w:val="007F4201"/>
    <w:rsid w:val="007F4D30"/>
    <w:rsid w:val="007F5200"/>
    <w:rsid w:val="007F5741"/>
    <w:rsid w:val="007F60C3"/>
    <w:rsid w:val="007F678D"/>
    <w:rsid w:val="007F74CF"/>
    <w:rsid w:val="007F76E4"/>
    <w:rsid w:val="0080243E"/>
    <w:rsid w:val="00802950"/>
    <w:rsid w:val="00802F98"/>
    <w:rsid w:val="008037E9"/>
    <w:rsid w:val="00803DA3"/>
    <w:rsid w:val="00804CBE"/>
    <w:rsid w:val="00807EF7"/>
    <w:rsid w:val="0081126C"/>
    <w:rsid w:val="00813661"/>
    <w:rsid w:val="00813F64"/>
    <w:rsid w:val="00815667"/>
    <w:rsid w:val="00816543"/>
    <w:rsid w:val="008170ED"/>
    <w:rsid w:val="00817970"/>
    <w:rsid w:val="00817AD2"/>
    <w:rsid w:val="00817D1A"/>
    <w:rsid w:val="00820F43"/>
    <w:rsid w:val="00821A1B"/>
    <w:rsid w:val="008225F9"/>
    <w:rsid w:val="00822F71"/>
    <w:rsid w:val="00823C3D"/>
    <w:rsid w:val="00823E52"/>
    <w:rsid w:val="0082613B"/>
    <w:rsid w:val="0082706D"/>
    <w:rsid w:val="008333D3"/>
    <w:rsid w:val="00835C44"/>
    <w:rsid w:val="008361F5"/>
    <w:rsid w:val="00840BEF"/>
    <w:rsid w:val="00842B8A"/>
    <w:rsid w:val="00843323"/>
    <w:rsid w:val="008439D0"/>
    <w:rsid w:val="00845057"/>
    <w:rsid w:val="00845539"/>
    <w:rsid w:val="0084619D"/>
    <w:rsid w:val="008470B1"/>
    <w:rsid w:val="008472B6"/>
    <w:rsid w:val="0084761D"/>
    <w:rsid w:val="00847A8D"/>
    <w:rsid w:val="00847F4A"/>
    <w:rsid w:val="00850BB2"/>
    <w:rsid w:val="00855BC0"/>
    <w:rsid w:val="00856BD9"/>
    <w:rsid w:val="008606B3"/>
    <w:rsid w:val="00862AC1"/>
    <w:rsid w:val="00864049"/>
    <w:rsid w:val="00864650"/>
    <w:rsid w:val="0087007A"/>
    <w:rsid w:val="008709D8"/>
    <w:rsid w:val="008727BF"/>
    <w:rsid w:val="0087434B"/>
    <w:rsid w:val="008772FB"/>
    <w:rsid w:val="00881946"/>
    <w:rsid w:val="0088246E"/>
    <w:rsid w:val="0088299B"/>
    <w:rsid w:val="008835B0"/>
    <w:rsid w:val="00883A90"/>
    <w:rsid w:val="00887333"/>
    <w:rsid w:val="00890C3D"/>
    <w:rsid w:val="00891BFA"/>
    <w:rsid w:val="00892D8D"/>
    <w:rsid w:val="00895300"/>
    <w:rsid w:val="00896061"/>
    <w:rsid w:val="00897348"/>
    <w:rsid w:val="008A3F31"/>
    <w:rsid w:val="008A435E"/>
    <w:rsid w:val="008A488A"/>
    <w:rsid w:val="008A4D93"/>
    <w:rsid w:val="008A6ADF"/>
    <w:rsid w:val="008B00A8"/>
    <w:rsid w:val="008B02B4"/>
    <w:rsid w:val="008B2445"/>
    <w:rsid w:val="008B2D48"/>
    <w:rsid w:val="008B7A7F"/>
    <w:rsid w:val="008C039E"/>
    <w:rsid w:val="008C0D80"/>
    <w:rsid w:val="008C1C14"/>
    <w:rsid w:val="008C1D83"/>
    <w:rsid w:val="008C2E82"/>
    <w:rsid w:val="008C38D4"/>
    <w:rsid w:val="008C3998"/>
    <w:rsid w:val="008C451C"/>
    <w:rsid w:val="008C47D3"/>
    <w:rsid w:val="008C4FC4"/>
    <w:rsid w:val="008C6BBE"/>
    <w:rsid w:val="008C6CC4"/>
    <w:rsid w:val="008D2711"/>
    <w:rsid w:val="008D35F8"/>
    <w:rsid w:val="008D698C"/>
    <w:rsid w:val="008D78AA"/>
    <w:rsid w:val="008E06D9"/>
    <w:rsid w:val="008E0D75"/>
    <w:rsid w:val="008E1595"/>
    <w:rsid w:val="008E231B"/>
    <w:rsid w:val="008E35F8"/>
    <w:rsid w:val="008E4159"/>
    <w:rsid w:val="008E77D6"/>
    <w:rsid w:val="008E7E88"/>
    <w:rsid w:val="008F02FC"/>
    <w:rsid w:val="008F1313"/>
    <w:rsid w:val="008F15D7"/>
    <w:rsid w:val="008F4C11"/>
    <w:rsid w:val="008F65D8"/>
    <w:rsid w:val="008F752B"/>
    <w:rsid w:val="00902764"/>
    <w:rsid w:val="00902FC6"/>
    <w:rsid w:val="009077A8"/>
    <w:rsid w:val="009117B5"/>
    <w:rsid w:val="009131C4"/>
    <w:rsid w:val="00913310"/>
    <w:rsid w:val="00913A90"/>
    <w:rsid w:val="00914E89"/>
    <w:rsid w:val="00915837"/>
    <w:rsid w:val="00917C04"/>
    <w:rsid w:val="00920870"/>
    <w:rsid w:val="00920B1B"/>
    <w:rsid w:val="00925F38"/>
    <w:rsid w:val="00926191"/>
    <w:rsid w:val="00926DCF"/>
    <w:rsid w:val="00930709"/>
    <w:rsid w:val="00936976"/>
    <w:rsid w:val="00937359"/>
    <w:rsid w:val="00937C49"/>
    <w:rsid w:val="00942F80"/>
    <w:rsid w:val="00943FA2"/>
    <w:rsid w:val="009442B7"/>
    <w:rsid w:val="00944ADB"/>
    <w:rsid w:val="00947AD1"/>
    <w:rsid w:val="00950211"/>
    <w:rsid w:val="009502D9"/>
    <w:rsid w:val="009509CA"/>
    <w:rsid w:val="00951700"/>
    <w:rsid w:val="00953AAF"/>
    <w:rsid w:val="00953B63"/>
    <w:rsid w:val="009550D2"/>
    <w:rsid w:val="00957EF6"/>
    <w:rsid w:val="00960DBB"/>
    <w:rsid w:val="0096256A"/>
    <w:rsid w:val="00963F4B"/>
    <w:rsid w:val="00964198"/>
    <w:rsid w:val="00964437"/>
    <w:rsid w:val="00964D06"/>
    <w:rsid w:val="00965166"/>
    <w:rsid w:val="00967F7E"/>
    <w:rsid w:val="0097002A"/>
    <w:rsid w:val="00973F9F"/>
    <w:rsid w:val="0097433C"/>
    <w:rsid w:val="009748C0"/>
    <w:rsid w:val="00975C3D"/>
    <w:rsid w:val="009763A2"/>
    <w:rsid w:val="00977536"/>
    <w:rsid w:val="00977DF0"/>
    <w:rsid w:val="00982092"/>
    <w:rsid w:val="00982F2E"/>
    <w:rsid w:val="00984037"/>
    <w:rsid w:val="00984CE7"/>
    <w:rsid w:val="00985EA6"/>
    <w:rsid w:val="009913E5"/>
    <w:rsid w:val="00991462"/>
    <w:rsid w:val="009958AC"/>
    <w:rsid w:val="00996682"/>
    <w:rsid w:val="00996B83"/>
    <w:rsid w:val="00996C71"/>
    <w:rsid w:val="00996D79"/>
    <w:rsid w:val="009A0DE9"/>
    <w:rsid w:val="009A0EDA"/>
    <w:rsid w:val="009A25A3"/>
    <w:rsid w:val="009A28B0"/>
    <w:rsid w:val="009A37D3"/>
    <w:rsid w:val="009A5F95"/>
    <w:rsid w:val="009B11C6"/>
    <w:rsid w:val="009B2C93"/>
    <w:rsid w:val="009B4146"/>
    <w:rsid w:val="009B4A3A"/>
    <w:rsid w:val="009B4F83"/>
    <w:rsid w:val="009B5784"/>
    <w:rsid w:val="009B6E6D"/>
    <w:rsid w:val="009C26F3"/>
    <w:rsid w:val="009C64D4"/>
    <w:rsid w:val="009C6675"/>
    <w:rsid w:val="009C74F8"/>
    <w:rsid w:val="009D0B88"/>
    <w:rsid w:val="009D0FFC"/>
    <w:rsid w:val="009D2BD7"/>
    <w:rsid w:val="009D47BB"/>
    <w:rsid w:val="009D750B"/>
    <w:rsid w:val="009D7757"/>
    <w:rsid w:val="009E5262"/>
    <w:rsid w:val="009E5DB1"/>
    <w:rsid w:val="009E6652"/>
    <w:rsid w:val="009E7815"/>
    <w:rsid w:val="009E7B5E"/>
    <w:rsid w:val="009F1F11"/>
    <w:rsid w:val="009F7C10"/>
    <w:rsid w:val="00A019B7"/>
    <w:rsid w:val="00A047D7"/>
    <w:rsid w:val="00A0497A"/>
    <w:rsid w:val="00A064A8"/>
    <w:rsid w:val="00A1073A"/>
    <w:rsid w:val="00A14CB3"/>
    <w:rsid w:val="00A16242"/>
    <w:rsid w:val="00A21EF1"/>
    <w:rsid w:val="00A25E20"/>
    <w:rsid w:val="00A26809"/>
    <w:rsid w:val="00A3041B"/>
    <w:rsid w:val="00A31B06"/>
    <w:rsid w:val="00A34EA4"/>
    <w:rsid w:val="00A36796"/>
    <w:rsid w:val="00A40635"/>
    <w:rsid w:val="00A429B0"/>
    <w:rsid w:val="00A43BA5"/>
    <w:rsid w:val="00A477B5"/>
    <w:rsid w:val="00A50E70"/>
    <w:rsid w:val="00A53E62"/>
    <w:rsid w:val="00A53FCA"/>
    <w:rsid w:val="00A57A86"/>
    <w:rsid w:val="00A61C75"/>
    <w:rsid w:val="00A629F7"/>
    <w:rsid w:val="00A65639"/>
    <w:rsid w:val="00A659F1"/>
    <w:rsid w:val="00A65D9D"/>
    <w:rsid w:val="00A6624D"/>
    <w:rsid w:val="00A668E2"/>
    <w:rsid w:val="00A66ADC"/>
    <w:rsid w:val="00A70A8B"/>
    <w:rsid w:val="00A71DC8"/>
    <w:rsid w:val="00A71E93"/>
    <w:rsid w:val="00A72AE5"/>
    <w:rsid w:val="00A73612"/>
    <w:rsid w:val="00A743EC"/>
    <w:rsid w:val="00A77295"/>
    <w:rsid w:val="00A80544"/>
    <w:rsid w:val="00A810BE"/>
    <w:rsid w:val="00A81B69"/>
    <w:rsid w:val="00A820E1"/>
    <w:rsid w:val="00A82179"/>
    <w:rsid w:val="00A85C9C"/>
    <w:rsid w:val="00A8650B"/>
    <w:rsid w:val="00A86E5F"/>
    <w:rsid w:val="00A9092B"/>
    <w:rsid w:val="00A91694"/>
    <w:rsid w:val="00A91E06"/>
    <w:rsid w:val="00A93AC4"/>
    <w:rsid w:val="00A93C27"/>
    <w:rsid w:val="00A9506C"/>
    <w:rsid w:val="00A95602"/>
    <w:rsid w:val="00A95D25"/>
    <w:rsid w:val="00A966E8"/>
    <w:rsid w:val="00A96C82"/>
    <w:rsid w:val="00AA1023"/>
    <w:rsid w:val="00AA1811"/>
    <w:rsid w:val="00AA25E6"/>
    <w:rsid w:val="00AA2825"/>
    <w:rsid w:val="00AA5CC8"/>
    <w:rsid w:val="00AA781D"/>
    <w:rsid w:val="00AB27D4"/>
    <w:rsid w:val="00AB47A7"/>
    <w:rsid w:val="00AB5692"/>
    <w:rsid w:val="00AB5807"/>
    <w:rsid w:val="00AB7EAE"/>
    <w:rsid w:val="00AC0098"/>
    <w:rsid w:val="00AC13D8"/>
    <w:rsid w:val="00AC3B92"/>
    <w:rsid w:val="00AC6FE6"/>
    <w:rsid w:val="00AC7815"/>
    <w:rsid w:val="00AC7909"/>
    <w:rsid w:val="00AC794E"/>
    <w:rsid w:val="00AD10CC"/>
    <w:rsid w:val="00AD50A1"/>
    <w:rsid w:val="00AD5CDB"/>
    <w:rsid w:val="00AD6295"/>
    <w:rsid w:val="00AD6627"/>
    <w:rsid w:val="00AD7CC1"/>
    <w:rsid w:val="00AE19AD"/>
    <w:rsid w:val="00AE30EA"/>
    <w:rsid w:val="00AE3B21"/>
    <w:rsid w:val="00AE3D01"/>
    <w:rsid w:val="00AE45B9"/>
    <w:rsid w:val="00AE5D28"/>
    <w:rsid w:val="00AE5ED8"/>
    <w:rsid w:val="00AF0612"/>
    <w:rsid w:val="00AF16B8"/>
    <w:rsid w:val="00AF2A23"/>
    <w:rsid w:val="00AF3D45"/>
    <w:rsid w:val="00AF495A"/>
    <w:rsid w:val="00AF5817"/>
    <w:rsid w:val="00AF7C15"/>
    <w:rsid w:val="00B00585"/>
    <w:rsid w:val="00B00977"/>
    <w:rsid w:val="00B022A0"/>
    <w:rsid w:val="00B02B17"/>
    <w:rsid w:val="00B03578"/>
    <w:rsid w:val="00B06983"/>
    <w:rsid w:val="00B07882"/>
    <w:rsid w:val="00B07B3C"/>
    <w:rsid w:val="00B13403"/>
    <w:rsid w:val="00B135F4"/>
    <w:rsid w:val="00B13AE9"/>
    <w:rsid w:val="00B1626F"/>
    <w:rsid w:val="00B17099"/>
    <w:rsid w:val="00B2028E"/>
    <w:rsid w:val="00B2038E"/>
    <w:rsid w:val="00B21BB4"/>
    <w:rsid w:val="00B237A0"/>
    <w:rsid w:val="00B23BD8"/>
    <w:rsid w:val="00B2448C"/>
    <w:rsid w:val="00B246D2"/>
    <w:rsid w:val="00B24A33"/>
    <w:rsid w:val="00B260E3"/>
    <w:rsid w:val="00B26AAA"/>
    <w:rsid w:val="00B26E3B"/>
    <w:rsid w:val="00B27098"/>
    <w:rsid w:val="00B30489"/>
    <w:rsid w:val="00B31162"/>
    <w:rsid w:val="00B3145D"/>
    <w:rsid w:val="00B31826"/>
    <w:rsid w:val="00B31E03"/>
    <w:rsid w:val="00B31FA9"/>
    <w:rsid w:val="00B32CC1"/>
    <w:rsid w:val="00B34120"/>
    <w:rsid w:val="00B37B57"/>
    <w:rsid w:val="00B47377"/>
    <w:rsid w:val="00B51BBB"/>
    <w:rsid w:val="00B51EB6"/>
    <w:rsid w:val="00B54A60"/>
    <w:rsid w:val="00B55874"/>
    <w:rsid w:val="00B5691F"/>
    <w:rsid w:val="00B632AA"/>
    <w:rsid w:val="00B64141"/>
    <w:rsid w:val="00B64896"/>
    <w:rsid w:val="00B64967"/>
    <w:rsid w:val="00B64C3E"/>
    <w:rsid w:val="00B65E7A"/>
    <w:rsid w:val="00B66826"/>
    <w:rsid w:val="00B67BE4"/>
    <w:rsid w:val="00B67CD9"/>
    <w:rsid w:val="00B709B3"/>
    <w:rsid w:val="00B7289D"/>
    <w:rsid w:val="00B74E45"/>
    <w:rsid w:val="00B76AA5"/>
    <w:rsid w:val="00B77878"/>
    <w:rsid w:val="00B77DE3"/>
    <w:rsid w:val="00B81849"/>
    <w:rsid w:val="00B82E92"/>
    <w:rsid w:val="00B85031"/>
    <w:rsid w:val="00B86818"/>
    <w:rsid w:val="00B87529"/>
    <w:rsid w:val="00B8794A"/>
    <w:rsid w:val="00B90242"/>
    <w:rsid w:val="00B90E90"/>
    <w:rsid w:val="00B9235A"/>
    <w:rsid w:val="00B958DF"/>
    <w:rsid w:val="00B97157"/>
    <w:rsid w:val="00B97F19"/>
    <w:rsid w:val="00BA2D2F"/>
    <w:rsid w:val="00BA4D7D"/>
    <w:rsid w:val="00BA6313"/>
    <w:rsid w:val="00BB18F3"/>
    <w:rsid w:val="00BB298E"/>
    <w:rsid w:val="00BB2ED2"/>
    <w:rsid w:val="00BB4A69"/>
    <w:rsid w:val="00BB4F96"/>
    <w:rsid w:val="00BB5428"/>
    <w:rsid w:val="00BC25D8"/>
    <w:rsid w:val="00BC2B0F"/>
    <w:rsid w:val="00BC2CF0"/>
    <w:rsid w:val="00BC7644"/>
    <w:rsid w:val="00BD0F4E"/>
    <w:rsid w:val="00BD6B58"/>
    <w:rsid w:val="00BE1E9D"/>
    <w:rsid w:val="00BE2900"/>
    <w:rsid w:val="00BE322D"/>
    <w:rsid w:val="00BE43CF"/>
    <w:rsid w:val="00BE48EC"/>
    <w:rsid w:val="00BE4976"/>
    <w:rsid w:val="00BE593A"/>
    <w:rsid w:val="00BE5A62"/>
    <w:rsid w:val="00BE7C86"/>
    <w:rsid w:val="00BF0F8B"/>
    <w:rsid w:val="00BF148D"/>
    <w:rsid w:val="00BF490C"/>
    <w:rsid w:val="00BF7DC2"/>
    <w:rsid w:val="00C00999"/>
    <w:rsid w:val="00C012AF"/>
    <w:rsid w:val="00C01BDB"/>
    <w:rsid w:val="00C0238F"/>
    <w:rsid w:val="00C02EDE"/>
    <w:rsid w:val="00C13967"/>
    <w:rsid w:val="00C14A55"/>
    <w:rsid w:val="00C16443"/>
    <w:rsid w:val="00C16B70"/>
    <w:rsid w:val="00C1729A"/>
    <w:rsid w:val="00C17BC7"/>
    <w:rsid w:val="00C21297"/>
    <w:rsid w:val="00C231F7"/>
    <w:rsid w:val="00C245CC"/>
    <w:rsid w:val="00C2461A"/>
    <w:rsid w:val="00C2472C"/>
    <w:rsid w:val="00C26A97"/>
    <w:rsid w:val="00C26E50"/>
    <w:rsid w:val="00C277DE"/>
    <w:rsid w:val="00C30327"/>
    <w:rsid w:val="00C361AA"/>
    <w:rsid w:val="00C37B00"/>
    <w:rsid w:val="00C37C20"/>
    <w:rsid w:val="00C37CCA"/>
    <w:rsid w:val="00C40CFC"/>
    <w:rsid w:val="00C41E24"/>
    <w:rsid w:val="00C42373"/>
    <w:rsid w:val="00C4238B"/>
    <w:rsid w:val="00C431FE"/>
    <w:rsid w:val="00C43F0E"/>
    <w:rsid w:val="00C447C5"/>
    <w:rsid w:val="00C44E7F"/>
    <w:rsid w:val="00C46676"/>
    <w:rsid w:val="00C46D5C"/>
    <w:rsid w:val="00C472E7"/>
    <w:rsid w:val="00C478F7"/>
    <w:rsid w:val="00C47A58"/>
    <w:rsid w:val="00C50D59"/>
    <w:rsid w:val="00C51E9E"/>
    <w:rsid w:val="00C52614"/>
    <w:rsid w:val="00C52C39"/>
    <w:rsid w:val="00C53485"/>
    <w:rsid w:val="00C53FA2"/>
    <w:rsid w:val="00C54345"/>
    <w:rsid w:val="00C55C16"/>
    <w:rsid w:val="00C56F6A"/>
    <w:rsid w:val="00C57C6B"/>
    <w:rsid w:val="00C64532"/>
    <w:rsid w:val="00C65101"/>
    <w:rsid w:val="00C6579F"/>
    <w:rsid w:val="00C71E5C"/>
    <w:rsid w:val="00C72CDC"/>
    <w:rsid w:val="00C75C36"/>
    <w:rsid w:val="00C81668"/>
    <w:rsid w:val="00C82A37"/>
    <w:rsid w:val="00C832BB"/>
    <w:rsid w:val="00C8769C"/>
    <w:rsid w:val="00C912F0"/>
    <w:rsid w:val="00C91A9D"/>
    <w:rsid w:val="00C92303"/>
    <w:rsid w:val="00C93DF7"/>
    <w:rsid w:val="00C945BB"/>
    <w:rsid w:val="00C950E6"/>
    <w:rsid w:val="00C96AA7"/>
    <w:rsid w:val="00CA00AB"/>
    <w:rsid w:val="00CA1233"/>
    <w:rsid w:val="00CA34E1"/>
    <w:rsid w:val="00CA48BF"/>
    <w:rsid w:val="00CA561D"/>
    <w:rsid w:val="00CA5737"/>
    <w:rsid w:val="00CA7300"/>
    <w:rsid w:val="00CA7AAE"/>
    <w:rsid w:val="00CB04C7"/>
    <w:rsid w:val="00CB2229"/>
    <w:rsid w:val="00CB4E04"/>
    <w:rsid w:val="00CB4F4E"/>
    <w:rsid w:val="00CB59C6"/>
    <w:rsid w:val="00CC04B2"/>
    <w:rsid w:val="00CC0FFE"/>
    <w:rsid w:val="00CC2543"/>
    <w:rsid w:val="00CC37C6"/>
    <w:rsid w:val="00CC380D"/>
    <w:rsid w:val="00CC48D3"/>
    <w:rsid w:val="00CC5D76"/>
    <w:rsid w:val="00CC61B6"/>
    <w:rsid w:val="00CD2CAD"/>
    <w:rsid w:val="00CD3306"/>
    <w:rsid w:val="00CD3B7B"/>
    <w:rsid w:val="00CD3D30"/>
    <w:rsid w:val="00CD49FE"/>
    <w:rsid w:val="00CD7CB9"/>
    <w:rsid w:val="00CE031C"/>
    <w:rsid w:val="00CE1FEC"/>
    <w:rsid w:val="00CE20A6"/>
    <w:rsid w:val="00CE5490"/>
    <w:rsid w:val="00CE5F9C"/>
    <w:rsid w:val="00CE6BC0"/>
    <w:rsid w:val="00CE7135"/>
    <w:rsid w:val="00CE7297"/>
    <w:rsid w:val="00CF1FEF"/>
    <w:rsid w:val="00CF6530"/>
    <w:rsid w:val="00D00C0E"/>
    <w:rsid w:val="00D01101"/>
    <w:rsid w:val="00D01B64"/>
    <w:rsid w:val="00D02C98"/>
    <w:rsid w:val="00D0444E"/>
    <w:rsid w:val="00D05652"/>
    <w:rsid w:val="00D0589C"/>
    <w:rsid w:val="00D072DA"/>
    <w:rsid w:val="00D117A2"/>
    <w:rsid w:val="00D11F31"/>
    <w:rsid w:val="00D12A6B"/>
    <w:rsid w:val="00D13C05"/>
    <w:rsid w:val="00D13FA6"/>
    <w:rsid w:val="00D14ACF"/>
    <w:rsid w:val="00D16098"/>
    <w:rsid w:val="00D168F7"/>
    <w:rsid w:val="00D20773"/>
    <w:rsid w:val="00D20F66"/>
    <w:rsid w:val="00D2163C"/>
    <w:rsid w:val="00D224B2"/>
    <w:rsid w:val="00D23B32"/>
    <w:rsid w:val="00D26140"/>
    <w:rsid w:val="00D266D4"/>
    <w:rsid w:val="00D31E24"/>
    <w:rsid w:val="00D32124"/>
    <w:rsid w:val="00D32854"/>
    <w:rsid w:val="00D32975"/>
    <w:rsid w:val="00D354C5"/>
    <w:rsid w:val="00D431B2"/>
    <w:rsid w:val="00D433ED"/>
    <w:rsid w:val="00D43F48"/>
    <w:rsid w:val="00D44E5D"/>
    <w:rsid w:val="00D46CE1"/>
    <w:rsid w:val="00D46CF8"/>
    <w:rsid w:val="00D4789D"/>
    <w:rsid w:val="00D528C8"/>
    <w:rsid w:val="00D53E15"/>
    <w:rsid w:val="00D542D3"/>
    <w:rsid w:val="00D54623"/>
    <w:rsid w:val="00D54AAF"/>
    <w:rsid w:val="00D5601B"/>
    <w:rsid w:val="00D57677"/>
    <w:rsid w:val="00D609E8"/>
    <w:rsid w:val="00D613DB"/>
    <w:rsid w:val="00D62D06"/>
    <w:rsid w:val="00D644F6"/>
    <w:rsid w:val="00D658F3"/>
    <w:rsid w:val="00D65AD8"/>
    <w:rsid w:val="00D720E7"/>
    <w:rsid w:val="00D72586"/>
    <w:rsid w:val="00D7375D"/>
    <w:rsid w:val="00D74E20"/>
    <w:rsid w:val="00D7536A"/>
    <w:rsid w:val="00D80762"/>
    <w:rsid w:val="00D819BC"/>
    <w:rsid w:val="00D83448"/>
    <w:rsid w:val="00D8688D"/>
    <w:rsid w:val="00D8689D"/>
    <w:rsid w:val="00D87CBA"/>
    <w:rsid w:val="00D907F7"/>
    <w:rsid w:val="00D90A63"/>
    <w:rsid w:val="00D9103A"/>
    <w:rsid w:val="00D92568"/>
    <w:rsid w:val="00D95D00"/>
    <w:rsid w:val="00D97231"/>
    <w:rsid w:val="00DA00D9"/>
    <w:rsid w:val="00DA3111"/>
    <w:rsid w:val="00DA35D3"/>
    <w:rsid w:val="00DA38A8"/>
    <w:rsid w:val="00DA50FA"/>
    <w:rsid w:val="00DA5400"/>
    <w:rsid w:val="00DA62BE"/>
    <w:rsid w:val="00DA6460"/>
    <w:rsid w:val="00DA6E63"/>
    <w:rsid w:val="00DB0526"/>
    <w:rsid w:val="00DB3B93"/>
    <w:rsid w:val="00DB3EFE"/>
    <w:rsid w:val="00DB662F"/>
    <w:rsid w:val="00DB6681"/>
    <w:rsid w:val="00DB78C8"/>
    <w:rsid w:val="00DC0EFD"/>
    <w:rsid w:val="00DC3A5A"/>
    <w:rsid w:val="00DC55EC"/>
    <w:rsid w:val="00DC58CF"/>
    <w:rsid w:val="00DC6A09"/>
    <w:rsid w:val="00DC6E68"/>
    <w:rsid w:val="00DD151D"/>
    <w:rsid w:val="00DD2340"/>
    <w:rsid w:val="00DD3862"/>
    <w:rsid w:val="00DD43E6"/>
    <w:rsid w:val="00DD5164"/>
    <w:rsid w:val="00DD6066"/>
    <w:rsid w:val="00DD76C6"/>
    <w:rsid w:val="00DE1719"/>
    <w:rsid w:val="00DE1998"/>
    <w:rsid w:val="00DE199B"/>
    <w:rsid w:val="00DE19ED"/>
    <w:rsid w:val="00DE1FC2"/>
    <w:rsid w:val="00DE2F9A"/>
    <w:rsid w:val="00DE3F15"/>
    <w:rsid w:val="00DE44AE"/>
    <w:rsid w:val="00DE7635"/>
    <w:rsid w:val="00DE7B12"/>
    <w:rsid w:val="00DF0A34"/>
    <w:rsid w:val="00DF0FF0"/>
    <w:rsid w:val="00DF15A0"/>
    <w:rsid w:val="00DF1F0E"/>
    <w:rsid w:val="00DF22CE"/>
    <w:rsid w:val="00DF5380"/>
    <w:rsid w:val="00DF5C6E"/>
    <w:rsid w:val="00DF6018"/>
    <w:rsid w:val="00E017E2"/>
    <w:rsid w:val="00E01E1F"/>
    <w:rsid w:val="00E027BE"/>
    <w:rsid w:val="00E0462F"/>
    <w:rsid w:val="00E12142"/>
    <w:rsid w:val="00E12AF8"/>
    <w:rsid w:val="00E13CEF"/>
    <w:rsid w:val="00E140C2"/>
    <w:rsid w:val="00E14ECB"/>
    <w:rsid w:val="00E159EC"/>
    <w:rsid w:val="00E1659E"/>
    <w:rsid w:val="00E17131"/>
    <w:rsid w:val="00E176F7"/>
    <w:rsid w:val="00E17CAA"/>
    <w:rsid w:val="00E210CE"/>
    <w:rsid w:val="00E210FA"/>
    <w:rsid w:val="00E21EB1"/>
    <w:rsid w:val="00E23E7E"/>
    <w:rsid w:val="00E24470"/>
    <w:rsid w:val="00E25FD8"/>
    <w:rsid w:val="00E260A5"/>
    <w:rsid w:val="00E26277"/>
    <w:rsid w:val="00E26848"/>
    <w:rsid w:val="00E26CFF"/>
    <w:rsid w:val="00E30CD5"/>
    <w:rsid w:val="00E31A04"/>
    <w:rsid w:val="00E328FA"/>
    <w:rsid w:val="00E32B64"/>
    <w:rsid w:val="00E3487E"/>
    <w:rsid w:val="00E35230"/>
    <w:rsid w:val="00E3609E"/>
    <w:rsid w:val="00E40A0F"/>
    <w:rsid w:val="00E41BB2"/>
    <w:rsid w:val="00E41D1F"/>
    <w:rsid w:val="00E42729"/>
    <w:rsid w:val="00E42744"/>
    <w:rsid w:val="00E4429E"/>
    <w:rsid w:val="00E44377"/>
    <w:rsid w:val="00E4724C"/>
    <w:rsid w:val="00E47BFE"/>
    <w:rsid w:val="00E52420"/>
    <w:rsid w:val="00E5531B"/>
    <w:rsid w:val="00E5564E"/>
    <w:rsid w:val="00E602F2"/>
    <w:rsid w:val="00E60B9F"/>
    <w:rsid w:val="00E612AE"/>
    <w:rsid w:val="00E61DD5"/>
    <w:rsid w:val="00E62840"/>
    <w:rsid w:val="00E633D5"/>
    <w:rsid w:val="00E63C25"/>
    <w:rsid w:val="00E6420D"/>
    <w:rsid w:val="00E66511"/>
    <w:rsid w:val="00E67274"/>
    <w:rsid w:val="00E67F33"/>
    <w:rsid w:val="00E70B7B"/>
    <w:rsid w:val="00E723C0"/>
    <w:rsid w:val="00E72636"/>
    <w:rsid w:val="00E75C0F"/>
    <w:rsid w:val="00E764DE"/>
    <w:rsid w:val="00E77143"/>
    <w:rsid w:val="00E77212"/>
    <w:rsid w:val="00E80E6E"/>
    <w:rsid w:val="00E81736"/>
    <w:rsid w:val="00E82777"/>
    <w:rsid w:val="00E82D58"/>
    <w:rsid w:val="00E83F8E"/>
    <w:rsid w:val="00E846BB"/>
    <w:rsid w:val="00E87E23"/>
    <w:rsid w:val="00E90314"/>
    <w:rsid w:val="00E90C8F"/>
    <w:rsid w:val="00E95E32"/>
    <w:rsid w:val="00E96A1D"/>
    <w:rsid w:val="00EA0114"/>
    <w:rsid w:val="00EA138B"/>
    <w:rsid w:val="00EA44C6"/>
    <w:rsid w:val="00EA5DC6"/>
    <w:rsid w:val="00EA6B4F"/>
    <w:rsid w:val="00EB0B2E"/>
    <w:rsid w:val="00EB0EFE"/>
    <w:rsid w:val="00EB1085"/>
    <w:rsid w:val="00EB1B39"/>
    <w:rsid w:val="00EB233D"/>
    <w:rsid w:val="00EB2908"/>
    <w:rsid w:val="00EB32E3"/>
    <w:rsid w:val="00EB4AD0"/>
    <w:rsid w:val="00EB6465"/>
    <w:rsid w:val="00EB7518"/>
    <w:rsid w:val="00EC0309"/>
    <w:rsid w:val="00EC175D"/>
    <w:rsid w:val="00EC1863"/>
    <w:rsid w:val="00EC2962"/>
    <w:rsid w:val="00EC3200"/>
    <w:rsid w:val="00EC4013"/>
    <w:rsid w:val="00EC4BEB"/>
    <w:rsid w:val="00EC4D08"/>
    <w:rsid w:val="00EC55E7"/>
    <w:rsid w:val="00EC7726"/>
    <w:rsid w:val="00ED2B29"/>
    <w:rsid w:val="00ED6399"/>
    <w:rsid w:val="00EE00C0"/>
    <w:rsid w:val="00EE2B6B"/>
    <w:rsid w:val="00EE2BC0"/>
    <w:rsid w:val="00EE378A"/>
    <w:rsid w:val="00EE77C1"/>
    <w:rsid w:val="00EF2BF2"/>
    <w:rsid w:val="00EF3D3C"/>
    <w:rsid w:val="00EF698D"/>
    <w:rsid w:val="00EF78B3"/>
    <w:rsid w:val="00F0015B"/>
    <w:rsid w:val="00F00DCB"/>
    <w:rsid w:val="00F0138B"/>
    <w:rsid w:val="00F020C7"/>
    <w:rsid w:val="00F02FFD"/>
    <w:rsid w:val="00F030CB"/>
    <w:rsid w:val="00F03B73"/>
    <w:rsid w:val="00F04A61"/>
    <w:rsid w:val="00F052C6"/>
    <w:rsid w:val="00F05609"/>
    <w:rsid w:val="00F05EDE"/>
    <w:rsid w:val="00F11959"/>
    <w:rsid w:val="00F13043"/>
    <w:rsid w:val="00F1345F"/>
    <w:rsid w:val="00F13536"/>
    <w:rsid w:val="00F1399B"/>
    <w:rsid w:val="00F14166"/>
    <w:rsid w:val="00F145C9"/>
    <w:rsid w:val="00F20139"/>
    <w:rsid w:val="00F23624"/>
    <w:rsid w:val="00F23D96"/>
    <w:rsid w:val="00F25324"/>
    <w:rsid w:val="00F30476"/>
    <w:rsid w:val="00F3100F"/>
    <w:rsid w:val="00F310B5"/>
    <w:rsid w:val="00F3354E"/>
    <w:rsid w:val="00F368A3"/>
    <w:rsid w:val="00F36C62"/>
    <w:rsid w:val="00F377DB"/>
    <w:rsid w:val="00F4186E"/>
    <w:rsid w:val="00F42575"/>
    <w:rsid w:val="00F43271"/>
    <w:rsid w:val="00F43976"/>
    <w:rsid w:val="00F447BB"/>
    <w:rsid w:val="00F4637F"/>
    <w:rsid w:val="00F471E5"/>
    <w:rsid w:val="00F474C2"/>
    <w:rsid w:val="00F517A8"/>
    <w:rsid w:val="00F52B0F"/>
    <w:rsid w:val="00F53F70"/>
    <w:rsid w:val="00F54B74"/>
    <w:rsid w:val="00F60F64"/>
    <w:rsid w:val="00F62A7A"/>
    <w:rsid w:val="00F6446E"/>
    <w:rsid w:val="00F64B92"/>
    <w:rsid w:val="00F654D1"/>
    <w:rsid w:val="00F65DCC"/>
    <w:rsid w:val="00F660BB"/>
    <w:rsid w:val="00F66941"/>
    <w:rsid w:val="00F73173"/>
    <w:rsid w:val="00F748F6"/>
    <w:rsid w:val="00F74E98"/>
    <w:rsid w:val="00F75637"/>
    <w:rsid w:val="00F7642E"/>
    <w:rsid w:val="00F76543"/>
    <w:rsid w:val="00F76B38"/>
    <w:rsid w:val="00F778E2"/>
    <w:rsid w:val="00F77B79"/>
    <w:rsid w:val="00F81836"/>
    <w:rsid w:val="00F8325C"/>
    <w:rsid w:val="00F838DF"/>
    <w:rsid w:val="00F84503"/>
    <w:rsid w:val="00F8528C"/>
    <w:rsid w:val="00F85723"/>
    <w:rsid w:val="00F85D69"/>
    <w:rsid w:val="00F902CC"/>
    <w:rsid w:val="00F9262D"/>
    <w:rsid w:val="00F94590"/>
    <w:rsid w:val="00F94A67"/>
    <w:rsid w:val="00F97DE7"/>
    <w:rsid w:val="00FA047F"/>
    <w:rsid w:val="00FA1E2D"/>
    <w:rsid w:val="00FA2630"/>
    <w:rsid w:val="00FA2F50"/>
    <w:rsid w:val="00FA7B7F"/>
    <w:rsid w:val="00FB1356"/>
    <w:rsid w:val="00FB2C84"/>
    <w:rsid w:val="00FB307F"/>
    <w:rsid w:val="00FB3D85"/>
    <w:rsid w:val="00FB4A3C"/>
    <w:rsid w:val="00FB4B30"/>
    <w:rsid w:val="00FB685D"/>
    <w:rsid w:val="00FB6C25"/>
    <w:rsid w:val="00FC16D2"/>
    <w:rsid w:val="00FC2939"/>
    <w:rsid w:val="00FC29AE"/>
    <w:rsid w:val="00FC2DDF"/>
    <w:rsid w:val="00FC2E81"/>
    <w:rsid w:val="00FC3A63"/>
    <w:rsid w:val="00FC45B6"/>
    <w:rsid w:val="00FC7080"/>
    <w:rsid w:val="00FD0A9B"/>
    <w:rsid w:val="00FD3EA0"/>
    <w:rsid w:val="00FD4D61"/>
    <w:rsid w:val="00FD5CD4"/>
    <w:rsid w:val="00FE16CE"/>
    <w:rsid w:val="00FE360E"/>
    <w:rsid w:val="00FE4727"/>
    <w:rsid w:val="00FE4B5E"/>
    <w:rsid w:val="00FE6411"/>
    <w:rsid w:val="00FF0E79"/>
    <w:rsid w:val="00FF3D1F"/>
    <w:rsid w:val="00FF4080"/>
    <w:rsid w:val="00FF4304"/>
    <w:rsid w:val="00FF6179"/>
    <w:rsid w:val="00FF6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A1BF9"/>
  <w15:docId w15:val="{B29A3250-2DD0-497B-AC01-24239B4F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C36"/>
    <w:pPr>
      <w:spacing w:after="200" w:line="276" w:lineRule="auto"/>
    </w:pPr>
    <w:rPr>
      <w:sz w:val="22"/>
      <w:szCs w:val="22"/>
      <w:lang w:val="en-US" w:eastAsia="en-US"/>
    </w:rPr>
  </w:style>
  <w:style w:type="paragraph" w:styleId="Nagwek1">
    <w:name w:val="heading 1"/>
    <w:basedOn w:val="Normalny"/>
    <w:next w:val="Normalny"/>
    <w:link w:val="Nagwek1Znak"/>
    <w:uiPriority w:val="9"/>
    <w:qFormat/>
    <w:rsid w:val="00E83F8E"/>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Obiekt,List Paragraph1,1.Nagłówek,List Paragraph,sw tekst,Kolorowa lista — akcent 11,CW_Lista,wypunktowanie,zwykły tekst,BulletC,Odstavec,Podsis rysunku"/>
    <w:basedOn w:val="Normalny"/>
    <w:link w:val="AkapitzlistZnak"/>
    <w:uiPriority w:val="34"/>
    <w:qFormat/>
    <w:rsid w:val="00E83F8E"/>
    <w:pPr>
      <w:ind w:left="720"/>
      <w:contextualSpacing/>
    </w:pPr>
  </w:style>
  <w:style w:type="paragraph" w:customStyle="1" w:styleId="Kasia">
    <w:name w:val="Kasia"/>
    <w:basedOn w:val="Normalny"/>
    <w:rsid w:val="00E83F8E"/>
    <w:pPr>
      <w:widowControl w:val="0"/>
      <w:tabs>
        <w:tab w:val="left" w:pos="284"/>
      </w:tabs>
      <w:suppressAutoHyphens/>
      <w:spacing w:after="0" w:line="240" w:lineRule="auto"/>
      <w:jc w:val="both"/>
    </w:pPr>
    <w:rPr>
      <w:rFonts w:ascii="Times New Roman" w:eastAsia="Times New Roman" w:hAnsi="Times New Roman"/>
      <w:sz w:val="24"/>
      <w:szCs w:val="20"/>
      <w:lang w:val="pl-PL" w:eastAsia="pl-PL"/>
    </w:rPr>
  </w:style>
  <w:style w:type="paragraph" w:customStyle="1" w:styleId="StylNagwek1Stosujkerningprzy12pt">
    <w:name w:val="Styl Nagłówek 1 + Stosuj kerning przy 12 pt"/>
    <w:basedOn w:val="Nagwek1"/>
    <w:rsid w:val="00E83F8E"/>
    <w:pPr>
      <w:keepNext w:val="0"/>
      <w:keepLines w:val="0"/>
      <w:widowControl w:val="0"/>
      <w:tabs>
        <w:tab w:val="left" w:pos="540"/>
      </w:tabs>
      <w:suppressAutoHyphens/>
      <w:spacing w:before="0" w:after="60" w:line="240" w:lineRule="auto"/>
      <w:jc w:val="both"/>
    </w:pPr>
    <w:rPr>
      <w:rFonts w:ascii="Arial" w:hAnsi="Arial" w:cs="Arial"/>
      <w:color w:val="auto"/>
      <w:kern w:val="2"/>
      <w:szCs w:val="24"/>
      <w:lang w:val="pl-PL" w:eastAsia="pl-PL"/>
    </w:rPr>
  </w:style>
  <w:style w:type="character" w:customStyle="1" w:styleId="Nagwek1Znak">
    <w:name w:val="Nagłówek 1 Znak"/>
    <w:link w:val="Nagwek1"/>
    <w:uiPriority w:val="9"/>
    <w:rsid w:val="00E83F8E"/>
    <w:rPr>
      <w:rFonts w:ascii="Cambria" w:eastAsia="Times New Roman" w:hAnsi="Cambria" w:cs="Times New Roman"/>
      <w:b/>
      <w:bCs/>
      <w:color w:val="365F91"/>
      <w:sz w:val="28"/>
      <w:szCs w:val="28"/>
      <w:lang w:val="en-US"/>
    </w:rPr>
  </w:style>
  <w:style w:type="paragraph" w:styleId="Tekstpodstawowy">
    <w:name w:val="Body Text"/>
    <w:basedOn w:val="Normalny"/>
    <w:link w:val="TekstpodstawowyZnak"/>
    <w:semiHidden/>
    <w:rsid w:val="00E83F8E"/>
    <w:pPr>
      <w:widowControl w:val="0"/>
      <w:suppressAutoHyphens/>
      <w:spacing w:after="120" w:line="240" w:lineRule="auto"/>
    </w:pPr>
    <w:rPr>
      <w:rFonts w:ascii="Times New Roman" w:eastAsia="Lucida Sans Unicode" w:hAnsi="Times New Roman" w:cs="Tahoma"/>
      <w:color w:val="000000"/>
      <w:sz w:val="24"/>
      <w:szCs w:val="24"/>
      <w:lang w:bidi="en-US"/>
    </w:rPr>
  </w:style>
  <w:style w:type="character" w:customStyle="1" w:styleId="TekstpodstawowyZnak">
    <w:name w:val="Tekst podstawowy Znak"/>
    <w:link w:val="Tekstpodstawowy"/>
    <w:semiHidden/>
    <w:rsid w:val="00E83F8E"/>
    <w:rPr>
      <w:rFonts w:ascii="Times New Roman" w:eastAsia="Lucida Sans Unicode" w:hAnsi="Times New Roman" w:cs="Tahoma"/>
      <w:color w:val="000000"/>
      <w:sz w:val="24"/>
      <w:szCs w:val="24"/>
      <w:lang w:val="en-US" w:bidi="en-US"/>
    </w:rPr>
  </w:style>
  <w:style w:type="character" w:styleId="Pogrubienie">
    <w:name w:val="Strong"/>
    <w:qFormat/>
    <w:rsid w:val="00E83F8E"/>
    <w:rPr>
      <w:b/>
      <w:bCs/>
    </w:rPr>
  </w:style>
  <w:style w:type="character" w:styleId="Hipercze">
    <w:name w:val="Hyperlink"/>
    <w:semiHidden/>
    <w:rsid w:val="00E83F8E"/>
    <w:rPr>
      <w:color w:val="0000FF"/>
      <w:u w:val="single"/>
    </w:rPr>
  </w:style>
  <w:style w:type="paragraph" w:customStyle="1" w:styleId="Default">
    <w:name w:val="Default"/>
    <w:basedOn w:val="Normalny"/>
    <w:rsid w:val="00E83F8E"/>
    <w:pPr>
      <w:widowControl w:val="0"/>
      <w:suppressAutoHyphens/>
      <w:autoSpaceDE w:val="0"/>
      <w:spacing w:after="0" w:line="240" w:lineRule="auto"/>
    </w:pPr>
    <w:rPr>
      <w:rFonts w:ascii="Arial" w:eastAsia="Arial" w:hAnsi="Arial" w:cs="Arial"/>
      <w:color w:val="000000"/>
      <w:sz w:val="24"/>
      <w:szCs w:val="24"/>
      <w:lang w:bidi="en-US"/>
    </w:rPr>
  </w:style>
  <w:style w:type="paragraph" w:styleId="Nagwek">
    <w:name w:val="header"/>
    <w:basedOn w:val="Normalny"/>
    <w:link w:val="NagwekZnak"/>
    <w:uiPriority w:val="99"/>
    <w:unhideWhenUsed/>
    <w:rsid w:val="00655ACF"/>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655ACF"/>
    <w:rPr>
      <w:rFonts w:ascii="Calibri" w:eastAsia="Calibri" w:hAnsi="Calibri" w:cs="Times New Roman"/>
      <w:lang w:val="en-US"/>
    </w:rPr>
  </w:style>
  <w:style w:type="paragraph" w:styleId="Stopka">
    <w:name w:val="footer"/>
    <w:basedOn w:val="Normalny"/>
    <w:link w:val="StopkaZnak"/>
    <w:uiPriority w:val="99"/>
    <w:unhideWhenUsed/>
    <w:rsid w:val="00655ACF"/>
    <w:pPr>
      <w:tabs>
        <w:tab w:val="center" w:pos="4536"/>
        <w:tab w:val="right" w:pos="9072"/>
      </w:tabs>
      <w:spacing w:after="0" w:line="240" w:lineRule="auto"/>
    </w:pPr>
    <w:rPr>
      <w:sz w:val="20"/>
      <w:szCs w:val="20"/>
    </w:rPr>
  </w:style>
  <w:style w:type="character" w:customStyle="1" w:styleId="StopkaZnak">
    <w:name w:val="Stopka Znak"/>
    <w:link w:val="Stopka"/>
    <w:uiPriority w:val="99"/>
    <w:rsid w:val="00655ACF"/>
    <w:rPr>
      <w:rFonts w:ascii="Calibri" w:eastAsia="Calibri" w:hAnsi="Calibri" w:cs="Times New Roman"/>
      <w:lang w:val="en-US"/>
    </w:rPr>
  </w:style>
  <w:style w:type="paragraph" w:styleId="Tekstdymka">
    <w:name w:val="Balloon Text"/>
    <w:basedOn w:val="Normalny"/>
    <w:link w:val="TekstdymkaZnak"/>
    <w:uiPriority w:val="99"/>
    <w:semiHidden/>
    <w:unhideWhenUsed/>
    <w:rsid w:val="00537C12"/>
    <w:pPr>
      <w:spacing w:after="0" w:line="240" w:lineRule="auto"/>
    </w:pPr>
    <w:rPr>
      <w:rFonts w:ascii="Tahoma" w:hAnsi="Tahoma"/>
      <w:sz w:val="16"/>
      <w:szCs w:val="16"/>
    </w:rPr>
  </w:style>
  <w:style w:type="character" w:customStyle="1" w:styleId="TekstdymkaZnak">
    <w:name w:val="Tekst dymka Znak"/>
    <w:link w:val="Tekstdymka"/>
    <w:uiPriority w:val="99"/>
    <w:semiHidden/>
    <w:rsid w:val="00537C12"/>
    <w:rPr>
      <w:rFonts w:ascii="Tahoma" w:hAnsi="Tahoma" w:cs="Tahoma"/>
      <w:sz w:val="16"/>
      <w:szCs w:val="16"/>
      <w:lang w:val="en-US" w:eastAsia="en-US"/>
    </w:rPr>
  </w:style>
  <w:style w:type="paragraph" w:customStyle="1" w:styleId="Standard">
    <w:name w:val="Standard"/>
    <w:rsid w:val="00E87E23"/>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yl9">
    <w:name w:val="Styl9"/>
    <w:basedOn w:val="Normalny"/>
    <w:rsid w:val="00D168F7"/>
    <w:pPr>
      <w:widowControl w:val="0"/>
      <w:numPr>
        <w:numId w:val="5"/>
      </w:numPr>
      <w:shd w:val="clear" w:color="auto" w:fill="FFFFFF"/>
      <w:tabs>
        <w:tab w:val="left" w:pos="1134"/>
      </w:tabs>
      <w:suppressAutoHyphens/>
      <w:autoSpaceDN w:val="0"/>
      <w:spacing w:after="0"/>
      <w:ind w:left="1134" w:hanging="425"/>
      <w:textAlignment w:val="baseline"/>
    </w:pPr>
    <w:rPr>
      <w:rFonts w:ascii="Times New Roman" w:eastAsia="Times New Roman" w:hAnsi="Times New Roman"/>
      <w:kern w:val="3"/>
      <w:sz w:val="24"/>
      <w:szCs w:val="24"/>
      <w:lang w:val="pl-PL" w:eastAsia="ar-SA"/>
    </w:rPr>
  </w:style>
  <w:style w:type="numbering" w:customStyle="1" w:styleId="WWNum2">
    <w:name w:val="WWNum2"/>
    <w:basedOn w:val="Bezlisty"/>
    <w:rsid w:val="00D168F7"/>
    <w:pPr>
      <w:numPr>
        <w:numId w:val="5"/>
      </w:numPr>
    </w:pPr>
  </w:style>
  <w:style w:type="character" w:customStyle="1" w:styleId="AkapitzlistZnak">
    <w:name w:val="Akapit z listą Znak"/>
    <w:aliases w:val="L1 Znak,Numerowanie Znak,Akapit z listą5 Znak,T_SZ_List Paragraph Znak,normalny tekst Znak,Akapit z listą BS Znak,Obiekt Znak,List Paragraph1 Znak,1.Nagłówek Znak,List Paragraph Znak,sw tekst Znak,Kolorowa lista — akcent 11 Znak"/>
    <w:link w:val="Akapitzlist"/>
    <w:uiPriority w:val="34"/>
    <w:qFormat/>
    <w:locked/>
    <w:rsid w:val="00892D8D"/>
    <w:rPr>
      <w:sz w:val="22"/>
      <w:szCs w:val="22"/>
      <w:lang w:val="en-US" w:eastAsia="en-US"/>
    </w:rPr>
  </w:style>
  <w:style w:type="character" w:customStyle="1" w:styleId="Nierozpoznanawzmianka1">
    <w:name w:val="Nierozpoznana wzmianka1"/>
    <w:uiPriority w:val="99"/>
    <w:semiHidden/>
    <w:unhideWhenUsed/>
    <w:rsid w:val="00845057"/>
    <w:rPr>
      <w:color w:val="605E5C"/>
      <w:shd w:val="clear" w:color="auto" w:fill="E1DFDD"/>
    </w:rPr>
  </w:style>
  <w:style w:type="paragraph" w:customStyle="1" w:styleId="Styl1">
    <w:name w:val="Styl1"/>
    <w:basedOn w:val="Normalny"/>
    <w:link w:val="Styl1Znak"/>
    <w:rsid w:val="00A34EA4"/>
    <w:pPr>
      <w:tabs>
        <w:tab w:val="num" w:pos="360"/>
      </w:tabs>
      <w:suppressAutoHyphens/>
      <w:spacing w:before="120" w:after="120" w:line="240" w:lineRule="auto"/>
      <w:ind w:left="360" w:hanging="360"/>
    </w:pPr>
    <w:rPr>
      <w:rFonts w:ascii="Arial" w:eastAsia="Times New Roman" w:hAnsi="Arial"/>
      <w:b/>
      <w:bCs/>
      <w:sz w:val="24"/>
      <w:szCs w:val="24"/>
      <w:lang w:eastAsia="ar-SA"/>
    </w:rPr>
  </w:style>
  <w:style w:type="paragraph" w:customStyle="1" w:styleId="wcicie">
    <w:name w:val="wcięcie"/>
    <w:basedOn w:val="Normalny"/>
    <w:link w:val="wcicieZnak"/>
    <w:rsid w:val="00A34EA4"/>
    <w:pPr>
      <w:suppressAutoHyphens/>
      <w:spacing w:after="0" w:line="240" w:lineRule="auto"/>
      <w:ind w:left="708"/>
    </w:pPr>
    <w:rPr>
      <w:rFonts w:ascii="Arial" w:eastAsia="Times New Roman" w:hAnsi="Arial"/>
      <w:sz w:val="24"/>
      <w:szCs w:val="24"/>
      <w:lang w:eastAsia="ar-SA"/>
    </w:rPr>
  </w:style>
  <w:style w:type="character" w:customStyle="1" w:styleId="Styl1Znak">
    <w:name w:val="Styl1 Znak"/>
    <w:link w:val="Styl1"/>
    <w:locked/>
    <w:rsid w:val="00A34EA4"/>
    <w:rPr>
      <w:rFonts w:ascii="Arial" w:eastAsia="Times New Roman" w:hAnsi="Arial" w:cs="Arial"/>
      <w:b/>
      <w:bCs/>
      <w:sz w:val="24"/>
      <w:szCs w:val="24"/>
      <w:lang w:eastAsia="ar-SA"/>
    </w:rPr>
  </w:style>
  <w:style w:type="character" w:customStyle="1" w:styleId="wcicieZnak">
    <w:name w:val="wcięcie Znak"/>
    <w:link w:val="wcicie"/>
    <w:rsid w:val="00A34EA4"/>
    <w:rPr>
      <w:rFonts w:ascii="Arial" w:eastAsia="Times New Roman" w:hAnsi="Arial" w:cs="Arial"/>
      <w:sz w:val="24"/>
      <w:szCs w:val="24"/>
      <w:lang w:eastAsia="ar-SA"/>
    </w:rPr>
  </w:style>
  <w:style w:type="paragraph" w:styleId="Tekstprzypisudolnego">
    <w:name w:val="footnote text"/>
    <w:basedOn w:val="Normalny"/>
    <w:link w:val="TekstprzypisudolnegoZnak"/>
    <w:unhideWhenUsed/>
    <w:rsid w:val="00D644F6"/>
    <w:rPr>
      <w:sz w:val="20"/>
      <w:szCs w:val="20"/>
    </w:rPr>
  </w:style>
  <w:style w:type="character" w:customStyle="1" w:styleId="TekstprzypisudolnegoZnak">
    <w:name w:val="Tekst przypisu dolnego Znak"/>
    <w:link w:val="Tekstprzypisudolnego"/>
    <w:rsid w:val="00D644F6"/>
    <w:rPr>
      <w:lang w:val="en-US" w:eastAsia="en-US"/>
    </w:rPr>
  </w:style>
  <w:style w:type="character" w:styleId="Odwoanieprzypisudolnego">
    <w:name w:val="footnote reference"/>
    <w:rsid w:val="00D644F6"/>
    <w:rPr>
      <w:vertAlign w:val="superscript"/>
    </w:rPr>
  </w:style>
  <w:style w:type="table" w:styleId="Tabela-Siatka">
    <w:name w:val="Table Grid"/>
    <w:basedOn w:val="Standardowy"/>
    <w:uiPriority w:val="39"/>
    <w:rsid w:val="00C247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792A80"/>
    <w:pPr>
      <w:widowControl w:val="0"/>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030">
      <w:bodyDiv w:val="1"/>
      <w:marLeft w:val="0"/>
      <w:marRight w:val="0"/>
      <w:marTop w:val="0"/>
      <w:marBottom w:val="0"/>
      <w:divBdr>
        <w:top w:val="none" w:sz="0" w:space="0" w:color="auto"/>
        <w:left w:val="none" w:sz="0" w:space="0" w:color="auto"/>
        <w:bottom w:val="none" w:sz="0" w:space="0" w:color="auto"/>
        <w:right w:val="none" w:sz="0" w:space="0" w:color="auto"/>
      </w:divBdr>
    </w:div>
    <w:div w:id="107242782">
      <w:bodyDiv w:val="1"/>
      <w:marLeft w:val="0"/>
      <w:marRight w:val="0"/>
      <w:marTop w:val="0"/>
      <w:marBottom w:val="0"/>
      <w:divBdr>
        <w:top w:val="none" w:sz="0" w:space="0" w:color="auto"/>
        <w:left w:val="none" w:sz="0" w:space="0" w:color="auto"/>
        <w:bottom w:val="none" w:sz="0" w:space="0" w:color="auto"/>
        <w:right w:val="none" w:sz="0" w:space="0" w:color="auto"/>
      </w:divBdr>
    </w:div>
    <w:div w:id="472988719">
      <w:bodyDiv w:val="1"/>
      <w:marLeft w:val="0"/>
      <w:marRight w:val="0"/>
      <w:marTop w:val="0"/>
      <w:marBottom w:val="0"/>
      <w:divBdr>
        <w:top w:val="none" w:sz="0" w:space="0" w:color="auto"/>
        <w:left w:val="none" w:sz="0" w:space="0" w:color="auto"/>
        <w:bottom w:val="none" w:sz="0" w:space="0" w:color="auto"/>
        <w:right w:val="none" w:sz="0" w:space="0" w:color="auto"/>
      </w:divBdr>
    </w:div>
    <w:div w:id="482938729">
      <w:bodyDiv w:val="1"/>
      <w:marLeft w:val="0"/>
      <w:marRight w:val="0"/>
      <w:marTop w:val="0"/>
      <w:marBottom w:val="0"/>
      <w:divBdr>
        <w:top w:val="none" w:sz="0" w:space="0" w:color="auto"/>
        <w:left w:val="none" w:sz="0" w:space="0" w:color="auto"/>
        <w:bottom w:val="none" w:sz="0" w:space="0" w:color="auto"/>
        <w:right w:val="none" w:sz="0" w:space="0" w:color="auto"/>
      </w:divBdr>
      <w:divsChild>
        <w:div w:id="1666283315">
          <w:marLeft w:val="0"/>
          <w:marRight w:val="0"/>
          <w:marTop w:val="0"/>
          <w:marBottom w:val="0"/>
          <w:divBdr>
            <w:top w:val="none" w:sz="0" w:space="0" w:color="auto"/>
            <w:left w:val="none" w:sz="0" w:space="0" w:color="auto"/>
            <w:bottom w:val="none" w:sz="0" w:space="0" w:color="auto"/>
            <w:right w:val="none" w:sz="0" w:space="0" w:color="auto"/>
          </w:divBdr>
          <w:divsChild>
            <w:div w:id="1848135768">
              <w:marLeft w:val="0"/>
              <w:marRight w:val="0"/>
              <w:marTop w:val="0"/>
              <w:marBottom w:val="0"/>
              <w:divBdr>
                <w:top w:val="none" w:sz="0" w:space="0" w:color="auto"/>
                <w:left w:val="none" w:sz="0" w:space="0" w:color="auto"/>
                <w:bottom w:val="none" w:sz="0" w:space="0" w:color="auto"/>
                <w:right w:val="none" w:sz="0" w:space="0" w:color="auto"/>
              </w:divBdr>
              <w:divsChild>
                <w:div w:id="1715959372">
                  <w:marLeft w:val="0"/>
                  <w:marRight w:val="0"/>
                  <w:marTop w:val="0"/>
                  <w:marBottom w:val="0"/>
                  <w:divBdr>
                    <w:top w:val="none" w:sz="0" w:space="0" w:color="auto"/>
                    <w:left w:val="none" w:sz="0" w:space="0" w:color="auto"/>
                    <w:bottom w:val="none" w:sz="0" w:space="0" w:color="auto"/>
                    <w:right w:val="none" w:sz="0" w:space="0" w:color="auto"/>
                  </w:divBdr>
                  <w:divsChild>
                    <w:div w:id="2083332081">
                      <w:marLeft w:val="0"/>
                      <w:marRight w:val="0"/>
                      <w:marTop w:val="0"/>
                      <w:marBottom w:val="0"/>
                      <w:divBdr>
                        <w:top w:val="none" w:sz="0" w:space="0" w:color="auto"/>
                        <w:left w:val="none" w:sz="0" w:space="0" w:color="auto"/>
                        <w:bottom w:val="none" w:sz="0" w:space="0" w:color="auto"/>
                        <w:right w:val="none" w:sz="0" w:space="0" w:color="auto"/>
                      </w:divBdr>
                      <w:divsChild>
                        <w:div w:id="1916432642">
                          <w:marLeft w:val="0"/>
                          <w:marRight w:val="0"/>
                          <w:marTop w:val="0"/>
                          <w:marBottom w:val="150"/>
                          <w:divBdr>
                            <w:top w:val="none" w:sz="0" w:space="0" w:color="auto"/>
                            <w:left w:val="none" w:sz="0" w:space="0" w:color="auto"/>
                            <w:bottom w:val="none" w:sz="0" w:space="0" w:color="auto"/>
                            <w:right w:val="single" w:sz="6" w:space="4" w:color="E5E5E5"/>
                          </w:divBdr>
                          <w:divsChild>
                            <w:div w:id="20815579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5357">
      <w:bodyDiv w:val="1"/>
      <w:marLeft w:val="0"/>
      <w:marRight w:val="0"/>
      <w:marTop w:val="0"/>
      <w:marBottom w:val="0"/>
      <w:divBdr>
        <w:top w:val="none" w:sz="0" w:space="0" w:color="auto"/>
        <w:left w:val="none" w:sz="0" w:space="0" w:color="auto"/>
        <w:bottom w:val="none" w:sz="0" w:space="0" w:color="auto"/>
        <w:right w:val="none" w:sz="0" w:space="0" w:color="auto"/>
      </w:divBdr>
    </w:div>
    <w:div w:id="668872936">
      <w:bodyDiv w:val="1"/>
      <w:marLeft w:val="0"/>
      <w:marRight w:val="0"/>
      <w:marTop w:val="0"/>
      <w:marBottom w:val="0"/>
      <w:divBdr>
        <w:top w:val="none" w:sz="0" w:space="0" w:color="auto"/>
        <w:left w:val="none" w:sz="0" w:space="0" w:color="auto"/>
        <w:bottom w:val="none" w:sz="0" w:space="0" w:color="auto"/>
        <w:right w:val="none" w:sz="0" w:space="0" w:color="auto"/>
      </w:divBdr>
    </w:div>
    <w:div w:id="764569685">
      <w:bodyDiv w:val="1"/>
      <w:marLeft w:val="0"/>
      <w:marRight w:val="0"/>
      <w:marTop w:val="0"/>
      <w:marBottom w:val="0"/>
      <w:divBdr>
        <w:top w:val="none" w:sz="0" w:space="0" w:color="auto"/>
        <w:left w:val="none" w:sz="0" w:space="0" w:color="auto"/>
        <w:bottom w:val="none" w:sz="0" w:space="0" w:color="auto"/>
        <w:right w:val="none" w:sz="0" w:space="0" w:color="auto"/>
      </w:divBdr>
      <w:divsChild>
        <w:div w:id="424545453">
          <w:marLeft w:val="0"/>
          <w:marRight w:val="0"/>
          <w:marTop w:val="0"/>
          <w:marBottom w:val="0"/>
          <w:divBdr>
            <w:top w:val="none" w:sz="0" w:space="0" w:color="auto"/>
            <w:left w:val="none" w:sz="0" w:space="0" w:color="auto"/>
            <w:bottom w:val="none" w:sz="0" w:space="0" w:color="auto"/>
            <w:right w:val="none" w:sz="0" w:space="0" w:color="auto"/>
          </w:divBdr>
        </w:div>
        <w:div w:id="761147576">
          <w:marLeft w:val="0"/>
          <w:marRight w:val="0"/>
          <w:marTop w:val="0"/>
          <w:marBottom w:val="0"/>
          <w:divBdr>
            <w:top w:val="none" w:sz="0" w:space="0" w:color="auto"/>
            <w:left w:val="none" w:sz="0" w:space="0" w:color="auto"/>
            <w:bottom w:val="none" w:sz="0" w:space="0" w:color="auto"/>
            <w:right w:val="none" w:sz="0" w:space="0" w:color="auto"/>
          </w:divBdr>
        </w:div>
        <w:div w:id="1138494045">
          <w:marLeft w:val="0"/>
          <w:marRight w:val="0"/>
          <w:marTop w:val="0"/>
          <w:marBottom w:val="0"/>
          <w:divBdr>
            <w:top w:val="none" w:sz="0" w:space="0" w:color="auto"/>
            <w:left w:val="none" w:sz="0" w:space="0" w:color="auto"/>
            <w:bottom w:val="none" w:sz="0" w:space="0" w:color="auto"/>
            <w:right w:val="none" w:sz="0" w:space="0" w:color="auto"/>
          </w:divBdr>
        </w:div>
      </w:divsChild>
    </w:div>
    <w:div w:id="897326325">
      <w:bodyDiv w:val="1"/>
      <w:marLeft w:val="0"/>
      <w:marRight w:val="0"/>
      <w:marTop w:val="0"/>
      <w:marBottom w:val="0"/>
      <w:divBdr>
        <w:top w:val="none" w:sz="0" w:space="0" w:color="auto"/>
        <w:left w:val="none" w:sz="0" w:space="0" w:color="auto"/>
        <w:bottom w:val="none" w:sz="0" w:space="0" w:color="auto"/>
        <w:right w:val="none" w:sz="0" w:space="0" w:color="auto"/>
      </w:divBdr>
      <w:divsChild>
        <w:div w:id="64033730">
          <w:marLeft w:val="0"/>
          <w:marRight w:val="0"/>
          <w:marTop w:val="0"/>
          <w:marBottom w:val="0"/>
          <w:divBdr>
            <w:top w:val="none" w:sz="0" w:space="0" w:color="auto"/>
            <w:left w:val="none" w:sz="0" w:space="0" w:color="auto"/>
            <w:bottom w:val="none" w:sz="0" w:space="0" w:color="auto"/>
            <w:right w:val="none" w:sz="0" w:space="0" w:color="auto"/>
          </w:divBdr>
        </w:div>
        <w:div w:id="88236459">
          <w:marLeft w:val="0"/>
          <w:marRight w:val="0"/>
          <w:marTop w:val="0"/>
          <w:marBottom w:val="0"/>
          <w:divBdr>
            <w:top w:val="none" w:sz="0" w:space="0" w:color="auto"/>
            <w:left w:val="none" w:sz="0" w:space="0" w:color="auto"/>
            <w:bottom w:val="none" w:sz="0" w:space="0" w:color="auto"/>
            <w:right w:val="none" w:sz="0" w:space="0" w:color="auto"/>
          </w:divBdr>
        </w:div>
        <w:div w:id="155539004">
          <w:marLeft w:val="0"/>
          <w:marRight w:val="0"/>
          <w:marTop w:val="0"/>
          <w:marBottom w:val="0"/>
          <w:divBdr>
            <w:top w:val="none" w:sz="0" w:space="0" w:color="auto"/>
            <w:left w:val="none" w:sz="0" w:space="0" w:color="auto"/>
            <w:bottom w:val="none" w:sz="0" w:space="0" w:color="auto"/>
            <w:right w:val="none" w:sz="0" w:space="0" w:color="auto"/>
          </w:divBdr>
        </w:div>
        <w:div w:id="989822746">
          <w:marLeft w:val="0"/>
          <w:marRight w:val="0"/>
          <w:marTop w:val="0"/>
          <w:marBottom w:val="0"/>
          <w:divBdr>
            <w:top w:val="none" w:sz="0" w:space="0" w:color="auto"/>
            <w:left w:val="none" w:sz="0" w:space="0" w:color="auto"/>
            <w:bottom w:val="none" w:sz="0" w:space="0" w:color="auto"/>
            <w:right w:val="none" w:sz="0" w:space="0" w:color="auto"/>
          </w:divBdr>
        </w:div>
        <w:div w:id="1431657927">
          <w:marLeft w:val="0"/>
          <w:marRight w:val="0"/>
          <w:marTop w:val="0"/>
          <w:marBottom w:val="0"/>
          <w:divBdr>
            <w:top w:val="none" w:sz="0" w:space="0" w:color="auto"/>
            <w:left w:val="none" w:sz="0" w:space="0" w:color="auto"/>
            <w:bottom w:val="none" w:sz="0" w:space="0" w:color="auto"/>
            <w:right w:val="none" w:sz="0" w:space="0" w:color="auto"/>
          </w:divBdr>
        </w:div>
        <w:div w:id="1736199426">
          <w:marLeft w:val="0"/>
          <w:marRight w:val="0"/>
          <w:marTop w:val="0"/>
          <w:marBottom w:val="0"/>
          <w:divBdr>
            <w:top w:val="none" w:sz="0" w:space="0" w:color="auto"/>
            <w:left w:val="none" w:sz="0" w:space="0" w:color="auto"/>
            <w:bottom w:val="none" w:sz="0" w:space="0" w:color="auto"/>
            <w:right w:val="none" w:sz="0" w:space="0" w:color="auto"/>
          </w:divBdr>
        </w:div>
        <w:div w:id="1758667838">
          <w:marLeft w:val="0"/>
          <w:marRight w:val="0"/>
          <w:marTop w:val="0"/>
          <w:marBottom w:val="0"/>
          <w:divBdr>
            <w:top w:val="none" w:sz="0" w:space="0" w:color="auto"/>
            <w:left w:val="none" w:sz="0" w:space="0" w:color="auto"/>
            <w:bottom w:val="none" w:sz="0" w:space="0" w:color="auto"/>
            <w:right w:val="none" w:sz="0" w:space="0" w:color="auto"/>
          </w:divBdr>
        </w:div>
      </w:divsChild>
    </w:div>
    <w:div w:id="923952303">
      <w:bodyDiv w:val="1"/>
      <w:marLeft w:val="0"/>
      <w:marRight w:val="0"/>
      <w:marTop w:val="0"/>
      <w:marBottom w:val="0"/>
      <w:divBdr>
        <w:top w:val="none" w:sz="0" w:space="0" w:color="auto"/>
        <w:left w:val="none" w:sz="0" w:space="0" w:color="auto"/>
        <w:bottom w:val="none" w:sz="0" w:space="0" w:color="auto"/>
        <w:right w:val="none" w:sz="0" w:space="0" w:color="auto"/>
      </w:divBdr>
      <w:divsChild>
        <w:div w:id="38626626">
          <w:marLeft w:val="0"/>
          <w:marRight w:val="0"/>
          <w:marTop w:val="0"/>
          <w:marBottom w:val="0"/>
          <w:divBdr>
            <w:top w:val="none" w:sz="0" w:space="0" w:color="auto"/>
            <w:left w:val="none" w:sz="0" w:space="0" w:color="auto"/>
            <w:bottom w:val="none" w:sz="0" w:space="0" w:color="auto"/>
            <w:right w:val="none" w:sz="0" w:space="0" w:color="auto"/>
          </w:divBdr>
        </w:div>
        <w:div w:id="1096562772">
          <w:marLeft w:val="0"/>
          <w:marRight w:val="0"/>
          <w:marTop w:val="0"/>
          <w:marBottom w:val="0"/>
          <w:divBdr>
            <w:top w:val="none" w:sz="0" w:space="0" w:color="auto"/>
            <w:left w:val="none" w:sz="0" w:space="0" w:color="auto"/>
            <w:bottom w:val="none" w:sz="0" w:space="0" w:color="auto"/>
            <w:right w:val="none" w:sz="0" w:space="0" w:color="auto"/>
          </w:divBdr>
        </w:div>
        <w:div w:id="2033990842">
          <w:marLeft w:val="0"/>
          <w:marRight w:val="0"/>
          <w:marTop w:val="0"/>
          <w:marBottom w:val="0"/>
          <w:divBdr>
            <w:top w:val="none" w:sz="0" w:space="0" w:color="auto"/>
            <w:left w:val="none" w:sz="0" w:space="0" w:color="auto"/>
            <w:bottom w:val="none" w:sz="0" w:space="0" w:color="auto"/>
            <w:right w:val="none" w:sz="0" w:space="0" w:color="auto"/>
          </w:divBdr>
        </w:div>
      </w:divsChild>
    </w:div>
    <w:div w:id="995304152">
      <w:bodyDiv w:val="1"/>
      <w:marLeft w:val="0"/>
      <w:marRight w:val="0"/>
      <w:marTop w:val="0"/>
      <w:marBottom w:val="0"/>
      <w:divBdr>
        <w:top w:val="none" w:sz="0" w:space="0" w:color="auto"/>
        <w:left w:val="none" w:sz="0" w:space="0" w:color="auto"/>
        <w:bottom w:val="none" w:sz="0" w:space="0" w:color="auto"/>
        <w:right w:val="none" w:sz="0" w:space="0" w:color="auto"/>
      </w:divBdr>
    </w:div>
    <w:div w:id="1054889502">
      <w:bodyDiv w:val="1"/>
      <w:marLeft w:val="0"/>
      <w:marRight w:val="0"/>
      <w:marTop w:val="0"/>
      <w:marBottom w:val="0"/>
      <w:divBdr>
        <w:top w:val="none" w:sz="0" w:space="0" w:color="auto"/>
        <w:left w:val="none" w:sz="0" w:space="0" w:color="auto"/>
        <w:bottom w:val="none" w:sz="0" w:space="0" w:color="auto"/>
        <w:right w:val="none" w:sz="0" w:space="0" w:color="auto"/>
      </w:divBdr>
    </w:div>
    <w:div w:id="1092510708">
      <w:bodyDiv w:val="1"/>
      <w:marLeft w:val="0"/>
      <w:marRight w:val="0"/>
      <w:marTop w:val="0"/>
      <w:marBottom w:val="0"/>
      <w:divBdr>
        <w:top w:val="none" w:sz="0" w:space="0" w:color="auto"/>
        <w:left w:val="none" w:sz="0" w:space="0" w:color="auto"/>
        <w:bottom w:val="none" w:sz="0" w:space="0" w:color="auto"/>
        <w:right w:val="none" w:sz="0" w:space="0" w:color="auto"/>
      </w:divBdr>
    </w:div>
    <w:div w:id="1144350763">
      <w:bodyDiv w:val="1"/>
      <w:marLeft w:val="0"/>
      <w:marRight w:val="0"/>
      <w:marTop w:val="0"/>
      <w:marBottom w:val="0"/>
      <w:divBdr>
        <w:top w:val="none" w:sz="0" w:space="0" w:color="auto"/>
        <w:left w:val="none" w:sz="0" w:space="0" w:color="auto"/>
        <w:bottom w:val="none" w:sz="0" w:space="0" w:color="auto"/>
        <w:right w:val="none" w:sz="0" w:space="0" w:color="auto"/>
      </w:divBdr>
    </w:div>
    <w:div w:id="1263145424">
      <w:bodyDiv w:val="1"/>
      <w:marLeft w:val="0"/>
      <w:marRight w:val="0"/>
      <w:marTop w:val="0"/>
      <w:marBottom w:val="0"/>
      <w:divBdr>
        <w:top w:val="none" w:sz="0" w:space="0" w:color="auto"/>
        <w:left w:val="none" w:sz="0" w:space="0" w:color="auto"/>
        <w:bottom w:val="none" w:sz="0" w:space="0" w:color="auto"/>
        <w:right w:val="none" w:sz="0" w:space="0" w:color="auto"/>
      </w:divBdr>
    </w:div>
    <w:div w:id="1288044986">
      <w:bodyDiv w:val="1"/>
      <w:marLeft w:val="0"/>
      <w:marRight w:val="0"/>
      <w:marTop w:val="0"/>
      <w:marBottom w:val="0"/>
      <w:divBdr>
        <w:top w:val="none" w:sz="0" w:space="0" w:color="auto"/>
        <w:left w:val="none" w:sz="0" w:space="0" w:color="auto"/>
        <w:bottom w:val="none" w:sz="0" w:space="0" w:color="auto"/>
        <w:right w:val="none" w:sz="0" w:space="0" w:color="auto"/>
      </w:divBdr>
      <w:divsChild>
        <w:div w:id="24454232">
          <w:marLeft w:val="0"/>
          <w:marRight w:val="0"/>
          <w:marTop w:val="0"/>
          <w:marBottom w:val="0"/>
          <w:divBdr>
            <w:top w:val="none" w:sz="0" w:space="0" w:color="auto"/>
            <w:left w:val="none" w:sz="0" w:space="0" w:color="auto"/>
            <w:bottom w:val="none" w:sz="0" w:space="0" w:color="auto"/>
            <w:right w:val="none" w:sz="0" w:space="0" w:color="auto"/>
          </w:divBdr>
        </w:div>
        <w:div w:id="35350374">
          <w:marLeft w:val="0"/>
          <w:marRight w:val="0"/>
          <w:marTop w:val="0"/>
          <w:marBottom w:val="0"/>
          <w:divBdr>
            <w:top w:val="none" w:sz="0" w:space="0" w:color="auto"/>
            <w:left w:val="none" w:sz="0" w:space="0" w:color="auto"/>
            <w:bottom w:val="none" w:sz="0" w:space="0" w:color="auto"/>
            <w:right w:val="none" w:sz="0" w:space="0" w:color="auto"/>
          </w:divBdr>
        </w:div>
        <w:div w:id="147747741">
          <w:marLeft w:val="0"/>
          <w:marRight w:val="0"/>
          <w:marTop w:val="0"/>
          <w:marBottom w:val="0"/>
          <w:divBdr>
            <w:top w:val="none" w:sz="0" w:space="0" w:color="auto"/>
            <w:left w:val="none" w:sz="0" w:space="0" w:color="auto"/>
            <w:bottom w:val="none" w:sz="0" w:space="0" w:color="auto"/>
            <w:right w:val="none" w:sz="0" w:space="0" w:color="auto"/>
          </w:divBdr>
        </w:div>
        <w:div w:id="185171552">
          <w:marLeft w:val="0"/>
          <w:marRight w:val="0"/>
          <w:marTop w:val="0"/>
          <w:marBottom w:val="0"/>
          <w:divBdr>
            <w:top w:val="none" w:sz="0" w:space="0" w:color="auto"/>
            <w:left w:val="none" w:sz="0" w:space="0" w:color="auto"/>
            <w:bottom w:val="none" w:sz="0" w:space="0" w:color="auto"/>
            <w:right w:val="none" w:sz="0" w:space="0" w:color="auto"/>
          </w:divBdr>
        </w:div>
        <w:div w:id="194314393">
          <w:marLeft w:val="0"/>
          <w:marRight w:val="0"/>
          <w:marTop w:val="0"/>
          <w:marBottom w:val="0"/>
          <w:divBdr>
            <w:top w:val="none" w:sz="0" w:space="0" w:color="auto"/>
            <w:left w:val="none" w:sz="0" w:space="0" w:color="auto"/>
            <w:bottom w:val="none" w:sz="0" w:space="0" w:color="auto"/>
            <w:right w:val="none" w:sz="0" w:space="0" w:color="auto"/>
          </w:divBdr>
        </w:div>
        <w:div w:id="206720215">
          <w:marLeft w:val="0"/>
          <w:marRight w:val="0"/>
          <w:marTop w:val="0"/>
          <w:marBottom w:val="0"/>
          <w:divBdr>
            <w:top w:val="none" w:sz="0" w:space="0" w:color="auto"/>
            <w:left w:val="none" w:sz="0" w:space="0" w:color="auto"/>
            <w:bottom w:val="none" w:sz="0" w:space="0" w:color="auto"/>
            <w:right w:val="none" w:sz="0" w:space="0" w:color="auto"/>
          </w:divBdr>
        </w:div>
        <w:div w:id="222569489">
          <w:marLeft w:val="0"/>
          <w:marRight w:val="0"/>
          <w:marTop w:val="0"/>
          <w:marBottom w:val="0"/>
          <w:divBdr>
            <w:top w:val="none" w:sz="0" w:space="0" w:color="auto"/>
            <w:left w:val="none" w:sz="0" w:space="0" w:color="auto"/>
            <w:bottom w:val="none" w:sz="0" w:space="0" w:color="auto"/>
            <w:right w:val="none" w:sz="0" w:space="0" w:color="auto"/>
          </w:divBdr>
        </w:div>
        <w:div w:id="248006637">
          <w:marLeft w:val="0"/>
          <w:marRight w:val="0"/>
          <w:marTop w:val="0"/>
          <w:marBottom w:val="0"/>
          <w:divBdr>
            <w:top w:val="none" w:sz="0" w:space="0" w:color="auto"/>
            <w:left w:val="none" w:sz="0" w:space="0" w:color="auto"/>
            <w:bottom w:val="none" w:sz="0" w:space="0" w:color="auto"/>
            <w:right w:val="none" w:sz="0" w:space="0" w:color="auto"/>
          </w:divBdr>
        </w:div>
        <w:div w:id="270283727">
          <w:marLeft w:val="0"/>
          <w:marRight w:val="0"/>
          <w:marTop w:val="0"/>
          <w:marBottom w:val="0"/>
          <w:divBdr>
            <w:top w:val="none" w:sz="0" w:space="0" w:color="auto"/>
            <w:left w:val="none" w:sz="0" w:space="0" w:color="auto"/>
            <w:bottom w:val="none" w:sz="0" w:space="0" w:color="auto"/>
            <w:right w:val="none" w:sz="0" w:space="0" w:color="auto"/>
          </w:divBdr>
        </w:div>
        <w:div w:id="331638578">
          <w:marLeft w:val="0"/>
          <w:marRight w:val="0"/>
          <w:marTop w:val="0"/>
          <w:marBottom w:val="0"/>
          <w:divBdr>
            <w:top w:val="none" w:sz="0" w:space="0" w:color="auto"/>
            <w:left w:val="none" w:sz="0" w:space="0" w:color="auto"/>
            <w:bottom w:val="none" w:sz="0" w:space="0" w:color="auto"/>
            <w:right w:val="none" w:sz="0" w:space="0" w:color="auto"/>
          </w:divBdr>
        </w:div>
        <w:div w:id="383254808">
          <w:marLeft w:val="0"/>
          <w:marRight w:val="0"/>
          <w:marTop w:val="0"/>
          <w:marBottom w:val="0"/>
          <w:divBdr>
            <w:top w:val="none" w:sz="0" w:space="0" w:color="auto"/>
            <w:left w:val="none" w:sz="0" w:space="0" w:color="auto"/>
            <w:bottom w:val="none" w:sz="0" w:space="0" w:color="auto"/>
            <w:right w:val="none" w:sz="0" w:space="0" w:color="auto"/>
          </w:divBdr>
        </w:div>
        <w:div w:id="456949749">
          <w:marLeft w:val="0"/>
          <w:marRight w:val="0"/>
          <w:marTop w:val="0"/>
          <w:marBottom w:val="0"/>
          <w:divBdr>
            <w:top w:val="none" w:sz="0" w:space="0" w:color="auto"/>
            <w:left w:val="none" w:sz="0" w:space="0" w:color="auto"/>
            <w:bottom w:val="none" w:sz="0" w:space="0" w:color="auto"/>
            <w:right w:val="none" w:sz="0" w:space="0" w:color="auto"/>
          </w:divBdr>
        </w:div>
        <w:div w:id="472404483">
          <w:marLeft w:val="0"/>
          <w:marRight w:val="0"/>
          <w:marTop w:val="0"/>
          <w:marBottom w:val="0"/>
          <w:divBdr>
            <w:top w:val="none" w:sz="0" w:space="0" w:color="auto"/>
            <w:left w:val="none" w:sz="0" w:space="0" w:color="auto"/>
            <w:bottom w:val="none" w:sz="0" w:space="0" w:color="auto"/>
            <w:right w:val="none" w:sz="0" w:space="0" w:color="auto"/>
          </w:divBdr>
        </w:div>
        <w:div w:id="525287744">
          <w:marLeft w:val="0"/>
          <w:marRight w:val="0"/>
          <w:marTop w:val="0"/>
          <w:marBottom w:val="0"/>
          <w:divBdr>
            <w:top w:val="none" w:sz="0" w:space="0" w:color="auto"/>
            <w:left w:val="none" w:sz="0" w:space="0" w:color="auto"/>
            <w:bottom w:val="none" w:sz="0" w:space="0" w:color="auto"/>
            <w:right w:val="none" w:sz="0" w:space="0" w:color="auto"/>
          </w:divBdr>
        </w:div>
        <w:div w:id="544367432">
          <w:marLeft w:val="0"/>
          <w:marRight w:val="0"/>
          <w:marTop w:val="0"/>
          <w:marBottom w:val="0"/>
          <w:divBdr>
            <w:top w:val="none" w:sz="0" w:space="0" w:color="auto"/>
            <w:left w:val="none" w:sz="0" w:space="0" w:color="auto"/>
            <w:bottom w:val="none" w:sz="0" w:space="0" w:color="auto"/>
            <w:right w:val="none" w:sz="0" w:space="0" w:color="auto"/>
          </w:divBdr>
        </w:div>
        <w:div w:id="603656696">
          <w:marLeft w:val="0"/>
          <w:marRight w:val="0"/>
          <w:marTop w:val="0"/>
          <w:marBottom w:val="0"/>
          <w:divBdr>
            <w:top w:val="none" w:sz="0" w:space="0" w:color="auto"/>
            <w:left w:val="none" w:sz="0" w:space="0" w:color="auto"/>
            <w:bottom w:val="none" w:sz="0" w:space="0" w:color="auto"/>
            <w:right w:val="none" w:sz="0" w:space="0" w:color="auto"/>
          </w:divBdr>
        </w:div>
        <w:div w:id="616445091">
          <w:marLeft w:val="0"/>
          <w:marRight w:val="0"/>
          <w:marTop w:val="0"/>
          <w:marBottom w:val="0"/>
          <w:divBdr>
            <w:top w:val="none" w:sz="0" w:space="0" w:color="auto"/>
            <w:left w:val="none" w:sz="0" w:space="0" w:color="auto"/>
            <w:bottom w:val="none" w:sz="0" w:space="0" w:color="auto"/>
            <w:right w:val="none" w:sz="0" w:space="0" w:color="auto"/>
          </w:divBdr>
        </w:div>
        <w:div w:id="620846817">
          <w:marLeft w:val="0"/>
          <w:marRight w:val="0"/>
          <w:marTop w:val="0"/>
          <w:marBottom w:val="0"/>
          <w:divBdr>
            <w:top w:val="none" w:sz="0" w:space="0" w:color="auto"/>
            <w:left w:val="none" w:sz="0" w:space="0" w:color="auto"/>
            <w:bottom w:val="none" w:sz="0" w:space="0" w:color="auto"/>
            <w:right w:val="none" w:sz="0" w:space="0" w:color="auto"/>
          </w:divBdr>
        </w:div>
        <w:div w:id="623850373">
          <w:marLeft w:val="0"/>
          <w:marRight w:val="0"/>
          <w:marTop w:val="0"/>
          <w:marBottom w:val="0"/>
          <w:divBdr>
            <w:top w:val="none" w:sz="0" w:space="0" w:color="auto"/>
            <w:left w:val="none" w:sz="0" w:space="0" w:color="auto"/>
            <w:bottom w:val="none" w:sz="0" w:space="0" w:color="auto"/>
            <w:right w:val="none" w:sz="0" w:space="0" w:color="auto"/>
          </w:divBdr>
        </w:div>
        <w:div w:id="649987253">
          <w:marLeft w:val="0"/>
          <w:marRight w:val="0"/>
          <w:marTop w:val="0"/>
          <w:marBottom w:val="0"/>
          <w:divBdr>
            <w:top w:val="none" w:sz="0" w:space="0" w:color="auto"/>
            <w:left w:val="none" w:sz="0" w:space="0" w:color="auto"/>
            <w:bottom w:val="none" w:sz="0" w:space="0" w:color="auto"/>
            <w:right w:val="none" w:sz="0" w:space="0" w:color="auto"/>
          </w:divBdr>
        </w:div>
        <w:div w:id="678167140">
          <w:marLeft w:val="0"/>
          <w:marRight w:val="0"/>
          <w:marTop w:val="0"/>
          <w:marBottom w:val="0"/>
          <w:divBdr>
            <w:top w:val="none" w:sz="0" w:space="0" w:color="auto"/>
            <w:left w:val="none" w:sz="0" w:space="0" w:color="auto"/>
            <w:bottom w:val="none" w:sz="0" w:space="0" w:color="auto"/>
            <w:right w:val="none" w:sz="0" w:space="0" w:color="auto"/>
          </w:divBdr>
        </w:div>
        <w:div w:id="703094262">
          <w:marLeft w:val="0"/>
          <w:marRight w:val="0"/>
          <w:marTop w:val="0"/>
          <w:marBottom w:val="0"/>
          <w:divBdr>
            <w:top w:val="none" w:sz="0" w:space="0" w:color="auto"/>
            <w:left w:val="none" w:sz="0" w:space="0" w:color="auto"/>
            <w:bottom w:val="none" w:sz="0" w:space="0" w:color="auto"/>
            <w:right w:val="none" w:sz="0" w:space="0" w:color="auto"/>
          </w:divBdr>
        </w:div>
        <w:div w:id="795372224">
          <w:marLeft w:val="0"/>
          <w:marRight w:val="0"/>
          <w:marTop w:val="0"/>
          <w:marBottom w:val="0"/>
          <w:divBdr>
            <w:top w:val="none" w:sz="0" w:space="0" w:color="auto"/>
            <w:left w:val="none" w:sz="0" w:space="0" w:color="auto"/>
            <w:bottom w:val="none" w:sz="0" w:space="0" w:color="auto"/>
            <w:right w:val="none" w:sz="0" w:space="0" w:color="auto"/>
          </w:divBdr>
        </w:div>
        <w:div w:id="803499754">
          <w:marLeft w:val="0"/>
          <w:marRight w:val="0"/>
          <w:marTop w:val="0"/>
          <w:marBottom w:val="0"/>
          <w:divBdr>
            <w:top w:val="none" w:sz="0" w:space="0" w:color="auto"/>
            <w:left w:val="none" w:sz="0" w:space="0" w:color="auto"/>
            <w:bottom w:val="none" w:sz="0" w:space="0" w:color="auto"/>
            <w:right w:val="none" w:sz="0" w:space="0" w:color="auto"/>
          </w:divBdr>
        </w:div>
        <w:div w:id="861821259">
          <w:marLeft w:val="0"/>
          <w:marRight w:val="0"/>
          <w:marTop w:val="0"/>
          <w:marBottom w:val="0"/>
          <w:divBdr>
            <w:top w:val="none" w:sz="0" w:space="0" w:color="auto"/>
            <w:left w:val="none" w:sz="0" w:space="0" w:color="auto"/>
            <w:bottom w:val="none" w:sz="0" w:space="0" w:color="auto"/>
            <w:right w:val="none" w:sz="0" w:space="0" w:color="auto"/>
          </w:divBdr>
        </w:div>
        <w:div w:id="896013066">
          <w:marLeft w:val="0"/>
          <w:marRight w:val="0"/>
          <w:marTop w:val="0"/>
          <w:marBottom w:val="0"/>
          <w:divBdr>
            <w:top w:val="none" w:sz="0" w:space="0" w:color="auto"/>
            <w:left w:val="none" w:sz="0" w:space="0" w:color="auto"/>
            <w:bottom w:val="none" w:sz="0" w:space="0" w:color="auto"/>
            <w:right w:val="none" w:sz="0" w:space="0" w:color="auto"/>
          </w:divBdr>
        </w:div>
        <w:div w:id="930772773">
          <w:marLeft w:val="0"/>
          <w:marRight w:val="0"/>
          <w:marTop w:val="0"/>
          <w:marBottom w:val="0"/>
          <w:divBdr>
            <w:top w:val="none" w:sz="0" w:space="0" w:color="auto"/>
            <w:left w:val="none" w:sz="0" w:space="0" w:color="auto"/>
            <w:bottom w:val="none" w:sz="0" w:space="0" w:color="auto"/>
            <w:right w:val="none" w:sz="0" w:space="0" w:color="auto"/>
          </w:divBdr>
        </w:div>
        <w:div w:id="999969267">
          <w:marLeft w:val="0"/>
          <w:marRight w:val="0"/>
          <w:marTop w:val="0"/>
          <w:marBottom w:val="0"/>
          <w:divBdr>
            <w:top w:val="none" w:sz="0" w:space="0" w:color="auto"/>
            <w:left w:val="none" w:sz="0" w:space="0" w:color="auto"/>
            <w:bottom w:val="none" w:sz="0" w:space="0" w:color="auto"/>
            <w:right w:val="none" w:sz="0" w:space="0" w:color="auto"/>
          </w:divBdr>
        </w:div>
        <w:div w:id="1012759189">
          <w:marLeft w:val="0"/>
          <w:marRight w:val="0"/>
          <w:marTop w:val="0"/>
          <w:marBottom w:val="0"/>
          <w:divBdr>
            <w:top w:val="none" w:sz="0" w:space="0" w:color="auto"/>
            <w:left w:val="none" w:sz="0" w:space="0" w:color="auto"/>
            <w:bottom w:val="none" w:sz="0" w:space="0" w:color="auto"/>
            <w:right w:val="none" w:sz="0" w:space="0" w:color="auto"/>
          </w:divBdr>
        </w:div>
        <w:div w:id="1056204211">
          <w:marLeft w:val="0"/>
          <w:marRight w:val="0"/>
          <w:marTop w:val="0"/>
          <w:marBottom w:val="0"/>
          <w:divBdr>
            <w:top w:val="none" w:sz="0" w:space="0" w:color="auto"/>
            <w:left w:val="none" w:sz="0" w:space="0" w:color="auto"/>
            <w:bottom w:val="none" w:sz="0" w:space="0" w:color="auto"/>
            <w:right w:val="none" w:sz="0" w:space="0" w:color="auto"/>
          </w:divBdr>
        </w:div>
        <w:div w:id="1105425602">
          <w:marLeft w:val="0"/>
          <w:marRight w:val="0"/>
          <w:marTop w:val="0"/>
          <w:marBottom w:val="0"/>
          <w:divBdr>
            <w:top w:val="none" w:sz="0" w:space="0" w:color="auto"/>
            <w:left w:val="none" w:sz="0" w:space="0" w:color="auto"/>
            <w:bottom w:val="none" w:sz="0" w:space="0" w:color="auto"/>
            <w:right w:val="none" w:sz="0" w:space="0" w:color="auto"/>
          </w:divBdr>
        </w:div>
        <w:div w:id="1107777897">
          <w:marLeft w:val="0"/>
          <w:marRight w:val="0"/>
          <w:marTop w:val="0"/>
          <w:marBottom w:val="0"/>
          <w:divBdr>
            <w:top w:val="none" w:sz="0" w:space="0" w:color="auto"/>
            <w:left w:val="none" w:sz="0" w:space="0" w:color="auto"/>
            <w:bottom w:val="none" w:sz="0" w:space="0" w:color="auto"/>
            <w:right w:val="none" w:sz="0" w:space="0" w:color="auto"/>
          </w:divBdr>
        </w:div>
        <w:div w:id="1113206786">
          <w:marLeft w:val="0"/>
          <w:marRight w:val="0"/>
          <w:marTop w:val="0"/>
          <w:marBottom w:val="0"/>
          <w:divBdr>
            <w:top w:val="none" w:sz="0" w:space="0" w:color="auto"/>
            <w:left w:val="none" w:sz="0" w:space="0" w:color="auto"/>
            <w:bottom w:val="none" w:sz="0" w:space="0" w:color="auto"/>
            <w:right w:val="none" w:sz="0" w:space="0" w:color="auto"/>
          </w:divBdr>
        </w:div>
        <w:div w:id="1134711015">
          <w:marLeft w:val="0"/>
          <w:marRight w:val="0"/>
          <w:marTop w:val="0"/>
          <w:marBottom w:val="0"/>
          <w:divBdr>
            <w:top w:val="none" w:sz="0" w:space="0" w:color="auto"/>
            <w:left w:val="none" w:sz="0" w:space="0" w:color="auto"/>
            <w:bottom w:val="none" w:sz="0" w:space="0" w:color="auto"/>
            <w:right w:val="none" w:sz="0" w:space="0" w:color="auto"/>
          </w:divBdr>
        </w:div>
        <w:div w:id="1171722629">
          <w:marLeft w:val="0"/>
          <w:marRight w:val="0"/>
          <w:marTop w:val="0"/>
          <w:marBottom w:val="0"/>
          <w:divBdr>
            <w:top w:val="none" w:sz="0" w:space="0" w:color="auto"/>
            <w:left w:val="none" w:sz="0" w:space="0" w:color="auto"/>
            <w:bottom w:val="none" w:sz="0" w:space="0" w:color="auto"/>
            <w:right w:val="none" w:sz="0" w:space="0" w:color="auto"/>
          </w:divBdr>
        </w:div>
        <w:div w:id="1198549439">
          <w:marLeft w:val="0"/>
          <w:marRight w:val="0"/>
          <w:marTop w:val="0"/>
          <w:marBottom w:val="0"/>
          <w:divBdr>
            <w:top w:val="none" w:sz="0" w:space="0" w:color="auto"/>
            <w:left w:val="none" w:sz="0" w:space="0" w:color="auto"/>
            <w:bottom w:val="none" w:sz="0" w:space="0" w:color="auto"/>
            <w:right w:val="none" w:sz="0" w:space="0" w:color="auto"/>
          </w:divBdr>
        </w:div>
        <w:div w:id="1241982248">
          <w:marLeft w:val="0"/>
          <w:marRight w:val="0"/>
          <w:marTop w:val="0"/>
          <w:marBottom w:val="0"/>
          <w:divBdr>
            <w:top w:val="none" w:sz="0" w:space="0" w:color="auto"/>
            <w:left w:val="none" w:sz="0" w:space="0" w:color="auto"/>
            <w:bottom w:val="none" w:sz="0" w:space="0" w:color="auto"/>
            <w:right w:val="none" w:sz="0" w:space="0" w:color="auto"/>
          </w:divBdr>
        </w:div>
        <w:div w:id="1244560984">
          <w:marLeft w:val="0"/>
          <w:marRight w:val="0"/>
          <w:marTop w:val="0"/>
          <w:marBottom w:val="0"/>
          <w:divBdr>
            <w:top w:val="none" w:sz="0" w:space="0" w:color="auto"/>
            <w:left w:val="none" w:sz="0" w:space="0" w:color="auto"/>
            <w:bottom w:val="none" w:sz="0" w:space="0" w:color="auto"/>
            <w:right w:val="none" w:sz="0" w:space="0" w:color="auto"/>
          </w:divBdr>
        </w:div>
        <w:div w:id="1285774363">
          <w:marLeft w:val="0"/>
          <w:marRight w:val="0"/>
          <w:marTop w:val="0"/>
          <w:marBottom w:val="0"/>
          <w:divBdr>
            <w:top w:val="none" w:sz="0" w:space="0" w:color="auto"/>
            <w:left w:val="none" w:sz="0" w:space="0" w:color="auto"/>
            <w:bottom w:val="none" w:sz="0" w:space="0" w:color="auto"/>
            <w:right w:val="none" w:sz="0" w:space="0" w:color="auto"/>
          </w:divBdr>
        </w:div>
        <w:div w:id="1296058402">
          <w:marLeft w:val="0"/>
          <w:marRight w:val="0"/>
          <w:marTop w:val="0"/>
          <w:marBottom w:val="0"/>
          <w:divBdr>
            <w:top w:val="none" w:sz="0" w:space="0" w:color="auto"/>
            <w:left w:val="none" w:sz="0" w:space="0" w:color="auto"/>
            <w:bottom w:val="none" w:sz="0" w:space="0" w:color="auto"/>
            <w:right w:val="none" w:sz="0" w:space="0" w:color="auto"/>
          </w:divBdr>
        </w:div>
        <w:div w:id="1309046843">
          <w:marLeft w:val="0"/>
          <w:marRight w:val="0"/>
          <w:marTop w:val="0"/>
          <w:marBottom w:val="0"/>
          <w:divBdr>
            <w:top w:val="none" w:sz="0" w:space="0" w:color="auto"/>
            <w:left w:val="none" w:sz="0" w:space="0" w:color="auto"/>
            <w:bottom w:val="none" w:sz="0" w:space="0" w:color="auto"/>
            <w:right w:val="none" w:sz="0" w:space="0" w:color="auto"/>
          </w:divBdr>
        </w:div>
        <w:div w:id="1312976911">
          <w:marLeft w:val="0"/>
          <w:marRight w:val="0"/>
          <w:marTop w:val="0"/>
          <w:marBottom w:val="0"/>
          <w:divBdr>
            <w:top w:val="none" w:sz="0" w:space="0" w:color="auto"/>
            <w:left w:val="none" w:sz="0" w:space="0" w:color="auto"/>
            <w:bottom w:val="none" w:sz="0" w:space="0" w:color="auto"/>
            <w:right w:val="none" w:sz="0" w:space="0" w:color="auto"/>
          </w:divBdr>
        </w:div>
        <w:div w:id="1340934713">
          <w:marLeft w:val="0"/>
          <w:marRight w:val="0"/>
          <w:marTop w:val="0"/>
          <w:marBottom w:val="0"/>
          <w:divBdr>
            <w:top w:val="none" w:sz="0" w:space="0" w:color="auto"/>
            <w:left w:val="none" w:sz="0" w:space="0" w:color="auto"/>
            <w:bottom w:val="none" w:sz="0" w:space="0" w:color="auto"/>
            <w:right w:val="none" w:sz="0" w:space="0" w:color="auto"/>
          </w:divBdr>
        </w:div>
        <w:div w:id="1388527225">
          <w:marLeft w:val="0"/>
          <w:marRight w:val="0"/>
          <w:marTop w:val="0"/>
          <w:marBottom w:val="0"/>
          <w:divBdr>
            <w:top w:val="none" w:sz="0" w:space="0" w:color="auto"/>
            <w:left w:val="none" w:sz="0" w:space="0" w:color="auto"/>
            <w:bottom w:val="none" w:sz="0" w:space="0" w:color="auto"/>
            <w:right w:val="none" w:sz="0" w:space="0" w:color="auto"/>
          </w:divBdr>
        </w:div>
        <w:div w:id="1409108435">
          <w:marLeft w:val="0"/>
          <w:marRight w:val="0"/>
          <w:marTop w:val="0"/>
          <w:marBottom w:val="0"/>
          <w:divBdr>
            <w:top w:val="none" w:sz="0" w:space="0" w:color="auto"/>
            <w:left w:val="none" w:sz="0" w:space="0" w:color="auto"/>
            <w:bottom w:val="none" w:sz="0" w:space="0" w:color="auto"/>
            <w:right w:val="none" w:sz="0" w:space="0" w:color="auto"/>
          </w:divBdr>
        </w:div>
        <w:div w:id="1451777889">
          <w:marLeft w:val="0"/>
          <w:marRight w:val="0"/>
          <w:marTop w:val="0"/>
          <w:marBottom w:val="0"/>
          <w:divBdr>
            <w:top w:val="none" w:sz="0" w:space="0" w:color="auto"/>
            <w:left w:val="none" w:sz="0" w:space="0" w:color="auto"/>
            <w:bottom w:val="none" w:sz="0" w:space="0" w:color="auto"/>
            <w:right w:val="none" w:sz="0" w:space="0" w:color="auto"/>
          </w:divBdr>
        </w:div>
        <w:div w:id="1520120817">
          <w:marLeft w:val="0"/>
          <w:marRight w:val="0"/>
          <w:marTop w:val="0"/>
          <w:marBottom w:val="0"/>
          <w:divBdr>
            <w:top w:val="none" w:sz="0" w:space="0" w:color="auto"/>
            <w:left w:val="none" w:sz="0" w:space="0" w:color="auto"/>
            <w:bottom w:val="none" w:sz="0" w:space="0" w:color="auto"/>
            <w:right w:val="none" w:sz="0" w:space="0" w:color="auto"/>
          </w:divBdr>
        </w:div>
        <w:div w:id="1524242960">
          <w:marLeft w:val="0"/>
          <w:marRight w:val="0"/>
          <w:marTop w:val="0"/>
          <w:marBottom w:val="0"/>
          <w:divBdr>
            <w:top w:val="none" w:sz="0" w:space="0" w:color="auto"/>
            <w:left w:val="none" w:sz="0" w:space="0" w:color="auto"/>
            <w:bottom w:val="none" w:sz="0" w:space="0" w:color="auto"/>
            <w:right w:val="none" w:sz="0" w:space="0" w:color="auto"/>
          </w:divBdr>
        </w:div>
        <w:div w:id="1538392314">
          <w:marLeft w:val="0"/>
          <w:marRight w:val="0"/>
          <w:marTop w:val="0"/>
          <w:marBottom w:val="0"/>
          <w:divBdr>
            <w:top w:val="none" w:sz="0" w:space="0" w:color="auto"/>
            <w:left w:val="none" w:sz="0" w:space="0" w:color="auto"/>
            <w:bottom w:val="none" w:sz="0" w:space="0" w:color="auto"/>
            <w:right w:val="none" w:sz="0" w:space="0" w:color="auto"/>
          </w:divBdr>
        </w:div>
        <w:div w:id="1575777814">
          <w:marLeft w:val="0"/>
          <w:marRight w:val="0"/>
          <w:marTop w:val="0"/>
          <w:marBottom w:val="0"/>
          <w:divBdr>
            <w:top w:val="none" w:sz="0" w:space="0" w:color="auto"/>
            <w:left w:val="none" w:sz="0" w:space="0" w:color="auto"/>
            <w:bottom w:val="none" w:sz="0" w:space="0" w:color="auto"/>
            <w:right w:val="none" w:sz="0" w:space="0" w:color="auto"/>
          </w:divBdr>
        </w:div>
        <w:div w:id="1580403979">
          <w:marLeft w:val="0"/>
          <w:marRight w:val="0"/>
          <w:marTop w:val="0"/>
          <w:marBottom w:val="0"/>
          <w:divBdr>
            <w:top w:val="none" w:sz="0" w:space="0" w:color="auto"/>
            <w:left w:val="none" w:sz="0" w:space="0" w:color="auto"/>
            <w:bottom w:val="none" w:sz="0" w:space="0" w:color="auto"/>
            <w:right w:val="none" w:sz="0" w:space="0" w:color="auto"/>
          </w:divBdr>
        </w:div>
        <w:div w:id="1582518671">
          <w:marLeft w:val="0"/>
          <w:marRight w:val="0"/>
          <w:marTop w:val="0"/>
          <w:marBottom w:val="0"/>
          <w:divBdr>
            <w:top w:val="none" w:sz="0" w:space="0" w:color="auto"/>
            <w:left w:val="none" w:sz="0" w:space="0" w:color="auto"/>
            <w:bottom w:val="none" w:sz="0" w:space="0" w:color="auto"/>
            <w:right w:val="none" w:sz="0" w:space="0" w:color="auto"/>
          </w:divBdr>
        </w:div>
        <w:div w:id="1605964581">
          <w:marLeft w:val="0"/>
          <w:marRight w:val="0"/>
          <w:marTop w:val="0"/>
          <w:marBottom w:val="0"/>
          <w:divBdr>
            <w:top w:val="none" w:sz="0" w:space="0" w:color="auto"/>
            <w:left w:val="none" w:sz="0" w:space="0" w:color="auto"/>
            <w:bottom w:val="none" w:sz="0" w:space="0" w:color="auto"/>
            <w:right w:val="none" w:sz="0" w:space="0" w:color="auto"/>
          </w:divBdr>
        </w:div>
        <w:div w:id="1616211500">
          <w:marLeft w:val="0"/>
          <w:marRight w:val="0"/>
          <w:marTop w:val="0"/>
          <w:marBottom w:val="0"/>
          <w:divBdr>
            <w:top w:val="none" w:sz="0" w:space="0" w:color="auto"/>
            <w:left w:val="none" w:sz="0" w:space="0" w:color="auto"/>
            <w:bottom w:val="none" w:sz="0" w:space="0" w:color="auto"/>
            <w:right w:val="none" w:sz="0" w:space="0" w:color="auto"/>
          </w:divBdr>
        </w:div>
        <w:div w:id="1639917436">
          <w:marLeft w:val="0"/>
          <w:marRight w:val="0"/>
          <w:marTop w:val="0"/>
          <w:marBottom w:val="0"/>
          <w:divBdr>
            <w:top w:val="none" w:sz="0" w:space="0" w:color="auto"/>
            <w:left w:val="none" w:sz="0" w:space="0" w:color="auto"/>
            <w:bottom w:val="none" w:sz="0" w:space="0" w:color="auto"/>
            <w:right w:val="none" w:sz="0" w:space="0" w:color="auto"/>
          </w:divBdr>
        </w:div>
        <w:div w:id="1655068432">
          <w:marLeft w:val="0"/>
          <w:marRight w:val="0"/>
          <w:marTop w:val="0"/>
          <w:marBottom w:val="0"/>
          <w:divBdr>
            <w:top w:val="none" w:sz="0" w:space="0" w:color="auto"/>
            <w:left w:val="none" w:sz="0" w:space="0" w:color="auto"/>
            <w:bottom w:val="none" w:sz="0" w:space="0" w:color="auto"/>
            <w:right w:val="none" w:sz="0" w:space="0" w:color="auto"/>
          </w:divBdr>
        </w:div>
        <w:div w:id="1667973146">
          <w:marLeft w:val="0"/>
          <w:marRight w:val="0"/>
          <w:marTop w:val="0"/>
          <w:marBottom w:val="0"/>
          <w:divBdr>
            <w:top w:val="none" w:sz="0" w:space="0" w:color="auto"/>
            <w:left w:val="none" w:sz="0" w:space="0" w:color="auto"/>
            <w:bottom w:val="none" w:sz="0" w:space="0" w:color="auto"/>
            <w:right w:val="none" w:sz="0" w:space="0" w:color="auto"/>
          </w:divBdr>
        </w:div>
        <w:div w:id="1676419877">
          <w:marLeft w:val="0"/>
          <w:marRight w:val="0"/>
          <w:marTop w:val="0"/>
          <w:marBottom w:val="0"/>
          <w:divBdr>
            <w:top w:val="none" w:sz="0" w:space="0" w:color="auto"/>
            <w:left w:val="none" w:sz="0" w:space="0" w:color="auto"/>
            <w:bottom w:val="none" w:sz="0" w:space="0" w:color="auto"/>
            <w:right w:val="none" w:sz="0" w:space="0" w:color="auto"/>
          </w:divBdr>
        </w:div>
        <w:div w:id="1707364893">
          <w:marLeft w:val="0"/>
          <w:marRight w:val="0"/>
          <w:marTop w:val="0"/>
          <w:marBottom w:val="0"/>
          <w:divBdr>
            <w:top w:val="none" w:sz="0" w:space="0" w:color="auto"/>
            <w:left w:val="none" w:sz="0" w:space="0" w:color="auto"/>
            <w:bottom w:val="none" w:sz="0" w:space="0" w:color="auto"/>
            <w:right w:val="none" w:sz="0" w:space="0" w:color="auto"/>
          </w:divBdr>
        </w:div>
        <w:div w:id="1722829988">
          <w:marLeft w:val="0"/>
          <w:marRight w:val="0"/>
          <w:marTop w:val="0"/>
          <w:marBottom w:val="0"/>
          <w:divBdr>
            <w:top w:val="none" w:sz="0" w:space="0" w:color="auto"/>
            <w:left w:val="none" w:sz="0" w:space="0" w:color="auto"/>
            <w:bottom w:val="none" w:sz="0" w:space="0" w:color="auto"/>
            <w:right w:val="none" w:sz="0" w:space="0" w:color="auto"/>
          </w:divBdr>
        </w:div>
        <w:div w:id="1804813425">
          <w:marLeft w:val="0"/>
          <w:marRight w:val="0"/>
          <w:marTop w:val="0"/>
          <w:marBottom w:val="0"/>
          <w:divBdr>
            <w:top w:val="none" w:sz="0" w:space="0" w:color="auto"/>
            <w:left w:val="none" w:sz="0" w:space="0" w:color="auto"/>
            <w:bottom w:val="none" w:sz="0" w:space="0" w:color="auto"/>
            <w:right w:val="none" w:sz="0" w:space="0" w:color="auto"/>
          </w:divBdr>
        </w:div>
        <w:div w:id="1819109923">
          <w:marLeft w:val="0"/>
          <w:marRight w:val="0"/>
          <w:marTop w:val="0"/>
          <w:marBottom w:val="0"/>
          <w:divBdr>
            <w:top w:val="none" w:sz="0" w:space="0" w:color="auto"/>
            <w:left w:val="none" w:sz="0" w:space="0" w:color="auto"/>
            <w:bottom w:val="none" w:sz="0" w:space="0" w:color="auto"/>
            <w:right w:val="none" w:sz="0" w:space="0" w:color="auto"/>
          </w:divBdr>
        </w:div>
        <w:div w:id="1822888460">
          <w:marLeft w:val="0"/>
          <w:marRight w:val="0"/>
          <w:marTop w:val="0"/>
          <w:marBottom w:val="0"/>
          <w:divBdr>
            <w:top w:val="none" w:sz="0" w:space="0" w:color="auto"/>
            <w:left w:val="none" w:sz="0" w:space="0" w:color="auto"/>
            <w:bottom w:val="none" w:sz="0" w:space="0" w:color="auto"/>
            <w:right w:val="none" w:sz="0" w:space="0" w:color="auto"/>
          </w:divBdr>
        </w:div>
        <w:div w:id="1864249688">
          <w:marLeft w:val="0"/>
          <w:marRight w:val="0"/>
          <w:marTop w:val="0"/>
          <w:marBottom w:val="0"/>
          <w:divBdr>
            <w:top w:val="none" w:sz="0" w:space="0" w:color="auto"/>
            <w:left w:val="none" w:sz="0" w:space="0" w:color="auto"/>
            <w:bottom w:val="none" w:sz="0" w:space="0" w:color="auto"/>
            <w:right w:val="none" w:sz="0" w:space="0" w:color="auto"/>
          </w:divBdr>
        </w:div>
        <w:div w:id="1879389022">
          <w:marLeft w:val="0"/>
          <w:marRight w:val="0"/>
          <w:marTop w:val="0"/>
          <w:marBottom w:val="0"/>
          <w:divBdr>
            <w:top w:val="none" w:sz="0" w:space="0" w:color="auto"/>
            <w:left w:val="none" w:sz="0" w:space="0" w:color="auto"/>
            <w:bottom w:val="none" w:sz="0" w:space="0" w:color="auto"/>
            <w:right w:val="none" w:sz="0" w:space="0" w:color="auto"/>
          </w:divBdr>
        </w:div>
        <w:div w:id="1884292387">
          <w:marLeft w:val="0"/>
          <w:marRight w:val="0"/>
          <w:marTop w:val="0"/>
          <w:marBottom w:val="0"/>
          <w:divBdr>
            <w:top w:val="none" w:sz="0" w:space="0" w:color="auto"/>
            <w:left w:val="none" w:sz="0" w:space="0" w:color="auto"/>
            <w:bottom w:val="none" w:sz="0" w:space="0" w:color="auto"/>
            <w:right w:val="none" w:sz="0" w:space="0" w:color="auto"/>
          </w:divBdr>
        </w:div>
        <w:div w:id="1904487944">
          <w:marLeft w:val="0"/>
          <w:marRight w:val="0"/>
          <w:marTop w:val="0"/>
          <w:marBottom w:val="0"/>
          <w:divBdr>
            <w:top w:val="none" w:sz="0" w:space="0" w:color="auto"/>
            <w:left w:val="none" w:sz="0" w:space="0" w:color="auto"/>
            <w:bottom w:val="none" w:sz="0" w:space="0" w:color="auto"/>
            <w:right w:val="none" w:sz="0" w:space="0" w:color="auto"/>
          </w:divBdr>
        </w:div>
        <w:div w:id="1914126295">
          <w:marLeft w:val="0"/>
          <w:marRight w:val="0"/>
          <w:marTop w:val="0"/>
          <w:marBottom w:val="0"/>
          <w:divBdr>
            <w:top w:val="none" w:sz="0" w:space="0" w:color="auto"/>
            <w:left w:val="none" w:sz="0" w:space="0" w:color="auto"/>
            <w:bottom w:val="none" w:sz="0" w:space="0" w:color="auto"/>
            <w:right w:val="none" w:sz="0" w:space="0" w:color="auto"/>
          </w:divBdr>
        </w:div>
        <w:div w:id="1923562882">
          <w:marLeft w:val="0"/>
          <w:marRight w:val="0"/>
          <w:marTop w:val="0"/>
          <w:marBottom w:val="0"/>
          <w:divBdr>
            <w:top w:val="none" w:sz="0" w:space="0" w:color="auto"/>
            <w:left w:val="none" w:sz="0" w:space="0" w:color="auto"/>
            <w:bottom w:val="none" w:sz="0" w:space="0" w:color="auto"/>
            <w:right w:val="none" w:sz="0" w:space="0" w:color="auto"/>
          </w:divBdr>
        </w:div>
        <w:div w:id="1960529328">
          <w:marLeft w:val="0"/>
          <w:marRight w:val="0"/>
          <w:marTop w:val="0"/>
          <w:marBottom w:val="0"/>
          <w:divBdr>
            <w:top w:val="none" w:sz="0" w:space="0" w:color="auto"/>
            <w:left w:val="none" w:sz="0" w:space="0" w:color="auto"/>
            <w:bottom w:val="none" w:sz="0" w:space="0" w:color="auto"/>
            <w:right w:val="none" w:sz="0" w:space="0" w:color="auto"/>
          </w:divBdr>
        </w:div>
        <w:div w:id="2046901748">
          <w:marLeft w:val="0"/>
          <w:marRight w:val="0"/>
          <w:marTop w:val="0"/>
          <w:marBottom w:val="0"/>
          <w:divBdr>
            <w:top w:val="none" w:sz="0" w:space="0" w:color="auto"/>
            <w:left w:val="none" w:sz="0" w:space="0" w:color="auto"/>
            <w:bottom w:val="none" w:sz="0" w:space="0" w:color="auto"/>
            <w:right w:val="none" w:sz="0" w:space="0" w:color="auto"/>
          </w:divBdr>
        </w:div>
        <w:div w:id="2049524181">
          <w:marLeft w:val="0"/>
          <w:marRight w:val="0"/>
          <w:marTop w:val="0"/>
          <w:marBottom w:val="0"/>
          <w:divBdr>
            <w:top w:val="none" w:sz="0" w:space="0" w:color="auto"/>
            <w:left w:val="none" w:sz="0" w:space="0" w:color="auto"/>
            <w:bottom w:val="none" w:sz="0" w:space="0" w:color="auto"/>
            <w:right w:val="none" w:sz="0" w:space="0" w:color="auto"/>
          </w:divBdr>
        </w:div>
        <w:div w:id="2050102242">
          <w:marLeft w:val="0"/>
          <w:marRight w:val="0"/>
          <w:marTop w:val="0"/>
          <w:marBottom w:val="0"/>
          <w:divBdr>
            <w:top w:val="none" w:sz="0" w:space="0" w:color="auto"/>
            <w:left w:val="none" w:sz="0" w:space="0" w:color="auto"/>
            <w:bottom w:val="none" w:sz="0" w:space="0" w:color="auto"/>
            <w:right w:val="none" w:sz="0" w:space="0" w:color="auto"/>
          </w:divBdr>
        </w:div>
        <w:div w:id="2058430710">
          <w:marLeft w:val="0"/>
          <w:marRight w:val="0"/>
          <w:marTop w:val="0"/>
          <w:marBottom w:val="0"/>
          <w:divBdr>
            <w:top w:val="none" w:sz="0" w:space="0" w:color="auto"/>
            <w:left w:val="none" w:sz="0" w:space="0" w:color="auto"/>
            <w:bottom w:val="none" w:sz="0" w:space="0" w:color="auto"/>
            <w:right w:val="none" w:sz="0" w:space="0" w:color="auto"/>
          </w:divBdr>
        </w:div>
        <w:div w:id="2064713009">
          <w:marLeft w:val="0"/>
          <w:marRight w:val="0"/>
          <w:marTop w:val="0"/>
          <w:marBottom w:val="0"/>
          <w:divBdr>
            <w:top w:val="none" w:sz="0" w:space="0" w:color="auto"/>
            <w:left w:val="none" w:sz="0" w:space="0" w:color="auto"/>
            <w:bottom w:val="none" w:sz="0" w:space="0" w:color="auto"/>
            <w:right w:val="none" w:sz="0" w:space="0" w:color="auto"/>
          </w:divBdr>
        </w:div>
        <w:div w:id="2084910875">
          <w:marLeft w:val="0"/>
          <w:marRight w:val="0"/>
          <w:marTop w:val="0"/>
          <w:marBottom w:val="0"/>
          <w:divBdr>
            <w:top w:val="none" w:sz="0" w:space="0" w:color="auto"/>
            <w:left w:val="none" w:sz="0" w:space="0" w:color="auto"/>
            <w:bottom w:val="none" w:sz="0" w:space="0" w:color="auto"/>
            <w:right w:val="none" w:sz="0" w:space="0" w:color="auto"/>
          </w:divBdr>
        </w:div>
      </w:divsChild>
    </w:div>
    <w:div w:id="1362825356">
      <w:bodyDiv w:val="1"/>
      <w:marLeft w:val="0"/>
      <w:marRight w:val="0"/>
      <w:marTop w:val="0"/>
      <w:marBottom w:val="0"/>
      <w:divBdr>
        <w:top w:val="none" w:sz="0" w:space="0" w:color="auto"/>
        <w:left w:val="none" w:sz="0" w:space="0" w:color="auto"/>
        <w:bottom w:val="none" w:sz="0" w:space="0" w:color="auto"/>
        <w:right w:val="none" w:sz="0" w:space="0" w:color="auto"/>
      </w:divBdr>
    </w:div>
    <w:div w:id="1423182175">
      <w:bodyDiv w:val="1"/>
      <w:marLeft w:val="0"/>
      <w:marRight w:val="0"/>
      <w:marTop w:val="0"/>
      <w:marBottom w:val="0"/>
      <w:divBdr>
        <w:top w:val="none" w:sz="0" w:space="0" w:color="auto"/>
        <w:left w:val="none" w:sz="0" w:space="0" w:color="auto"/>
        <w:bottom w:val="none" w:sz="0" w:space="0" w:color="auto"/>
        <w:right w:val="none" w:sz="0" w:space="0" w:color="auto"/>
      </w:divBdr>
    </w:div>
    <w:div w:id="1436172978">
      <w:bodyDiv w:val="1"/>
      <w:marLeft w:val="0"/>
      <w:marRight w:val="0"/>
      <w:marTop w:val="0"/>
      <w:marBottom w:val="0"/>
      <w:divBdr>
        <w:top w:val="none" w:sz="0" w:space="0" w:color="auto"/>
        <w:left w:val="none" w:sz="0" w:space="0" w:color="auto"/>
        <w:bottom w:val="none" w:sz="0" w:space="0" w:color="auto"/>
        <w:right w:val="none" w:sz="0" w:space="0" w:color="auto"/>
      </w:divBdr>
    </w:div>
    <w:div w:id="1458911805">
      <w:bodyDiv w:val="1"/>
      <w:marLeft w:val="0"/>
      <w:marRight w:val="0"/>
      <w:marTop w:val="0"/>
      <w:marBottom w:val="0"/>
      <w:divBdr>
        <w:top w:val="none" w:sz="0" w:space="0" w:color="auto"/>
        <w:left w:val="none" w:sz="0" w:space="0" w:color="auto"/>
        <w:bottom w:val="none" w:sz="0" w:space="0" w:color="auto"/>
        <w:right w:val="none" w:sz="0" w:space="0" w:color="auto"/>
      </w:divBdr>
    </w:div>
    <w:div w:id="1495339196">
      <w:bodyDiv w:val="1"/>
      <w:marLeft w:val="0"/>
      <w:marRight w:val="0"/>
      <w:marTop w:val="0"/>
      <w:marBottom w:val="0"/>
      <w:divBdr>
        <w:top w:val="none" w:sz="0" w:space="0" w:color="auto"/>
        <w:left w:val="none" w:sz="0" w:space="0" w:color="auto"/>
        <w:bottom w:val="none" w:sz="0" w:space="0" w:color="auto"/>
        <w:right w:val="none" w:sz="0" w:space="0" w:color="auto"/>
      </w:divBdr>
    </w:div>
    <w:div w:id="1588534458">
      <w:bodyDiv w:val="1"/>
      <w:marLeft w:val="0"/>
      <w:marRight w:val="0"/>
      <w:marTop w:val="0"/>
      <w:marBottom w:val="0"/>
      <w:divBdr>
        <w:top w:val="none" w:sz="0" w:space="0" w:color="auto"/>
        <w:left w:val="none" w:sz="0" w:space="0" w:color="auto"/>
        <w:bottom w:val="none" w:sz="0" w:space="0" w:color="auto"/>
        <w:right w:val="none" w:sz="0" w:space="0" w:color="auto"/>
      </w:divBdr>
    </w:div>
    <w:div w:id="1675646266">
      <w:bodyDiv w:val="1"/>
      <w:marLeft w:val="0"/>
      <w:marRight w:val="0"/>
      <w:marTop w:val="0"/>
      <w:marBottom w:val="0"/>
      <w:divBdr>
        <w:top w:val="none" w:sz="0" w:space="0" w:color="auto"/>
        <w:left w:val="none" w:sz="0" w:space="0" w:color="auto"/>
        <w:bottom w:val="none" w:sz="0" w:space="0" w:color="auto"/>
        <w:right w:val="none" w:sz="0" w:space="0" w:color="auto"/>
      </w:divBdr>
    </w:div>
    <w:div w:id="1866483707">
      <w:bodyDiv w:val="1"/>
      <w:marLeft w:val="0"/>
      <w:marRight w:val="0"/>
      <w:marTop w:val="0"/>
      <w:marBottom w:val="0"/>
      <w:divBdr>
        <w:top w:val="none" w:sz="0" w:space="0" w:color="auto"/>
        <w:left w:val="none" w:sz="0" w:space="0" w:color="auto"/>
        <w:bottom w:val="none" w:sz="0" w:space="0" w:color="auto"/>
        <w:right w:val="none" w:sz="0" w:space="0" w:color="auto"/>
      </w:divBdr>
    </w:div>
    <w:div w:id="1935363423">
      <w:bodyDiv w:val="1"/>
      <w:marLeft w:val="0"/>
      <w:marRight w:val="0"/>
      <w:marTop w:val="0"/>
      <w:marBottom w:val="0"/>
      <w:divBdr>
        <w:top w:val="none" w:sz="0" w:space="0" w:color="auto"/>
        <w:left w:val="none" w:sz="0" w:space="0" w:color="auto"/>
        <w:bottom w:val="none" w:sz="0" w:space="0" w:color="auto"/>
        <w:right w:val="none" w:sz="0" w:space="0" w:color="auto"/>
      </w:divBdr>
      <w:divsChild>
        <w:div w:id="291710448">
          <w:marLeft w:val="0"/>
          <w:marRight w:val="0"/>
          <w:marTop w:val="0"/>
          <w:marBottom w:val="0"/>
          <w:divBdr>
            <w:top w:val="none" w:sz="0" w:space="0" w:color="auto"/>
            <w:left w:val="none" w:sz="0" w:space="0" w:color="auto"/>
            <w:bottom w:val="none" w:sz="0" w:space="0" w:color="auto"/>
            <w:right w:val="none" w:sz="0" w:space="0" w:color="auto"/>
          </w:divBdr>
        </w:div>
        <w:div w:id="346638892">
          <w:marLeft w:val="0"/>
          <w:marRight w:val="0"/>
          <w:marTop w:val="0"/>
          <w:marBottom w:val="0"/>
          <w:divBdr>
            <w:top w:val="none" w:sz="0" w:space="0" w:color="auto"/>
            <w:left w:val="none" w:sz="0" w:space="0" w:color="auto"/>
            <w:bottom w:val="none" w:sz="0" w:space="0" w:color="auto"/>
            <w:right w:val="none" w:sz="0" w:space="0" w:color="auto"/>
          </w:divBdr>
        </w:div>
        <w:div w:id="591088427">
          <w:marLeft w:val="0"/>
          <w:marRight w:val="0"/>
          <w:marTop w:val="0"/>
          <w:marBottom w:val="0"/>
          <w:divBdr>
            <w:top w:val="none" w:sz="0" w:space="0" w:color="auto"/>
            <w:left w:val="none" w:sz="0" w:space="0" w:color="auto"/>
            <w:bottom w:val="none" w:sz="0" w:space="0" w:color="auto"/>
            <w:right w:val="none" w:sz="0" w:space="0" w:color="auto"/>
          </w:divBdr>
        </w:div>
        <w:div w:id="1454253369">
          <w:marLeft w:val="0"/>
          <w:marRight w:val="0"/>
          <w:marTop w:val="0"/>
          <w:marBottom w:val="0"/>
          <w:divBdr>
            <w:top w:val="none" w:sz="0" w:space="0" w:color="auto"/>
            <w:left w:val="none" w:sz="0" w:space="0" w:color="auto"/>
            <w:bottom w:val="none" w:sz="0" w:space="0" w:color="auto"/>
            <w:right w:val="none" w:sz="0" w:space="0" w:color="auto"/>
          </w:divBdr>
        </w:div>
        <w:div w:id="191399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inanowosolna.pl/" TargetMode="External"/><Relationship Id="rId13" Type="http://schemas.openxmlformats.org/officeDocument/2006/relationships/hyperlink" Target="mailto:magdalena@kuszmider.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nowosol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udzinski@ugnowosoln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zerant@ugnowosolna.pl" TargetMode="External"/><Relationship Id="rId4" Type="http://schemas.openxmlformats.org/officeDocument/2006/relationships/settings" Target="settings.xml"/><Relationship Id="rId9" Type="http://schemas.openxmlformats.org/officeDocument/2006/relationships/hyperlink" Target="mailto:urzad@gminanowosoln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429B-0898-4045-8B85-2A3E9DD2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3622</Words>
  <Characters>21734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25306</CharactersWithSpaces>
  <SharedDoc>false</SharedDoc>
  <HLinks>
    <vt:vector size="36" baseType="variant">
      <vt:variant>
        <vt:i4>1048673</vt:i4>
      </vt:variant>
      <vt:variant>
        <vt:i4>15</vt:i4>
      </vt:variant>
      <vt:variant>
        <vt:i4>0</vt:i4>
      </vt:variant>
      <vt:variant>
        <vt:i4>5</vt:i4>
      </vt:variant>
      <vt:variant>
        <vt:lpwstr>mailto:magdalena@kuszmider.com.pl</vt:lpwstr>
      </vt:variant>
      <vt:variant>
        <vt:lpwstr/>
      </vt:variant>
      <vt:variant>
        <vt:i4>4980805</vt:i4>
      </vt:variant>
      <vt:variant>
        <vt:i4>12</vt:i4>
      </vt:variant>
      <vt:variant>
        <vt:i4>0</vt:i4>
      </vt:variant>
      <vt:variant>
        <vt:i4>5</vt:i4>
      </vt:variant>
      <vt:variant>
        <vt:lpwstr>https://www.bip.nowosolna.pl/</vt:lpwstr>
      </vt:variant>
      <vt:variant>
        <vt:lpwstr/>
      </vt:variant>
      <vt:variant>
        <vt:i4>1441894</vt:i4>
      </vt:variant>
      <vt:variant>
        <vt:i4>9</vt:i4>
      </vt:variant>
      <vt:variant>
        <vt:i4>0</vt:i4>
      </vt:variant>
      <vt:variant>
        <vt:i4>5</vt:i4>
      </vt:variant>
      <vt:variant>
        <vt:lpwstr>mailto:s.rudzinski@ugnowosolna.pl</vt:lpwstr>
      </vt:variant>
      <vt:variant>
        <vt:lpwstr/>
      </vt:variant>
      <vt:variant>
        <vt:i4>7077911</vt:i4>
      </vt:variant>
      <vt:variant>
        <vt:i4>6</vt:i4>
      </vt:variant>
      <vt:variant>
        <vt:i4>0</vt:i4>
      </vt:variant>
      <vt:variant>
        <vt:i4>5</vt:i4>
      </vt:variant>
      <vt:variant>
        <vt:lpwstr>mailto:a.mazerant@ugnowosolna.pl</vt:lpwstr>
      </vt:variant>
      <vt:variant>
        <vt:lpwstr/>
      </vt:variant>
      <vt:variant>
        <vt:i4>2424845</vt:i4>
      </vt:variant>
      <vt:variant>
        <vt:i4>3</vt:i4>
      </vt:variant>
      <vt:variant>
        <vt:i4>0</vt:i4>
      </vt:variant>
      <vt:variant>
        <vt:i4>5</vt:i4>
      </vt:variant>
      <vt:variant>
        <vt:lpwstr>mailto:urzad@gminanowosolna.pl</vt:lpwstr>
      </vt:variant>
      <vt:variant>
        <vt:lpwstr/>
      </vt:variant>
      <vt:variant>
        <vt:i4>7536748</vt:i4>
      </vt:variant>
      <vt:variant>
        <vt:i4>0</vt:i4>
      </vt:variant>
      <vt:variant>
        <vt:i4>0</vt:i4>
      </vt:variant>
      <vt:variant>
        <vt:i4>5</vt:i4>
      </vt:variant>
      <vt:variant>
        <vt:lpwstr>https://www.gminanowosolna.pl/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Kłos</dc:creator>
  <cp:lastModifiedBy>Sebastian Rudziński</cp:lastModifiedBy>
  <cp:revision>4</cp:revision>
  <cp:lastPrinted>2021-12-07T07:57:00Z</cp:lastPrinted>
  <dcterms:created xsi:type="dcterms:W3CDTF">2022-12-20T07:12:00Z</dcterms:created>
  <dcterms:modified xsi:type="dcterms:W3CDTF">2022-12-20T07:13:00Z</dcterms:modified>
</cp:coreProperties>
</file>