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26A27AB2"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1A6AC3">
        <w:rPr>
          <w:rFonts w:ascii="Times New Roman" w:hAnsi="Times New Roman" w:cs="Times New Roman"/>
          <w:b/>
          <w:bCs/>
          <w:color w:val="000000"/>
          <w:sz w:val="24"/>
          <w:szCs w:val="24"/>
        </w:rPr>
        <w:t>2</w:t>
      </w:r>
      <w:r w:rsidR="00013313">
        <w:rPr>
          <w:rFonts w:ascii="Times New Roman" w:hAnsi="Times New Roman" w:cs="Times New Roman"/>
          <w:b/>
          <w:bCs/>
          <w:color w:val="000000"/>
          <w:sz w:val="24"/>
          <w:szCs w:val="24"/>
        </w:rPr>
        <w:t>7</w:t>
      </w:r>
      <w:r w:rsidR="001A6AC3">
        <w:rPr>
          <w:rFonts w:ascii="Times New Roman" w:hAnsi="Times New Roman" w:cs="Times New Roman"/>
          <w:b/>
          <w:bCs/>
          <w:color w:val="000000"/>
          <w:sz w:val="24"/>
          <w:szCs w:val="24"/>
        </w:rPr>
        <w:t>.09</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5A076357"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A6AC3">
        <w:rPr>
          <w:rFonts w:ascii="Times New Roman" w:hAnsi="Times New Roman" w:cs="Times New Roman"/>
          <w:b/>
          <w:bCs/>
          <w:color w:val="000000"/>
          <w:sz w:val="24"/>
          <w:szCs w:val="24"/>
        </w:rPr>
        <w:t>18</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29D28C6A" w:rsidR="001A6AC3" w:rsidRPr="001A6AC3" w:rsidRDefault="001A6AC3" w:rsidP="001A6AC3">
      <w:pPr>
        <w:jc w:val="center"/>
        <w:rPr>
          <w:rFonts w:ascii="Times New Roman" w:hAnsi="Times New Roman"/>
          <w:b/>
        </w:rPr>
      </w:pPr>
      <w:bookmarkStart w:id="0" w:name="_Hlk57115876"/>
      <w:bookmarkStart w:id="1" w:name="_Hlk529447498"/>
      <w:r w:rsidRPr="001A6AC3">
        <w:rPr>
          <w:rFonts w:ascii="Times New Roman" w:hAnsi="Times New Roman"/>
          <w:b/>
        </w:rPr>
        <w:t>„Wykonanie dokumentacji projektowo-wykonawczej nadbudowy, remontu istniejącego budynku z przeznaczeniem na Urząd Gminy Aleksandrów Kujawski wraz z niezbędną infrastrukturą, budową parkingu oraz dróg dojazdowych”</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77777777" w:rsidR="00BA4054" w:rsidRPr="00A45ADB" w:rsidRDefault="00BA405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7"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4C4DA0" w:rsidP="00B755E5">
      <w:pPr>
        <w:pStyle w:val="Default"/>
        <w:jc w:val="both"/>
        <w:rPr>
          <w:color w:val="0563C1"/>
          <w:sz w:val="22"/>
          <w:szCs w:val="22"/>
          <w:u w:val="single"/>
        </w:rPr>
      </w:pPr>
      <w:hyperlink r:id="rId10"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1A6AC3">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45E88ACF" w14:textId="77777777" w:rsidR="001A6AC3" w:rsidRPr="001A6AC3" w:rsidRDefault="001A6AC3" w:rsidP="00843E09">
      <w:pPr>
        <w:widowControl/>
        <w:numPr>
          <w:ilvl w:val="0"/>
          <w:numId w:val="29"/>
        </w:numPr>
        <w:tabs>
          <w:tab w:val="left" w:pos="426"/>
        </w:tabs>
        <w:autoSpaceDE/>
        <w:autoSpaceDN/>
        <w:ind w:left="142" w:firstLine="0"/>
        <w:jc w:val="both"/>
        <w:rPr>
          <w:rFonts w:ascii="Times New Roman" w:hAnsi="Times New Roman" w:cs="Times New Roman"/>
        </w:rPr>
      </w:pPr>
      <w:r w:rsidRPr="001A6AC3">
        <w:rPr>
          <w:rFonts w:ascii="Times New Roman" w:hAnsi="Times New Roman" w:cs="Times New Roman"/>
        </w:rPr>
        <w:t>Przedmiot zamówienia obejmuje wykonanie dokumentacji projektowo-wykonawczej nadbudowy, remontu istniejącego budynku z przeznaczeniem na Urząd Gminy Aleksandrów Kujawski wraz z niezbędną infrastrukturą, budową parkingu oraz dróg dojazdowych przy ul. Sikorskiego 4A w Aleksandrowie Kujawskim, obejmujący następujące branże:</w:t>
      </w:r>
    </w:p>
    <w:p w14:paraId="0521F8BA" w14:textId="77777777" w:rsidR="001A6AC3" w:rsidRPr="001A6AC3" w:rsidRDefault="001A6AC3" w:rsidP="00843E09">
      <w:pPr>
        <w:widowControl/>
        <w:numPr>
          <w:ilvl w:val="0"/>
          <w:numId w:val="30"/>
        </w:numPr>
        <w:autoSpaceDE/>
        <w:autoSpaceDN/>
        <w:jc w:val="both"/>
        <w:rPr>
          <w:rFonts w:ascii="Times New Roman" w:hAnsi="Times New Roman" w:cs="Times New Roman"/>
        </w:rPr>
      </w:pPr>
      <w:proofErr w:type="spellStart"/>
      <w:r w:rsidRPr="001A6AC3">
        <w:rPr>
          <w:rFonts w:ascii="Times New Roman" w:hAnsi="Times New Roman" w:cs="Times New Roman"/>
        </w:rPr>
        <w:t>wodno</w:t>
      </w:r>
      <w:proofErr w:type="spellEnd"/>
      <w:r w:rsidRPr="001A6AC3">
        <w:rPr>
          <w:rFonts w:ascii="Times New Roman" w:hAnsi="Times New Roman" w:cs="Times New Roman"/>
        </w:rPr>
        <w:t xml:space="preserve"> – kanalizacyjnej</w:t>
      </w:r>
    </w:p>
    <w:p w14:paraId="034F9CAA"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 c.o. (ogrzewanie niskotemperaturowe, pompa ciepła)</w:t>
      </w:r>
    </w:p>
    <w:p w14:paraId="2039D5DD" w14:textId="77777777" w:rsidR="001A6AC3" w:rsidRPr="001A6AC3" w:rsidRDefault="001A6AC3" w:rsidP="00843E09">
      <w:pPr>
        <w:widowControl/>
        <w:numPr>
          <w:ilvl w:val="0"/>
          <w:numId w:val="30"/>
        </w:numPr>
        <w:autoSpaceDE/>
        <w:autoSpaceDN/>
        <w:jc w:val="both"/>
        <w:rPr>
          <w:rFonts w:ascii="Times New Roman" w:hAnsi="Times New Roman" w:cs="Times New Roman"/>
        </w:rPr>
      </w:pPr>
      <w:proofErr w:type="spellStart"/>
      <w:r w:rsidRPr="001A6AC3">
        <w:rPr>
          <w:rFonts w:ascii="Times New Roman" w:hAnsi="Times New Roman" w:cs="Times New Roman"/>
        </w:rPr>
        <w:t>Fotowoltaika</w:t>
      </w:r>
      <w:proofErr w:type="spellEnd"/>
    </w:p>
    <w:p w14:paraId="65CE4A4A"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Drogowej</w:t>
      </w:r>
    </w:p>
    <w:p w14:paraId="3604E2E8"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 Konstrukcyjnej</w:t>
      </w:r>
    </w:p>
    <w:p w14:paraId="7481B8F1"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 Elektrycznej</w:t>
      </w:r>
    </w:p>
    <w:p w14:paraId="2FA0ED83"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Teleinformatycznej</w:t>
      </w:r>
    </w:p>
    <w:p w14:paraId="4BC48D16"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monitoring oraz alarmowa</w:t>
      </w:r>
    </w:p>
    <w:p w14:paraId="4E655E4E"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projekt aranżacji wnętrz </w:t>
      </w:r>
    </w:p>
    <w:p w14:paraId="21DFC3F5"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projekt zagospodarowania terenu</w:t>
      </w:r>
    </w:p>
    <w:p w14:paraId="206D5DE1"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projekt oświetlenia zewnętrznego </w:t>
      </w:r>
    </w:p>
    <w:p w14:paraId="1EB74C58"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Dodatkowe informacje: Pomieszczenia dla ok 75 osób w tym: Kadra kierownicza pomieszczenia samodzielne + sekretariat  - ok 16 osób Preferowana liczba osób w pokoju – 2,  max 3  (jeżeli będzie potrzeba może być tworzony w wyjątkowych sytuacjach open </w:t>
      </w:r>
      <w:proofErr w:type="spellStart"/>
      <w:r w:rsidRPr="001A6AC3">
        <w:rPr>
          <w:rFonts w:ascii="Times New Roman" w:hAnsi="Times New Roman" w:cs="Times New Roman"/>
        </w:rPr>
        <w:t>space</w:t>
      </w:r>
      <w:proofErr w:type="spellEnd"/>
      <w:r w:rsidRPr="001A6AC3">
        <w:rPr>
          <w:rFonts w:ascii="Times New Roman" w:hAnsi="Times New Roman" w:cs="Times New Roman"/>
        </w:rPr>
        <w:t>)</w:t>
      </w:r>
    </w:p>
    <w:p w14:paraId="71D357D9" w14:textId="1E670E61"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t xml:space="preserve">Pomieszczenia – rozkład poglądowy – stanowi załącznik nr 4 do niniejszego zapytania ofertowego </w:t>
      </w:r>
    </w:p>
    <w:p w14:paraId="53DE1A0A"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b/>
          <w:bCs/>
          <w:u w:val="single"/>
        </w:rPr>
        <w:t>Wysoki parter</w:t>
      </w:r>
      <w:r w:rsidRPr="001A6AC3">
        <w:rPr>
          <w:rFonts w:ascii="Times New Roman" w:hAnsi="Times New Roman" w:cs="Times New Roman"/>
          <w:u w:val="single"/>
        </w:rPr>
        <w:t xml:space="preserve"> </w:t>
      </w:r>
      <w:r w:rsidRPr="001A6AC3">
        <w:rPr>
          <w:rFonts w:ascii="Times New Roman" w:hAnsi="Times New Roman" w:cs="Times New Roman"/>
        </w:rPr>
        <w:t>(dostęp do pomieszczeń wysokiego parteru ograniczony – wejście karta + pin)</w:t>
      </w:r>
    </w:p>
    <w:p w14:paraId="0A99D55E"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rPr>
        <w:lastRenderedPageBreak/>
        <w:t>Archiwum (min 100 m</w:t>
      </w:r>
      <w:r w:rsidRPr="001A6AC3">
        <w:rPr>
          <w:rFonts w:ascii="Times New Roman" w:hAnsi="Times New Roman" w:cs="Times New Roman"/>
          <w:vertAlign w:val="superscript"/>
        </w:rPr>
        <w:t>2</w:t>
      </w:r>
      <w:r w:rsidRPr="001A6AC3">
        <w:rPr>
          <w:rFonts w:ascii="Times New Roman" w:hAnsi="Times New Roman" w:cs="Times New Roman"/>
        </w:rPr>
        <w:t xml:space="preserve">), Kuchnia, Kancelaria, Serwerownia, pom. gospodarcze Serwisu sprzątającego biura, pom. gospodarcze Serwisu sprzątającego otoczenie zewn., kotłownia – automatyka budynku, magazyn promocja, pomieszczenie kierowców, pom. sporządzania dokumentów niejawnych, WC dla pracowników + kabina prysznicowa </w:t>
      </w:r>
    </w:p>
    <w:p w14:paraId="4A9B218F"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b/>
          <w:bCs/>
          <w:u w:val="single"/>
        </w:rPr>
        <w:t xml:space="preserve">Parter </w:t>
      </w:r>
      <w:r w:rsidRPr="001A6AC3">
        <w:rPr>
          <w:rFonts w:ascii="Times New Roman" w:hAnsi="Times New Roman" w:cs="Times New Roman"/>
        </w:rPr>
        <w:t xml:space="preserve">Biuro Obsługi Interesanta + kasa ,GOPS, </w:t>
      </w:r>
      <w:proofErr w:type="spellStart"/>
      <w:r w:rsidRPr="001A6AC3">
        <w:rPr>
          <w:rFonts w:ascii="Times New Roman" w:hAnsi="Times New Roman" w:cs="Times New Roman"/>
        </w:rPr>
        <w:t>SOiPS</w:t>
      </w:r>
      <w:proofErr w:type="spellEnd"/>
      <w:r w:rsidRPr="001A6AC3">
        <w:rPr>
          <w:rFonts w:ascii="Times New Roman" w:hAnsi="Times New Roman" w:cs="Times New Roman"/>
        </w:rPr>
        <w:t>, WC dla interesantów, WC dla pracowników Salka konferencyjna</w:t>
      </w:r>
    </w:p>
    <w:p w14:paraId="3C633D72"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b/>
          <w:bCs/>
          <w:u w:val="single"/>
        </w:rPr>
        <w:t xml:space="preserve">I piętro </w:t>
      </w:r>
      <w:r w:rsidRPr="001A6AC3">
        <w:rPr>
          <w:rFonts w:ascii="Times New Roman" w:hAnsi="Times New Roman" w:cs="Times New Roman"/>
        </w:rPr>
        <w:t xml:space="preserve">Wydział Planowania, Wydział Ochrony  Środowiska, Straż Gminna, Pomieszczenie na ploter / składarkę, Wydział Inwestycji, Kierownik wydziału OR, Informatyk, Salka konferencyjna, WC dla pracowników </w:t>
      </w:r>
    </w:p>
    <w:p w14:paraId="463917BB"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b/>
          <w:bCs/>
          <w:u w:val="single"/>
        </w:rPr>
        <w:t xml:space="preserve">II piętro </w:t>
      </w:r>
      <w:r w:rsidRPr="001A6AC3">
        <w:rPr>
          <w:rFonts w:ascii="Times New Roman" w:hAnsi="Times New Roman" w:cs="Times New Roman"/>
        </w:rPr>
        <w:t>Wydział Finansowy, Przetargi, Pozyskiwanie funduszy, GZOS, Pomieszczenie audytora, Salka konferencyjna (większa), WC dla pracowników</w:t>
      </w:r>
    </w:p>
    <w:p w14:paraId="17502831"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b/>
          <w:bCs/>
          <w:u w:val="single"/>
        </w:rPr>
        <w:t xml:space="preserve">III piętro (dobudowane) </w:t>
      </w:r>
      <w:r w:rsidRPr="001A6AC3">
        <w:rPr>
          <w:rFonts w:ascii="Times New Roman" w:hAnsi="Times New Roman" w:cs="Times New Roman"/>
        </w:rPr>
        <w:t xml:space="preserve">Wójt, Sekretarz, </w:t>
      </w:r>
      <w:proofErr w:type="spellStart"/>
      <w:r w:rsidRPr="001A6AC3">
        <w:rPr>
          <w:rFonts w:ascii="Times New Roman" w:hAnsi="Times New Roman" w:cs="Times New Roman"/>
        </w:rPr>
        <w:t>zc</w:t>
      </w:r>
      <w:proofErr w:type="spellEnd"/>
      <w:r w:rsidRPr="001A6AC3">
        <w:rPr>
          <w:rFonts w:ascii="Times New Roman" w:hAnsi="Times New Roman" w:cs="Times New Roman"/>
        </w:rPr>
        <w:t>-a Wójta, Pomieszczenie do rozmów (szklana ściana z drzwiami – obok gabinetu Wójta), Sekretariat + pomieszczenie socjalne sekretariatu, Poczekalnia Wójta, Radca Prawny, Przewodniczący Rady, Rada Gminy, Sala Narad, pomieszczenie socjalne  +  umywalka / WC / prysznic, WC dla pracowników / gości Wójta</w:t>
      </w:r>
    </w:p>
    <w:p w14:paraId="7922AFAC" w14:textId="77777777" w:rsidR="001A6AC3" w:rsidRPr="001A6AC3" w:rsidRDefault="001A6AC3" w:rsidP="00843E09">
      <w:pPr>
        <w:widowControl/>
        <w:numPr>
          <w:ilvl w:val="0"/>
          <w:numId w:val="30"/>
        </w:numPr>
        <w:autoSpaceDE/>
        <w:autoSpaceDN/>
        <w:jc w:val="both"/>
        <w:rPr>
          <w:rFonts w:ascii="Times New Roman" w:hAnsi="Times New Roman" w:cs="Times New Roman"/>
        </w:rPr>
      </w:pPr>
      <w:r w:rsidRPr="001A6AC3">
        <w:rPr>
          <w:rFonts w:ascii="Times New Roman" w:hAnsi="Times New Roman" w:cs="Times New Roman"/>
          <w:b/>
          <w:bCs/>
          <w:u w:val="single"/>
        </w:rPr>
        <w:t xml:space="preserve">Projekt rozkładu pomieszczeń,  aranżacji wnętrz (m.in. meble, urządzenia,  umiejscowienie gniazdek elektrycznych, internetowych, pozostałe) w trakcie wykonywania projektu w konsultacji z zamawiającym. </w:t>
      </w:r>
    </w:p>
    <w:p w14:paraId="42BA4B73" w14:textId="77777777" w:rsidR="001A6AC3" w:rsidRPr="001A6AC3" w:rsidRDefault="001A6AC3" w:rsidP="001A6AC3">
      <w:pPr>
        <w:ind w:left="720"/>
        <w:jc w:val="both"/>
        <w:rPr>
          <w:rFonts w:ascii="Times New Roman" w:hAnsi="Times New Roman" w:cs="Times New Roman"/>
        </w:rPr>
      </w:pPr>
    </w:p>
    <w:p w14:paraId="7FED5F41" w14:textId="77777777" w:rsidR="001A6AC3" w:rsidRPr="001A6AC3" w:rsidRDefault="001A6AC3" w:rsidP="00843E09">
      <w:pPr>
        <w:widowControl/>
        <w:numPr>
          <w:ilvl w:val="0"/>
          <w:numId w:val="29"/>
        </w:numPr>
        <w:autoSpaceDE/>
        <w:autoSpaceDN/>
        <w:rPr>
          <w:rFonts w:ascii="Times New Roman" w:hAnsi="Times New Roman" w:cs="Times New Roman"/>
          <w:b/>
          <w:bCs/>
          <w:u w:val="single"/>
        </w:rPr>
      </w:pPr>
      <w:r w:rsidRPr="001A6AC3">
        <w:rPr>
          <w:rFonts w:ascii="Times New Roman" w:hAnsi="Times New Roman" w:cs="Times New Roman"/>
          <w:b/>
          <w:bCs/>
          <w:u w:val="single"/>
        </w:rPr>
        <w:t>Dodatkowe informacje:</w:t>
      </w:r>
    </w:p>
    <w:p w14:paraId="506C30B5" w14:textId="77777777" w:rsidR="001A6AC3" w:rsidRPr="001A6AC3" w:rsidRDefault="001A6AC3" w:rsidP="00843E09">
      <w:pPr>
        <w:widowControl/>
        <w:numPr>
          <w:ilvl w:val="0"/>
          <w:numId w:val="31"/>
        </w:numPr>
        <w:autoSpaceDE/>
        <w:autoSpaceDN/>
        <w:rPr>
          <w:rFonts w:ascii="Times New Roman" w:hAnsi="Times New Roman" w:cs="Times New Roman"/>
        </w:rPr>
      </w:pPr>
      <w:r w:rsidRPr="001A6AC3">
        <w:rPr>
          <w:rFonts w:ascii="Times New Roman" w:hAnsi="Times New Roman" w:cs="Times New Roman"/>
        </w:rPr>
        <w:t xml:space="preserve">Sala Narad  z pełnym wyposażeniem multimedialnym / kamery, dostęp do sieci wifi + kabel, nagłośnienie konferencyjne, wyposażenie video (tablica multimedialna -  monitor konferencyjny min 86 cali wysokiej rozdzielczości z mobilną podstawą / projektor wysokiej rozdzielczości z ekranem opuszczany elektrycznie / </w:t>
      </w:r>
      <w:proofErr w:type="spellStart"/>
      <w:r w:rsidRPr="001A6AC3">
        <w:rPr>
          <w:rFonts w:ascii="Times New Roman" w:hAnsi="Times New Roman" w:cs="Times New Roman"/>
        </w:rPr>
        <w:t>ew</w:t>
      </w:r>
      <w:proofErr w:type="spellEnd"/>
      <w:r w:rsidRPr="001A6AC3">
        <w:rPr>
          <w:rFonts w:ascii="Times New Roman" w:hAnsi="Times New Roman" w:cs="Times New Roman"/>
        </w:rPr>
        <w:t xml:space="preserve"> ściana sali),  zacienienie sali, miejsce socjalne – ekspres do kawy / woda;  przed salą monitor z kalendarzem sali ,  stół konferencyjny z wejściem – prąd / sieć / mikrofon konferencyjny / podłączenie do multimediów, ilość osób min. 60 osób </w:t>
      </w:r>
    </w:p>
    <w:p w14:paraId="61955F67"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Biuro Obsługi Interesanta – m.in. wyposażenie – ekran informacyjny, ścianki szklane, miejsca na 2 terminale  informacyjne (zasilanie + sieć internetowa), </w:t>
      </w:r>
    </w:p>
    <w:p w14:paraId="3A79CF7B"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archiwum – regały przesuwne/jezdne</w:t>
      </w:r>
    </w:p>
    <w:p w14:paraId="6E196C16"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salka konferencyjna z dostępem do sieci – wyposażona w komputer / projektor + ekran  / przed salą monitor z kalendarzem sali) / ekspres do kawy / dystrybutor wody</w:t>
      </w:r>
    </w:p>
    <w:p w14:paraId="60546FFE"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winda z możliwością blokady wjazdu na określone piętro (uruchamiany kartą + pin)</w:t>
      </w:r>
    </w:p>
    <w:p w14:paraId="2259419C"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pomieszczenia gospodarcze za windą </w:t>
      </w:r>
    </w:p>
    <w:p w14:paraId="5536CB72"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w każdym pokoju łącze internetowe (skrętka kat 6 e), zasilanie ze  stabilizują napięcia </w:t>
      </w:r>
    </w:p>
    <w:p w14:paraId="3227C316"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sieć internetowa (pokoje skrętka kat 6e, główne magistrale światłowód, </w:t>
      </w:r>
      <w:proofErr w:type="spellStart"/>
      <w:r w:rsidRPr="001A6AC3">
        <w:rPr>
          <w:rFonts w:ascii="Times New Roman" w:hAnsi="Times New Roman" w:cs="Times New Roman"/>
        </w:rPr>
        <w:t>switche</w:t>
      </w:r>
      <w:proofErr w:type="spellEnd"/>
      <w:r w:rsidRPr="001A6AC3">
        <w:rPr>
          <w:rFonts w:ascii="Times New Roman" w:hAnsi="Times New Roman" w:cs="Times New Roman"/>
        </w:rPr>
        <w:t xml:space="preserve"> w kanałach technicznych), do budynku łącze światłowodowe </w:t>
      </w:r>
    </w:p>
    <w:p w14:paraId="3A73E155"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każde drzwi powinny mieć dostęp elektroniczny – karta + pin z możliwością odblokowania wejścia (otwarte drzwi) </w:t>
      </w:r>
    </w:p>
    <w:p w14:paraId="0A985884"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tablice świetlne (ekrany informacyjne), interaktywne tablice ogłoszeniowe (BOI,  pozostałe lokalizacje do uzgodnienia) </w:t>
      </w:r>
    </w:p>
    <w:p w14:paraId="1188833E"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w budynku generator/y prądu odpowiedniej mocy (zbiorowy UPS) ze stabilizacją napięcia</w:t>
      </w:r>
    </w:p>
    <w:p w14:paraId="3D1F9958"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klimatyzacja z wentylacją (kanałowa) w każdym pomieszczeniu (dodatkowo z pomiarem i utrzymaniem odpowiedniej temp. i wilgotności w archiwum i serwerowni), urządzenia do ozonowania zbiorowego pomieszczeń łącznie z przedsionkiem (wejściem)</w:t>
      </w:r>
    </w:p>
    <w:p w14:paraId="004AAB2D"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system oddymiania + p-</w:t>
      </w:r>
      <w:proofErr w:type="spellStart"/>
      <w:r w:rsidRPr="001A6AC3">
        <w:rPr>
          <w:rFonts w:ascii="Times New Roman" w:hAnsi="Times New Roman" w:cs="Times New Roman"/>
        </w:rPr>
        <w:t>poż</w:t>
      </w:r>
      <w:proofErr w:type="spellEnd"/>
      <w:r w:rsidRPr="001A6AC3">
        <w:rPr>
          <w:rFonts w:ascii="Times New Roman" w:hAnsi="Times New Roman" w:cs="Times New Roman"/>
        </w:rPr>
        <w:t xml:space="preserve"> (w archiwum i serwerowni system gaszenia neutralny dla dokumentów / sprzętu)</w:t>
      </w:r>
    </w:p>
    <w:p w14:paraId="4B958788"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kamery IP na korytarzach (oraz  na terenie BOI, przedsionka)  i zewnętrzne monitorujące teren urzędu i wejścia (z doświetleniem diodą)</w:t>
      </w:r>
    </w:p>
    <w:p w14:paraId="427D505D"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rozmieszczenie drukarek – (kable sieciowe) – na każdym piętrze na korytarzu oraz podczas projektowania w pomieszczeniach do uzgodnienia </w:t>
      </w:r>
    </w:p>
    <w:p w14:paraId="5C80CD7C"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ogrzewanie podłogowe  / pompa ciepła + alternatywnie piec gazowy/olejowy</w:t>
      </w:r>
    </w:p>
    <w:p w14:paraId="5457F5BF"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ekspozycja surowych cegieł na ścianach na których znajdują się okna  </w:t>
      </w:r>
    </w:p>
    <w:p w14:paraId="4D7B8936"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lastRenderedPageBreak/>
        <w:t>przy drzwiach  tabliczki wymienne z informacjami dot. pokoju (np. nazwą wydziału i danymi pracownika, nazwą pokoju)</w:t>
      </w:r>
    </w:p>
    <w:p w14:paraId="174BBAE1"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w uzgodnionych miejscach ściany ze szkła </w:t>
      </w:r>
    </w:p>
    <w:p w14:paraId="4F4D108B"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 na każdym piętrze kosze na śmieci z segregacją / lub centralne zsypy z segregacją jeżeli pozwoli na to miejsce (do uzgodnienia podczas projektowania) </w:t>
      </w:r>
    </w:p>
    <w:p w14:paraId="708936CC" w14:textId="14E16730"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zacienienia pomieszczeń (automatyczne zacieniające rolety pod wpływem promieni słonecznych)</w:t>
      </w:r>
    </w:p>
    <w:p w14:paraId="5B0832C8"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wejście – przystosowane do zdarzeń pandemicznych / przyjmowanie interesantów w warunkach izolacji (instalacja </w:t>
      </w:r>
      <w:proofErr w:type="spellStart"/>
      <w:r w:rsidRPr="001A6AC3">
        <w:rPr>
          <w:rFonts w:ascii="Times New Roman" w:hAnsi="Times New Roman" w:cs="Times New Roman"/>
        </w:rPr>
        <w:t>wideofonowa</w:t>
      </w:r>
      <w:proofErr w:type="spellEnd"/>
      <w:r w:rsidRPr="001A6AC3">
        <w:rPr>
          <w:rFonts w:ascii="Times New Roman" w:hAnsi="Times New Roman" w:cs="Times New Roman"/>
        </w:rPr>
        <w:t xml:space="preserve"> z klawiaturą i monitorem, który umożliwia łączenie bezpośrednio na ekran komputera pracownika wybierając np. nr </w:t>
      </w:r>
      <w:proofErr w:type="spellStart"/>
      <w:r w:rsidRPr="001A6AC3">
        <w:rPr>
          <w:rFonts w:ascii="Times New Roman" w:hAnsi="Times New Roman" w:cs="Times New Roman"/>
        </w:rPr>
        <w:t>wewn</w:t>
      </w:r>
      <w:proofErr w:type="spellEnd"/>
      <w:r w:rsidRPr="001A6AC3">
        <w:rPr>
          <w:rFonts w:ascii="Times New Roman" w:hAnsi="Times New Roman" w:cs="Times New Roman"/>
        </w:rPr>
        <w:t>. – programowalne /wrzutka dokumentów / ozonowanie / inne</w:t>
      </w:r>
    </w:p>
    <w:p w14:paraId="64911A77"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Biuro Obsługi Interesanta (BOI) na korytarzu na parterze oraz pozostałe piętra -  system nagłośnienia (komunikaty (radiowęzeł), muzyka), sterowanie z BOI z możliwością odtwarzania innej treści – oddzielnie dla parteru, oddzielnie pozostałe piętra)</w:t>
      </w:r>
    </w:p>
    <w:p w14:paraId="2DB13214"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parter wejście: system elektroniczny wejść -wyjść (kontrola czasu pracy)</w:t>
      </w:r>
    </w:p>
    <w:p w14:paraId="01DB03DC"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w każdym pomieszczeniu biurowym -  czajnik elektryczny </w:t>
      </w:r>
    </w:p>
    <w:p w14:paraId="4A2FB330"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WC wyposażenie; umywalki z kranem uruchamianym czujkami, automatyczna suszarka przemysłowa, miejsca na uzupełnianie czajników wodą (wysoka wylewka), min 3 kabiny damskie + kabina męska i pisuar (na parterze,  I </w:t>
      </w:r>
      <w:proofErr w:type="spellStart"/>
      <w:r w:rsidRPr="001A6AC3">
        <w:rPr>
          <w:rFonts w:ascii="Times New Roman" w:hAnsi="Times New Roman" w:cs="Times New Roman"/>
        </w:rPr>
        <w:t>i</w:t>
      </w:r>
      <w:proofErr w:type="spellEnd"/>
      <w:r w:rsidRPr="001A6AC3">
        <w:rPr>
          <w:rFonts w:ascii="Times New Roman" w:hAnsi="Times New Roman" w:cs="Times New Roman"/>
        </w:rPr>
        <w:t xml:space="preserve"> II p.), automatyczny dozownik płynu antybakteryjnego, mydła i płynu do mycia naczyń  </w:t>
      </w:r>
    </w:p>
    <w:p w14:paraId="22FA0EFC"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budynek oraz pomieszczenia powinny być w pełni przystosowane dla osób niepełnosprawnych </w:t>
      </w:r>
    </w:p>
    <w:p w14:paraId="6E1D9C28" w14:textId="77777777" w:rsidR="001A6AC3" w:rsidRPr="001A6AC3" w:rsidRDefault="001A6AC3" w:rsidP="00843E09">
      <w:pPr>
        <w:widowControl/>
        <w:numPr>
          <w:ilvl w:val="0"/>
          <w:numId w:val="31"/>
        </w:numPr>
        <w:autoSpaceDE/>
        <w:autoSpaceDN/>
        <w:jc w:val="both"/>
        <w:rPr>
          <w:rFonts w:ascii="Times New Roman" w:hAnsi="Times New Roman" w:cs="Times New Roman"/>
        </w:rPr>
      </w:pPr>
      <w:proofErr w:type="spellStart"/>
      <w:r w:rsidRPr="001A6AC3">
        <w:rPr>
          <w:rFonts w:ascii="Times New Roman" w:hAnsi="Times New Roman" w:cs="Times New Roman"/>
        </w:rPr>
        <w:t>fotowolotaika</w:t>
      </w:r>
      <w:proofErr w:type="spellEnd"/>
      <w:r w:rsidRPr="001A6AC3">
        <w:rPr>
          <w:rFonts w:ascii="Times New Roman" w:hAnsi="Times New Roman" w:cs="Times New Roman"/>
        </w:rPr>
        <w:t xml:space="preserve"> – dobór urządzeń i parametrów mocy do właściwej projektowanej mocy zapotrzebowania budynku w  tym: C.W.U./ C.O./energia elektryczna  na potrzeby Urzędu Gminy Aleksandrów Kujawski i otoczenia.</w:t>
      </w:r>
    </w:p>
    <w:p w14:paraId="00FC96BB"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rPr>
        <w:t xml:space="preserve">Na każdej kondygnacji dystrybutor z wodą  </w:t>
      </w:r>
    </w:p>
    <w:p w14:paraId="752F427F" w14:textId="77777777" w:rsidR="001A6AC3" w:rsidRPr="001A6AC3" w:rsidRDefault="001A6AC3" w:rsidP="00843E09">
      <w:pPr>
        <w:widowControl/>
        <w:numPr>
          <w:ilvl w:val="0"/>
          <w:numId w:val="31"/>
        </w:numPr>
        <w:autoSpaceDE/>
        <w:autoSpaceDN/>
        <w:jc w:val="both"/>
        <w:rPr>
          <w:rFonts w:ascii="Times New Roman" w:hAnsi="Times New Roman" w:cs="Times New Roman"/>
        </w:rPr>
      </w:pPr>
      <w:r w:rsidRPr="001A6AC3">
        <w:rPr>
          <w:rFonts w:ascii="Times New Roman" w:hAnsi="Times New Roman" w:cs="Times New Roman"/>
          <w:b/>
          <w:bCs/>
          <w:u w:val="single"/>
        </w:rPr>
        <w:t>Otoczenie:</w:t>
      </w:r>
    </w:p>
    <w:p w14:paraId="3116F5AE" w14:textId="77777777" w:rsidR="001A6AC3" w:rsidRPr="001A6AC3" w:rsidRDefault="001A6AC3" w:rsidP="00843E09">
      <w:pPr>
        <w:widowControl/>
        <w:numPr>
          <w:ilvl w:val="0"/>
          <w:numId w:val="32"/>
        </w:numPr>
        <w:autoSpaceDE/>
        <w:autoSpaceDN/>
        <w:ind w:firstLine="414"/>
        <w:rPr>
          <w:rFonts w:ascii="Times New Roman" w:hAnsi="Times New Roman" w:cs="Times New Roman"/>
        </w:rPr>
      </w:pPr>
      <w:r w:rsidRPr="001A6AC3">
        <w:rPr>
          <w:rFonts w:ascii="Times New Roman" w:hAnsi="Times New Roman" w:cs="Times New Roman"/>
        </w:rPr>
        <w:t xml:space="preserve">droga wewnętrzna </w:t>
      </w:r>
    </w:p>
    <w:p w14:paraId="58DBD6AC" w14:textId="77777777" w:rsidR="001A6AC3" w:rsidRPr="001A6AC3" w:rsidRDefault="001A6AC3" w:rsidP="00843E09">
      <w:pPr>
        <w:widowControl/>
        <w:numPr>
          <w:ilvl w:val="0"/>
          <w:numId w:val="32"/>
        </w:numPr>
        <w:autoSpaceDE/>
        <w:autoSpaceDN/>
        <w:ind w:firstLine="414"/>
        <w:rPr>
          <w:rFonts w:ascii="Times New Roman" w:hAnsi="Times New Roman" w:cs="Times New Roman"/>
        </w:rPr>
      </w:pPr>
      <w:r w:rsidRPr="001A6AC3">
        <w:rPr>
          <w:rFonts w:ascii="Times New Roman" w:hAnsi="Times New Roman" w:cs="Times New Roman"/>
        </w:rPr>
        <w:t>miejsca parkingowe dla interesantów</w:t>
      </w:r>
    </w:p>
    <w:p w14:paraId="04C762C0" w14:textId="77777777" w:rsidR="001A6AC3" w:rsidRPr="001A6AC3" w:rsidRDefault="001A6AC3" w:rsidP="00843E09">
      <w:pPr>
        <w:widowControl/>
        <w:numPr>
          <w:ilvl w:val="0"/>
          <w:numId w:val="32"/>
        </w:numPr>
        <w:autoSpaceDE/>
        <w:autoSpaceDN/>
        <w:ind w:left="1134" w:firstLine="0"/>
        <w:jc w:val="both"/>
        <w:rPr>
          <w:rFonts w:ascii="Times New Roman" w:hAnsi="Times New Roman" w:cs="Times New Roman"/>
        </w:rPr>
      </w:pPr>
      <w:r w:rsidRPr="001A6AC3">
        <w:rPr>
          <w:rFonts w:ascii="Times New Roman" w:hAnsi="Times New Roman" w:cs="Times New Roman"/>
        </w:rPr>
        <w:t>miejsca parkingowe dla gości /  aut służbowych Wójta, Przewodniczącego Rady  - 5 miejsc wiata (blokowane automatycznie – na pilota)</w:t>
      </w:r>
    </w:p>
    <w:p w14:paraId="70240031" w14:textId="77777777" w:rsidR="001A6AC3" w:rsidRPr="001A6AC3" w:rsidRDefault="001A6AC3" w:rsidP="00843E09">
      <w:pPr>
        <w:widowControl/>
        <w:numPr>
          <w:ilvl w:val="0"/>
          <w:numId w:val="32"/>
        </w:numPr>
        <w:autoSpaceDE/>
        <w:autoSpaceDN/>
        <w:ind w:left="1134" w:firstLine="0"/>
        <w:rPr>
          <w:rFonts w:ascii="Times New Roman" w:hAnsi="Times New Roman" w:cs="Times New Roman"/>
        </w:rPr>
      </w:pPr>
      <w:r w:rsidRPr="001A6AC3">
        <w:rPr>
          <w:rFonts w:ascii="Times New Roman" w:hAnsi="Times New Roman" w:cs="Times New Roman"/>
        </w:rPr>
        <w:t xml:space="preserve">pomieszczenie – kosze na śmieci segregowane </w:t>
      </w:r>
    </w:p>
    <w:p w14:paraId="30284A98" w14:textId="77777777" w:rsidR="001A6AC3" w:rsidRPr="001A6AC3" w:rsidRDefault="001A6AC3" w:rsidP="00843E09">
      <w:pPr>
        <w:widowControl/>
        <w:numPr>
          <w:ilvl w:val="0"/>
          <w:numId w:val="32"/>
        </w:numPr>
        <w:autoSpaceDE/>
        <w:autoSpaceDN/>
        <w:ind w:left="1134" w:firstLine="0"/>
        <w:rPr>
          <w:rFonts w:ascii="Times New Roman" w:hAnsi="Times New Roman" w:cs="Times New Roman"/>
        </w:rPr>
      </w:pPr>
      <w:r w:rsidRPr="001A6AC3">
        <w:rPr>
          <w:rFonts w:ascii="Times New Roman" w:hAnsi="Times New Roman" w:cs="Times New Roman"/>
        </w:rPr>
        <w:t xml:space="preserve">oświetlenie / monitoring </w:t>
      </w:r>
    </w:p>
    <w:p w14:paraId="14C26730" w14:textId="77777777" w:rsidR="001A6AC3" w:rsidRPr="001A6AC3" w:rsidRDefault="001A6AC3" w:rsidP="00843E09">
      <w:pPr>
        <w:widowControl/>
        <w:numPr>
          <w:ilvl w:val="0"/>
          <w:numId w:val="32"/>
        </w:numPr>
        <w:autoSpaceDE/>
        <w:autoSpaceDN/>
        <w:ind w:left="1134" w:firstLine="0"/>
        <w:rPr>
          <w:rFonts w:ascii="Times New Roman" w:hAnsi="Times New Roman" w:cs="Times New Roman"/>
        </w:rPr>
      </w:pPr>
      <w:r w:rsidRPr="001A6AC3">
        <w:rPr>
          <w:rFonts w:ascii="Times New Roman" w:hAnsi="Times New Roman" w:cs="Times New Roman"/>
        </w:rPr>
        <w:t xml:space="preserve">zieleń </w:t>
      </w:r>
    </w:p>
    <w:p w14:paraId="00FD583C" w14:textId="77777777" w:rsidR="001A6AC3" w:rsidRPr="001A6AC3" w:rsidRDefault="001A6AC3" w:rsidP="00843E09">
      <w:pPr>
        <w:widowControl/>
        <w:numPr>
          <w:ilvl w:val="0"/>
          <w:numId w:val="32"/>
        </w:numPr>
        <w:autoSpaceDE/>
        <w:autoSpaceDN/>
        <w:ind w:left="1134" w:firstLine="0"/>
        <w:rPr>
          <w:rFonts w:ascii="Times New Roman" w:hAnsi="Times New Roman" w:cs="Times New Roman"/>
        </w:rPr>
      </w:pPr>
      <w:r w:rsidRPr="001A6AC3">
        <w:rPr>
          <w:rFonts w:ascii="Times New Roman" w:hAnsi="Times New Roman" w:cs="Times New Roman"/>
        </w:rPr>
        <w:t xml:space="preserve">pylon informacyjny </w:t>
      </w:r>
    </w:p>
    <w:p w14:paraId="122EA754" w14:textId="77777777" w:rsidR="001A6AC3" w:rsidRPr="001A6AC3" w:rsidRDefault="001A6AC3" w:rsidP="00843E09">
      <w:pPr>
        <w:widowControl/>
        <w:numPr>
          <w:ilvl w:val="0"/>
          <w:numId w:val="32"/>
        </w:numPr>
        <w:autoSpaceDE/>
        <w:autoSpaceDN/>
        <w:ind w:left="1134" w:firstLine="0"/>
        <w:rPr>
          <w:rFonts w:ascii="Times New Roman" w:hAnsi="Times New Roman" w:cs="Times New Roman"/>
        </w:rPr>
      </w:pPr>
      <w:r w:rsidRPr="001A6AC3">
        <w:rPr>
          <w:rFonts w:ascii="Times New Roman" w:hAnsi="Times New Roman" w:cs="Times New Roman"/>
        </w:rPr>
        <w:t xml:space="preserve">iluminacja budynku (oświetlenie,  hologram – herb) </w:t>
      </w:r>
    </w:p>
    <w:p w14:paraId="22D5F778" w14:textId="77777777" w:rsidR="001A6AC3" w:rsidRPr="001A6AC3" w:rsidRDefault="001A6AC3" w:rsidP="00843E09">
      <w:pPr>
        <w:widowControl/>
        <w:numPr>
          <w:ilvl w:val="0"/>
          <w:numId w:val="32"/>
        </w:numPr>
        <w:autoSpaceDE/>
        <w:autoSpaceDN/>
        <w:ind w:left="1134" w:firstLine="0"/>
        <w:rPr>
          <w:rFonts w:ascii="Times New Roman" w:hAnsi="Times New Roman" w:cs="Times New Roman"/>
        </w:rPr>
      </w:pPr>
      <w:r w:rsidRPr="001A6AC3">
        <w:rPr>
          <w:rFonts w:ascii="Times New Roman" w:hAnsi="Times New Roman" w:cs="Times New Roman"/>
        </w:rPr>
        <w:t>ogrodzenie</w:t>
      </w:r>
    </w:p>
    <w:p w14:paraId="05836D2F" w14:textId="77777777" w:rsidR="001A6AC3" w:rsidRPr="001A6AC3" w:rsidRDefault="001A6AC3" w:rsidP="001A6AC3">
      <w:pPr>
        <w:ind w:left="1134"/>
        <w:rPr>
          <w:rFonts w:ascii="Times New Roman" w:hAnsi="Times New Roman" w:cs="Times New Roman"/>
          <w:color w:val="00B050"/>
        </w:rPr>
      </w:pPr>
    </w:p>
    <w:p w14:paraId="1E0050D9" w14:textId="77777777" w:rsidR="001A6AC3" w:rsidRPr="001A6AC3" w:rsidRDefault="001A6AC3" w:rsidP="00843E09">
      <w:pPr>
        <w:widowControl/>
        <w:numPr>
          <w:ilvl w:val="0"/>
          <w:numId w:val="29"/>
        </w:numPr>
        <w:autoSpaceDE/>
        <w:autoSpaceDN/>
        <w:rPr>
          <w:rFonts w:ascii="Times New Roman" w:hAnsi="Times New Roman" w:cs="Times New Roman"/>
        </w:rPr>
      </w:pPr>
      <w:r w:rsidRPr="001A6AC3">
        <w:rPr>
          <w:rFonts w:ascii="Times New Roman" w:hAnsi="Times New Roman" w:cs="Times New Roman"/>
        </w:rPr>
        <w:t>Pozostałe w koncepcji poza projektem dot. budynku:</w:t>
      </w:r>
    </w:p>
    <w:p w14:paraId="0D2A4979" w14:textId="77777777" w:rsidR="001A6AC3" w:rsidRPr="001A6AC3" w:rsidRDefault="001A6AC3" w:rsidP="00843E09">
      <w:pPr>
        <w:widowControl/>
        <w:numPr>
          <w:ilvl w:val="0"/>
          <w:numId w:val="33"/>
        </w:numPr>
        <w:autoSpaceDE/>
        <w:autoSpaceDN/>
        <w:rPr>
          <w:rFonts w:ascii="Times New Roman" w:hAnsi="Times New Roman" w:cs="Times New Roman"/>
          <w:b/>
          <w:bCs/>
          <w:u w:val="single"/>
        </w:rPr>
      </w:pPr>
      <w:r w:rsidRPr="001A6AC3">
        <w:rPr>
          <w:rFonts w:ascii="Times New Roman" w:hAnsi="Times New Roman" w:cs="Times New Roman"/>
          <w:b/>
          <w:bCs/>
          <w:u w:val="single"/>
        </w:rPr>
        <w:t xml:space="preserve">Parking przy </w:t>
      </w:r>
      <w:proofErr w:type="spellStart"/>
      <w:r w:rsidRPr="001A6AC3">
        <w:rPr>
          <w:rFonts w:ascii="Times New Roman" w:hAnsi="Times New Roman" w:cs="Times New Roman"/>
          <w:b/>
          <w:bCs/>
          <w:u w:val="single"/>
        </w:rPr>
        <w:t>POLOmarket</w:t>
      </w:r>
      <w:proofErr w:type="spellEnd"/>
      <w:r w:rsidRPr="001A6AC3">
        <w:rPr>
          <w:rFonts w:ascii="Times New Roman" w:hAnsi="Times New Roman" w:cs="Times New Roman"/>
          <w:b/>
          <w:bCs/>
          <w:u w:val="single"/>
        </w:rPr>
        <w:t>, ul. Sikorskiego 2B w Aleksandrowie Kujawskim:</w:t>
      </w:r>
    </w:p>
    <w:p w14:paraId="2A515E5E" w14:textId="77777777" w:rsidR="001A6AC3" w:rsidRPr="001A6AC3" w:rsidRDefault="001A6AC3" w:rsidP="00843E09">
      <w:pPr>
        <w:widowControl/>
        <w:numPr>
          <w:ilvl w:val="0"/>
          <w:numId w:val="34"/>
        </w:numPr>
        <w:autoSpaceDE/>
        <w:autoSpaceDN/>
        <w:ind w:left="1418" w:hanging="284"/>
        <w:rPr>
          <w:rFonts w:ascii="Times New Roman" w:hAnsi="Times New Roman" w:cs="Times New Roman"/>
        </w:rPr>
      </w:pPr>
      <w:r w:rsidRPr="001A6AC3">
        <w:rPr>
          <w:rFonts w:ascii="Times New Roman" w:hAnsi="Times New Roman" w:cs="Times New Roman"/>
        </w:rPr>
        <w:t>Wjazd na parking z dostępem za pomocą skanowania tablic rejestracyjnych (szlaban / brama)</w:t>
      </w:r>
    </w:p>
    <w:p w14:paraId="0E9E0F36" w14:textId="77777777" w:rsidR="001A6AC3" w:rsidRPr="001A6AC3" w:rsidRDefault="001A6AC3" w:rsidP="00843E09">
      <w:pPr>
        <w:widowControl/>
        <w:numPr>
          <w:ilvl w:val="0"/>
          <w:numId w:val="34"/>
        </w:numPr>
        <w:autoSpaceDE/>
        <w:autoSpaceDN/>
        <w:ind w:firstLine="414"/>
        <w:rPr>
          <w:rFonts w:ascii="Times New Roman" w:hAnsi="Times New Roman" w:cs="Times New Roman"/>
        </w:rPr>
      </w:pPr>
      <w:r w:rsidRPr="001A6AC3">
        <w:rPr>
          <w:rFonts w:ascii="Times New Roman" w:hAnsi="Times New Roman" w:cs="Times New Roman"/>
        </w:rPr>
        <w:t xml:space="preserve">Miejsca numerowane </w:t>
      </w:r>
    </w:p>
    <w:p w14:paraId="60BA3849" w14:textId="77777777" w:rsidR="001A6AC3" w:rsidRPr="001A6AC3" w:rsidRDefault="001A6AC3" w:rsidP="00843E09">
      <w:pPr>
        <w:widowControl/>
        <w:numPr>
          <w:ilvl w:val="0"/>
          <w:numId w:val="34"/>
        </w:numPr>
        <w:autoSpaceDE/>
        <w:autoSpaceDN/>
        <w:ind w:firstLine="414"/>
        <w:rPr>
          <w:rFonts w:ascii="Times New Roman" w:hAnsi="Times New Roman" w:cs="Times New Roman"/>
        </w:rPr>
      </w:pPr>
      <w:r w:rsidRPr="001A6AC3">
        <w:rPr>
          <w:rFonts w:ascii="Times New Roman" w:hAnsi="Times New Roman" w:cs="Times New Roman"/>
        </w:rPr>
        <w:t xml:space="preserve">Kontener na wydawanie żywności </w:t>
      </w:r>
    </w:p>
    <w:p w14:paraId="630E2A69" w14:textId="77777777" w:rsidR="001A6AC3" w:rsidRPr="001A6AC3" w:rsidRDefault="001A6AC3" w:rsidP="00843E09">
      <w:pPr>
        <w:widowControl/>
        <w:numPr>
          <w:ilvl w:val="0"/>
          <w:numId w:val="34"/>
        </w:numPr>
        <w:autoSpaceDE/>
        <w:autoSpaceDN/>
        <w:ind w:left="1418" w:hanging="284"/>
        <w:rPr>
          <w:rFonts w:ascii="Times New Roman" w:hAnsi="Times New Roman" w:cs="Times New Roman"/>
        </w:rPr>
      </w:pPr>
      <w:r w:rsidRPr="001A6AC3">
        <w:rPr>
          <w:rFonts w:ascii="Times New Roman" w:hAnsi="Times New Roman" w:cs="Times New Roman"/>
        </w:rPr>
        <w:t xml:space="preserve">Wiata dla pojazdów służbowych (garaże) + </w:t>
      </w:r>
      <w:proofErr w:type="spellStart"/>
      <w:r w:rsidRPr="001A6AC3">
        <w:rPr>
          <w:rFonts w:ascii="Times New Roman" w:hAnsi="Times New Roman" w:cs="Times New Roman"/>
        </w:rPr>
        <w:t>fotowoltaika</w:t>
      </w:r>
      <w:proofErr w:type="spellEnd"/>
      <w:r w:rsidRPr="001A6AC3">
        <w:rPr>
          <w:rFonts w:ascii="Times New Roman" w:hAnsi="Times New Roman" w:cs="Times New Roman"/>
        </w:rPr>
        <w:t xml:space="preserve"> na potrzeby garaży monitoringu/oświetlenia, ewentualnie uzupełnienie brakującej  mocy budynku.</w:t>
      </w:r>
    </w:p>
    <w:p w14:paraId="317DF73B" w14:textId="77777777" w:rsidR="001A6AC3" w:rsidRPr="001A6AC3" w:rsidRDefault="001A6AC3" w:rsidP="00843E09">
      <w:pPr>
        <w:widowControl/>
        <w:numPr>
          <w:ilvl w:val="0"/>
          <w:numId w:val="34"/>
        </w:numPr>
        <w:autoSpaceDE/>
        <w:autoSpaceDN/>
        <w:ind w:left="1418" w:hanging="284"/>
        <w:rPr>
          <w:rFonts w:ascii="Times New Roman" w:hAnsi="Times New Roman" w:cs="Times New Roman"/>
        </w:rPr>
      </w:pPr>
      <w:r w:rsidRPr="001A6AC3">
        <w:rPr>
          <w:rFonts w:ascii="Times New Roman" w:hAnsi="Times New Roman" w:cs="Times New Roman"/>
        </w:rPr>
        <w:t>Wiata zamykana  dla rowerów, zamknięcie na kod  (monitorowana wewnątrz i na zewnątrz)</w:t>
      </w:r>
    </w:p>
    <w:p w14:paraId="48825A4A" w14:textId="77777777" w:rsidR="001A6AC3" w:rsidRPr="001A6AC3" w:rsidRDefault="001A6AC3" w:rsidP="00843E09">
      <w:pPr>
        <w:widowControl/>
        <w:numPr>
          <w:ilvl w:val="0"/>
          <w:numId w:val="34"/>
        </w:numPr>
        <w:autoSpaceDE/>
        <w:autoSpaceDN/>
        <w:ind w:firstLine="414"/>
        <w:rPr>
          <w:rFonts w:ascii="Times New Roman" w:hAnsi="Times New Roman" w:cs="Times New Roman"/>
        </w:rPr>
      </w:pPr>
      <w:r w:rsidRPr="001A6AC3">
        <w:rPr>
          <w:rFonts w:ascii="Times New Roman" w:hAnsi="Times New Roman" w:cs="Times New Roman"/>
        </w:rPr>
        <w:t xml:space="preserve">Monitoring parkingu / oświetlenie </w:t>
      </w:r>
    </w:p>
    <w:p w14:paraId="4BCEAA24" w14:textId="77777777" w:rsidR="001A6AC3" w:rsidRPr="001A6AC3" w:rsidRDefault="001A6AC3" w:rsidP="001A6AC3">
      <w:pPr>
        <w:ind w:left="1134"/>
        <w:rPr>
          <w:rFonts w:ascii="Times New Roman" w:hAnsi="Times New Roman" w:cs="Times New Roman"/>
        </w:rPr>
      </w:pPr>
    </w:p>
    <w:p w14:paraId="5261F813" w14:textId="77777777" w:rsidR="001A6AC3" w:rsidRPr="001A6AC3" w:rsidRDefault="001A6AC3" w:rsidP="00843E09">
      <w:pPr>
        <w:pStyle w:val="Akapitzlist"/>
        <w:widowControl/>
        <w:numPr>
          <w:ilvl w:val="3"/>
          <w:numId w:val="35"/>
        </w:numPr>
        <w:autoSpaceDE/>
        <w:autoSpaceDN/>
        <w:spacing w:before="0"/>
        <w:ind w:left="709" w:hanging="425"/>
        <w:rPr>
          <w:rFonts w:ascii="Times New Roman" w:hAnsi="Times New Roman" w:cs="Times New Roman"/>
        </w:rPr>
      </w:pPr>
      <w:r w:rsidRPr="001A6AC3">
        <w:rPr>
          <w:rFonts w:ascii="Times New Roman" w:hAnsi="Times New Roman" w:cs="Times New Roman"/>
        </w:rPr>
        <w:t>W ramach zamówienia Wykonawca będzie zobowiązany do:</w:t>
      </w:r>
    </w:p>
    <w:p w14:paraId="1376D84E" w14:textId="77777777" w:rsidR="001A6AC3" w:rsidRPr="001A6AC3" w:rsidRDefault="001A6AC3" w:rsidP="00843E09">
      <w:pPr>
        <w:pStyle w:val="Akapitzlist"/>
        <w:widowControl/>
        <w:numPr>
          <w:ilvl w:val="0"/>
          <w:numId w:val="36"/>
        </w:numPr>
        <w:autoSpaceDE/>
        <w:autoSpaceDN/>
        <w:spacing w:before="0"/>
        <w:contextualSpacing/>
        <w:rPr>
          <w:rFonts w:ascii="Times New Roman" w:hAnsi="Times New Roman" w:cs="Times New Roman"/>
        </w:rPr>
      </w:pPr>
      <w:r w:rsidRPr="001A6AC3">
        <w:rPr>
          <w:rFonts w:ascii="Times New Roman" w:hAnsi="Times New Roman" w:cs="Times New Roman"/>
          <w:b/>
        </w:rPr>
        <w:t xml:space="preserve">Sporządzenia dokumentacji przedprojektowej </w:t>
      </w:r>
      <w:r w:rsidRPr="001A6AC3">
        <w:rPr>
          <w:rFonts w:ascii="Times New Roman" w:hAnsi="Times New Roman" w:cs="Times New Roman"/>
        </w:rPr>
        <w:t>w zakresie:</w:t>
      </w:r>
    </w:p>
    <w:p w14:paraId="5154F549"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lastRenderedPageBreak/>
        <w:t>sporządzenia ekspertyzy technicznej stanu obiektu oraz nośności elementów konstrukcyjnych dla celów zmiany sposobu użytkowania, remontu, przebudowy, nadbudowy i rozbudowy;</w:t>
      </w:r>
    </w:p>
    <w:p w14:paraId="4352E043"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sporządzenia opracowań dla uzyskania odstępstw od obowiązujących warunków technicznych;</w:t>
      </w:r>
    </w:p>
    <w:p w14:paraId="5D725603" w14:textId="2EBFA2DB"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 xml:space="preserve">sporządzenia wniosków do gestorów sieci o wydanie warunków technicznych, niezbędnych dla prawidłowego wykonania przedmiotu zamówienia wraz z pozyskaniem warunków od gestorów w zakresie przyłączenia do sieci wodociągowej (wody do celów </w:t>
      </w:r>
      <w:proofErr w:type="spellStart"/>
      <w:r w:rsidRPr="001A6AC3">
        <w:rPr>
          <w:rFonts w:ascii="Times New Roman" w:hAnsi="Times New Roman" w:cs="Times New Roman"/>
        </w:rPr>
        <w:t>ogólnobytowych</w:t>
      </w:r>
      <w:proofErr w:type="spellEnd"/>
      <w:r w:rsidRPr="001A6AC3">
        <w:rPr>
          <w:rFonts w:ascii="Times New Roman" w:hAnsi="Times New Roman" w:cs="Times New Roman"/>
        </w:rPr>
        <w:t xml:space="preserve"> oraz do celów przeciwpożarowych) kanalizacji sanitarnej kanalizacji deszczowej, gazowej i do sieci ciepłowniczej, sieci elektrycznej oraz teleinformatycznej;</w:t>
      </w:r>
    </w:p>
    <w:p w14:paraId="065A8B9B"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sporządzenia w zakresie niezbędnym do wykonania zamówienia inwentaryzacji instalacji, przyłączy i sieci nieruchomości;</w:t>
      </w:r>
    </w:p>
    <w:p w14:paraId="5AAA7CF8"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sporządzenia podkładu geodezyjnego do celów projektowych wraz z odtworzeniem znaków granicznych;</w:t>
      </w:r>
    </w:p>
    <w:p w14:paraId="598910C1"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sporządzenia dokumentacji geotechnicznej;</w:t>
      </w:r>
    </w:p>
    <w:p w14:paraId="7A54B412"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 xml:space="preserve">sporządzenia ekspertyzy </w:t>
      </w:r>
      <w:proofErr w:type="spellStart"/>
      <w:r w:rsidRPr="001A6AC3">
        <w:rPr>
          <w:rFonts w:ascii="Times New Roman" w:hAnsi="Times New Roman" w:cs="Times New Roman"/>
        </w:rPr>
        <w:t>mykologicznej</w:t>
      </w:r>
      <w:proofErr w:type="spellEnd"/>
      <w:r w:rsidRPr="001A6AC3">
        <w:rPr>
          <w:rFonts w:ascii="Times New Roman" w:hAnsi="Times New Roman" w:cs="Times New Roman"/>
        </w:rPr>
        <w:t>;</w:t>
      </w:r>
    </w:p>
    <w:p w14:paraId="1E8D0F53" w14:textId="77777777" w:rsidR="001A6AC3" w:rsidRPr="001A6AC3" w:rsidRDefault="001A6AC3" w:rsidP="00843E09">
      <w:pPr>
        <w:pStyle w:val="Akapitzlist"/>
        <w:widowControl/>
        <w:numPr>
          <w:ilvl w:val="0"/>
          <w:numId w:val="37"/>
        </w:numPr>
        <w:autoSpaceDE/>
        <w:autoSpaceDN/>
        <w:spacing w:before="0"/>
        <w:ind w:hanging="12"/>
        <w:rPr>
          <w:rFonts w:ascii="Times New Roman" w:hAnsi="Times New Roman" w:cs="Times New Roman"/>
        </w:rPr>
      </w:pPr>
      <w:r w:rsidRPr="001A6AC3">
        <w:rPr>
          <w:rFonts w:ascii="Times New Roman" w:hAnsi="Times New Roman" w:cs="Times New Roman"/>
        </w:rPr>
        <w:t>sporządzenia ekspertyzy kominiarskiej;</w:t>
      </w:r>
    </w:p>
    <w:p w14:paraId="2491B580" w14:textId="77777777" w:rsidR="001A6AC3" w:rsidRPr="001A6AC3" w:rsidRDefault="001A6AC3" w:rsidP="00843E09">
      <w:pPr>
        <w:widowControl/>
        <w:numPr>
          <w:ilvl w:val="0"/>
          <w:numId w:val="36"/>
        </w:numPr>
        <w:autoSpaceDE/>
        <w:autoSpaceDN/>
        <w:jc w:val="both"/>
        <w:rPr>
          <w:rFonts w:ascii="Times New Roman" w:hAnsi="Times New Roman" w:cs="Times New Roman"/>
        </w:rPr>
      </w:pPr>
      <w:r w:rsidRPr="001A6AC3">
        <w:rPr>
          <w:rFonts w:ascii="Times New Roman" w:hAnsi="Times New Roman" w:cs="Times New Roman"/>
          <w:b/>
        </w:rPr>
        <w:t>Sporządzenia dokumentacji projektowej</w:t>
      </w:r>
      <w:r w:rsidRPr="001A6AC3">
        <w:rPr>
          <w:rFonts w:ascii="Times New Roman" w:hAnsi="Times New Roman" w:cs="Times New Roman"/>
        </w:rPr>
        <w:t xml:space="preserve"> w zakresie sporządzenia </w:t>
      </w:r>
      <w:r w:rsidRPr="001A6AC3">
        <w:rPr>
          <w:rFonts w:ascii="Times New Roman" w:hAnsi="Times New Roman" w:cs="Times New Roman"/>
          <w:bCs/>
        </w:rPr>
        <w:t>projektu budowlanego</w:t>
      </w:r>
      <w:r w:rsidRPr="001A6AC3">
        <w:rPr>
          <w:rFonts w:ascii="Times New Roman" w:hAnsi="Times New Roman" w:cs="Times New Roman"/>
          <w:b/>
          <w:bCs/>
        </w:rPr>
        <w:t xml:space="preserve"> </w:t>
      </w:r>
      <w:r w:rsidRPr="001A6AC3">
        <w:rPr>
          <w:rFonts w:ascii="Times New Roman" w:hAnsi="Times New Roman" w:cs="Times New Roman"/>
        </w:rPr>
        <w:t>- wymagany prawem budowlanym dla uzyskania pozwolenia na budowę</w:t>
      </w:r>
    </w:p>
    <w:p w14:paraId="04ECBAE2" w14:textId="77777777" w:rsidR="001A6AC3" w:rsidRPr="001A6AC3" w:rsidRDefault="001A6AC3" w:rsidP="00843E09">
      <w:pPr>
        <w:widowControl/>
        <w:numPr>
          <w:ilvl w:val="0"/>
          <w:numId w:val="36"/>
        </w:numPr>
        <w:autoSpaceDE/>
        <w:autoSpaceDN/>
        <w:jc w:val="both"/>
        <w:rPr>
          <w:rFonts w:ascii="Times New Roman" w:hAnsi="Times New Roman" w:cs="Times New Roman"/>
        </w:rPr>
      </w:pPr>
      <w:r w:rsidRPr="001A6AC3">
        <w:rPr>
          <w:rFonts w:ascii="Times New Roman" w:hAnsi="Times New Roman" w:cs="Times New Roman"/>
          <w:b/>
        </w:rPr>
        <w:t>Sporządzenia dokumentacji projektowej pozostałej</w:t>
      </w:r>
      <w:r w:rsidRPr="001A6AC3">
        <w:rPr>
          <w:rFonts w:ascii="Times New Roman" w:hAnsi="Times New Roman" w:cs="Times New Roman"/>
        </w:rPr>
        <w:t xml:space="preserve"> w zakresie:</w:t>
      </w:r>
    </w:p>
    <w:p w14:paraId="4C370849" w14:textId="29BCE2F6" w:rsidR="001A6AC3" w:rsidRPr="00856A9F" w:rsidRDefault="001A6AC3" w:rsidP="00856A9F">
      <w:pPr>
        <w:widowControl/>
        <w:numPr>
          <w:ilvl w:val="0"/>
          <w:numId w:val="38"/>
        </w:numPr>
        <w:autoSpaceDE/>
        <w:autoSpaceDN/>
        <w:ind w:firstLine="414"/>
        <w:jc w:val="both"/>
        <w:rPr>
          <w:rFonts w:ascii="Times New Roman" w:hAnsi="Times New Roman" w:cs="Times New Roman"/>
        </w:rPr>
      </w:pPr>
      <w:r w:rsidRPr="001A6AC3">
        <w:rPr>
          <w:rFonts w:ascii="Times New Roman" w:hAnsi="Times New Roman" w:cs="Times New Roman"/>
        </w:rPr>
        <w:t xml:space="preserve">sporządzenia </w:t>
      </w:r>
      <w:r w:rsidRPr="001A6AC3">
        <w:rPr>
          <w:rFonts w:ascii="Times New Roman" w:hAnsi="Times New Roman" w:cs="Times New Roman"/>
          <w:bCs/>
        </w:rPr>
        <w:t>projektu wykonawczego</w:t>
      </w:r>
      <w:r w:rsidRPr="001A6AC3">
        <w:rPr>
          <w:rFonts w:ascii="Times New Roman" w:hAnsi="Times New Roman" w:cs="Times New Roman"/>
        </w:rPr>
        <w:t>;</w:t>
      </w:r>
    </w:p>
    <w:p w14:paraId="7645AB2A" w14:textId="77777777" w:rsidR="001A6AC3" w:rsidRPr="001A6AC3" w:rsidRDefault="001A6AC3" w:rsidP="00843E09">
      <w:pPr>
        <w:widowControl/>
        <w:numPr>
          <w:ilvl w:val="0"/>
          <w:numId w:val="38"/>
        </w:numPr>
        <w:autoSpaceDE/>
        <w:autoSpaceDN/>
        <w:ind w:firstLine="414"/>
        <w:jc w:val="both"/>
        <w:rPr>
          <w:rFonts w:ascii="Times New Roman" w:hAnsi="Times New Roman" w:cs="Times New Roman"/>
        </w:rPr>
      </w:pPr>
      <w:r w:rsidRPr="001A6AC3">
        <w:rPr>
          <w:rFonts w:ascii="Times New Roman" w:hAnsi="Times New Roman" w:cs="Times New Roman"/>
        </w:rPr>
        <w:t>sporządzenia specyfikacji technicznych wykonania i odbioru robót budowlanych;</w:t>
      </w:r>
    </w:p>
    <w:p w14:paraId="69C45182" w14:textId="77777777" w:rsidR="001A6AC3" w:rsidRPr="001A6AC3" w:rsidRDefault="001A6AC3" w:rsidP="00843E09">
      <w:pPr>
        <w:widowControl/>
        <w:numPr>
          <w:ilvl w:val="0"/>
          <w:numId w:val="38"/>
        </w:numPr>
        <w:autoSpaceDE/>
        <w:autoSpaceDN/>
        <w:ind w:firstLine="414"/>
        <w:jc w:val="both"/>
        <w:rPr>
          <w:rFonts w:ascii="Times New Roman" w:hAnsi="Times New Roman" w:cs="Times New Roman"/>
        </w:rPr>
      </w:pPr>
      <w:r w:rsidRPr="001A6AC3">
        <w:rPr>
          <w:rFonts w:ascii="Times New Roman" w:hAnsi="Times New Roman" w:cs="Times New Roman"/>
        </w:rPr>
        <w:t>sporządzenia kosztorysów inwestorskich oraz przedmiarów robót budowlanych;</w:t>
      </w:r>
    </w:p>
    <w:p w14:paraId="2B77CDC2" w14:textId="77777777" w:rsidR="001A6AC3" w:rsidRPr="001A6AC3" w:rsidRDefault="001A6AC3" w:rsidP="00843E09">
      <w:pPr>
        <w:widowControl/>
        <w:numPr>
          <w:ilvl w:val="0"/>
          <w:numId w:val="38"/>
        </w:numPr>
        <w:autoSpaceDE/>
        <w:autoSpaceDN/>
        <w:ind w:firstLine="414"/>
        <w:jc w:val="both"/>
        <w:rPr>
          <w:rFonts w:ascii="Times New Roman" w:hAnsi="Times New Roman" w:cs="Times New Roman"/>
        </w:rPr>
      </w:pPr>
      <w:r w:rsidRPr="001A6AC3">
        <w:rPr>
          <w:rFonts w:ascii="Times New Roman" w:hAnsi="Times New Roman" w:cs="Times New Roman"/>
        </w:rPr>
        <w:t>sporządzenia wartości kosztorysowej inwestycji - WKI z podziałem na etapy;</w:t>
      </w:r>
    </w:p>
    <w:p w14:paraId="2E1D43AD" w14:textId="77777777" w:rsidR="001A6AC3" w:rsidRPr="001A6AC3" w:rsidRDefault="001A6AC3" w:rsidP="00843E09">
      <w:pPr>
        <w:widowControl/>
        <w:numPr>
          <w:ilvl w:val="0"/>
          <w:numId w:val="38"/>
        </w:numPr>
        <w:autoSpaceDE/>
        <w:autoSpaceDN/>
        <w:ind w:left="1134" w:firstLine="0"/>
        <w:jc w:val="both"/>
        <w:rPr>
          <w:rFonts w:ascii="Times New Roman" w:hAnsi="Times New Roman" w:cs="Times New Roman"/>
        </w:rPr>
      </w:pPr>
      <w:r w:rsidRPr="001A6AC3">
        <w:rPr>
          <w:rFonts w:ascii="Times New Roman" w:hAnsi="Times New Roman" w:cs="Times New Roman"/>
        </w:rPr>
        <w:t>sporządzenia harmonogramu rzeczowo – finansowego dla inwestycji z podziałem na etapy;</w:t>
      </w:r>
    </w:p>
    <w:p w14:paraId="33BA002A" w14:textId="173F1820" w:rsidR="001A6AC3" w:rsidRPr="001A6AC3" w:rsidRDefault="001A6AC3" w:rsidP="00843E09">
      <w:pPr>
        <w:widowControl/>
        <w:numPr>
          <w:ilvl w:val="0"/>
          <w:numId w:val="41"/>
        </w:numPr>
        <w:autoSpaceDE/>
        <w:autoSpaceDN/>
        <w:jc w:val="both"/>
        <w:rPr>
          <w:rFonts w:ascii="Times New Roman" w:hAnsi="Times New Roman" w:cs="Times New Roman"/>
        </w:rPr>
      </w:pPr>
      <w:r w:rsidRPr="001A6AC3">
        <w:rPr>
          <w:rFonts w:ascii="Times New Roman" w:hAnsi="Times New Roman" w:cs="Times New Roman"/>
        </w:rPr>
        <w:t>Uzyskanie w imieniu Zamawiającego niezbędnych uzgodnień, opinii i decyzji administracyjnych przed złożeni</w:t>
      </w:r>
      <w:r w:rsidR="00E3308C">
        <w:rPr>
          <w:rFonts w:ascii="Times New Roman" w:hAnsi="Times New Roman" w:cs="Times New Roman"/>
        </w:rPr>
        <w:t>em</w:t>
      </w:r>
      <w:r w:rsidRPr="001A6AC3">
        <w:rPr>
          <w:rFonts w:ascii="Times New Roman" w:hAnsi="Times New Roman" w:cs="Times New Roman"/>
        </w:rPr>
        <w:t xml:space="preserve"> wniosku o wydanie pozwolenia na budowę, </w:t>
      </w:r>
    </w:p>
    <w:p w14:paraId="01A52D91" w14:textId="1D32EB3D" w:rsidR="001A6AC3" w:rsidRDefault="00E3308C" w:rsidP="00843E09">
      <w:pPr>
        <w:widowControl/>
        <w:numPr>
          <w:ilvl w:val="0"/>
          <w:numId w:val="41"/>
        </w:numPr>
        <w:autoSpaceDE/>
        <w:autoSpaceDN/>
        <w:jc w:val="both"/>
        <w:rPr>
          <w:rFonts w:ascii="Times New Roman" w:hAnsi="Times New Roman" w:cs="Times New Roman"/>
        </w:rPr>
      </w:pPr>
      <w:r>
        <w:rPr>
          <w:rFonts w:ascii="Times New Roman" w:hAnsi="Times New Roman" w:cs="Times New Roman"/>
        </w:rPr>
        <w:t>Z</w:t>
      </w:r>
      <w:r w:rsidR="001A6AC3" w:rsidRPr="001A6AC3">
        <w:rPr>
          <w:rFonts w:ascii="Times New Roman" w:hAnsi="Times New Roman" w:cs="Times New Roman"/>
        </w:rPr>
        <w:t xml:space="preserve">łożenie wniosku o wydanie pozwolenia na budowę, uzupełnienia wniosku do uzyskania pozwolenia na budowę  oraz uzyskanie decyzji pozwolenia na budowę. </w:t>
      </w:r>
    </w:p>
    <w:p w14:paraId="72D86F19" w14:textId="7D8B56F9" w:rsidR="00856A9F" w:rsidRPr="001A6AC3" w:rsidRDefault="00856A9F" w:rsidP="00843E09">
      <w:pPr>
        <w:widowControl/>
        <w:numPr>
          <w:ilvl w:val="0"/>
          <w:numId w:val="41"/>
        </w:numPr>
        <w:autoSpaceDE/>
        <w:autoSpaceDN/>
        <w:jc w:val="both"/>
        <w:rPr>
          <w:rFonts w:ascii="Times New Roman" w:hAnsi="Times New Roman" w:cs="Times New Roman"/>
        </w:rPr>
      </w:pPr>
      <w:r>
        <w:rPr>
          <w:rFonts w:ascii="Times New Roman" w:hAnsi="Times New Roman" w:cs="Times New Roman"/>
        </w:rPr>
        <w:t>Zgłoszenie zmiany sposobu użytkowania obiektu budowlanego na budynek użyteczności publicznej przedmiotowego zamówienia oraz uzyskanie stosownej decyzji ze Starostwa.</w:t>
      </w:r>
    </w:p>
    <w:p w14:paraId="38D1D324" w14:textId="28A107FF" w:rsidR="001A6AC3" w:rsidRPr="001A6AC3" w:rsidRDefault="001A6AC3" w:rsidP="00843E09">
      <w:pPr>
        <w:widowControl/>
        <w:numPr>
          <w:ilvl w:val="0"/>
          <w:numId w:val="41"/>
        </w:numPr>
        <w:autoSpaceDE/>
        <w:autoSpaceDN/>
        <w:jc w:val="both"/>
        <w:rPr>
          <w:rFonts w:ascii="Times New Roman" w:hAnsi="Times New Roman" w:cs="Times New Roman"/>
        </w:rPr>
      </w:pPr>
      <w:r w:rsidRPr="001A6AC3">
        <w:rPr>
          <w:rFonts w:ascii="Times New Roman" w:hAnsi="Times New Roman" w:cs="Times New Roman"/>
        </w:rPr>
        <w:t xml:space="preserve">Nadzór autorski na etapie realizacji robót budowlanych w zakresie zadania oraz w okresie rękojmi i gwarancji ich jakości. </w:t>
      </w:r>
    </w:p>
    <w:p w14:paraId="649DE026" w14:textId="77777777" w:rsidR="001A6AC3" w:rsidRPr="001A6AC3" w:rsidRDefault="001A6AC3" w:rsidP="00843E09">
      <w:pPr>
        <w:widowControl/>
        <w:numPr>
          <w:ilvl w:val="0"/>
          <w:numId w:val="41"/>
        </w:numPr>
        <w:autoSpaceDE/>
        <w:autoSpaceDN/>
        <w:jc w:val="both"/>
        <w:rPr>
          <w:rFonts w:ascii="Times New Roman" w:hAnsi="Times New Roman" w:cs="Times New Roman"/>
        </w:rPr>
      </w:pPr>
      <w:r w:rsidRPr="001A6AC3">
        <w:rPr>
          <w:rFonts w:ascii="Times New Roman" w:hAnsi="Times New Roman" w:cs="Times New Roman"/>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17ACEF78"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wykonanie projektu budowlano-wykonawczego – 5 egz. w formie papierowej,</w:t>
      </w:r>
    </w:p>
    <w:p w14:paraId="606B8404"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wykonanie przedmiaru robót – 2 egz. w formie papierowej,</w:t>
      </w:r>
    </w:p>
    <w:p w14:paraId="17B47ADA"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wykonanie kosztorysu inwestorskiego – 2 egz. w formie papierowej,</w:t>
      </w:r>
    </w:p>
    <w:p w14:paraId="01D9B82B"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wykonanie specyfikacji technicznej wykonania i odbioru robót budowlanych – 3 egz. w formie papierowej,</w:t>
      </w:r>
    </w:p>
    <w:p w14:paraId="187AFB3A"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wykonanie projektu organizacji ruchu na czas wykonawstwa – 3 egz. w formie papierowej,</w:t>
      </w:r>
    </w:p>
    <w:p w14:paraId="41049CFD"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wykonanie niezbędnej mapy do dokumentacji projektowej,</w:t>
      </w:r>
    </w:p>
    <w:p w14:paraId="69077A3D"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bookmarkStart w:id="2" w:name="_Hlk69374118"/>
      <w:r w:rsidRPr="001A6AC3">
        <w:rPr>
          <w:rFonts w:ascii="Times New Roman" w:hAnsi="Times New Roman" w:cs="Times New Roman"/>
        </w:rPr>
        <w:t xml:space="preserve">uzgodnienie z rzeczoznawcą </w:t>
      </w:r>
      <w:proofErr w:type="spellStart"/>
      <w:r w:rsidRPr="001A6AC3">
        <w:rPr>
          <w:rFonts w:ascii="Times New Roman" w:hAnsi="Times New Roman" w:cs="Times New Roman"/>
        </w:rPr>
        <w:t>ppoż</w:t>
      </w:r>
      <w:proofErr w:type="spellEnd"/>
      <w:r w:rsidRPr="001A6AC3">
        <w:rPr>
          <w:rFonts w:ascii="Times New Roman" w:hAnsi="Times New Roman" w:cs="Times New Roman"/>
        </w:rPr>
        <w:t xml:space="preserve">, w zakresie wynikającym z przepisów i nowelizacji ustawy OZE </w:t>
      </w:r>
      <w:r w:rsidRPr="001A6AC3">
        <w:rPr>
          <w:rFonts w:ascii="Times New Roman" w:eastAsia="Times New Roman" w:hAnsi="Times New Roman" w:cs="Times New Roman"/>
          <w:shd w:val="clear" w:color="auto" w:fill="FFFFFF"/>
        </w:rPr>
        <w:t>do urządzeń fotowoltaicznych o mocy zainstalowanej elektrycznej większej niż 6,5 kW</w:t>
      </w:r>
      <w:bookmarkEnd w:id="2"/>
    </w:p>
    <w:p w14:paraId="5EE95851" w14:textId="45774EC3"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uzyskanie wymaganych uzgodnień, decyzji i opinii niezbędnych do prawidłowego opracowania dokumentacji projektowej w celu złożenia wniosku o wydanie pozwolenia na budowę,</w:t>
      </w:r>
    </w:p>
    <w:p w14:paraId="38EDF351" w14:textId="77777777" w:rsidR="001A6AC3" w:rsidRPr="001A6AC3" w:rsidRDefault="001A6AC3" w:rsidP="00843E09">
      <w:pPr>
        <w:widowControl/>
        <w:numPr>
          <w:ilvl w:val="0"/>
          <w:numId w:val="39"/>
        </w:numPr>
        <w:autoSpaceDE/>
        <w:autoSpaceDN/>
        <w:ind w:firstLine="54"/>
        <w:jc w:val="both"/>
        <w:rPr>
          <w:rFonts w:ascii="Times New Roman" w:hAnsi="Times New Roman" w:cs="Times New Roman"/>
        </w:rPr>
      </w:pPr>
      <w:r w:rsidRPr="001A6AC3">
        <w:rPr>
          <w:rFonts w:ascii="Times New Roman" w:hAnsi="Times New Roman" w:cs="Times New Roman"/>
        </w:rPr>
        <w:t>uzyskanie akceptacji zgłoszenia zamiaru budowy obiektu, lub pozwolenia na budowę.</w:t>
      </w:r>
    </w:p>
    <w:p w14:paraId="1B9C46BD" w14:textId="77777777" w:rsidR="001A6AC3" w:rsidRPr="001A6AC3" w:rsidRDefault="001A6AC3" w:rsidP="001A6AC3">
      <w:pPr>
        <w:adjustRightInd w:val="0"/>
        <w:ind w:left="709"/>
        <w:jc w:val="both"/>
        <w:rPr>
          <w:rFonts w:ascii="Times New Roman" w:hAnsi="Times New Roman" w:cs="Times New Roman"/>
        </w:rPr>
      </w:pPr>
    </w:p>
    <w:p w14:paraId="5552921B" w14:textId="77777777" w:rsidR="001A6AC3" w:rsidRPr="001A6AC3" w:rsidRDefault="001A6AC3" w:rsidP="00843E09">
      <w:pPr>
        <w:widowControl/>
        <w:numPr>
          <w:ilvl w:val="0"/>
          <w:numId w:val="42"/>
        </w:numPr>
        <w:adjustRightInd w:val="0"/>
        <w:ind w:left="709" w:hanging="425"/>
        <w:jc w:val="both"/>
        <w:rPr>
          <w:rFonts w:ascii="Times New Roman" w:hAnsi="Times New Roman" w:cs="Times New Roman"/>
        </w:rPr>
      </w:pPr>
      <w:r w:rsidRPr="001A6AC3">
        <w:rPr>
          <w:rFonts w:ascii="Times New Roman" w:hAnsi="Times New Roman" w:cs="Times New Roman"/>
        </w:rPr>
        <w:lastRenderedPageBreak/>
        <w:t>Dokumentacj</w:t>
      </w:r>
      <w:r w:rsidRPr="001A6AC3">
        <w:rPr>
          <w:rFonts w:ascii="Times New Roman" w:eastAsia="TimesNewRoman" w:hAnsi="Times New Roman" w:cs="Times New Roman"/>
        </w:rPr>
        <w:t xml:space="preserve">ę </w:t>
      </w:r>
      <w:r w:rsidRPr="001A6AC3">
        <w:rPr>
          <w:rFonts w:ascii="Times New Roman" w:hAnsi="Times New Roman" w:cs="Times New Roman"/>
        </w:rPr>
        <w:t>projektow</w:t>
      </w:r>
      <w:r w:rsidRPr="001A6AC3">
        <w:rPr>
          <w:rFonts w:ascii="Times New Roman" w:eastAsia="TimesNewRoman" w:hAnsi="Times New Roman" w:cs="Times New Roman"/>
        </w:rPr>
        <w:t xml:space="preserve">ą </w:t>
      </w:r>
      <w:r w:rsidRPr="001A6AC3">
        <w:rPr>
          <w:rFonts w:ascii="Times New Roman" w:hAnsi="Times New Roman" w:cs="Times New Roman"/>
        </w:rPr>
        <w:t>wraz ze specyfikacjami technicznymi wykonania i odbioru robót budowlanych nale</w:t>
      </w:r>
      <w:r w:rsidRPr="001A6AC3">
        <w:rPr>
          <w:rFonts w:ascii="Times New Roman" w:eastAsia="TimesNewRoman" w:hAnsi="Times New Roman" w:cs="Times New Roman"/>
        </w:rPr>
        <w:t>ż</w:t>
      </w:r>
      <w:r w:rsidRPr="001A6AC3">
        <w:rPr>
          <w:rFonts w:ascii="Times New Roman" w:hAnsi="Times New Roman" w:cs="Times New Roman"/>
        </w:rPr>
        <w:t>y wykona</w:t>
      </w:r>
      <w:r w:rsidRPr="001A6AC3">
        <w:rPr>
          <w:rFonts w:ascii="Times New Roman" w:eastAsia="TimesNewRoman" w:hAnsi="Times New Roman" w:cs="Times New Roman"/>
        </w:rPr>
        <w:t xml:space="preserve">ć </w:t>
      </w:r>
      <w:r w:rsidRPr="001A6AC3">
        <w:rPr>
          <w:rFonts w:ascii="Times New Roman" w:hAnsi="Times New Roman" w:cs="Times New Roman"/>
        </w:rPr>
        <w:t>zgodnie z przepisami reguluj</w:t>
      </w:r>
      <w:r w:rsidRPr="001A6AC3">
        <w:rPr>
          <w:rFonts w:ascii="Times New Roman" w:eastAsia="TimesNewRoman" w:hAnsi="Times New Roman" w:cs="Times New Roman"/>
        </w:rPr>
        <w:t>ą</w:t>
      </w:r>
      <w:r w:rsidRPr="001A6AC3">
        <w:rPr>
          <w:rFonts w:ascii="Times New Roman" w:hAnsi="Times New Roman" w:cs="Times New Roman"/>
        </w:rPr>
        <w:t>cymi przedmiotow</w:t>
      </w:r>
      <w:r w:rsidRPr="001A6AC3">
        <w:rPr>
          <w:rFonts w:ascii="Times New Roman" w:eastAsia="TimesNewRoman" w:hAnsi="Times New Roman" w:cs="Times New Roman"/>
        </w:rPr>
        <w:t>ą</w:t>
      </w:r>
      <w:r w:rsidRPr="001A6AC3">
        <w:rPr>
          <w:rFonts w:ascii="Times New Roman" w:hAnsi="Times New Roman" w:cs="Times New Roman"/>
        </w:rPr>
        <w:t xml:space="preserve"> problematyk</w:t>
      </w:r>
      <w:r w:rsidRPr="001A6AC3">
        <w:rPr>
          <w:rFonts w:ascii="Times New Roman" w:eastAsia="TimesNewRoman" w:hAnsi="Times New Roman" w:cs="Times New Roman"/>
        </w:rPr>
        <w:t>ę</w:t>
      </w:r>
      <w:r w:rsidRPr="001A6AC3">
        <w:rPr>
          <w:rFonts w:ascii="Times New Roman" w:hAnsi="Times New Roman" w:cs="Times New Roman"/>
        </w:rPr>
        <w:t xml:space="preserve">, </w:t>
      </w:r>
      <w:r w:rsidRPr="001A6AC3">
        <w:rPr>
          <w:rFonts w:ascii="Times New Roman" w:hAnsi="Times New Roman" w:cs="Times New Roman"/>
        </w:rPr>
        <w:br/>
        <w:t>a w szczególno</w:t>
      </w:r>
      <w:r w:rsidRPr="001A6AC3">
        <w:rPr>
          <w:rFonts w:ascii="Times New Roman" w:eastAsia="TimesNewRoman" w:hAnsi="Times New Roman" w:cs="Times New Roman"/>
        </w:rPr>
        <w:t>ś</w:t>
      </w:r>
      <w:r w:rsidRPr="001A6AC3">
        <w:rPr>
          <w:rFonts w:ascii="Times New Roman" w:hAnsi="Times New Roman" w:cs="Times New Roman"/>
        </w:rPr>
        <w:t>ci:</w:t>
      </w:r>
    </w:p>
    <w:p w14:paraId="5BBC00A8" w14:textId="77777777"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 xml:space="preserve">ustawą z dnia 7 lipca 1994 r. Prawo budowlane (Dz. U. z 2020 r. poz. 1333 ze zm.), </w:t>
      </w:r>
    </w:p>
    <w:p w14:paraId="5672079E" w14:textId="11D26397"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ustawą z dnia 11 września 20</w:t>
      </w:r>
      <w:r w:rsidR="00E3308C">
        <w:rPr>
          <w:rFonts w:ascii="Times New Roman" w:hAnsi="Times New Roman" w:cs="Times New Roman"/>
        </w:rPr>
        <w:t xml:space="preserve">19 </w:t>
      </w:r>
      <w:r w:rsidRPr="001A6AC3">
        <w:rPr>
          <w:rFonts w:ascii="Times New Roman" w:hAnsi="Times New Roman" w:cs="Times New Roman"/>
        </w:rPr>
        <w:t xml:space="preserve">r. </w:t>
      </w:r>
      <w:r w:rsidRPr="001A6AC3">
        <w:rPr>
          <w:rFonts w:ascii="Times New Roman" w:hAnsi="Times New Roman" w:cs="Times New Roman"/>
          <w:iCs/>
        </w:rPr>
        <w:t>Prawo zamówie</w:t>
      </w:r>
      <w:r w:rsidRPr="001A6AC3">
        <w:rPr>
          <w:rFonts w:ascii="Times New Roman" w:eastAsia="TimesNewRoman,Italic" w:hAnsi="Times New Roman" w:cs="Times New Roman"/>
          <w:iCs/>
        </w:rPr>
        <w:t xml:space="preserve">ń </w:t>
      </w:r>
      <w:r w:rsidRPr="001A6AC3">
        <w:rPr>
          <w:rFonts w:ascii="Times New Roman" w:hAnsi="Times New Roman" w:cs="Times New Roman"/>
          <w:iCs/>
        </w:rPr>
        <w:t>publicznych (Dz. U. z 2021 r.</w:t>
      </w:r>
      <w:r w:rsidRPr="001A6AC3">
        <w:rPr>
          <w:rFonts w:ascii="Times New Roman" w:hAnsi="Times New Roman" w:cs="Times New Roman"/>
        </w:rPr>
        <w:t xml:space="preserve"> </w:t>
      </w:r>
      <w:r w:rsidRPr="001A6AC3">
        <w:rPr>
          <w:rFonts w:ascii="Times New Roman" w:hAnsi="Times New Roman" w:cs="Times New Roman"/>
          <w:iCs/>
        </w:rPr>
        <w:t>poz. 1129 ze zm.),</w:t>
      </w:r>
    </w:p>
    <w:p w14:paraId="6F9B2963" w14:textId="106F2279"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 xml:space="preserve">Rozporządzeniem Ministra Rozwoju z dnia 11 września 2020 roku w sprawie szczegółowego zakresu i formy projektu budowlanego (Dz. U. z 2020 r. poz. 1609 ze zm.), </w:t>
      </w:r>
    </w:p>
    <w:p w14:paraId="2E8FB7DF" w14:textId="44BC8CB7"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Rozporządzeniem Ministra Infrastruktury z dnia 2 września 2004 r. w sprawie szczegółowego zakresu i formy dokumentacji projektowej, specyfikacji technicznych wykonania i odbioru robót budowlanych oraz programu funkcjonalno-użytkowego (Dz. U. z 2013 r. poz. 1129),</w:t>
      </w:r>
    </w:p>
    <w:p w14:paraId="5A8DB80F" w14:textId="77777777"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p>
    <w:p w14:paraId="09DAED52" w14:textId="5B27DD09"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2ECF1C69" w14:textId="77777777"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rPr>
        <w:t xml:space="preserve">Zamawiający zastrzega sobie prawo wglądu do dokumentacji w trakcie jej opracowywania </w:t>
      </w:r>
      <w:r w:rsidRPr="001A6AC3">
        <w:rPr>
          <w:rFonts w:ascii="Times New Roman" w:hAnsi="Times New Roman" w:cs="Times New Roman"/>
        </w:rPr>
        <w:br/>
        <w:t>i wnoszenia uwag, które wykonawca zamówienia ma obowiązek uwzględnić oraz pisemnego zatwierdzenia projektu przed zgłoszeniem zamiaru wykonywania robót budowlanych w Starostwie Powiatowym lub złożenia wniosku o wydanie pozwolenia na budowę.</w:t>
      </w:r>
    </w:p>
    <w:p w14:paraId="5A81B5C5" w14:textId="77777777"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bCs/>
        </w:rPr>
        <w:t xml:space="preserve">Zamawiający nie dopuszcza wskazywania w opracowanej dokumentacji projektowej znaków towarowych, nazw własnych producentów, patentów lub pochodzenia produktów, urządzeń </w:t>
      </w:r>
      <w:r w:rsidRPr="001A6AC3">
        <w:rPr>
          <w:rFonts w:ascii="Times New Roman" w:hAnsi="Times New Roman" w:cs="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3D27274D" w14:textId="2357979C" w:rsidR="001A6AC3" w:rsidRPr="001A6AC3" w:rsidRDefault="001A6AC3" w:rsidP="00843E09">
      <w:pPr>
        <w:widowControl/>
        <w:numPr>
          <w:ilvl w:val="0"/>
          <w:numId w:val="40"/>
        </w:numPr>
        <w:autoSpaceDE/>
        <w:autoSpaceDN/>
        <w:jc w:val="both"/>
        <w:rPr>
          <w:rFonts w:ascii="Times New Roman" w:hAnsi="Times New Roman" w:cs="Times New Roman"/>
        </w:rPr>
      </w:pPr>
      <w:r w:rsidRPr="001A6AC3">
        <w:rPr>
          <w:rFonts w:ascii="Times New Roman" w:hAnsi="Times New Roman" w:cs="Times New Roman"/>
          <w:bCs/>
        </w:rPr>
        <w:t>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i urządzeń innych producentów jako równoważnych.</w:t>
      </w:r>
    </w:p>
    <w:p w14:paraId="5E66F049" w14:textId="77777777" w:rsidR="001A6AC3" w:rsidRPr="001A6AC3" w:rsidRDefault="001A6AC3" w:rsidP="00843E09">
      <w:pPr>
        <w:widowControl/>
        <w:numPr>
          <w:ilvl w:val="0"/>
          <w:numId w:val="40"/>
        </w:numPr>
        <w:tabs>
          <w:tab w:val="left" w:pos="709"/>
        </w:tabs>
        <w:autoSpaceDE/>
        <w:autoSpaceDN/>
        <w:jc w:val="both"/>
        <w:rPr>
          <w:rFonts w:ascii="Times New Roman" w:hAnsi="Times New Roman" w:cs="Times New Roman"/>
        </w:rPr>
      </w:pPr>
      <w:r w:rsidRPr="001A6AC3">
        <w:rPr>
          <w:rFonts w:ascii="Times New Roman" w:hAnsi="Times New Roman" w:cs="Times New Roman"/>
        </w:rPr>
        <w:t xml:space="preserve">Usuwanie błędów w dokumentacji projektowej nastąpi bezzwłocznie tj. w terminie do 14 dni </w:t>
      </w:r>
      <w:r w:rsidRPr="001A6AC3">
        <w:rPr>
          <w:rFonts w:ascii="Times New Roman" w:hAnsi="Times New Roman" w:cs="Times New Roman"/>
        </w:rPr>
        <w:br/>
        <w:t>i nieodpłatnie w trybie reklamacji do dokumentacji projektowej.</w:t>
      </w:r>
    </w:p>
    <w:p w14:paraId="2E1D018E" w14:textId="77777777" w:rsidR="001A6AC3" w:rsidRPr="001A6AC3" w:rsidRDefault="001A6AC3" w:rsidP="00843E09">
      <w:pPr>
        <w:widowControl/>
        <w:numPr>
          <w:ilvl w:val="0"/>
          <w:numId w:val="40"/>
        </w:numPr>
        <w:tabs>
          <w:tab w:val="left" w:pos="709"/>
        </w:tabs>
        <w:autoSpaceDE/>
        <w:autoSpaceDN/>
        <w:jc w:val="both"/>
        <w:rPr>
          <w:rFonts w:ascii="Times New Roman" w:hAnsi="Times New Roman" w:cs="Times New Roman"/>
        </w:rPr>
      </w:pPr>
      <w:r w:rsidRPr="001A6AC3">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29D160AE" w14:textId="77777777" w:rsidR="001A6AC3" w:rsidRPr="001A6AC3" w:rsidRDefault="001A6AC3" w:rsidP="00843E09">
      <w:pPr>
        <w:widowControl/>
        <w:numPr>
          <w:ilvl w:val="0"/>
          <w:numId w:val="40"/>
        </w:numPr>
        <w:tabs>
          <w:tab w:val="left" w:pos="709"/>
        </w:tabs>
        <w:autoSpaceDE/>
        <w:autoSpaceDN/>
        <w:jc w:val="both"/>
        <w:rPr>
          <w:rFonts w:ascii="Times New Roman" w:hAnsi="Times New Roman" w:cs="Times New Roman"/>
        </w:rPr>
      </w:pPr>
      <w:r w:rsidRPr="001A6AC3">
        <w:rPr>
          <w:rFonts w:ascii="Times New Roman" w:hAnsi="Times New Roman" w:cs="Times New Roman"/>
        </w:rPr>
        <w:t>Wykonawca wykona przedmiot umowy z należytą starannością i zobowiązany jest wykonać dokumentację projektową oraz kosztorysy zgodnie z umową, obowiązującymi przepisami i normami,</w:t>
      </w:r>
      <w:r w:rsidRPr="001A6AC3">
        <w:rPr>
          <w:rFonts w:ascii="Times New Roman" w:hAnsi="Times New Roman" w:cs="Times New Roman"/>
        </w:rPr>
        <w:br/>
        <w:t xml:space="preserve"> zasadami wiedzy technicznej, a także oświadcza, że zostaną wydane w stanie kompletnym z punktu widzenia w celu, któremu mają służyć.</w:t>
      </w:r>
    </w:p>
    <w:p w14:paraId="6076C09C" w14:textId="77777777" w:rsidR="001A6AC3" w:rsidRPr="001A6AC3" w:rsidRDefault="001A6AC3" w:rsidP="00843E09">
      <w:pPr>
        <w:widowControl/>
        <w:numPr>
          <w:ilvl w:val="0"/>
          <w:numId w:val="40"/>
        </w:numPr>
        <w:tabs>
          <w:tab w:val="left" w:pos="709"/>
        </w:tabs>
        <w:autoSpaceDE/>
        <w:autoSpaceDN/>
        <w:jc w:val="both"/>
        <w:rPr>
          <w:rFonts w:ascii="Times New Roman" w:hAnsi="Times New Roman" w:cs="Times New Roman"/>
        </w:rPr>
      </w:pPr>
      <w:r w:rsidRPr="001A6AC3">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1A6AC3">
        <w:rPr>
          <w:rFonts w:ascii="Times New Roman" w:hAnsi="Times New Roman" w:cs="Times New Roman"/>
        </w:rPr>
        <w:br/>
        <w:t xml:space="preserve">z Zamawiającym, tak pod względem rzeczowym jak i finansowym.    </w:t>
      </w:r>
    </w:p>
    <w:p w14:paraId="46C812DD" w14:textId="77777777" w:rsidR="001A6AC3" w:rsidRPr="001A6AC3" w:rsidRDefault="001A6AC3" w:rsidP="001A6AC3">
      <w:pPr>
        <w:tabs>
          <w:tab w:val="left" w:pos="709"/>
        </w:tabs>
        <w:ind w:left="720"/>
        <w:jc w:val="both"/>
        <w:rPr>
          <w:rFonts w:ascii="Times New Roman" w:hAnsi="Times New Roman" w:cs="Times New Roman"/>
        </w:rPr>
      </w:pPr>
    </w:p>
    <w:p w14:paraId="04887B3C" w14:textId="77777777" w:rsidR="001A6AC3" w:rsidRPr="001A6AC3" w:rsidRDefault="001A6AC3" w:rsidP="00843E09">
      <w:pPr>
        <w:pStyle w:val="Default"/>
        <w:numPr>
          <w:ilvl w:val="0"/>
          <w:numId w:val="43"/>
        </w:numPr>
        <w:tabs>
          <w:tab w:val="left" w:pos="284"/>
        </w:tabs>
        <w:ind w:left="284" w:firstLine="0"/>
        <w:jc w:val="both"/>
        <w:rPr>
          <w:sz w:val="22"/>
          <w:szCs w:val="22"/>
        </w:rPr>
      </w:pPr>
      <w:r w:rsidRPr="001A6AC3">
        <w:rPr>
          <w:sz w:val="22"/>
          <w:szCs w:val="22"/>
        </w:rPr>
        <w:t>Zaleca się wykonawcom dokonanie wizji lokalnej w terenie, dla którego będzie realizowany przedmiot zamówienia, w celu uzyskania informacji niezbędnych do przygotowania oferty oraz zawarcia umowy i wykonania zamówienia.</w:t>
      </w:r>
    </w:p>
    <w:p w14:paraId="02EC6333" w14:textId="77777777" w:rsidR="001A6AC3" w:rsidRPr="001A6AC3" w:rsidRDefault="001A6AC3" w:rsidP="001A6AC3">
      <w:pPr>
        <w:pStyle w:val="Default"/>
        <w:tabs>
          <w:tab w:val="left" w:pos="284"/>
        </w:tabs>
        <w:ind w:left="284"/>
        <w:jc w:val="both"/>
        <w:rPr>
          <w:sz w:val="22"/>
          <w:szCs w:val="22"/>
        </w:rPr>
      </w:pPr>
    </w:p>
    <w:p w14:paraId="6385255F" w14:textId="08FC2D9F" w:rsidR="005C0380" w:rsidRPr="001A6AC3" w:rsidRDefault="005C0380" w:rsidP="00843E09">
      <w:pPr>
        <w:pStyle w:val="Akapitzlist"/>
        <w:widowControl/>
        <w:numPr>
          <w:ilvl w:val="0"/>
          <w:numId w:val="44"/>
        </w:numPr>
        <w:autoSpaceDE/>
        <w:autoSpaceDN/>
        <w:ind w:left="709" w:hanging="425"/>
        <w:rPr>
          <w:rFonts w:ascii="Times New Roman" w:hAnsi="Times New Roman" w:cs="Times New Roman"/>
          <w:b/>
          <w:bCs/>
          <w:iCs/>
        </w:rPr>
      </w:pPr>
      <w:r w:rsidRPr="001A6AC3">
        <w:rPr>
          <w:rFonts w:ascii="Times New Roman" w:hAnsi="Times New Roman" w:cs="Times New Roman"/>
        </w:rPr>
        <w:t>Wspólny Słownik Zamówień (CPV).</w:t>
      </w:r>
    </w:p>
    <w:p w14:paraId="21C96A77" w14:textId="657DC728" w:rsidR="00B57209" w:rsidRPr="00A22C9E" w:rsidRDefault="001A6AC3" w:rsidP="00A22C9E">
      <w:pPr>
        <w:spacing w:after="120"/>
        <w:ind w:left="284"/>
        <w:rPr>
          <w:rFonts w:ascii="Times New Roman" w:eastAsia="Times New Roman" w:hAnsi="Times New Roman"/>
          <w:bCs/>
          <w:sz w:val="20"/>
          <w:szCs w:val="20"/>
          <w:lang w:eastAsia="pl-PL"/>
        </w:rPr>
      </w:pPr>
      <w:r w:rsidRPr="001A6AC3">
        <w:rPr>
          <w:rFonts w:ascii="Times New Roman" w:eastAsia="Times New Roman" w:hAnsi="Times New Roman"/>
          <w:bCs/>
          <w:sz w:val="20"/>
          <w:szCs w:val="20"/>
          <w:lang w:eastAsia="pl-PL"/>
        </w:rPr>
        <w:t>71220000-6  Usługi projektowania architektonicznego, 71320000-7  Usługi inżynieryjne w zakresie projektowania, 71355000-1 Usługi pomiarowe, 71248000-8 Nadzór nad projektem i dokumentacją</w:t>
      </w:r>
    </w:p>
    <w:p w14:paraId="20876294" w14:textId="77777777" w:rsidR="00A22C9E" w:rsidRPr="00A22C9E" w:rsidRDefault="00A22C9E" w:rsidP="00A22C9E">
      <w:pPr>
        <w:adjustRightInd w:val="0"/>
        <w:jc w:val="both"/>
        <w:rPr>
          <w:rFonts w:ascii="Times New Roman" w:hAnsi="Times New Roman" w:cs="Times New Roman"/>
          <w:b/>
        </w:rPr>
      </w:pPr>
      <w:r w:rsidRPr="00A22C9E">
        <w:rPr>
          <w:rFonts w:ascii="Times New Roman" w:hAnsi="Times New Roman" w:cs="Times New Roman"/>
          <w:b/>
        </w:rPr>
        <w:lastRenderedPageBreak/>
        <w:t xml:space="preserve">Zamówienie współfinansowane jest w ramach  Rządowego Programu </w:t>
      </w:r>
      <w:r w:rsidRPr="00A22C9E">
        <w:rPr>
          <w:rFonts w:ascii="Times New Roman" w:eastAsia="Times New Roman" w:hAnsi="Times New Roman" w:cs="Times New Roman"/>
          <w:b/>
        </w:rPr>
        <w:t>Polski Ład</w:t>
      </w:r>
      <w:r w:rsidRPr="00A22C9E">
        <w:rPr>
          <w:rFonts w:ascii="Times New Roman" w:hAnsi="Times New Roman" w:cs="Times New Roman"/>
          <w:b/>
        </w:rPr>
        <w:t xml:space="preserve"> – zakres: Efektywność energetyczna projekt pn. „Rewitalizacja obszarów miejskich poprzez modernizację budynku w celu utworzenia siedziby Urzędu Gminy Aleksandrów Kujawski wraz z infrastrukturą towarzyszącą”.</w:t>
      </w:r>
    </w:p>
    <w:p w14:paraId="04DD9864" w14:textId="77777777" w:rsidR="00A22C9E" w:rsidRPr="00A22C9E" w:rsidRDefault="00A22C9E" w:rsidP="00A22C9E">
      <w:pPr>
        <w:adjustRightInd w:val="0"/>
        <w:jc w:val="both"/>
        <w:rPr>
          <w:rFonts w:ascii="Times New Roman" w:hAnsi="Times New Roman" w:cs="Times New Roman"/>
          <w:b/>
        </w:rPr>
      </w:pPr>
    </w:p>
    <w:p w14:paraId="27C89C2D" w14:textId="0A704003" w:rsidR="00032B7E" w:rsidRPr="00A22C9E" w:rsidRDefault="00A22C9E" w:rsidP="00A22C9E">
      <w:pPr>
        <w:adjustRightInd w:val="0"/>
        <w:jc w:val="both"/>
        <w:rPr>
          <w:rFonts w:ascii="Times New Roman" w:hAnsi="Times New Roman" w:cs="Times New Roman"/>
          <w:b/>
        </w:rPr>
      </w:pPr>
      <w:r w:rsidRPr="00A22C9E">
        <w:rPr>
          <w:rFonts w:ascii="Times New Roman" w:hAnsi="Times New Roman" w:cs="Times New Roman"/>
          <w:b/>
        </w:rPr>
        <w:t>Zamawiający zastrzega sobie prawo unieważnienia przedmiotowego postępowania w przypadku nie pozyskania współfinansowania z ww. programu. Zamawiający informuję, że wybór najkorzystniejszej oferty w przedmiotowym postępowaniu nastąpi w terminie związania ofertą, natomiast podpisanie umowy będzie miało miejsce po otrzymaniu dofinansowania od instytucji finansującej tj. po otrzymaniu przez zamawiającego decyzji w sprawie przyznania dofinansowania.</w:t>
      </w:r>
    </w:p>
    <w:p w14:paraId="3AC0D7BA" w14:textId="77777777" w:rsidR="003533FE" w:rsidRPr="00BF3D58" w:rsidRDefault="003533FE" w:rsidP="003533FE">
      <w:pPr>
        <w:jc w:val="both"/>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5C17D536" w14:textId="315EAE33" w:rsidR="009433CE" w:rsidRPr="009433CE" w:rsidRDefault="00AD0835" w:rsidP="009433CE">
      <w:pPr>
        <w:widowControl/>
        <w:autoSpaceDE/>
        <w:autoSpaceDN/>
        <w:jc w:val="both"/>
        <w:rPr>
          <w:rFonts w:ascii="Times New Roman" w:hAnsi="Times New Roman"/>
        </w:rPr>
      </w:pPr>
      <w:r w:rsidRPr="009433CE">
        <w:rPr>
          <w:rFonts w:ascii="Times New Roman" w:hAnsi="Times New Roman" w:cs="Times New Roman"/>
        </w:rPr>
        <w:t xml:space="preserve">Termin wykonania zamówienia: </w:t>
      </w:r>
      <w:r w:rsidR="009433CE" w:rsidRPr="009433CE">
        <w:rPr>
          <w:rFonts w:ascii="Times New Roman" w:hAnsi="Times New Roman"/>
        </w:rPr>
        <w:t xml:space="preserve">do 30.06.2022 r., przy czym dokumentację projektową i kosztorysy należy przekazać w terminie do 31.03.2022 r. </w:t>
      </w:r>
    </w:p>
    <w:p w14:paraId="6C42BAD0" w14:textId="195B4E56" w:rsidR="00A440E8" w:rsidRDefault="00A440E8" w:rsidP="009433CE">
      <w:pPr>
        <w:ind w:left="360"/>
        <w:rPr>
          <w:b/>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4CFA4EC" w:rsid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2CF69CB5" w14:textId="28872FAF" w:rsidR="00A22C9E" w:rsidRPr="001D404A" w:rsidRDefault="00A22C9E"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68E49498" w14:textId="6E22E98A" w:rsidR="007C0352" w:rsidRPr="0096180A" w:rsidRDefault="00A22C9E" w:rsidP="0096180A">
      <w:pPr>
        <w:pStyle w:val="Tekstpodstawowy"/>
        <w:widowControl/>
        <w:autoSpaceDE/>
        <w:autoSpaceDN/>
        <w:jc w:val="both"/>
        <w:rPr>
          <w:rFonts w:ascii="Times New Roman" w:hAnsi="Times New Roman" w:cs="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0096180A" w:rsidRPr="0096180A">
        <w:rPr>
          <w:rFonts w:ascii="Times New Roman" w:hAnsi="Times New Roman"/>
          <w:bCs/>
          <w:kern w:val="32"/>
          <w:sz w:val="22"/>
          <w:szCs w:val="22"/>
        </w:rPr>
        <w:t xml:space="preserve">w szczególności odpowiedzialnych </w:t>
      </w:r>
      <w:r w:rsidR="0096180A" w:rsidRPr="0096180A">
        <w:rPr>
          <w:rFonts w:ascii="Times New Roman" w:hAnsi="Times New Roman"/>
          <w:sz w:val="22"/>
          <w:szCs w:val="22"/>
        </w:rPr>
        <w:t xml:space="preserve">do projektowania w zakresie specjalności instalacyjnej </w:t>
      </w:r>
      <w:r w:rsidR="0096180A" w:rsidRPr="0096180A">
        <w:rPr>
          <w:rFonts w:ascii="Times New Roman" w:hAnsi="Times New Roman" w:cs="Times New Roman"/>
          <w:bCs/>
          <w:sz w:val="22"/>
          <w:szCs w:val="22"/>
        </w:rPr>
        <w:t xml:space="preserve">w zakresie sieci, instalacji i urządzeń elektrycznych  i elektroenergetycznych oraz </w:t>
      </w:r>
      <w:r w:rsidR="0096180A" w:rsidRPr="0096180A">
        <w:rPr>
          <w:rFonts w:ascii="Times New Roman" w:hAnsi="Times New Roman" w:cs="Times New Roman"/>
          <w:bCs/>
          <w:kern w:val="32"/>
          <w:sz w:val="22"/>
          <w:szCs w:val="22"/>
        </w:rPr>
        <w:t xml:space="preserve">osobę (Koordynator Techniczny) posiadającą Certyfikat instalatora OZE </w:t>
      </w:r>
      <w:bookmarkStart w:id="3" w:name="_Hlk31717813"/>
      <w:r w:rsidR="0096180A" w:rsidRPr="0096180A">
        <w:rPr>
          <w:rFonts w:ascii="Times New Roman" w:hAnsi="Times New Roman" w:cs="Times New Roman"/>
          <w:bCs/>
          <w:kern w:val="32"/>
          <w:sz w:val="22"/>
          <w:szCs w:val="22"/>
        </w:rPr>
        <w:t xml:space="preserve">– </w:t>
      </w:r>
      <w:bookmarkEnd w:id="3"/>
      <w:r w:rsidR="0096180A" w:rsidRPr="0096180A">
        <w:rPr>
          <w:rFonts w:ascii="Times New Roman" w:hAnsi="Times New Roman" w:cs="Times New Roman"/>
          <w:bCs/>
          <w:kern w:val="32"/>
          <w:sz w:val="22"/>
          <w:szCs w:val="22"/>
        </w:rPr>
        <w:t xml:space="preserve"> instalacje fotowoltaiczne wydany przez UDT (Urząd Dozoru Technicznego), </w:t>
      </w:r>
      <w:r w:rsidR="0096180A" w:rsidRPr="0096180A">
        <w:rPr>
          <w:rFonts w:ascii="Times New Roman" w:hAnsi="Times New Roman"/>
          <w:sz w:val="22"/>
          <w:szCs w:val="22"/>
        </w:rPr>
        <w:t xml:space="preserve">konstrukcyjno- budowlane, </w:t>
      </w:r>
      <w:r w:rsidR="0096180A" w:rsidRPr="0096180A">
        <w:rPr>
          <w:rFonts w:ascii="Times New Roman" w:hAnsi="Times New Roman" w:cs="Times New Roman"/>
          <w:bCs/>
          <w:sz w:val="22"/>
          <w:szCs w:val="22"/>
        </w:rPr>
        <w:t>w specjalności inżynieryjnej drogowej,</w:t>
      </w:r>
      <w:r w:rsidR="0096180A" w:rsidRPr="0096180A">
        <w:rPr>
          <w:b/>
          <w:sz w:val="22"/>
          <w:szCs w:val="22"/>
        </w:rPr>
        <w:t xml:space="preserve"> </w:t>
      </w:r>
      <w:r w:rsidR="0096180A" w:rsidRPr="0096180A">
        <w:rPr>
          <w:rFonts w:ascii="Times New Roman" w:hAnsi="Times New Roman"/>
          <w:bCs/>
          <w:kern w:val="32"/>
          <w:sz w:val="22"/>
          <w:szCs w:val="22"/>
        </w:rPr>
        <w:t>instalacyjnej w zakresie sieci, instalacji i urządzeń cieplnych, wentylacyjnych, gazowych, wodociągowych i kanalizacyjnych</w:t>
      </w:r>
      <w:r w:rsidR="0096180A" w:rsidRPr="0096180A">
        <w:rPr>
          <w:rFonts w:ascii="Times New Roman" w:hAnsi="Times New Roman"/>
          <w:sz w:val="22"/>
          <w:szCs w:val="22"/>
        </w:rPr>
        <w:t xml:space="preserve">, </w:t>
      </w:r>
      <w:r w:rsidR="0096180A" w:rsidRPr="0096180A">
        <w:rPr>
          <w:rFonts w:ascii="Times New Roman" w:hAnsi="Times New Roman" w:cs="Times New Roman"/>
          <w:sz w:val="22"/>
          <w:szCs w:val="22"/>
        </w:rPr>
        <w:t>w specjalności instalacyjnej w zakresie sieci, instalacji i urządzeń telekomunikacyjnych.</w:t>
      </w:r>
    </w:p>
    <w:p w14:paraId="4C6634FD" w14:textId="77777777" w:rsidR="0096180A" w:rsidRPr="00BF3D58" w:rsidRDefault="0096180A" w:rsidP="0096180A">
      <w:pPr>
        <w:pStyle w:val="Tekstpodstawowy"/>
        <w:widowControl/>
        <w:autoSpaceDE/>
        <w:autoSpaceDN/>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1669CD2" w14:textId="5D585203" w:rsidR="009A20A8" w:rsidRPr="0096180A" w:rsidRDefault="0096180A" w:rsidP="00843E09">
      <w:pPr>
        <w:pStyle w:val="Akapitzlist"/>
        <w:widowControl/>
        <w:numPr>
          <w:ilvl w:val="0"/>
          <w:numId w:val="45"/>
        </w:numPr>
        <w:adjustRightInd w:val="0"/>
        <w:rPr>
          <w:rFonts w:ascii="Times New Roman" w:eastAsiaTheme="minorHAnsi" w:hAnsi="Times New Roman" w:cs="Times New Roman"/>
        </w:rPr>
      </w:pPr>
      <w:r w:rsidRPr="0096180A">
        <w:rPr>
          <w:rFonts w:ascii="Times New Roman" w:eastAsiaTheme="minorHAnsi" w:hAnsi="Times New Roman" w:cs="Times New Roman"/>
          <w:color w:val="000000"/>
        </w:rPr>
        <w:t xml:space="preserve">Wykaz osób, skierowanych przez wykonawcę do realizacji zamówienia publicznego, w szczególności odpowiedzialnych za wykonanie zamówienia, 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96180A">
        <w:rPr>
          <w:rFonts w:ascii="Times New Roman" w:eastAsiaTheme="minorHAnsi" w:hAnsi="Times New Roman" w:cs="Times New Roman"/>
        </w:rPr>
        <w:t xml:space="preserve">według załącznika nr 5 do SWZ; </w:t>
      </w:r>
    </w:p>
    <w:p w14:paraId="4EE0378D" w14:textId="77777777" w:rsidR="00A80127" w:rsidRPr="00A80127" w:rsidRDefault="00A80127"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54389D48"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BB5C12">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lastRenderedPageBreak/>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 xml:space="preserve">Projektowane postanowienia umowy w sprawie zamówienia publicznego, które zostaną </w:t>
      </w:r>
      <w:r w:rsidRPr="004834BC">
        <w:rPr>
          <w:rFonts w:ascii="Times New Roman" w:hAnsi="Times New Roman" w:cs="Times New Roman"/>
          <w:sz w:val="22"/>
          <w:szCs w:val="22"/>
        </w:rPr>
        <w:lastRenderedPageBreak/>
        <w:t>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4C4DA0" w:rsidP="00A440E8">
      <w:pPr>
        <w:pStyle w:val="Default"/>
        <w:ind w:firstLine="284"/>
        <w:jc w:val="both"/>
        <w:rPr>
          <w:sz w:val="22"/>
          <w:szCs w:val="22"/>
        </w:rPr>
      </w:pPr>
      <w:hyperlink r:id="rId11"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37648729" w:rsidR="003533FE" w:rsidRPr="00A440E8" w:rsidRDefault="003533FE" w:rsidP="0096180A">
      <w:pPr>
        <w:spacing w:after="48" w:line="256" w:lineRule="auto"/>
        <w:ind w:left="183" w:right="286"/>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96180A" w:rsidRPr="0096180A">
        <w:rPr>
          <w:rFonts w:ascii="Times New Roman" w:hAnsi="Times New Roman"/>
          <w:bCs/>
          <w:i/>
          <w:iCs/>
        </w:rPr>
        <w:t>Wykonanie dokumentacji projektowo-wykonawczej nadbudowy, remontu istniejącego budynku z przeznaczeniem na Urząd Gminy Aleksandrów Kujawski wraz z niezbędną infrastrukturą, budową parkingu oraz dróg dojazdowych</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F1A7CF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157759">
        <w:rPr>
          <w:rFonts w:cs="Times New Roman"/>
          <w:sz w:val="22"/>
          <w:szCs w:val="22"/>
        </w:rPr>
        <w:t>1</w:t>
      </w:r>
      <w:r w:rsidR="0096180A">
        <w:rPr>
          <w:rFonts w:cs="Times New Roman"/>
          <w:sz w:val="22"/>
          <w:szCs w:val="22"/>
        </w:rPr>
        <w:t>8</w:t>
      </w:r>
      <w:r w:rsidR="003D17E8">
        <w:rPr>
          <w:rFonts w:cs="Times New Roman"/>
          <w:sz w:val="22"/>
          <w:szCs w:val="22"/>
        </w:rPr>
        <w:t>.</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321566E4" w:rsidR="00950B2E" w:rsidRP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Łukasz Korzeniewski – tel. 54 282 20 59 wew. 34</w:t>
      </w:r>
    </w:p>
    <w:p w14:paraId="1E639ECF" w14:textId="43D15BA3" w:rsidR="00950B2E" w:rsidRP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Maciej Zarębski – tel. 54 282 20 59 wew. 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2202800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4"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96180A" w:rsidRPr="0096180A">
        <w:rPr>
          <w:rFonts w:ascii="Times New Roman" w:hAnsi="Times New Roman"/>
          <w:bCs/>
          <w:i/>
          <w:iCs/>
        </w:rPr>
        <w:t>Wykonanie dokumentacji projektowo-wykonawczej nadbudowy, remontu istniejącego budynku z przeznaczeniem na Urząd Gminy Aleksandrów Kujawski wraz z niezbędną infrastrukturą, budową parkingu oraz dróg dojazdowych</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lastRenderedPageBreak/>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 xml:space="preserve">notariacie, które to poświadczenie notariusz opatruje kwalifikowanym podpisem elektronicznym, bądź też poprzez opatrzenie skanu pełnomocnictwa sporządzonego uprzednio w formie pisemnej kwalifikowanym podpisem, </w:t>
      </w:r>
      <w:r w:rsidRPr="00BF3D58">
        <w:rPr>
          <w:rFonts w:ascii="Times New Roman" w:hAnsi="Times New Roman" w:cs="Times New Roman"/>
        </w:rPr>
        <w:lastRenderedPageBreak/>
        <w:t>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3F0B6EF"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5"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96180A" w:rsidRPr="0096180A">
        <w:rPr>
          <w:rFonts w:ascii="Times New Roman" w:hAnsi="Times New Roman"/>
          <w:bCs/>
          <w:i/>
          <w:iCs/>
        </w:rPr>
        <w:t>Wykonanie dokumentacji projektowo-wykonawczej nadbudowy, remontu istniejącego budynku z przeznaczeniem na Urząd Gminy Aleksandrów Kujawski wraz z niezbędną infrastrukturą, budową parkingu oraz dróg dojazdowych</w:t>
      </w:r>
      <w:r w:rsidR="0096180A">
        <w:rPr>
          <w:rFonts w:ascii="Times New Roman" w:hAnsi="Times New Roman"/>
          <w:bCs/>
          <w:i/>
          <w:iCs/>
        </w:rPr>
        <w:t>”</w:t>
      </w:r>
      <w:r w:rsidRPr="00D264AD">
        <w:rPr>
          <w:rFonts w:ascii="Times New Roman" w:hAnsi="Times New Roman" w:cs="Times New Roman"/>
          <w:i/>
          <w:iCs/>
        </w:rPr>
        <w:t>.</w:t>
      </w:r>
    </w:p>
    <w:p w14:paraId="67A1B270" w14:textId="375C6858"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96180A">
        <w:rPr>
          <w:rFonts w:ascii="Times New Roman" w:hAnsi="Times New Roman" w:cs="Times New Roman"/>
          <w:b/>
          <w:bCs/>
        </w:rPr>
        <w:t>0</w:t>
      </w:r>
      <w:r w:rsidR="00D908AA">
        <w:rPr>
          <w:rFonts w:ascii="Times New Roman" w:hAnsi="Times New Roman" w:cs="Times New Roman"/>
          <w:b/>
          <w:bCs/>
        </w:rPr>
        <w:t>5</w:t>
      </w:r>
      <w:r w:rsidR="0096180A">
        <w:rPr>
          <w:rFonts w:ascii="Times New Roman" w:hAnsi="Times New Roman" w:cs="Times New Roman"/>
          <w:b/>
          <w:bCs/>
        </w:rPr>
        <w:t>.10</w:t>
      </w:r>
      <w:r w:rsidR="00157759">
        <w:rPr>
          <w:rFonts w:ascii="Times New Roman" w:hAnsi="Times New Roman" w:cs="Times New Roman"/>
          <w:b/>
          <w:bCs/>
        </w:rPr>
        <w:t>.</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474188">
        <w:rPr>
          <w:rFonts w:ascii="Times New Roman" w:hAnsi="Times New Roman" w:cs="Times New Roman"/>
          <w:b/>
          <w:bCs/>
        </w:rPr>
        <w:t>2</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838D04A"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96180A">
        <w:rPr>
          <w:rFonts w:ascii="Times New Roman" w:hAnsi="Times New Roman" w:cs="Times New Roman"/>
          <w:b/>
          <w:bCs/>
        </w:rPr>
        <w:t>0</w:t>
      </w:r>
      <w:r w:rsidR="00D908AA">
        <w:rPr>
          <w:rFonts w:ascii="Times New Roman" w:hAnsi="Times New Roman" w:cs="Times New Roman"/>
          <w:b/>
          <w:bCs/>
        </w:rPr>
        <w:t>5</w:t>
      </w:r>
      <w:r w:rsidR="0096180A">
        <w:rPr>
          <w:rFonts w:ascii="Times New Roman" w:hAnsi="Times New Roman" w:cs="Times New Roman"/>
          <w:b/>
          <w:bCs/>
        </w:rPr>
        <w:t>.10</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74188">
        <w:rPr>
          <w:rFonts w:ascii="Times New Roman" w:hAnsi="Times New Roman" w:cs="Times New Roman"/>
          <w:b/>
          <w:lang w:eastAsia="ar-SA"/>
        </w:rPr>
        <w:t>2</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BF3D58">
        <w:rPr>
          <w:sz w:val="22"/>
          <w:szCs w:val="22"/>
        </w:rPr>
        <w:lastRenderedPageBreak/>
        <w:t>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716D360F" w14:textId="671A7324"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 xml:space="preserve">Wykonawca jest zobowiązany do wypełnienia „Formularza ofertowego” (załącznik nr 1 do </w:t>
      </w:r>
      <w:proofErr w:type="spellStart"/>
      <w:r w:rsidRPr="004675E7">
        <w:rPr>
          <w:rFonts w:ascii="Times New Roman" w:eastAsia="Arial Unicode MS" w:hAnsi="Times New Roman" w:cs="Times New Roman"/>
        </w:rPr>
        <w:t>swz</w:t>
      </w:r>
      <w:proofErr w:type="spellEnd"/>
      <w:r w:rsidRPr="004675E7">
        <w:rPr>
          <w:rFonts w:ascii="Times New Roman" w:eastAsia="Arial Unicode MS" w:hAnsi="Times New Roman" w:cs="Times New Roman"/>
        </w:rPr>
        <w:t>)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05BFC17B"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 i nie będzie podlegała zmianom.</w:t>
      </w:r>
    </w:p>
    <w:p w14:paraId="286E520B"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2B4E38FA" w14:textId="7777777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72ECA582" w14:textId="72198737" w:rsidR="004675E7" w:rsidRPr="004675E7" w:rsidRDefault="004675E7" w:rsidP="00843E09">
      <w:pPr>
        <w:widowControl/>
        <w:numPr>
          <w:ilvl w:val="0"/>
          <w:numId w:val="25"/>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sidR="00282E46">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0773D118" w14:textId="77777777" w:rsidR="00282E46" w:rsidRPr="00282E46" w:rsidRDefault="00282E46" w:rsidP="00843E09">
      <w:pPr>
        <w:pStyle w:val="Akapitzlist"/>
        <w:widowControl/>
        <w:numPr>
          <w:ilvl w:val="0"/>
          <w:numId w:val="27"/>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rPr>
        <w:t>Cena brutto oferty</w:t>
      </w:r>
      <w:r w:rsidRPr="00282E46">
        <w:rPr>
          <w:rFonts w:ascii="Times New Roman" w:eastAsia="Arial Unicode MS" w:hAnsi="Times New Roman" w:cs="Times New Roman"/>
          <w:lang w:val="x-none"/>
        </w:rPr>
        <w:t xml:space="preserve"> za wykonanie zamówienia – 60%</w:t>
      </w:r>
    </w:p>
    <w:p w14:paraId="3BECFE8D" w14:textId="77777777" w:rsidR="00BA0466" w:rsidRPr="003A6092" w:rsidRDefault="00BA0466" w:rsidP="00843E09">
      <w:pPr>
        <w:pStyle w:val="NormalnyWeb"/>
        <w:numPr>
          <w:ilvl w:val="0"/>
          <w:numId w:val="27"/>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r>
        <w:rPr>
          <w:rFonts w:cs="Times New Roman"/>
          <w:sz w:val="22"/>
          <w:szCs w:val="22"/>
        </w:rPr>
        <w:t>4</w:t>
      </w:r>
      <w:r w:rsidRPr="003A6092">
        <w:rPr>
          <w:rFonts w:cs="Times New Roman"/>
          <w:sz w:val="22"/>
          <w:szCs w:val="22"/>
        </w:rPr>
        <w:t>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843E09">
      <w:pPr>
        <w:pStyle w:val="Akapitzlist"/>
        <w:widowControl/>
        <w:numPr>
          <w:ilvl w:val="0"/>
          <w:numId w:val="28"/>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6D6334AC" w14:textId="77777777" w:rsidR="00FD4CCB" w:rsidRDefault="00FD4CCB" w:rsidP="004E5A19">
      <w:pPr>
        <w:pStyle w:val="NormalnyWeb"/>
        <w:numPr>
          <w:ilvl w:val="0"/>
          <w:numId w:val="28"/>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11E88CDE" w14:textId="77777777" w:rsidR="00FD4CCB" w:rsidRPr="003A6092" w:rsidRDefault="00FD4CCB" w:rsidP="00FD4CCB">
      <w:pPr>
        <w:pStyle w:val="NormalnyWeb"/>
        <w:spacing w:before="0" w:after="0"/>
        <w:ind w:left="2269" w:hanging="1560"/>
        <w:rPr>
          <w:rFonts w:cs="Times New Roman"/>
          <w:sz w:val="22"/>
          <w:szCs w:val="22"/>
        </w:rPr>
      </w:pPr>
    </w:p>
    <w:p w14:paraId="2170E728" w14:textId="77777777" w:rsidR="00FD4CCB" w:rsidRPr="00DE4737" w:rsidRDefault="00FD4CCB" w:rsidP="00FD4CCB">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0360C074" w14:textId="77777777" w:rsidR="00FD4CCB" w:rsidRDefault="00FD4CCB" w:rsidP="00FD4CCB">
      <w:pPr>
        <w:pStyle w:val="NormalnyWeb"/>
        <w:spacing w:before="0" w:after="0"/>
        <w:rPr>
          <w:rFonts w:cs="Times New Roman"/>
          <w:sz w:val="22"/>
          <w:szCs w:val="22"/>
        </w:rPr>
      </w:pPr>
    </w:p>
    <w:p w14:paraId="31C3CA3A" w14:textId="7252AB27" w:rsidR="00FD4CCB" w:rsidRDefault="00FD4CCB" w:rsidP="00843E09">
      <w:pPr>
        <w:pStyle w:val="NormalnyWeb"/>
        <w:numPr>
          <w:ilvl w:val="0"/>
          <w:numId w:val="46"/>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w:t>
      </w:r>
      <w:r w:rsidR="00933465">
        <w:rPr>
          <w:rFonts w:cs="Times New Roman"/>
          <w:sz w:val="22"/>
          <w:szCs w:val="22"/>
        </w:rPr>
        <w:t xml:space="preserve">skali </w:t>
      </w:r>
      <w:r w:rsidR="004E5A19">
        <w:rPr>
          <w:rFonts w:cs="Times New Roman"/>
          <w:sz w:val="22"/>
          <w:szCs w:val="22"/>
        </w:rPr>
        <w:t xml:space="preserve">podobnego lub zbliżonego </w:t>
      </w:r>
      <w:r>
        <w:rPr>
          <w:rFonts w:cs="Times New Roman"/>
          <w:sz w:val="22"/>
          <w:szCs w:val="22"/>
        </w:rPr>
        <w:t>przedmiotu zamówienia w zakresie wykonania dokumentacji projektowo-wykonawczej przebudowy lub budowy budynku,</w:t>
      </w:r>
    </w:p>
    <w:p w14:paraId="25048A84" w14:textId="22BB494B" w:rsidR="00FD4CCB" w:rsidRDefault="00FD4CCB" w:rsidP="00843E09">
      <w:pPr>
        <w:pStyle w:val="NormalnyWeb"/>
        <w:numPr>
          <w:ilvl w:val="0"/>
          <w:numId w:val="46"/>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 xml:space="preserve">projektów dotyczących </w:t>
      </w:r>
      <w:r w:rsidR="00933465">
        <w:rPr>
          <w:rFonts w:cs="Times New Roman"/>
          <w:sz w:val="22"/>
          <w:szCs w:val="22"/>
        </w:rPr>
        <w:t xml:space="preserve">skali </w:t>
      </w:r>
      <w:r w:rsidR="004E5A19">
        <w:rPr>
          <w:rFonts w:cs="Times New Roman"/>
          <w:sz w:val="22"/>
          <w:szCs w:val="22"/>
        </w:rPr>
        <w:t xml:space="preserve">podobnego lub zbliżonego </w:t>
      </w:r>
      <w:r>
        <w:rPr>
          <w:rFonts w:cs="Times New Roman"/>
          <w:sz w:val="22"/>
          <w:szCs w:val="22"/>
        </w:rPr>
        <w:t>przedmiotu zamówienia w zakresie wykonania dokumentacji projektowo-wykonawczej przebudowy lub budowy budynku,</w:t>
      </w:r>
    </w:p>
    <w:p w14:paraId="79739597" w14:textId="36A961A5" w:rsidR="00FD4CCB" w:rsidRDefault="00FD4CCB" w:rsidP="00843E09">
      <w:pPr>
        <w:pStyle w:val="NormalnyWeb"/>
        <w:numPr>
          <w:ilvl w:val="0"/>
          <w:numId w:val="46"/>
        </w:numPr>
        <w:spacing w:before="0" w:after="0"/>
        <w:rPr>
          <w:rFonts w:cs="Times New Roman"/>
          <w:sz w:val="22"/>
          <w:szCs w:val="22"/>
        </w:rPr>
      </w:pPr>
      <w:r w:rsidRPr="00FD4CCB">
        <w:rPr>
          <w:rFonts w:cs="Times New Roman"/>
          <w:sz w:val="22"/>
          <w:szCs w:val="22"/>
        </w:rPr>
        <w:lastRenderedPageBreak/>
        <w:t xml:space="preserve">40 punktów – za zrealizowanie 4 </w:t>
      </w:r>
      <w:r>
        <w:rPr>
          <w:rFonts w:cs="Times New Roman"/>
          <w:sz w:val="22"/>
          <w:szCs w:val="22"/>
        </w:rPr>
        <w:t xml:space="preserve">projektów dotyczących </w:t>
      </w:r>
      <w:r w:rsidR="00933465">
        <w:rPr>
          <w:rFonts w:cs="Times New Roman"/>
          <w:sz w:val="22"/>
          <w:szCs w:val="22"/>
        </w:rPr>
        <w:t xml:space="preserve">skali </w:t>
      </w:r>
      <w:r w:rsidR="004E5A19">
        <w:rPr>
          <w:rFonts w:cs="Times New Roman"/>
          <w:sz w:val="22"/>
          <w:szCs w:val="22"/>
        </w:rPr>
        <w:t xml:space="preserve">podobnego lub zbliżonego </w:t>
      </w:r>
      <w:r>
        <w:rPr>
          <w:rFonts w:cs="Times New Roman"/>
          <w:sz w:val="22"/>
          <w:szCs w:val="22"/>
        </w:rPr>
        <w:t>przedmiotu zamówienia w zakresie wykonania dokumentacji projektowo-wykonawczej przebudowy lub budowy budynku.</w:t>
      </w:r>
    </w:p>
    <w:p w14:paraId="51CE38DD" w14:textId="623EBCE3" w:rsidR="00FD4CCB" w:rsidRPr="00FD4CCB" w:rsidRDefault="00FD4CCB" w:rsidP="00FD4CCB">
      <w:pPr>
        <w:pStyle w:val="NormalnyWeb"/>
        <w:spacing w:before="0" w:after="0"/>
        <w:ind w:left="720"/>
        <w:rPr>
          <w:rFonts w:cs="Times New Roman"/>
          <w:sz w:val="22"/>
          <w:szCs w:val="22"/>
        </w:rPr>
      </w:pPr>
    </w:p>
    <w:p w14:paraId="6F68669A" w14:textId="27072A60" w:rsidR="00FD4CCB" w:rsidRDefault="00FD4CCB" w:rsidP="00FD4CCB">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wykonan</w:t>
      </w:r>
      <w:r w:rsidR="00F85532">
        <w:rPr>
          <w:rFonts w:cs="Times New Roman"/>
          <w:sz w:val="22"/>
          <w:szCs w:val="22"/>
        </w:rPr>
        <w:t>e</w:t>
      </w:r>
      <w:r>
        <w:rPr>
          <w:rFonts w:cs="Times New Roman"/>
          <w:sz w:val="22"/>
          <w:szCs w:val="22"/>
        </w:rPr>
        <w:t xml:space="preserve"> projekt</w:t>
      </w:r>
      <w:r w:rsidR="00F85532">
        <w:rPr>
          <w:rFonts w:cs="Times New Roman"/>
          <w:sz w:val="22"/>
          <w:szCs w:val="22"/>
        </w:rPr>
        <w:t>y</w:t>
      </w:r>
      <w:r>
        <w:rPr>
          <w:rFonts w:cs="Times New Roman"/>
          <w:sz w:val="22"/>
          <w:szCs w:val="22"/>
        </w:rPr>
        <w:t xml:space="preserve"> dotycząc</w:t>
      </w:r>
      <w:r w:rsidR="00F85532">
        <w:rPr>
          <w:rFonts w:cs="Times New Roman"/>
          <w:sz w:val="22"/>
          <w:szCs w:val="22"/>
        </w:rPr>
        <w:t>e</w:t>
      </w:r>
      <w:r>
        <w:rPr>
          <w:rFonts w:cs="Times New Roman"/>
          <w:sz w:val="22"/>
          <w:szCs w:val="22"/>
        </w:rPr>
        <w:t xml:space="preserve"> przedmiotu zamówienia w zakresie wykonania dokumentacji projektowo-wykonawczej przebudowy lub budowy budynku</w:t>
      </w:r>
      <w:r w:rsidRPr="00DE4737">
        <w:rPr>
          <w:rFonts w:cs="Times New Roman"/>
          <w:sz w:val="22"/>
          <w:szCs w:val="22"/>
        </w:rPr>
        <w:t xml:space="preserve"> 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3350681" w14:textId="77777777" w:rsidR="00FD4CCB" w:rsidRPr="00D21106" w:rsidRDefault="00FD4CCB" w:rsidP="00FD4CCB">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74472D58" w14:textId="77777777" w:rsidR="00FD4CCB" w:rsidRPr="00DE4737" w:rsidRDefault="00FD4CCB" w:rsidP="00FD4CCB">
      <w:pPr>
        <w:pStyle w:val="NormalnyWeb"/>
        <w:spacing w:before="0" w:after="0"/>
        <w:rPr>
          <w:rFonts w:cs="Times New Roman"/>
          <w:sz w:val="22"/>
          <w:szCs w:val="22"/>
        </w:rPr>
      </w:pPr>
    </w:p>
    <w:p w14:paraId="69A388CB" w14:textId="77777777" w:rsidR="00FD4CCB" w:rsidRDefault="00FD4CCB" w:rsidP="00FD4CCB">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p>
    <w:p w14:paraId="41C3CF74" w14:textId="77777777" w:rsidR="00FD4CCB" w:rsidRPr="00F119BA" w:rsidRDefault="00FD4CCB" w:rsidP="00FD4CCB">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0FFA6AB6" w14:textId="77777777" w:rsidR="00FD4CCB" w:rsidRDefault="00FD4CCB" w:rsidP="00FD4CCB">
      <w:pPr>
        <w:pStyle w:val="NormalnyWeb"/>
        <w:spacing w:before="0" w:after="0"/>
        <w:rPr>
          <w:rFonts w:cs="Times New Roman"/>
          <w:sz w:val="22"/>
          <w:szCs w:val="22"/>
        </w:rPr>
      </w:pPr>
      <w:r>
        <w:rPr>
          <w:rFonts w:cs="Times New Roman"/>
          <w:sz w:val="22"/>
          <w:szCs w:val="22"/>
        </w:rPr>
        <w:t xml:space="preserve">5. </w:t>
      </w:r>
      <w:bookmarkStart w:id="4"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bookmarkEnd w:id="4"/>
    <w:p w14:paraId="14DC8C3B" w14:textId="77777777" w:rsidR="00FD4CCB" w:rsidRPr="009F513B" w:rsidRDefault="00FD4CCB" w:rsidP="00FD4CCB">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6BFC6B2E" w14:textId="77777777" w:rsidR="00FD4CCB" w:rsidRPr="009F513B" w:rsidRDefault="00FD4CCB" w:rsidP="00FD4CCB">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4DA8A2F2" w14:textId="353DA5C8" w:rsidR="00FD4CCB" w:rsidRPr="009F513B" w:rsidRDefault="00FD4CCB" w:rsidP="00FD4CC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sidR="00F85532">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sidR="00F85532">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597FF2A8" w14:textId="77777777" w:rsidR="00FD4CCB" w:rsidRPr="009F513B" w:rsidRDefault="00FD4CCB" w:rsidP="00FD4CCB">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1C8D0195" w14:textId="77777777" w:rsidR="00FD4CCB" w:rsidRPr="009F513B" w:rsidRDefault="00FD4CCB" w:rsidP="00FD4CCB">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5189FEF" w14:textId="190DCB24" w:rsidR="006607D8" w:rsidRPr="00F85532" w:rsidRDefault="00FD4CCB" w:rsidP="00F85532">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5" w:name="_TOC_250001"/>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5"/>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lastRenderedPageBreak/>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04AE0C8E"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w:t>
      </w:r>
    </w:p>
    <w:p w14:paraId="25650DE2" w14:textId="24244814"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1121BC42"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w:t>
      </w:r>
      <w:r w:rsidR="00D264AD">
        <w:rPr>
          <w:rFonts w:ascii="Times New Roman" w:eastAsiaTheme="minorHAnsi" w:hAnsi="Times New Roman" w:cs="Times New Roman"/>
          <w:color w:val="000000"/>
        </w:rPr>
        <w:t xml:space="preserve">nie </w:t>
      </w:r>
      <w:r w:rsidRPr="009F513B">
        <w:rPr>
          <w:rFonts w:ascii="Times New Roman" w:eastAsiaTheme="minorHAnsi" w:hAnsi="Times New Roman" w:cs="Times New Roman"/>
          <w:color w:val="000000"/>
        </w:rPr>
        <w:t>dopuszcza składani</w:t>
      </w:r>
      <w:r w:rsidR="00D264AD">
        <w:rPr>
          <w:rFonts w:ascii="Times New Roman" w:eastAsiaTheme="minorHAnsi" w:hAnsi="Times New Roman" w:cs="Times New Roman"/>
          <w:color w:val="000000"/>
        </w:rPr>
        <w:t>a</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08CFFC98"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przewiduje udzielenie zamówień polegających na powtórzeniu podobnych </w:t>
      </w:r>
      <w:r w:rsidR="000F0543">
        <w:rPr>
          <w:rFonts w:cs="Times New Roman"/>
          <w:sz w:val="22"/>
          <w:szCs w:val="22"/>
        </w:rPr>
        <w:t>usług</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 xml:space="preserve">o których mowa w art. 214 ust. 1 pkt. 7 ustawy </w:t>
      </w:r>
      <w:proofErr w:type="spellStart"/>
      <w:r w:rsidRPr="00723F0D">
        <w:rPr>
          <w:rFonts w:cs="Times New Roman"/>
          <w:sz w:val="22"/>
          <w:szCs w:val="22"/>
        </w:rPr>
        <w:t>Pzp</w:t>
      </w:r>
      <w:proofErr w:type="spellEnd"/>
      <w:r w:rsidRPr="00723F0D">
        <w:rPr>
          <w:rFonts w:cs="Times New Roman"/>
          <w:sz w:val="22"/>
          <w:szCs w:val="22"/>
        </w:rPr>
        <w:t xml:space="preserve">, </w:t>
      </w:r>
      <w:r w:rsidR="00C564C7" w:rsidRPr="00C564C7">
        <w:rPr>
          <w:sz w:val="22"/>
          <w:szCs w:val="22"/>
        </w:rPr>
        <w:t xml:space="preserve">do ok. </w:t>
      </w:r>
      <w:r w:rsidR="00377699">
        <w:rPr>
          <w:sz w:val="22"/>
          <w:szCs w:val="22"/>
        </w:rPr>
        <w:t>5</w:t>
      </w:r>
      <w:r w:rsidR="00C564C7" w:rsidRPr="00C564C7">
        <w:rPr>
          <w:sz w:val="22"/>
          <w:szCs w:val="22"/>
        </w:rPr>
        <w:t>0 % wartości zamówienia podstawowego</w:t>
      </w:r>
      <w:r w:rsidRPr="00C564C7">
        <w:rPr>
          <w:rFonts w:cs="Times New Roman"/>
          <w:sz w:val="22"/>
          <w:szCs w:val="22"/>
        </w:rPr>
        <w:t>,</w:t>
      </w:r>
      <w:r w:rsidRPr="00723F0D">
        <w:rPr>
          <w:rFonts w:cs="Times New Roman"/>
          <w:sz w:val="22"/>
          <w:szCs w:val="22"/>
        </w:rPr>
        <w:t xml:space="preserve"> </w:t>
      </w:r>
      <w:r w:rsidR="00377699" w:rsidRPr="00377699">
        <w:rPr>
          <w:rFonts w:eastAsia="Arial Unicode MS"/>
          <w:bCs/>
          <w:sz w:val="22"/>
          <w:szCs w:val="22"/>
        </w:rPr>
        <w:t>na warunkach wynikających z umowy dla zamówienia podstawowego, z zastrzeżeniem zmian lokalizacji wykonania usług, terminów realizacji oraz cen po przeprowadzonych negocjacjach.</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012A770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robót budowlanych lub usług. </w:t>
      </w:r>
    </w:p>
    <w:p w14:paraId="46261B1F" w14:textId="5D322A29"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w:t>
      </w:r>
      <w:r w:rsidR="009D3EB5">
        <w:rPr>
          <w:rFonts w:ascii="Times New Roman" w:eastAsiaTheme="minorHAnsi" w:hAnsi="Times New Roman" w:cs="Times New Roman"/>
          <w:color w:val="000000"/>
        </w:rPr>
        <w:t xml:space="preserve">usługi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55249E7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lastRenderedPageBreak/>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5D3AB6AE"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usługi,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4D5E46D"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lub który zawarł przedłożoną Zamawiającemu umowę o podwykonawstwo, której przedmiotem są usługi, w przypadku uchylenia się od obowiązku zapłaty odpowiednio przez Wykonawcę, podwykonawcę lub dalszego podwykonawcę zamówienia na </w:t>
      </w:r>
      <w:r w:rsidR="009D3EB5">
        <w:rPr>
          <w:rFonts w:ascii="Times New Roman" w:eastAsiaTheme="minorHAnsi" w:hAnsi="Times New Roman" w:cs="Times New Roman"/>
          <w:color w:val="000000"/>
        </w:rPr>
        <w:t>usługi</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6ADC838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712E19">
        <w:rPr>
          <w:rFonts w:ascii="Times New Roman" w:eastAsiaTheme="minorHAnsi" w:hAnsi="Times New Roman" w:cs="Times New Roman"/>
          <w:color w:val="000000"/>
        </w:rPr>
        <w:t>usługi</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usługi.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7777777"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usług 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544BFD80"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6" w:name="__RefHeading__11984_46135782"/>
      <w:bookmarkStart w:id="7"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6"/>
      <w:bookmarkEnd w:id="7"/>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dopuszcza możliwości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wymaga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 xml:space="preserve">32. KLAUZULA INFORMACYJNA UDZIELANIA ZAMÓWIEŃ PUBLICZNYCH W </w:t>
      </w:r>
      <w:r w:rsidRPr="009F513B">
        <w:rPr>
          <w:rFonts w:ascii="Times New Roman" w:eastAsiaTheme="minorHAnsi" w:hAnsi="Times New Roman" w:cs="Times New Roman"/>
          <w:b/>
          <w:bCs/>
          <w:color w:val="000000"/>
          <w:sz w:val="22"/>
          <w:szCs w:val="22"/>
          <w:u w:val="single"/>
        </w:rPr>
        <w:lastRenderedPageBreak/>
        <w:t>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0583BC3D" w14:textId="4CF90603" w:rsidR="009E619B" w:rsidRPr="0032687E" w:rsidRDefault="0032687E"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osób </w:t>
      </w:r>
      <w:r w:rsidR="009E619B" w:rsidRPr="003836F4">
        <w:rPr>
          <w:rFonts w:ascii="Times New Roman" w:eastAsiaTheme="minorHAnsi" w:hAnsi="Times New Roman" w:cs="Times New Roman"/>
          <w:color w:val="000000"/>
          <w:sz w:val="20"/>
          <w:szCs w:val="20"/>
        </w:rPr>
        <w:t xml:space="preserve">– załącznik nr </w:t>
      </w:r>
      <w:r w:rsidR="009A20A8">
        <w:rPr>
          <w:rFonts w:ascii="Times New Roman" w:eastAsiaTheme="minorHAnsi" w:hAnsi="Times New Roman" w:cs="Times New Roman"/>
          <w:color w:val="000000"/>
          <w:sz w:val="20"/>
          <w:szCs w:val="20"/>
        </w:rPr>
        <w:t>5</w:t>
      </w:r>
    </w:p>
    <w:p w14:paraId="4D696ED3" w14:textId="7857627B" w:rsidR="00D32258" w:rsidRPr="00EC1F2E" w:rsidRDefault="0032687E" w:rsidP="00736B22">
      <w:pPr>
        <w:widowControl/>
        <w:numPr>
          <w:ilvl w:val="0"/>
          <w:numId w:val="18"/>
        </w:numPr>
        <w:tabs>
          <w:tab w:val="clear" w:pos="720"/>
          <w:tab w:val="num" w:pos="360"/>
          <w:tab w:val="left" w:pos="5760"/>
          <w:tab w:val="left" w:pos="5940"/>
        </w:tabs>
        <w:autoSpaceDE/>
        <w:autoSpaceDN/>
        <w:ind w:left="360"/>
        <w:rPr>
          <w:rFonts w:ascii="Times New Roman" w:hAnsi="Times New Roman"/>
          <w:sz w:val="20"/>
          <w:szCs w:val="20"/>
        </w:rPr>
      </w:pPr>
      <w:r w:rsidRPr="009729EC">
        <w:rPr>
          <w:rFonts w:ascii="Times New Roman" w:hAnsi="Times New Roman"/>
          <w:sz w:val="20"/>
          <w:szCs w:val="20"/>
        </w:rPr>
        <w:t>Pomieszczenia – rozkład poglądowy</w:t>
      </w:r>
      <w:r>
        <w:rPr>
          <w:rFonts w:ascii="Times New Roman" w:hAnsi="Times New Roman"/>
          <w:sz w:val="20"/>
          <w:szCs w:val="20"/>
        </w:rPr>
        <w:t xml:space="preserve"> </w:t>
      </w:r>
      <w:r w:rsidRPr="00EF3037">
        <w:rPr>
          <w:rFonts w:ascii="Times New Roman" w:hAnsi="Times New Roman"/>
          <w:sz w:val="20"/>
          <w:szCs w:val="20"/>
        </w:rPr>
        <w:t xml:space="preserve">– załącznik nr </w:t>
      </w:r>
      <w:r>
        <w:rPr>
          <w:rFonts w:ascii="Times New Roman" w:hAnsi="Times New Roman"/>
          <w:sz w:val="20"/>
          <w:szCs w:val="20"/>
        </w:rPr>
        <w:t>6</w:t>
      </w: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3636CEE0"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B621A">
        <w:rPr>
          <w:rFonts w:ascii="Times New Roman" w:hAnsi="Times New Roman" w:cs="Times New Roman"/>
          <w:bCs/>
        </w:rPr>
        <w:t>1</w:t>
      </w:r>
      <w:r w:rsidR="00396B34">
        <w:rPr>
          <w:rFonts w:ascii="Times New Roman" w:hAnsi="Times New Roman" w:cs="Times New Roman"/>
          <w:bCs/>
        </w:rPr>
        <w:t>8</w:t>
      </w:r>
      <w:r w:rsidRPr="005F66C3">
        <w:rPr>
          <w:rFonts w:ascii="Times New Roman" w:hAnsi="Times New Roman" w:cs="Times New Roman"/>
          <w:bCs/>
        </w:rPr>
        <w:t>.202</w:t>
      </w:r>
      <w:r w:rsidR="00D264AD">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228D09DC" w:rsidR="003533FE" w:rsidRPr="00D264AD" w:rsidRDefault="003533FE" w:rsidP="00D264AD">
      <w:pPr>
        <w:ind w:right="284"/>
        <w:jc w:val="both"/>
        <w:rPr>
          <w:rFonts w:ascii="Times New Roman" w:eastAsia="Times New Roman" w:hAnsi="Times New Roman" w:cs="Times New Roman"/>
          <w:color w:val="000000"/>
          <w:lang w:eastAsia="pl-PL"/>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396B34" w:rsidRPr="00396B34">
        <w:rPr>
          <w:rFonts w:ascii="Times New Roman" w:hAnsi="Times New Roman"/>
          <w:bCs/>
          <w:i/>
          <w:iCs/>
        </w:rPr>
        <w:t>Wykonanie dokumentacji projektowo-wykonawczej nadbudowy, remontu istniejącego budynku z przeznaczeniem na Urząd Gminy Aleksandrów Kujawski wraz z niezbędną infrastrukturą, budową parkingu oraz dróg dojazdowych</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1FCFCE70" w14:textId="5D6F2247" w:rsidR="00EE6005" w:rsidRPr="00EE6005" w:rsidRDefault="00EE6005" w:rsidP="00EE6005">
      <w:pPr>
        <w:ind w:firstLine="709"/>
        <w:rPr>
          <w:rFonts w:ascii="Times New Roman" w:hAnsi="Times New Roman" w:cs="Times New Roman"/>
        </w:rPr>
      </w:pPr>
      <w:r w:rsidRPr="00EE6005">
        <w:rPr>
          <w:rFonts w:ascii="Times New Roman" w:hAnsi="Times New Roman" w:cs="Times New Roman"/>
        </w:rPr>
        <w:t xml:space="preserve">Cena ofertowa </w:t>
      </w:r>
      <w:r w:rsidR="00EC1F2E">
        <w:rPr>
          <w:rFonts w:ascii="Times New Roman" w:hAnsi="Times New Roman" w:cs="Times New Roman"/>
        </w:rPr>
        <w:t xml:space="preserve">brutto </w:t>
      </w:r>
      <w:r w:rsidRPr="00EE6005">
        <w:rPr>
          <w:rFonts w:ascii="Times New Roman" w:hAnsi="Times New Roman" w:cs="Times New Roman"/>
        </w:rPr>
        <w:t xml:space="preserve">………………………………….…….. </w:t>
      </w:r>
    </w:p>
    <w:p w14:paraId="07431AC5" w14:textId="77777777" w:rsidR="003533FE" w:rsidRPr="005F66C3" w:rsidRDefault="003533FE" w:rsidP="003533FE">
      <w:pPr>
        <w:ind w:left="360" w:firstLine="348"/>
        <w:rPr>
          <w:rFonts w:ascii="Times New Roman" w:hAnsi="Times New Roman" w:cs="Times New Roman"/>
        </w:rPr>
      </w:pPr>
    </w:p>
    <w:p w14:paraId="3466B47C" w14:textId="3CCCA5E3" w:rsidR="003533FE" w:rsidRPr="005F66C3" w:rsidRDefault="003533FE" w:rsidP="00EE6005">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19515BB" w14:textId="77777777" w:rsidR="003533FE" w:rsidRPr="005F66C3" w:rsidRDefault="003533FE" w:rsidP="003533FE">
      <w:pPr>
        <w:rPr>
          <w:rFonts w:ascii="Times New Roman" w:hAnsi="Times New Roman" w:cs="Times New Roman"/>
        </w:rPr>
      </w:pPr>
    </w:p>
    <w:p w14:paraId="5C72696A" w14:textId="77777777" w:rsidR="005078A8" w:rsidRPr="00D32258" w:rsidRDefault="005078A8" w:rsidP="005078A8">
      <w:pPr>
        <w:jc w:val="both"/>
        <w:rPr>
          <w:rFonts w:ascii="Times New Roman" w:hAnsi="Times New Roman" w:cs="Times New Roman"/>
        </w:rPr>
      </w:pPr>
    </w:p>
    <w:p w14:paraId="2D57F4B3" w14:textId="6DF312A2" w:rsidR="00396B34" w:rsidRPr="00C92B48" w:rsidRDefault="00396B34" w:rsidP="00C92B48">
      <w:pPr>
        <w:widowControl/>
        <w:autoSpaceDE/>
        <w:autoSpaceDN/>
        <w:jc w:val="both"/>
        <w:rPr>
          <w:rFonts w:ascii="Times New Roman" w:hAnsi="Times New Roman" w:cs="Times New Roman"/>
        </w:rPr>
      </w:pPr>
      <w:r w:rsidRPr="004A7169">
        <w:rPr>
          <w:rFonts w:ascii="Times New Roman" w:hAnsi="Times New Roman" w:cs="Times New Roman"/>
          <w:b/>
          <w:bCs/>
          <w:u w:val="single"/>
        </w:rPr>
        <w:t>Doświadczenie zawodowe</w:t>
      </w:r>
      <w:r w:rsidRPr="00EC1F2E">
        <w:rPr>
          <w:rFonts w:ascii="Times New Roman" w:hAnsi="Times New Roman" w:cs="Times New Roman"/>
          <w:b/>
          <w:bCs/>
        </w:rPr>
        <w:t xml:space="preserve"> </w:t>
      </w:r>
      <w:r w:rsidRPr="004A7169">
        <w:rPr>
          <w:rFonts w:ascii="Times New Roman" w:hAnsi="Times New Roman" w:cs="Times New Roman"/>
        </w:rPr>
        <w:t>(</w:t>
      </w:r>
      <w:r>
        <w:rPr>
          <w:rFonts w:ascii="Times New Roman" w:hAnsi="Times New Roman" w:cs="Times New Roman"/>
        </w:rPr>
        <w:t>należy opisać zrealizowane</w:t>
      </w:r>
      <w:r w:rsidR="00C92B48" w:rsidRPr="00C92B48">
        <w:rPr>
          <w:rFonts w:cs="Times New Roman"/>
        </w:rPr>
        <w:t xml:space="preserve"> </w:t>
      </w:r>
      <w:r w:rsidR="00C92B48" w:rsidRPr="00C92B48">
        <w:rPr>
          <w:rFonts w:ascii="Times New Roman" w:hAnsi="Times New Roman" w:cs="Times New Roman"/>
        </w:rPr>
        <w:t xml:space="preserve">wykonane projekty dotyczące </w:t>
      </w:r>
      <w:r w:rsidR="00933465">
        <w:rPr>
          <w:rFonts w:ascii="Times New Roman" w:hAnsi="Times New Roman" w:cs="Times New Roman"/>
        </w:rPr>
        <w:t xml:space="preserve">skali </w:t>
      </w:r>
      <w:r w:rsidR="00EC1F2E">
        <w:rPr>
          <w:rFonts w:ascii="Times New Roman" w:hAnsi="Times New Roman" w:cs="Times New Roman"/>
        </w:rPr>
        <w:t>podobnego lu</w:t>
      </w:r>
      <w:r w:rsidR="00933465">
        <w:rPr>
          <w:rFonts w:ascii="Times New Roman" w:hAnsi="Times New Roman" w:cs="Times New Roman"/>
        </w:rPr>
        <w:t xml:space="preserve">b zbliżonego </w:t>
      </w:r>
      <w:r w:rsidR="00C92B48" w:rsidRPr="00C92B48">
        <w:rPr>
          <w:rFonts w:ascii="Times New Roman" w:hAnsi="Times New Roman" w:cs="Times New Roman"/>
        </w:rPr>
        <w:t>przedmiotu zamówienia w zakresie wykonania dokumentacji projektowo-wykonawczej przebudowy lub budowy budynku</w:t>
      </w:r>
      <w:r w:rsidRPr="00C92B48">
        <w:rPr>
          <w:rFonts w:ascii="Times New Roman" w:hAnsi="Times New Roman" w:cs="Times New Roman"/>
        </w:rPr>
        <w:t>)</w:t>
      </w:r>
    </w:p>
    <w:p w14:paraId="22533F09" w14:textId="77777777" w:rsidR="00396B34" w:rsidRDefault="00396B34" w:rsidP="00396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EA60519" w14:textId="77777777" w:rsidR="00396B34" w:rsidRDefault="00396B34" w:rsidP="00396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279B44B" w14:textId="721E7F33" w:rsidR="005078A8" w:rsidRPr="00D32258" w:rsidRDefault="00396B34" w:rsidP="00396B34">
      <w:pPr>
        <w:jc w:val="both"/>
        <w:rPr>
          <w:rFonts w:ascii="Times New Roman" w:hAnsi="Times New Roman" w:cs="Times New Roman"/>
          <w:b/>
          <w:i/>
          <w:sz w:val="18"/>
          <w:szCs w:val="18"/>
          <w:u w:val="single"/>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lastRenderedPageBreak/>
        <w:t>….………………………………………………………………………………………………………</w:t>
      </w:r>
      <w:r>
        <w:rPr>
          <w:rFonts w:ascii="Times New Roman" w:hAnsi="Times New Roman" w:cs="Times New Roman"/>
        </w:rPr>
        <w:t>...</w:t>
      </w:r>
    </w:p>
    <w:p w14:paraId="72069AA1" w14:textId="0980DC76" w:rsidR="005078A8" w:rsidRPr="00D32258" w:rsidRDefault="005078A8" w:rsidP="005078A8">
      <w:pPr>
        <w:adjustRightInd w:val="0"/>
        <w:jc w:val="both"/>
        <w:rPr>
          <w:rFonts w:ascii="Times New Roman" w:hAnsi="Times New Roman" w:cs="Times New Roman"/>
          <w:b/>
          <w:i/>
          <w:sz w:val="18"/>
          <w:szCs w:val="18"/>
          <w:u w:val="single"/>
        </w:rPr>
      </w:pPr>
    </w:p>
    <w:p w14:paraId="7E92F5BE" w14:textId="77777777" w:rsidR="00D02B8B" w:rsidRPr="005F66C3"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lastRenderedPageBreak/>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60EDF069" w14:textId="77777777" w:rsidR="00760E55" w:rsidRDefault="00760E55" w:rsidP="003533FE">
      <w:pPr>
        <w:jc w:val="right"/>
        <w:rPr>
          <w:rFonts w:ascii="Times New Roman" w:hAnsi="Times New Roman" w:cs="Times New Roman"/>
        </w:rPr>
      </w:pPr>
    </w:p>
    <w:p w14:paraId="0CE9EA37" w14:textId="77777777" w:rsidR="00760E55" w:rsidRDefault="00760E55" w:rsidP="003533FE">
      <w:pPr>
        <w:jc w:val="right"/>
        <w:rPr>
          <w:rFonts w:ascii="Times New Roman" w:hAnsi="Times New Roman" w:cs="Times New Roman"/>
        </w:rPr>
      </w:pPr>
    </w:p>
    <w:p w14:paraId="79BF579A" w14:textId="77777777" w:rsidR="00760E55" w:rsidRDefault="00760E55" w:rsidP="003533FE">
      <w:pPr>
        <w:jc w:val="right"/>
        <w:rPr>
          <w:rFonts w:ascii="Times New Roman" w:hAnsi="Times New Roman" w:cs="Times New Roman"/>
        </w:rPr>
      </w:pPr>
    </w:p>
    <w:p w14:paraId="15D593F8" w14:textId="77777777" w:rsidR="00760E55" w:rsidRDefault="00760E55" w:rsidP="003533FE">
      <w:pPr>
        <w:jc w:val="right"/>
        <w:rPr>
          <w:rFonts w:ascii="Times New Roman" w:hAnsi="Times New Roman" w:cs="Times New Roman"/>
        </w:rPr>
      </w:pPr>
    </w:p>
    <w:p w14:paraId="62650549" w14:textId="77777777" w:rsidR="00760E55" w:rsidRDefault="00760E55" w:rsidP="003533FE">
      <w:pPr>
        <w:jc w:val="right"/>
        <w:rPr>
          <w:rFonts w:ascii="Times New Roman" w:hAnsi="Times New Roman" w:cs="Times New Roman"/>
        </w:rPr>
      </w:pPr>
    </w:p>
    <w:p w14:paraId="106014AF" w14:textId="77777777" w:rsidR="00760E55" w:rsidRDefault="00760E55" w:rsidP="003533FE">
      <w:pPr>
        <w:jc w:val="right"/>
        <w:rPr>
          <w:rFonts w:ascii="Times New Roman" w:hAnsi="Times New Roman" w:cs="Times New Roman"/>
        </w:rPr>
      </w:pPr>
    </w:p>
    <w:p w14:paraId="79298823" w14:textId="77777777" w:rsidR="00760E55" w:rsidRDefault="00760E55" w:rsidP="003533FE">
      <w:pPr>
        <w:jc w:val="right"/>
        <w:rPr>
          <w:rFonts w:ascii="Times New Roman" w:hAnsi="Times New Roman" w:cs="Times New Roman"/>
        </w:rPr>
      </w:pPr>
    </w:p>
    <w:p w14:paraId="676D4989" w14:textId="77777777" w:rsidR="00760E55" w:rsidRDefault="00760E55" w:rsidP="003533FE">
      <w:pPr>
        <w:jc w:val="right"/>
        <w:rPr>
          <w:rFonts w:ascii="Times New Roman" w:hAnsi="Times New Roman" w:cs="Times New Roman"/>
        </w:rPr>
      </w:pPr>
    </w:p>
    <w:p w14:paraId="47604932" w14:textId="77777777" w:rsidR="00760E55" w:rsidRDefault="00760E55" w:rsidP="003533FE">
      <w:pPr>
        <w:jc w:val="right"/>
        <w:rPr>
          <w:rFonts w:ascii="Times New Roman" w:hAnsi="Times New Roman" w:cs="Times New Roman"/>
        </w:rPr>
      </w:pPr>
    </w:p>
    <w:p w14:paraId="0CF02D2D" w14:textId="4356F1FB" w:rsidR="00760E55" w:rsidRDefault="00760E55" w:rsidP="005078A8">
      <w:pPr>
        <w:rPr>
          <w:rFonts w:ascii="Times New Roman" w:hAnsi="Times New Roman" w:cs="Times New Roman"/>
        </w:rPr>
      </w:pPr>
    </w:p>
    <w:p w14:paraId="798E0704" w14:textId="58B026AD" w:rsidR="00D32258" w:rsidRDefault="00D32258" w:rsidP="005078A8">
      <w:pPr>
        <w:rPr>
          <w:rFonts w:ascii="Times New Roman" w:hAnsi="Times New Roman" w:cs="Times New Roman"/>
        </w:rPr>
      </w:pPr>
    </w:p>
    <w:p w14:paraId="78C8AF5C" w14:textId="77777777" w:rsidR="00D32258" w:rsidRDefault="00D32258" w:rsidP="005078A8">
      <w:pPr>
        <w:rPr>
          <w:rFonts w:ascii="Times New Roman" w:hAnsi="Times New Roman" w:cs="Times New Roman"/>
        </w:rPr>
      </w:pPr>
    </w:p>
    <w:p w14:paraId="06E0C308" w14:textId="77777777" w:rsidR="00D264AD" w:rsidRDefault="00D264AD" w:rsidP="003533FE">
      <w:pPr>
        <w:jc w:val="right"/>
        <w:rPr>
          <w:rFonts w:ascii="Times New Roman" w:hAnsi="Times New Roman" w:cs="Times New Roman"/>
        </w:rPr>
      </w:pPr>
    </w:p>
    <w:p w14:paraId="524EEF30" w14:textId="77777777" w:rsidR="00D264AD" w:rsidRDefault="00D264AD" w:rsidP="003533FE">
      <w:pPr>
        <w:jc w:val="right"/>
        <w:rPr>
          <w:rFonts w:ascii="Times New Roman" w:hAnsi="Times New Roman" w:cs="Times New Roman"/>
        </w:rPr>
      </w:pPr>
    </w:p>
    <w:p w14:paraId="22D596D0" w14:textId="77777777" w:rsidR="00D264AD" w:rsidRDefault="00D264AD" w:rsidP="003533FE">
      <w:pPr>
        <w:jc w:val="right"/>
        <w:rPr>
          <w:rFonts w:ascii="Times New Roman" w:hAnsi="Times New Roman" w:cs="Times New Roman"/>
        </w:rPr>
      </w:pPr>
    </w:p>
    <w:p w14:paraId="713B5249" w14:textId="77777777" w:rsidR="00D264AD" w:rsidRDefault="00D264AD" w:rsidP="003533FE">
      <w:pPr>
        <w:jc w:val="right"/>
        <w:rPr>
          <w:rFonts w:ascii="Times New Roman" w:hAnsi="Times New Roman" w:cs="Times New Roman"/>
        </w:rPr>
      </w:pPr>
    </w:p>
    <w:p w14:paraId="5DBB4971" w14:textId="77777777" w:rsidR="00D264AD" w:rsidRDefault="00D264AD" w:rsidP="003533FE">
      <w:pPr>
        <w:jc w:val="right"/>
        <w:rPr>
          <w:rFonts w:ascii="Times New Roman" w:hAnsi="Times New Roman" w:cs="Times New Roman"/>
        </w:rPr>
      </w:pPr>
    </w:p>
    <w:p w14:paraId="35570D5A" w14:textId="77777777" w:rsidR="00D264AD" w:rsidRDefault="00D264AD" w:rsidP="003533FE">
      <w:pPr>
        <w:jc w:val="right"/>
        <w:rPr>
          <w:rFonts w:ascii="Times New Roman" w:hAnsi="Times New Roman" w:cs="Times New Roman"/>
        </w:rPr>
      </w:pPr>
    </w:p>
    <w:p w14:paraId="36B07DB3" w14:textId="77777777" w:rsidR="00D264AD" w:rsidRDefault="00D264AD" w:rsidP="003533FE">
      <w:pPr>
        <w:jc w:val="right"/>
        <w:rPr>
          <w:rFonts w:ascii="Times New Roman" w:hAnsi="Times New Roman" w:cs="Times New Roman"/>
        </w:rPr>
      </w:pPr>
    </w:p>
    <w:p w14:paraId="5A7F4864" w14:textId="77777777" w:rsidR="00D264AD" w:rsidRDefault="00D264AD" w:rsidP="003533FE">
      <w:pPr>
        <w:jc w:val="right"/>
        <w:rPr>
          <w:rFonts w:ascii="Times New Roman" w:hAnsi="Times New Roman" w:cs="Times New Roman"/>
        </w:rPr>
      </w:pPr>
    </w:p>
    <w:p w14:paraId="5502BE2C" w14:textId="77777777" w:rsidR="00D264AD" w:rsidRDefault="00D264AD" w:rsidP="003533FE">
      <w:pPr>
        <w:jc w:val="right"/>
        <w:rPr>
          <w:rFonts w:ascii="Times New Roman" w:hAnsi="Times New Roman" w:cs="Times New Roman"/>
        </w:rPr>
      </w:pPr>
    </w:p>
    <w:p w14:paraId="59FFBBE0" w14:textId="77777777" w:rsidR="00D264AD" w:rsidRDefault="00D264AD" w:rsidP="003533FE">
      <w:pPr>
        <w:jc w:val="right"/>
        <w:rPr>
          <w:rFonts w:ascii="Times New Roman" w:hAnsi="Times New Roman" w:cs="Times New Roman"/>
        </w:rPr>
      </w:pPr>
    </w:p>
    <w:p w14:paraId="5EEB50C4" w14:textId="77777777" w:rsidR="00D264AD" w:rsidRDefault="00D264AD" w:rsidP="003533FE">
      <w:pPr>
        <w:jc w:val="right"/>
        <w:rPr>
          <w:rFonts w:ascii="Times New Roman" w:hAnsi="Times New Roman" w:cs="Times New Roman"/>
        </w:rPr>
      </w:pPr>
    </w:p>
    <w:p w14:paraId="30E06352" w14:textId="77777777" w:rsidR="00D264AD" w:rsidRDefault="00D264AD" w:rsidP="003533FE">
      <w:pPr>
        <w:jc w:val="right"/>
        <w:rPr>
          <w:rFonts w:ascii="Times New Roman" w:hAnsi="Times New Roman" w:cs="Times New Roman"/>
        </w:rPr>
      </w:pPr>
    </w:p>
    <w:p w14:paraId="6433C3CF" w14:textId="2F9653BD" w:rsidR="00D264AD" w:rsidRDefault="00D264AD" w:rsidP="00C92B48">
      <w:pPr>
        <w:rPr>
          <w:rFonts w:ascii="Times New Roman" w:hAnsi="Times New Roman" w:cs="Times New Roman"/>
        </w:rPr>
      </w:pPr>
    </w:p>
    <w:p w14:paraId="35174E55" w14:textId="77777777" w:rsidR="00C92B48" w:rsidRDefault="00C92B48" w:rsidP="00C92B48">
      <w:pPr>
        <w:rPr>
          <w:rFonts w:ascii="Times New Roman" w:hAnsi="Times New Roman" w:cs="Times New Roman"/>
        </w:rPr>
      </w:pPr>
    </w:p>
    <w:p w14:paraId="63031222" w14:textId="77777777" w:rsidR="00D264AD" w:rsidRDefault="00D264AD"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15011EB"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B621A">
        <w:rPr>
          <w:rFonts w:ascii="Times New Roman" w:hAnsi="Times New Roman" w:cs="Times New Roman"/>
          <w:bCs/>
        </w:rPr>
        <w:t>1</w:t>
      </w:r>
      <w:r w:rsidR="00C92B48">
        <w:rPr>
          <w:rFonts w:ascii="Times New Roman" w:hAnsi="Times New Roman" w:cs="Times New Roman"/>
          <w:bCs/>
        </w:rPr>
        <w:t>8</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03DA6518" w:rsidR="003533FE" w:rsidRPr="00D264AD" w:rsidRDefault="003533FE" w:rsidP="00D264AD">
      <w:pPr>
        <w:ind w:right="284"/>
        <w:jc w:val="both"/>
        <w:rPr>
          <w:rFonts w:ascii="Times New Roman" w:eastAsia="Times New Roman" w:hAnsi="Times New Roman" w:cs="Times New Roman"/>
          <w:color w:val="000000"/>
          <w:sz w:val="21"/>
          <w:szCs w:val="21"/>
          <w:lang w:eastAsia="pl-PL"/>
        </w:rPr>
      </w:pPr>
      <w:r w:rsidRPr="00D264AD">
        <w:rPr>
          <w:rFonts w:ascii="Times New Roman" w:hAnsi="Times New Roman" w:cs="Times New Roman"/>
          <w:sz w:val="21"/>
          <w:szCs w:val="21"/>
        </w:rPr>
        <w:t xml:space="preserve">Na potrzeby postępowania o udzielenie zamówienia publicznego pn. </w:t>
      </w:r>
      <w:r w:rsidRPr="00D264AD">
        <w:rPr>
          <w:rFonts w:ascii="Times New Roman" w:hAnsi="Times New Roman" w:cs="Times New Roman"/>
          <w:i/>
          <w:iCs/>
          <w:sz w:val="21"/>
          <w:szCs w:val="21"/>
        </w:rPr>
        <w:t xml:space="preserve"> „</w:t>
      </w:r>
      <w:r w:rsidR="00C92B48" w:rsidRPr="00396B34">
        <w:rPr>
          <w:rFonts w:ascii="Times New Roman" w:hAnsi="Times New Roman"/>
          <w:bCs/>
          <w:i/>
          <w:iCs/>
        </w:rPr>
        <w:t>Wykonanie dokumentacji projektowo-wykonawczej nadbudowy, remontu istniejącego budynku z przeznaczeniem na Urząd Gminy Aleksandrów Kujawski wraz z niezbędną infrastrukturą, budową parkingu oraz dróg dojazdowych</w:t>
      </w:r>
      <w:r w:rsidRPr="00D264AD">
        <w:rPr>
          <w:rFonts w:ascii="Times New Roman" w:hAnsi="Times New Roman" w:cs="Times New Roman"/>
          <w:i/>
          <w:iCs/>
          <w:color w:val="000000"/>
          <w:sz w:val="21"/>
          <w:szCs w:val="21"/>
        </w:rPr>
        <w:t>”</w:t>
      </w:r>
      <w:r w:rsidRPr="00D264AD">
        <w:rPr>
          <w:rFonts w:ascii="Times New Roman" w:hAnsi="Times New Roman" w:cs="Times New Roman"/>
          <w:i/>
          <w:iCs/>
          <w:sz w:val="21"/>
          <w:szCs w:val="21"/>
        </w:rPr>
        <w:t>,</w:t>
      </w:r>
      <w:r w:rsidRPr="00D264AD">
        <w:rPr>
          <w:rFonts w:ascii="Times New Roman" w:hAnsi="Times New Roman" w:cs="Times New Roman"/>
          <w:b/>
          <w:bCs/>
          <w:i/>
          <w:iCs/>
          <w:sz w:val="21"/>
          <w:szCs w:val="21"/>
        </w:rPr>
        <w:t xml:space="preserve"> </w:t>
      </w:r>
      <w:r w:rsidRPr="00D264AD">
        <w:rPr>
          <w:rFonts w:ascii="Times New Roman" w:hAnsi="Times New Roman" w:cs="Times New Roman"/>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xml:space="preserve">, o którym mowa w art. 9 ust. 2 ustawy z dnia 15 czerwca 2012 r. o skutkach powierzania wykonywania pracy </w:t>
      </w:r>
      <w:r w:rsidRPr="003533FE">
        <w:rPr>
          <w:sz w:val="21"/>
          <w:szCs w:val="21"/>
        </w:rPr>
        <w:lastRenderedPageBreak/>
        <w:t>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26147A9C" w14:textId="77777777" w:rsidR="00760E55" w:rsidRDefault="00760E55"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698FA08" w14:textId="590825F8" w:rsidR="00736B22" w:rsidRPr="00856A9F" w:rsidRDefault="00760E55" w:rsidP="00856A9F">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6A057DF"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B621A">
        <w:rPr>
          <w:rFonts w:ascii="Times New Roman" w:hAnsi="Times New Roman" w:cs="Times New Roman"/>
          <w:bCs/>
        </w:rPr>
        <w:t>1</w:t>
      </w:r>
      <w:r w:rsidR="00C92B48">
        <w:rPr>
          <w:rFonts w:ascii="Times New Roman" w:hAnsi="Times New Roman" w:cs="Times New Roman"/>
          <w:bCs/>
        </w:rPr>
        <w:t>8</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AA5CCBB"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C92B48" w:rsidRPr="00396B34">
        <w:rPr>
          <w:rFonts w:ascii="Times New Roman" w:hAnsi="Times New Roman"/>
          <w:bCs/>
          <w:i/>
          <w:iCs/>
        </w:rPr>
        <w:t>Wykonanie dokumentacji projektowo-wykonawczej nadbudowy, remontu istniejącego budynku z przeznaczeniem na Urząd Gminy Aleksandrów Kujawski wraz z niezbędną infrastrukturą, budową parkingu oraz dróg dojazdowych</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7DBA5985" w14:textId="28A5821F" w:rsidR="00C92B48" w:rsidRDefault="00C92B48" w:rsidP="003B46FA">
      <w:pPr>
        <w:rPr>
          <w:rFonts w:ascii="Times New Roman" w:hAnsi="Times New Roman" w:cs="Times New Roman"/>
        </w:rPr>
      </w:pPr>
    </w:p>
    <w:p w14:paraId="707DAFBB" w14:textId="77777777" w:rsidR="00856A9F" w:rsidRDefault="00856A9F" w:rsidP="003B46FA">
      <w:pPr>
        <w:rPr>
          <w:rFonts w:ascii="Times New Roman" w:hAnsi="Times New Roman" w:cs="Times New Roman"/>
        </w:rPr>
      </w:pPr>
    </w:p>
    <w:p w14:paraId="3CEF0B0E" w14:textId="45FC4792"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DFA996" w14:textId="77777777" w:rsidR="00C92B48" w:rsidRPr="002700B3" w:rsidRDefault="00C92B48" w:rsidP="00C92B48">
      <w:pPr>
        <w:pStyle w:val="Tekstpodstawowy"/>
        <w:ind w:left="3540" w:firstLine="708"/>
        <w:rPr>
          <w:rFonts w:ascii="Times New Roman" w:hAnsi="Times New Roman"/>
          <w:bCs/>
          <w:sz w:val="20"/>
          <w:szCs w:val="20"/>
        </w:rPr>
      </w:pPr>
      <w:r w:rsidRPr="0010771C">
        <w:rPr>
          <w:rFonts w:ascii="Times New Roman" w:hAnsi="Times New Roman"/>
          <w:bCs/>
          <w:sz w:val="20"/>
          <w:szCs w:val="20"/>
        </w:rPr>
        <w:t>§ 1</w:t>
      </w:r>
    </w:p>
    <w:p w14:paraId="3C79ADB8" w14:textId="77777777" w:rsidR="00C92B48" w:rsidRPr="005A191F" w:rsidRDefault="00C92B48" w:rsidP="00843E09">
      <w:pPr>
        <w:pStyle w:val="NormalnyWeb"/>
        <w:numPr>
          <w:ilvl w:val="0"/>
          <w:numId w:val="48"/>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Pr="005A191F">
        <w:rPr>
          <w:bCs/>
        </w:rPr>
        <w:t>Wykonanie dokumentacji projektowo-wykonawczej nadbudowy, remontu istniejącego budynku z przeznaczeniem na Urząd Gminy Aleksandrów Kujawski wraz z niezbędną infrastrukturą, budową parkingu oraz dróg dojazdowych”.</w:t>
      </w:r>
    </w:p>
    <w:p w14:paraId="230A3799" w14:textId="77777777" w:rsidR="00C92B48" w:rsidRPr="005A191F" w:rsidRDefault="00C92B48" w:rsidP="00843E09">
      <w:pPr>
        <w:pStyle w:val="NormalnyWeb"/>
        <w:numPr>
          <w:ilvl w:val="0"/>
          <w:numId w:val="48"/>
        </w:numPr>
        <w:tabs>
          <w:tab w:val="left" w:pos="284"/>
        </w:tabs>
        <w:suppressAutoHyphens w:val="0"/>
        <w:spacing w:before="0" w:after="0"/>
        <w:ind w:left="0" w:firstLine="0"/>
        <w:rPr>
          <w:rFonts w:cs="Times New Roman"/>
        </w:rPr>
      </w:pPr>
      <w:r w:rsidRPr="005A191F">
        <w:t>Wykonawca oświadcza, że posiada niezbędne uprawnienia do wykonania przedmiotu umowy i jest zarejestrowany w Izbie Inżynierów Budownictwa</w:t>
      </w:r>
      <w:r>
        <w:t>.</w:t>
      </w:r>
    </w:p>
    <w:p w14:paraId="5A03B48F" w14:textId="77777777" w:rsidR="00C92B48" w:rsidRPr="005A191F" w:rsidRDefault="00C92B48" w:rsidP="00843E09">
      <w:pPr>
        <w:pStyle w:val="NormalnyWeb"/>
        <w:numPr>
          <w:ilvl w:val="0"/>
          <w:numId w:val="48"/>
        </w:numPr>
        <w:tabs>
          <w:tab w:val="left" w:pos="284"/>
        </w:tabs>
        <w:suppressAutoHyphens w:val="0"/>
        <w:spacing w:before="0" w:after="0"/>
        <w:ind w:left="0" w:firstLine="0"/>
        <w:rPr>
          <w:rFonts w:cs="Times New Roman"/>
        </w:rPr>
      </w:pPr>
      <w:r w:rsidRPr="005A191F">
        <w:t xml:space="preserve">Przedmiot niniejszej umowy obejmuje wykonanie dokumentacji projektowo-wykonawczej nadbudowy, remontu istniejącego budynku z przeznaczeniem na Urząd Gminy Aleksandrów Kujawski wraz z niezbędną infrastrukturą, budową parkingu oraz dróg dojazdowych przy ul. Sikorskiego </w:t>
      </w:r>
      <w:r>
        <w:t>4A</w:t>
      </w:r>
      <w:r w:rsidRPr="005A191F">
        <w:t xml:space="preserve"> w Aleksandrowie Kujawskim, obejmujący następujące branże:</w:t>
      </w:r>
    </w:p>
    <w:p w14:paraId="5B32B2D5" w14:textId="77777777" w:rsidR="00C92B48" w:rsidRDefault="00C92B48" w:rsidP="00843E09">
      <w:pPr>
        <w:widowControl/>
        <w:numPr>
          <w:ilvl w:val="0"/>
          <w:numId w:val="49"/>
        </w:numPr>
        <w:autoSpaceDE/>
        <w:autoSpaceDN/>
        <w:jc w:val="both"/>
        <w:rPr>
          <w:rFonts w:ascii="Times New Roman" w:hAnsi="Times New Roman"/>
          <w:sz w:val="20"/>
          <w:szCs w:val="20"/>
        </w:rPr>
      </w:pPr>
      <w:proofErr w:type="spellStart"/>
      <w:r w:rsidRPr="0005365F">
        <w:rPr>
          <w:rFonts w:ascii="Times New Roman" w:hAnsi="Times New Roman"/>
          <w:sz w:val="20"/>
          <w:szCs w:val="20"/>
        </w:rPr>
        <w:t>wodno</w:t>
      </w:r>
      <w:proofErr w:type="spellEnd"/>
      <w:r w:rsidRPr="0005365F">
        <w:rPr>
          <w:rFonts w:ascii="Times New Roman" w:hAnsi="Times New Roman"/>
          <w:sz w:val="20"/>
          <w:szCs w:val="20"/>
        </w:rPr>
        <w:t xml:space="preserve"> – kanalizacyjnej</w:t>
      </w:r>
    </w:p>
    <w:p w14:paraId="430369E6"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 xml:space="preserve"> c.o. (ogrzewanie niskotemperaturowe, pompa ciepła)</w:t>
      </w:r>
    </w:p>
    <w:p w14:paraId="75027232" w14:textId="77777777" w:rsidR="00C92B48" w:rsidRPr="0047699D" w:rsidRDefault="00C92B48" w:rsidP="00843E09">
      <w:pPr>
        <w:widowControl/>
        <w:numPr>
          <w:ilvl w:val="0"/>
          <w:numId w:val="49"/>
        </w:numPr>
        <w:autoSpaceDE/>
        <w:autoSpaceDN/>
        <w:jc w:val="both"/>
        <w:rPr>
          <w:rFonts w:ascii="Times New Roman" w:hAnsi="Times New Roman"/>
          <w:sz w:val="20"/>
          <w:szCs w:val="20"/>
        </w:rPr>
      </w:pPr>
      <w:proofErr w:type="spellStart"/>
      <w:r w:rsidRPr="0047699D">
        <w:rPr>
          <w:rFonts w:ascii="Times New Roman" w:hAnsi="Times New Roman"/>
          <w:sz w:val="20"/>
          <w:szCs w:val="20"/>
        </w:rPr>
        <w:t>Fotowoltaika</w:t>
      </w:r>
      <w:proofErr w:type="spellEnd"/>
    </w:p>
    <w:p w14:paraId="79E3D99A"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Drogowej</w:t>
      </w:r>
    </w:p>
    <w:p w14:paraId="351FE973"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 xml:space="preserve"> Konstrukcyjnej</w:t>
      </w:r>
    </w:p>
    <w:p w14:paraId="244BA809"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 xml:space="preserve"> Elektrycznej</w:t>
      </w:r>
    </w:p>
    <w:p w14:paraId="057A3126"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Teleinformatycznej</w:t>
      </w:r>
    </w:p>
    <w:p w14:paraId="3BBC240B"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monitoring oraz alarmowa</w:t>
      </w:r>
    </w:p>
    <w:p w14:paraId="3BBF9E67"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 xml:space="preserve">projekt aranżacji wnętrz </w:t>
      </w:r>
    </w:p>
    <w:p w14:paraId="412C982E"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projekt zagospodarowania terenu</w:t>
      </w:r>
    </w:p>
    <w:p w14:paraId="66D6F07B"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 xml:space="preserve">projekt oświetlenia zewnętrznego </w:t>
      </w:r>
    </w:p>
    <w:p w14:paraId="5ED47B5E"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Dodatkowe informacje: Pomieszczenia dla ok 75 osób w tym:</w:t>
      </w:r>
      <w:r>
        <w:rPr>
          <w:rFonts w:ascii="Times New Roman" w:hAnsi="Times New Roman"/>
          <w:sz w:val="20"/>
          <w:szCs w:val="20"/>
        </w:rPr>
        <w:t xml:space="preserve"> </w:t>
      </w:r>
      <w:r w:rsidRPr="009729EC">
        <w:rPr>
          <w:rFonts w:ascii="Times New Roman" w:hAnsi="Times New Roman"/>
          <w:sz w:val="20"/>
          <w:szCs w:val="20"/>
        </w:rPr>
        <w:t xml:space="preserve">Kadra kierownicza pomieszczenia samodzielne + sekretariat  - ok 16 osób Preferowana liczba osób w pokoju – 2,  max 3  (jeżeli będzie potrzeba może być tworzony w wyjątkowych sytuacjach open </w:t>
      </w:r>
      <w:proofErr w:type="spellStart"/>
      <w:r w:rsidRPr="009729EC">
        <w:rPr>
          <w:rFonts w:ascii="Times New Roman" w:hAnsi="Times New Roman"/>
          <w:sz w:val="20"/>
          <w:szCs w:val="20"/>
        </w:rPr>
        <w:t>space</w:t>
      </w:r>
      <w:proofErr w:type="spellEnd"/>
      <w:r w:rsidRPr="009729EC">
        <w:rPr>
          <w:rFonts w:ascii="Times New Roman" w:hAnsi="Times New Roman"/>
          <w:sz w:val="20"/>
          <w:szCs w:val="20"/>
        </w:rPr>
        <w:t>)</w:t>
      </w:r>
    </w:p>
    <w:p w14:paraId="188DB971"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Pomieszczenia – rozkład poglądowy</w:t>
      </w:r>
      <w:r>
        <w:rPr>
          <w:rFonts w:ascii="Times New Roman" w:hAnsi="Times New Roman"/>
          <w:sz w:val="20"/>
          <w:szCs w:val="20"/>
        </w:rPr>
        <w:t xml:space="preserve"> – stanowi załącznik nr 4 do niniejszego zapytania ofertowego </w:t>
      </w:r>
    </w:p>
    <w:p w14:paraId="100FD3EF" w14:textId="77777777" w:rsidR="00C92B48" w:rsidRPr="005A191F"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b/>
          <w:bCs/>
          <w:sz w:val="20"/>
          <w:szCs w:val="20"/>
          <w:u w:val="single"/>
        </w:rPr>
        <w:t>Wysoki parter</w:t>
      </w:r>
      <w:r w:rsidRPr="009729EC">
        <w:rPr>
          <w:rFonts w:ascii="Times New Roman" w:hAnsi="Times New Roman"/>
          <w:sz w:val="20"/>
          <w:szCs w:val="20"/>
          <w:u w:val="single"/>
        </w:rPr>
        <w:t xml:space="preserve"> </w:t>
      </w:r>
      <w:r w:rsidRPr="009729EC">
        <w:rPr>
          <w:rFonts w:ascii="Times New Roman" w:hAnsi="Times New Roman"/>
          <w:sz w:val="20"/>
          <w:szCs w:val="20"/>
        </w:rPr>
        <w:t>(dostęp do pomieszczeń wysokiego parteru ograniczony – wejście karta + pin)</w:t>
      </w:r>
    </w:p>
    <w:p w14:paraId="4A422DEC"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sz w:val="20"/>
          <w:szCs w:val="20"/>
        </w:rPr>
        <w:t>Archiwum (min 1</w:t>
      </w:r>
      <w:r>
        <w:rPr>
          <w:rFonts w:ascii="Times New Roman" w:hAnsi="Times New Roman"/>
          <w:sz w:val="20"/>
          <w:szCs w:val="20"/>
        </w:rPr>
        <w:t>00</w:t>
      </w:r>
      <w:r w:rsidRPr="009729EC">
        <w:rPr>
          <w:rFonts w:ascii="Times New Roman" w:hAnsi="Times New Roman"/>
          <w:sz w:val="20"/>
          <w:szCs w:val="20"/>
        </w:rPr>
        <w:t xml:space="preserve"> m</w:t>
      </w:r>
      <w:r w:rsidRPr="0020151E">
        <w:rPr>
          <w:rFonts w:ascii="Times New Roman" w:hAnsi="Times New Roman"/>
          <w:sz w:val="20"/>
          <w:szCs w:val="20"/>
          <w:vertAlign w:val="superscript"/>
        </w:rPr>
        <w:t>2</w:t>
      </w:r>
      <w:r w:rsidRPr="009729EC">
        <w:rPr>
          <w:rFonts w:ascii="Times New Roman" w:hAnsi="Times New Roman"/>
          <w:sz w:val="20"/>
          <w:szCs w:val="20"/>
        </w:rPr>
        <w:t xml:space="preserve">), Kuchnia, Kancelaria, Serwerownia, pom. gospodarcze Serwisu sprzątającego biura, pom. gospodarcze Serwisu sprzątającego otoczenie zewn., kotłownia – automatyka budynku, magazyn promocja, pomieszczenie kierowców, pom. sporządzania dokumentów niejawnych, WC dla pracowników + kabina prysznicowa </w:t>
      </w:r>
    </w:p>
    <w:p w14:paraId="67E8961E"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b/>
          <w:bCs/>
          <w:sz w:val="20"/>
          <w:szCs w:val="20"/>
          <w:u w:val="single"/>
        </w:rPr>
        <w:t xml:space="preserve">Parter </w:t>
      </w:r>
      <w:r w:rsidRPr="009729EC">
        <w:rPr>
          <w:rFonts w:ascii="Times New Roman" w:hAnsi="Times New Roman"/>
          <w:sz w:val="20"/>
          <w:szCs w:val="20"/>
        </w:rPr>
        <w:t xml:space="preserve">Biuro Obsługi Interesanta + kasa ,GOPS, </w:t>
      </w:r>
      <w:proofErr w:type="spellStart"/>
      <w:r w:rsidRPr="009729EC">
        <w:rPr>
          <w:rFonts w:ascii="Times New Roman" w:hAnsi="Times New Roman"/>
          <w:sz w:val="20"/>
          <w:szCs w:val="20"/>
        </w:rPr>
        <w:t>SOiPS</w:t>
      </w:r>
      <w:proofErr w:type="spellEnd"/>
      <w:r w:rsidRPr="009729EC">
        <w:rPr>
          <w:rFonts w:ascii="Times New Roman" w:hAnsi="Times New Roman"/>
          <w:sz w:val="20"/>
          <w:szCs w:val="20"/>
        </w:rPr>
        <w:t>, WC dla interesantów, WC dla pracowników Salka konferencyjna</w:t>
      </w:r>
    </w:p>
    <w:p w14:paraId="60D3DF81"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b/>
          <w:bCs/>
          <w:sz w:val="20"/>
          <w:szCs w:val="20"/>
          <w:u w:val="single"/>
        </w:rPr>
        <w:lastRenderedPageBreak/>
        <w:t xml:space="preserve">I piętro </w:t>
      </w:r>
      <w:r w:rsidRPr="009729EC">
        <w:rPr>
          <w:rFonts w:ascii="Times New Roman" w:hAnsi="Times New Roman"/>
          <w:sz w:val="20"/>
          <w:szCs w:val="20"/>
        </w:rPr>
        <w:t xml:space="preserve">Wydział Planowania, Wydział Ochrony  Środowiska, Straż Gminna, Pomieszczenie na ploter / składarkę, Wydział Inwestycji, Kierownik wydziału OR, Informatyk, Salka konferencyjna, WC dla pracowników </w:t>
      </w:r>
    </w:p>
    <w:p w14:paraId="0FE3157B" w14:textId="33D2BD11" w:rsidR="00C92B48" w:rsidRP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b/>
          <w:bCs/>
          <w:sz w:val="20"/>
          <w:szCs w:val="20"/>
          <w:u w:val="single"/>
        </w:rPr>
        <w:t xml:space="preserve">II piętro </w:t>
      </w:r>
      <w:r w:rsidRPr="009729EC">
        <w:rPr>
          <w:rFonts w:ascii="Times New Roman" w:hAnsi="Times New Roman"/>
          <w:sz w:val="20"/>
          <w:szCs w:val="20"/>
        </w:rPr>
        <w:t>Wydział Finansowy, Przetargi, Pozyskiwanie funduszy, GZOS, Pomieszczenie audytora, Salka konferencyjna (większa), WC dla pracowników</w:t>
      </w:r>
    </w:p>
    <w:p w14:paraId="15BBBD05" w14:textId="77777777" w:rsidR="00C92B48"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b/>
          <w:bCs/>
          <w:sz w:val="20"/>
          <w:szCs w:val="20"/>
          <w:u w:val="single"/>
        </w:rPr>
        <w:t xml:space="preserve">III piętro (dobudowane) </w:t>
      </w:r>
      <w:r w:rsidRPr="009729EC">
        <w:rPr>
          <w:rFonts w:ascii="Times New Roman" w:hAnsi="Times New Roman"/>
          <w:sz w:val="20"/>
          <w:szCs w:val="20"/>
        </w:rPr>
        <w:t xml:space="preserve">Wójt, Sekretarz, </w:t>
      </w:r>
      <w:proofErr w:type="spellStart"/>
      <w:r w:rsidRPr="009729EC">
        <w:rPr>
          <w:rFonts w:ascii="Times New Roman" w:hAnsi="Times New Roman"/>
          <w:sz w:val="20"/>
          <w:szCs w:val="20"/>
        </w:rPr>
        <w:t>zc</w:t>
      </w:r>
      <w:proofErr w:type="spellEnd"/>
      <w:r w:rsidRPr="009729EC">
        <w:rPr>
          <w:rFonts w:ascii="Times New Roman" w:hAnsi="Times New Roman"/>
          <w:sz w:val="20"/>
          <w:szCs w:val="20"/>
        </w:rPr>
        <w:t xml:space="preserve">-a Wójta, Pomieszczenie do rozmów (szklana ściana z drzwiami – obok gabinetu Wójta), Sekretariat + pomieszczenie socjalne sekretariatu, Poczekalnia Wójta, Radca Prawny, Przewodniczący Rady, Rada Gminy, Sala Narad, </w:t>
      </w:r>
      <w:r>
        <w:rPr>
          <w:rFonts w:ascii="Times New Roman" w:hAnsi="Times New Roman"/>
          <w:sz w:val="20"/>
          <w:szCs w:val="20"/>
        </w:rPr>
        <w:t xml:space="preserve">pomieszczenie socjalne </w:t>
      </w:r>
      <w:r w:rsidRPr="009729EC">
        <w:rPr>
          <w:rFonts w:ascii="Times New Roman" w:hAnsi="Times New Roman"/>
          <w:sz w:val="20"/>
          <w:szCs w:val="20"/>
        </w:rPr>
        <w:t>+  umywalka / WC / prysznic, WC dla pracowników / gości Wójta</w:t>
      </w:r>
    </w:p>
    <w:p w14:paraId="5E4F182B" w14:textId="77777777" w:rsidR="00C92B48" w:rsidRPr="009729EC" w:rsidRDefault="00C92B48" w:rsidP="00843E09">
      <w:pPr>
        <w:widowControl/>
        <w:numPr>
          <w:ilvl w:val="0"/>
          <w:numId w:val="49"/>
        </w:numPr>
        <w:autoSpaceDE/>
        <w:autoSpaceDN/>
        <w:jc w:val="both"/>
        <w:rPr>
          <w:rFonts w:ascii="Times New Roman" w:hAnsi="Times New Roman"/>
          <w:sz w:val="20"/>
          <w:szCs w:val="20"/>
        </w:rPr>
      </w:pPr>
      <w:r w:rsidRPr="009729EC">
        <w:rPr>
          <w:rFonts w:ascii="Times New Roman" w:hAnsi="Times New Roman"/>
          <w:b/>
          <w:bCs/>
          <w:sz w:val="20"/>
          <w:szCs w:val="20"/>
          <w:u w:val="single"/>
        </w:rPr>
        <w:t xml:space="preserve">Projekt rozkładu pomieszczeń,  aranżacji wnętrz (m.in. meble, urządzenia,  umiejscowienie gniazdek elektrycznych, internetowych, pozostałe ) w trakcie wykonywania projektu w konsultacji z zamawiającym. </w:t>
      </w:r>
    </w:p>
    <w:p w14:paraId="1B5F2209" w14:textId="77777777" w:rsidR="00C92B48" w:rsidRPr="009729EC" w:rsidRDefault="00C92B48" w:rsidP="00C92B48">
      <w:pPr>
        <w:ind w:left="720"/>
        <w:jc w:val="both"/>
        <w:rPr>
          <w:rFonts w:ascii="Times New Roman" w:hAnsi="Times New Roman"/>
          <w:sz w:val="20"/>
          <w:szCs w:val="20"/>
        </w:rPr>
      </w:pPr>
    </w:p>
    <w:p w14:paraId="2BA962C7" w14:textId="77777777" w:rsidR="00C92B48" w:rsidRDefault="00C92B48" w:rsidP="00843E09">
      <w:pPr>
        <w:widowControl/>
        <w:numPr>
          <w:ilvl w:val="0"/>
          <w:numId w:val="29"/>
        </w:numPr>
        <w:autoSpaceDE/>
        <w:autoSpaceDN/>
        <w:rPr>
          <w:rFonts w:ascii="Times New Roman" w:hAnsi="Times New Roman"/>
          <w:b/>
          <w:bCs/>
          <w:sz w:val="20"/>
          <w:szCs w:val="20"/>
          <w:u w:val="single"/>
        </w:rPr>
      </w:pPr>
      <w:r w:rsidRPr="0005365F">
        <w:rPr>
          <w:rFonts w:ascii="Times New Roman" w:hAnsi="Times New Roman"/>
          <w:b/>
          <w:bCs/>
          <w:sz w:val="20"/>
          <w:szCs w:val="20"/>
          <w:u w:val="single"/>
        </w:rPr>
        <w:t>Dodatkowe informacje:</w:t>
      </w:r>
    </w:p>
    <w:p w14:paraId="1C3F25EA" w14:textId="77777777" w:rsidR="00C92B48" w:rsidRDefault="00C92B48" w:rsidP="00843E09">
      <w:pPr>
        <w:widowControl/>
        <w:numPr>
          <w:ilvl w:val="0"/>
          <w:numId w:val="50"/>
        </w:numPr>
        <w:autoSpaceDE/>
        <w:autoSpaceDN/>
        <w:rPr>
          <w:rFonts w:ascii="Times New Roman" w:hAnsi="Times New Roman"/>
          <w:sz w:val="20"/>
          <w:szCs w:val="20"/>
        </w:rPr>
      </w:pPr>
      <w:r w:rsidRPr="0005365F">
        <w:rPr>
          <w:rFonts w:ascii="Times New Roman" w:hAnsi="Times New Roman"/>
          <w:sz w:val="20"/>
          <w:szCs w:val="20"/>
        </w:rPr>
        <w:t xml:space="preserve">Sala Narad  z pełnym wyposażeniem multimedialnym / kamery, dostęp do sieci wifi + kabel, nagłośnienie konferencyjne, wyposażenie video (tablica multimedialna -  monitor konferencyjny min 86 cali wysokiej rozdzielczości z mobilną podstawą / projektor wysokiej rozdzielczości z ekranem opuszczany elektrycznie / </w:t>
      </w:r>
      <w:proofErr w:type="spellStart"/>
      <w:r w:rsidRPr="0005365F">
        <w:rPr>
          <w:rFonts w:ascii="Times New Roman" w:hAnsi="Times New Roman"/>
          <w:sz w:val="20"/>
          <w:szCs w:val="20"/>
        </w:rPr>
        <w:t>ew</w:t>
      </w:r>
      <w:proofErr w:type="spellEnd"/>
      <w:r w:rsidRPr="0005365F">
        <w:rPr>
          <w:rFonts w:ascii="Times New Roman" w:hAnsi="Times New Roman"/>
          <w:sz w:val="20"/>
          <w:szCs w:val="20"/>
        </w:rPr>
        <w:t xml:space="preserve"> ściana sali),  zacienienie sali, miejsce socjalne – ekspres do kawy / woda;  przed salą monitor z kalendarzem sali ,  stół konferencyjny z wejściem – prąd / sieć / mikrofon konferencyjny / podłączenie do multimediów, ilość osób min. 60 osób </w:t>
      </w:r>
    </w:p>
    <w:p w14:paraId="3D9E4FA2" w14:textId="77777777" w:rsidR="00C92B48" w:rsidRDefault="00C92B48" w:rsidP="00843E09">
      <w:pPr>
        <w:widowControl/>
        <w:numPr>
          <w:ilvl w:val="0"/>
          <w:numId w:val="50"/>
        </w:numPr>
        <w:autoSpaceDE/>
        <w:autoSpaceDN/>
        <w:jc w:val="both"/>
        <w:rPr>
          <w:rFonts w:ascii="Times New Roman" w:hAnsi="Times New Roman"/>
          <w:sz w:val="20"/>
          <w:szCs w:val="20"/>
        </w:rPr>
      </w:pPr>
      <w:r w:rsidRPr="009729EC">
        <w:rPr>
          <w:rFonts w:ascii="Times New Roman" w:hAnsi="Times New Roman"/>
          <w:sz w:val="20"/>
          <w:szCs w:val="20"/>
        </w:rPr>
        <w:t>B</w:t>
      </w:r>
      <w:r>
        <w:rPr>
          <w:rFonts w:ascii="Times New Roman" w:hAnsi="Times New Roman"/>
          <w:sz w:val="20"/>
          <w:szCs w:val="20"/>
        </w:rPr>
        <w:t xml:space="preserve">iuro </w:t>
      </w:r>
      <w:r w:rsidRPr="009729EC">
        <w:rPr>
          <w:rFonts w:ascii="Times New Roman" w:hAnsi="Times New Roman"/>
          <w:sz w:val="20"/>
          <w:szCs w:val="20"/>
        </w:rPr>
        <w:t>O</w:t>
      </w:r>
      <w:r>
        <w:rPr>
          <w:rFonts w:ascii="Times New Roman" w:hAnsi="Times New Roman"/>
          <w:sz w:val="20"/>
          <w:szCs w:val="20"/>
        </w:rPr>
        <w:t xml:space="preserve">bsługi </w:t>
      </w:r>
      <w:r w:rsidRPr="009729EC">
        <w:rPr>
          <w:rFonts w:ascii="Times New Roman" w:hAnsi="Times New Roman"/>
          <w:sz w:val="20"/>
          <w:szCs w:val="20"/>
        </w:rPr>
        <w:t>I</w:t>
      </w:r>
      <w:r>
        <w:rPr>
          <w:rFonts w:ascii="Times New Roman" w:hAnsi="Times New Roman"/>
          <w:sz w:val="20"/>
          <w:szCs w:val="20"/>
        </w:rPr>
        <w:t>nteresanta</w:t>
      </w:r>
      <w:r w:rsidRPr="009729EC">
        <w:rPr>
          <w:rFonts w:ascii="Times New Roman" w:hAnsi="Times New Roman"/>
          <w:sz w:val="20"/>
          <w:szCs w:val="20"/>
        </w:rPr>
        <w:t xml:space="preserve"> – m.in. wyposażenie – ekran informacyjny, ścianki szklane, miejsca na 2 terminale  informacyjne (zasilanie + sieć internetowa), </w:t>
      </w:r>
    </w:p>
    <w:p w14:paraId="7D61DA95"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archiwum – regały przesuwne/jezdne</w:t>
      </w:r>
    </w:p>
    <w:p w14:paraId="2E0B7313"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salka konferencyjna z dostępem do sieci – wyposażona w komputer / projektor + ekran  / przed salą monitor z kalendarzem sali) / ekspres do kawy / dystrybutor wody</w:t>
      </w:r>
    </w:p>
    <w:p w14:paraId="084A7DF1"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winda z możliwością blokady wjazdu na określone piętro (uruchamiany kartą + pin)</w:t>
      </w:r>
    </w:p>
    <w:p w14:paraId="2CCE3874"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 xml:space="preserve">pomieszczenia gospodarcze za windą </w:t>
      </w:r>
    </w:p>
    <w:p w14:paraId="7E5892ED"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 xml:space="preserve">w każdym pokoju łącze internetowe (skrętka kat 6 e), zasilanie ze  stabilizują napięcia </w:t>
      </w:r>
    </w:p>
    <w:p w14:paraId="270997AB"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 xml:space="preserve">sieć internetowa (pokoje skrętka kat 6e, główne magistrale światłowód, </w:t>
      </w:r>
      <w:proofErr w:type="spellStart"/>
      <w:r w:rsidRPr="00C30CD9">
        <w:rPr>
          <w:rFonts w:ascii="Times New Roman" w:hAnsi="Times New Roman"/>
          <w:sz w:val="20"/>
          <w:szCs w:val="20"/>
        </w:rPr>
        <w:t>switche</w:t>
      </w:r>
      <w:proofErr w:type="spellEnd"/>
      <w:r w:rsidRPr="00C30CD9">
        <w:rPr>
          <w:rFonts w:ascii="Times New Roman" w:hAnsi="Times New Roman"/>
          <w:sz w:val="20"/>
          <w:szCs w:val="20"/>
        </w:rPr>
        <w:t xml:space="preserve"> w kanałach technicznych), do budynku łącze światłowodowe </w:t>
      </w:r>
    </w:p>
    <w:p w14:paraId="360C417B"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 xml:space="preserve">każde drzwi powinny mieć dostęp elektroniczny – karta + pin z możliwością odblokowania wejścia (otwarte drzwi) </w:t>
      </w:r>
    </w:p>
    <w:p w14:paraId="0F38D4AB"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 xml:space="preserve">tablice świetlne (ekrany informacyjne), interaktywne tablice ogłoszeniowe (BOI,  pozostałe lokalizacje do uzgodnienia) </w:t>
      </w:r>
    </w:p>
    <w:p w14:paraId="12435474"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w budynku generator/y prądu odpowiedniej mocy (zbiorowy UPS) ze stabilizacją napięcia</w:t>
      </w:r>
    </w:p>
    <w:p w14:paraId="3C0B9FB0" w14:textId="77777777" w:rsidR="00C92B48" w:rsidRPr="0047699D" w:rsidRDefault="00C92B48" w:rsidP="00843E09">
      <w:pPr>
        <w:widowControl/>
        <w:numPr>
          <w:ilvl w:val="0"/>
          <w:numId w:val="50"/>
        </w:numPr>
        <w:autoSpaceDE/>
        <w:autoSpaceDN/>
        <w:jc w:val="both"/>
        <w:rPr>
          <w:rFonts w:ascii="Times New Roman" w:hAnsi="Times New Roman"/>
          <w:sz w:val="20"/>
          <w:szCs w:val="20"/>
        </w:rPr>
      </w:pPr>
      <w:r w:rsidRPr="0047699D">
        <w:rPr>
          <w:rFonts w:ascii="Times New Roman" w:hAnsi="Times New Roman"/>
          <w:sz w:val="20"/>
          <w:szCs w:val="20"/>
        </w:rPr>
        <w:t>klimatyzacja z wentylacją (kanałowa) w każdym pomieszczeniu (dodatkowo z pomiarem i utrzymaniem odpowiedniej temp. i wilgotności w archiwum i serwerowni), urządzenia do ozonowania zbiorowego pomieszczeń łącznie z przedsionkiem (wejściem)</w:t>
      </w:r>
    </w:p>
    <w:p w14:paraId="24F9E999" w14:textId="77777777" w:rsidR="00C92B48" w:rsidRDefault="00C92B48" w:rsidP="00843E09">
      <w:pPr>
        <w:widowControl/>
        <w:numPr>
          <w:ilvl w:val="0"/>
          <w:numId w:val="50"/>
        </w:numPr>
        <w:autoSpaceDE/>
        <w:autoSpaceDN/>
        <w:jc w:val="both"/>
        <w:rPr>
          <w:rFonts w:ascii="Times New Roman" w:hAnsi="Times New Roman"/>
          <w:sz w:val="20"/>
          <w:szCs w:val="20"/>
        </w:rPr>
      </w:pPr>
      <w:r w:rsidRPr="00C30CD9">
        <w:rPr>
          <w:rFonts w:ascii="Times New Roman" w:hAnsi="Times New Roman"/>
          <w:sz w:val="20"/>
          <w:szCs w:val="20"/>
        </w:rPr>
        <w:t>system oddymiania + p-</w:t>
      </w:r>
      <w:proofErr w:type="spellStart"/>
      <w:r w:rsidRPr="00C30CD9">
        <w:rPr>
          <w:rFonts w:ascii="Times New Roman" w:hAnsi="Times New Roman"/>
          <w:sz w:val="20"/>
          <w:szCs w:val="20"/>
        </w:rPr>
        <w:t>poż</w:t>
      </w:r>
      <w:proofErr w:type="spellEnd"/>
      <w:r w:rsidRPr="00C30CD9">
        <w:rPr>
          <w:rFonts w:ascii="Times New Roman" w:hAnsi="Times New Roman"/>
          <w:sz w:val="20"/>
          <w:szCs w:val="20"/>
        </w:rPr>
        <w:t xml:space="preserve"> (w archiwum i serwerowni system gaszenia neutralny dla dokumentów / sprzętu)</w:t>
      </w:r>
    </w:p>
    <w:p w14:paraId="22835113"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kamery IP na korytarzach (oraz  na terenie BOI, przedsionka)  i zewnętrzne monitorujące teren urzędu i wejścia (z doświetleniem diodą)</w:t>
      </w:r>
    </w:p>
    <w:p w14:paraId="22CA0C1D"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rozmieszczenie drukarek – (kable sieciowe) – na każdym piętrze na korytarzu oraz podczas projektowania w pomieszczeniach do uzgodnienia </w:t>
      </w:r>
    </w:p>
    <w:p w14:paraId="3C3F6F94"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ogrzewanie podłogowe  / pompa ciepła + alternatywnie piec gazowy/olejowy</w:t>
      </w:r>
    </w:p>
    <w:p w14:paraId="68A85FB3"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ekspozycja surowych cegieł na ścianach na których znajdują się okna  </w:t>
      </w:r>
    </w:p>
    <w:p w14:paraId="1E6C3530"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przy drzwiach  tabliczki wymienne z informacjami dot. pokoju (np. nazwą wydziału i danymi pracownika, nazwą pokoju)</w:t>
      </w:r>
    </w:p>
    <w:p w14:paraId="38414024" w14:textId="77777777" w:rsidR="00C92B48" w:rsidRPr="00201B14"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w uzgodnionych miejscach ściany ze szkła </w:t>
      </w:r>
    </w:p>
    <w:p w14:paraId="3A46666B"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na każdym piętrze kosze na śmieci z segregacją / lub centralne zsypy z segregacją jeżeli pozwoli na to miejsce (do uzgodnienia podczas projektowania) </w:t>
      </w:r>
    </w:p>
    <w:p w14:paraId="39D3D955"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zacienienia pomieszczeń (automatyczne zacieniające rolety pod wpływem promieni słonecznych) </w:t>
      </w:r>
    </w:p>
    <w:p w14:paraId="0F457024"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wejście – przystosowane do zdarzeń pandemicznych / przyjmowanie interesantów w warunkach izolacji (instalacja </w:t>
      </w:r>
      <w:proofErr w:type="spellStart"/>
      <w:r w:rsidRPr="008B5896">
        <w:rPr>
          <w:rFonts w:ascii="Times New Roman" w:hAnsi="Times New Roman"/>
          <w:sz w:val="20"/>
          <w:szCs w:val="20"/>
        </w:rPr>
        <w:t>wideofonowa</w:t>
      </w:r>
      <w:proofErr w:type="spellEnd"/>
      <w:r w:rsidRPr="008B5896">
        <w:rPr>
          <w:rFonts w:ascii="Times New Roman" w:hAnsi="Times New Roman"/>
          <w:sz w:val="20"/>
          <w:szCs w:val="20"/>
        </w:rPr>
        <w:t xml:space="preserve"> z klawiaturą i monitorem, który umożliwia łączenie bezpośrednio na ekran komputera pracownika wybierając np. nr </w:t>
      </w:r>
      <w:proofErr w:type="spellStart"/>
      <w:r w:rsidRPr="008B5896">
        <w:rPr>
          <w:rFonts w:ascii="Times New Roman" w:hAnsi="Times New Roman"/>
          <w:sz w:val="20"/>
          <w:szCs w:val="20"/>
        </w:rPr>
        <w:t>wewn</w:t>
      </w:r>
      <w:proofErr w:type="spellEnd"/>
      <w:r w:rsidRPr="008B5896">
        <w:rPr>
          <w:rFonts w:ascii="Times New Roman" w:hAnsi="Times New Roman"/>
          <w:sz w:val="20"/>
          <w:szCs w:val="20"/>
        </w:rPr>
        <w:t>. – programowalne /wrzutka dokumentów / ozonowanie / inne</w:t>
      </w:r>
    </w:p>
    <w:p w14:paraId="75EBDBE2"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Biuro Obsługi Interesanta (BOI) na korytarzu na parterze oraz pozostałe piętra -  system nagłośnienia (komunikaty (radiowęzeł), muzyka), sterowanie z BOI z możliwością odtwarzania innej treści – oddzielnie dla parteru, oddzielnie pozostałe piętra)</w:t>
      </w:r>
    </w:p>
    <w:p w14:paraId="745F5FE4"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parter wejście: system elektroniczny wejść -wyjść (kontrola czasu pracy)</w:t>
      </w:r>
    </w:p>
    <w:p w14:paraId="09EE9229"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lastRenderedPageBreak/>
        <w:t xml:space="preserve">w każdym pomieszczeniu biurowym -  czajnik elektryczny </w:t>
      </w:r>
    </w:p>
    <w:p w14:paraId="2069EAC4"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WC wyposażenie; umywalki z kranem uruchamianym czujkami, automatyczna suszarka przemysłowa, miejsca na uzupełnianie czajników wodą (wysoka wylewka), min 3 kabiny damskie + kabina męska i pisuar (na parterze,  I </w:t>
      </w:r>
      <w:proofErr w:type="spellStart"/>
      <w:r w:rsidRPr="008B5896">
        <w:rPr>
          <w:rFonts w:ascii="Times New Roman" w:hAnsi="Times New Roman"/>
          <w:sz w:val="20"/>
          <w:szCs w:val="20"/>
        </w:rPr>
        <w:t>i</w:t>
      </w:r>
      <w:proofErr w:type="spellEnd"/>
      <w:r w:rsidRPr="008B5896">
        <w:rPr>
          <w:rFonts w:ascii="Times New Roman" w:hAnsi="Times New Roman"/>
          <w:sz w:val="20"/>
          <w:szCs w:val="20"/>
        </w:rPr>
        <w:t xml:space="preserve"> II p.), automatyczny dozownik płynu antybakteryjnego, mydła i płynu do mycia naczyń  </w:t>
      </w:r>
    </w:p>
    <w:p w14:paraId="73C6C037" w14:textId="7945F9C5" w:rsidR="00C92B48" w:rsidRP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budynek oraz pomieszczenia powinny być w pełni przystosowane dla osób niepełnosprawnych </w:t>
      </w:r>
    </w:p>
    <w:p w14:paraId="2AC8F62B" w14:textId="77777777" w:rsidR="00C92B48" w:rsidRDefault="00C92B48" w:rsidP="00843E09">
      <w:pPr>
        <w:widowControl/>
        <w:numPr>
          <w:ilvl w:val="0"/>
          <w:numId w:val="50"/>
        </w:numPr>
        <w:autoSpaceDE/>
        <w:autoSpaceDN/>
        <w:jc w:val="both"/>
        <w:rPr>
          <w:rFonts w:ascii="Times New Roman" w:hAnsi="Times New Roman"/>
          <w:sz w:val="20"/>
          <w:szCs w:val="20"/>
        </w:rPr>
      </w:pPr>
      <w:proofErr w:type="spellStart"/>
      <w:r w:rsidRPr="008B5896">
        <w:rPr>
          <w:rFonts w:ascii="Times New Roman" w:hAnsi="Times New Roman"/>
          <w:sz w:val="20"/>
          <w:szCs w:val="20"/>
        </w:rPr>
        <w:t>fotowolotaika</w:t>
      </w:r>
      <w:proofErr w:type="spellEnd"/>
      <w:r w:rsidRPr="008B5896">
        <w:rPr>
          <w:rFonts w:ascii="Times New Roman" w:hAnsi="Times New Roman"/>
          <w:sz w:val="20"/>
          <w:szCs w:val="20"/>
        </w:rPr>
        <w:t xml:space="preserve"> – dobór urządzeń i parametrów mocy do właściwej projektowanej mocy zapotrzebowania budynku w  tym: C.W.U./ C.O./energia elektryczna  na potrzeby Urzędu Gminy Aleksandrów Kujawski i otoczenia</w:t>
      </w:r>
    </w:p>
    <w:p w14:paraId="7A989095" w14:textId="77777777" w:rsidR="00C92B48"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sz w:val="20"/>
          <w:szCs w:val="20"/>
        </w:rPr>
        <w:t xml:space="preserve">Na każdej kondygnacji dystrybutor z wodą  </w:t>
      </w:r>
    </w:p>
    <w:p w14:paraId="49EF907A" w14:textId="77777777" w:rsidR="00C92B48" w:rsidRPr="008B5896" w:rsidRDefault="00C92B48" w:rsidP="00843E09">
      <w:pPr>
        <w:widowControl/>
        <w:numPr>
          <w:ilvl w:val="0"/>
          <w:numId w:val="50"/>
        </w:numPr>
        <w:autoSpaceDE/>
        <w:autoSpaceDN/>
        <w:jc w:val="both"/>
        <w:rPr>
          <w:rFonts w:ascii="Times New Roman" w:hAnsi="Times New Roman"/>
          <w:sz w:val="20"/>
          <w:szCs w:val="20"/>
        </w:rPr>
      </w:pPr>
      <w:r w:rsidRPr="008B5896">
        <w:rPr>
          <w:rFonts w:ascii="Times New Roman" w:hAnsi="Times New Roman"/>
          <w:b/>
          <w:bCs/>
          <w:sz w:val="20"/>
          <w:szCs w:val="20"/>
          <w:u w:val="single"/>
        </w:rPr>
        <w:t>Otoczenie:</w:t>
      </w:r>
    </w:p>
    <w:p w14:paraId="068664FA" w14:textId="77777777" w:rsidR="00C92B48" w:rsidRPr="008B5896" w:rsidRDefault="00C92B48" w:rsidP="00843E09">
      <w:pPr>
        <w:widowControl/>
        <w:numPr>
          <w:ilvl w:val="0"/>
          <w:numId w:val="68"/>
        </w:numPr>
        <w:autoSpaceDE/>
        <w:autoSpaceDN/>
        <w:ind w:firstLine="414"/>
        <w:rPr>
          <w:rFonts w:ascii="Times New Roman" w:hAnsi="Times New Roman"/>
          <w:sz w:val="20"/>
          <w:szCs w:val="20"/>
        </w:rPr>
      </w:pPr>
      <w:r w:rsidRPr="008B5896">
        <w:rPr>
          <w:rFonts w:ascii="Times New Roman" w:hAnsi="Times New Roman"/>
          <w:sz w:val="20"/>
          <w:szCs w:val="20"/>
        </w:rPr>
        <w:t xml:space="preserve">droga wewnętrzna </w:t>
      </w:r>
    </w:p>
    <w:p w14:paraId="6CDC7753" w14:textId="77777777" w:rsidR="00C92B48" w:rsidRPr="008B5896" w:rsidRDefault="00C92B48" w:rsidP="00843E09">
      <w:pPr>
        <w:widowControl/>
        <w:numPr>
          <w:ilvl w:val="0"/>
          <w:numId w:val="68"/>
        </w:numPr>
        <w:autoSpaceDE/>
        <w:autoSpaceDN/>
        <w:ind w:firstLine="414"/>
        <w:rPr>
          <w:rFonts w:ascii="Times New Roman" w:hAnsi="Times New Roman"/>
          <w:sz w:val="20"/>
          <w:szCs w:val="20"/>
        </w:rPr>
      </w:pPr>
      <w:r w:rsidRPr="008B5896">
        <w:rPr>
          <w:rFonts w:ascii="Times New Roman" w:hAnsi="Times New Roman"/>
          <w:sz w:val="20"/>
          <w:szCs w:val="20"/>
        </w:rPr>
        <w:t>miejsca parkingowe dla interesantów</w:t>
      </w:r>
    </w:p>
    <w:p w14:paraId="60DAA74F" w14:textId="77777777" w:rsidR="00C92B48" w:rsidRPr="008B5896" w:rsidRDefault="00C92B48" w:rsidP="00843E09">
      <w:pPr>
        <w:widowControl/>
        <w:numPr>
          <w:ilvl w:val="0"/>
          <w:numId w:val="68"/>
        </w:numPr>
        <w:autoSpaceDE/>
        <w:autoSpaceDN/>
        <w:ind w:left="1134" w:firstLine="0"/>
        <w:jc w:val="both"/>
        <w:rPr>
          <w:rFonts w:ascii="Times New Roman" w:hAnsi="Times New Roman"/>
          <w:sz w:val="20"/>
          <w:szCs w:val="20"/>
        </w:rPr>
      </w:pPr>
      <w:r w:rsidRPr="008B5896">
        <w:rPr>
          <w:rFonts w:ascii="Times New Roman" w:hAnsi="Times New Roman"/>
          <w:sz w:val="20"/>
          <w:szCs w:val="20"/>
        </w:rPr>
        <w:t>miejsca parkingowe dla gości /  aut służbowych Wójta, Przewodniczącego Rady  - 5 miejsc wiata (blokowane automatycznie – na pilota)</w:t>
      </w:r>
    </w:p>
    <w:p w14:paraId="3F515ACA" w14:textId="77777777" w:rsidR="00C92B48" w:rsidRPr="008B5896" w:rsidRDefault="00C92B48" w:rsidP="00843E09">
      <w:pPr>
        <w:widowControl/>
        <w:numPr>
          <w:ilvl w:val="0"/>
          <w:numId w:val="68"/>
        </w:numPr>
        <w:autoSpaceDE/>
        <w:autoSpaceDN/>
        <w:ind w:left="1134" w:firstLine="0"/>
        <w:rPr>
          <w:rFonts w:ascii="Times New Roman" w:hAnsi="Times New Roman"/>
          <w:sz w:val="20"/>
          <w:szCs w:val="20"/>
        </w:rPr>
      </w:pPr>
      <w:r w:rsidRPr="008B5896">
        <w:rPr>
          <w:rFonts w:ascii="Times New Roman" w:hAnsi="Times New Roman"/>
          <w:sz w:val="20"/>
          <w:szCs w:val="20"/>
        </w:rPr>
        <w:t xml:space="preserve">pomieszczenie – kosze na śmieci segregowane </w:t>
      </w:r>
    </w:p>
    <w:p w14:paraId="2F14D019" w14:textId="77777777" w:rsidR="00C92B48" w:rsidRDefault="00C92B48" w:rsidP="00843E09">
      <w:pPr>
        <w:widowControl/>
        <w:numPr>
          <w:ilvl w:val="0"/>
          <w:numId w:val="68"/>
        </w:numPr>
        <w:autoSpaceDE/>
        <w:autoSpaceDN/>
        <w:ind w:left="1134" w:firstLine="0"/>
        <w:rPr>
          <w:rFonts w:ascii="Times New Roman" w:hAnsi="Times New Roman"/>
          <w:sz w:val="20"/>
          <w:szCs w:val="20"/>
        </w:rPr>
      </w:pPr>
      <w:r w:rsidRPr="00C30CD9">
        <w:rPr>
          <w:rFonts w:ascii="Times New Roman" w:hAnsi="Times New Roman"/>
          <w:sz w:val="20"/>
          <w:szCs w:val="20"/>
        </w:rPr>
        <w:t xml:space="preserve">oświetlenie / monitoring </w:t>
      </w:r>
    </w:p>
    <w:p w14:paraId="4C802B51" w14:textId="77777777" w:rsidR="00C92B48" w:rsidRDefault="00C92B48" w:rsidP="00843E09">
      <w:pPr>
        <w:widowControl/>
        <w:numPr>
          <w:ilvl w:val="0"/>
          <w:numId w:val="68"/>
        </w:numPr>
        <w:autoSpaceDE/>
        <w:autoSpaceDN/>
        <w:ind w:left="1134" w:firstLine="0"/>
        <w:rPr>
          <w:rFonts w:ascii="Times New Roman" w:hAnsi="Times New Roman"/>
          <w:sz w:val="20"/>
          <w:szCs w:val="20"/>
        </w:rPr>
      </w:pPr>
      <w:r w:rsidRPr="00C30CD9">
        <w:rPr>
          <w:rFonts w:ascii="Times New Roman" w:hAnsi="Times New Roman"/>
          <w:sz w:val="20"/>
          <w:szCs w:val="20"/>
        </w:rPr>
        <w:t xml:space="preserve">zieleń </w:t>
      </w:r>
    </w:p>
    <w:p w14:paraId="6C0AB344" w14:textId="77777777" w:rsidR="00C92B48" w:rsidRDefault="00C92B48" w:rsidP="00843E09">
      <w:pPr>
        <w:widowControl/>
        <w:numPr>
          <w:ilvl w:val="0"/>
          <w:numId w:val="68"/>
        </w:numPr>
        <w:autoSpaceDE/>
        <w:autoSpaceDN/>
        <w:ind w:left="1134" w:firstLine="0"/>
        <w:rPr>
          <w:rFonts w:ascii="Times New Roman" w:hAnsi="Times New Roman"/>
          <w:sz w:val="20"/>
          <w:szCs w:val="20"/>
        </w:rPr>
      </w:pPr>
      <w:r w:rsidRPr="00C30CD9">
        <w:rPr>
          <w:rFonts w:ascii="Times New Roman" w:hAnsi="Times New Roman"/>
          <w:sz w:val="20"/>
          <w:szCs w:val="20"/>
        </w:rPr>
        <w:t xml:space="preserve">pylon informacyjny </w:t>
      </w:r>
    </w:p>
    <w:p w14:paraId="718C26AB" w14:textId="77777777" w:rsidR="00C92B48" w:rsidRDefault="00C92B48" w:rsidP="00843E09">
      <w:pPr>
        <w:widowControl/>
        <w:numPr>
          <w:ilvl w:val="0"/>
          <w:numId w:val="68"/>
        </w:numPr>
        <w:autoSpaceDE/>
        <w:autoSpaceDN/>
        <w:ind w:left="1134" w:firstLine="0"/>
        <w:rPr>
          <w:rFonts w:ascii="Times New Roman" w:hAnsi="Times New Roman"/>
          <w:sz w:val="20"/>
          <w:szCs w:val="20"/>
        </w:rPr>
      </w:pPr>
      <w:r w:rsidRPr="00C30CD9">
        <w:rPr>
          <w:rFonts w:ascii="Times New Roman" w:hAnsi="Times New Roman"/>
          <w:sz w:val="20"/>
          <w:szCs w:val="20"/>
        </w:rPr>
        <w:t xml:space="preserve">iluminacja budynku (oświetlenie,  hologram – herb) </w:t>
      </w:r>
    </w:p>
    <w:p w14:paraId="28B46EC6" w14:textId="77777777" w:rsidR="00C92B48" w:rsidRPr="008B5896" w:rsidRDefault="00C92B48" w:rsidP="00843E09">
      <w:pPr>
        <w:widowControl/>
        <w:numPr>
          <w:ilvl w:val="0"/>
          <w:numId w:val="68"/>
        </w:numPr>
        <w:autoSpaceDE/>
        <w:autoSpaceDN/>
        <w:ind w:left="1134" w:firstLine="0"/>
        <w:rPr>
          <w:rFonts w:ascii="Times New Roman" w:hAnsi="Times New Roman"/>
          <w:sz w:val="20"/>
          <w:szCs w:val="20"/>
        </w:rPr>
      </w:pPr>
      <w:r w:rsidRPr="008B5896">
        <w:rPr>
          <w:rFonts w:ascii="Times New Roman" w:hAnsi="Times New Roman"/>
          <w:sz w:val="20"/>
          <w:szCs w:val="20"/>
        </w:rPr>
        <w:t>ogrodzenie</w:t>
      </w:r>
    </w:p>
    <w:p w14:paraId="2D0A7720" w14:textId="77777777" w:rsidR="00C92B48" w:rsidRPr="00C30CD9" w:rsidRDefault="00C92B48" w:rsidP="00C92B48">
      <w:pPr>
        <w:ind w:left="1134"/>
        <w:rPr>
          <w:rFonts w:ascii="Times New Roman" w:hAnsi="Times New Roman"/>
          <w:sz w:val="20"/>
          <w:szCs w:val="20"/>
        </w:rPr>
      </w:pPr>
    </w:p>
    <w:p w14:paraId="0588CE43" w14:textId="77777777" w:rsidR="00C92B48" w:rsidRPr="0005365F" w:rsidRDefault="00C92B48" w:rsidP="00843E09">
      <w:pPr>
        <w:widowControl/>
        <w:numPr>
          <w:ilvl w:val="0"/>
          <w:numId w:val="29"/>
        </w:numPr>
        <w:autoSpaceDE/>
        <w:autoSpaceDN/>
        <w:rPr>
          <w:rFonts w:ascii="Times New Roman" w:hAnsi="Times New Roman"/>
          <w:sz w:val="20"/>
          <w:szCs w:val="20"/>
        </w:rPr>
      </w:pPr>
      <w:r w:rsidRPr="004D7DC3">
        <w:rPr>
          <w:rFonts w:ascii="Times New Roman" w:hAnsi="Times New Roman"/>
          <w:sz w:val="20"/>
          <w:szCs w:val="20"/>
        </w:rPr>
        <w:t>Pozostałe w koncepcji poza projektem dot. budynku:</w:t>
      </w:r>
    </w:p>
    <w:p w14:paraId="6C5D8653" w14:textId="77777777" w:rsidR="00C92B48" w:rsidRPr="0005365F" w:rsidRDefault="00C92B48" w:rsidP="00843E09">
      <w:pPr>
        <w:widowControl/>
        <w:numPr>
          <w:ilvl w:val="0"/>
          <w:numId w:val="69"/>
        </w:numPr>
        <w:tabs>
          <w:tab w:val="left" w:pos="993"/>
        </w:tabs>
        <w:autoSpaceDE/>
        <w:autoSpaceDN/>
        <w:ind w:hanging="11"/>
        <w:rPr>
          <w:rFonts w:ascii="Times New Roman" w:hAnsi="Times New Roman"/>
          <w:b/>
          <w:bCs/>
          <w:sz w:val="20"/>
          <w:szCs w:val="20"/>
          <w:u w:val="single"/>
        </w:rPr>
      </w:pPr>
      <w:r w:rsidRPr="0005365F">
        <w:rPr>
          <w:rFonts w:ascii="Times New Roman" w:hAnsi="Times New Roman"/>
          <w:b/>
          <w:bCs/>
          <w:sz w:val="20"/>
          <w:szCs w:val="20"/>
          <w:u w:val="single"/>
        </w:rPr>
        <w:t xml:space="preserve">Parking przy </w:t>
      </w:r>
      <w:proofErr w:type="spellStart"/>
      <w:r w:rsidRPr="0005365F">
        <w:rPr>
          <w:rFonts w:ascii="Times New Roman" w:hAnsi="Times New Roman"/>
          <w:b/>
          <w:bCs/>
          <w:sz w:val="20"/>
          <w:szCs w:val="20"/>
          <w:u w:val="single"/>
        </w:rPr>
        <w:t>POLO</w:t>
      </w:r>
      <w:r>
        <w:rPr>
          <w:rFonts w:ascii="Times New Roman" w:hAnsi="Times New Roman"/>
          <w:b/>
          <w:bCs/>
          <w:sz w:val="20"/>
          <w:szCs w:val="20"/>
          <w:u w:val="single"/>
        </w:rPr>
        <w:t>market</w:t>
      </w:r>
      <w:proofErr w:type="spellEnd"/>
      <w:r>
        <w:rPr>
          <w:rFonts w:ascii="Times New Roman" w:hAnsi="Times New Roman"/>
          <w:b/>
          <w:bCs/>
          <w:sz w:val="20"/>
          <w:szCs w:val="20"/>
          <w:u w:val="single"/>
        </w:rPr>
        <w:t>, ul. Sikorskiego 2B w Aleksandrowie Kujawskim</w:t>
      </w:r>
      <w:r w:rsidRPr="0005365F">
        <w:rPr>
          <w:rFonts w:ascii="Times New Roman" w:hAnsi="Times New Roman"/>
          <w:b/>
          <w:bCs/>
          <w:sz w:val="20"/>
          <w:szCs w:val="20"/>
          <w:u w:val="single"/>
        </w:rPr>
        <w:t>:</w:t>
      </w:r>
    </w:p>
    <w:p w14:paraId="5AF721E0" w14:textId="77777777" w:rsidR="00C92B48" w:rsidRDefault="00C92B48" w:rsidP="00843E09">
      <w:pPr>
        <w:widowControl/>
        <w:numPr>
          <w:ilvl w:val="0"/>
          <w:numId w:val="70"/>
        </w:numPr>
        <w:autoSpaceDE/>
        <w:autoSpaceDN/>
        <w:ind w:firstLine="273"/>
        <w:rPr>
          <w:rFonts w:ascii="Times New Roman" w:hAnsi="Times New Roman"/>
          <w:sz w:val="20"/>
          <w:szCs w:val="20"/>
        </w:rPr>
      </w:pPr>
      <w:r w:rsidRPr="008B5896">
        <w:rPr>
          <w:rFonts w:ascii="Times New Roman" w:hAnsi="Times New Roman"/>
          <w:sz w:val="20"/>
          <w:szCs w:val="20"/>
        </w:rPr>
        <w:t>Wjazd na parking z dostępem za pomocą skanowania tablic rejestracyjnych (szlaban / brama)</w:t>
      </w:r>
    </w:p>
    <w:p w14:paraId="55DB74CD" w14:textId="77777777" w:rsidR="00C92B48" w:rsidRDefault="00C92B48" w:rsidP="00843E09">
      <w:pPr>
        <w:widowControl/>
        <w:numPr>
          <w:ilvl w:val="0"/>
          <w:numId w:val="70"/>
        </w:numPr>
        <w:autoSpaceDE/>
        <w:autoSpaceDN/>
        <w:ind w:firstLine="273"/>
        <w:rPr>
          <w:rFonts w:ascii="Times New Roman" w:hAnsi="Times New Roman"/>
          <w:sz w:val="20"/>
          <w:szCs w:val="20"/>
        </w:rPr>
      </w:pPr>
      <w:r w:rsidRPr="008B5896">
        <w:rPr>
          <w:rFonts w:ascii="Times New Roman" w:hAnsi="Times New Roman"/>
          <w:sz w:val="20"/>
          <w:szCs w:val="20"/>
        </w:rPr>
        <w:t xml:space="preserve">Miejsca numerowane </w:t>
      </w:r>
    </w:p>
    <w:p w14:paraId="5F1CC1ED" w14:textId="77777777" w:rsidR="00C92B48" w:rsidRDefault="00C92B48" w:rsidP="00843E09">
      <w:pPr>
        <w:widowControl/>
        <w:numPr>
          <w:ilvl w:val="0"/>
          <w:numId w:val="70"/>
        </w:numPr>
        <w:autoSpaceDE/>
        <w:autoSpaceDN/>
        <w:ind w:firstLine="273"/>
        <w:rPr>
          <w:rFonts w:ascii="Times New Roman" w:hAnsi="Times New Roman"/>
          <w:sz w:val="20"/>
          <w:szCs w:val="20"/>
        </w:rPr>
      </w:pPr>
      <w:r w:rsidRPr="008B5896">
        <w:rPr>
          <w:rFonts w:ascii="Times New Roman" w:hAnsi="Times New Roman"/>
          <w:sz w:val="20"/>
          <w:szCs w:val="20"/>
        </w:rPr>
        <w:t xml:space="preserve">Kontener na wydawanie żywności </w:t>
      </w:r>
    </w:p>
    <w:p w14:paraId="6D4878B0" w14:textId="77777777" w:rsidR="00C92B48" w:rsidRDefault="00C92B48" w:rsidP="00843E09">
      <w:pPr>
        <w:widowControl/>
        <w:numPr>
          <w:ilvl w:val="0"/>
          <w:numId w:val="70"/>
        </w:numPr>
        <w:autoSpaceDE/>
        <w:autoSpaceDN/>
        <w:ind w:left="1418" w:hanging="425"/>
        <w:rPr>
          <w:rFonts w:ascii="Times New Roman" w:hAnsi="Times New Roman"/>
          <w:sz w:val="20"/>
          <w:szCs w:val="20"/>
        </w:rPr>
      </w:pPr>
      <w:r w:rsidRPr="008B5896">
        <w:rPr>
          <w:rFonts w:ascii="Times New Roman" w:hAnsi="Times New Roman"/>
          <w:sz w:val="20"/>
          <w:szCs w:val="20"/>
        </w:rPr>
        <w:t xml:space="preserve">Wiata dla pojazdów służbowych (garaże) + </w:t>
      </w:r>
      <w:proofErr w:type="spellStart"/>
      <w:r w:rsidRPr="008B5896">
        <w:rPr>
          <w:rFonts w:ascii="Times New Roman" w:hAnsi="Times New Roman"/>
          <w:sz w:val="20"/>
          <w:szCs w:val="20"/>
        </w:rPr>
        <w:t>fotowoltaika</w:t>
      </w:r>
      <w:proofErr w:type="spellEnd"/>
      <w:r w:rsidRPr="008B5896">
        <w:rPr>
          <w:rFonts w:ascii="Times New Roman" w:hAnsi="Times New Roman"/>
          <w:sz w:val="20"/>
          <w:szCs w:val="20"/>
        </w:rPr>
        <w:t xml:space="preserve"> na potrzeby garaży monitoringu/oświetlenia, ewentualnie uzupełnienie brakującej  mocy budynku.</w:t>
      </w:r>
    </w:p>
    <w:p w14:paraId="104ADEBE" w14:textId="77777777" w:rsidR="00C92B48" w:rsidRDefault="00C92B48" w:rsidP="00843E09">
      <w:pPr>
        <w:widowControl/>
        <w:numPr>
          <w:ilvl w:val="0"/>
          <w:numId w:val="70"/>
        </w:numPr>
        <w:autoSpaceDE/>
        <w:autoSpaceDN/>
        <w:ind w:left="1418" w:hanging="425"/>
        <w:rPr>
          <w:rFonts w:ascii="Times New Roman" w:hAnsi="Times New Roman"/>
          <w:sz w:val="20"/>
          <w:szCs w:val="20"/>
        </w:rPr>
      </w:pPr>
      <w:r w:rsidRPr="008B5896">
        <w:rPr>
          <w:rFonts w:ascii="Times New Roman" w:hAnsi="Times New Roman"/>
          <w:sz w:val="20"/>
          <w:szCs w:val="20"/>
        </w:rPr>
        <w:t>Wiata zamykana  dla rowerów, zamknięcie na kod  (monitorowana wewnątrz i na zewnątrz)</w:t>
      </w:r>
    </w:p>
    <w:p w14:paraId="234FDA98" w14:textId="77777777" w:rsidR="00C92B48" w:rsidRPr="008B5896" w:rsidRDefault="00C92B48" w:rsidP="00843E09">
      <w:pPr>
        <w:widowControl/>
        <w:numPr>
          <w:ilvl w:val="0"/>
          <w:numId w:val="70"/>
        </w:numPr>
        <w:autoSpaceDE/>
        <w:autoSpaceDN/>
        <w:ind w:left="1418" w:hanging="425"/>
        <w:rPr>
          <w:rFonts w:ascii="Times New Roman" w:hAnsi="Times New Roman"/>
          <w:sz w:val="20"/>
          <w:szCs w:val="20"/>
        </w:rPr>
      </w:pPr>
      <w:r w:rsidRPr="008B5896">
        <w:rPr>
          <w:rFonts w:ascii="Times New Roman" w:hAnsi="Times New Roman"/>
          <w:sz w:val="20"/>
          <w:szCs w:val="20"/>
        </w:rPr>
        <w:t xml:space="preserve">Monitoring parkingu / oświetlenie </w:t>
      </w:r>
    </w:p>
    <w:p w14:paraId="4981BC34" w14:textId="77777777" w:rsidR="00C92B48" w:rsidRPr="00D71F4D" w:rsidRDefault="00C92B48" w:rsidP="00C92B48">
      <w:pPr>
        <w:ind w:left="1134"/>
        <w:rPr>
          <w:rFonts w:ascii="Times New Roman" w:hAnsi="Times New Roman"/>
          <w:sz w:val="20"/>
          <w:szCs w:val="20"/>
        </w:rPr>
      </w:pPr>
    </w:p>
    <w:p w14:paraId="111DFF92" w14:textId="77777777" w:rsidR="00C92B48" w:rsidRPr="00AD6C0F" w:rsidRDefault="00C92B48" w:rsidP="00843E09">
      <w:pPr>
        <w:pStyle w:val="Akapitzlist"/>
        <w:widowControl/>
        <w:numPr>
          <w:ilvl w:val="0"/>
          <w:numId w:val="71"/>
        </w:numPr>
        <w:autoSpaceDE/>
        <w:autoSpaceDN/>
        <w:spacing w:before="0"/>
        <w:ind w:left="709" w:hanging="425"/>
        <w:rPr>
          <w:rFonts w:ascii="Times New Roman" w:hAnsi="Times New Roman"/>
          <w:sz w:val="20"/>
          <w:szCs w:val="20"/>
        </w:rPr>
      </w:pPr>
      <w:r w:rsidRPr="00AD6C0F">
        <w:rPr>
          <w:rFonts w:ascii="Times New Roman" w:hAnsi="Times New Roman"/>
          <w:sz w:val="20"/>
          <w:szCs w:val="20"/>
        </w:rPr>
        <w:t xml:space="preserve">W ramach </w:t>
      </w:r>
      <w:r>
        <w:rPr>
          <w:rFonts w:ascii="Times New Roman" w:hAnsi="Times New Roman"/>
          <w:sz w:val="20"/>
          <w:szCs w:val="20"/>
        </w:rPr>
        <w:t>wykonania przedmiotu umowy</w:t>
      </w:r>
      <w:r w:rsidRPr="00AD6C0F">
        <w:rPr>
          <w:rFonts w:ascii="Times New Roman" w:hAnsi="Times New Roman"/>
          <w:sz w:val="20"/>
          <w:szCs w:val="20"/>
        </w:rPr>
        <w:t xml:space="preserve"> Wykonawca będzie zobowiązany do:</w:t>
      </w:r>
    </w:p>
    <w:p w14:paraId="46E22E00" w14:textId="77777777" w:rsidR="00C92B48" w:rsidRPr="00AD6C0F" w:rsidRDefault="00C92B48" w:rsidP="00843E09">
      <w:pPr>
        <w:pStyle w:val="Akapitzlist"/>
        <w:widowControl/>
        <w:numPr>
          <w:ilvl w:val="0"/>
          <w:numId w:val="72"/>
        </w:numPr>
        <w:autoSpaceDE/>
        <w:autoSpaceDN/>
        <w:spacing w:before="0"/>
        <w:contextualSpacing/>
        <w:rPr>
          <w:rFonts w:ascii="Times New Roman" w:hAnsi="Times New Roman"/>
          <w:sz w:val="20"/>
          <w:szCs w:val="20"/>
        </w:rPr>
      </w:pPr>
      <w:r w:rsidRPr="00AD6C0F">
        <w:rPr>
          <w:rFonts w:ascii="Times New Roman" w:hAnsi="Times New Roman"/>
          <w:b/>
          <w:sz w:val="20"/>
          <w:szCs w:val="20"/>
        </w:rPr>
        <w:t xml:space="preserve">Sporządzenia dokumentacji przedprojektowej </w:t>
      </w:r>
      <w:r w:rsidRPr="00AD6C0F">
        <w:rPr>
          <w:rFonts w:ascii="Times New Roman" w:hAnsi="Times New Roman"/>
          <w:sz w:val="20"/>
          <w:szCs w:val="20"/>
        </w:rPr>
        <w:t>w zakresie:</w:t>
      </w:r>
    </w:p>
    <w:p w14:paraId="6E0B850C"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sporządzenia ekspertyzy technicznej stanu obiektu oraz nośności elementów konstrukcyjnych dla celów zmiany sposobu użytkowania, remontu, przebudowy, nadbudowy i rozbudowy;</w:t>
      </w:r>
    </w:p>
    <w:p w14:paraId="4AFC0F66"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sporządzenia opracowań dla uzyskania odstępstw od obowiązujących warunków technicznych;</w:t>
      </w:r>
    </w:p>
    <w:p w14:paraId="42E7A794"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 xml:space="preserve">sporządzenia wniosków do gestorów sieci o wydanie warunków technicznych, niezbędnych dla prawidłowego wykonania przedmiotu zamówienia wraz z pozyskaniem warunków od gestorów </w:t>
      </w:r>
      <w:r>
        <w:rPr>
          <w:rFonts w:ascii="Times New Roman" w:hAnsi="Times New Roman"/>
          <w:sz w:val="20"/>
          <w:szCs w:val="20"/>
        </w:rPr>
        <w:br/>
      </w:r>
      <w:r w:rsidRPr="00AD6C0F">
        <w:rPr>
          <w:rFonts w:ascii="Times New Roman" w:hAnsi="Times New Roman"/>
          <w:sz w:val="20"/>
          <w:szCs w:val="20"/>
        </w:rPr>
        <w:t xml:space="preserve">w zakresie przyłączenia do sieci wodociągowej (wody do celów </w:t>
      </w:r>
      <w:proofErr w:type="spellStart"/>
      <w:r w:rsidRPr="00AD6C0F">
        <w:rPr>
          <w:rFonts w:ascii="Times New Roman" w:hAnsi="Times New Roman"/>
          <w:sz w:val="20"/>
          <w:szCs w:val="20"/>
        </w:rPr>
        <w:t>ogólnobytowych</w:t>
      </w:r>
      <w:proofErr w:type="spellEnd"/>
      <w:r w:rsidRPr="00AD6C0F">
        <w:rPr>
          <w:rFonts w:ascii="Times New Roman" w:hAnsi="Times New Roman"/>
          <w:sz w:val="20"/>
          <w:szCs w:val="20"/>
        </w:rPr>
        <w:t xml:space="preserve"> oraz do celów przeciwpożarowych) kanalizacji sanitarnej kanalizacji deszczowej, gazowej i do sieci ciepłowniczej, sieci elektrycznej oraz teleinformatycznej;</w:t>
      </w:r>
    </w:p>
    <w:p w14:paraId="4C14A558"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sporządzenia w zakresie niezbędnym do wykonania zamówienia inwentaryzacji instalacji, przyłączy i sieci nieruchomości;</w:t>
      </w:r>
    </w:p>
    <w:p w14:paraId="4F17ECDF"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sporządzenia podkładu geodezyjnego do celów projektowych wraz z odtworzeniem znaków granicznych;</w:t>
      </w:r>
    </w:p>
    <w:p w14:paraId="63E700EC"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sporządzenia dokumentacji geotechnicznej;</w:t>
      </w:r>
    </w:p>
    <w:p w14:paraId="301B5CBD" w14:textId="77777777" w:rsidR="00C92B48"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 xml:space="preserve">sporządzenia ekspertyzy </w:t>
      </w:r>
      <w:proofErr w:type="spellStart"/>
      <w:r w:rsidRPr="00AD6C0F">
        <w:rPr>
          <w:rFonts w:ascii="Times New Roman" w:hAnsi="Times New Roman"/>
          <w:sz w:val="20"/>
          <w:szCs w:val="20"/>
        </w:rPr>
        <w:t>mykologicznej</w:t>
      </w:r>
      <w:proofErr w:type="spellEnd"/>
      <w:r w:rsidRPr="00AD6C0F">
        <w:rPr>
          <w:rFonts w:ascii="Times New Roman" w:hAnsi="Times New Roman"/>
          <w:sz w:val="20"/>
          <w:szCs w:val="20"/>
        </w:rPr>
        <w:t>;</w:t>
      </w:r>
    </w:p>
    <w:p w14:paraId="24C193EE" w14:textId="77777777" w:rsidR="00C92B48" w:rsidRPr="00AD6C0F" w:rsidRDefault="00C92B48" w:rsidP="00843E09">
      <w:pPr>
        <w:pStyle w:val="Akapitzlist"/>
        <w:widowControl/>
        <w:numPr>
          <w:ilvl w:val="0"/>
          <w:numId w:val="52"/>
        </w:numPr>
        <w:autoSpaceDE/>
        <w:autoSpaceDN/>
        <w:spacing w:before="0"/>
        <w:ind w:hanging="12"/>
        <w:rPr>
          <w:rFonts w:ascii="Times New Roman" w:hAnsi="Times New Roman"/>
          <w:sz w:val="20"/>
          <w:szCs w:val="20"/>
        </w:rPr>
      </w:pPr>
      <w:r w:rsidRPr="00AD6C0F">
        <w:rPr>
          <w:rFonts w:ascii="Times New Roman" w:hAnsi="Times New Roman"/>
          <w:sz w:val="20"/>
          <w:szCs w:val="20"/>
        </w:rPr>
        <w:t>sporządzenia ekspertyzy kominiarskiej;</w:t>
      </w:r>
    </w:p>
    <w:p w14:paraId="3154E010" w14:textId="77777777" w:rsidR="00C92B48" w:rsidRDefault="00C92B48" w:rsidP="00843E09">
      <w:pPr>
        <w:widowControl/>
        <w:numPr>
          <w:ilvl w:val="0"/>
          <w:numId w:val="72"/>
        </w:numPr>
        <w:autoSpaceDE/>
        <w:autoSpaceDN/>
        <w:jc w:val="both"/>
        <w:rPr>
          <w:rFonts w:ascii="Times New Roman" w:hAnsi="Times New Roman"/>
          <w:sz w:val="20"/>
          <w:szCs w:val="20"/>
        </w:rPr>
      </w:pPr>
      <w:r w:rsidRPr="00AD6C0F">
        <w:rPr>
          <w:rFonts w:ascii="Times New Roman" w:hAnsi="Times New Roman"/>
          <w:b/>
          <w:sz w:val="20"/>
          <w:szCs w:val="20"/>
        </w:rPr>
        <w:t>Sporządzenia dokumentacji projektowej</w:t>
      </w:r>
      <w:r w:rsidRPr="00AD6C0F">
        <w:rPr>
          <w:rFonts w:ascii="Times New Roman" w:hAnsi="Times New Roman"/>
          <w:sz w:val="20"/>
          <w:szCs w:val="20"/>
        </w:rPr>
        <w:t xml:space="preserve"> w zakresie sporządzenia </w:t>
      </w:r>
      <w:r w:rsidRPr="00AD6C0F">
        <w:rPr>
          <w:rFonts w:ascii="Times New Roman" w:hAnsi="Times New Roman"/>
          <w:bCs/>
          <w:sz w:val="20"/>
          <w:szCs w:val="20"/>
        </w:rPr>
        <w:t>projektu budowlanego</w:t>
      </w:r>
      <w:r w:rsidRPr="00AD6C0F">
        <w:rPr>
          <w:rFonts w:ascii="Times New Roman" w:hAnsi="Times New Roman"/>
          <w:b/>
          <w:bCs/>
          <w:sz w:val="20"/>
          <w:szCs w:val="20"/>
        </w:rPr>
        <w:t xml:space="preserve"> </w:t>
      </w:r>
      <w:r w:rsidRPr="00AD6C0F">
        <w:rPr>
          <w:rFonts w:ascii="Times New Roman" w:hAnsi="Times New Roman"/>
          <w:sz w:val="20"/>
          <w:szCs w:val="20"/>
        </w:rPr>
        <w:t>- wymagany prawem budowlanym dla uzyskania pozwolenia na budowę</w:t>
      </w:r>
    </w:p>
    <w:p w14:paraId="20248E0C" w14:textId="77777777" w:rsidR="00C92B48" w:rsidRPr="00AD6C0F" w:rsidRDefault="00C92B48" w:rsidP="00843E09">
      <w:pPr>
        <w:widowControl/>
        <w:numPr>
          <w:ilvl w:val="0"/>
          <w:numId w:val="72"/>
        </w:numPr>
        <w:autoSpaceDE/>
        <w:autoSpaceDN/>
        <w:jc w:val="both"/>
        <w:rPr>
          <w:rFonts w:ascii="Times New Roman" w:hAnsi="Times New Roman"/>
          <w:sz w:val="20"/>
          <w:szCs w:val="20"/>
        </w:rPr>
      </w:pPr>
      <w:r w:rsidRPr="00AD6C0F">
        <w:rPr>
          <w:rFonts w:ascii="Times New Roman" w:hAnsi="Times New Roman"/>
          <w:b/>
          <w:sz w:val="20"/>
          <w:szCs w:val="20"/>
        </w:rPr>
        <w:t>Sporządzenia dokumentacji projektowej pozostałej</w:t>
      </w:r>
      <w:r w:rsidRPr="00AD6C0F">
        <w:rPr>
          <w:rFonts w:ascii="Times New Roman" w:hAnsi="Times New Roman"/>
          <w:sz w:val="20"/>
          <w:szCs w:val="20"/>
        </w:rPr>
        <w:t xml:space="preserve"> w zakresie:</w:t>
      </w:r>
    </w:p>
    <w:p w14:paraId="356A19BB" w14:textId="77777777" w:rsidR="00C92B48" w:rsidRDefault="00C92B48" w:rsidP="00843E09">
      <w:pPr>
        <w:widowControl/>
        <w:numPr>
          <w:ilvl w:val="0"/>
          <w:numId w:val="53"/>
        </w:numPr>
        <w:autoSpaceDE/>
        <w:autoSpaceDN/>
        <w:ind w:firstLine="414"/>
        <w:jc w:val="both"/>
        <w:rPr>
          <w:rFonts w:ascii="Times New Roman" w:hAnsi="Times New Roman"/>
          <w:sz w:val="20"/>
          <w:szCs w:val="20"/>
        </w:rPr>
      </w:pPr>
      <w:r w:rsidRPr="00AD6C0F">
        <w:rPr>
          <w:rFonts w:ascii="Times New Roman" w:hAnsi="Times New Roman"/>
          <w:sz w:val="20"/>
          <w:szCs w:val="20"/>
        </w:rPr>
        <w:t xml:space="preserve">sporządzenia </w:t>
      </w:r>
      <w:r w:rsidRPr="00AD6C0F">
        <w:rPr>
          <w:rFonts w:ascii="Times New Roman" w:hAnsi="Times New Roman"/>
          <w:bCs/>
          <w:sz w:val="20"/>
          <w:szCs w:val="20"/>
        </w:rPr>
        <w:t>projektu wykonawczego</w:t>
      </w:r>
      <w:r w:rsidRPr="00AD6C0F">
        <w:rPr>
          <w:rFonts w:ascii="Times New Roman" w:hAnsi="Times New Roman"/>
          <w:sz w:val="20"/>
          <w:szCs w:val="20"/>
        </w:rPr>
        <w:t>;</w:t>
      </w:r>
    </w:p>
    <w:p w14:paraId="4269FDB0" w14:textId="77777777" w:rsidR="00C92B48" w:rsidRDefault="00C92B48" w:rsidP="00843E09">
      <w:pPr>
        <w:widowControl/>
        <w:numPr>
          <w:ilvl w:val="0"/>
          <w:numId w:val="53"/>
        </w:numPr>
        <w:autoSpaceDE/>
        <w:autoSpaceDN/>
        <w:ind w:firstLine="414"/>
        <w:jc w:val="both"/>
        <w:rPr>
          <w:rFonts w:ascii="Times New Roman" w:hAnsi="Times New Roman"/>
          <w:sz w:val="20"/>
          <w:szCs w:val="20"/>
        </w:rPr>
      </w:pPr>
      <w:r w:rsidRPr="00AD6C0F">
        <w:rPr>
          <w:rFonts w:ascii="Times New Roman" w:hAnsi="Times New Roman"/>
          <w:sz w:val="20"/>
          <w:szCs w:val="20"/>
        </w:rPr>
        <w:t>sporządzenia specyfikacji technicznych wykonania i odbioru robót budowlanych;</w:t>
      </w:r>
    </w:p>
    <w:p w14:paraId="77363235" w14:textId="77777777" w:rsidR="00C92B48" w:rsidRDefault="00C92B48" w:rsidP="00843E09">
      <w:pPr>
        <w:widowControl/>
        <w:numPr>
          <w:ilvl w:val="0"/>
          <w:numId w:val="53"/>
        </w:numPr>
        <w:autoSpaceDE/>
        <w:autoSpaceDN/>
        <w:ind w:firstLine="414"/>
        <w:jc w:val="both"/>
        <w:rPr>
          <w:rFonts w:ascii="Times New Roman" w:hAnsi="Times New Roman"/>
          <w:sz w:val="20"/>
          <w:szCs w:val="20"/>
        </w:rPr>
      </w:pPr>
      <w:r w:rsidRPr="00AD6C0F">
        <w:rPr>
          <w:rFonts w:ascii="Times New Roman" w:hAnsi="Times New Roman"/>
          <w:sz w:val="20"/>
          <w:szCs w:val="20"/>
        </w:rPr>
        <w:t>sporządzenia kosztorysów inwestorskich oraz przedmiarów robót budowlanych;</w:t>
      </w:r>
    </w:p>
    <w:p w14:paraId="75312352" w14:textId="77777777" w:rsidR="00C92B48" w:rsidRDefault="00C92B48" w:rsidP="00843E09">
      <w:pPr>
        <w:widowControl/>
        <w:numPr>
          <w:ilvl w:val="0"/>
          <w:numId w:val="53"/>
        </w:numPr>
        <w:autoSpaceDE/>
        <w:autoSpaceDN/>
        <w:ind w:firstLine="414"/>
        <w:jc w:val="both"/>
        <w:rPr>
          <w:rFonts w:ascii="Times New Roman" w:hAnsi="Times New Roman"/>
          <w:sz w:val="20"/>
          <w:szCs w:val="20"/>
        </w:rPr>
      </w:pPr>
      <w:r w:rsidRPr="00AD6C0F">
        <w:rPr>
          <w:rFonts w:ascii="Times New Roman" w:hAnsi="Times New Roman"/>
          <w:sz w:val="20"/>
          <w:szCs w:val="20"/>
        </w:rPr>
        <w:t>sporządzenia wartości kosztorysowej inwestycji - WKI z podziałem na etapy;</w:t>
      </w:r>
    </w:p>
    <w:p w14:paraId="7924FB98" w14:textId="77777777" w:rsidR="00C92B48" w:rsidRPr="00D71F4D" w:rsidRDefault="00C92B48" w:rsidP="00843E09">
      <w:pPr>
        <w:widowControl/>
        <w:numPr>
          <w:ilvl w:val="0"/>
          <w:numId w:val="53"/>
        </w:numPr>
        <w:autoSpaceDE/>
        <w:autoSpaceDN/>
        <w:ind w:firstLine="414"/>
        <w:jc w:val="both"/>
        <w:rPr>
          <w:rFonts w:ascii="Times New Roman" w:hAnsi="Times New Roman"/>
          <w:sz w:val="20"/>
          <w:szCs w:val="20"/>
        </w:rPr>
      </w:pPr>
      <w:r w:rsidRPr="00AD6C0F">
        <w:rPr>
          <w:rFonts w:ascii="Times New Roman" w:hAnsi="Times New Roman"/>
          <w:sz w:val="20"/>
          <w:szCs w:val="20"/>
        </w:rPr>
        <w:t>sporządzenia harmonogramu rzeczowo – finansowego dla inwestycji z podziałem na etapy.</w:t>
      </w:r>
    </w:p>
    <w:p w14:paraId="1AD4EB56" w14:textId="45BB30E2" w:rsidR="00C92B48" w:rsidRDefault="00C92B48" w:rsidP="00843E09">
      <w:pPr>
        <w:widowControl/>
        <w:numPr>
          <w:ilvl w:val="0"/>
          <w:numId w:val="41"/>
        </w:numPr>
        <w:autoSpaceDE/>
        <w:autoSpaceDN/>
        <w:jc w:val="both"/>
        <w:rPr>
          <w:rFonts w:ascii="Times New Roman" w:hAnsi="Times New Roman"/>
          <w:sz w:val="20"/>
        </w:rPr>
      </w:pPr>
      <w:r w:rsidRPr="00071311">
        <w:rPr>
          <w:rFonts w:ascii="Times New Roman" w:hAnsi="Times New Roman"/>
          <w:sz w:val="20"/>
        </w:rPr>
        <w:t xml:space="preserve">Uzyskanie w imieniu Zamawiającego niezbędnych uzgodnień, opinii i decyzji administracyjnych przed </w:t>
      </w:r>
      <w:r>
        <w:rPr>
          <w:rFonts w:ascii="Times New Roman" w:hAnsi="Times New Roman"/>
          <w:sz w:val="20"/>
        </w:rPr>
        <w:t>złożeni</w:t>
      </w:r>
      <w:r w:rsidR="00C9640F">
        <w:rPr>
          <w:rFonts w:ascii="Times New Roman" w:hAnsi="Times New Roman"/>
          <w:sz w:val="20"/>
        </w:rPr>
        <w:t>em</w:t>
      </w:r>
      <w:r>
        <w:rPr>
          <w:rFonts w:ascii="Times New Roman" w:hAnsi="Times New Roman"/>
          <w:sz w:val="20"/>
        </w:rPr>
        <w:t xml:space="preserve"> wniosku o wydanie pozwolenia na budowę, </w:t>
      </w:r>
    </w:p>
    <w:p w14:paraId="7554F21E" w14:textId="0BEAFAA5" w:rsidR="00C92B48" w:rsidRDefault="00C9640F" w:rsidP="00843E09">
      <w:pPr>
        <w:widowControl/>
        <w:numPr>
          <w:ilvl w:val="0"/>
          <w:numId w:val="41"/>
        </w:numPr>
        <w:autoSpaceDE/>
        <w:autoSpaceDN/>
        <w:jc w:val="both"/>
        <w:rPr>
          <w:rFonts w:ascii="Times New Roman" w:hAnsi="Times New Roman"/>
          <w:sz w:val="20"/>
        </w:rPr>
      </w:pPr>
      <w:r>
        <w:rPr>
          <w:rFonts w:ascii="Times New Roman" w:hAnsi="Times New Roman"/>
          <w:sz w:val="20"/>
        </w:rPr>
        <w:lastRenderedPageBreak/>
        <w:t>U</w:t>
      </w:r>
      <w:r w:rsidR="00C92B48" w:rsidRPr="00F36277">
        <w:rPr>
          <w:rFonts w:ascii="Times New Roman" w:hAnsi="Times New Roman"/>
          <w:sz w:val="20"/>
        </w:rPr>
        <w:t>zyskanie akceptacji Starostwa lub złożenie wniosku o wydanie pozwolenia na budow</w:t>
      </w:r>
      <w:r w:rsidR="00C92B48">
        <w:rPr>
          <w:rFonts w:ascii="Times New Roman" w:hAnsi="Times New Roman"/>
          <w:sz w:val="20"/>
        </w:rPr>
        <w:t>ę, uzupełnienia wniosku do uzyskania pozwolenia na budowę  oraz uzyskanie decyzji pozwolenia na budowę</w:t>
      </w:r>
      <w:r w:rsidR="00C92B48" w:rsidRPr="00F36277">
        <w:rPr>
          <w:rFonts w:ascii="Times New Roman" w:hAnsi="Times New Roman"/>
          <w:sz w:val="20"/>
        </w:rPr>
        <w:t>.</w:t>
      </w:r>
      <w:r w:rsidR="00C92B48">
        <w:rPr>
          <w:rFonts w:ascii="Times New Roman" w:hAnsi="Times New Roman"/>
          <w:sz w:val="20"/>
        </w:rPr>
        <w:t xml:space="preserve"> </w:t>
      </w:r>
    </w:p>
    <w:p w14:paraId="3E376008" w14:textId="2264D33D" w:rsidR="00856A9F" w:rsidRPr="00856A9F" w:rsidRDefault="00856A9F" w:rsidP="00856A9F">
      <w:pPr>
        <w:widowControl/>
        <w:numPr>
          <w:ilvl w:val="0"/>
          <w:numId w:val="41"/>
        </w:numPr>
        <w:autoSpaceDE/>
        <w:autoSpaceDN/>
        <w:jc w:val="both"/>
        <w:rPr>
          <w:rFonts w:ascii="Times New Roman" w:hAnsi="Times New Roman" w:cs="Times New Roman"/>
          <w:sz w:val="20"/>
          <w:szCs w:val="20"/>
        </w:rPr>
      </w:pPr>
      <w:r w:rsidRPr="00856A9F">
        <w:rPr>
          <w:rFonts w:ascii="Times New Roman" w:hAnsi="Times New Roman" w:cs="Times New Roman"/>
          <w:sz w:val="20"/>
          <w:szCs w:val="20"/>
        </w:rPr>
        <w:t>Zgłoszenie zmiany sposobu użytkowania obiektu budowlanego na budynek użyteczności publicznej przedmiotowego zamówienia oraz uzyskanie stosownej decyzji ze Starostwa.</w:t>
      </w:r>
    </w:p>
    <w:p w14:paraId="0AF26424" w14:textId="71A33C4E" w:rsidR="00C92B48" w:rsidRPr="00C92B48" w:rsidRDefault="00C92B48" w:rsidP="00843E09">
      <w:pPr>
        <w:widowControl/>
        <w:numPr>
          <w:ilvl w:val="0"/>
          <w:numId w:val="41"/>
        </w:numPr>
        <w:autoSpaceDE/>
        <w:autoSpaceDN/>
        <w:jc w:val="both"/>
        <w:rPr>
          <w:rFonts w:ascii="Times New Roman" w:hAnsi="Times New Roman"/>
          <w:sz w:val="20"/>
        </w:rPr>
      </w:pPr>
      <w:r w:rsidRPr="00F36277">
        <w:rPr>
          <w:rFonts w:ascii="Times New Roman" w:hAnsi="Times New Roman"/>
          <w:sz w:val="20"/>
        </w:rPr>
        <w:t xml:space="preserve">Nadzór autorski na etapie realizacji robót budowlanych w zakresie zadania oraz w okresie rękojmi </w:t>
      </w:r>
      <w:r w:rsidRPr="00F36277">
        <w:rPr>
          <w:rFonts w:ascii="Times New Roman" w:hAnsi="Times New Roman"/>
          <w:sz w:val="20"/>
        </w:rPr>
        <w:br/>
        <w:t xml:space="preserve">i gwarancji ich jakości. </w:t>
      </w:r>
    </w:p>
    <w:p w14:paraId="0FF864FD" w14:textId="77777777" w:rsidR="00C92B48" w:rsidRPr="00835EF7" w:rsidRDefault="00C92B48" w:rsidP="00843E09">
      <w:pPr>
        <w:widowControl/>
        <w:numPr>
          <w:ilvl w:val="0"/>
          <w:numId w:val="41"/>
        </w:numPr>
        <w:autoSpaceDE/>
        <w:autoSpaceDN/>
        <w:jc w:val="both"/>
        <w:rPr>
          <w:rFonts w:ascii="Times New Roman" w:hAnsi="Times New Roman"/>
          <w:sz w:val="20"/>
        </w:rPr>
      </w:pPr>
      <w:r w:rsidRPr="00D5597F">
        <w:rPr>
          <w:rFonts w:ascii="Times New Roman" w:hAnsi="Times New Roman"/>
          <w:sz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47470252" w14:textId="77777777" w:rsidR="00C92B48" w:rsidRPr="00D5597F"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wykonanie projektu budowlano-wykonawczego – 5 egz. w formie papierowej,</w:t>
      </w:r>
    </w:p>
    <w:p w14:paraId="0A30D76A" w14:textId="77777777" w:rsidR="00C92B48" w:rsidRPr="00D5597F"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wykonanie przedmiaru robót – 2 egz. w formie papierowej,</w:t>
      </w:r>
    </w:p>
    <w:p w14:paraId="0EC4A5E6" w14:textId="77777777" w:rsidR="00C92B48" w:rsidRPr="00D5597F"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wykonanie kosztorysu inwestorskiego – 2 egz. w formie papierowej,</w:t>
      </w:r>
    </w:p>
    <w:p w14:paraId="291D185C" w14:textId="77777777" w:rsidR="00C92B48" w:rsidRPr="00D5597F"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wykonanie specyfikacji technicznej wykonania i odbioru robót budowlanych – 3 egz. w formie papierowej,</w:t>
      </w:r>
    </w:p>
    <w:p w14:paraId="5C3C56EA" w14:textId="77777777" w:rsidR="00C92B48" w:rsidRPr="00201B14"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wykonanie projektu organizacji ruchu na czas wykonawstwa – 3 egz. w formie papierowej,</w:t>
      </w:r>
    </w:p>
    <w:p w14:paraId="11DF3284" w14:textId="77777777" w:rsidR="00C92B48" w:rsidRPr="00201B14" w:rsidRDefault="00C92B48" w:rsidP="00843E09">
      <w:pPr>
        <w:widowControl/>
        <w:numPr>
          <w:ilvl w:val="0"/>
          <w:numId w:val="51"/>
        </w:numPr>
        <w:autoSpaceDE/>
        <w:autoSpaceDN/>
        <w:ind w:firstLine="54"/>
        <w:jc w:val="both"/>
        <w:rPr>
          <w:rFonts w:ascii="Times New Roman" w:hAnsi="Times New Roman"/>
          <w:sz w:val="20"/>
        </w:rPr>
      </w:pPr>
      <w:r w:rsidRPr="00201B14">
        <w:rPr>
          <w:rFonts w:ascii="Times New Roman" w:hAnsi="Times New Roman"/>
          <w:sz w:val="20"/>
          <w:szCs w:val="20"/>
        </w:rPr>
        <w:t xml:space="preserve">uzgodnienie z rzeczoznawcą </w:t>
      </w:r>
      <w:proofErr w:type="spellStart"/>
      <w:r w:rsidRPr="00201B14">
        <w:rPr>
          <w:rFonts w:ascii="Times New Roman" w:hAnsi="Times New Roman"/>
          <w:sz w:val="20"/>
          <w:szCs w:val="20"/>
        </w:rPr>
        <w:t>ppoż</w:t>
      </w:r>
      <w:proofErr w:type="spellEnd"/>
      <w:r w:rsidRPr="00201B14">
        <w:rPr>
          <w:rFonts w:ascii="Times New Roman" w:hAnsi="Times New Roman"/>
          <w:sz w:val="20"/>
          <w:szCs w:val="20"/>
        </w:rPr>
        <w:t xml:space="preserve"> projektu instalacji fotowoltaicznej, w zakresie wynikającym z przepisów i nowelizacji ustawy OZE </w:t>
      </w:r>
      <w:r w:rsidRPr="00201B14">
        <w:rPr>
          <w:rFonts w:ascii="Times New Roman" w:eastAsia="Times New Roman" w:hAnsi="Times New Roman"/>
          <w:sz w:val="20"/>
          <w:szCs w:val="20"/>
          <w:shd w:val="clear" w:color="auto" w:fill="FFFFFF"/>
        </w:rPr>
        <w:t>do urządzeń fotowoltaicznych o mocy zainstalowanej elektrycznej większej niż 6,5 kW</w:t>
      </w:r>
    </w:p>
    <w:p w14:paraId="3AA1ADD2" w14:textId="77777777" w:rsidR="00C92B48" w:rsidRPr="00D5597F"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wykonanie niezbędnej mapy do dokumentacji projektowej,</w:t>
      </w:r>
    </w:p>
    <w:p w14:paraId="67963025" w14:textId="509E3108" w:rsidR="00C92B48" w:rsidRPr="008202B5"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uzyskanie wymaganych uzgodnień, decyzji i opinii niezbędnych do prawidłowego opracowania dokumentacji projektowej w celu dokonania złożenia wniosku o wydanie pozwolenia na budowę,</w:t>
      </w:r>
    </w:p>
    <w:p w14:paraId="07C1FA00" w14:textId="77777777" w:rsidR="00C92B48" w:rsidRPr="00D5597F" w:rsidRDefault="00C92B48" w:rsidP="00843E09">
      <w:pPr>
        <w:widowControl/>
        <w:numPr>
          <w:ilvl w:val="0"/>
          <w:numId w:val="51"/>
        </w:numPr>
        <w:autoSpaceDE/>
        <w:autoSpaceDN/>
        <w:ind w:firstLine="54"/>
        <w:jc w:val="both"/>
        <w:rPr>
          <w:rFonts w:ascii="Times New Roman" w:hAnsi="Times New Roman"/>
          <w:sz w:val="20"/>
        </w:rPr>
      </w:pPr>
      <w:r w:rsidRPr="00D5597F">
        <w:rPr>
          <w:rFonts w:ascii="Times New Roman" w:hAnsi="Times New Roman"/>
          <w:sz w:val="20"/>
        </w:rPr>
        <w:t>uzyskanie akceptacji zgłoszenia zamiaru budowy obiektu, lub pozwolenia na budowę.</w:t>
      </w:r>
    </w:p>
    <w:p w14:paraId="37A07D76" w14:textId="77777777" w:rsidR="00C92B48" w:rsidRPr="00071311" w:rsidRDefault="00C92B48" w:rsidP="00843E09">
      <w:pPr>
        <w:widowControl/>
        <w:numPr>
          <w:ilvl w:val="0"/>
          <w:numId w:val="73"/>
        </w:numPr>
        <w:tabs>
          <w:tab w:val="left" w:pos="284"/>
        </w:tabs>
        <w:adjustRightInd w:val="0"/>
        <w:ind w:left="0" w:firstLine="0"/>
        <w:jc w:val="both"/>
        <w:rPr>
          <w:rFonts w:ascii="Times New Roman" w:hAnsi="Times New Roman"/>
          <w:sz w:val="20"/>
        </w:rPr>
      </w:pPr>
      <w:r w:rsidRPr="00071311">
        <w:rPr>
          <w:rFonts w:ascii="Times New Roman" w:hAnsi="Times New Roman"/>
          <w:sz w:val="20"/>
        </w:rPr>
        <w:t>Dokumentacj</w:t>
      </w:r>
      <w:r w:rsidRPr="00071311">
        <w:rPr>
          <w:rFonts w:ascii="Times New Roman" w:eastAsia="TimesNewRoman" w:hAnsi="Times New Roman"/>
          <w:sz w:val="20"/>
        </w:rPr>
        <w:t xml:space="preserve">ę </w:t>
      </w:r>
      <w:r w:rsidRPr="00071311">
        <w:rPr>
          <w:rFonts w:ascii="Times New Roman" w:hAnsi="Times New Roman"/>
          <w:sz w:val="20"/>
        </w:rPr>
        <w:t>projektow</w:t>
      </w:r>
      <w:r w:rsidRPr="00071311">
        <w:rPr>
          <w:rFonts w:ascii="Times New Roman" w:eastAsia="TimesNewRoman" w:hAnsi="Times New Roman"/>
          <w:sz w:val="20"/>
        </w:rPr>
        <w:t xml:space="preserve">ą </w:t>
      </w:r>
      <w:r w:rsidRPr="00071311">
        <w:rPr>
          <w:rFonts w:ascii="Times New Roman" w:hAnsi="Times New Roman"/>
          <w:sz w:val="20"/>
        </w:rPr>
        <w:t>wraz ze specyfikacjami technicznymi wykonania i odbioru robót budowlanych nale</w:t>
      </w:r>
      <w:r w:rsidRPr="00071311">
        <w:rPr>
          <w:rFonts w:ascii="Times New Roman" w:eastAsia="TimesNewRoman" w:hAnsi="Times New Roman"/>
          <w:sz w:val="20"/>
        </w:rPr>
        <w:t>ż</w:t>
      </w:r>
      <w:r w:rsidRPr="00071311">
        <w:rPr>
          <w:rFonts w:ascii="Times New Roman" w:hAnsi="Times New Roman"/>
          <w:sz w:val="20"/>
        </w:rPr>
        <w:t>y wykona</w:t>
      </w:r>
      <w:r w:rsidRPr="00071311">
        <w:rPr>
          <w:rFonts w:ascii="Times New Roman" w:eastAsia="TimesNewRoman" w:hAnsi="Times New Roman"/>
          <w:sz w:val="20"/>
        </w:rPr>
        <w:t xml:space="preserve">ć </w:t>
      </w:r>
      <w:r w:rsidRPr="00071311">
        <w:rPr>
          <w:rFonts w:ascii="Times New Roman" w:hAnsi="Times New Roman"/>
          <w:sz w:val="20"/>
        </w:rPr>
        <w:t>zgodnie z przepisami reguluj</w:t>
      </w:r>
      <w:r w:rsidRPr="00071311">
        <w:rPr>
          <w:rFonts w:ascii="Times New Roman" w:eastAsia="TimesNewRoman" w:hAnsi="Times New Roman"/>
          <w:sz w:val="20"/>
        </w:rPr>
        <w:t>ą</w:t>
      </w:r>
      <w:r w:rsidRPr="00071311">
        <w:rPr>
          <w:rFonts w:ascii="Times New Roman" w:hAnsi="Times New Roman"/>
          <w:sz w:val="20"/>
        </w:rPr>
        <w:t>cymi przedmiotow</w:t>
      </w:r>
      <w:r w:rsidRPr="00071311">
        <w:rPr>
          <w:rFonts w:ascii="Times New Roman" w:eastAsia="TimesNewRoman" w:hAnsi="Times New Roman"/>
          <w:sz w:val="20"/>
        </w:rPr>
        <w:t>ą</w:t>
      </w:r>
      <w:r w:rsidRPr="00071311">
        <w:rPr>
          <w:rFonts w:ascii="Times New Roman" w:hAnsi="Times New Roman"/>
          <w:sz w:val="20"/>
        </w:rPr>
        <w:t xml:space="preserve"> problematyk</w:t>
      </w:r>
      <w:r w:rsidRPr="00071311">
        <w:rPr>
          <w:rFonts w:ascii="Times New Roman" w:eastAsia="TimesNewRoman" w:hAnsi="Times New Roman"/>
          <w:sz w:val="20"/>
        </w:rPr>
        <w:t>ę</w:t>
      </w:r>
      <w:r w:rsidRPr="00071311">
        <w:rPr>
          <w:rFonts w:ascii="Times New Roman" w:hAnsi="Times New Roman"/>
          <w:sz w:val="20"/>
        </w:rPr>
        <w:t>, a w szczególno</w:t>
      </w:r>
      <w:r w:rsidRPr="00071311">
        <w:rPr>
          <w:rFonts w:ascii="Times New Roman" w:eastAsia="TimesNewRoman" w:hAnsi="Times New Roman"/>
          <w:sz w:val="20"/>
        </w:rPr>
        <w:t>ś</w:t>
      </w:r>
      <w:r w:rsidRPr="00071311">
        <w:rPr>
          <w:rFonts w:ascii="Times New Roman" w:hAnsi="Times New Roman"/>
          <w:sz w:val="20"/>
        </w:rPr>
        <w:t>ci:</w:t>
      </w:r>
    </w:p>
    <w:p w14:paraId="22F9D8D5" w14:textId="77777777" w:rsidR="00C92B48" w:rsidRPr="00071311" w:rsidRDefault="00C92B48" w:rsidP="00843E09">
      <w:pPr>
        <w:widowControl/>
        <w:numPr>
          <w:ilvl w:val="0"/>
          <w:numId w:val="54"/>
        </w:numPr>
        <w:autoSpaceDE/>
        <w:autoSpaceDN/>
        <w:jc w:val="both"/>
        <w:rPr>
          <w:rFonts w:ascii="Times New Roman" w:hAnsi="Times New Roman"/>
          <w:sz w:val="20"/>
        </w:rPr>
      </w:pPr>
      <w:r w:rsidRPr="00071311">
        <w:rPr>
          <w:rFonts w:ascii="Times New Roman" w:hAnsi="Times New Roman"/>
          <w:sz w:val="20"/>
        </w:rPr>
        <w:t>ustawą z dnia 7 lipca 1994 r. Prawo budowlane (Dz. U. z 20</w:t>
      </w:r>
      <w:r>
        <w:rPr>
          <w:rFonts w:ascii="Times New Roman" w:hAnsi="Times New Roman"/>
          <w:sz w:val="20"/>
        </w:rPr>
        <w:t>20</w:t>
      </w:r>
      <w:r w:rsidRPr="00071311">
        <w:rPr>
          <w:rFonts w:ascii="Times New Roman" w:hAnsi="Times New Roman"/>
          <w:sz w:val="20"/>
        </w:rPr>
        <w:t xml:space="preserve"> r. poz. </w:t>
      </w:r>
      <w:r>
        <w:rPr>
          <w:rFonts w:ascii="Times New Roman" w:hAnsi="Times New Roman"/>
          <w:sz w:val="20"/>
        </w:rPr>
        <w:t>1333 ze zm.</w:t>
      </w:r>
      <w:r w:rsidRPr="00071311">
        <w:rPr>
          <w:rFonts w:ascii="Times New Roman" w:hAnsi="Times New Roman"/>
          <w:sz w:val="20"/>
        </w:rPr>
        <w:t xml:space="preserve">), </w:t>
      </w:r>
    </w:p>
    <w:p w14:paraId="6600295C" w14:textId="5AC4E9C2" w:rsidR="00C92B48" w:rsidRPr="00071311" w:rsidRDefault="00C92B48" w:rsidP="00843E09">
      <w:pPr>
        <w:widowControl/>
        <w:numPr>
          <w:ilvl w:val="0"/>
          <w:numId w:val="54"/>
        </w:numPr>
        <w:autoSpaceDE/>
        <w:autoSpaceDN/>
        <w:jc w:val="both"/>
        <w:rPr>
          <w:rFonts w:ascii="Times New Roman" w:hAnsi="Times New Roman"/>
          <w:sz w:val="20"/>
        </w:rPr>
      </w:pPr>
      <w:r w:rsidRPr="00071311">
        <w:rPr>
          <w:rFonts w:ascii="Times New Roman" w:hAnsi="Times New Roman"/>
          <w:sz w:val="20"/>
        </w:rPr>
        <w:t xml:space="preserve">ustawą z dnia </w:t>
      </w:r>
      <w:r>
        <w:rPr>
          <w:rFonts w:ascii="Times New Roman" w:hAnsi="Times New Roman"/>
          <w:sz w:val="20"/>
        </w:rPr>
        <w:t>11 września</w:t>
      </w:r>
      <w:r w:rsidRPr="00071311">
        <w:rPr>
          <w:rFonts w:ascii="Times New Roman" w:hAnsi="Times New Roman"/>
          <w:sz w:val="20"/>
        </w:rPr>
        <w:t xml:space="preserve"> 20</w:t>
      </w:r>
      <w:r w:rsidR="00C9640F">
        <w:rPr>
          <w:rFonts w:ascii="Times New Roman" w:hAnsi="Times New Roman"/>
          <w:sz w:val="20"/>
        </w:rPr>
        <w:t>19</w:t>
      </w:r>
      <w:r w:rsidRPr="00071311">
        <w:rPr>
          <w:rFonts w:ascii="Times New Roman" w:hAnsi="Times New Roman"/>
          <w:sz w:val="20"/>
        </w:rPr>
        <w:t xml:space="preserve"> r. </w:t>
      </w:r>
      <w:r w:rsidRPr="00071311">
        <w:rPr>
          <w:rFonts w:ascii="Times New Roman" w:hAnsi="Times New Roman"/>
          <w:iCs/>
          <w:sz w:val="20"/>
        </w:rPr>
        <w:t>Prawo zamówie</w:t>
      </w:r>
      <w:r w:rsidRPr="00071311">
        <w:rPr>
          <w:rFonts w:ascii="Times New Roman" w:eastAsia="TimesNewRoman,Italic" w:hAnsi="Times New Roman"/>
          <w:iCs/>
          <w:sz w:val="20"/>
        </w:rPr>
        <w:t xml:space="preserve">ń </w:t>
      </w:r>
      <w:r w:rsidRPr="00071311">
        <w:rPr>
          <w:rFonts w:ascii="Times New Roman" w:hAnsi="Times New Roman"/>
          <w:iCs/>
          <w:sz w:val="20"/>
        </w:rPr>
        <w:t>publicznych (Dz. U. z 20</w:t>
      </w:r>
      <w:r>
        <w:rPr>
          <w:rFonts w:ascii="Times New Roman" w:hAnsi="Times New Roman"/>
          <w:iCs/>
          <w:sz w:val="20"/>
        </w:rPr>
        <w:t>21</w:t>
      </w:r>
      <w:r w:rsidRPr="00071311">
        <w:rPr>
          <w:rFonts w:ascii="Times New Roman" w:hAnsi="Times New Roman"/>
          <w:iCs/>
          <w:sz w:val="20"/>
        </w:rPr>
        <w:t xml:space="preserve"> r.</w:t>
      </w:r>
      <w:r w:rsidRPr="00071311">
        <w:rPr>
          <w:rFonts w:ascii="Times New Roman" w:hAnsi="Times New Roman"/>
          <w:sz w:val="20"/>
        </w:rPr>
        <w:t xml:space="preserve"> </w:t>
      </w:r>
      <w:r w:rsidRPr="00071311">
        <w:rPr>
          <w:rFonts w:ascii="Times New Roman" w:hAnsi="Times New Roman"/>
          <w:iCs/>
          <w:sz w:val="20"/>
        </w:rPr>
        <w:t xml:space="preserve">poz. </w:t>
      </w:r>
      <w:r>
        <w:rPr>
          <w:rFonts w:ascii="Times New Roman" w:hAnsi="Times New Roman"/>
          <w:iCs/>
          <w:sz w:val="20"/>
        </w:rPr>
        <w:t>1129 ze zm.</w:t>
      </w:r>
      <w:r w:rsidRPr="00071311">
        <w:rPr>
          <w:rFonts w:ascii="Times New Roman" w:hAnsi="Times New Roman"/>
          <w:iCs/>
          <w:sz w:val="20"/>
        </w:rPr>
        <w:t>),</w:t>
      </w:r>
    </w:p>
    <w:p w14:paraId="2F3FA14A" w14:textId="77777777" w:rsidR="00C92B48" w:rsidRPr="00071311" w:rsidRDefault="00C92B48" w:rsidP="00843E09">
      <w:pPr>
        <w:widowControl/>
        <w:numPr>
          <w:ilvl w:val="0"/>
          <w:numId w:val="54"/>
        </w:numPr>
        <w:autoSpaceDE/>
        <w:autoSpaceDN/>
        <w:jc w:val="both"/>
        <w:rPr>
          <w:rFonts w:ascii="Times New Roman" w:hAnsi="Times New Roman"/>
          <w:sz w:val="20"/>
        </w:rPr>
      </w:pPr>
      <w:r w:rsidRPr="00071311">
        <w:rPr>
          <w:rFonts w:ascii="Times New Roman" w:hAnsi="Times New Roman"/>
          <w:sz w:val="20"/>
        </w:rPr>
        <w:t xml:space="preserve">Rozporządzeniem Ministra </w:t>
      </w:r>
      <w:r>
        <w:rPr>
          <w:rFonts w:ascii="Times New Roman" w:hAnsi="Times New Roman"/>
          <w:sz w:val="20"/>
        </w:rPr>
        <w:t>Rozwoju</w:t>
      </w:r>
      <w:r w:rsidRPr="00071311">
        <w:rPr>
          <w:rFonts w:ascii="Times New Roman" w:hAnsi="Times New Roman"/>
          <w:sz w:val="20"/>
        </w:rPr>
        <w:t xml:space="preserve"> z dnia </w:t>
      </w:r>
      <w:r>
        <w:rPr>
          <w:rFonts w:ascii="Times New Roman" w:hAnsi="Times New Roman"/>
          <w:sz w:val="20"/>
        </w:rPr>
        <w:t>11 września 2020</w:t>
      </w:r>
      <w:r w:rsidRPr="00071311">
        <w:rPr>
          <w:rFonts w:ascii="Times New Roman" w:hAnsi="Times New Roman"/>
          <w:sz w:val="20"/>
        </w:rPr>
        <w:t xml:space="preserve"> roku w sprawie szczegółowego zakresu </w:t>
      </w:r>
      <w:r>
        <w:rPr>
          <w:rFonts w:ascii="Times New Roman" w:hAnsi="Times New Roman"/>
          <w:sz w:val="20"/>
        </w:rPr>
        <w:br/>
      </w:r>
      <w:r w:rsidRPr="00071311">
        <w:rPr>
          <w:rFonts w:ascii="Times New Roman" w:hAnsi="Times New Roman"/>
          <w:sz w:val="20"/>
        </w:rPr>
        <w:t>i formy projektu budowlanego (Dz. U. z 20</w:t>
      </w:r>
      <w:r>
        <w:rPr>
          <w:rFonts w:ascii="Times New Roman" w:hAnsi="Times New Roman"/>
          <w:sz w:val="20"/>
        </w:rPr>
        <w:t xml:space="preserve">20 </w:t>
      </w:r>
      <w:r w:rsidRPr="00071311">
        <w:rPr>
          <w:rFonts w:ascii="Times New Roman" w:hAnsi="Times New Roman"/>
          <w:sz w:val="20"/>
        </w:rPr>
        <w:t>r. poz. 1</w:t>
      </w:r>
      <w:r>
        <w:rPr>
          <w:rFonts w:ascii="Times New Roman" w:hAnsi="Times New Roman"/>
          <w:sz w:val="20"/>
        </w:rPr>
        <w:t>609 ze zm.</w:t>
      </w:r>
      <w:r w:rsidRPr="00071311">
        <w:rPr>
          <w:rFonts w:ascii="Times New Roman" w:hAnsi="Times New Roman"/>
          <w:sz w:val="20"/>
        </w:rPr>
        <w:t xml:space="preserve">), </w:t>
      </w:r>
    </w:p>
    <w:p w14:paraId="371B58D1" w14:textId="77777777" w:rsidR="00C92B48" w:rsidRPr="00071311" w:rsidRDefault="00C92B48" w:rsidP="00843E09">
      <w:pPr>
        <w:widowControl/>
        <w:numPr>
          <w:ilvl w:val="0"/>
          <w:numId w:val="54"/>
        </w:numPr>
        <w:autoSpaceDE/>
        <w:autoSpaceDN/>
        <w:jc w:val="both"/>
        <w:rPr>
          <w:rFonts w:ascii="Times New Roman" w:hAnsi="Times New Roman"/>
          <w:sz w:val="20"/>
        </w:rPr>
      </w:pPr>
      <w:r w:rsidRPr="00071311">
        <w:rPr>
          <w:rFonts w:ascii="Times New Roman" w:hAnsi="Times New Roman"/>
          <w:sz w:val="20"/>
        </w:rPr>
        <w:t xml:space="preserve">Rozporządzeniem Ministra Infrastruktury z dnia 2 września 2004 r. w sprawie szczegółowego zakresu </w:t>
      </w:r>
      <w:r w:rsidRPr="00071311">
        <w:rPr>
          <w:rFonts w:ascii="Times New Roman" w:hAnsi="Times New Roman"/>
          <w:sz w:val="20"/>
        </w:rPr>
        <w:br/>
        <w:t>i formy dokumentacji projektowej, specyfikacji technicznych wykonania i odbioru robót budowlanych oraz programu funkcjonalno-użytkowego (Dz. U. z 2013 r. poz. 1129),</w:t>
      </w:r>
    </w:p>
    <w:p w14:paraId="2F2B27F6" w14:textId="77777777" w:rsidR="00C92B48" w:rsidRDefault="00C92B48" w:rsidP="00843E09">
      <w:pPr>
        <w:widowControl/>
        <w:numPr>
          <w:ilvl w:val="0"/>
          <w:numId w:val="54"/>
        </w:numPr>
        <w:autoSpaceDE/>
        <w:autoSpaceDN/>
        <w:jc w:val="both"/>
        <w:rPr>
          <w:rFonts w:ascii="Times New Roman" w:hAnsi="Times New Roman"/>
          <w:sz w:val="20"/>
        </w:rPr>
      </w:pPr>
      <w:r w:rsidRPr="00071311">
        <w:rPr>
          <w:rFonts w:ascii="Times New Roman" w:hAnsi="Times New Roman"/>
          <w:sz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w:t>
      </w:r>
    </w:p>
    <w:p w14:paraId="25A8E0A2" w14:textId="77777777" w:rsidR="00C92B48" w:rsidRPr="000C7975" w:rsidRDefault="00C92B48" w:rsidP="00843E09">
      <w:pPr>
        <w:widowControl/>
        <w:numPr>
          <w:ilvl w:val="0"/>
          <w:numId w:val="54"/>
        </w:numPr>
        <w:autoSpaceDE/>
        <w:autoSpaceDN/>
        <w:jc w:val="both"/>
        <w:rPr>
          <w:rFonts w:ascii="Times New Roman" w:hAnsi="Times New Roman"/>
          <w:sz w:val="20"/>
        </w:rPr>
      </w:pPr>
      <w:r w:rsidRPr="000C7975">
        <w:rPr>
          <w:rFonts w:ascii="Times New Roman" w:hAnsi="Times New Roman"/>
          <w:sz w:val="20"/>
          <w:szCs w:val="20"/>
        </w:rPr>
        <w:t xml:space="preserve">Wykonawca winien na bieżąco uwzględnić w opracowaniach projektowych zmiany w przepisach </w:t>
      </w:r>
      <w:r w:rsidRPr="000C7975">
        <w:rPr>
          <w:rFonts w:ascii="Times New Roman" w:hAnsi="Times New Roman"/>
          <w:sz w:val="20"/>
          <w:szCs w:val="20"/>
        </w:rPr>
        <w:br/>
        <w:t xml:space="preserve">i zasadach wiedzy technicznej. Dokumentacja projektowa objęta zamówieniem powinna być zgodna </w:t>
      </w:r>
      <w:r w:rsidRPr="000C7975">
        <w:rPr>
          <w:rFonts w:ascii="Times New Roman" w:hAnsi="Times New Roman"/>
          <w:sz w:val="20"/>
          <w:szCs w:val="20"/>
        </w:rPr>
        <w:br/>
        <w:t>z przepisami i zasadami wiedzy technicznej obowiązującymi na dzień przekazania dokumentacji.</w:t>
      </w:r>
    </w:p>
    <w:p w14:paraId="5ABE7FA4" w14:textId="77777777" w:rsidR="00C92B48" w:rsidRDefault="00C92B48" w:rsidP="00843E09">
      <w:pPr>
        <w:widowControl/>
        <w:numPr>
          <w:ilvl w:val="0"/>
          <w:numId w:val="54"/>
        </w:numPr>
        <w:autoSpaceDE/>
        <w:autoSpaceDN/>
        <w:jc w:val="both"/>
        <w:rPr>
          <w:rFonts w:ascii="Times New Roman" w:hAnsi="Times New Roman"/>
          <w:sz w:val="20"/>
        </w:rPr>
      </w:pPr>
      <w:r w:rsidRPr="000C7975">
        <w:rPr>
          <w:rFonts w:ascii="Times New Roman" w:hAnsi="Times New Roman"/>
          <w:sz w:val="20"/>
          <w:szCs w:val="20"/>
        </w:rPr>
        <w:t xml:space="preserve">Zamawiający zastrzega sobie prawo wglądu do dokumentacji w trakcie jej opracowywania </w:t>
      </w:r>
      <w:r w:rsidRPr="000C7975">
        <w:rPr>
          <w:rFonts w:ascii="Times New Roman" w:hAnsi="Times New Roman"/>
          <w:sz w:val="20"/>
          <w:szCs w:val="20"/>
        </w:rPr>
        <w:br/>
        <w:t xml:space="preserve">i wnoszenia uwag, które wykonawca zamówienia ma obowiązek uwzględnić oraz pisemnego zatwierdzenia projektu przed zgłoszeniem zamiaru wykonywania robót budowlanych w Starostwie Powiatowym </w:t>
      </w:r>
      <w:r w:rsidRPr="000C7975">
        <w:rPr>
          <w:rFonts w:ascii="Times New Roman" w:hAnsi="Times New Roman"/>
          <w:sz w:val="20"/>
        </w:rPr>
        <w:t>lub złożenia wniosku o wydanie pozwolenia na budowę.</w:t>
      </w:r>
    </w:p>
    <w:p w14:paraId="593399C8" w14:textId="77777777" w:rsidR="00C92B48" w:rsidRDefault="00C92B48" w:rsidP="00843E09">
      <w:pPr>
        <w:widowControl/>
        <w:numPr>
          <w:ilvl w:val="0"/>
          <w:numId w:val="54"/>
        </w:numPr>
        <w:autoSpaceDE/>
        <w:autoSpaceDN/>
        <w:jc w:val="both"/>
        <w:rPr>
          <w:rFonts w:ascii="Times New Roman" w:hAnsi="Times New Roman"/>
          <w:sz w:val="20"/>
        </w:rPr>
      </w:pPr>
      <w:r w:rsidRPr="000C7975">
        <w:rPr>
          <w:rFonts w:ascii="Times New Roman" w:hAnsi="Times New Roman"/>
          <w:bCs/>
          <w:sz w:val="20"/>
          <w:szCs w:val="20"/>
        </w:rPr>
        <w:t xml:space="preserve">Zamawiający nie dopuszcza wskazywania w opracowanej dokumentacji projektowej znaków towarowych, nazw własnych producentów, patentów lub pochodzenia produktów, urządzeń </w:t>
      </w:r>
      <w:r w:rsidRPr="000C7975">
        <w:rPr>
          <w:rFonts w:ascii="Times New Roman" w:hAnsi="Times New Roman"/>
          <w:bCs/>
          <w:sz w:val="20"/>
          <w:szCs w:val="20"/>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2B9F7A61" w14:textId="77777777" w:rsidR="00C92B48" w:rsidRPr="000C7975" w:rsidRDefault="00C92B48" w:rsidP="00843E09">
      <w:pPr>
        <w:widowControl/>
        <w:numPr>
          <w:ilvl w:val="0"/>
          <w:numId w:val="54"/>
        </w:numPr>
        <w:autoSpaceDE/>
        <w:autoSpaceDN/>
        <w:jc w:val="both"/>
        <w:rPr>
          <w:rFonts w:ascii="Times New Roman" w:hAnsi="Times New Roman"/>
          <w:sz w:val="20"/>
        </w:rPr>
      </w:pPr>
      <w:r w:rsidRPr="000C7975">
        <w:rPr>
          <w:rFonts w:ascii="Times New Roman" w:hAnsi="Times New Roman"/>
          <w:bCs/>
          <w:sz w:val="20"/>
          <w:szCs w:val="20"/>
        </w:rPr>
        <w:t xml:space="preserve">W przypadku wyrażenia przez zamawiającego zgody na wskazanie znaku towarowego, patentu lub pochodzenia, wykonawca jest zobowiązany opisać w dokumentacji specyfikę powodującą konieczność takiego wskazania oraz użyć słów „lub równoważne”. W takim przypadku obowiązkiem wykonawcy jest również określenie szczegółowych parametrów, które umożliwiają dopuszczenie towarów </w:t>
      </w:r>
      <w:r w:rsidRPr="000C7975">
        <w:rPr>
          <w:rFonts w:ascii="Times New Roman" w:hAnsi="Times New Roman"/>
          <w:bCs/>
          <w:sz w:val="20"/>
          <w:szCs w:val="20"/>
        </w:rPr>
        <w:br/>
        <w:t>i urządzeń innych producentów jako równoważnych.</w:t>
      </w:r>
    </w:p>
    <w:p w14:paraId="2026A439" w14:textId="77777777" w:rsidR="00C92B48" w:rsidRDefault="00C92B48" w:rsidP="00843E09">
      <w:pPr>
        <w:widowControl/>
        <w:numPr>
          <w:ilvl w:val="0"/>
          <w:numId w:val="54"/>
        </w:numPr>
        <w:tabs>
          <w:tab w:val="left" w:pos="709"/>
        </w:tabs>
        <w:autoSpaceDE/>
        <w:autoSpaceDN/>
        <w:jc w:val="both"/>
        <w:rPr>
          <w:rFonts w:ascii="Times New Roman" w:hAnsi="Times New Roman"/>
          <w:sz w:val="20"/>
        </w:rPr>
      </w:pPr>
      <w:r>
        <w:rPr>
          <w:rFonts w:ascii="Times New Roman" w:hAnsi="Times New Roman"/>
          <w:sz w:val="20"/>
          <w:szCs w:val="20"/>
        </w:rPr>
        <w:t xml:space="preserve">Usuwanie błędów w dokumentacji projektowej nastąpi bezzwłocznie tj. w terminie do 14 dni </w:t>
      </w:r>
      <w:r>
        <w:rPr>
          <w:rFonts w:ascii="Times New Roman" w:hAnsi="Times New Roman"/>
          <w:sz w:val="20"/>
          <w:szCs w:val="20"/>
        </w:rPr>
        <w:br/>
        <w:t>i nieodpłatnie w trybie reklamacji do dokumentacji projektowej.</w:t>
      </w:r>
    </w:p>
    <w:p w14:paraId="0576CF0A" w14:textId="77777777" w:rsidR="00C92B48" w:rsidRDefault="00C92B48" w:rsidP="00843E09">
      <w:pPr>
        <w:widowControl/>
        <w:numPr>
          <w:ilvl w:val="0"/>
          <w:numId w:val="54"/>
        </w:numPr>
        <w:tabs>
          <w:tab w:val="left" w:pos="709"/>
        </w:tabs>
        <w:autoSpaceDE/>
        <w:autoSpaceDN/>
        <w:jc w:val="both"/>
        <w:rPr>
          <w:rFonts w:ascii="Times New Roman" w:hAnsi="Times New Roman"/>
          <w:sz w:val="20"/>
        </w:rPr>
      </w:pPr>
      <w:r>
        <w:rPr>
          <w:rFonts w:ascii="Times New Roman" w:hAnsi="Times New Roman"/>
          <w:sz w:val="20"/>
          <w:szCs w:val="20"/>
        </w:rPr>
        <w:t xml:space="preserve">W zakresie wzajemnego współdziałania przy realizacji niniejszej umowy strony zobowiązują się działać niezwłocznie przestrzegając obowiązujących przepisów i ustalonych zwyczajów. </w:t>
      </w:r>
    </w:p>
    <w:p w14:paraId="39F16C2E" w14:textId="77777777" w:rsidR="00C92B48" w:rsidRPr="00D71F4D" w:rsidRDefault="00C92B48" w:rsidP="00843E09">
      <w:pPr>
        <w:widowControl/>
        <w:numPr>
          <w:ilvl w:val="0"/>
          <w:numId w:val="54"/>
        </w:numPr>
        <w:tabs>
          <w:tab w:val="left" w:pos="709"/>
        </w:tabs>
        <w:autoSpaceDE/>
        <w:autoSpaceDN/>
        <w:jc w:val="both"/>
        <w:rPr>
          <w:rFonts w:ascii="Times New Roman" w:hAnsi="Times New Roman"/>
          <w:sz w:val="20"/>
        </w:rPr>
      </w:pPr>
      <w:r>
        <w:rPr>
          <w:rFonts w:ascii="Times New Roman" w:hAnsi="Times New Roman"/>
          <w:sz w:val="20"/>
          <w:szCs w:val="20"/>
        </w:rPr>
        <w:t>Wykonawca wykona przedmiot umowy z należytą starannością i zobowiązany jest wykonać dokumentację projektową oraz kosztorysy zgodnie z umową, obowiązującymi przepisami i normami,</w:t>
      </w:r>
      <w:r>
        <w:rPr>
          <w:rFonts w:ascii="Times New Roman" w:hAnsi="Times New Roman"/>
          <w:sz w:val="20"/>
        </w:rPr>
        <w:t xml:space="preserve"> </w:t>
      </w:r>
      <w:r w:rsidRPr="00D71F4D">
        <w:rPr>
          <w:rFonts w:ascii="Times New Roman" w:hAnsi="Times New Roman"/>
          <w:sz w:val="20"/>
          <w:szCs w:val="20"/>
        </w:rPr>
        <w:lastRenderedPageBreak/>
        <w:t>zasadami wiedzy technicznej, a także oświadcza, że zostaną wydane w stanie kompletnym z punktu widzenia w celu, któremu mają służyć.</w:t>
      </w:r>
    </w:p>
    <w:p w14:paraId="7DCFE75D" w14:textId="77777777" w:rsidR="00C92B48" w:rsidRPr="00835EF7" w:rsidRDefault="00C92B48" w:rsidP="00843E09">
      <w:pPr>
        <w:widowControl/>
        <w:numPr>
          <w:ilvl w:val="0"/>
          <w:numId w:val="54"/>
        </w:numPr>
        <w:tabs>
          <w:tab w:val="left" w:pos="709"/>
        </w:tabs>
        <w:autoSpaceDE/>
        <w:autoSpaceDN/>
        <w:jc w:val="both"/>
        <w:rPr>
          <w:rFonts w:ascii="Times New Roman" w:hAnsi="Times New Roman"/>
          <w:sz w:val="20"/>
        </w:rPr>
      </w:pPr>
      <w:r>
        <w:rPr>
          <w:rFonts w:ascii="Times New Roman" w:hAnsi="Times New Roman"/>
          <w:sz w:val="20"/>
          <w:szCs w:val="20"/>
        </w:rPr>
        <w:t xml:space="preserve">Wykonawca na żądanie Zamawiającego obowiązany jest zaniechać wykonania prac, z uwagi na okoliczności wynikłe w trakcie realizacji przedmiotu umowy, w zakresie uzgodnionym </w:t>
      </w:r>
      <w:r>
        <w:rPr>
          <w:rFonts w:ascii="Times New Roman" w:hAnsi="Times New Roman"/>
          <w:sz w:val="20"/>
          <w:szCs w:val="20"/>
        </w:rPr>
        <w:br/>
        <w:t xml:space="preserve">z Zamawiającym, tak pod względem rzeczowym jak i finansowym.  </w:t>
      </w:r>
    </w:p>
    <w:p w14:paraId="18E7D431" w14:textId="5D6C102E" w:rsidR="00C92B48" w:rsidRPr="00C92B48" w:rsidRDefault="00C92B48" w:rsidP="00C92B48">
      <w:pPr>
        <w:tabs>
          <w:tab w:val="left" w:pos="709"/>
        </w:tabs>
        <w:jc w:val="both"/>
        <w:rPr>
          <w:rFonts w:ascii="Times New Roman" w:hAnsi="Times New Roman"/>
          <w:sz w:val="20"/>
        </w:rPr>
      </w:pPr>
    </w:p>
    <w:p w14:paraId="10C40C22" w14:textId="77777777" w:rsidR="00C92B48" w:rsidRDefault="00C92B48" w:rsidP="00C92B48">
      <w:pPr>
        <w:jc w:val="center"/>
        <w:rPr>
          <w:rFonts w:ascii="Times New Roman" w:hAnsi="Times New Roman"/>
          <w:sz w:val="20"/>
          <w:szCs w:val="20"/>
        </w:rPr>
      </w:pPr>
      <w:r w:rsidRPr="0010771C">
        <w:rPr>
          <w:rFonts w:ascii="Times New Roman" w:hAnsi="Times New Roman"/>
          <w:sz w:val="20"/>
          <w:szCs w:val="20"/>
        </w:rPr>
        <w:t>§ 2</w:t>
      </w:r>
    </w:p>
    <w:p w14:paraId="4C122DE5" w14:textId="6959FDAD" w:rsidR="00C92B48" w:rsidRDefault="00C92B48" w:rsidP="00C9640F">
      <w:pPr>
        <w:widowControl/>
        <w:autoSpaceDE/>
        <w:autoSpaceDN/>
        <w:jc w:val="both"/>
        <w:rPr>
          <w:rFonts w:ascii="Times New Roman" w:hAnsi="Times New Roman"/>
          <w:sz w:val="20"/>
          <w:szCs w:val="20"/>
        </w:rPr>
      </w:pPr>
      <w:r w:rsidRPr="00C9640F">
        <w:rPr>
          <w:rFonts w:ascii="Times New Roman" w:hAnsi="Times New Roman"/>
          <w:sz w:val="20"/>
          <w:szCs w:val="20"/>
        </w:rPr>
        <w:t xml:space="preserve">Wymagany termin wykonania i przekazania przedmiotu niniejszej umowy </w:t>
      </w:r>
      <w:r w:rsidR="00C9640F" w:rsidRPr="00C9640F">
        <w:rPr>
          <w:rFonts w:ascii="Times New Roman" w:hAnsi="Times New Roman"/>
          <w:sz w:val="20"/>
          <w:szCs w:val="20"/>
        </w:rPr>
        <w:t xml:space="preserve">do 30.06.2022 r., przy czym dokumentację projektową i kosztorysy należy przekazać w terminie do 31.03.2022 r. </w:t>
      </w:r>
    </w:p>
    <w:p w14:paraId="70779736" w14:textId="77777777" w:rsidR="00C92B48" w:rsidRDefault="00C92B48" w:rsidP="00C92B48">
      <w:pPr>
        <w:jc w:val="center"/>
        <w:rPr>
          <w:rFonts w:ascii="Times New Roman" w:hAnsi="Times New Roman"/>
          <w:sz w:val="20"/>
          <w:szCs w:val="20"/>
        </w:rPr>
      </w:pPr>
    </w:p>
    <w:p w14:paraId="36F0D779" w14:textId="77777777" w:rsidR="00C92B48" w:rsidRPr="0010771C" w:rsidRDefault="00C92B48" w:rsidP="00C92B48">
      <w:pPr>
        <w:jc w:val="center"/>
        <w:rPr>
          <w:rFonts w:ascii="Times New Roman" w:hAnsi="Times New Roman"/>
          <w:sz w:val="20"/>
          <w:szCs w:val="20"/>
        </w:rPr>
      </w:pPr>
      <w:r w:rsidRPr="002700B3">
        <w:rPr>
          <w:rFonts w:ascii="Times New Roman" w:hAnsi="Times New Roman"/>
          <w:sz w:val="20"/>
          <w:szCs w:val="20"/>
        </w:rPr>
        <w:t>§ 3</w:t>
      </w:r>
    </w:p>
    <w:p w14:paraId="50870350" w14:textId="77777777" w:rsidR="00C92B48" w:rsidRPr="0010771C" w:rsidRDefault="00C92B48" w:rsidP="00843E09">
      <w:pPr>
        <w:pStyle w:val="Tekstpodstawowy"/>
        <w:widowControl/>
        <w:numPr>
          <w:ilvl w:val="0"/>
          <w:numId w:val="47"/>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66970367" w14:textId="77777777" w:rsidR="00C92B48" w:rsidRDefault="00C92B48" w:rsidP="00C92B48">
      <w:pPr>
        <w:pStyle w:val="WW-Normal"/>
        <w:tabs>
          <w:tab w:val="left" w:pos="426"/>
        </w:tabs>
        <w:jc w:val="both"/>
        <w:rPr>
          <w:rFonts w:ascii="Times New Roman" w:hAnsi="Times New Roman" w:cs="Times New Roman"/>
          <w:sz w:val="20"/>
          <w:szCs w:val="20"/>
        </w:rPr>
      </w:pPr>
    </w:p>
    <w:p w14:paraId="4A6A8379" w14:textId="77777777" w:rsidR="00C92B48" w:rsidRPr="00623A68" w:rsidRDefault="00C92B48" w:rsidP="00C92B4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brutto ………………………………………..….. zł </w:t>
      </w:r>
    </w:p>
    <w:p w14:paraId="734298DD" w14:textId="77777777" w:rsidR="00C92B48" w:rsidRDefault="00C92B48" w:rsidP="00C92B48">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CEF434E" w14:textId="77777777" w:rsidR="00C92B48" w:rsidRPr="00623A68" w:rsidRDefault="00C92B48" w:rsidP="00C92B48">
      <w:pPr>
        <w:pStyle w:val="WW-Normal"/>
        <w:tabs>
          <w:tab w:val="left" w:pos="426"/>
        </w:tabs>
        <w:jc w:val="both"/>
        <w:rPr>
          <w:rFonts w:ascii="Times New Roman" w:hAnsi="Times New Roman" w:cs="Times New Roman"/>
          <w:sz w:val="20"/>
          <w:szCs w:val="20"/>
        </w:rPr>
      </w:pPr>
    </w:p>
    <w:p w14:paraId="61F5EC43" w14:textId="77777777" w:rsidR="00C92B48" w:rsidRPr="008C50A9" w:rsidRDefault="00C92B48" w:rsidP="00843E09">
      <w:pPr>
        <w:pStyle w:val="Standard"/>
        <w:widowControl w:val="0"/>
        <w:numPr>
          <w:ilvl w:val="0"/>
          <w:numId w:val="67"/>
        </w:numPr>
        <w:tabs>
          <w:tab w:val="left" w:pos="284"/>
        </w:tabs>
        <w:ind w:left="0" w:firstLine="0"/>
        <w:jc w:val="both"/>
        <w:rPr>
          <w:bCs/>
          <w:sz w:val="20"/>
          <w:szCs w:val="20"/>
        </w:rPr>
      </w:pPr>
      <w:r w:rsidRPr="00CA07E2">
        <w:rPr>
          <w:sz w:val="20"/>
          <w:szCs w:val="20"/>
        </w:rPr>
        <w:t xml:space="preserve">Wynagrodzenie o którym mowa w  § </w:t>
      </w:r>
      <w:r>
        <w:rPr>
          <w:sz w:val="20"/>
          <w:szCs w:val="20"/>
        </w:rPr>
        <w:t>3</w:t>
      </w:r>
      <w:r w:rsidRPr="00CA07E2">
        <w:rPr>
          <w:sz w:val="20"/>
          <w:szCs w:val="20"/>
        </w:rPr>
        <w:t xml:space="preserve"> ust. 1 płatne będzie po dostarczeniu przez Wykonawcę </w:t>
      </w:r>
      <w:r>
        <w:rPr>
          <w:bCs/>
          <w:sz w:val="20"/>
          <w:szCs w:val="20"/>
        </w:rPr>
        <w:br/>
      </w:r>
      <w:r w:rsidRPr="008C50A9">
        <w:rPr>
          <w:sz w:val="20"/>
          <w:szCs w:val="20"/>
        </w:rPr>
        <w:t>Zamawiającemu rachunku/faktury z 21 terminem płatności z zastrzeżeniem</w:t>
      </w:r>
      <w:r w:rsidRPr="008C50A9">
        <w:rPr>
          <w:color w:val="FF0000"/>
          <w:sz w:val="20"/>
          <w:szCs w:val="20"/>
        </w:rPr>
        <w:t xml:space="preserve"> </w:t>
      </w:r>
      <w:r w:rsidRPr="008C50A9">
        <w:rPr>
          <w:bCs/>
          <w:sz w:val="20"/>
          <w:szCs w:val="20"/>
        </w:rPr>
        <w:t xml:space="preserve">§ </w:t>
      </w:r>
      <w:r>
        <w:rPr>
          <w:bCs/>
          <w:sz w:val="20"/>
          <w:szCs w:val="20"/>
        </w:rPr>
        <w:t>6</w:t>
      </w:r>
      <w:r w:rsidRPr="008C50A9">
        <w:rPr>
          <w:bCs/>
          <w:sz w:val="20"/>
          <w:szCs w:val="20"/>
        </w:rPr>
        <w:t xml:space="preserve"> niniejszej umowy.</w:t>
      </w:r>
    </w:p>
    <w:p w14:paraId="3275B9E1" w14:textId="77777777" w:rsidR="00C92B48" w:rsidRPr="005A77FA" w:rsidRDefault="00C92B48" w:rsidP="00843E09">
      <w:pPr>
        <w:pStyle w:val="Standard"/>
        <w:widowControl w:val="0"/>
        <w:numPr>
          <w:ilvl w:val="0"/>
          <w:numId w:val="67"/>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6968CA06" w14:textId="77777777" w:rsidR="00C92B48" w:rsidRPr="005A77FA" w:rsidRDefault="00C92B48" w:rsidP="00843E09">
      <w:pPr>
        <w:pStyle w:val="Standard"/>
        <w:widowControl w:val="0"/>
        <w:numPr>
          <w:ilvl w:val="0"/>
          <w:numId w:val="67"/>
        </w:numPr>
        <w:tabs>
          <w:tab w:val="left" w:pos="284"/>
        </w:tabs>
        <w:ind w:left="0" w:firstLine="0"/>
        <w:jc w:val="both"/>
        <w:rPr>
          <w:bCs/>
          <w:sz w:val="20"/>
          <w:szCs w:val="20"/>
        </w:rPr>
      </w:pPr>
      <w:r w:rsidRPr="005A77FA">
        <w:rPr>
          <w:sz w:val="20"/>
          <w:szCs w:val="20"/>
        </w:rPr>
        <w:t xml:space="preserve">Podstawą całkowitego rozliczenia umowy będzie sporządzony przez obie strony protokół odbioru wykonania przedmiotu umowy bez zastrzeżeń. </w:t>
      </w:r>
    </w:p>
    <w:p w14:paraId="741B277C" w14:textId="77777777" w:rsidR="00C92B48" w:rsidRPr="005A77FA" w:rsidRDefault="00C92B48" w:rsidP="00843E09">
      <w:pPr>
        <w:pStyle w:val="Standard"/>
        <w:widowControl w:val="0"/>
        <w:numPr>
          <w:ilvl w:val="0"/>
          <w:numId w:val="67"/>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50C6C20C" w14:textId="77777777" w:rsidR="00C92B48" w:rsidRPr="0010771C" w:rsidRDefault="00C92B48" w:rsidP="00C92B48">
      <w:pPr>
        <w:tabs>
          <w:tab w:val="left" w:pos="0"/>
          <w:tab w:val="left" w:pos="142"/>
          <w:tab w:val="left" w:pos="284"/>
        </w:tabs>
        <w:jc w:val="both"/>
        <w:rPr>
          <w:rFonts w:ascii="Times New Roman" w:hAnsi="Times New Roman"/>
          <w:sz w:val="20"/>
          <w:szCs w:val="20"/>
        </w:rPr>
      </w:pPr>
    </w:p>
    <w:p w14:paraId="740F25E4" w14:textId="77777777" w:rsidR="00C92B48" w:rsidRPr="0010771C" w:rsidRDefault="00C92B48" w:rsidP="00C92B48">
      <w:pPr>
        <w:jc w:val="center"/>
        <w:rPr>
          <w:rFonts w:ascii="Times New Roman" w:hAnsi="Times New Roman"/>
          <w:sz w:val="20"/>
          <w:szCs w:val="20"/>
        </w:rPr>
      </w:pPr>
      <w:r w:rsidRPr="0010771C">
        <w:rPr>
          <w:rFonts w:ascii="Times New Roman" w:hAnsi="Times New Roman"/>
          <w:sz w:val="20"/>
          <w:szCs w:val="20"/>
        </w:rPr>
        <w:t xml:space="preserve">§ </w:t>
      </w:r>
      <w:r>
        <w:rPr>
          <w:rFonts w:ascii="Times New Roman" w:hAnsi="Times New Roman"/>
          <w:sz w:val="20"/>
          <w:szCs w:val="20"/>
        </w:rPr>
        <w:t>4</w:t>
      </w:r>
    </w:p>
    <w:p w14:paraId="042D8C60" w14:textId="77777777" w:rsidR="00C92B48" w:rsidRPr="00071311" w:rsidRDefault="00C92B48" w:rsidP="00C92B48">
      <w:pPr>
        <w:pStyle w:val="WW-Normal"/>
        <w:rPr>
          <w:rFonts w:ascii="Times New Roman" w:hAnsi="Times New Roman" w:cs="Times New Roman"/>
          <w:bCs/>
          <w:color w:val="auto"/>
          <w:sz w:val="20"/>
          <w:szCs w:val="20"/>
        </w:rPr>
      </w:pPr>
      <w:r w:rsidRPr="00071311">
        <w:rPr>
          <w:rFonts w:ascii="Times New Roman" w:hAnsi="Times New Roman" w:cs="Times New Roman"/>
          <w:bCs/>
          <w:color w:val="auto"/>
          <w:sz w:val="20"/>
          <w:szCs w:val="20"/>
        </w:rPr>
        <w:t xml:space="preserve">Wykonawca zobowiązany jest: </w:t>
      </w:r>
    </w:p>
    <w:p w14:paraId="626EEBC1" w14:textId="77777777" w:rsidR="00C92B48" w:rsidRPr="00071311" w:rsidRDefault="00C92B48" w:rsidP="00843E09">
      <w:pPr>
        <w:pStyle w:val="Tekstpodstawowy"/>
        <w:widowControl/>
        <w:numPr>
          <w:ilvl w:val="0"/>
          <w:numId w:val="55"/>
        </w:numPr>
        <w:tabs>
          <w:tab w:val="left" w:pos="284"/>
        </w:tabs>
        <w:autoSpaceDE/>
        <w:autoSpaceDN/>
        <w:ind w:left="0" w:firstLine="0"/>
        <w:jc w:val="both"/>
        <w:rPr>
          <w:rFonts w:ascii="Times New Roman" w:hAnsi="Times New Roman"/>
          <w:b/>
          <w:sz w:val="20"/>
          <w:szCs w:val="20"/>
        </w:rPr>
      </w:pPr>
      <w:r w:rsidRPr="00071311">
        <w:rPr>
          <w:rFonts w:ascii="Times New Roman" w:hAnsi="Times New Roman"/>
          <w:sz w:val="20"/>
          <w:szCs w:val="20"/>
        </w:rPr>
        <w:t>do dokonywania wszelkich poprawek i uaktualniania kosztorysów na każde żądanie Zamawiającego bez żadnych kosztów dla Zamawiającego z tym związanych,</w:t>
      </w:r>
    </w:p>
    <w:p w14:paraId="545743BF" w14:textId="77777777" w:rsidR="00C92B48" w:rsidRPr="00071311" w:rsidRDefault="00C92B48" w:rsidP="00843E09">
      <w:pPr>
        <w:pStyle w:val="Tekstpodstawowy"/>
        <w:widowControl/>
        <w:numPr>
          <w:ilvl w:val="0"/>
          <w:numId w:val="55"/>
        </w:numPr>
        <w:tabs>
          <w:tab w:val="left" w:pos="284"/>
        </w:tabs>
        <w:autoSpaceDE/>
        <w:autoSpaceDN/>
        <w:ind w:left="0" w:firstLine="0"/>
        <w:jc w:val="both"/>
        <w:rPr>
          <w:rFonts w:ascii="Times New Roman" w:hAnsi="Times New Roman"/>
          <w:b/>
          <w:sz w:val="20"/>
          <w:szCs w:val="20"/>
        </w:rPr>
      </w:pPr>
      <w:r w:rsidRPr="00071311">
        <w:rPr>
          <w:rFonts w:ascii="Times New Roman" w:hAnsi="Times New Roman"/>
          <w:sz w:val="20"/>
          <w:szCs w:val="20"/>
        </w:rPr>
        <w:t>do wykonania przedmiotu umowy przy zachowaniu należytej staranności, zgodnie z  przepisami i zasadami wiedzy technicznej obowiązującymi w tym zakresie na dzień przekazania dokumentacji,</w:t>
      </w:r>
    </w:p>
    <w:p w14:paraId="32CEE129" w14:textId="77777777" w:rsidR="00C92B48" w:rsidRPr="00071311" w:rsidRDefault="00C92B48" w:rsidP="00843E09">
      <w:pPr>
        <w:pStyle w:val="Tekstpodstawowy"/>
        <w:widowControl/>
        <w:numPr>
          <w:ilvl w:val="0"/>
          <w:numId w:val="55"/>
        </w:numPr>
        <w:tabs>
          <w:tab w:val="left" w:pos="284"/>
        </w:tabs>
        <w:autoSpaceDE/>
        <w:autoSpaceDN/>
        <w:ind w:left="0" w:firstLine="0"/>
        <w:jc w:val="both"/>
        <w:rPr>
          <w:rFonts w:ascii="Times New Roman" w:hAnsi="Times New Roman"/>
          <w:b/>
          <w:sz w:val="20"/>
          <w:szCs w:val="20"/>
        </w:rPr>
      </w:pPr>
      <w:r w:rsidRPr="00071311">
        <w:rPr>
          <w:rFonts w:ascii="Times New Roman" w:hAnsi="Times New Roman"/>
          <w:sz w:val="20"/>
          <w:szCs w:val="20"/>
        </w:rPr>
        <w:t>do prowadzenia nadzoru autorskiego w okresie realizacji robót budowlanych w zakresie zadania oraz rękojmi i gwarancji jakości bez dodatkowych kosztów dla Zamawiającego z tym związanych,</w:t>
      </w:r>
    </w:p>
    <w:p w14:paraId="45A0B584" w14:textId="77777777" w:rsidR="00C92B48" w:rsidRPr="00071311" w:rsidRDefault="00C92B48" w:rsidP="00843E09">
      <w:pPr>
        <w:pStyle w:val="Tekstpodstawowy"/>
        <w:widowControl/>
        <w:numPr>
          <w:ilvl w:val="0"/>
          <w:numId w:val="55"/>
        </w:numPr>
        <w:tabs>
          <w:tab w:val="left" w:pos="284"/>
        </w:tabs>
        <w:autoSpaceDE/>
        <w:autoSpaceDN/>
        <w:ind w:left="0" w:firstLine="0"/>
        <w:jc w:val="both"/>
        <w:rPr>
          <w:rFonts w:ascii="Times New Roman" w:hAnsi="Times New Roman"/>
          <w:b/>
          <w:sz w:val="20"/>
          <w:szCs w:val="20"/>
        </w:rPr>
      </w:pPr>
      <w:r w:rsidRPr="00071311">
        <w:rPr>
          <w:rFonts w:ascii="Times New Roman" w:hAnsi="Times New Roman"/>
          <w:sz w:val="20"/>
          <w:szCs w:val="20"/>
        </w:rPr>
        <w:t>z chwilą zapłaty przez Zamawiającego wynagrodzenia za wykonanie opracowań projektowych będących przedmiotem umowy, przenieść na Zamawiającego autorskie prawa majątkowe do wykonanego przedmiotu umowy,</w:t>
      </w:r>
    </w:p>
    <w:p w14:paraId="416057B4" w14:textId="77777777" w:rsidR="00C92B48" w:rsidRPr="00071311" w:rsidRDefault="00C92B48" w:rsidP="00843E09">
      <w:pPr>
        <w:pStyle w:val="Tekstpodstawowy"/>
        <w:widowControl/>
        <w:numPr>
          <w:ilvl w:val="0"/>
          <w:numId w:val="55"/>
        </w:numPr>
        <w:tabs>
          <w:tab w:val="left" w:pos="284"/>
        </w:tabs>
        <w:autoSpaceDE/>
        <w:autoSpaceDN/>
        <w:ind w:left="0" w:firstLine="0"/>
        <w:jc w:val="both"/>
        <w:rPr>
          <w:rFonts w:ascii="Times New Roman" w:hAnsi="Times New Roman"/>
          <w:b/>
          <w:sz w:val="20"/>
          <w:szCs w:val="20"/>
        </w:rPr>
      </w:pPr>
      <w:r w:rsidRPr="00071311">
        <w:rPr>
          <w:rFonts w:ascii="Times New Roman" w:hAnsi="Times New Roman"/>
          <w:sz w:val="20"/>
          <w:szCs w:val="20"/>
        </w:rPr>
        <w:t xml:space="preserve">wykonać we własnym zakresie i na własny </w:t>
      </w:r>
      <w:r w:rsidRPr="00071311">
        <w:rPr>
          <w:rFonts w:ascii="Times New Roman" w:hAnsi="Times New Roman"/>
          <w:sz w:val="20"/>
        </w:rPr>
        <w:t>koszt niezbędną mapę do dokumentacji projektowej.</w:t>
      </w:r>
    </w:p>
    <w:p w14:paraId="28116A8F" w14:textId="77777777" w:rsidR="00C92B48" w:rsidRDefault="00C92B48" w:rsidP="00C92B48">
      <w:pPr>
        <w:pStyle w:val="WW-Normal"/>
        <w:jc w:val="center"/>
        <w:rPr>
          <w:rFonts w:ascii="Times New Roman" w:hAnsi="Times New Roman" w:cs="Times New Roman"/>
          <w:b/>
          <w:bCs/>
          <w:color w:val="auto"/>
          <w:sz w:val="20"/>
          <w:szCs w:val="20"/>
        </w:rPr>
      </w:pPr>
    </w:p>
    <w:p w14:paraId="3F31C571" w14:textId="77777777" w:rsidR="00C92B48" w:rsidRPr="00D5597F" w:rsidRDefault="00C92B48" w:rsidP="00C92B48">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5</w:t>
      </w:r>
    </w:p>
    <w:p w14:paraId="7370638E" w14:textId="77777777" w:rsidR="00C92B48" w:rsidRPr="00071311" w:rsidRDefault="00C92B48" w:rsidP="00843E09">
      <w:pPr>
        <w:pStyle w:val="Standard"/>
        <w:widowControl w:val="0"/>
        <w:numPr>
          <w:ilvl w:val="0"/>
          <w:numId w:val="56"/>
        </w:numPr>
        <w:tabs>
          <w:tab w:val="left" w:pos="284"/>
        </w:tabs>
        <w:ind w:left="0" w:firstLine="0"/>
        <w:jc w:val="both"/>
        <w:rPr>
          <w:sz w:val="20"/>
          <w:szCs w:val="20"/>
        </w:rPr>
      </w:pPr>
      <w:r w:rsidRPr="00071311">
        <w:rPr>
          <w:sz w:val="20"/>
          <w:szCs w:val="20"/>
        </w:rPr>
        <w:t>Wykonawca zobowiązuje się nie naruszyć przy tworzeniu dokumentacji projektowej będącej przedmiotem niniejszej umowy praw autorskich osób trzecich oraz oświadcza, że wykonawcy przysługują wszelkie prawa do przedmiotu umowy.</w:t>
      </w:r>
    </w:p>
    <w:p w14:paraId="39A820D1" w14:textId="77777777" w:rsidR="00C92B48" w:rsidRPr="00071311" w:rsidRDefault="00C92B48" w:rsidP="00843E09">
      <w:pPr>
        <w:pStyle w:val="Standard"/>
        <w:widowControl w:val="0"/>
        <w:numPr>
          <w:ilvl w:val="0"/>
          <w:numId w:val="56"/>
        </w:numPr>
        <w:tabs>
          <w:tab w:val="left" w:pos="284"/>
        </w:tabs>
        <w:ind w:left="0" w:firstLine="0"/>
        <w:jc w:val="both"/>
        <w:rPr>
          <w:sz w:val="20"/>
          <w:szCs w:val="20"/>
        </w:rPr>
      </w:pPr>
      <w:r w:rsidRPr="00071311">
        <w:rPr>
          <w:sz w:val="20"/>
          <w:szCs w:val="20"/>
        </w:rPr>
        <w:t>Strony ustalają, że z chwilą zapłaty przez Zamawiającego wynagrodzenia za wykonanie opracowań projektowych będących przedmiotem umowy, Wykonawca przenosi na Zamawiającego autorskie prawa majątkowe do wykonanego przedmiotu umowy.</w:t>
      </w:r>
    </w:p>
    <w:p w14:paraId="01FFD0DD" w14:textId="77777777" w:rsidR="00C92B48" w:rsidRPr="00071311" w:rsidRDefault="00C92B48" w:rsidP="00843E09">
      <w:pPr>
        <w:pStyle w:val="Standard"/>
        <w:widowControl w:val="0"/>
        <w:numPr>
          <w:ilvl w:val="0"/>
          <w:numId w:val="56"/>
        </w:numPr>
        <w:tabs>
          <w:tab w:val="left" w:pos="284"/>
        </w:tabs>
        <w:ind w:left="0" w:firstLine="0"/>
        <w:jc w:val="both"/>
        <w:rPr>
          <w:sz w:val="20"/>
          <w:szCs w:val="20"/>
        </w:rPr>
      </w:pPr>
      <w:r w:rsidRPr="00071311">
        <w:rPr>
          <w:sz w:val="20"/>
          <w:szCs w:val="20"/>
        </w:rPr>
        <w:t>Zamawiającemu przysługuje prawo do wykorzystania w całości lub części opracowań projektowych będących przedmiotem umowy na następujących polach eksploatacji:</w:t>
      </w:r>
    </w:p>
    <w:p w14:paraId="4DFC6715"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przetwarzania opracowań projektowych w celu realizacji projektu inwestycyjnego,</w:t>
      </w:r>
    </w:p>
    <w:p w14:paraId="670B5E54"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utrwalenia lub zwielokrotnienia opracowań projektowych lub ich części dowolną techniką,</w:t>
      </w:r>
    </w:p>
    <w:p w14:paraId="3A2EBB38"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przekazania opracowań projektowych wykonawcom biorącym udział w postępowaniu o udzielenie zamówienia publicznego jako części specyfikacji istotnych warunków zamówienia,</w:t>
      </w:r>
    </w:p>
    <w:p w14:paraId="2DD1331B"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powierzenia wykonania robót budowlanych według opracowań projektowych stanowiących przedmiot umowy wybranemu w innym postępowaniu wykonawcy robót,</w:t>
      </w:r>
    </w:p>
    <w:p w14:paraId="4DA24B87"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wykonywania praw autorskich zależnych: modyfikacji, przeróbek, adaptacji opracowań projektowych,</w:t>
      </w:r>
    </w:p>
    <w:p w14:paraId="66386723"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wykorzystania opracowań projektowych w celu promocji przedsięwzięcia oraz pozyskania środków finansowych na jego realizację,</w:t>
      </w:r>
    </w:p>
    <w:p w14:paraId="1CD9958A" w14:textId="77777777" w:rsidR="00C92B48" w:rsidRPr="00071311" w:rsidRDefault="00C92B48" w:rsidP="00843E09">
      <w:pPr>
        <w:pStyle w:val="Standard"/>
        <w:widowControl w:val="0"/>
        <w:numPr>
          <w:ilvl w:val="0"/>
          <w:numId w:val="57"/>
        </w:numPr>
        <w:jc w:val="both"/>
        <w:rPr>
          <w:sz w:val="20"/>
          <w:szCs w:val="20"/>
        </w:rPr>
      </w:pPr>
      <w:r w:rsidRPr="00071311">
        <w:rPr>
          <w:sz w:val="20"/>
          <w:szCs w:val="20"/>
        </w:rPr>
        <w:t>udzielenia odrębnego zamówienia drugiemu Wykonawcy celem sporządzenia koreferatu do opracowań projektowych.</w:t>
      </w:r>
    </w:p>
    <w:p w14:paraId="624A9138" w14:textId="77777777" w:rsidR="00C92B48" w:rsidRPr="00071311" w:rsidRDefault="00C92B48" w:rsidP="00843E09">
      <w:pPr>
        <w:pStyle w:val="Standard"/>
        <w:widowControl w:val="0"/>
        <w:numPr>
          <w:ilvl w:val="0"/>
          <w:numId w:val="56"/>
        </w:numPr>
        <w:tabs>
          <w:tab w:val="left" w:pos="284"/>
        </w:tabs>
        <w:ind w:left="0" w:firstLine="0"/>
        <w:jc w:val="both"/>
        <w:rPr>
          <w:sz w:val="20"/>
          <w:szCs w:val="20"/>
        </w:rPr>
      </w:pPr>
      <w:r w:rsidRPr="00071311">
        <w:rPr>
          <w:sz w:val="20"/>
          <w:szCs w:val="20"/>
        </w:rPr>
        <w:lastRenderedPageBreak/>
        <w:t>Zamawiający uprawniony jest do przeniesienia własności nabytych praw autorskich majątkowych na inne podmioty w drodze umowy.</w:t>
      </w:r>
    </w:p>
    <w:p w14:paraId="61B1F320" w14:textId="77777777" w:rsidR="00C92B48" w:rsidRPr="00071311" w:rsidRDefault="00C92B48" w:rsidP="00843E09">
      <w:pPr>
        <w:pStyle w:val="Standard"/>
        <w:widowControl w:val="0"/>
        <w:numPr>
          <w:ilvl w:val="0"/>
          <w:numId w:val="56"/>
        </w:numPr>
        <w:tabs>
          <w:tab w:val="left" w:pos="284"/>
        </w:tabs>
        <w:ind w:left="0" w:firstLine="0"/>
        <w:jc w:val="both"/>
        <w:rPr>
          <w:sz w:val="20"/>
          <w:szCs w:val="20"/>
        </w:rPr>
      </w:pPr>
      <w:r w:rsidRPr="00071311">
        <w:rPr>
          <w:sz w:val="20"/>
          <w:szCs w:val="20"/>
        </w:rPr>
        <w:t xml:space="preserve">Osoba, która nabyła od Zamawiającego prawa autorskie majątkowe uprawniona będzie do korzystania </w:t>
      </w:r>
      <w:r w:rsidRPr="00071311">
        <w:rPr>
          <w:sz w:val="20"/>
          <w:szCs w:val="20"/>
        </w:rPr>
        <w:br/>
        <w:t>z opracowań projektowych na wszystkich polach eksploatacji wymienionych w ust. 3.</w:t>
      </w:r>
    </w:p>
    <w:p w14:paraId="02C8EE0B" w14:textId="77777777" w:rsidR="00C92B48" w:rsidRPr="00071311" w:rsidRDefault="00C92B48" w:rsidP="00843E09">
      <w:pPr>
        <w:pStyle w:val="Standard"/>
        <w:widowControl w:val="0"/>
        <w:numPr>
          <w:ilvl w:val="0"/>
          <w:numId w:val="56"/>
        </w:numPr>
        <w:tabs>
          <w:tab w:val="left" w:pos="284"/>
        </w:tabs>
        <w:ind w:left="0" w:firstLine="0"/>
        <w:jc w:val="both"/>
        <w:rPr>
          <w:sz w:val="20"/>
          <w:szCs w:val="20"/>
        </w:rPr>
      </w:pPr>
      <w:r w:rsidRPr="00071311">
        <w:rPr>
          <w:sz w:val="20"/>
          <w:szCs w:val="20"/>
        </w:rPr>
        <w:t xml:space="preserve">Należne Wykonawcy wynagrodzenie z tytułu przeniesienia praw autorskich wskazanych w ust. 2-5 Wykonawca uwzględnił w wynagrodzeniu ryczałtowym określonym w § </w:t>
      </w:r>
      <w:r>
        <w:rPr>
          <w:sz w:val="20"/>
          <w:szCs w:val="20"/>
        </w:rPr>
        <w:t>5</w:t>
      </w:r>
      <w:r w:rsidRPr="00071311">
        <w:rPr>
          <w:sz w:val="20"/>
          <w:szCs w:val="20"/>
        </w:rPr>
        <w:t xml:space="preserve"> ust. 1 niniejszej umowy.</w:t>
      </w:r>
    </w:p>
    <w:p w14:paraId="7160C02F" w14:textId="77777777" w:rsidR="00C92B48" w:rsidRDefault="00C92B48" w:rsidP="00C92B48">
      <w:pPr>
        <w:pStyle w:val="Standard"/>
        <w:ind w:left="142" w:hanging="142"/>
        <w:jc w:val="both"/>
        <w:rPr>
          <w:sz w:val="20"/>
          <w:szCs w:val="20"/>
        </w:rPr>
      </w:pPr>
      <w:r w:rsidRPr="00071311">
        <w:rPr>
          <w:sz w:val="20"/>
          <w:szCs w:val="20"/>
        </w:rPr>
        <w:t>7. Powyższe ustalenia nie naruszają uprawnień Wykonawcy wynikających z praw autorskich osobistych.</w:t>
      </w:r>
    </w:p>
    <w:p w14:paraId="1C2E7D43" w14:textId="77777777" w:rsidR="00C92B48" w:rsidRPr="00071311" w:rsidRDefault="00C92B48" w:rsidP="00C92B48">
      <w:pPr>
        <w:pStyle w:val="Standard"/>
        <w:rPr>
          <w:sz w:val="20"/>
          <w:szCs w:val="20"/>
        </w:rPr>
      </w:pPr>
    </w:p>
    <w:p w14:paraId="3E883FC4" w14:textId="77777777" w:rsidR="00C92B48" w:rsidRPr="00D5597F" w:rsidRDefault="00C92B48" w:rsidP="00C92B48">
      <w:pPr>
        <w:pStyle w:val="Standard"/>
        <w:jc w:val="center"/>
        <w:rPr>
          <w:bCs/>
          <w:sz w:val="20"/>
          <w:szCs w:val="20"/>
        </w:rPr>
      </w:pPr>
      <w:r w:rsidRPr="00D5597F">
        <w:rPr>
          <w:bCs/>
          <w:sz w:val="20"/>
          <w:szCs w:val="20"/>
        </w:rPr>
        <w:t xml:space="preserve">§ </w:t>
      </w:r>
      <w:r>
        <w:rPr>
          <w:bCs/>
          <w:sz w:val="20"/>
          <w:szCs w:val="20"/>
        </w:rPr>
        <w:t>6</w:t>
      </w:r>
    </w:p>
    <w:p w14:paraId="0C032689" w14:textId="77777777" w:rsidR="00C92B48" w:rsidRPr="00071311" w:rsidRDefault="00C92B48" w:rsidP="00C92B48">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 xml:space="preserve">dbiór przedmiotu niniejszej umowy wymieniony w § 1 nastąpi za protokołem zdawczo-odbiorczym. </w:t>
      </w:r>
      <w:r>
        <w:rPr>
          <w:sz w:val="20"/>
          <w:szCs w:val="20"/>
        </w:rPr>
        <w:t xml:space="preserve"> </w:t>
      </w:r>
      <w:r w:rsidRPr="00071311">
        <w:rPr>
          <w:sz w:val="20"/>
          <w:szCs w:val="20"/>
        </w:rPr>
        <w:t>W przypadku dokumentacji projektowej Wykonawca dołącza do protokołu oświadczenie, że</w:t>
      </w:r>
      <w:r>
        <w:rPr>
          <w:sz w:val="20"/>
          <w:szCs w:val="20"/>
        </w:rPr>
        <w:br/>
      </w:r>
      <w:r w:rsidRPr="00071311">
        <w:rPr>
          <w:sz w:val="20"/>
          <w:szCs w:val="20"/>
        </w:rPr>
        <w:t>wymieniona w protokole dokumentacja jest wykonana zgodnie z umową, obowiązującymi przepisami techniczno- budowlanymi oraz normami i jest kompletna z punktu widzenia celu, któremu ma służyć.</w:t>
      </w:r>
    </w:p>
    <w:p w14:paraId="6FEA118F" w14:textId="77777777" w:rsidR="00C92B48" w:rsidRPr="00071311" w:rsidRDefault="00C92B48" w:rsidP="00C92B48">
      <w:pPr>
        <w:pStyle w:val="Standard"/>
        <w:jc w:val="both"/>
        <w:rPr>
          <w:sz w:val="20"/>
          <w:szCs w:val="20"/>
        </w:rPr>
      </w:pPr>
      <w:r w:rsidRPr="00071311">
        <w:rPr>
          <w:sz w:val="20"/>
          <w:szCs w:val="20"/>
        </w:rPr>
        <w:t>2. Miejscem odbioru wykonanych prac będących przedmiotem niniejszej umowy będzie siedziba Zamawiającego.</w:t>
      </w:r>
    </w:p>
    <w:p w14:paraId="01B09935" w14:textId="77777777" w:rsidR="00C92B48" w:rsidRPr="00071311" w:rsidRDefault="00C92B48" w:rsidP="00C92B48">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6EF23C46" w14:textId="77777777" w:rsidR="00C92B48" w:rsidRDefault="00C92B48" w:rsidP="00C92B48">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5DFF4836" w14:textId="77777777" w:rsidR="00C92B48" w:rsidRPr="00071311" w:rsidRDefault="00C92B48" w:rsidP="00C92B48">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2582170F" w14:textId="77777777" w:rsidR="00C92B48" w:rsidRPr="00071311" w:rsidRDefault="00C92B48" w:rsidP="00C92B48">
      <w:pPr>
        <w:pStyle w:val="WW-Normal"/>
        <w:rPr>
          <w:rFonts w:ascii="Times New Roman" w:hAnsi="Times New Roman" w:cs="Times New Roman"/>
          <w:b/>
          <w:bCs/>
          <w:color w:val="auto"/>
          <w:sz w:val="20"/>
          <w:szCs w:val="20"/>
        </w:rPr>
      </w:pPr>
    </w:p>
    <w:p w14:paraId="0ABB7351" w14:textId="77777777" w:rsidR="00C92B48" w:rsidRPr="00D5597F" w:rsidRDefault="00C92B48" w:rsidP="00C92B48">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5443AE3C" w14:textId="78B5B519" w:rsidR="00C92B48" w:rsidRPr="00740DC2" w:rsidRDefault="00C92B48" w:rsidP="00843E09">
      <w:pPr>
        <w:pStyle w:val="Standard"/>
        <w:widowControl w:val="0"/>
        <w:numPr>
          <w:ilvl w:val="0"/>
          <w:numId w:val="58"/>
        </w:numPr>
        <w:tabs>
          <w:tab w:val="left" w:pos="284"/>
        </w:tabs>
        <w:ind w:left="0" w:firstLine="0"/>
        <w:jc w:val="both"/>
        <w:rPr>
          <w:sz w:val="20"/>
          <w:szCs w:val="20"/>
        </w:rPr>
      </w:pPr>
      <w:r w:rsidRPr="00071311">
        <w:rPr>
          <w:sz w:val="20"/>
          <w:szCs w:val="20"/>
        </w:rPr>
        <w:t xml:space="preserve">Zamawiający zobowiązany jest w okresie </w:t>
      </w:r>
      <w:r w:rsidR="001C5C8F">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43801C66" w14:textId="77777777" w:rsidR="00C92B48" w:rsidRPr="00740DC2" w:rsidRDefault="00C92B48" w:rsidP="00843E09">
      <w:pPr>
        <w:pStyle w:val="Standard"/>
        <w:widowControl w:val="0"/>
        <w:numPr>
          <w:ilvl w:val="0"/>
          <w:numId w:val="58"/>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4CE3E69" w14:textId="77777777" w:rsidR="00C92B48" w:rsidRPr="002700B3" w:rsidRDefault="00C92B48" w:rsidP="00843E09">
      <w:pPr>
        <w:pStyle w:val="Standard"/>
        <w:widowControl w:val="0"/>
        <w:numPr>
          <w:ilvl w:val="0"/>
          <w:numId w:val="58"/>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173D1551" w14:textId="77777777" w:rsidR="00C92B48" w:rsidRPr="00071311" w:rsidRDefault="00C92B48" w:rsidP="00843E09">
      <w:pPr>
        <w:pStyle w:val="Standard"/>
        <w:widowControl w:val="0"/>
        <w:numPr>
          <w:ilvl w:val="0"/>
          <w:numId w:val="58"/>
        </w:numPr>
        <w:tabs>
          <w:tab w:val="left" w:pos="284"/>
        </w:tabs>
        <w:ind w:left="0" w:firstLine="0"/>
        <w:jc w:val="both"/>
        <w:rPr>
          <w:sz w:val="20"/>
          <w:szCs w:val="20"/>
        </w:rPr>
      </w:pPr>
      <w:r w:rsidRPr="00071311">
        <w:rPr>
          <w:sz w:val="20"/>
          <w:szCs w:val="20"/>
        </w:rPr>
        <w:t xml:space="preserve">Wynagrodzenie płatne będzie przelewem na rachunek bankowy Wykonawcy wskazany na fakturze VAT </w:t>
      </w:r>
      <w:r w:rsidRPr="00071311">
        <w:rPr>
          <w:sz w:val="20"/>
          <w:szCs w:val="20"/>
        </w:rPr>
        <w:br/>
        <w:t>w terminie do 21 dni od dnia jej doręczenia Zamawiającemu.</w:t>
      </w:r>
    </w:p>
    <w:p w14:paraId="2901C177" w14:textId="0AD18450" w:rsidR="00C92B48" w:rsidRPr="003B4837" w:rsidRDefault="00C92B48" w:rsidP="00C92B48">
      <w:pPr>
        <w:pStyle w:val="Standard"/>
        <w:widowControl w:val="0"/>
        <w:numPr>
          <w:ilvl w:val="0"/>
          <w:numId w:val="58"/>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4367C57A" w14:textId="77777777" w:rsidR="00C92B48" w:rsidRPr="00D5597F" w:rsidRDefault="00C92B48" w:rsidP="00C92B48">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7F0FAB97" w14:textId="77777777" w:rsidR="00C92B48" w:rsidRPr="00071311" w:rsidRDefault="00C92B48" w:rsidP="00843E09">
      <w:pPr>
        <w:pStyle w:val="Standard"/>
        <w:widowControl w:val="0"/>
        <w:numPr>
          <w:ilvl w:val="0"/>
          <w:numId w:val="59"/>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1736AAA2" w14:textId="77777777" w:rsidR="00C92B48" w:rsidRPr="00071311" w:rsidRDefault="00C92B48" w:rsidP="00843E09">
      <w:pPr>
        <w:pStyle w:val="Standard"/>
        <w:widowControl w:val="0"/>
        <w:numPr>
          <w:ilvl w:val="0"/>
          <w:numId w:val="59"/>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273CB62F" w14:textId="77777777" w:rsidR="00C92B48" w:rsidRPr="00071311" w:rsidRDefault="00C92B48" w:rsidP="00843E09">
      <w:pPr>
        <w:pStyle w:val="Standard"/>
        <w:widowControl w:val="0"/>
        <w:numPr>
          <w:ilvl w:val="0"/>
          <w:numId w:val="60"/>
        </w:numPr>
        <w:jc w:val="both"/>
        <w:rPr>
          <w:sz w:val="20"/>
          <w:szCs w:val="20"/>
        </w:rPr>
      </w:pPr>
      <w:r w:rsidRPr="00071311">
        <w:rPr>
          <w:sz w:val="20"/>
          <w:szCs w:val="20"/>
        </w:rPr>
        <w:t>stwierdzenia w toku wykonywania robót budowlanych zgodności realizacji z projektem w zakresie wskazanym przez Zamawiającego,</w:t>
      </w:r>
    </w:p>
    <w:p w14:paraId="5F25FECA" w14:textId="77777777" w:rsidR="00C92B48" w:rsidRPr="00071311" w:rsidRDefault="00C92B48" w:rsidP="00843E09">
      <w:pPr>
        <w:pStyle w:val="Standard"/>
        <w:widowControl w:val="0"/>
        <w:numPr>
          <w:ilvl w:val="0"/>
          <w:numId w:val="60"/>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4FAC83CB" w14:textId="77777777" w:rsidR="00C92B48" w:rsidRPr="00071311" w:rsidRDefault="00C92B48" w:rsidP="00843E09">
      <w:pPr>
        <w:pStyle w:val="Standard"/>
        <w:widowControl w:val="0"/>
        <w:numPr>
          <w:ilvl w:val="0"/>
          <w:numId w:val="60"/>
        </w:numPr>
        <w:jc w:val="both"/>
        <w:rPr>
          <w:sz w:val="20"/>
          <w:szCs w:val="20"/>
        </w:rPr>
      </w:pPr>
      <w:r w:rsidRPr="00071311">
        <w:rPr>
          <w:sz w:val="20"/>
          <w:szCs w:val="20"/>
        </w:rPr>
        <w:t>wyjaśnia wątpliwości powstałych w toku realizacji zadania.</w:t>
      </w:r>
    </w:p>
    <w:p w14:paraId="2848D89E" w14:textId="77777777" w:rsidR="00C92B48" w:rsidRPr="00071311" w:rsidRDefault="00C92B48" w:rsidP="00843E09">
      <w:pPr>
        <w:pStyle w:val="Standard"/>
        <w:widowControl w:val="0"/>
        <w:numPr>
          <w:ilvl w:val="0"/>
          <w:numId w:val="59"/>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DAADF06" w14:textId="77777777" w:rsidR="00C92B48" w:rsidRPr="00071311" w:rsidRDefault="00C92B48" w:rsidP="00843E09">
      <w:pPr>
        <w:pStyle w:val="Standard"/>
        <w:widowControl w:val="0"/>
        <w:numPr>
          <w:ilvl w:val="0"/>
          <w:numId w:val="59"/>
        </w:numPr>
        <w:tabs>
          <w:tab w:val="left" w:pos="284"/>
        </w:tabs>
        <w:ind w:left="0" w:firstLine="0"/>
        <w:jc w:val="both"/>
        <w:rPr>
          <w:sz w:val="20"/>
          <w:szCs w:val="20"/>
        </w:rPr>
      </w:pPr>
      <w:r w:rsidRPr="00071311">
        <w:rPr>
          <w:sz w:val="20"/>
          <w:szCs w:val="20"/>
        </w:rPr>
        <w:t xml:space="preserve">Nadzór autorski pełniony będzie w ramach wynagrodzenia określonego w § </w:t>
      </w:r>
      <w:r>
        <w:rPr>
          <w:sz w:val="20"/>
          <w:szCs w:val="20"/>
        </w:rPr>
        <w:t>2</w:t>
      </w:r>
      <w:r w:rsidRPr="00071311">
        <w:rPr>
          <w:sz w:val="20"/>
          <w:szCs w:val="20"/>
        </w:rPr>
        <w:t xml:space="preserve"> ust. 1 niniejszej umowy.</w:t>
      </w:r>
    </w:p>
    <w:p w14:paraId="34C41FC9" w14:textId="3B346AD6" w:rsidR="00C92B48" w:rsidRPr="003F2E73" w:rsidRDefault="00C92B48" w:rsidP="00C92B48">
      <w:pPr>
        <w:pStyle w:val="Standard"/>
        <w:widowControl w:val="0"/>
        <w:numPr>
          <w:ilvl w:val="0"/>
          <w:numId w:val="59"/>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3</w:t>
      </w:r>
      <w:r w:rsidRPr="00071311">
        <w:rPr>
          <w:sz w:val="20"/>
          <w:szCs w:val="20"/>
        </w:rPr>
        <w:t xml:space="preserve"> ust. 1 niniejszej umowy.</w:t>
      </w:r>
    </w:p>
    <w:p w14:paraId="630428AD" w14:textId="77777777" w:rsidR="00C92B48" w:rsidRPr="00D5597F" w:rsidRDefault="00C92B48" w:rsidP="00C92B48">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319959B4" w14:textId="76BB1EEE" w:rsidR="00C92B48" w:rsidRPr="003F2E73" w:rsidRDefault="00C92B48" w:rsidP="003F2E73">
      <w:pPr>
        <w:pStyle w:val="Standard"/>
        <w:widowControl w:val="0"/>
        <w:numPr>
          <w:ilvl w:val="0"/>
          <w:numId w:val="63"/>
        </w:numPr>
        <w:tabs>
          <w:tab w:val="left" w:pos="284"/>
        </w:tabs>
        <w:ind w:left="0" w:firstLine="0"/>
        <w:jc w:val="both"/>
        <w:rPr>
          <w:sz w:val="20"/>
          <w:szCs w:val="20"/>
        </w:rPr>
      </w:pPr>
      <w:r w:rsidRPr="00071311">
        <w:rPr>
          <w:sz w:val="20"/>
          <w:szCs w:val="20"/>
        </w:rPr>
        <w:t>Za zwłokę w wykonaniu przedmiotu niniejszej umowy wymienionego w § 1, Wykonawca zapłaci karę umowną w wysokości 0,2 % wynagrodzenia brutto, za każdy dzień zwłoki</w:t>
      </w:r>
      <w:r w:rsidR="003F2E73">
        <w:rPr>
          <w:sz w:val="20"/>
          <w:szCs w:val="20"/>
        </w:rPr>
        <w:t xml:space="preserve"> </w:t>
      </w:r>
      <w:r w:rsidR="003F2E73" w:rsidRPr="00071311">
        <w:rPr>
          <w:sz w:val="20"/>
          <w:szCs w:val="20"/>
        </w:rPr>
        <w:t xml:space="preserve">liczoną odrębnie dla </w:t>
      </w:r>
      <w:r w:rsidR="003B4837">
        <w:rPr>
          <w:sz w:val="20"/>
          <w:szCs w:val="20"/>
        </w:rPr>
        <w:t xml:space="preserve">obu </w:t>
      </w:r>
      <w:r w:rsidR="003F2E73">
        <w:rPr>
          <w:sz w:val="20"/>
          <w:szCs w:val="20"/>
        </w:rPr>
        <w:t>termin</w:t>
      </w:r>
      <w:r w:rsidR="003B4837">
        <w:rPr>
          <w:sz w:val="20"/>
          <w:szCs w:val="20"/>
        </w:rPr>
        <w:t>ów</w:t>
      </w:r>
      <w:r w:rsidR="003F2E73">
        <w:rPr>
          <w:sz w:val="20"/>
          <w:szCs w:val="20"/>
        </w:rPr>
        <w:t xml:space="preserve"> określon</w:t>
      </w:r>
      <w:r w:rsidR="003B4837">
        <w:rPr>
          <w:sz w:val="20"/>
          <w:szCs w:val="20"/>
        </w:rPr>
        <w:t>ych w</w:t>
      </w:r>
      <w:r w:rsidR="003F2E73">
        <w:rPr>
          <w:sz w:val="20"/>
          <w:szCs w:val="20"/>
        </w:rPr>
        <w:t xml:space="preserve"> </w:t>
      </w:r>
      <w:r w:rsidR="003F2E73" w:rsidRPr="00D5597F">
        <w:rPr>
          <w:sz w:val="20"/>
          <w:szCs w:val="20"/>
        </w:rPr>
        <w:t>§</w:t>
      </w:r>
      <w:r w:rsidR="003F2E73">
        <w:rPr>
          <w:sz w:val="20"/>
          <w:szCs w:val="20"/>
        </w:rPr>
        <w:t xml:space="preserve"> 2 niniejszej umowy. </w:t>
      </w:r>
    </w:p>
    <w:p w14:paraId="63131499" w14:textId="69771156" w:rsidR="00C92B48" w:rsidRPr="003F2E73" w:rsidRDefault="00C92B48" w:rsidP="003F2E73">
      <w:pPr>
        <w:pStyle w:val="Standard"/>
        <w:widowControl w:val="0"/>
        <w:numPr>
          <w:ilvl w:val="0"/>
          <w:numId w:val="63"/>
        </w:numPr>
        <w:tabs>
          <w:tab w:val="left" w:pos="284"/>
        </w:tabs>
        <w:ind w:left="0" w:firstLine="0"/>
        <w:jc w:val="both"/>
        <w:rPr>
          <w:sz w:val="20"/>
          <w:szCs w:val="20"/>
        </w:rPr>
      </w:pPr>
      <w:r w:rsidRPr="00071311">
        <w:rPr>
          <w:sz w:val="20"/>
          <w:szCs w:val="20"/>
        </w:rPr>
        <w:t>Za zwłokę w usunięciu wad przedmiotu umowy Wykonawca zapłaci karę umowną w wysokości 0,2 % wynagrodzenia brutto, za każdy dzień zwłoki</w:t>
      </w:r>
      <w:r w:rsidR="003F2E73">
        <w:rPr>
          <w:sz w:val="20"/>
          <w:szCs w:val="20"/>
        </w:rPr>
        <w:t xml:space="preserve"> </w:t>
      </w:r>
      <w:r w:rsidR="003F2E73" w:rsidRPr="00071311">
        <w:rPr>
          <w:sz w:val="20"/>
          <w:szCs w:val="20"/>
        </w:rPr>
        <w:t xml:space="preserve">liczoną odrębnie dla </w:t>
      </w:r>
      <w:r w:rsidR="003B4837">
        <w:rPr>
          <w:sz w:val="20"/>
          <w:szCs w:val="20"/>
        </w:rPr>
        <w:t xml:space="preserve">obu </w:t>
      </w:r>
      <w:r w:rsidR="003F2E73">
        <w:rPr>
          <w:sz w:val="20"/>
          <w:szCs w:val="20"/>
        </w:rPr>
        <w:t>termin</w:t>
      </w:r>
      <w:r w:rsidR="003B4837">
        <w:rPr>
          <w:sz w:val="20"/>
          <w:szCs w:val="20"/>
        </w:rPr>
        <w:t>ów</w:t>
      </w:r>
      <w:r w:rsidR="003F2E73">
        <w:rPr>
          <w:sz w:val="20"/>
          <w:szCs w:val="20"/>
        </w:rPr>
        <w:t xml:space="preserve"> określon</w:t>
      </w:r>
      <w:r w:rsidR="003B4837">
        <w:rPr>
          <w:sz w:val="20"/>
          <w:szCs w:val="20"/>
        </w:rPr>
        <w:t>ych w</w:t>
      </w:r>
      <w:r w:rsidR="003F2E73">
        <w:rPr>
          <w:sz w:val="20"/>
          <w:szCs w:val="20"/>
        </w:rPr>
        <w:t xml:space="preserve"> </w:t>
      </w:r>
      <w:r w:rsidR="003F2E73" w:rsidRPr="00D5597F">
        <w:rPr>
          <w:sz w:val="20"/>
          <w:szCs w:val="20"/>
        </w:rPr>
        <w:t>§</w:t>
      </w:r>
      <w:r w:rsidR="003F2E73">
        <w:rPr>
          <w:sz w:val="20"/>
          <w:szCs w:val="20"/>
        </w:rPr>
        <w:t xml:space="preserve"> 2 niniejszej umowy. </w:t>
      </w:r>
    </w:p>
    <w:p w14:paraId="6E0A12FC" w14:textId="77777777" w:rsidR="00C92B48" w:rsidRPr="00071311"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Za odstąpienie od niniejszej umowy przez Wykonawcę lub Zamawiającego z przyczyn leżących po stronie Wykonawcy, Wykonawca zapłaci Zamawiającemu karę w wysokości 10 % wynagrodzenia umownego brutto.</w:t>
      </w:r>
    </w:p>
    <w:p w14:paraId="138752D9" w14:textId="77777777" w:rsidR="00C92B48" w:rsidRPr="00071311"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 xml:space="preserve">Za odstąpienie od umowy przez Wykonawcę lub Zamawiającego z przyczyn leżących po stronie Zamawiającego, innych niż określone w § </w:t>
      </w:r>
      <w:r>
        <w:rPr>
          <w:sz w:val="20"/>
          <w:szCs w:val="20"/>
        </w:rPr>
        <w:t>10</w:t>
      </w:r>
      <w:r w:rsidRPr="00071311">
        <w:rPr>
          <w:sz w:val="20"/>
          <w:szCs w:val="20"/>
        </w:rPr>
        <w:t>, Zamawiający zapłaci Wykonawcy karę w wysokości 10 % wynagrodzenia umownego brutto.</w:t>
      </w:r>
    </w:p>
    <w:p w14:paraId="498207B4" w14:textId="77777777" w:rsidR="00C92B48" w:rsidRPr="00071311"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 xml:space="preserve">Przez wynagrodzenie umowne rozumie się wynagrodzenie ryczałtowe brutto określone w § </w:t>
      </w:r>
      <w:r>
        <w:rPr>
          <w:sz w:val="20"/>
          <w:szCs w:val="20"/>
        </w:rPr>
        <w:t>3</w:t>
      </w:r>
      <w:r w:rsidRPr="00071311">
        <w:rPr>
          <w:sz w:val="20"/>
          <w:szCs w:val="20"/>
        </w:rPr>
        <w:t xml:space="preserve"> ust. 1 niniejszej umowy.</w:t>
      </w:r>
    </w:p>
    <w:p w14:paraId="1C6E5910" w14:textId="77777777" w:rsidR="00C92B48" w:rsidRPr="00071311"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 xml:space="preserve">Jeżeli kara umowna nie będzie pokrywała poniesionej szkody, strony zastrzegają sobie prawo dochodzenia </w:t>
      </w:r>
      <w:r w:rsidRPr="00071311">
        <w:rPr>
          <w:sz w:val="20"/>
          <w:szCs w:val="20"/>
        </w:rPr>
        <w:lastRenderedPageBreak/>
        <w:t>odszkodowania uzupełniającego do wysokości szkody rzeczywistej.</w:t>
      </w:r>
    </w:p>
    <w:p w14:paraId="505B7807" w14:textId="77777777" w:rsidR="00C92B48" w:rsidRPr="00071311"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W przypadku nie usunięcia wad w wyznaczonym terminie Zamawiający może zlecić ich usunięcie innemu podmiotowi, a kosztami obciążyć Wykonawcę.</w:t>
      </w:r>
    </w:p>
    <w:p w14:paraId="61DEED67" w14:textId="48A3D7CE" w:rsidR="00C92B48" w:rsidRPr="00C92B48"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 xml:space="preserve">Jeżeli w toku realizacji inwestycji w oparciu o dokumentację projektową i kosztorysową, przekazaną Zamawiającemu w trybie określonym w § </w:t>
      </w:r>
      <w:r>
        <w:rPr>
          <w:sz w:val="20"/>
          <w:szCs w:val="20"/>
        </w:rPr>
        <w:t>6</w:t>
      </w:r>
      <w:r w:rsidRPr="00071311">
        <w:rPr>
          <w:sz w:val="20"/>
          <w:szCs w:val="20"/>
        </w:rPr>
        <w:t xml:space="preserve"> niniejszej umowy, wystąpią wady i braki w dokumentacji projektowej i kosztorysowej, Wykonawca poniesie pełne skutki finansowe wynikłe z konieczności wykonania robót dodatkowych lub zamiennych spowodowanych tymi wadami i brakami.</w:t>
      </w:r>
    </w:p>
    <w:p w14:paraId="40467D15" w14:textId="77777777" w:rsidR="00C92B48" w:rsidRPr="00835EF7" w:rsidRDefault="00C92B48" w:rsidP="00843E09">
      <w:pPr>
        <w:pStyle w:val="Standard"/>
        <w:widowControl w:val="0"/>
        <w:numPr>
          <w:ilvl w:val="0"/>
          <w:numId w:val="63"/>
        </w:numPr>
        <w:tabs>
          <w:tab w:val="left" w:pos="284"/>
        </w:tabs>
        <w:ind w:left="0" w:firstLine="0"/>
        <w:jc w:val="both"/>
        <w:rPr>
          <w:sz w:val="20"/>
          <w:szCs w:val="20"/>
        </w:rPr>
      </w:pPr>
      <w:r w:rsidRPr="00071311">
        <w:rPr>
          <w:sz w:val="20"/>
          <w:szCs w:val="20"/>
        </w:rPr>
        <w:t xml:space="preserve">Wykonawca przyjmuje do wiadomości, że w przypadku powstania zobowiązań z tytułu kar umownych </w:t>
      </w:r>
      <w:r w:rsidRPr="00071311">
        <w:rPr>
          <w:sz w:val="20"/>
          <w:szCs w:val="20"/>
        </w:rPr>
        <w:br/>
        <w:t>i innych, mogą one zostać potrącone z kwot należnych Wykonawcy jako wynagrodzenie na mocy niniejszej umowy i nie wnosi w tym zakresie żadnych zastrzeżeń.</w:t>
      </w:r>
    </w:p>
    <w:p w14:paraId="6B396159" w14:textId="77777777" w:rsidR="00C92B48" w:rsidRPr="002700B3" w:rsidRDefault="00C92B48" w:rsidP="00C92B48">
      <w:pPr>
        <w:pStyle w:val="WW-Normal"/>
        <w:ind w:left="142" w:hanging="142"/>
        <w:jc w:val="center"/>
        <w:rPr>
          <w:rFonts w:ascii="Times New Roman" w:hAnsi="Times New Roman" w:cs="Times New Roman"/>
          <w:b/>
          <w:bCs/>
          <w:color w:val="auto"/>
          <w:sz w:val="10"/>
          <w:szCs w:val="10"/>
        </w:rPr>
      </w:pPr>
    </w:p>
    <w:p w14:paraId="1358818E" w14:textId="77777777" w:rsidR="00C92B48" w:rsidRPr="00D5597F" w:rsidRDefault="00C92B48" w:rsidP="00C92B48">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10</w:t>
      </w:r>
    </w:p>
    <w:p w14:paraId="456EDF8E" w14:textId="77777777" w:rsidR="00C92B48" w:rsidRPr="00071311" w:rsidRDefault="00C92B48" w:rsidP="00843E09">
      <w:pPr>
        <w:pStyle w:val="Standard"/>
        <w:widowControl w:val="0"/>
        <w:numPr>
          <w:ilvl w:val="0"/>
          <w:numId w:val="64"/>
        </w:numPr>
        <w:tabs>
          <w:tab w:val="left" w:pos="284"/>
        </w:tabs>
        <w:ind w:left="0" w:firstLine="0"/>
        <w:jc w:val="both"/>
        <w:rPr>
          <w:sz w:val="20"/>
          <w:szCs w:val="20"/>
        </w:rPr>
      </w:pPr>
      <w:r w:rsidRPr="00071311">
        <w:rPr>
          <w:sz w:val="20"/>
          <w:szCs w:val="20"/>
        </w:rPr>
        <w:t>Zamawiający może odstąpić od umowy z ważnych przyczyn niemożliwych do przewidzenia w chwili zawierania umowy, jeśli jej dalsze wykonywanie nie leży w interesie publicznym.</w:t>
      </w:r>
    </w:p>
    <w:p w14:paraId="4983228D" w14:textId="77777777" w:rsidR="00C92B48" w:rsidRPr="00071311" w:rsidRDefault="00C92B48" w:rsidP="00843E09">
      <w:pPr>
        <w:pStyle w:val="Standard"/>
        <w:widowControl w:val="0"/>
        <w:numPr>
          <w:ilvl w:val="0"/>
          <w:numId w:val="64"/>
        </w:numPr>
        <w:tabs>
          <w:tab w:val="left" w:pos="284"/>
        </w:tabs>
        <w:ind w:left="0" w:firstLine="0"/>
        <w:jc w:val="both"/>
        <w:rPr>
          <w:sz w:val="20"/>
          <w:szCs w:val="20"/>
        </w:rPr>
      </w:pPr>
      <w:r w:rsidRPr="00071311">
        <w:rPr>
          <w:sz w:val="20"/>
          <w:szCs w:val="20"/>
        </w:rPr>
        <w:t>Odstąpienie od umowy z przyczyn określonych w ust. 1, może nastąpić w terminie 30 dni od powzięcia wiadomości o zaistnieniu powyższych okoliczności.</w:t>
      </w:r>
    </w:p>
    <w:p w14:paraId="46D15E81" w14:textId="77777777" w:rsidR="00C92B48" w:rsidRPr="00071311" w:rsidRDefault="00C92B48" w:rsidP="00843E09">
      <w:pPr>
        <w:pStyle w:val="Standard"/>
        <w:widowControl w:val="0"/>
        <w:numPr>
          <w:ilvl w:val="0"/>
          <w:numId w:val="64"/>
        </w:numPr>
        <w:tabs>
          <w:tab w:val="left" w:pos="284"/>
        </w:tabs>
        <w:ind w:left="0" w:firstLine="0"/>
        <w:jc w:val="both"/>
        <w:rPr>
          <w:sz w:val="20"/>
          <w:szCs w:val="20"/>
        </w:rPr>
      </w:pPr>
      <w:r w:rsidRPr="00071311">
        <w:rPr>
          <w:sz w:val="20"/>
          <w:szCs w:val="20"/>
        </w:rPr>
        <w:t>W razie odstąpienia od umowy z przyczyn określonych w ust. 1 Wykonawcy przysługiwałoby wówczas</w:t>
      </w:r>
      <w:r>
        <w:rPr>
          <w:sz w:val="20"/>
          <w:szCs w:val="20"/>
        </w:rPr>
        <w:br/>
      </w:r>
      <w:r w:rsidRPr="00071311">
        <w:rPr>
          <w:sz w:val="20"/>
          <w:szCs w:val="20"/>
        </w:rPr>
        <w:t>jedynie wynagrodzenie za wykonaną część umowy.</w:t>
      </w:r>
    </w:p>
    <w:p w14:paraId="69234830" w14:textId="77777777" w:rsidR="00C92B48" w:rsidRPr="002700B3" w:rsidRDefault="00C92B48" w:rsidP="00C92B48">
      <w:pPr>
        <w:pStyle w:val="WW-Normal"/>
        <w:jc w:val="both"/>
        <w:rPr>
          <w:rFonts w:ascii="Times New Roman" w:hAnsi="Times New Roman" w:cs="Times New Roman"/>
          <w:color w:val="auto"/>
          <w:sz w:val="10"/>
          <w:szCs w:val="10"/>
        </w:rPr>
      </w:pPr>
    </w:p>
    <w:p w14:paraId="099544AA" w14:textId="77777777" w:rsidR="00C92B48" w:rsidRPr="005A77FA" w:rsidRDefault="00C92B48" w:rsidP="00C92B48">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E77DE76" w14:textId="77777777" w:rsidR="00C92B48" w:rsidRPr="00071311" w:rsidRDefault="00C92B48" w:rsidP="00C92B48">
      <w:pPr>
        <w:pStyle w:val="Standard"/>
        <w:jc w:val="both"/>
        <w:rPr>
          <w:sz w:val="20"/>
          <w:szCs w:val="20"/>
        </w:rPr>
      </w:pPr>
      <w:r w:rsidRPr="00071311">
        <w:rPr>
          <w:sz w:val="20"/>
          <w:szCs w:val="20"/>
        </w:rPr>
        <w:t>1. Zmiana postanowień umowy dopuszczalna jest w następujących przypadkach:</w:t>
      </w:r>
    </w:p>
    <w:p w14:paraId="179E3142" w14:textId="77777777" w:rsidR="00C92B48" w:rsidRPr="00071311" w:rsidRDefault="00C92B48" w:rsidP="00843E09">
      <w:pPr>
        <w:pStyle w:val="Standard"/>
        <w:widowControl w:val="0"/>
        <w:numPr>
          <w:ilvl w:val="0"/>
          <w:numId w:val="61"/>
        </w:numPr>
        <w:jc w:val="both"/>
        <w:textAlignment w:val="auto"/>
        <w:rPr>
          <w:sz w:val="20"/>
          <w:szCs w:val="20"/>
        </w:rPr>
      </w:pPr>
      <w:r w:rsidRPr="00071311">
        <w:rPr>
          <w:sz w:val="20"/>
          <w:szCs w:val="20"/>
        </w:rPr>
        <w:t>zmian nie dotyczących treści oferty, na podstawie której dokonano wyboru Wykonawcy,</w:t>
      </w:r>
    </w:p>
    <w:p w14:paraId="2AD46308" w14:textId="77777777" w:rsidR="00C92B48" w:rsidRPr="00071311" w:rsidRDefault="00C92B48" w:rsidP="00843E09">
      <w:pPr>
        <w:pStyle w:val="Standard"/>
        <w:widowControl w:val="0"/>
        <w:numPr>
          <w:ilvl w:val="0"/>
          <w:numId w:val="62"/>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30E7EA45" w14:textId="77777777" w:rsidR="00C92B48" w:rsidRDefault="00C92B48" w:rsidP="00843E09">
      <w:pPr>
        <w:pStyle w:val="Standard"/>
        <w:widowControl w:val="0"/>
        <w:numPr>
          <w:ilvl w:val="0"/>
          <w:numId w:val="62"/>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4C133407" w14:textId="77777777" w:rsidR="00C92B48" w:rsidRPr="005A77FA" w:rsidRDefault="00C92B48" w:rsidP="00843E09">
      <w:pPr>
        <w:pStyle w:val="Standard"/>
        <w:widowControl w:val="0"/>
        <w:numPr>
          <w:ilvl w:val="0"/>
          <w:numId w:val="62"/>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17BFDE04" w14:textId="77777777" w:rsidR="00C92B48" w:rsidRPr="00170F81" w:rsidRDefault="00C92B48" w:rsidP="00C92B48">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36B50164" w14:textId="77777777" w:rsidR="00C92B48" w:rsidRPr="00170F81" w:rsidRDefault="00C92B48" w:rsidP="00843E09">
      <w:pPr>
        <w:pStyle w:val="Tekstpodstawowy"/>
        <w:widowControl/>
        <w:numPr>
          <w:ilvl w:val="0"/>
          <w:numId w:val="6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59032D2C" w14:textId="77777777" w:rsidR="00C92B48" w:rsidRPr="00170F81" w:rsidRDefault="00C92B48" w:rsidP="00843E09">
      <w:pPr>
        <w:pStyle w:val="Tekstpodstawowy"/>
        <w:widowControl/>
        <w:numPr>
          <w:ilvl w:val="0"/>
          <w:numId w:val="6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69E8D4A3" w14:textId="77777777" w:rsidR="00C92B48" w:rsidRPr="00170F81" w:rsidRDefault="00C92B48" w:rsidP="00843E09">
      <w:pPr>
        <w:pStyle w:val="Tekstpodstawowy"/>
        <w:widowControl/>
        <w:numPr>
          <w:ilvl w:val="0"/>
          <w:numId w:val="66"/>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24326162" w14:textId="77777777" w:rsidR="00C92B48" w:rsidRPr="00071311" w:rsidRDefault="00C92B48" w:rsidP="00843E09">
      <w:pPr>
        <w:pStyle w:val="Standard"/>
        <w:widowControl w:val="0"/>
        <w:numPr>
          <w:ilvl w:val="0"/>
          <w:numId w:val="62"/>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BCEC338" w14:textId="77777777" w:rsidR="00C92B48" w:rsidRPr="00071311" w:rsidRDefault="00C92B48" w:rsidP="00843E09">
      <w:pPr>
        <w:pStyle w:val="Standard"/>
        <w:widowControl w:val="0"/>
        <w:numPr>
          <w:ilvl w:val="0"/>
          <w:numId w:val="62"/>
        </w:numPr>
        <w:jc w:val="both"/>
        <w:textAlignment w:val="auto"/>
        <w:rPr>
          <w:sz w:val="20"/>
          <w:szCs w:val="20"/>
        </w:rPr>
      </w:pPr>
      <w:r w:rsidRPr="00071311">
        <w:rPr>
          <w:sz w:val="20"/>
          <w:szCs w:val="20"/>
        </w:rPr>
        <w:t>dopuszczalnej prawem zmiany stron niniejszej umowy lub oznaczenia stron niniejszej umowy,</w:t>
      </w:r>
    </w:p>
    <w:p w14:paraId="0624144A" w14:textId="77777777" w:rsidR="00C92B48" w:rsidRPr="00071311" w:rsidRDefault="00C92B48" w:rsidP="00843E09">
      <w:pPr>
        <w:pStyle w:val="Standard"/>
        <w:widowControl w:val="0"/>
        <w:numPr>
          <w:ilvl w:val="0"/>
          <w:numId w:val="62"/>
        </w:numPr>
        <w:jc w:val="both"/>
        <w:textAlignment w:val="auto"/>
        <w:rPr>
          <w:sz w:val="20"/>
          <w:szCs w:val="20"/>
        </w:rPr>
      </w:pPr>
      <w:r w:rsidRPr="00071311">
        <w:rPr>
          <w:sz w:val="20"/>
          <w:szCs w:val="20"/>
        </w:rPr>
        <w:t>zmiany wynagrodzenia w następstwie zmiany przepisów o podatku od  towarów i usług (VAT),</w:t>
      </w:r>
    </w:p>
    <w:p w14:paraId="312AFF4D" w14:textId="77777777" w:rsidR="00C92B48" w:rsidRPr="00071311" w:rsidRDefault="00C92B48" w:rsidP="00843E09">
      <w:pPr>
        <w:pStyle w:val="Standard"/>
        <w:widowControl w:val="0"/>
        <w:numPr>
          <w:ilvl w:val="0"/>
          <w:numId w:val="62"/>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5990EB16" w14:textId="77777777" w:rsidR="00C92B48" w:rsidRPr="00071311" w:rsidRDefault="00C92B48" w:rsidP="00843E09">
      <w:pPr>
        <w:pStyle w:val="Standard"/>
        <w:widowControl w:val="0"/>
        <w:numPr>
          <w:ilvl w:val="0"/>
          <w:numId w:val="62"/>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27979B16" w14:textId="77777777" w:rsidR="00C92B48" w:rsidRPr="00071311" w:rsidRDefault="00C92B48" w:rsidP="00C92B48">
      <w:pPr>
        <w:pStyle w:val="WW-Normal"/>
        <w:jc w:val="both"/>
        <w:rPr>
          <w:rFonts w:ascii="Times New Roman" w:hAnsi="Times New Roman" w:cs="Times New Roman"/>
          <w:bCs/>
          <w:color w:val="auto"/>
          <w:sz w:val="20"/>
          <w:szCs w:val="20"/>
        </w:rPr>
      </w:pPr>
      <w:r w:rsidRPr="00071311">
        <w:rPr>
          <w:rFonts w:ascii="Times New Roman" w:hAnsi="Times New Roman" w:cs="Times New Roman"/>
          <w:bCs/>
          <w:color w:val="auto"/>
          <w:sz w:val="20"/>
          <w:szCs w:val="20"/>
        </w:rPr>
        <w:t>2. Zmiana umowy może nastąpić wyłącznie w formie pisemnego aneksu pod rygorem nieważności.</w:t>
      </w:r>
    </w:p>
    <w:p w14:paraId="7E256AA3" w14:textId="77777777" w:rsidR="00C92B48" w:rsidRPr="002700B3" w:rsidRDefault="00C92B48" w:rsidP="00C92B48">
      <w:pPr>
        <w:pStyle w:val="WW-Normal"/>
        <w:rPr>
          <w:rFonts w:ascii="Times New Roman" w:hAnsi="Times New Roman" w:cs="Times New Roman"/>
          <w:b/>
          <w:bCs/>
          <w:color w:val="auto"/>
          <w:sz w:val="10"/>
          <w:szCs w:val="10"/>
        </w:rPr>
      </w:pPr>
    </w:p>
    <w:p w14:paraId="7C78F2A3" w14:textId="77777777" w:rsidR="00C92B48" w:rsidRPr="005A77FA" w:rsidRDefault="00C92B48" w:rsidP="00C92B48">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12</w:t>
      </w:r>
    </w:p>
    <w:p w14:paraId="47014822" w14:textId="77777777" w:rsidR="00C92B48" w:rsidRPr="00071311" w:rsidRDefault="00C92B48" w:rsidP="00C92B48">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p>
    <w:p w14:paraId="17391001" w14:textId="77777777" w:rsidR="00C92B48" w:rsidRPr="002700B3" w:rsidRDefault="00C92B48" w:rsidP="00C92B48">
      <w:pPr>
        <w:pStyle w:val="WW-Normal"/>
        <w:jc w:val="center"/>
        <w:rPr>
          <w:rFonts w:ascii="Times New Roman" w:hAnsi="Times New Roman" w:cs="Times New Roman"/>
          <w:b/>
          <w:bCs/>
          <w:color w:val="auto"/>
          <w:sz w:val="10"/>
          <w:szCs w:val="10"/>
        </w:rPr>
      </w:pPr>
    </w:p>
    <w:p w14:paraId="0327AD11" w14:textId="77777777" w:rsidR="00C92B48" w:rsidRPr="005A77FA" w:rsidRDefault="00C92B48" w:rsidP="00C92B48">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3</w:t>
      </w:r>
    </w:p>
    <w:p w14:paraId="24270938" w14:textId="77777777" w:rsidR="00C92B48" w:rsidRPr="00071311" w:rsidRDefault="00C92B48" w:rsidP="00C92B48">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08996AFD" w14:textId="77777777" w:rsidR="00C92B48" w:rsidRPr="00071311" w:rsidRDefault="00C92B48" w:rsidP="00843E09">
      <w:pPr>
        <w:pStyle w:val="WW-Normal"/>
        <w:numPr>
          <w:ilvl w:val="0"/>
          <w:numId w:val="65"/>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00AA1487" w14:textId="77777777" w:rsidR="00C92B48" w:rsidRPr="00071311" w:rsidRDefault="00C92B48" w:rsidP="00843E09">
      <w:pPr>
        <w:pStyle w:val="WW-Normal"/>
        <w:numPr>
          <w:ilvl w:val="0"/>
          <w:numId w:val="65"/>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17E21D64" w14:textId="77777777" w:rsidR="00C92B48" w:rsidRPr="002700B3" w:rsidRDefault="00C92B48" w:rsidP="00C92B48">
      <w:pPr>
        <w:pStyle w:val="WW-Normal"/>
        <w:rPr>
          <w:rFonts w:ascii="Times New Roman" w:hAnsi="Times New Roman" w:cs="Times New Roman"/>
          <w:b/>
          <w:bCs/>
          <w:color w:val="auto"/>
          <w:sz w:val="10"/>
          <w:szCs w:val="10"/>
        </w:rPr>
      </w:pPr>
    </w:p>
    <w:p w14:paraId="588E4E75" w14:textId="77777777" w:rsidR="00C92B48" w:rsidRPr="0010771C" w:rsidRDefault="00C92B48" w:rsidP="00C92B48">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14</w:t>
      </w:r>
    </w:p>
    <w:p w14:paraId="6664CEA2" w14:textId="62CC4C13" w:rsidR="00C92B48" w:rsidRPr="00C92B48" w:rsidRDefault="00C92B48" w:rsidP="00C92B48">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20</w:t>
      </w:r>
      <w:r w:rsidRPr="0010771C">
        <w:rPr>
          <w:rFonts w:ascii="Times New Roman" w:hAnsi="Times New Roman"/>
          <w:bCs/>
          <w:sz w:val="20"/>
          <w:szCs w:val="20"/>
        </w:rPr>
        <w:t xml:space="preserve"> r. poz. </w:t>
      </w:r>
      <w:r>
        <w:rPr>
          <w:rFonts w:ascii="Times New Roman" w:hAnsi="Times New Roman"/>
          <w:bCs/>
          <w:sz w:val="20"/>
          <w:szCs w:val="20"/>
        </w:rPr>
        <w:t>1740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20</w:t>
      </w:r>
      <w:r w:rsidRPr="0010771C">
        <w:rPr>
          <w:rFonts w:ascii="Times New Roman" w:hAnsi="Times New Roman"/>
          <w:sz w:val="20"/>
          <w:szCs w:val="20"/>
        </w:rPr>
        <w:t xml:space="preserve"> r. poz. </w:t>
      </w:r>
      <w:r>
        <w:rPr>
          <w:rFonts w:ascii="Times New Roman" w:hAnsi="Times New Roman"/>
          <w:sz w:val="20"/>
          <w:szCs w:val="20"/>
        </w:rPr>
        <w:t>1333</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 xml:space="preserve">11 września 2019 r. Prawo zamówień publicznych </w:t>
      </w:r>
      <w:r w:rsidRPr="00C92B48">
        <w:rPr>
          <w:rFonts w:ascii="Times New Roman" w:hAnsi="Times New Roman" w:cs="Times New Roman"/>
          <w:sz w:val="20"/>
          <w:szCs w:val="20"/>
        </w:rPr>
        <w:lastRenderedPageBreak/>
        <w:t>(Dz. U. z 2019 r. poz. 2019 ze zm.)</w:t>
      </w:r>
      <w:r w:rsidR="00A50553">
        <w:rPr>
          <w:rFonts w:ascii="Times New Roman" w:hAnsi="Times New Roman" w:cs="Times New Roman"/>
          <w:sz w:val="20"/>
          <w:szCs w:val="20"/>
        </w:rPr>
        <w:t>.</w:t>
      </w:r>
    </w:p>
    <w:p w14:paraId="44580334" w14:textId="77777777" w:rsidR="00C92B48" w:rsidRPr="0010771C" w:rsidRDefault="00C92B48" w:rsidP="00C92B48">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7F7FC05F" w14:textId="77777777" w:rsidR="00C92B48" w:rsidRPr="002700B3" w:rsidRDefault="00C92B48" w:rsidP="00C92B48">
      <w:pPr>
        <w:spacing w:line="259" w:lineRule="auto"/>
        <w:jc w:val="center"/>
        <w:rPr>
          <w:rFonts w:ascii="Times New Roman" w:hAnsi="Times New Roman"/>
          <w:bCs/>
          <w:sz w:val="10"/>
          <w:szCs w:val="10"/>
        </w:rPr>
      </w:pPr>
    </w:p>
    <w:p w14:paraId="6303FE96" w14:textId="77777777" w:rsidR="00C92B48" w:rsidRPr="0010771C" w:rsidRDefault="00C92B48" w:rsidP="00C92B48">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15</w:t>
      </w:r>
    </w:p>
    <w:p w14:paraId="2B4AA6EC" w14:textId="77777777" w:rsidR="00C92B48" w:rsidRPr="0010771C" w:rsidRDefault="00C92B48" w:rsidP="00C92B48">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6283F3AE" w14:textId="77777777" w:rsidR="00957719" w:rsidRPr="00957719" w:rsidRDefault="00957719" w:rsidP="00957719">
      <w:pPr>
        <w:pStyle w:val="Bezodstpw"/>
        <w:rPr>
          <w:rFonts w:cs="Times New Roman"/>
          <w:sz w:val="20"/>
        </w:rPr>
      </w:pPr>
    </w:p>
    <w:p w14:paraId="7B284521" w14:textId="77777777" w:rsidR="00957719" w:rsidRPr="00957719" w:rsidRDefault="00957719" w:rsidP="00957719">
      <w:pPr>
        <w:pStyle w:val="WW-Normal"/>
        <w:rPr>
          <w:rFonts w:ascii="Times New Roman" w:hAnsi="Times New Roman" w:cs="Times New Roman"/>
          <w:b/>
          <w:bCs/>
          <w:sz w:val="20"/>
          <w:szCs w:val="20"/>
        </w:rPr>
      </w:pPr>
    </w:p>
    <w:p w14:paraId="52F10AE8" w14:textId="77777777" w:rsidR="00957719" w:rsidRPr="00957719" w:rsidRDefault="00957719" w:rsidP="00957719">
      <w:pPr>
        <w:pStyle w:val="WW-Normal"/>
        <w:rPr>
          <w:rFonts w:ascii="Times New Roman" w:hAnsi="Times New Roman" w:cs="Times New Roman"/>
          <w:b/>
          <w:bCs/>
          <w:sz w:val="20"/>
          <w:szCs w:val="20"/>
        </w:rPr>
      </w:pPr>
    </w:p>
    <w:p w14:paraId="043C534E" w14:textId="77777777" w:rsidR="00957719" w:rsidRPr="00957719" w:rsidRDefault="00957719" w:rsidP="00957719">
      <w:pPr>
        <w:rPr>
          <w:rFonts w:ascii="Times New Roman" w:hAnsi="Times New Roman" w:cs="Times New Roman"/>
          <w:sz w:val="20"/>
          <w:szCs w:val="20"/>
        </w:rPr>
      </w:pPr>
    </w:p>
    <w:p w14:paraId="195495D4" w14:textId="77777777" w:rsidR="00957719" w:rsidRPr="00957719" w:rsidRDefault="00957719" w:rsidP="00957719">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D04AC39" w14:textId="77777777" w:rsidR="00957719" w:rsidRPr="00957719" w:rsidRDefault="00957719" w:rsidP="00957719">
      <w:pPr>
        <w:rPr>
          <w:rFonts w:ascii="Times New Roman" w:hAnsi="Times New Roman" w:cs="Times New Roman"/>
          <w:b/>
          <w:sz w:val="20"/>
          <w:szCs w:val="20"/>
        </w:rPr>
      </w:pPr>
    </w:p>
    <w:p w14:paraId="174FE81E" w14:textId="77777777" w:rsidR="00957719" w:rsidRPr="00957719" w:rsidRDefault="00957719" w:rsidP="00957719">
      <w:pPr>
        <w:rPr>
          <w:rFonts w:ascii="Times New Roman" w:hAnsi="Times New Roman" w:cs="Times New Roman"/>
          <w:b/>
          <w:sz w:val="20"/>
          <w:szCs w:val="20"/>
        </w:rPr>
      </w:pPr>
    </w:p>
    <w:p w14:paraId="6F887F77"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28EFDC0" w14:textId="77777777" w:rsidR="00957719" w:rsidRPr="00957719" w:rsidRDefault="00957719" w:rsidP="00957719">
      <w:pPr>
        <w:rPr>
          <w:rFonts w:ascii="Times New Roman" w:hAnsi="Times New Roman" w:cs="Times New Roman"/>
          <w:b/>
          <w:sz w:val="20"/>
          <w:szCs w:val="20"/>
        </w:rPr>
      </w:pPr>
    </w:p>
    <w:p w14:paraId="22A9A2F7" w14:textId="77777777" w:rsidR="00957719" w:rsidRPr="00957719" w:rsidRDefault="00957719" w:rsidP="00957719">
      <w:pPr>
        <w:rPr>
          <w:rFonts w:ascii="Times New Roman" w:hAnsi="Times New Roman" w:cs="Times New Roman"/>
          <w:b/>
          <w:sz w:val="20"/>
          <w:szCs w:val="20"/>
        </w:rPr>
      </w:pPr>
    </w:p>
    <w:p w14:paraId="60DDAD01" w14:textId="77777777" w:rsidR="00957719" w:rsidRPr="00957719" w:rsidRDefault="00957719" w:rsidP="00957719">
      <w:pPr>
        <w:rPr>
          <w:rFonts w:ascii="Times New Roman" w:hAnsi="Times New Roman" w:cs="Times New Roman"/>
          <w:b/>
          <w:sz w:val="20"/>
          <w:szCs w:val="20"/>
        </w:rPr>
      </w:pPr>
    </w:p>
    <w:p w14:paraId="3342DFF2" w14:textId="77777777" w:rsidR="00957719" w:rsidRPr="00957719" w:rsidRDefault="00957719" w:rsidP="00957719">
      <w:pPr>
        <w:rPr>
          <w:rFonts w:ascii="Times New Roman" w:hAnsi="Times New Roman" w:cs="Times New Roman"/>
          <w:b/>
          <w:sz w:val="20"/>
          <w:szCs w:val="20"/>
        </w:rPr>
      </w:pPr>
      <w:r w:rsidRPr="00957719">
        <w:rPr>
          <w:rFonts w:ascii="Times New Roman" w:hAnsi="Times New Roman" w:cs="Times New Roman"/>
          <w:b/>
          <w:sz w:val="20"/>
          <w:szCs w:val="20"/>
        </w:rPr>
        <w:t>…………………………………</w:t>
      </w:r>
    </w:p>
    <w:p w14:paraId="279625ED" w14:textId="528F5EB3" w:rsidR="00957719" w:rsidRDefault="00957719" w:rsidP="00957719">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6130E526" w14:textId="2BD3C0C4" w:rsidR="00A50553" w:rsidRDefault="00A50553" w:rsidP="00957719">
      <w:pPr>
        <w:rPr>
          <w:rFonts w:ascii="Times New Roman" w:hAnsi="Times New Roman" w:cs="Times New Roman"/>
          <w:sz w:val="20"/>
          <w:szCs w:val="20"/>
        </w:rPr>
      </w:pPr>
    </w:p>
    <w:p w14:paraId="7596F07F" w14:textId="3A953B69" w:rsidR="00A50553" w:rsidRDefault="00A50553" w:rsidP="00957719">
      <w:pPr>
        <w:rPr>
          <w:rFonts w:ascii="Times New Roman" w:hAnsi="Times New Roman" w:cs="Times New Roman"/>
          <w:sz w:val="20"/>
          <w:szCs w:val="20"/>
        </w:rPr>
      </w:pPr>
    </w:p>
    <w:p w14:paraId="0A150DFB" w14:textId="64C5F9B3" w:rsidR="00A50553" w:rsidRDefault="00A50553" w:rsidP="00957719">
      <w:pPr>
        <w:rPr>
          <w:rFonts w:ascii="Times New Roman" w:hAnsi="Times New Roman" w:cs="Times New Roman"/>
          <w:sz w:val="20"/>
          <w:szCs w:val="20"/>
        </w:rPr>
      </w:pPr>
    </w:p>
    <w:p w14:paraId="1A09259E" w14:textId="6BF4CCDA" w:rsidR="00A50553" w:rsidRDefault="00A50553" w:rsidP="00957719">
      <w:pPr>
        <w:rPr>
          <w:rFonts w:ascii="Times New Roman" w:hAnsi="Times New Roman" w:cs="Times New Roman"/>
          <w:sz w:val="20"/>
          <w:szCs w:val="20"/>
        </w:rPr>
      </w:pPr>
    </w:p>
    <w:p w14:paraId="2963B8B7" w14:textId="71B1FF26" w:rsidR="00A50553" w:rsidRDefault="00A50553" w:rsidP="00957719">
      <w:pPr>
        <w:rPr>
          <w:rFonts w:ascii="Times New Roman" w:hAnsi="Times New Roman" w:cs="Times New Roman"/>
          <w:sz w:val="20"/>
          <w:szCs w:val="20"/>
        </w:rPr>
      </w:pPr>
    </w:p>
    <w:p w14:paraId="54963742" w14:textId="21D2D2E5" w:rsidR="00A50553" w:rsidRDefault="00A50553" w:rsidP="00957719">
      <w:pPr>
        <w:rPr>
          <w:rFonts w:ascii="Times New Roman" w:hAnsi="Times New Roman" w:cs="Times New Roman"/>
          <w:sz w:val="20"/>
          <w:szCs w:val="20"/>
        </w:rPr>
      </w:pPr>
    </w:p>
    <w:p w14:paraId="2FF14E98" w14:textId="5760E7EC" w:rsidR="00A50553" w:rsidRDefault="00A50553" w:rsidP="00957719">
      <w:pPr>
        <w:rPr>
          <w:rFonts w:ascii="Times New Roman" w:hAnsi="Times New Roman" w:cs="Times New Roman"/>
          <w:sz w:val="20"/>
          <w:szCs w:val="20"/>
        </w:rPr>
      </w:pPr>
    </w:p>
    <w:p w14:paraId="3BAE263F" w14:textId="22FE0CBD" w:rsidR="00A50553" w:rsidRDefault="00A50553" w:rsidP="00957719">
      <w:pPr>
        <w:rPr>
          <w:rFonts w:ascii="Times New Roman" w:hAnsi="Times New Roman" w:cs="Times New Roman"/>
          <w:sz w:val="20"/>
          <w:szCs w:val="20"/>
        </w:rPr>
      </w:pPr>
    </w:p>
    <w:p w14:paraId="073B7DF0" w14:textId="105B1A69" w:rsidR="00A50553" w:rsidRDefault="00A50553" w:rsidP="00957719">
      <w:pPr>
        <w:rPr>
          <w:rFonts w:ascii="Times New Roman" w:hAnsi="Times New Roman" w:cs="Times New Roman"/>
          <w:sz w:val="20"/>
          <w:szCs w:val="20"/>
        </w:rPr>
      </w:pPr>
    </w:p>
    <w:p w14:paraId="1210E6CB" w14:textId="2D72B983" w:rsidR="00A50553" w:rsidRDefault="00A50553" w:rsidP="00957719">
      <w:pPr>
        <w:rPr>
          <w:rFonts w:ascii="Times New Roman" w:hAnsi="Times New Roman" w:cs="Times New Roman"/>
          <w:sz w:val="20"/>
          <w:szCs w:val="20"/>
        </w:rPr>
      </w:pPr>
    </w:p>
    <w:p w14:paraId="2543A02C" w14:textId="2E6479B3" w:rsidR="00A50553" w:rsidRDefault="00A50553" w:rsidP="00957719">
      <w:pPr>
        <w:rPr>
          <w:rFonts w:ascii="Times New Roman" w:hAnsi="Times New Roman" w:cs="Times New Roman"/>
          <w:sz w:val="20"/>
          <w:szCs w:val="20"/>
        </w:rPr>
      </w:pPr>
    </w:p>
    <w:p w14:paraId="5F9D86F7" w14:textId="394FA1C0" w:rsidR="00A50553" w:rsidRDefault="00A50553" w:rsidP="00957719">
      <w:pPr>
        <w:rPr>
          <w:rFonts w:ascii="Times New Roman" w:hAnsi="Times New Roman" w:cs="Times New Roman"/>
          <w:sz w:val="20"/>
          <w:szCs w:val="20"/>
        </w:rPr>
      </w:pPr>
    </w:p>
    <w:p w14:paraId="3EFD0B6E" w14:textId="0CAC5C25" w:rsidR="00A50553" w:rsidRDefault="00A50553" w:rsidP="00957719">
      <w:pPr>
        <w:rPr>
          <w:rFonts w:ascii="Times New Roman" w:hAnsi="Times New Roman" w:cs="Times New Roman"/>
          <w:sz w:val="20"/>
          <w:szCs w:val="20"/>
        </w:rPr>
      </w:pPr>
    </w:p>
    <w:p w14:paraId="4B57C178" w14:textId="00A6041F" w:rsidR="00A50553" w:rsidRDefault="00A50553" w:rsidP="00957719">
      <w:pPr>
        <w:rPr>
          <w:rFonts w:ascii="Times New Roman" w:hAnsi="Times New Roman" w:cs="Times New Roman"/>
          <w:sz w:val="20"/>
          <w:szCs w:val="20"/>
        </w:rPr>
      </w:pPr>
    </w:p>
    <w:p w14:paraId="7BF8BF79" w14:textId="10D6773A" w:rsidR="00A50553" w:rsidRDefault="00A50553" w:rsidP="00957719">
      <w:pPr>
        <w:rPr>
          <w:rFonts w:ascii="Times New Roman" w:hAnsi="Times New Roman" w:cs="Times New Roman"/>
          <w:sz w:val="20"/>
          <w:szCs w:val="20"/>
        </w:rPr>
      </w:pPr>
    </w:p>
    <w:p w14:paraId="0EA8AB3D" w14:textId="77BDFB5A" w:rsidR="00A50553" w:rsidRDefault="00A50553" w:rsidP="00957719">
      <w:pPr>
        <w:rPr>
          <w:rFonts w:ascii="Times New Roman" w:hAnsi="Times New Roman" w:cs="Times New Roman"/>
          <w:sz w:val="20"/>
          <w:szCs w:val="20"/>
        </w:rPr>
      </w:pPr>
    </w:p>
    <w:p w14:paraId="4E60B4BD" w14:textId="6F02990A" w:rsidR="00A50553" w:rsidRDefault="00A50553" w:rsidP="00957719">
      <w:pPr>
        <w:rPr>
          <w:rFonts w:ascii="Times New Roman" w:hAnsi="Times New Roman" w:cs="Times New Roman"/>
          <w:sz w:val="20"/>
          <w:szCs w:val="20"/>
        </w:rPr>
      </w:pPr>
    </w:p>
    <w:p w14:paraId="51B6016E" w14:textId="4E61A8E9" w:rsidR="00A50553" w:rsidRDefault="00A50553" w:rsidP="00957719">
      <w:pPr>
        <w:rPr>
          <w:rFonts w:ascii="Times New Roman" w:hAnsi="Times New Roman" w:cs="Times New Roman"/>
          <w:sz w:val="20"/>
          <w:szCs w:val="20"/>
        </w:rPr>
      </w:pPr>
    </w:p>
    <w:p w14:paraId="1399C538" w14:textId="0D2FAF44" w:rsidR="00A50553" w:rsidRDefault="00A50553" w:rsidP="00957719">
      <w:pPr>
        <w:rPr>
          <w:rFonts w:ascii="Times New Roman" w:hAnsi="Times New Roman" w:cs="Times New Roman"/>
          <w:sz w:val="20"/>
          <w:szCs w:val="20"/>
        </w:rPr>
      </w:pPr>
    </w:p>
    <w:p w14:paraId="796386D6" w14:textId="7A38B65A" w:rsidR="00A50553" w:rsidRDefault="00A50553" w:rsidP="00957719">
      <w:pPr>
        <w:rPr>
          <w:rFonts w:ascii="Times New Roman" w:hAnsi="Times New Roman" w:cs="Times New Roman"/>
          <w:sz w:val="20"/>
          <w:szCs w:val="20"/>
        </w:rPr>
      </w:pPr>
    </w:p>
    <w:p w14:paraId="6CB88936" w14:textId="7E74D9D2" w:rsidR="00A50553" w:rsidRDefault="00A50553" w:rsidP="00957719">
      <w:pPr>
        <w:rPr>
          <w:rFonts w:ascii="Times New Roman" w:hAnsi="Times New Roman" w:cs="Times New Roman"/>
          <w:sz w:val="20"/>
          <w:szCs w:val="20"/>
        </w:rPr>
      </w:pPr>
    </w:p>
    <w:p w14:paraId="63D53B35" w14:textId="064D4C14" w:rsidR="00A50553" w:rsidRDefault="00A50553" w:rsidP="00957719">
      <w:pPr>
        <w:rPr>
          <w:rFonts w:ascii="Times New Roman" w:hAnsi="Times New Roman" w:cs="Times New Roman"/>
          <w:sz w:val="20"/>
          <w:szCs w:val="20"/>
        </w:rPr>
      </w:pPr>
    </w:p>
    <w:p w14:paraId="5E6C5D5A" w14:textId="7E462779" w:rsidR="00A50553" w:rsidRDefault="00A50553" w:rsidP="00957719">
      <w:pPr>
        <w:rPr>
          <w:rFonts w:ascii="Times New Roman" w:hAnsi="Times New Roman" w:cs="Times New Roman"/>
          <w:sz w:val="20"/>
          <w:szCs w:val="20"/>
        </w:rPr>
      </w:pPr>
    </w:p>
    <w:p w14:paraId="64654EBB" w14:textId="1D8A4CDA" w:rsidR="00A50553" w:rsidRDefault="00A50553" w:rsidP="00957719">
      <w:pPr>
        <w:rPr>
          <w:rFonts w:ascii="Times New Roman" w:hAnsi="Times New Roman" w:cs="Times New Roman"/>
          <w:sz w:val="20"/>
          <w:szCs w:val="20"/>
        </w:rPr>
      </w:pPr>
    </w:p>
    <w:p w14:paraId="5DB316C5" w14:textId="3A7D59A9" w:rsidR="00A50553" w:rsidRDefault="00A50553" w:rsidP="00957719">
      <w:pPr>
        <w:rPr>
          <w:rFonts w:ascii="Times New Roman" w:hAnsi="Times New Roman" w:cs="Times New Roman"/>
          <w:sz w:val="20"/>
          <w:szCs w:val="20"/>
        </w:rPr>
      </w:pPr>
    </w:p>
    <w:p w14:paraId="75E576EB" w14:textId="7F0FFCFE" w:rsidR="00A50553" w:rsidRDefault="00A50553" w:rsidP="00957719">
      <w:pPr>
        <w:rPr>
          <w:rFonts w:ascii="Times New Roman" w:hAnsi="Times New Roman" w:cs="Times New Roman"/>
          <w:sz w:val="20"/>
          <w:szCs w:val="20"/>
        </w:rPr>
      </w:pPr>
    </w:p>
    <w:p w14:paraId="2369A492" w14:textId="26DB381A" w:rsidR="00A50553" w:rsidRDefault="00A50553" w:rsidP="00957719">
      <w:pPr>
        <w:rPr>
          <w:rFonts w:ascii="Times New Roman" w:hAnsi="Times New Roman" w:cs="Times New Roman"/>
          <w:sz w:val="20"/>
          <w:szCs w:val="20"/>
        </w:rPr>
      </w:pPr>
    </w:p>
    <w:p w14:paraId="430406BA" w14:textId="0C82D9C7" w:rsidR="00A50553" w:rsidRDefault="00A50553" w:rsidP="00957719">
      <w:pPr>
        <w:rPr>
          <w:rFonts w:ascii="Times New Roman" w:hAnsi="Times New Roman" w:cs="Times New Roman"/>
          <w:sz w:val="20"/>
          <w:szCs w:val="20"/>
        </w:rPr>
      </w:pPr>
    </w:p>
    <w:p w14:paraId="12E9505B" w14:textId="1BBC7B38" w:rsidR="00A50553" w:rsidRDefault="00A50553" w:rsidP="00957719">
      <w:pPr>
        <w:rPr>
          <w:rFonts w:ascii="Times New Roman" w:hAnsi="Times New Roman" w:cs="Times New Roman"/>
          <w:sz w:val="20"/>
          <w:szCs w:val="20"/>
        </w:rPr>
      </w:pPr>
    </w:p>
    <w:p w14:paraId="28CFC3C0" w14:textId="45955D43" w:rsidR="00A50553" w:rsidRDefault="00A50553" w:rsidP="00957719">
      <w:pPr>
        <w:rPr>
          <w:rFonts w:ascii="Times New Roman" w:hAnsi="Times New Roman" w:cs="Times New Roman"/>
          <w:sz w:val="20"/>
          <w:szCs w:val="20"/>
        </w:rPr>
      </w:pPr>
    </w:p>
    <w:p w14:paraId="0E27BC3E" w14:textId="256D5564" w:rsidR="00A50553" w:rsidRDefault="00A50553" w:rsidP="00957719">
      <w:pPr>
        <w:rPr>
          <w:rFonts w:ascii="Times New Roman" w:hAnsi="Times New Roman" w:cs="Times New Roman"/>
          <w:sz w:val="20"/>
          <w:szCs w:val="20"/>
        </w:rPr>
      </w:pPr>
    </w:p>
    <w:p w14:paraId="6E71A003" w14:textId="18148642" w:rsidR="00A50553" w:rsidRDefault="00A50553" w:rsidP="00957719">
      <w:pPr>
        <w:rPr>
          <w:rFonts w:ascii="Times New Roman" w:hAnsi="Times New Roman" w:cs="Times New Roman"/>
          <w:sz w:val="20"/>
          <w:szCs w:val="20"/>
        </w:rPr>
      </w:pPr>
    </w:p>
    <w:p w14:paraId="666F4C7E" w14:textId="56D678A8" w:rsidR="00A50553" w:rsidRDefault="00A50553" w:rsidP="00957719">
      <w:pPr>
        <w:rPr>
          <w:rFonts w:ascii="Times New Roman" w:hAnsi="Times New Roman" w:cs="Times New Roman"/>
          <w:sz w:val="20"/>
          <w:szCs w:val="20"/>
        </w:rPr>
      </w:pPr>
    </w:p>
    <w:p w14:paraId="7CDF9AAC" w14:textId="293DA9ED" w:rsidR="00A50553" w:rsidRDefault="00A50553" w:rsidP="00957719">
      <w:pPr>
        <w:rPr>
          <w:rFonts w:ascii="Times New Roman" w:hAnsi="Times New Roman" w:cs="Times New Roman"/>
          <w:sz w:val="20"/>
          <w:szCs w:val="20"/>
        </w:rPr>
      </w:pPr>
    </w:p>
    <w:p w14:paraId="3DACC33D" w14:textId="27CAC258" w:rsidR="00A50553" w:rsidRDefault="00A50553" w:rsidP="00957719">
      <w:pPr>
        <w:rPr>
          <w:rFonts w:ascii="Times New Roman" w:hAnsi="Times New Roman" w:cs="Times New Roman"/>
          <w:sz w:val="20"/>
          <w:szCs w:val="20"/>
        </w:rPr>
      </w:pPr>
    </w:p>
    <w:p w14:paraId="288E72E0" w14:textId="7BD9CB18" w:rsidR="00A50553" w:rsidRDefault="00A50553" w:rsidP="00957719">
      <w:pPr>
        <w:rPr>
          <w:rFonts w:ascii="Times New Roman" w:hAnsi="Times New Roman" w:cs="Times New Roman"/>
          <w:sz w:val="20"/>
          <w:szCs w:val="20"/>
        </w:rPr>
      </w:pPr>
    </w:p>
    <w:p w14:paraId="635005DF" w14:textId="376B2D9A" w:rsidR="00A50553" w:rsidRDefault="00A50553" w:rsidP="00957719">
      <w:pPr>
        <w:rPr>
          <w:rFonts w:ascii="Times New Roman" w:hAnsi="Times New Roman" w:cs="Times New Roman"/>
          <w:sz w:val="20"/>
          <w:szCs w:val="20"/>
        </w:rPr>
      </w:pPr>
    </w:p>
    <w:p w14:paraId="25C12DD6" w14:textId="77777777" w:rsidR="00856A9F" w:rsidRDefault="00856A9F" w:rsidP="00957719">
      <w:pPr>
        <w:rPr>
          <w:rFonts w:ascii="Times New Roman" w:hAnsi="Times New Roman" w:cs="Times New Roman"/>
          <w:sz w:val="20"/>
          <w:szCs w:val="20"/>
        </w:rPr>
      </w:pPr>
    </w:p>
    <w:p w14:paraId="130324F3" w14:textId="6DF16768" w:rsidR="00A50553" w:rsidRDefault="00A50553" w:rsidP="00957719">
      <w:pPr>
        <w:rPr>
          <w:rFonts w:ascii="Times New Roman" w:hAnsi="Times New Roman" w:cs="Times New Roman"/>
          <w:sz w:val="20"/>
          <w:szCs w:val="20"/>
        </w:rPr>
      </w:pPr>
    </w:p>
    <w:p w14:paraId="6118ED33" w14:textId="77777777" w:rsidR="001C5C8F" w:rsidRDefault="001C5C8F" w:rsidP="00957719">
      <w:pPr>
        <w:rPr>
          <w:rFonts w:ascii="Times New Roman" w:hAnsi="Times New Roman" w:cs="Times New Roman"/>
          <w:sz w:val="20"/>
          <w:szCs w:val="20"/>
        </w:rPr>
      </w:pPr>
    </w:p>
    <w:p w14:paraId="14DE086A" w14:textId="77777777" w:rsidR="00A50553" w:rsidRDefault="00A50553" w:rsidP="00957719">
      <w:pPr>
        <w:rPr>
          <w:rFonts w:ascii="Times New Roman" w:hAnsi="Times New Roman" w:cs="Times New Roman"/>
          <w:sz w:val="20"/>
          <w:szCs w:val="20"/>
        </w:rPr>
      </w:pPr>
    </w:p>
    <w:p w14:paraId="1A562257" w14:textId="1D6D1E87" w:rsidR="00A50553" w:rsidRDefault="00A50553" w:rsidP="00A50553">
      <w:pPr>
        <w:jc w:val="right"/>
        <w:rPr>
          <w:rFonts w:ascii="Times New Roman" w:hAnsi="Times New Roman"/>
        </w:rPr>
      </w:pPr>
      <w:r w:rsidRPr="00071311">
        <w:rPr>
          <w:rFonts w:ascii="Times New Roman" w:hAnsi="Times New Roman"/>
        </w:rPr>
        <w:lastRenderedPageBreak/>
        <w:t>ZAŁĄCZNIK Nr</w:t>
      </w:r>
      <w:r>
        <w:rPr>
          <w:rFonts w:ascii="Times New Roman" w:hAnsi="Times New Roman"/>
        </w:rPr>
        <w:t xml:space="preserve"> 5</w:t>
      </w:r>
    </w:p>
    <w:p w14:paraId="7570120F" w14:textId="419F0386" w:rsidR="00A50553" w:rsidRDefault="00A50553" w:rsidP="00A50553">
      <w:pPr>
        <w:rPr>
          <w:rFonts w:ascii="Times New Roman" w:hAnsi="Times New Roman"/>
          <w:sz w:val="20"/>
          <w:szCs w:val="20"/>
        </w:rPr>
      </w:pPr>
      <w:r>
        <w:rPr>
          <w:rFonts w:ascii="Times New Roman" w:hAnsi="Times New Roman"/>
          <w:sz w:val="20"/>
          <w:szCs w:val="20"/>
        </w:rPr>
        <w:t>ZP</w:t>
      </w:r>
      <w:r w:rsidRPr="00392851">
        <w:rPr>
          <w:rFonts w:ascii="Times New Roman" w:hAnsi="Times New Roman"/>
          <w:sz w:val="20"/>
          <w:szCs w:val="20"/>
        </w:rPr>
        <w:t>.271</w:t>
      </w:r>
      <w:r>
        <w:rPr>
          <w:rFonts w:ascii="Times New Roman" w:hAnsi="Times New Roman"/>
          <w:sz w:val="20"/>
          <w:szCs w:val="20"/>
        </w:rPr>
        <w:t>.18.2021</w:t>
      </w:r>
      <w:r w:rsidRPr="00392851">
        <w:rPr>
          <w:rFonts w:ascii="Times New Roman" w:hAnsi="Times New Roman"/>
          <w:sz w:val="20"/>
          <w:szCs w:val="20"/>
        </w:rPr>
        <w:t>.EW</w:t>
      </w:r>
    </w:p>
    <w:p w14:paraId="6771BAF7" w14:textId="77777777" w:rsidR="00A50553" w:rsidRPr="00876B2C" w:rsidRDefault="00A50553" w:rsidP="00A50553">
      <w:pPr>
        <w:rPr>
          <w:rFonts w:ascii="Times New Roman" w:hAnsi="Times New Roman"/>
          <w:sz w:val="20"/>
          <w:szCs w:val="20"/>
        </w:rPr>
      </w:pPr>
    </w:p>
    <w:p w14:paraId="111E76C4" w14:textId="77777777" w:rsidR="00A50553" w:rsidRPr="00FA64DC" w:rsidRDefault="00A50553" w:rsidP="00A50553">
      <w:pPr>
        <w:rPr>
          <w:rFonts w:ascii="Times New Roman" w:hAnsi="Times New Roman" w:cs="Times New Roman"/>
          <w:sz w:val="20"/>
          <w:szCs w:val="20"/>
        </w:rPr>
      </w:pPr>
      <w:r w:rsidRPr="00FA64DC">
        <w:rPr>
          <w:rFonts w:ascii="Times New Roman" w:hAnsi="Times New Roman" w:cs="Times New Roman"/>
          <w:sz w:val="20"/>
          <w:szCs w:val="20"/>
        </w:rPr>
        <w:t>Wykonawca:</w:t>
      </w:r>
    </w:p>
    <w:p w14:paraId="58BEF94B"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316EA603"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7CE38CEA" w14:textId="77777777" w:rsidR="00A50553" w:rsidRPr="00FA64DC" w:rsidRDefault="00A50553" w:rsidP="00A50553">
      <w:pPr>
        <w:ind w:left="136"/>
        <w:rPr>
          <w:rFonts w:ascii="Times New Roman" w:hAnsi="Times New Roman" w:cs="Times New Roman"/>
          <w:i/>
          <w:sz w:val="20"/>
          <w:szCs w:val="20"/>
        </w:rPr>
      </w:pPr>
      <w:r w:rsidRPr="00FA64DC">
        <w:rPr>
          <w:rFonts w:ascii="Times New Roman" w:hAnsi="Times New Roman" w:cs="Times New Roman"/>
          <w:i/>
          <w:sz w:val="20"/>
          <w:szCs w:val="20"/>
        </w:rPr>
        <w:t>(pełna nazwa/firma, adres,</w:t>
      </w:r>
    </w:p>
    <w:p w14:paraId="40A1E651" w14:textId="77777777" w:rsidR="00A50553" w:rsidRPr="00FA64DC" w:rsidRDefault="00A50553" w:rsidP="00A50553">
      <w:pPr>
        <w:ind w:left="136" w:right="6693"/>
        <w:rPr>
          <w:rFonts w:ascii="Times New Roman" w:hAnsi="Times New Roman" w:cs="Times New Roman"/>
          <w:i/>
          <w:sz w:val="20"/>
          <w:szCs w:val="20"/>
        </w:rPr>
      </w:pPr>
      <w:r w:rsidRPr="00FA64DC">
        <w:rPr>
          <w:rFonts w:ascii="Times New Roman" w:hAnsi="Times New Roman" w:cs="Times New Roman"/>
          <w:i/>
          <w:sz w:val="20"/>
          <w:szCs w:val="20"/>
        </w:rPr>
        <w:t>w zależności od podmiotu: NIP/PESEL, KRS/</w:t>
      </w:r>
      <w:proofErr w:type="spellStart"/>
      <w:r w:rsidRPr="00FA64DC">
        <w:rPr>
          <w:rFonts w:ascii="Times New Roman" w:hAnsi="Times New Roman" w:cs="Times New Roman"/>
          <w:i/>
          <w:sz w:val="20"/>
          <w:szCs w:val="20"/>
        </w:rPr>
        <w:t>CEiDG</w:t>
      </w:r>
      <w:proofErr w:type="spellEnd"/>
      <w:r w:rsidRPr="00FA64DC">
        <w:rPr>
          <w:rFonts w:ascii="Times New Roman" w:hAnsi="Times New Roman" w:cs="Times New Roman"/>
          <w:i/>
          <w:sz w:val="20"/>
          <w:szCs w:val="20"/>
        </w:rPr>
        <w:t>)</w:t>
      </w:r>
    </w:p>
    <w:p w14:paraId="1E0D8E44" w14:textId="77777777" w:rsidR="00A50553" w:rsidRPr="00FA64DC" w:rsidRDefault="00A50553" w:rsidP="00A50553">
      <w:pPr>
        <w:pStyle w:val="Tekstpodstawowy"/>
        <w:rPr>
          <w:rFonts w:ascii="Times New Roman" w:hAnsi="Times New Roman"/>
          <w:i/>
          <w:sz w:val="20"/>
          <w:szCs w:val="20"/>
        </w:rPr>
      </w:pPr>
    </w:p>
    <w:p w14:paraId="09177C35"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u w:val="single"/>
        </w:rPr>
        <w:t>reprezentowany przez:</w:t>
      </w:r>
    </w:p>
    <w:p w14:paraId="6504A4E4"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7E369C09" w14:textId="77777777" w:rsidR="00A50553" w:rsidRPr="00FA64DC" w:rsidRDefault="00A50553" w:rsidP="00A50553">
      <w:pPr>
        <w:rPr>
          <w:rFonts w:ascii="Times New Roman" w:hAnsi="Times New Roman" w:cs="Times New Roman"/>
          <w:sz w:val="20"/>
          <w:szCs w:val="20"/>
        </w:rPr>
      </w:pPr>
      <w:r w:rsidRPr="00FA64DC">
        <w:rPr>
          <w:rFonts w:ascii="Times New Roman" w:hAnsi="Times New Roman" w:cs="Times New Roman"/>
          <w:sz w:val="20"/>
          <w:szCs w:val="20"/>
        </w:rPr>
        <w:t>…………………………………….</w:t>
      </w:r>
    </w:p>
    <w:p w14:paraId="100D03FA" w14:textId="77777777" w:rsidR="00A50553" w:rsidRPr="00FA64DC" w:rsidRDefault="00A50553" w:rsidP="00A50553">
      <w:pPr>
        <w:ind w:left="136"/>
        <w:rPr>
          <w:rFonts w:ascii="Times New Roman" w:hAnsi="Times New Roman" w:cs="Times New Roman"/>
          <w:sz w:val="20"/>
          <w:szCs w:val="20"/>
        </w:rPr>
      </w:pPr>
      <w:r w:rsidRPr="00FA64DC">
        <w:rPr>
          <w:rFonts w:ascii="Times New Roman" w:hAnsi="Times New Roman" w:cs="Times New Roman"/>
          <w:sz w:val="20"/>
          <w:szCs w:val="20"/>
        </w:rPr>
        <w:t>…………………………………….</w:t>
      </w:r>
    </w:p>
    <w:p w14:paraId="5E5E474A" w14:textId="77777777" w:rsidR="00A50553" w:rsidRPr="00FA64DC" w:rsidRDefault="00A50553" w:rsidP="00A50553">
      <w:pPr>
        <w:ind w:left="136"/>
        <w:rPr>
          <w:rFonts w:ascii="Times New Roman" w:hAnsi="Times New Roman" w:cs="Times New Roman"/>
          <w:i/>
          <w:sz w:val="20"/>
          <w:szCs w:val="20"/>
        </w:rPr>
      </w:pPr>
      <w:r w:rsidRPr="00FA64DC">
        <w:rPr>
          <w:rFonts w:ascii="Times New Roman" w:hAnsi="Times New Roman" w:cs="Times New Roman"/>
          <w:i/>
          <w:sz w:val="20"/>
          <w:szCs w:val="20"/>
        </w:rPr>
        <w:t>(imię, nazwisko, stanowisko/podstawa do reprezentacji)</w:t>
      </w:r>
    </w:p>
    <w:p w14:paraId="61E1C7EF" w14:textId="77777777" w:rsidR="00A50553" w:rsidRDefault="00A50553" w:rsidP="00A50553">
      <w:pPr>
        <w:jc w:val="center"/>
        <w:rPr>
          <w:rFonts w:ascii="Times New Roman" w:hAnsi="Times New Roman"/>
          <w:b/>
          <w:sz w:val="20"/>
        </w:rPr>
      </w:pPr>
    </w:p>
    <w:p w14:paraId="2DC004CD" w14:textId="77777777" w:rsidR="00A50553" w:rsidRPr="00071311" w:rsidRDefault="00A50553" w:rsidP="00A50553">
      <w:pPr>
        <w:jc w:val="center"/>
        <w:rPr>
          <w:rFonts w:ascii="Times New Roman" w:hAnsi="Times New Roman"/>
          <w:b/>
          <w:sz w:val="20"/>
        </w:rPr>
      </w:pPr>
      <w:r w:rsidRPr="00071311">
        <w:rPr>
          <w:rFonts w:ascii="Times New Roman" w:hAnsi="Times New Roman"/>
          <w:b/>
          <w:sz w:val="20"/>
        </w:rPr>
        <w:t>WYKAZ OSÓB SKIEROWANYCH PRZEZ WYKONAWCĘ</w:t>
      </w:r>
    </w:p>
    <w:p w14:paraId="3A84F24E" w14:textId="77777777" w:rsidR="00A50553" w:rsidRDefault="00A50553" w:rsidP="00A50553">
      <w:pPr>
        <w:jc w:val="center"/>
        <w:rPr>
          <w:rFonts w:ascii="Times New Roman" w:hAnsi="Times New Roman"/>
          <w:b/>
          <w:sz w:val="20"/>
        </w:rPr>
      </w:pPr>
      <w:r w:rsidRPr="00071311">
        <w:rPr>
          <w:rFonts w:ascii="Times New Roman" w:hAnsi="Times New Roman"/>
          <w:b/>
          <w:sz w:val="20"/>
        </w:rPr>
        <w:t xml:space="preserve"> DO REALIZACJI ZAMÓWIENIA </w:t>
      </w:r>
    </w:p>
    <w:p w14:paraId="19507F44" w14:textId="77777777" w:rsidR="00A50553" w:rsidRPr="00071311" w:rsidRDefault="00A50553" w:rsidP="00A50553">
      <w:pPr>
        <w:jc w:val="center"/>
        <w:rPr>
          <w:rFonts w:ascii="Times New Roman" w:hAnsi="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A50553" w:rsidRPr="00071311" w14:paraId="79EEE7F6" w14:textId="77777777" w:rsidTr="00B6552F">
        <w:trPr>
          <w:trHeight w:val="680"/>
        </w:trPr>
        <w:tc>
          <w:tcPr>
            <w:tcW w:w="497" w:type="dxa"/>
            <w:tcBorders>
              <w:top w:val="single" w:sz="4" w:space="0" w:color="auto"/>
              <w:left w:val="single" w:sz="4" w:space="0" w:color="auto"/>
              <w:bottom w:val="single" w:sz="4" w:space="0" w:color="auto"/>
              <w:right w:val="single" w:sz="4" w:space="0" w:color="auto"/>
            </w:tcBorders>
          </w:tcPr>
          <w:p w14:paraId="402F20E1" w14:textId="77777777" w:rsidR="00A50553" w:rsidRPr="00071311" w:rsidRDefault="00A50553" w:rsidP="00B6552F">
            <w:pPr>
              <w:rPr>
                <w:rFonts w:ascii="Times New Roman" w:hAnsi="Times New Roman"/>
                <w:b/>
                <w:sz w:val="20"/>
              </w:rPr>
            </w:pPr>
          </w:p>
          <w:p w14:paraId="6B0D3506" w14:textId="77777777" w:rsidR="00A50553" w:rsidRPr="00071311" w:rsidRDefault="00A50553" w:rsidP="00B6552F">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74B8067C" w14:textId="77777777" w:rsidR="00A50553" w:rsidRPr="00071311" w:rsidRDefault="00A50553" w:rsidP="00B6552F">
            <w:pPr>
              <w:ind w:right="-70"/>
              <w:jc w:val="center"/>
              <w:rPr>
                <w:rFonts w:ascii="Times New Roman" w:hAnsi="Times New Roman"/>
                <w:b/>
                <w:sz w:val="20"/>
              </w:rPr>
            </w:pPr>
          </w:p>
          <w:p w14:paraId="52DDC50C" w14:textId="77777777" w:rsidR="00A50553" w:rsidRPr="00071311" w:rsidRDefault="00A50553" w:rsidP="00B6552F">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0DD3CE5" w14:textId="77777777" w:rsidR="00A50553" w:rsidRPr="00071311" w:rsidRDefault="00A50553" w:rsidP="00B6552F">
            <w:pPr>
              <w:jc w:val="center"/>
              <w:rPr>
                <w:rFonts w:ascii="Times New Roman" w:hAnsi="Times New Roman"/>
                <w:b/>
                <w:sz w:val="20"/>
              </w:rPr>
            </w:pPr>
          </w:p>
          <w:p w14:paraId="6275E75E" w14:textId="77777777" w:rsidR="00A50553" w:rsidRPr="00071311" w:rsidRDefault="00A50553" w:rsidP="00B6552F">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039FA9B" w14:textId="77777777" w:rsidR="00A50553" w:rsidRPr="00071311" w:rsidRDefault="00A50553" w:rsidP="00B6552F">
            <w:pPr>
              <w:jc w:val="center"/>
              <w:rPr>
                <w:rFonts w:ascii="Times New Roman" w:hAnsi="Times New Roman"/>
                <w:b/>
                <w:sz w:val="20"/>
              </w:rPr>
            </w:pPr>
          </w:p>
          <w:p w14:paraId="2B4FF702" w14:textId="77777777" w:rsidR="00A50553" w:rsidRPr="00071311" w:rsidRDefault="00A50553" w:rsidP="00B6552F">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35C3D461" w14:textId="77777777" w:rsidR="00A50553" w:rsidRPr="00071311" w:rsidRDefault="00A50553" w:rsidP="00B6552F">
            <w:pPr>
              <w:jc w:val="center"/>
              <w:rPr>
                <w:rFonts w:ascii="Times New Roman" w:hAnsi="Times New Roman"/>
                <w:b/>
                <w:sz w:val="20"/>
              </w:rPr>
            </w:pPr>
          </w:p>
          <w:p w14:paraId="34B7601C" w14:textId="77777777" w:rsidR="00A50553" w:rsidRPr="00071311" w:rsidRDefault="00A50553" w:rsidP="00B6552F">
            <w:pPr>
              <w:jc w:val="center"/>
              <w:rPr>
                <w:rFonts w:ascii="Times New Roman" w:hAnsi="Times New Roman"/>
                <w:b/>
                <w:sz w:val="20"/>
              </w:rPr>
            </w:pPr>
            <w:r w:rsidRPr="00071311">
              <w:rPr>
                <w:rFonts w:ascii="Times New Roman" w:hAnsi="Times New Roman"/>
                <w:b/>
                <w:sz w:val="20"/>
              </w:rPr>
              <w:t>Informacja o podstawie do dysponowania osobą</w:t>
            </w:r>
          </w:p>
        </w:tc>
      </w:tr>
      <w:tr w:rsidR="00A50553" w:rsidRPr="00071311" w14:paraId="7467C7DB" w14:textId="77777777" w:rsidTr="00B6552F">
        <w:trPr>
          <w:trHeight w:hRule="exact" w:val="2452"/>
        </w:trPr>
        <w:tc>
          <w:tcPr>
            <w:tcW w:w="497" w:type="dxa"/>
            <w:tcBorders>
              <w:top w:val="single" w:sz="4" w:space="0" w:color="auto"/>
              <w:left w:val="single" w:sz="4" w:space="0" w:color="auto"/>
              <w:bottom w:val="single" w:sz="4" w:space="0" w:color="auto"/>
              <w:right w:val="single" w:sz="4" w:space="0" w:color="auto"/>
            </w:tcBorders>
          </w:tcPr>
          <w:p w14:paraId="5D45C7BE" w14:textId="77777777" w:rsidR="00A50553" w:rsidRPr="00071311" w:rsidRDefault="00A50553" w:rsidP="00B6552F">
            <w:pPr>
              <w:jc w:val="center"/>
              <w:rPr>
                <w:rFonts w:ascii="Times New Roman" w:hAnsi="Times New Roman"/>
                <w:sz w:val="20"/>
              </w:rPr>
            </w:pPr>
          </w:p>
          <w:p w14:paraId="590CBC22" w14:textId="77777777" w:rsidR="00A50553" w:rsidRPr="00071311" w:rsidRDefault="00A50553" w:rsidP="00B6552F">
            <w:pPr>
              <w:jc w:val="center"/>
              <w:rPr>
                <w:rFonts w:ascii="Times New Roman" w:hAnsi="Times New Roman"/>
                <w:sz w:val="20"/>
              </w:rPr>
            </w:pPr>
          </w:p>
          <w:p w14:paraId="589A44B5" w14:textId="77777777" w:rsidR="00A50553" w:rsidRPr="00071311" w:rsidRDefault="00A50553" w:rsidP="00B6552F">
            <w:pPr>
              <w:jc w:val="center"/>
              <w:rPr>
                <w:rFonts w:ascii="Times New Roman" w:hAnsi="Times New Roman"/>
                <w:sz w:val="20"/>
              </w:rPr>
            </w:pPr>
          </w:p>
          <w:p w14:paraId="314AC439" w14:textId="77777777" w:rsidR="00A50553" w:rsidRPr="00071311" w:rsidRDefault="00A50553" w:rsidP="00B6552F">
            <w:pPr>
              <w:jc w:val="center"/>
              <w:rPr>
                <w:rFonts w:ascii="Times New Roman" w:hAnsi="Times New Roman"/>
                <w:sz w:val="20"/>
              </w:rPr>
            </w:pPr>
            <w:r w:rsidRPr="00071311">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C568AD6" w14:textId="77777777" w:rsidR="00A50553" w:rsidRPr="00071311" w:rsidRDefault="00A50553" w:rsidP="00B6552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3F18FC33" w14:textId="77777777" w:rsidR="00A50553" w:rsidRPr="00071311" w:rsidRDefault="00A50553" w:rsidP="00B6552F">
            <w:pPr>
              <w:jc w:val="both"/>
              <w:rPr>
                <w:rFonts w:ascii="Times New Roman" w:hAnsi="Times New Roman"/>
                <w:sz w:val="20"/>
              </w:rPr>
            </w:pPr>
          </w:p>
          <w:p w14:paraId="3C8FFCCE" w14:textId="77777777" w:rsidR="00A50553" w:rsidRPr="00071311" w:rsidRDefault="00A50553" w:rsidP="00B6552F">
            <w:pPr>
              <w:rPr>
                <w:rFonts w:ascii="Times New Roman" w:hAnsi="Times New Roman"/>
                <w:sz w:val="20"/>
              </w:rPr>
            </w:pPr>
            <w:r>
              <w:rPr>
                <w:rFonts w:ascii="Times New Roman" w:hAnsi="Times New Roman"/>
                <w:sz w:val="20"/>
              </w:rPr>
              <w:t>Projektant</w:t>
            </w:r>
          </w:p>
        </w:tc>
        <w:tc>
          <w:tcPr>
            <w:tcW w:w="2552" w:type="dxa"/>
            <w:tcBorders>
              <w:top w:val="single" w:sz="4" w:space="0" w:color="auto"/>
              <w:left w:val="single" w:sz="4" w:space="0" w:color="auto"/>
              <w:bottom w:val="single" w:sz="4" w:space="0" w:color="auto"/>
              <w:right w:val="single" w:sz="4" w:space="0" w:color="auto"/>
            </w:tcBorders>
            <w:hideMark/>
          </w:tcPr>
          <w:p w14:paraId="7AE2413A" w14:textId="77777777" w:rsidR="00A50553" w:rsidRPr="00484C9D" w:rsidRDefault="00A50553" w:rsidP="00B6552F">
            <w:pPr>
              <w:jc w:val="both"/>
              <w:rPr>
                <w:rFonts w:ascii="Times New Roman" w:hAnsi="Times New Roman" w:cs="Times New Roman"/>
                <w:sz w:val="20"/>
                <w:szCs w:val="20"/>
              </w:rPr>
            </w:pPr>
            <w:r w:rsidRPr="00484C9D">
              <w:rPr>
                <w:rFonts w:ascii="Times New Roman" w:hAnsi="Times New Roman" w:cs="Times New Roman"/>
                <w:sz w:val="20"/>
                <w:szCs w:val="20"/>
              </w:rPr>
              <w:t>Uprawnienia budowlane</w:t>
            </w:r>
          </w:p>
          <w:p w14:paraId="54ED3878" w14:textId="77777777" w:rsidR="00A50553" w:rsidRPr="00484C9D" w:rsidRDefault="00A50553" w:rsidP="00B6552F">
            <w:pPr>
              <w:jc w:val="both"/>
              <w:rPr>
                <w:rFonts w:ascii="Times New Roman" w:hAnsi="Times New Roman" w:cs="Times New Roman"/>
                <w:kern w:val="32"/>
                <w:sz w:val="20"/>
                <w:szCs w:val="20"/>
              </w:rPr>
            </w:pPr>
            <w:r>
              <w:rPr>
                <w:rFonts w:ascii="Times New Roman" w:hAnsi="Times New Roman" w:cs="Times New Roman"/>
                <w:sz w:val="20"/>
                <w:szCs w:val="20"/>
              </w:rPr>
              <w:t xml:space="preserve">do </w:t>
            </w:r>
            <w:r w:rsidRPr="008C50A9">
              <w:rPr>
                <w:rFonts w:ascii="Times New Roman" w:hAnsi="Times New Roman" w:cs="Times New Roman"/>
                <w:sz w:val="20"/>
                <w:szCs w:val="20"/>
              </w:rPr>
              <w:t>projektowania</w:t>
            </w:r>
            <w:r w:rsidRPr="00484C9D">
              <w:rPr>
                <w:rFonts w:ascii="Times New Roman" w:hAnsi="Times New Roman" w:cs="Times New Roman"/>
                <w:sz w:val="20"/>
                <w:szCs w:val="20"/>
              </w:rPr>
              <w:t xml:space="preserve"> </w:t>
            </w:r>
            <w:r w:rsidRPr="00484C9D">
              <w:rPr>
                <w:rFonts w:ascii="Times New Roman" w:hAnsi="Times New Roman" w:cs="Times New Roman"/>
                <w:kern w:val="32"/>
                <w:sz w:val="20"/>
                <w:szCs w:val="20"/>
              </w:rPr>
              <w:t>w specjalności instalacyjnej w zakresie sieci instalacji i urządzeń elektrycznych i elektroenergetycznych</w:t>
            </w:r>
          </w:p>
          <w:p w14:paraId="2B9C2ABD" w14:textId="77777777" w:rsidR="00A50553" w:rsidRDefault="00A50553" w:rsidP="00B6552F">
            <w:pPr>
              <w:jc w:val="both"/>
              <w:rPr>
                <w:rFonts w:ascii="Times New Roman" w:hAnsi="Times New Roman"/>
                <w:sz w:val="20"/>
              </w:rPr>
            </w:pPr>
          </w:p>
          <w:p w14:paraId="212051A7" w14:textId="77777777" w:rsidR="00A50553" w:rsidRPr="00FA64DC" w:rsidRDefault="00A50553" w:rsidP="00B6552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FE947F6"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kern w:val="32"/>
                <w:sz w:val="20"/>
              </w:rPr>
              <w:t>………………………………</w:t>
            </w:r>
          </w:p>
          <w:p w14:paraId="637A8F77" w14:textId="77777777" w:rsidR="00A50553" w:rsidRPr="00071311" w:rsidRDefault="00A50553" w:rsidP="00B6552F">
            <w:pPr>
              <w:jc w:val="both"/>
              <w:rPr>
                <w:rFonts w:ascii="Times New Roman" w:hAnsi="Times New Roman"/>
                <w:sz w:val="20"/>
                <w:vertAlign w:val="superscript"/>
              </w:rPr>
            </w:pPr>
          </w:p>
        </w:tc>
        <w:tc>
          <w:tcPr>
            <w:tcW w:w="2835" w:type="dxa"/>
            <w:tcBorders>
              <w:top w:val="single" w:sz="4" w:space="0" w:color="auto"/>
              <w:left w:val="single" w:sz="4" w:space="0" w:color="auto"/>
              <w:bottom w:val="single" w:sz="4" w:space="0" w:color="auto"/>
              <w:right w:val="single" w:sz="4" w:space="0" w:color="auto"/>
            </w:tcBorders>
          </w:tcPr>
          <w:p w14:paraId="6FDEC608" w14:textId="77777777" w:rsidR="00A50553" w:rsidRPr="00071311" w:rsidRDefault="00A50553" w:rsidP="00B6552F">
            <w:pPr>
              <w:jc w:val="both"/>
              <w:rPr>
                <w:rFonts w:ascii="Times New Roman" w:hAnsi="Times New Roman"/>
                <w:sz w:val="20"/>
              </w:rPr>
            </w:pPr>
            <w:r w:rsidRPr="00071311">
              <w:rPr>
                <w:rFonts w:ascii="Times New Roman" w:hAnsi="Times New Roman"/>
                <w:sz w:val="20"/>
              </w:rPr>
              <w:t>Samodzielnie na podstawie:</w:t>
            </w:r>
          </w:p>
          <w:p w14:paraId="50602022" w14:textId="77777777" w:rsidR="00A50553" w:rsidRPr="00071311" w:rsidRDefault="00A50553" w:rsidP="00B6552F">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12BDA2AE" w14:textId="77777777" w:rsidR="00A50553" w:rsidRPr="00071311" w:rsidRDefault="00A50553" w:rsidP="00B6552F">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10169706" w14:textId="77777777" w:rsidR="00A50553" w:rsidRPr="00071311" w:rsidRDefault="00A50553" w:rsidP="00B6552F">
            <w:pPr>
              <w:jc w:val="center"/>
              <w:rPr>
                <w:rFonts w:ascii="Times New Roman" w:hAnsi="Times New Roman"/>
                <w:sz w:val="20"/>
              </w:rPr>
            </w:pPr>
            <w:r w:rsidRPr="00071311">
              <w:rPr>
                <w:rFonts w:ascii="Times New Roman" w:hAnsi="Times New Roman"/>
                <w:sz w:val="20"/>
              </w:rPr>
              <w:t>/</w:t>
            </w:r>
          </w:p>
          <w:p w14:paraId="4DAC824B" w14:textId="77777777" w:rsidR="00A50553" w:rsidRPr="00071311" w:rsidRDefault="00A50553" w:rsidP="00B6552F">
            <w:pPr>
              <w:jc w:val="both"/>
              <w:rPr>
                <w:rFonts w:ascii="Times New Roman" w:hAnsi="Times New Roman"/>
                <w:sz w:val="20"/>
              </w:rPr>
            </w:pPr>
            <w:r w:rsidRPr="00071311">
              <w:rPr>
                <w:rFonts w:ascii="Times New Roman" w:hAnsi="Times New Roman"/>
                <w:sz w:val="20"/>
              </w:rPr>
              <w:t>osoba zostanie udostępniona przez inny podmiot</w:t>
            </w:r>
            <w:r w:rsidRPr="00071311">
              <w:rPr>
                <w:rFonts w:ascii="Times New Roman" w:hAnsi="Times New Roman"/>
                <w:sz w:val="20"/>
                <w:vertAlign w:val="superscript"/>
              </w:rPr>
              <w:t>**</w:t>
            </w:r>
          </w:p>
          <w:p w14:paraId="6E0F4B2A" w14:textId="77777777" w:rsidR="00A50553" w:rsidRPr="00071311" w:rsidRDefault="00A50553" w:rsidP="00B6552F">
            <w:pPr>
              <w:jc w:val="both"/>
              <w:rPr>
                <w:rFonts w:ascii="Times New Roman" w:hAnsi="Times New Roman"/>
                <w:sz w:val="20"/>
              </w:rPr>
            </w:pPr>
          </w:p>
          <w:p w14:paraId="5BC374E1" w14:textId="77777777" w:rsidR="00A50553" w:rsidRPr="00071311" w:rsidRDefault="00A50553" w:rsidP="00B6552F">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r w:rsidRPr="00071311">
              <w:rPr>
                <w:rFonts w:ascii="Times New Roman" w:hAnsi="Times New Roman"/>
                <w:sz w:val="20"/>
              </w:rPr>
              <w:t>) niepotrzebne skreślić</w:t>
            </w:r>
          </w:p>
        </w:tc>
      </w:tr>
      <w:tr w:rsidR="00A50553" w:rsidRPr="00071311" w14:paraId="02B8E965" w14:textId="77777777" w:rsidTr="00B6552F">
        <w:trPr>
          <w:trHeight w:hRule="exact" w:val="2607"/>
        </w:trPr>
        <w:tc>
          <w:tcPr>
            <w:tcW w:w="497" w:type="dxa"/>
            <w:tcBorders>
              <w:top w:val="single" w:sz="4" w:space="0" w:color="auto"/>
              <w:left w:val="single" w:sz="4" w:space="0" w:color="auto"/>
              <w:bottom w:val="single" w:sz="4" w:space="0" w:color="auto"/>
              <w:right w:val="single" w:sz="4" w:space="0" w:color="auto"/>
            </w:tcBorders>
          </w:tcPr>
          <w:p w14:paraId="4C6B20E2" w14:textId="77777777" w:rsidR="00A50553" w:rsidRPr="00071311" w:rsidRDefault="00A50553" w:rsidP="00B6552F">
            <w:pPr>
              <w:jc w:val="center"/>
              <w:rPr>
                <w:rFonts w:ascii="Times New Roman" w:hAnsi="Times New Roman"/>
                <w:sz w:val="20"/>
              </w:rPr>
            </w:pPr>
            <w:r>
              <w:rPr>
                <w:rFonts w:ascii="Times New Roman" w:hAnsi="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44D94F8C" w14:textId="77777777" w:rsidR="00A50553" w:rsidRPr="00071311" w:rsidRDefault="00A50553" w:rsidP="00B6552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FCD98B5" w14:textId="77777777" w:rsidR="00A50553" w:rsidRPr="00071311" w:rsidRDefault="00A50553" w:rsidP="00B6552F">
            <w:pPr>
              <w:jc w:val="both"/>
              <w:rPr>
                <w:rFonts w:ascii="Times New Roman" w:hAnsi="Times New Roman"/>
                <w:sz w:val="20"/>
              </w:rPr>
            </w:pPr>
            <w:r>
              <w:rPr>
                <w:rFonts w:ascii="Times New Roman" w:hAnsi="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6D683257" w14:textId="77777777" w:rsidR="00A50553" w:rsidRPr="008C50A9" w:rsidRDefault="00A50553" w:rsidP="00B6552F">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p>
          <w:p w14:paraId="51602499" w14:textId="77777777" w:rsidR="00A50553" w:rsidRDefault="00A50553" w:rsidP="00B6552F">
            <w:pPr>
              <w:jc w:val="both"/>
              <w:rPr>
                <w:rFonts w:ascii="Times New Roman" w:hAnsi="Times New Roman"/>
                <w:sz w:val="20"/>
                <w:szCs w:val="20"/>
              </w:rPr>
            </w:pPr>
            <w:r w:rsidRPr="0010771C">
              <w:rPr>
                <w:rFonts w:ascii="Times New Roman" w:hAnsi="Times New Roman"/>
                <w:sz w:val="20"/>
                <w:szCs w:val="20"/>
              </w:rPr>
              <w:t>konstrukcyjno- budowlane</w:t>
            </w:r>
          </w:p>
          <w:p w14:paraId="7068D81F" w14:textId="77777777" w:rsidR="00A50553" w:rsidRDefault="00A50553" w:rsidP="00B6552F">
            <w:pPr>
              <w:jc w:val="both"/>
              <w:rPr>
                <w:rFonts w:ascii="Times New Roman" w:hAnsi="Times New Roman"/>
                <w:sz w:val="20"/>
              </w:rPr>
            </w:pPr>
          </w:p>
          <w:p w14:paraId="0138159A" w14:textId="77777777" w:rsidR="00A50553" w:rsidRPr="00FA64DC" w:rsidRDefault="00A50553" w:rsidP="00B6552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A15DA1"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kern w:val="32"/>
                <w:sz w:val="20"/>
              </w:rPr>
              <w:t xml:space="preserve"> ………………………………</w:t>
            </w:r>
          </w:p>
          <w:p w14:paraId="4C91DB88" w14:textId="77777777" w:rsidR="00A50553" w:rsidRPr="00071311" w:rsidRDefault="00A50553" w:rsidP="00B6552F">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29FC0E2" w14:textId="77777777" w:rsidR="00A50553" w:rsidRPr="00071311" w:rsidRDefault="00A50553" w:rsidP="00B6552F">
            <w:pPr>
              <w:jc w:val="both"/>
              <w:rPr>
                <w:rFonts w:ascii="Times New Roman" w:hAnsi="Times New Roman"/>
                <w:sz w:val="20"/>
              </w:rPr>
            </w:pPr>
            <w:r w:rsidRPr="00071311">
              <w:rPr>
                <w:rFonts w:ascii="Times New Roman" w:hAnsi="Times New Roman"/>
                <w:sz w:val="20"/>
              </w:rPr>
              <w:t>Samodzielnie na podstawie:</w:t>
            </w:r>
          </w:p>
          <w:p w14:paraId="15B754BA" w14:textId="77777777" w:rsidR="00A50553" w:rsidRPr="00071311" w:rsidRDefault="00A50553" w:rsidP="00B6552F">
            <w:pPr>
              <w:jc w:val="both"/>
              <w:rPr>
                <w:rFonts w:ascii="Times New Roman" w:hAnsi="Times New Roman"/>
                <w:sz w:val="20"/>
              </w:rPr>
            </w:pPr>
            <w:r w:rsidRPr="00071311">
              <w:rPr>
                <w:rFonts w:ascii="Times New Roman" w:hAnsi="Times New Roman"/>
                <w:sz w:val="20"/>
              </w:rPr>
              <w:t>…………………………..</w:t>
            </w:r>
            <w:r w:rsidRPr="00071311">
              <w:rPr>
                <w:rFonts w:ascii="Times New Roman" w:hAnsi="Times New Roman"/>
                <w:sz w:val="20"/>
                <w:vertAlign w:val="superscript"/>
              </w:rPr>
              <w:t>**</w:t>
            </w:r>
          </w:p>
          <w:p w14:paraId="353A2702" w14:textId="77777777" w:rsidR="00A50553" w:rsidRPr="00071311" w:rsidRDefault="00A50553" w:rsidP="00B6552F">
            <w:pPr>
              <w:jc w:val="both"/>
              <w:rPr>
                <w:rFonts w:ascii="Times New Roman" w:hAnsi="Times New Roman"/>
                <w:sz w:val="20"/>
              </w:rPr>
            </w:pPr>
            <w:r w:rsidRPr="00071311">
              <w:rPr>
                <w:rFonts w:ascii="Times New Roman" w:hAnsi="Times New Roman"/>
                <w:sz w:val="20"/>
              </w:rPr>
              <w:t>(należy wskazać rodzaj umowy np. umowa o podwykonawstwo, umowa cywilno-prawna itp.)</w:t>
            </w:r>
          </w:p>
          <w:p w14:paraId="12F73D7D" w14:textId="77777777" w:rsidR="00A50553" w:rsidRPr="00071311" w:rsidRDefault="00A50553" w:rsidP="00B6552F">
            <w:pPr>
              <w:jc w:val="center"/>
              <w:rPr>
                <w:rFonts w:ascii="Times New Roman" w:hAnsi="Times New Roman"/>
                <w:sz w:val="20"/>
              </w:rPr>
            </w:pPr>
            <w:r w:rsidRPr="00071311">
              <w:rPr>
                <w:rFonts w:ascii="Times New Roman" w:hAnsi="Times New Roman"/>
                <w:sz w:val="20"/>
              </w:rPr>
              <w:t>/</w:t>
            </w:r>
          </w:p>
          <w:p w14:paraId="31FE9C02" w14:textId="77777777" w:rsidR="00A50553" w:rsidRDefault="00A50553" w:rsidP="00B6552F">
            <w:pPr>
              <w:jc w:val="both"/>
              <w:rPr>
                <w:rFonts w:ascii="Times New Roman" w:hAnsi="Times New Roman"/>
                <w:sz w:val="20"/>
              </w:rPr>
            </w:pPr>
            <w:r w:rsidRPr="00071311">
              <w:rPr>
                <w:rFonts w:ascii="Times New Roman" w:hAnsi="Times New Roman"/>
                <w:sz w:val="20"/>
              </w:rPr>
              <w:t>osoba zostanie udostępniona</w:t>
            </w:r>
          </w:p>
          <w:p w14:paraId="0FB3CA07" w14:textId="77777777" w:rsidR="00A50553" w:rsidRDefault="00A50553" w:rsidP="00B6552F">
            <w:pPr>
              <w:jc w:val="both"/>
              <w:rPr>
                <w:rFonts w:ascii="Times New Roman" w:hAnsi="Times New Roman"/>
                <w:sz w:val="20"/>
              </w:rPr>
            </w:pPr>
          </w:p>
          <w:p w14:paraId="7F5A2516" w14:textId="77777777" w:rsidR="00A50553" w:rsidRDefault="00A50553" w:rsidP="00B6552F">
            <w:pPr>
              <w:jc w:val="both"/>
              <w:rPr>
                <w:rFonts w:ascii="Times New Roman" w:hAnsi="Times New Roman"/>
                <w:sz w:val="20"/>
              </w:rPr>
            </w:pPr>
          </w:p>
          <w:p w14:paraId="404DC630" w14:textId="77777777" w:rsidR="00A50553" w:rsidRPr="00071311" w:rsidRDefault="00A50553" w:rsidP="00B6552F">
            <w:pPr>
              <w:jc w:val="both"/>
              <w:rPr>
                <w:rFonts w:ascii="Times New Roman" w:hAnsi="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A50553" w:rsidRPr="00071311" w14:paraId="53302144" w14:textId="77777777" w:rsidTr="00B6552F">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0ADE85E3" w14:textId="77777777" w:rsidR="00A50553" w:rsidRDefault="00A50553" w:rsidP="00B6552F">
            <w:pPr>
              <w:jc w:val="center"/>
              <w:rPr>
                <w:rFonts w:ascii="Times New Roman" w:hAnsi="Times New Roman"/>
                <w:sz w:val="20"/>
              </w:rPr>
            </w:pPr>
            <w:r>
              <w:rPr>
                <w:rFonts w:ascii="Times New Roman" w:hAnsi="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15C2FFCE" w14:textId="77777777" w:rsidR="00A50553" w:rsidRPr="00071311" w:rsidRDefault="00A50553" w:rsidP="00B6552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4DC3DFE" w14:textId="77777777" w:rsidR="00A50553" w:rsidRPr="00FA64DC" w:rsidRDefault="00A50553" w:rsidP="00B6552F">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404324C2" w14:textId="77777777" w:rsidR="00A50553" w:rsidRPr="008C50A9" w:rsidRDefault="00A50553" w:rsidP="00B6552F">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6AE602DC" w14:textId="77777777" w:rsidR="00A50553" w:rsidRPr="00FA64DC" w:rsidRDefault="00A50553" w:rsidP="00B6552F">
            <w:pPr>
              <w:jc w:val="both"/>
              <w:rPr>
                <w:rFonts w:ascii="Times New Roman" w:hAnsi="Times New Roman" w:cs="Times New Roman"/>
                <w:bCs/>
                <w:kern w:val="32"/>
                <w:sz w:val="20"/>
                <w:szCs w:val="20"/>
              </w:rPr>
            </w:pPr>
          </w:p>
          <w:p w14:paraId="1508B0B4" w14:textId="77777777" w:rsidR="00A50553" w:rsidRPr="00FA64DC" w:rsidRDefault="00A50553" w:rsidP="00B6552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96FA9C2"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BD02C14"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Samodzielnie na podstawie:</w:t>
            </w:r>
          </w:p>
          <w:p w14:paraId="1C37C260"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2289ED0"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0B616569" w14:textId="77777777" w:rsidR="00A50553" w:rsidRPr="00FA64DC" w:rsidRDefault="00A50553" w:rsidP="00B6552F">
            <w:pPr>
              <w:jc w:val="center"/>
              <w:rPr>
                <w:rFonts w:ascii="Times New Roman" w:hAnsi="Times New Roman" w:cs="Times New Roman"/>
                <w:sz w:val="20"/>
              </w:rPr>
            </w:pPr>
            <w:r w:rsidRPr="00FA64DC">
              <w:rPr>
                <w:rFonts w:ascii="Times New Roman" w:hAnsi="Times New Roman" w:cs="Times New Roman"/>
                <w:sz w:val="20"/>
              </w:rPr>
              <w:t>/</w:t>
            </w:r>
          </w:p>
          <w:p w14:paraId="327C2A70"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074D47D" w14:textId="77777777" w:rsidR="00A50553" w:rsidRPr="00FA64DC" w:rsidRDefault="00A50553" w:rsidP="00B6552F">
            <w:pPr>
              <w:jc w:val="both"/>
              <w:rPr>
                <w:rFonts w:ascii="Times New Roman" w:hAnsi="Times New Roman" w:cs="Times New Roman"/>
                <w:sz w:val="20"/>
              </w:rPr>
            </w:pPr>
          </w:p>
          <w:p w14:paraId="7D08BC63"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A50553" w:rsidRPr="00071311" w14:paraId="2D781404" w14:textId="77777777" w:rsidTr="00B6552F">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78791EEB" w14:textId="77777777" w:rsidR="00A50553" w:rsidRDefault="00A50553" w:rsidP="00B6552F">
            <w:pPr>
              <w:jc w:val="center"/>
              <w:rPr>
                <w:rFonts w:ascii="Times New Roman" w:hAnsi="Times New Roman"/>
                <w:sz w:val="20"/>
              </w:rPr>
            </w:pPr>
            <w:r>
              <w:rPr>
                <w:rFonts w:ascii="Times New Roman" w:hAnsi="Times New Roman"/>
                <w:sz w:val="20"/>
              </w:rPr>
              <w:lastRenderedPageBreak/>
              <w:t>4</w:t>
            </w:r>
          </w:p>
        </w:tc>
        <w:tc>
          <w:tcPr>
            <w:tcW w:w="2408" w:type="dxa"/>
            <w:tcBorders>
              <w:top w:val="single" w:sz="4" w:space="0" w:color="auto"/>
              <w:left w:val="single" w:sz="4" w:space="0" w:color="auto"/>
              <w:bottom w:val="single" w:sz="4" w:space="0" w:color="auto"/>
              <w:right w:val="single" w:sz="4" w:space="0" w:color="auto"/>
            </w:tcBorders>
          </w:tcPr>
          <w:p w14:paraId="59A408D1" w14:textId="77777777" w:rsidR="00A50553" w:rsidRPr="00071311" w:rsidRDefault="00A50553" w:rsidP="00B6552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4F3260D" w14:textId="77777777" w:rsidR="00A50553" w:rsidRDefault="00A50553" w:rsidP="00B6552F">
            <w:pPr>
              <w:jc w:val="both"/>
              <w:rPr>
                <w:rFonts w:ascii="Times New Roman" w:hAnsi="Times New Roman" w:cs="Times New Roman"/>
                <w:sz w:val="20"/>
              </w:rPr>
            </w:pPr>
            <w:r>
              <w:rPr>
                <w:rFonts w:ascii="Times New Roman" w:hAnsi="Times New Roman" w:cs="Times New Roman"/>
                <w:sz w:val="20"/>
              </w:rPr>
              <w:t xml:space="preserve">Projektant </w:t>
            </w:r>
          </w:p>
        </w:tc>
        <w:tc>
          <w:tcPr>
            <w:tcW w:w="2552" w:type="dxa"/>
            <w:tcBorders>
              <w:top w:val="single" w:sz="4" w:space="0" w:color="auto"/>
              <w:left w:val="single" w:sz="4" w:space="0" w:color="auto"/>
              <w:bottom w:val="single" w:sz="4" w:space="0" w:color="auto"/>
              <w:right w:val="single" w:sz="4" w:space="0" w:color="auto"/>
            </w:tcBorders>
          </w:tcPr>
          <w:p w14:paraId="7F077851" w14:textId="77777777" w:rsidR="00A50553" w:rsidRPr="008C50A9" w:rsidRDefault="00A50553" w:rsidP="00B6552F">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projektowania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sieci, instalacji i urządzeń telekomunikacyjnych</w:t>
            </w:r>
          </w:p>
          <w:p w14:paraId="5C9FB316" w14:textId="77777777" w:rsidR="00A50553" w:rsidRDefault="00A50553" w:rsidP="00B6552F">
            <w:pPr>
              <w:jc w:val="both"/>
              <w:rPr>
                <w:rFonts w:ascii="Times New Roman" w:hAnsi="Times New Roman" w:cs="Times New Roman"/>
                <w:kern w:val="32"/>
                <w:sz w:val="20"/>
              </w:rPr>
            </w:pPr>
          </w:p>
          <w:p w14:paraId="75A62FFA" w14:textId="77777777" w:rsidR="00A50553" w:rsidRPr="00FA64DC" w:rsidRDefault="00A50553" w:rsidP="00B6552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38B73A0" w14:textId="77777777" w:rsidR="00A50553" w:rsidRPr="00071311" w:rsidRDefault="00A50553" w:rsidP="00B6552F">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7DF6086"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Samodzielnie na podstawie:</w:t>
            </w:r>
          </w:p>
          <w:p w14:paraId="6F86AC46"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C8BF118"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3FACDC58" w14:textId="77777777" w:rsidR="00A50553" w:rsidRPr="00FA64DC" w:rsidRDefault="00A50553" w:rsidP="00B6552F">
            <w:pPr>
              <w:jc w:val="center"/>
              <w:rPr>
                <w:rFonts w:ascii="Times New Roman" w:hAnsi="Times New Roman" w:cs="Times New Roman"/>
                <w:sz w:val="20"/>
              </w:rPr>
            </w:pPr>
            <w:r w:rsidRPr="00FA64DC">
              <w:rPr>
                <w:rFonts w:ascii="Times New Roman" w:hAnsi="Times New Roman" w:cs="Times New Roman"/>
                <w:sz w:val="20"/>
              </w:rPr>
              <w:t>/</w:t>
            </w:r>
          </w:p>
          <w:p w14:paraId="658DDF67"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EC05E8B" w14:textId="77777777" w:rsidR="00A50553" w:rsidRPr="00FA64DC" w:rsidRDefault="00A50553" w:rsidP="00B6552F">
            <w:pPr>
              <w:jc w:val="both"/>
              <w:rPr>
                <w:rFonts w:ascii="Times New Roman" w:hAnsi="Times New Roman" w:cs="Times New Roman"/>
                <w:sz w:val="20"/>
              </w:rPr>
            </w:pPr>
          </w:p>
          <w:p w14:paraId="04F7B219"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A50553" w:rsidRPr="00071311" w14:paraId="124A69A2" w14:textId="77777777" w:rsidTr="00B6552F">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72A4BA5D" w14:textId="77777777" w:rsidR="00A50553" w:rsidRDefault="00A50553" w:rsidP="00B6552F">
            <w:pPr>
              <w:jc w:val="center"/>
              <w:rPr>
                <w:rFonts w:ascii="Times New Roman" w:hAnsi="Times New Roman"/>
                <w:sz w:val="20"/>
              </w:rPr>
            </w:pPr>
            <w:r>
              <w:rPr>
                <w:rFonts w:ascii="Times New Roman" w:hAnsi="Times New Roman"/>
                <w:sz w:val="20"/>
              </w:rPr>
              <w:t>5</w:t>
            </w:r>
          </w:p>
        </w:tc>
        <w:tc>
          <w:tcPr>
            <w:tcW w:w="2408" w:type="dxa"/>
            <w:tcBorders>
              <w:top w:val="single" w:sz="4" w:space="0" w:color="auto"/>
              <w:left w:val="single" w:sz="4" w:space="0" w:color="auto"/>
              <w:bottom w:val="single" w:sz="4" w:space="0" w:color="auto"/>
              <w:right w:val="single" w:sz="4" w:space="0" w:color="auto"/>
            </w:tcBorders>
          </w:tcPr>
          <w:p w14:paraId="348E649E" w14:textId="77777777" w:rsidR="00A50553" w:rsidRPr="00071311" w:rsidRDefault="00A50553" w:rsidP="00B6552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B6CB5A" w14:textId="77777777" w:rsidR="00A50553" w:rsidRDefault="00A50553" w:rsidP="00B6552F">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60A4203F" w14:textId="77777777" w:rsidR="00A50553" w:rsidRDefault="00A50553" w:rsidP="00B6552F">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37607F3" w14:textId="77777777" w:rsidR="00A50553" w:rsidRDefault="00A50553" w:rsidP="00B6552F">
            <w:pPr>
              <w:jc w:val="both"/>
              <w:rPr>
                <w:rFonts w:ascii="Times New Roman" w:hAnsi="Times New Roman" w:cs="Times New Roman"/>
                <w:sz w:val="20"/>
              </w:rPr>
            </w:pPr>
          </w:p>
          <w:p w14:paraId="321BC0CE" w14:textId="77777777" w:rsidR="00A50553" w:rsidRDefault="00A50553" w:rsidP="00B6552F">
            <w:pPr>
              <w:jc w:val="both"/>
              <w:rPr>
                <w:rFonts w:ascii="Times New Roman" w:hAnsi="Times New Roman" w:cs="Times New Roman"/>
                <w:sz w:val="20"/>
              </w:rPr>
            </w:pPr>
          </w:p>
          <w:p w14:paraId="6DC07C45" w14:textId="77777777" w:rsidR="00A50553" w:rsidRPr="00FA64DC" w:rsidRDefault="00A50553" w:rsidP="00B6552F">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C6C5051" w14:textId="77777777" w:rsidR="00A50553" w:rsidRPr="00071311" w:rsidRDefault="00A50553" w:rsidP="00B6552F">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251E09C"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Samodzielnie na podstawie:</w:t>
            </w:r>
          </w:p>
          <w:p w14:paraId="0A228875"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9D9A46D"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D85E514" w14:textId="77777777" w:rsidR="00A50553" w:rsidRPr="00FA64DC" w:rsidRDefault="00A50553" w:rsidP="00B6552F">
            <w:pPr>
              <w:jc w:val="center"/>
              <w:rPr>
                <w:rFonts w:ascii="Times New Roman" w:hAnsi="Times New Roman" w:cs="Times New Roman"/>
                <w:sz w:val="20"/>
              </w:rPr>
            </w:pPr>
            <w:r w:rsidRPr="00FA64DC">
              <w:rPr>
                <w:rFonts w:ascii="Times New Roman" w:hAnsi="Times New Roman" w:cs="Times New Roman"/>
                <w:sz w:val="20"/>
              </w:rPr>
              <w:t>/</w:t>
            </w:r>
          </w:p>
          <w:p w14:paraId="74B2174A"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F3468B7" w14:textId="77777777" w:rsidR="00A50553" w:rsidRPr="00FA64DC" w:rsidRDefault="00A50553" w:rsidP="00B6552F">
            <w:pPr>
              <w:jc w:val="both"/>
              <w:rPr>
                <w:rFonts w:ascii="Times New Roman" w:hAnsi="Times New Roman" w:cs="Times New Roman"/>
                <w:sz w:val="20"/>
              </w:rPr>
            </w:pPr>
          </w:p>
          <w:p w14:paraId="48A237FB" w14:textId="77777777" w:rsidR="00A50553" w:rsidRPr="00EE5E3F" w:rsidRDefault="00A50553" w:rsidP="00B6552F">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A50553" w:rsidRPr="00071311" w14:paraId="188F4EDC" w14:textId="77777777" w:rsidTr="00B6552F">
        <w:trPr>
          <w:trHeight w:hRule="exact" w:val="3216"/>
        </w:trPr>
        <w:tc>
          <w:tcPr>
            <w:tcW w:w="497" w:type="dxa"/>
            <w:tcBorders>
              <w:top w:val="single" w:sz="4" w:space="0" w:color="auto"/>
              <w:left w:val="single" w:sz="4" w:space="0" w:color="auto"/>
              <w:bottom w:val="single" w:sz="4" w:space="0" w:color="auto"/>
              <w:right w:val="single" w:sz="4" w:space="0" w:color="auto"/>
            </w:tcBorders>
          </w:tcPr>
          <w:p w14:paraId="4BC33056" w14:textId="77777777" w:rsidR="00A50553" w:rsidRDefault="00A50553" w:rsidP="00B6552F">
            <w:pPr>
              <w:jc w:val="center"/>
              <w:rPr>
                <w:rFonts w:ascii="Times New Roman" w:hAnsi="Times New Roman"/>
                <w:sz w:val="20"/>
              </w:rPr>
            </w:pPr>
            <w:r>
              <w:rPr>
                <w:rFonts w:ascii="Times New Roman" w:hAnsi="Times New Roman"/>
                <w:sz w:val="20"/>
              </w:rPr>
              <w:t>6</w:t>
            </w:r>
          </w:p>
        </w:tc>
        <w:tc>
          <w:tcPr>
            <w:tcW w:w="2408" w:type="dxa"/>
            <w:tcBorders>
              <w:top w:val="single" w:sz="4" w:space="0" w:color="auto"/>
              <w:left w:val="single" w:sz="4" w:space="0" w:color="auto"/>
              <w:bottom w:val="single" w:sz="4" w:space="0" w:color="auto"/>
              <w:right w:val="single" w:sz="4" w:space="0" w:color="auto"/>
            </w:tcBorders>
          </w:tcPr>
          <w:p w14:paraId="1A222DD5" w14:textId="77777777" w:rsidR="00A50553" w:rsidRPr="00071311" w:rsidRDefault="00A50553" w:rsidP="00B6552F">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C450F02" w14:textId="77777777" w:rsidR="00A50553" w:rsidRPr="00EE5E3F" w:rsidRDefault="00A50553" w:rsidP="00B6552F">
            <w:pPr>
              <w:jc w:val="both"/>
              <w:rPr>
                <w:rFonts w:ascii="Times New Roman" w:hAnsi="Times New Roman" w:cs="Times New Roman"/>
                <w:sz w:val="20"/>
              </w:rPr>
            </w:pPr>
            <w:r w:rsidRPr="00EE5E3F">
              <w:rPr>
                <w:rFonts w:ascii="Times New Roman" w:hAnsi="Times New Roman" w:cs="Times New Roman"/>
                <w:sz w:val="20"/>
              </w:rPr>
              <w:t>Koordynator Techniczny</w:t>
            </w:r>
          </w:p>
        </w:tc>
        <w:tc>
          <w:tcPr>
            <w:tcW w:w="2552" w:type="dxa"/>
            <w:tcBorders>
              <w:top w:val="single" w:sz="4" w:space="0" w:color="auto"/>
              <w:left w:val="single" w:sz="4" w:space="0" w:color="auto"/>
              <w:bottom w:val="single" w:sz="4" w:space="0" w:color="auto"/>
              <w:right w:val="single" w:sz="4" w:space="0" w:color="auto"/>
            </w:tcBorders>
          </w:tcPr>
          <w:p w14:paraId="705D9644" w14:textId="77777777" w:rsidR="00A50553" w:rsidRPr="00EE5E3F" w:rsidRDefault="00A50553" w:rsidP="00B6552F">
            <w:pPr>
              <w:jc w:val="both"/>
              <w:rPr>
                <w:rFonts w:ascii="Times New Roman" w:hAnsi="Times New Roman" w:cs="Times New Roman"/>
                <w:bCs/>
                <w:kern w:val="32"/>
                <w:sz w:val="20"/>
                <w:szCs w:val="20"/>
              </w:rPr>
            </w:pPr>
            <w:r w:rsidRPr="00EE5E3F">
              <w:rPr>
                <w:rFonts w:ascii="Times New Roman" w:hAnsi="Times New Roman" w:cs="Times New Roman"/>
                <w:bCs/>
                <w:kern w:val="32"/>
                <w:sz w:val="20"/>
                <w:szCs w:val="20"/>
              </w:rPr>
              <w:t>Certyfikat instalatora OZE – pompy ciepła i instalacje fotowoltaiczne</w:t>
            </w:r>
            <w:r w:rsidRPr="00EE5E3F">
              <w:rPr>
                <w:rFonts w:ascii="Times New Roman" w:hAnsi="Times New Roman" w:cs="Times New Roman"/>
                <w:bCs/>
                <w:kern w:val="32"/>
                <w:sz w:val="20"/>
                <w:szCs w:val="20"/>
              </w:rPr>
              <w:tab/>
              <w:t xml:space="preserve"> wydany przez UDT (Urząd Dozoru Technicznego)</w:t>
            </w:r>
            <w:r>
              <w:rPr>
                <w:rFonts w:ascii="Times New Roman" w:hAnsi="Times New Roman" w:cs="Times New Roman"/>
                <w:bCs/>
                <w:kern w:val="32"/>
                <w:sz w:val="20"/>
                <w:szCs w:val="20"/>
              </w:rPr>
              <w:t xml:space="preserve"> </w:t>
            </w:r>
          </w:p>
          <w:p w14:paraId="515AA70A" w14:textId="77777777" w:rsidR="00A50553" w:rsidRPr="00EE5E3F" w:rsidRDefault="00A50553" w:rsidP="00B6552F">
            <w:pPr>
              <w:jc w:val="both"/>
              <w:rPr>
                <w:rFonts w:ascii="Times New Roman" w:hAnsi="Times New Roman" w:cs="Times New Roman"/>
                <w:bCs/>
                <w:kern w:val="32"/>
                <w:sz w:val="20"/>
                <w:szCs w:val="20"/>
              </w:rPr>
            </w:pPr>
          </w:p>
          <w:p w14:paraId="1DC6F9AF" w14:textId="77777777" w:rsidR="00A50553" w:rsidRPr="00EE5E3F" w:rsidRDefault="00A50553" w:rsidP="00B6552F">
            <w:pPr>
              <w:jc w:val="both"/>
              <w:rPr>
                <w:rFonts w:ascii="Times New Roman" w:hAnsi="Times New Roman" w:cs="Times New Roman"/>
                <w:bCs/>
                <w:kern w:val="32"/>
                <w:sz w:val="20"/>
                <w:szCs w:val="20"/>
              </w:rPr>
            </w:pPr>
          </w:p>
          <w:p w14:paraId="75657A40" w14:textId="77777777" w:rsidR="00A50553" w:rsidRPr="00EE5E3F" w:rsidRDefault="00A50553" w:rsidP="00B6552F">
            <w:pPr>
              <w:jc w:val="both"/>
              <w:rPr>
                <w:rFonts w:ascii="Times New Roman" w:hAnsi="Times New Roman" w:cs="Times New Roman"/>
                <w:kern w:val="32"/>
                <w:sz w:val="20"/>
              </w:rPr>
            </w:pPr>
            <w:r w:rsidRPr="00EE5E3F">
              <w:rPr>
                <w:rFonts w:ascii="Times New Roman" w:hAnsi="Times New Roman" w:cs="Times New Roman"/>
                <w:kern w:val="32"/>
                <w:sz w:val="20"/>
              </w:rPr>
              <w:t>Uprawnienia nr</w:t>
            </w:r>
          </w:p>
          <w:p w14:paraId="510FD49F" w14:textId="77777777" w:rsidR="00A50553" w:rsidRPr="00EE5E3F" w:rsidRDefault="00A50553" w:rsidP="00B6552F">
            <w:pPr>
              <w:jc w:val="both"/>
              <w:rPr>
                <w:rFonts w:ascii="Times New Roman" w:hAnsi="Times New Roman" w:cs="Times New Roman"/>
                <w:sz w:val="20"/>
              </w:rPr>
            </w:pPr>
            <w:r w:rsidRPr="00EE5E3F">
              <w:rPr>
                <w:rFonts w:ascii="Times New Roman" w:hAnsi="Times New Roman" w:cs="Times New Roman"/>
                <w:kern w:val="32"/>
                <w:sz w:val="20"/>
              </w:rPr>
              <w:t xml:space="preserve"> ………………………</w:t>
            </w:r>
            <w:r>
              <w:rPr>
                <w:rFonts w:ascii="Times New Roman" w:hAnsi="Times New Roman" w:cs="Times New Roman"/>
                <w:kern w:val="32"/>
                <w:sz w:val="20"/>
              </w:rPr>
              <w:t>……..</w:t>
            </w:r>
          </w:p>
          <w:p w14:paraId="675CBCD7" w14:textId="77777777" w:rsidR="00A50553" w:rsidRPr="00EE5E3F" w:rsidRDefault="00A50553" w:rsidP="00B6552F">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BC55F37"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Samodzielnie na podstawie:</w:t>
            </w:r>
          </w:p>
          <w:p w14:paraId="0DE2BC64"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620219"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0F754A6" w14:textId="77777777" w:rsidR="00A50553" w:rsidRPr="00FA64DC" w:rsidRDefault="00A50553" w:rsidP="00B6552F">
            <w:pPr>
              <w:jc w:val="center"/>
              <w:rPr>
                <w:rFonts w:ascii="Times New Roman" w:hAnsi="Times New Roman" w:cs="Times New Roman"/>
                <w:sz w:val="20"/>
              </w:rPr>
            </w:pPr>
            <w:r w:rsidRPr="00FA64DC">
              <w:rPr>
                <w:rFonts w:ascii="Times New Roman" w:hAnsi="Times New Roman" w:cs="Times New Roman"/>
                <w:sz w:val="20"/>
              </w:rPr>
              <w:t>/</w:t>
            </w:r>
          </w:p>
          <w:p w14:paraId="4B77166E"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2A467A8" w14:textId="77777777" w:rsidR="00A50553" w:rsidRPr="00FA64DC" w:rsidRDefault="00A50553" w:rsidP="00B6552F">
            <w:pPr>
              <w:jc w:val="both"/>
              <w:rPr>
                <w:rFonts w:ascii="Times New Roman" w:hAnsi="Times New Roman" w:cs="Times New Roman"/>
                <w:sz w:val="20"/>
              </w:rPr>
            </w:pPr>
          </w:p>
          <w:p w14:paraId="68296EDF" w14:textId="77777777" w:rsidR="00A50553" w:rsidRPr="00FA64DC" w:rsidRDefault="00A50553" w:rsidP="00B6552F">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4CD10C56" w14:textId="77777777" w:rsidR="00A50553" w:rsidRDefault="00A50553" w:rsidP="00A50553">
      <w:pPr>
        <w:rPr>
          <w:rFonts w:ascii="Times New Roman" w:hAnsi="Times New Roman"/>
          <w:sz w:val="20"/>
        </w:rPr>
      </w:pPr>
      <w:r w:rsidRPr="00071311">
        <w:rPr>
          <w:rFonts w:ascii="Times New Roman" w:hAnsi="Times New Roman"/>
          <w:sz w:val="20"/>
        </w:rPr>
        <w:t>(*) należy wypełnić wykropkowane miejsca</w:t>
      </w:r>
    </w:p>
    <w:p w14:paraId="0AD324D9" w14:textId="77777777" w:rsidR="00A50553" w:rsidRPr="00F862A9" w:rsidRDefault="00A50553" w:rsidP="00A50553">
      <w:pPr>
        <w:rPr>
          <w:rFonts w:ascii="Times New Roman" w:hAnsi="Times New Roman"/>
          <w:sz w:val="20"/>
        </w:rPr>
      </w:pPr>
    </w:p>
    <w:p w14:paraId="613957FF" w14:textId="77777777" w:rsidR="00A50553" w:rsidRPr="00FA64DC" w:rsidRDefault="00A50553" w:rsidP="00A50553">
      <w:pPr>
        <w:rPr>
          <w:rFonts w:ascii="Times New Roman" w:hAnsi="Times New Roman" w:cs="Times New Roman"/>
          <w:sz w:val="20"/>
          <w:szCs w:val="20"/>
        </w:rPr>
      </w:pPr>
      <w:r w:rsidRPr="00033B31">
        <w:rPr>
          <w:rFonts w:ascii="Times New Roman" w:hAnsi="Times New Roman" w:cs="Times New Roman"/>
          <w:sz w:val="20"/>
          <w:szCs w:val="20"/>
        </w:rPr>
        <w:t xml:space="preserve">..........................., dnia ..................2021  r.     </w:t>
      </w:r>
    </w:p>
    <w:p w14:paraId="6FF1B032" w14:textId="77777777" w:rsidR="00A50553" w:rsidRPr="00033B31" w:rsidRDefault="00A50553" w:rsidP="00A50553">
      <w:pPr>
        <w:ind w:left="5664"/>
        <w:rPr>
          <w:rFonts w:ascii="Times New Roman" w:hAnsi="Times New Roman" w:cs="Times New Roman"/>
          <w:i/>
          <w:sz w:val="20"/>
          <w:szCs w:val="20"/>
        </w:rPr>
      </w:pPr>
      <w:r w:rsidRPr="00033B31">
        <w:rPr>
          <w:rFonts w:ascii="Times New Roman" w:hAnsi="Times New Roman" w:cs="Times New Roman"/>
          <w:i/>
          <w:sz w:val="20"/>
          <w:szCs w:val="20"/>
        </w:rPr>
        <w:t xml:space="preserve">................................................................                                                                       </w:t>
      </w:r>
    </w:p>
    <w:p w14:paraId="260150D9" w14:textId="77777777" w:rsidR="00A50553" w:rsidRPr="00033B31" w:rsidRDefault="00A50553" w:rsidP="00A50553">
      <w:pPr>
        <w:jc w:val="center"/>
        <w:rPr>
          <w:rFonts w:ascii="Times New Roman" w:hAnsi="Times New Roman" w:cs="Times New Roman"/>
          <w:sz w:val="20"/>
          <w:szCs w:val="20"/>
        </w:rPr>
      </w:pPr>
      <w:r w:rsidRPr="00033B31">
        <w:rPr>
          <w:rFonts w:ascii="Times New Roman" w:hAnsi="Times New Roman" w:cs="Times New Roman"/>
          <w:i/>
          <w:sz w:val="20"/>
          <w:szCs w:val="20"/>
        </w:rPr>
        <w:t xml:space="preserve">                                                                                                             </w:t>
      </w:r>
      <w:r w:rsidRPr="00033B31">
        <w:rPr>
          <w:rFonts w:ascii="Times New Roman" w:hAnsi="Times New Roman" w:cs="Times New Roman"/>
          <w:sz w:val="20"/>
          <w:szCs w:val="20"/>
        </w:rPr>
        <w:t>(podpis osoby upoważnionej)</w:t>
      </w:r>
    </w:p>
    <w:p w14:paraId="1B8750DA" w14:textId="77777777" w:rsidR="00A50553" w:rsidRPr="00FA64DC" w:rsidRDefault="00A50553" w:rsidP="00A50553">
      <w:pPr>
        <w:jc w:val="center"/>
        <w:rPr>
          <w:rFonts w:ascii="Times New Roman" w:hAnsi="Times New Roman"/>
          <w:sz w:val="20"/>
          <w:szCs w:val="20"/>
        </w:rPr>
      </w:pP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t xml:space="preserve"> </w:t>
      </w:r>
      <w:r w:rsidRPr="00033B31">
        <w:rPr>
          <w:rFonts w:ascii="Times New Roman" w:hAnsi="Times New Roman" w:cs="Times New Roman"/>
          <w:sz w:val="20"/>
          <w:szCs w:val="20"/>
        </w:rPr>
        <w:tab/>
      </w:r>
      <w:r w:rsidRPr="00033B31">
        <w:rPr>
          <w:rFonts w:ascii="Times New Roman" w:hAnsi="Times New Roman" w:cs="Times New Roman"/>
          <w:sz w:val="20"/>
          <w:szCs w:val="20"/>
        </w:rPr>
        <w:tab/>
      </w:r>
      <w:r w:rsidRPr="00033B31">
        <w:rPr>
          <w:rFonts w:ascii="Times New Roman" w:hAnsi="Times New Roman" w:cs="Times New Roman"/>
          <w:sz w:val="20"/>
          <w:szCs w:val="20"/>
        </w:rPr>
        <w:tab/>
        <w:t xml:space="preserve">Podpisano elektronicznie </w:t>
      </w:r>
    </w:p>
    <w:p w14:paraId="64CA2336" w14:textId="77777777" w:rsidR="00A50553" w:rsidRPr="00957719" w:rsidRDefault="00A50553" w:rsidP="00957719">
      <w:pPr>
        <w:rPr>
          <w:rFonts w:ascii="Times New Roman" w:hAnsi="Times New Roman" w:cs="Times New Roman"/>
          <w:sz w:val="20"/>
          <w:szCs w:val="20"/>
        </w:rPr>
      </w:pPr>
    </w:p>
    <w:p w14:paraId="4639B4DD" w14:textId="77777777" w:rsidR="00957719" w:rsidRPr="00957719" w:rsidRDefault="00957719" w:rsidP="00957719">
      <w:pPr>
        <w:pStyle w:val="WW-Normal"/>
        <w:rPr>
          <w:rFonts w:ascii="Times New Roman" w:hAnsi="Times New Roman" w:cs="Times New Roman"/>
          <w:b/>
          <w:bCs/>
          <w:sz w:val="20"/>
          <w:szCs w:val="20"/>
        </w:rPr>
      </w:pPr>
    </w:p>
    <w:p w14:paraId="2EDC4BDE" w14:textId="77777777" w:rsidR="00957719" w:rsidRPr="00957719" w:rsidRDefault="00957719" w:rsidP="00957719">
      <w:pPr>
        <w:pStyle w:val="WW-Normal"/>
        <w:rPr>
          <w:rFonts w:ascii="Times New Roman" w:hAnsi="Times New Roman" w:cs="Times New Roman"/>
          <w:b/>
          <w:bCs/>
          <w:sz w:val="20"/>
          <w:szCs w:val="20"/>
        </w:rPr>
      </w:pPr>
    </w:p>
    <w:p w14:paraId="5457455C" w14:textId="77777777" w:rsidR="00957719" w:rsidRPr="00957719" w:rsidRDefault="00957719" w:rsidP="00957719">
      <w:pPr>
        <w:pStyle w:val="WW-Normal"/>
        <w:rPr>
          <w:rFonts w:ascii="Times New Roman" w:hAnsi="Times New Roman" w:cs="Times New Roman"/>
          <w:b/>
          <w:bCs/>
          <w:sz w:val="20"/>
          <w:szCs w:val="20"/>
        </w:rPr>
      </w:pPr>
    </w:p>
    <w:p w14:paraId="330CBFBA" w14:textId="77777777" w:rsidR="00957719" w:rsidRPr="00957719" w:rsidRDefault="00957719" w:rsidP="00957719">
      <w:pPr>
        <w:pStyle w:val="WW-Normal"/>
        <w:rPr>
          <w:rFonts w:ascii="Times New Roman" w:hAnsi="Times New Roman" w:cs="Times New Roman"/>
          <w:b/>
          <w:bCs/>
          <w:sz w:val="20"/>
          <w:szCs w:val="20"/>
        </w:rPr>
      </w:pPr>
    </w:p>
    <w:p w14:paraId="0B240C3A" w14:textId="77777777" w:rsidR="00957719" w:rsidRPr="00957719" w:rsidRDefault="00957719" w:rsidP="00957719">
      <w:pPr>
        <w:pStyle w:val="WW-Normal"/>
        <w:rPr>
          <w:rFonts w:ascii="Times New Roman" w:hAnsi="Times New Roman" w:cs="Times New Roman"/>
          <w:b/>
          <w:bCs/>
          <w:sz w:val="20"/>
          <w:szCs w:val="20"/>
        </w:rPr>
      </w:pPr>
    </w:p>
    <w:p w14:paraId="00F5D5C1" w14:textId="77777777" w:rsidR="00957719" w:rsidRPr="00957719" w:rsidRDefault="00957719" w:rsidP="00957719">
      <w:pPr>
        <w:pStyle w:val="WW-Normal"/>
        <w:rPr>
          <w:rFonts w:ascii="Times New Roman" w:hAnsi="Times New Roman" w:cs="Times New Roman"/>
          <w:b/>
          <w:bCs/>
          <w:sz w:val="20"/>
          <w:szCs w:val="20"/>
        </w:rPr>
      </w:pPr>
    </w:p>
    <w:p w14:paraId="721607EE" w14:textId="77777777" w:rsidR="00957719" w:rsidRPr="00957719" w:rsidRDefault="00957719" w:rsidP="00957719">
      <w:pPr>
        <w:pStyle w:val="WW-Normal"/>
        <w:rPr>
          <w:rFonts w:ascii="Times New Roman" w:hAnsi="Times New Roman" w:cs="Times New Roman"/>
          <w:b/>
          <w:bCs/>
          <w:sz w:val="20"/>
          <w:szCs w:val="20"/>
        </w:rPr>
      </w:pPr>
    </w:p>
    <w:p w14:paraId="58E7FF75" w14:textId="77777777" w:rsidR="00957719" w:rsidRPr="00957719" w:rsidRDefault="00957719" w:rsidP="00154BA6">
      <w:pPr>
        <w:pStyle w:val="WW-Normal"/>
        <w:rPr>
          <w:rFonts w:ascii="Times New Roman" w:hAnsi="Times New Roman" w:cs="Times New Roman"/>
          <w:b/>
          <w:bCs/>
          <w:sz w:val="20"/>
          <w:szCs w:val="20"/>
        </w:rPr>
      </w:pPr>
    </w:p>
    <w:sectPr w:rsidR="00957719" w:rsidRPr="00957719" w:rsidSect="00BA4054">
      <w:headerReference w:type="default" r:id="rId17"/>
      <w:footerReference w:type="default" r:id="rId1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D4C1" w14:textId="77777777" w:rsidR="004C4DA0" w:rsidRDefault="004C4DA0" w:rsidP="003533FE">
      <w:r>
        <w:separator/>
      </w:r>
    </w:p>
  </w:endnote>
  <w:endnote w:type="continuationSeparator" w:id="0">
    <w:p w14:paraId="465505C7" w14:textId="77777777" w:rsidR="004C4DA0" w:rsidRDefault="004C4DA0"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6E9C0937" w:rsidR="00B755E5" w:rsidRDefault="00B755E5">
        <w:pPr>
          <w:pStyle w:val="Stopka"/>
          <w:jc w:val="right"/>
        </w:pPr>
        <w:r>
          <w:fldChar w:fldCharType="begin"/>
        </w:r>
        <w:r>
          <w:instrText>PAGE   \* MERGEFORMAT</w:instrText>
        </w:r>
        <w:r>
          <w:fldChar w:fldCharType="separate"/>
        </w:r>
        <w:r>
          <w:rPr>
            <w:noProof/>
          </w:rPr>
          <w:t>22</w:t>
        </w:r>
        <w:r>
          <w:fldChar w:fldCharType="end"/>
        </w:r>
      </w:p>
    </w:sdtContent>
  </w:sdt>
  <w:p w14:paraId="0845254E" w14:textId="77777777" w:rsidR="00B755E5" w:rsidRDefault="00B75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286C" w14:textId="77777777" w:rsidR="004C4DA0" w:rsidRDefault="004C4DA0" w:rsidP="003533FE">
      <w:r>
        <w:separator/>
      </w:r>
    </w:p>
  </w:footnote>
  <w:footnote w:type="continuationSeparator" w:id="0">
    <w:p w14:paraId="158925DC" w14:textId="77777777" w:rsidR="004C4DA0" w:rsidRDefault="004C4DA0"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9A4" w14:textId="62A28B30" w:rsidR="00B755E5" w:rsidRDefault="001A6AC3">
    <w:pPr>
      <w:pStyle w:val="Nagwek"/>
    </w:pPr>
    <w:r>
      <w:rPr>
        <w:noProof/>
      </w:rPr>
      <w:drawing>
        <wp:anchor distT="0" distB="0" distL="114300" distR="114300" simplePos="0" relativeHeight="251658240" behindDoc="0" locked="0" layoutInCell="1" allowOverlap="1" wp14:anchorId="219F48E5" wp14:editId="2B8FE1BC">
          <wp:simplePos x="0" y="0"/>
          <wp:positionH relativeFrom="margin">
            <wp:posOffset>1621790</wp:posOffset>
          </wp:positionH>
          <wp:positionV relativeFrom="margin">
            <wp:posOffset>-906780</wp:posOffset>
          </wp:positionV>
          <wp:extent cx="2190750" cy="8121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C5853"/>
    <w:multiLevelType w:val="hybridMultilevel"/>
    <w:tmpl w:val="D8F6D646"/>
    <w:lvl w:ilvl="0" w:tplc="F5C67198">
      <w:start w:val="1"/>
      <w:numFmt w:val="decimal"/>
      <w:lvlText w:val="%1."/>
      <w:lvlJc w:val="left"/>
      <w:pPr>
        <w:ind w:left="720" w:hanging="360"/>
      </w:pPr>
      <w:rPr>
        <w:rFonts w:ascii="Times New Roman" w:eastAsia="Trebuchet MS" w:hAnsi="Times New Roman" w:cs="Times New Roman" w:hint="default"/>
        <w:b w:val="0"/>
        <w:bCs w:val="0"/>
        <w:i w:val="0"/>
        <w:iCs w:val="0"/>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633634"/>
    <w:multiLevelType w:val="hybridMultilevel"/>
    <w:tmpl w:val="447465C8"/>
    <w:lvl w:ilvl="0" w:tplc="2F92404A">
      <w:start w:val="7"/>
      <w:numFmt w:val="decimal"/>
      <w:lvlText w:val="%1."/>
      <w:lvlJc w:val="left"/>
      <w:pPr>
        <w:ind w:left="294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3766DC6"/>
    <w:multiLevelType w:val="hybridMultilevel"/>
    <w:tmpl w:val="BFA6DFF8"/>
    <w:lvl w:ilvl="0" w:tplc="6A8E4DF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65549F"/>
    <w:multiLevelType w:val="hybridMultilevel"/>
    <w:tmpl w:val="1876B20C"/>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04D"/>
    <w:multiLevelType w:val="hybridMultilevel"/>
    <w:tmpl w:val="BFA6DFF8"/>
    <w:lvl w:ilvl="0" w:tplc="6A8E4DF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4C80DAF"/>
    <w:multiLevelType w:val="hybridMultilevel"/>
    <w:tmpl w:val="5DB6AD1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E7698"/>
    <w:multiLevelType w:val="hybridMultilevel"/>
    <w:tmpl w:val="A0D6B23C"/>
    <w:lvl w:ilvl="0" w:tplc="3C283B9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B556F7"/>
    <w:multiLevelType w:val="hybridMultilevel"/>
    <w:tmpl w:val="2CF06400"/>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87006D"/>
    <w:multiLevelType w:val="hybridMultilevel"/>
    <w:tmpl w:val="7F463E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5E23C9E"/>
    <w:multiLevelType w:val="hybridMultilevel"/>
    <w:tmpl w:val="8308303A"/>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6A5D3D"/>
    <w:multiLevelType w:val="hybridMultilevel"/>
    <w:tmpl w:val="CA721CEA"/>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EA74BE"/>
    <w:multiLevelType w:val="hybridMultilevel"/>
    <w:tmpl w:val="D5CEBF90"/>
    <w:lvl w:ilvl="0" w:tplc="F78A34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4655CF"/>
    <w:multiLevelType w:val="hybridMultilevel"/>
    <w:tmpl w:val="5C1C150C"/>
    <w:lvl w:ilvl="0" w:tplc="9A5ADE12">
      <w:start w:val="6"/>
      <w:numFmt w:val="decimal"/>
      <w:lvlText w:val="%1."/>
      <w:lvlJc w:val="left"/>
      <w:pPr>
        <w:ind w:left="29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53447B"/>
    <w:multiLevelType w:val="hybridMultilevel"/>
    <w:tmpl w:val="2CF06400"/>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A36A8"/>
    <w:multiLevelType w:val="hybridMultilevel"/>
    <w:tmpl w:val="FDDC66AA"/>
    <w:lvl w:ilvl="0" w:tplc="66CCFD5C">
      <w:start w:val="4"/>
      <w:numFmt w:val="decimal"/>
      <w:lvlText w:val="%1)"/>
      <w:lvlJc w:val="left"/>
      <w:pPr>
        <w:ind w:left="108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720DFD"/>
    <w:multiLevelType w:val="hybridMultilevel"/>
    <w:tmpl w:val="5C64C13C"/>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33914"/>
    <w:multiLevelType w:val="hybridMultilevel"/>
    <w:tmpl w:val="16062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9F0C35"/>
    <w:multiLevelType w:val="hybridMultilevel"/>
    <w:tmpl w:val="A3EE80B2"/>
    <w:lvl w:ilvl="0" w:tplc="15141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0D6B0D"/>
    <w:multiLevelType w:val="hybridMultilevel"/>
    <w:tmpl w:val="A0D6B23C"/>
    <w:lvl w:ilvl="0" w:tplc="3C283B9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46055ED"/>
    <w:multiLevelType w:val="hybridMultilevel"/>
    <w:tmpl w:val="0EFC530E"/>
    <w:lvl w:ilvl="0" w:tplc="94C4B324">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BC42AC1E">
      <w:start w:val="4"/>
      <w:numFmt w:val="decimal"/>
      <w:lvlText w:val="%4."/>
      <w:lvlJc w:val="left"/>
      <w:pPr>
        <w:ind w:left="2945" w:hanging="360"/>
      </w:pPr>
      <w:rPr>
        <w:rFonts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B92A1F"/>
    <w:multiLevelType w:val="hybridMultilevel"/>
    <w:tmpl w:val="4724B0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9424E7"/>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5E62C0"/>
    <w:multiLevelType w:val="hybridMultilevel"/>
    <w:tmpl w:val="50D0CFFC"/>
    <w:lvl w:ilvl="0" w:tplc="7CDEE812">
      <w:start w:val="7"/>
      <w:numFmt w:val="decimal"/>
      <w:lvlText w:val="%1."/>
      <w:lvlJc w:val="left"/>
      <w:pPr>
        <w:ind w:left="29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544584B"/>
    <w:multiLevelType w:val="hybridMultilevel"/>
    <w:tmpl w:val="DE028B98"/>
    <w:lvl w:ilvl="0" w:tplc="CE7CEF2A">
      <w:start w:val="5"/>
      <w:numFmt w:val="decimal"/>
      <w:lvlText w:val="%1."/>
      <w:lvlJc w:val="left"/>
      <w:pPr>
        <w:ind w:left="29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514C83"/>
    <w:multiLevelType w:val="hybridMultilevel"/>
    <w:tmpl w:val="03460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BA614B"/>
    <w:multiLevelType w:val="hybridMultilevel"/>
    <w:tmpl w:val="9DDECF40"/>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616CDA"/>
    <w:multiLevelType w:val="hybridMultilevel"/>
    <w:tmpl w:val="C8F05838"/>
    <w:lvl w:ilvl="0" w:tplc="24E27E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8" w15:restartNumberingAfterBreak="0">
    <w:nsid w:val="71355599"/>
    <w:multiLevelType w:val="hybridMultilevel"/>
    <w:tmpl w:val="3A2AD18C"/>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5E0CE2"/>
    <w:multiLevelType w:val="hybridMultilevel"/>
    <w:tmpl w:val="CA721CEA"/>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9761DA"/>
    <w:multiLevelType w:val="hybridMultilevel"/>
    <w:tmpl w:val="6A56E48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7A3C2B6B"/>
    <w:multiLevelType w:val="hybridMultilevel"/>
    <w:tmpl w:val="6A56E48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D73C2C"/>
    <w:multiLevelType w:val="hybridMultilevel"/>
    <w:tmpl w:val="5DB6AD1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D7667CC"/>
    <w:multiLevelType w:val="hybridMultilevel"/>
    <w:tmpl w:val="009A82AE"/>
    <w:lvl w:ilvl="0" w:tplc="6A8E4DF8">
      <w:start w:val="1"/>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D841136"/>
    <w:multiLevelType w:val="hybridMultilevel"/>
    <w:tmpl w:val="5C64C13C"/>
    <w:lvl w:ilvl="0" w:tplc="6A8E4DF8">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9"/>
  </w:num>
  <w:num w:numId="3">
    <w:abstractNumId w:val="2"/>
  </w:num>
  <w:num w:numId="4">
    <w:abstractNumId w:val="71"/>
  </w:num>
  <w:num w:numId="5">
    <w:abstractNumId w:val="56"/>
  </w:num>
  <w:num w:numId="6">
    <w:abstractNumId w:val="46"/>
  </w:num>
  <w:num w:numId="7">
    <w:abstractNumId w:val="15"/>
  </w:num>
  <w:num w:numId="8">
    <w:abstractNumId w:val="44"/>
  </w:num>
  <w:num w:numId="9">
    <w:abstractNumId w:val="63"/>
  </w:num>
  <w:num w:numId="10">
    <w:abstractNumId w:val="65"/>
  </w:num>
  <w:num w:numId="11">
    <w:abstractNumId w:val="55"/>
  </w:num>
  <w:num w:numId="12">
    <w:abstractNumId w:val="37"/>
  </w:num>
  <w:num w:numId="13">
    <w:abstractNumId w:val="20"/>
  </w:num>
  <w:num w:numId="14">
    <w:abstractNumId w:val="36"/>
  </w:num>
  <w:num w:numId="15">
    <w:abstractNumId w:val="42"/>
  </w:num>
  <w:num w:numId="16">
    <w:abstractNumId w:val="52"/>
  </w:num>
  <w:num w:numId="17">
    <w:abstractNumId w:val="60"/>
  </w:num>
  <w:num w:numId="18">
    <w:abstractNumId w:val="6"/>
  </w:num>
  <w:num w:numId="19">
    <w:abstractNumId w:val="34"/>
  </w:num>
  <w:num w:numId="20">
    <w:abstractNumId w:val="53"/>
  </w:num>
  <w:num w:numId="21">
    <w:abstractNumId w:val="14"/>
  </w:num>
  <w:num w:numId="22">
    <w:abstractNumId w:val="23"/>
  </w:num>
  <w:num w:numId="23">
    <w:abstractNumId w:val="35"/>
  </w:num>
  <w:num w:numId="24">
    <w:abstractNumId w:val="66"/>
  </w:num>
  <w:num w:numId="25">
    <w:abstractNumId w:val="50"/>
  </w:num>
  <w:num w:numId="26">
    <w:abstractNumId w:val="11"/>
  </w:num>
  <w:num w:numId="27">
    <w:abstractNumId w:val="45"/>
  </w:num>
  <w:num w:numId="28">
    <w:abstractNumId w:val="62"/>
  </w:num>
  <w:num w:numId="29">
    <w:abstractNumId w:val="4"/>
  </w:num>
  <w:num w:numId="30">
    <w:abstractNumId w:val="69"/>
  </w:num>
  <w:num w:numId="31">
    <w:abstractNumId w:val="10"/>
  </w:num>
  <w:num w:numId="32">
    <w:abstractNumId w:val="30"/>
  </w:num>
  <w:num w:numId="33">
    <w:abstractNumId w:val="74"/>
  </w:num>
  <w:num w:numId="34">
    <w:abstractNumId w:val="24"/>
  </w:num>
  <w:num w:numId="35">
    <w:abstractNumId w:val="41"/>
  </w:num>
  <w:num w:numId="36">
    <w:abstractNumId w:val="17"/>
  </w:num>
  <w:num w:numId="37">
    <w:abstractNumId w:val="73"/>
  </w:num>
  <w:num w:numId="38">
    <w:abstractNumId w:val="72"/>
  </w:num>
  <w:num w:numId="39">
    <w:abstractNumId w:val="54"/>
  </w:num>
  <w:num w:numId="40">
    <w:abstractNumId w:val="75"/>
  </w:num>
  <w:num w:numId="41">
    <w:abstractNumId w:val="31"/>
  </w:num>
  <w:num w:numId="42">
    <w:abstractNumId w:val="51"/>
  </w:num>
  <w:num w:numId="43">
    <w:abstractNumId w:val="27"/>
  </w:num>
  <w:num w:numId="44">
    <w:abstractNumId w:val="5"/>
  </w:num>
  <w:num w:numId="45">
    <w:abstractNumId w:val="68"/>
  </w:num>
  <w:num w:numId="46">
    <w:abstractNumId w:val="47"/>
  </w:num>
  <w:num w:numId="47">
    <w:abstractNumId w:val="58"/>
  </w:num>
  <w:num w:numId="48">
    <w:abstractNumId w:val="33"/>
  </w:num>
  <w:num w:numId="49">
    <w:abstractNumId w:val="26"/>
  </w:num>
  <w:num w:numId="50">
    <w:abstractNumId w:val="7"/>
  </w:num>
  <w:num w:numId="51">
    <w:abstractNumId w:val="48"/>
  </w:num>
  <w:num w:numId="52">
    <w:abstractNumId w:val="12"/>
  </w:num>
  <w:num w:numId="53">
    <w:abstractNumId w:val="70"/>
  </w:num>
  <w:num w:numId="54">
    <w:abstractNumId w:val="32"/>
  </w:num>
  <w:num w:numId="55">
    <w:abstractNumId w:val="8"/>
  </w:num>
  <w:num w:numId="56">
    <w:abstractNumId w:val="59"/>
  </w:num>
  <w:num w:numId="57">
    <w:abstractNumId w:val="21"/>
  </w:num>
  <w:num w:numId="58">
    <w:abstractNumId w:val="18"/>
  </w:num>
  <w:num w:numId="59">
    <w:abstractNumId w:val="9"/>
  </w:num>
  <w:num w:numId="60">
    <w:abstractNumId w:val="64"/>
  </w:num>
  <w:num w:numId="61">
    <w:abstractNumId w:val="3"/>
  </w:num>
  <w:num w:numId="62">
    <w:abstractNumId w:val="25"/>
  </w:num>
  <w:num w:numId="63">
    <w:abstractNumId w:val="16"/>
  </w:num>
  <w:num w:numId="64">
    <w:abstractNumId w:val="61"/>
  </w:num>
  <w:num w:numId="65">
    <w:abstractNumId w:val="13"/>
  </w:num>
  <w:num w:numId="66">
    <w:abstractNumId w:val="67"/>
  </w:num>
  <w:num w:numId="67">
    <w:abstractNumId w:val="22"/>
  </w:num>
  <w:num w:numId="68">
    <w:abstractNumId w:val="19"/>
  </w:num>
  <w:num w:numId="69">
    <w:abstractNumId w:val="57"/>
  </w:num>
  <w:num w:numId="70">
    <w:abstractNumId w:val="43"/>
  </w:num>
  <w:num w:numId="71">
    <w:abstractNumId w:val="29"/>
  </w:num>
  <w:num w:numId="72">
    <w:abstractNumId w:val="40"/>
  </w:num>
  <w:num w:numId="73">
    <w:abstractNumId w:val="49"/>
  </w:num>
  <w:num w:numId="74">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13313"/>
    <w:rsid w:val="000210CB"/>
    <w:rsid w:val="00032B7E"/>
    <w:rsid w:val="00055DC2"/>
    <w:rsid w:val="00091E07"/>
    <w:rsid w:val="00094CEF"/>
    <w:rsid w:val="000A108B"/>
    <w:rsid w:val="000A4730"/>
    <w:rsid w:val="000B1A3B"/>
    <w:rsid w:val="000B3462"/>
    <w:rsid w:val="000B3D59"/>
    <w:rsid w:val="000B621A"/>
    <w:rsid w:val="000C2A9D"/>
    <w:rsid w:val="000F0543"/>
    <w:rsid w:val="000F0C58"/>
    <w:rsid w:val="00154BA6"/>
    <w:rsid w:val="00157759"/>
    <w:rsid w:val="0016481C"/>
    <w:rsid w:val="001706A9"/>
    <w:rsid w:val="00172C3D"/>
    <w:rsid w:val="0018023A"/>
    <w:rsid w:val="001A2868"/>
    <w:rsid w:val="001A6AC3"/>
    <w:rsid w:val="001B3E10"/>
    <w:rsid w:val="001C5C8F"/>
    <w:rsid w:val="001D404A"/>
    <w:rsid w:val="002802A4"/>
    <w:rsid w:val="00282E46"/>
    <w:rsid w:val="002B1AB3"/>
    <w:rsid w:val="002E2794"/>
    <w:rsid w:val="0030262A"/>
    <w:rsid w:val="00302B46"/>
    <w:rsid w:val="003053D0"/>
    <w:rsid w:val="0030547E"/>
    <w:rsid w:val="00312BB8"/>
    <w:rsid w:val="0032687E"/>
    <w:rsid w:val="0034615B"/>
    <w:rsid w:val="003533FE"/>
    <w:rsid w:val="00377699"/>
    <w:rsid w:val="00383059"/>
    <w:rsid w:val="003836F4"/>
    <w:rsid w:val="00396B34"/>
    <w:rsid w:val="003A70A2"/>
    <w:rsid w:val="003B25D6"/>
    <w:rsid w:val="003B46FA"/>
    <w:rsid w:val="003B4837"/>
    <w:rsid w:val="003D17E8"/>
    <w:rsid w:val="003D6CE7"/>
    <w:rsid w:val="003F2E73"/>
    <w:rsid w:val="00414E54"/>
    <w:rsid w:val="00434532"/>
    <w:rsid w:val="00443BB7"/>
    <w:rsid w:val="00457F6F"/>
    <w:rsid w:val="0046670D"/>
    <w:rsid w:val="004675E7"/>
    <w:rsid w:val="00474188"/>
    <w:rsid w:val="00477354"/>
    <w:rsid w:val="004834BC"/>
    <w:rsid w:val="004C26A6"/>
    <w:rsid w:val="004C4DA0"/>
    <w:rsid w:val="004E0932"/>
    <w:rsid w:val="004E5A19"/>
    <w:rsid w:val="005078A8"/>
    <w:rsid w:val="005205D8"/>
    <w:rsid w:val="00563EE2"/>
    <w:rsid w:val="0057777C"/>
    <w:rsid w:val="0058242A"/>
    <w:rsid w:val="005870AD"/>
    <w:rsid w:val="005C0380"/>
    <w:rsid w:val="00605BBE"/>
    <w:rsid w:val="00623A68"/>
    <w:rsid w:val="006607D8"/>
    <w:rsid w:val="00672C15"/>
    <w:rsid w:val="0067439B"/>
    <w:rsid w:val="00681B26"/>
    <w:rsid w:val="006916CB"/>
    <w:rsid w:val="006A22FC"/>
    <w:rsid w:val="006C0CC9"/>
    <w:rsid w:val="006C7D7B"/>
    <w:rsid w:val="006D3766"/>
    <w:rsid w:val="006D7655"/>
    <w:rsid w:val="006E2A2B"/>
    <w:rsid w:val="00710A28"/>
    <w:rsid w:val="00712E19"/>
    <w:rsid w:val="00714423"/>
    <w:rsid w:val="00723F0D"/>
    <w:rsid w:val="00736B22"/>
    <w:rsid w:val="00760E55"/>
    <w:rsid w:val="0076342C"/>
    <w:rsid w:val="007756C2"/>
    <w:rsid w:val="00792500"/>
    <w:rsid w:val="007A26CF"/>
    <w:rsid w:val="007C0352"/>
    <w:rsid w:val="007C03AE"/>
    <w:rsid w:val="007E7510"/>
    <w:rsid w:val="007F70E6"/>
    <w:rsid w:val="00835F34"/>
    <w:rsid w:val="00843E09"/>
    <w:rsid w:val="0084451E"/>
    <w:rsid w:val="00856A9F"/>
    <w:rsid w:val="008722FB"/>
    <w:rsid w:val="00876DF4"/>
    <w:rsid w:val="008906F5"/>
    <w:rsid w:val="008A5CF2"/>
    <w:rsid w:val="008E4B6D"/>
    <w:rsid w:val="00911677"/>
    <w:rsid w:val="009204B2"/>
    <w:rsid w:val="00933465"/>
    <w:rsid w:val="009433CE"/>
    <w:rsid w:val="00950B2E"/>
    <w:rsid w:val="00954FD8"/>
    <w:rsid w:val="00957719"/>
    <w:rsid w:val="0096180A"/>
    <w:rsid w:val="00964282"/>
    <w:rsid w:val="009710E9"/>
    <w:rsid w:val="009740DE"/>
    <w:rsid w:val="00976D0C"/>
    <w:rsid w:val="009A178B"/>
    <w:rsid w:val="009A20A8"/>
    <w:rsid w:val="009C449D"/>
    <w:rsid w:val="009D3EB5"/>
    <w:rsid w:val="009D4F6A"/>
    <w:rsid w:val="009E3B16"/>
    <w:rsid w:val="009E619B"/>
    <w:rsid w:val="00A044B5"/>
    <w:rsid w:val="00A138F2"/>
    <w:rsid w:val="00A22C9E"/>
    <w:rsid w:val="00A2590D"/>
    <w:rsid w:val="00A31231"/>
    <w:rsid w:val="00A362C0"/>
    <w:rsid w:val="00A440E8"/>
    <w:rsid w:val="00A45ADB"/>
    <w:rsid w:val="00A50553"/>
    <w:rsid w:val="00A80127"/>
    <w:rsid w:val="00A81288"/>
    <w:rsid w:val="00AA13F1"/>
    <w:rsid w:val="00AB7D4E"/>
    <w:rsid w:val="00AD0835"/>
    <w:rsid w:val="00AD2DB1"/>
    <w:rsid w:val="00B11446"/>
    <w:rsid w:val="00B57209"/>
    <w:rsid w:val="00B70DA6"/>
    <w:rsid w:val="00B755E5"/>
    <w:rsid w:val="00BA0466"/>
    <w:rsid w:val="00BA4054"/>
    <w:rsid w:val="00BB5C12"/>
    <w:rsid w:val="00BC65FB"/>
    <w:rsid w:val="00BE0B23"/>
    <w:rsid w:val="00C008A7"/>
    <w:rsid w:val="00C0553F"/>
    <w:rsid w:val="00C41CEA"/>
    <w:rsid w:val="00C5305C"/>
    <w:rsid w:val="00C564C7"/>
    <w:rsid w:val="00C57ECE"/>
    <w:rsid w:val="00C70B44"/>
    <w:rsid w:val="00C70FFA"/>
    <w:rsid w:val="00C82436"/>
    <w:rsid w:val="00C86347"/>
    <w:rsid w:val="00C92B48"/>
    <w:rsid w:val="00C95AA7"/>
    <w:rsid w:val="00C9640F"/>
    <w:rsid w:val="00CB0728"/>
    <w:rsid w:val="00CB24EA"/>
    <w:rsid w:val="00CC633F"/>
    <w:rsid w:val="00CE65AA"/>
    <w:rsid w:val="00D02B8B"/>
    <w:rsid w:val="00D23691"/>
    <w:rsid w:val="00D264AD"/>
    <w:rsid w:val="00D32258"/>
    <w:rsid w:val="00D7234C"/>
    <w:rsid w:val="00D734AC"/>
    <w:rsid w:val="00D908AA"/>
    <w:rsid w:val="00DA2A69"/>
    <w:rsid w:val="00DD54B6"/>
    <w:rsid w:val="00DE56B3"/>
    <w:rsid w:val="00DF01F0"/>
    <w:rsid w:val="00DF1A9B"/>
    <w:rsid w:val="00E22EB3"/>
    <w:rsid w:val="00E3308C"/>
    <w:rsid w:val="00E35C8C"/>
    <w:rsid w:val="00E434C9"/>
    <w:rsid w:val="00E62C95"/>
    <w:rsid w:val="00E677AE"/>
    <w:rsid w:val="00E70CC2"/>
    <w:rsid w:val="00E713E9"/>
    <w:rsid w:val="00E93812"/>
    <w:rsid w:val="00EA6A2E"/>
    <w:rsid w:val="00EB6FA0"/>
    <w:rsid w:val="00EC1F2E"/>
    <w:rsid w:val="00EE6005"/>
    <w:rsid w:val="00F119BA"/>
    <w:rsid w:val="00F22507"/>
    <w:rsid w:val="00F758AE"/>
    <w:rsid w:val="00F77EFF"/>
    <w:rsid w:val="00F85532"/>
    <w:rsid w:val="00FA787D"/>
    <w:rsid w:val="00FD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aleksandrowkujawski/proceedings" TargetMode="External"/><Relationship Id="rId5" Type="http://schemas.openxmlformats.org/officeDocument/2006/relationships/footnotes" Target="footnote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proceed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gmina-aleksandrowkujawski" TargetMode="External"/><Relationship Id="rId14" Type="http://schemas.openxmlformats.org/officeDocument/2006/relationships/hyperlink" Target="https://platformazakupowa.pl/pn/gmina-aleksandrowkujawski/procee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38</Pages>
  <Words>17238</Words>
  <Characters>103428</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39</cp:revision>
  <cp:lastPrinted>2021-09-27T08:39:00Z</cp:lastPrinted>
  <dcterms:created xsi:type="dcterms:W3CDTF">2021-03-01T12:12:00Z</dcterms:created>
  <dcterms:modified xsi:type="dcterms:W3CDTF">2021-09-27T08:43:00Z</dcterms:modified>
</cp:coreProperties>
</file>