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2A148B" w14:textId="733C5582" w:rsidR="00A8105D" w:rsidRPr="00902C03" w:rsidRDefault="003248D6">
      <w:pPr>
        <w:rPr>
          <w:b/>
          <w:bCs/>
          <w:u w:val="single"/>
        </w:rPr>
      </w:pPr>
      <w:r w:rsidRPr="00902C03">
        <w:rPr>
          <w:b/>
          <w:bCs/>
          <w:u w:val="single"/>
        </w:rPr>
        <w:t>Specyfikacja warunków rozbiórki wiaty magazynowej.</w:t>
      </w:r>
    </w:p>
    <w:p w14:paraId="343B2886" w14:textId="77777777" w:rsidR="003248D6" w:rsidRDefault="003248D6"/>
    <w:p w14:paraId="7526168A" w14:textId="468270D7" w:rsidR="003248D6" w:rsidRPr="003248D6" w:rsidRDefault="003248D6" w:rsidP="00902C03">
      <w:r>
        <w:t>S</w:t>
      </w:r>
      <w:r w:rsidRPr="003248D6">
        <w:t>zczegółowy wykaz prac rozbiórki wiaty magazynowej stalowej, z uwzględnieniem kolejności działań:</w:t>
      </w:r>
    </w:p>
    <w:p w14:paraId="513B9C99" w14:textId="77777777" w:rsidR="003248D6" w:rsidRPr="0082597F" w:rsidRDefault="003248D6" w:rsidP="0082597F">
      <w:pPr>
        <w:ind w:left="360"/>
        <w:rPr>
          <w:b/>
          <w:bCs/>
        </w:rPr>
      </w:pPr>
      <w:r w:rsidRPr="0082597F">
        <w:rPr>
          <w:b/>
          <w:bCs/>
        </w:rPr>
        <w:t>1. Przygotowanie</w:t>
      </w:r>
    </w:p>
    <w:p w14:paraId="76F38C25" w14:textId="77777777" w:rsidR="003248D6" w:rsidRPr="00902C03" w:rsidRDefault="003248D6" w:rsidP="00902C03">
      <w:pPr>
        <w:ind w:left="360"/>
        <w:rPr>
          <w:b/>
          <w:bCs/>
        </w:rPr>
      </w:pPr>
      <w:r w:rsidRPr="00902C03">
        <w:rPr>
          <w:b/>
          <w:bCs/>
        </w:rPr>
        <w:t>1.1. Dokumentacja i pozwolenia</w:t>
      </w:r>
    </w:p>
    <w:p w14:paraId="78545D3A" w14:textId="4F85A441" w:rsidR="003248D6" w:rsidRPr="003248D6" w:rsidRDefault="00902C03" w:rsidP="00902C03">
      <w:pPr>
        <w:pStyle w:val="Akapitzlist"/>
        <w:numPr>
          <w:ilvl w:val="0"/>
          <w:numId w:val="16"/>
        </w:numPr>
      </w:pPr>
      <w:r>
        <w:t>Udzielone pozwolenie na rozbiórkę d</w:t>
      </w:r>
      <w:r w:rsidR="003248D6">
        <w:t>ecyzja nr 186/2024 z dnia 26 czerwca 2024 rok</w:t>
      </w:r>
      <w:r>
        <w:t xml:space="preserve"> wraz z projektem rozbiórki.</w:t>
      </w:r>
    </w:p>
    <w:p w14:paraId="57896897" w14:textId="3E7AB3CF" w:rsidR="003248D6" w:rsidRPr="003248D6" w:rsidRDefault="003248D6" w:rsidP="00902C03">
      <w:pPr>
        <w:pStyle w:val="Akapitzlist"/>
        <w:numPr>
          <w:ilvl w:val="0"/>
          <w:numId w:val="16"/>
        </w:numPr>
      </w:pPr>
      <w:r w:rsidRPr="003248D6">
        <w:t xml:space="preserve">Przygotowanie planu rozbiórki </w:t>
      </w:r>
      <w:r w:rsidR="00902C03">
        <w:t>z uwzględnieniem numerowania elementów w celu późniejszego złożenia wiaty</w:t>
      </w:r>
      <w:r w:rsidRPr="003248D6">
        <w:t>.</w:t>
      </w:r>
    </w:p>
    <w:p w14:paraId="7F5E7D81" w14:textId="77777777" w:rsidR="003248D6" w:rsidRPr="00902C03" w:rsidRDefault="003248D6" w:rsidP="00902C03">
      <w:pPr>
        <w:ind w:left="360"/>
        <w:rPr>
          <w:b/>
          <w:bCs/>
        </w:rPr>
      </w:pPr>
      <w:r w:rsidRPr="00902C03">
        <w:rPr>
          <w:b/>
          <w:bCs/>
        </w:rPr>
        <w:t>1.2. Przygotowanie terenu</w:t>
      </w:r>
    </w:p>
    <w:p w14:paraId="4A89110A" w14:textId="10D9FD22" w:rsidR="003248D6" w:rsidRPr="003248D6" w:rsidRDefault="003248D6" w:rsidP="00902C03">
      <w:pPr>
        <w:pStyle w:val="Akapitzlist"/>
        <w:numPr>
          <w:ilvl w:val="0"/>
          <w:numId w:val="16"/>
        </w:numPr>
      </w:pPr>
      <w:r w:rsidRPr="003248D6">
        <w:t>Odłączenie mediów (prąd</w:t>
      </w:r>
      <w:r w:rsidR="00902C03">
        <w:t xml:space="preserve"> przy udziale </w:t>
      </w:r>
      <w:r w:rsidR="001D2286">
        <w:t>służb UR Zamawiającego)</w:t>
      </w:r>
      <w:r w:rsidRPr="003248D6">
        <w:t>.</w:t>
      </w:r>
    </w:p>
    <w:p w14:paraId="075F9922" w14:textId="77777777" w:rsidR="003248D6" w:rsidRDefault="003248D6" w:rsidP="00902C03">
      <w:pPr>
        <w:pStyle w:val="Akapitzlist"/>
        <w:numPr>
          <w:ilvl w:val="0"/>
          <w:numId w:val="16"/>
        </w:numPr>
      </w:pPr>
      <w:r w:rsidRPr="003248D6">
        <w:t>Wyznaczenie i zabezpieczenie strefy rozbiórki (barierki, taśmy ostrzegawcze).</w:t>
      </w:r>
    </w:p>
    <w:p w14:paraId="477BE06B" w14:textId="62893DCE" w:rsidR="0082597F" w:rsidRPr="003248D6" w:rsidRDefault="0082597F" w:rsidP="00902C03">
      <w:pPr>
        <w:pStyle w:val="Akapitzlist"/>
        <w:numPr>
          <w:ilvl w:val="0"/>
          <w:numId w:val="16"/>
        </w:numPr>
      </w:pPr>
      <w:r>
        <w:t xml:space="preserve">Przygotowanie terenu składowania elementów wiaty </w:t>
      </w:r>
      <w:r w:rsidRPr="003248D6">
        <w:t>(barierki, taśmy ostrzegawcze)</w:t>
      </w:r>
      <w:r>
        <w:t>.</w:t>
      </w:r>
    </w:p>
    <w:p w14:paraId="7982616C" w14:textId="77777777" w:rsidR="003248D6" w:rsidRPr="00902C03" w:rsidRDefault="003248D6" w:rsidP="00902C03">
      <w:pPr>
        <w:ind w:left="360"/>
        <w:rPr>
          <w:b/>
          <w:bCs/>
        </w:rPr>
      </w:pPr>
      <w:r w:rsidRPr="00902C03">
        <w:rPr>
          <w:b/>
          <w:bCs/>
        </w:rPr>
        <w:t>2. Demontaż elementów wiaty</w:t>
      </w:r>
    </w:p>
    <w:p w14:paraId="384A64DD" w14:textId="560ACBF0" w:rsidR="001D2286" w:rsidRPr="001D2286" w:rsidRDefault="001D2286" w:rsidP="001D2286">
      <w:pPr>
        <w:ind w:left="360"/>
        <w:jc w:val="both"/>
      </w:pPr>
      <w:r w:rsidRPr="001D2286">
        <w:t xml:space="preserve">Demontaż wiaty magazynowej wykonywany będzie zgodny z zatwierdzonym Projektem Rozbiórki oraz </w:t>
      </w:r>
      <w:r>
        <w:t>p</w:t>
      </w:r>
      <w:r w:rsidRPr="001D2286">
        <w:t>rzygotowanym przez Wykonawcę P</w:t>
      </w:r>
      <w:r w:rsidRPr="003248D6">
        <w:t>lan</w:t>
      </w:r>
      <w:r w:rsidRPr="001D2286">
        <w:t>em</w:t>
      </w:r>
      <w:r w:rsidRPr="003248D6">
        <w:t xml:space="preserve"> rozbiórki </w:t>
      </w:r>
      <w:r w:rsidRPr="001D2286">
        <w:t>z uwzględnieniem numerowania elementów w celu późniejszego złożenia wiaty</w:t>
      </w:r>
    </w:p>
    <w:p w14:paraId="35487205" w14:textId="369E08EA" w:rsidR="003248D6" w:rsidRPr="00902C03" w:rsidRDefault="001D2286" w:rsidP="00902C03">
      <w:pPr>
        <w:ind w:left="360"/>
        <w:rPr>
          <w:b/>
          <w:bCs/>
        </w:rPr>
      </w:pPr>
      <w:r>
        <w:rPr>
          <w:b/>
          <w:bCs/>
        </w:rPr>
        <w:t>3</w:t>
      </w:r>
      <w:r w:rsidR="003248D6" w:rsidRPr="00902C03">
        <w:rPr>
          <w:b/>
          <w:bCs/>
        </w:rPr>
        <w:t xml:space="preserve">. </w:t>
      </w:r>
      <w:r>
        <w:rPr>
          <w:b/>
          <w:bCs/>
        </w:rPr>
        <w:t>Miejsce składowania</w:t>
      </w:r>
    </w:p>
    <w:p w14:paraId="374B0B60" w14:textId="5AD3B153" w:rsidR="003248D6" w:rsidRPr="00902C03" w:rsidRDefault="001D2286" w:rsidP="00902C03">
      <w:pPr>
        <w:ind w:left="360"/>
        <w:rPr>
          <w:b/>
          <w:bCs/>
        </w:rPr>
      </w:pPr>
      <w:r>
        <w:rPr>
          <w:b/>
          <w:bCs/>
        </w:rPr>
        <w:t>3</w:t>
      </w:r>
      <w:r w:rsidR="003248D6" w:rsidRPr="00902C03">
        <w:rPr>
          <w:b/>
          <w:bCs/>
        </w:rPr>
        <w:t xml:space="preserve">.1. </w:t>
      </w:r>
      <w:r>
        <w:rPr>
          <w:b/>
          <w:bCs/>
        </w:rPr>
        <w:t>Transport elementów</w:t>
      </w:r>
    </w:p>
    <w:p w14:paraId="5432ABDB" w14:textId="3AFB3884" w:rsidR="003248D6" w:rsidRPr="00902C03" w:rsidRDefault="001D2286" w:rsidP="001D2286">
      <w:pPr>
        <w:pStyle w:val="Akapitzlist"/>
        <w:numPr>
          <w:ilvl w:val="0"/>
          <w:numId w:val="16"/>
        </w:numPr>
        <w:rPr>
          <w:b/>
          <w:bCs/>
        </w:rPr>
      </w:pPr>
      <w:r>
        <w:t>Elementy transportowane będą na miejsce pokazane na rysunku nr 1.</w:t>
      </w:r>
    </w:p>
    <w:p w14:paraId="36F7E1B4" w14:textId="77777777" w:rsidR="003248D6" w:rsidRPr="003248D6" w:rsidRDefault="003248D6" w:rsidP="00902C03">
      <w:pPr>
        <w:pStyle w:val="Akapitzlist"/>
        <w:numPr>
          <w:ilvl w:val="0"/>
          <w:numId w:val="16"/>
        </w:numPr>
      </w:pPr>
      <w:r w:rsidRPr="003248D6">
        <w:t>Usunięcie wszelkich pozostałości po rozbiórce.</w:t>
      </w:r>
    </w:p>
    <w:p w14:paraId="5E9A7481" w14:textId="2937B808" w:rsidR="003248D6" w:rsidRPr="003248D6" w:rsidRDefault="0082597F" w:rsidP="00902C03">
      <w:pPr>
        <w:pStyle w:val="Akapitzlist"/>
        <w:numPr>
          <w:ilvl w:val="0"/>
          <w:numId w:val="16"/>
        </w:numPr>
      </w:pPr>
      <w:r>
        <w:t>U</w:t>
      </w:r>
      <w:r w:rsidR="003248D6" w:rsidRPr="003248D6">
        <w:t>porządkowanie terenu.</w:t>
      </w:r>
    </w:p>
    <w:p w14:paraId="667468F4" w14:textId="77777777" w:rsidR="003248D6" w:rsidRPr="003248D6" w:rsidRDefault="003248D6" w:rsidP="00902C03">
      <w:pPr>
        <w:pStyle w:val="Akapitzlist"/>
        <w:numPr>
          <w:ilvl w:val="0"/>
          <w:numId w:val="16"/>
        </w:numPr>
      </w:pPr>
      <w:r w:rsidRPr="003248D6">
        <w:t>Rekultywacja terenu, jeśli jest to wymagane.</w:t>
      </w:r>
    </w:p>
    <w:p w14:paraId="1AEB4EA8" w14:textId="60E9D41A" w:rsidR="003248D6" w:rsidRPr="00902C03" w:rsidRDefault="001D2286" w:rsidP="00902C03">
      <w:pPr>
        <w:ind w:left="360"/>
        <w:rPr>
          <w:b/>
          <w:bCs/>
        </w:rPr>
      </w:pPr>
      <w:r>
        <w:rPr>
          <w:b/>
          <w:bCs/>
        </w:rPr>
        <w:t>4</w:t>
      </w:r>
      <w:r w:rsidR="003248D6" w:rsidRPr="00902C03">
        <w:rPr>
          <w:b/>
          <w:bCs/>
        </w:rPr>
        <w:t>. Dokumentacja</w:t>
      </w:r>
    </w:p>
    <w:p w14:paraId="24F48557" w14:textId="77777777" w:rsidR="003248D6" w:rsidRPr="003248D6" w:rsidRDefault="003248D6" w:rsidP="00902C03">
      <w:pPr>
        <w:pStyle w:val="Akapitzlist"/>
        <w:numPr>
          <w:ilvl w:val="0"/>
          <w:numId w:val="15"/>
        </w:numPr>
      </w:pPr>
      <w:r w:rsidRPr="003248D6">
        <w:t>Dokumentacja zdjęciowa przed, w trakcie i po zakończeniu rozbiórki.</w:t>
      </w:r>
    </w:p>
    <w:p w14:paraId="53AC1C3E" w14:textId="77777777" w:rsidR="003248D6" w:rsidRDefault="003248D6" w:rsidP="00902C03">
      <w:pPr>
        <w:pStyle w:val="Akapitzlist"/>
        <w:numPr>
          <w:ilvl w:val="0"/>
          <w:numId w:val="15"/>
        </w:numPr>
      </w:pPr>
      <w:r w:rsidRPr="003248D6">
        <w:t>Złożenie dokumentacji do odpowiednich urzędów, jeśli jest to wymagane.</w:t>
      </w:r>
    </w:p>
    <w:p w14:paraId="50C48813" w14:textId="12F1CEA0" w:rsidR="0082597F" w:rsidRPr="0050684B" w:rsidRDefault="0050684B" w:rsidP="0050684B">
      <w:pPr>
        <w:ind w:left="360"/>
        <w:rPr>
          <w:b/>
          <w:bCs/>
        </w:rPr>
      </w:pPr>
      <w:r>
        <w:rPr>
          <w:b/>
          <w:bCs/>
        </w:rPr>
        <w:t>5. Termin realizacji</w:t>
      </w:r>
    </w:p>
    <w:p w14:paraId="08D37D59" w14:textId="653D6E1B" w:rsidR="0082597F" w:rsidRDefault="0050684B" w:rsidP="0050684B">
      <w:pPr>
        <w:ind w:left="360"/>
      </w:pPr>
      <w:r>
        <w:t>Rozpoczęcie prac rozbiórkowych nastąpi do 3 dni roboczych od dnia podpisania umowy.</w:t>
      </w:r>
    </w:p>
    <w:p w14:paraId="2766C8B0" w14:textId="77777777" w:rsidR="0082597F" w:rsidRDefault="0082597F" w:rsidP="0082597F"/>
    <w:p w14:paraId="53A8C78F" w14:textId="6D2E2390" w:rsidR="0082597F" w:rsidRDefault="0050684B" w:rsidP="0082597F">
      <w:r>
        <w:t>W ofercie określić:</w:t>
      </w:r>
    </w:p>
    <w:p w14:paraId="7D4EA8FE" w14:textId="00B5EDEF" w:rsidR="0050684B" w:rsidRDefault="0050684B" w:rsidP="0082597F">
      <w:r>
        <w:t>Czas rozbiórki ilość dni kalendarzowych.</w:t>
      </w:r>
    </w:p>
    <w:p w14:paraId="61BE7D88" w14:textId="7C9AAB86" w:rsidR="0050684B" w:rsidRPr="003248D6" w:rsidRDefault="0050684B" w:rsidP="0082597F">
      <w:r>
        <w:t>Cena prac rozbiórkowych wraz ze sprzętem.</w:t>
      </w:r>
    </w:p>
    <w:sectPr w:rsidR="0050684B" w:rsidRPr="003248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C3A00"/>
    <w:multiLevelType w:val="multilevel"/>
    <w:tmpl w:val="7ED2D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A76B06"/>
    <w:multiLevelType w:val="multilevel"/>
    <w:tmpl w:val="47562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6E2A22"/>
    <w:multiLevelType w:val="hybridMultilevel"/>
    <w:tmpl w:val="1AF232A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46935A7"/>
    <w:multiLevelType w:val="multilevel"/>
    <w:tmpl w:val="E97CB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7F22FDB"/>
    <w:multiLevelType w:val="hybridMultilevel"/>
    <w:tmpl w:val="73A01D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AB5D3F"/>
    <w:multiLevelType w:val="multilevel"/>
    <w:tmpl w:val="E2AA4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46C4281"/>
    <w:multiLevelType w:val="multilevel"/>
    <w:tmpl w:val="012C4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996674B"/>
    <w:multiLevelType w:val="multilevel"/>
    <w:tmpl w:val="0A769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96F59CC"/>
    <w:multiLevelType w:val="multilevel"/>
    <w:tmpl w:val="462EC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10567ED"/>
    <w:multiLevelType w:val="multilevel"/>
    <w:tmpl w:val="64B4A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7B90BC3"/>
    <w:multiLevelType w:val="multilevel"/>
    <w:tmpl w:val="B7387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0102363"/>
    <w:multiLevelType w:val="multilevel"/>
    <w:tmpl w:val="A566C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7E935D0"/>
    <w:multiLevelType w:val="multilevel"/>
    <w:tmpl w:val="35B23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D996888"/>
    <w:multiLevelType w:val="hybridMultilevel"/>
    <w:tmpl w:val="F30A8F5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F4B6B24"/>
    <w:multiLevelType w:val="multilevel"/>
    <w:tmpl w:val="474CA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18F4388"/>
    <w:multiLevelType w:val="hybridMultilevel"/>
    <w:tmpl w:val="41D852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181651">
    <w:abstractNumId w:val="15"/>
  </w:num>
  <w:num w:numId="2" w16cid:durableId="466360891">
    <w:abstractNumId w:val="1"/>
  </w:num>
  <w:num w:numId="3" w16cid:durableId="1212225768">
    <w:abstractNumId w:val="14"/>
  </w:num>
  <w:num w:numId="4" w16cid:durableId="21788184">
    <w:abstractNumId w:val="6"/>
  </w:num>
  <w:num w:numId="5" w16cid:durableId="1566598779">
    <w:abstractNumId w:val="8"/>
  </w:num>
  <w:num w:numId="6" w16cid:durableId="1361659856">
    <w:abstractNumId w:val="7"/>
  </w:num>
  <w:num w:numId="7" w16cid:durableId="1811559152">
    <w:abstractNumId w:val="5"/>
  </w:num>
  <w:num w:numId="8" w16cid:durableId="1314479869">
    <w:abstractNumId w:val="10"/>
  </w:num>
  <w:num w:numId="9" w16cid:durableId="1141194925">
    <w:abstractNumId w:val="9"/>
  </w:num>
  <w:num w:numId="10" w16cid:durableId="88238040">
    <w:abstractNumId w:val="11"/>
  </w:num>
  <w:num w:numId="11" w16cid:durableId="288247428">
    <w:abstractNumId w:val="3"/>
  </w:num>
  <w:num w:numId="12" w16cid:durableId="1903758319">
    <w:abstractNumId w:val="12"/>
  </w:num>
  <w:num w:numId="13" w16cid:durableId="508910235">
    <w:abstractNumId w:val="0"/>
  </w:num>
  <w:num w:numId="14" w16cid:durableId="845485248">
    <w:abstractNumId w:val="4"/>
  </w:num>
  <w:num w:numId="15" w16cid:durableId="1613975773">
    <w:abstractNumId w:val="13"/>
  </w:num>
  <w:num w:numId="16" w16cid:durableId="7637703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8D6"/>
    <w:rsid w:val="001D2286"/>
    <w:rsid w:val="002A549C"/>
    <w:rsid w:val="003248D6"/>
    <w:rsid w:val="0050684B"/>
    <w:rsid w:val="0082597F"/>
    <w:rsid w:val="00902C03"/>
    <w:rsid w:val="00A8105D"/>
    <w:rsid w:val="00E20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DF4731"/>
  <w15:chartTrackingRefBased/>
  <w15:docId w15:val="{2F59B5DF-5BD0-40EF-A078-FAEECC129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line="240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3248D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248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248D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248D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248D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248D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248D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248D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248D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248D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248D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248D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248D6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248D6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248D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248D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248D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248D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248D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248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248D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248D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248D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248D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248D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248D6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248D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248D6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248D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283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45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26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855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007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473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573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56523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970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687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135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28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38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01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78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519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882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9491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86716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370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3455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395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213</Words>
  <Characters>1281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</dc:creator>
  <cp:keywords/>
  <dc:description/>
  <cp:lastModifiedBy>Dariusz Kostka</cp:lastModifiedBy>
  <cp:revision>1</cp:revision>
  <dcterms:created xsi:type="dcterms:W3CDTF">2024-07-18T11:21:00Z</dcterms:created>
  <dcterms:modified xsi:type="dcterms:W3CDTF">2024-07-18T12:21:00Z</dcterms:modified>
</cp:coreProperties>
</file>