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EC35" w14:textId="42FE510B" w:rsidR="00225381" w:rsidRPr="00E5627B" w:rsidRDefault="009D3EDD" w:rsidP="00225381">
      <w:pPr>
        <w:keepNext/>
        <w:widowControl w:val="0"/>
        <w:autoSpaceDE w:val="0"/>
        <w:autoSpaceDN w:val="0"/>
        <w:adjustRightInd w:val="0"/>
        <w:spacing w:after="0" w:line="240" w:lineRule="auto"/>
        <w:outlineLvl w:val="3"/>
        <w:rPr>
          <w:rFonts w:ascii="Times New Roman" w:eastAsiaTheme="minorEastAsia" w:hAnsi="Times New Roman" w:cs="Times New Roman"/>
          <w:b/>
          <w:bCs/>
          <w:sz w:val="20"/>
          <w:szCs w:val="20"/>
          <w:lang w:eastAsia="pl-PL"/>
        </w:rPr>
      </w:pPr>
      <w:r>
        <w:rPr>
          <w:rFonts w:ascii="Times New Roman" w:eastAsiaTheme="minorEastAsia" w:hAnsi="Times New Roman" w:cs="Times New Roman"/>
          <w:b/>
          <w:bCs/>
          <w:sz w:val="20"/>
          <w:szCs w:val="20"/>
          <w:lang w:eastAsia="pl-PL"/>
        </w:rPr>
        <w:t>1/PP/</w:t>
      </w:r>
      <w:r w:rsidR="00225381" w:rsidRPr="00E5627B">
        <w:rPr>
          <w:rFonts w:ascii="Times New Roman" w:eastAsiaTheme="minorEastAsia" w:hAnsi="Times New Roman" w:cs="Times New Roman"/>
          <w:b/>
          <w:bCs/>
          <w:sz w:val="20"/>
          <w:szCs w:val="20"/>
          <w:lang w:eastAsia="pl-PL"/>
        </w:rPr>
        <w:t>EP/RPOWM/10.3.1/2021</w:t>
      </w:r>
    </w:p>
    <w:p w14:paraId="56C59447" w14:textId="3177D935" w:rsidR="00225381" w:rsidRPr="00E5627B" w:rsidRDefault="00225381" w:rsidP="00225381">
      <w:pPr>
        <w:tabs>
          <w:tab w:val="center" w:pos="8527"/>
          <w:tab w:val="right" w:pos="13063"/>
        </w:tabs>
        <w:jc w:val="right"/>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Załącznik nr 2 do SWZ</w:t>
      </w:r>
    </w:p>
    <w:p w14:paraId="74D65EB4" w14:textId="4C98AB60" w:rsidR="00225381" w:rsidRPr="00E5627B" w:rsidRDefault="00225381" w:rsidP="00225381">
      <w:pPr>
        <w:tabs>
          <w:tab w:val="left" w:leader="dot" w:pos="0"/>
        </w:tabs>
        <w:ind w:hanging="346"/>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iCs/>
          <w:spacing w:val="20"/>
          <w:sz w:val="20"/>
          <w:szCs w:val="20"/>
          <w:lang w:eastAsia="pl-PL"/>
        </w:rPr>
        <w:t xml:space="preserve">                                                         </w:t>
      </w:r>
      <w:r w:rsidR="00CC5047">
        <w:rPr>
          <w:rFonts w:ascii="Times New Roman" w:eastAsiaTheme="minorEastAsia" w:hAnsi="Times New Roman" w:cs="Times New Roman"/>
          <w:b/>
          <w:iCs/>
          <w:spacing w:val="20"/>
          <w:sz w:val="20"/>
          <w:szCs w:val="20"/>
          <w:lang w:eastAsia="pl-PL"/>
        </w:rPr>
        <w:t xml:space="preserve"> </w:t>
      </w:r>
      <w:r w:rsidRPr="00E5627B">
        <w:rPr>
          <w:rFonts w:ascii="Times New Roman" w:eastAsiaTheme="minorEastAsia" w:hAnsi="Times New Roman" w:cs="Times New Roman"/>
          <w:b/>
          <w:iCs/>
          <w:spacing w:val="20"/>
          <w:sz w:val="20"/>
          <w:szCs w:val="20"/>
          <w:lang w:eastAsia="pl-PL"/>
        </w:rPr>
        <w:t>WZÓR</w:t>
      </w:r>
      <w:r w:rsidRPr="00E5627B">
        <w:rPr>
          <w:rFonts w:ascii="Times New Roman" w:eastAsiaTheme="minorEastAsia" w:hAnsi="Times New Roman" w:cs="Times New Roman"/>
          <w:b/>
          <w:i/>
          <w:iCs/>
          <w:spacing w:val="20"/>
          <w:sz w:val="20"/>
          <w:szCs w:val="20"/>
          <w:lang w:eastAsia="pl-PL"/>
        </w:rPr>
        <w:t xml:space="preserve"> </w:t>
      </w:r>
      <w:r w:rsidRPr="00E5627B">
        <w:rPr>
          <w:rFonts w:ascii="Times New Roman" w:eastAsiaTheme="minorEastAsia" w:hAnsi="Times New Roman" w:cs="Times New Roman"/>
          <w:i/>
          <w:iCs/>
          <w:sz w:val="20"/>
          <w:szCs w:val="20"/>
          <w:lang w:eastAsia="pl-PL"/>
        </w:rPr>
        <w:t xml:space="preserve"> </w:t>
      </w:r>
      <w:r w:rsidRPr="00E5627B">
        <w:rPr>
          <w:rFonts w:ascii="Times New Roman" w:eastAsiaTheme="minorEastAsia" w:hAnsi="Times New Roman" w:cs="Times New Roman"/>
          <w:b/>
          <w:bCs/>
          <w:sz w:val="20"/>
          <w:szCs w:val="20"/>
          <w:lang w:eastAsia="pl-PL"/>
        </w:rPr>
        <w:t>U M O W Y</w:t>
      </w:r>
    </w:p>
    <w:p w14:paraId="5EFC0358" w14:textId="77777777" w:rsidR="00225381" w:rsidRPr="00E5627B" w:rsidRDefault="00225381" w:rsidP="00225381">
      <w:pPr>
        <w:jc w:val="center"/>
        <w:rPr>
          <w:rFonts w:ascii="Times New Roman" w:eastAsiaTheme="minorEastAsia" w:hAnsi="Times New Roman" w:cs="Times New Roman"/>
          <w:b/>
          <w:sz w:val="20"/>
          <w:szCs w:val="20"/>
          <w:lang w:eastAsia="pl-PL"/>
        </w:rPr>
      </w:pPr>
      <w:r w:rsidRPr="00E5627B">
        <w:rPr>
          <w:rFonts w:ascii="Times New Roman" w:eastAsiaTheme="minorEastAsia" w:hAnsi="Times New Roman" w:cs="Times New Roman"/>
          <w:b/>
          <w:sz w:val="20"/>
          <w:szCs w:val="20"/>
          <w:lang w:eastAsia="pl-PL"/>
        </w:rPr>
        <w:t>Ostateczna treść umowy może ulec zmianie w zakresie nie zmieniającym istotnych postanowień wzoru umowy i</w:t>
      </w:r>
      <w:r>
        <w:rPr>
          <w:rFonts w:ascii="Times New Roman" w:eastAsiaTheme="minorEastAsia" w:hAnsi="Times New Roman" w:cs="Times New Roman"/>
          <w:b/>
          <w:sz w:val="20"/>
          <w:szCs w:val="20"/>
          <w:lang w:eastAsia="pl-PL"/>
        </w:rPr>
        <w:t xml:space="preserve"> SWZ</w:t>
      </w:r>
    </w:p>
    <w:p w14:paraId="05192CCD" w14:textId="77777777" w:rsidR="00225381" w:rsidRPr="00E5627B" w:rsidRDefault="00225381" w:rsidP="00225381">
      <w:pPr>
        <w:jc w:val="center"/>
        <w:rPr>
          <w:rFonts w:ascii="Times New Roman" w:eastAsiaTheme="minorEastAsia" w:hAnsi="Times New Roman" w:cs="Times New Roman"/>
          <w:b/>
          <w:sz w:val="20"/>
          <w:szCs w:val="20"/>
          <w:lang w:eastAsia="pl-PL"/>
        </w:rPr>
      </w:pPr>
    </w:p>
    <w:p w14:paraId="31D8622E" w14:textId="77777777" w:rsidR="00225381" w:rsidRPr="00E5627B" w:rsidRDefault="00225381" w:rsidP="00225381">
      <w:pPr>
        <w:jc w:val="center"/>
        <w:rPr>
          <w:rFonts w:ascii="Times New Roman" w:eastAsiaTheme="minorEastAsia" w:hAnsi="Times New Roman" w:cs="Times New Roman"/>
          <w:b/>
          <w:sz w:val="20"/>
          <w:szCs w:val="20"/>
          <w:lang w:eastAsia="pl-PL"/>
        </w:rPr>
      </w:pPr>
      <w:r w:rsidRPr="00E5627B">
        <w:rPr>
          <w:rFonts w:ascii="Times New Roman" w:eastAsiaTheme="minorEastAsia" w:hAnsi="Times New Roman" w:cs="Times New Roman"/>
          <w:b/>
          <w:sz w:val="20"/>
          <w:szCs w:val="20"/>
          <w:lang w:eastAsia="pl-PL"/>
        </w:rPr>
        <w:t xml:space="preserve">UMOWA </w:t>
      </w:r>
    </w:p>
    <w:p w14:paraId="553B50E8" w14:textId="4E668C8B" w:rsidR="00225381" w:rsidRPr="00E5627B" w:rsidRDefault="00225381" w:rsidP="00225381">
      <w:pPr>
        <w:jc w:val="center"/>
        <w:rPr>
          <w:rFonts w:ascii="Times New Roman" w:eastAsiaTheme="minorEastAsia" w:hAnsi="Times New Roman" w:cs="Times New Roman"/>
          <w:b/>
          <w:sz w:val="20"/>
          <w:szCs w:val="20"/>
          <w:lang w:eastAsia="pl-PL"/>
        </w:rPr>
      </w:pPr>
      <w:r w:rsidRPr="00E5627B">
        <w:rPr>
          <w:rFonts w:ascii="Times New Roman" w:eastAsiaTheme="minorEastAsia" w:hAnsi="Times New Roman" w:cs="Times New Roman"/>
          <w:b/>
          <w:sz w:val="20"/>
          <w:szCs w:val="20"/>
          <w:lang w:eastAsia="pl-PL"/>
        </w:rPr>
        <w:t>Nr …/</w:t>
      </w:r>
      <w:r w:rsidR="009D3EDD">
        <w:rPr>
          <w:rFonts w:ascii="Times New Roman" w:eastAsiaTheme="minorEastAsia" w:hAnsi="Times New Roman" w:cs="Times New Roman"/>
          <w:b/>
          <w:sz w:val="20"/>
          <w:szCs w:val="20"/>
          <w:lang w:eastAsia="pl-PL"/>
        </w:rPr>
        <w:t>PP</w:t>
      </w:r>
      <w:r w:rsidRPr="00E5627B">
        <w:rPr>
          <w:rFonts w:ascii="Times New Roman" w:eastAsiaTheme="minorEastAsia" w:hAnsi="Times New Roman" w:cs="Times New Roman"/>
          <w:b/>
          <w:sz w:val="20"/>
          <w:szCs w:val="20"/>
          <w:lang w:eastAsia="pl-PL"/>
        </w:rPr>
        <w:t>/</w:t>
      </w:r>
      <w:r w:rsidR="009D3EDD">
        <w:rPr>
          <w:rFonts w:ascii="Times New Roman" w:eastAsiaTheme="minorEastAsia" w:hAnsi="Times New Roman" w:cs="Times New Roman"/>
          <w:b/>
          <w:sz w:val="20"/>
          <w:szCs w:val="20"/>
          <w:lang w:eastAsia="pl-PL"/>
        </w:rPr>
        <w:t>EP/RPOWM/10.3.1/2021</w:t>
      </w:r>
    </w:p>
    <w:p w14:paraId="5F9BB816" w14:textId="77777777" w:rsidR="00225381" w:rsidRPr="00E5627B" w:rsidRDefault="00225381" w:rsidP="00225381">
      <w:pPr>
        <w:jc w:val="center"/>
        <w:rPr>
          <w:rFonts w:ascii="Times New Roman" w:eastAsiaTheme="minorEastAsia" w:hAnsi="Times New Roman" w:cs="Times New Roman"/>
          <w:b/>
          <w:sz w:val="20"/>
          <w:szCs w:val="20"/>
          <w:lang w:eastAsia="pl-PL"/>
        </w:rPr>
      </w:pPr>
      <w:r w:rsidRPr="00E5627B">
        <w:rPr>
          <w:rFonts w:ascii="Times New Roman" w:eastAsiaTheme="minorEastAsia" w:hAnsi="Times New Roman" w:cs="Times New Roman"/>
          <w:b/>
          <w:sz w:val="20"/>
          <w:szCs w:val="20"/>
          <w:lang w:eastAsia="pl-PL"/>
        </w:rPr>
        <w:t>zawarta w dniu ………….. 2021 r. w  Wyszkowie</w:t>
      </w:r>
    </w:p>
    <w:p w14:paraId="73F1FBBB" w14:textId="77777777" w:rsidR="00225381" w:rsidRPr="00E5627B" w:rsidRDefault="00225381" w:rsidP="00225381">
      <w:pPr>
        <w:pStyle w:val="Style8"/>
        <w:widowControl/>
        <w:autoSpaceDE/>
        <w:adjustRightInd/>
        <w:spacing w:before="120" w:after="120"/>
        <w:rPr>
          <w:rFonts w:ascii="Times New Roman" w:eastAsia="Lucida Sans Unicode" w:hAnsi="Times New Roman" w:cs="Times New Roman"/>
          <w:b/>
          <w:kern w:val="2"/>
          <w:sz w:val="20"/>
          <w:szCs w:val="20"/>
          <w:lang w:eastAsia="hi-IN" w:bidi="hi-IN"/>
        </w:rPr>
      </w:pPr>
      <w:r w:rsidRPr="00E5627B">
        <w:rPr>
          <w:rFonts w:ascii="Times New Roman" w:eastAsiaTheme="minorEastAsia" w:hAnsi="Times New Roman" w:cs="Times New Roman"/>
          <w:sz w:val="20"/>
          <w:szCs w:val="20"/>
        </w:rPr>
        <w:t xml:space="preserve">pomiędzy </w:t>
      </w:r>
      <w:r w:rsidRPr="00E5627B">
        <w:rPr>
          <w:rFonts w:ascii="Times New Roman" w:hAnsi="Times New Roman" w:cs="Times New Roman"/>
          <w:kern w:val="1"/>
          <w:sz w:val="20"/>
          <w:szCs w:val="20"/>
          <w:lang w:eastAsia="hi-IN" w:bidi="hi-IN"/>
        </w:rPr>
        <w:t xml:space="preserve">Powiatem Wyszkowski, Aleja Róż 2, 07-200 Wyszków, reprezentowanym przez </w:t>
      </w:r>
      <w:r w:rsidRPr="00E5627B">
        <w:rPr>
          <w:rFonts w:ascii="Times New Roman" w:eastAsia="Lucida Sans Unicode" w:hAnsi="Times New Roman" w:cs="Times New Roman"/>
          <w:kern w:val="2"/>
          <w:sz w:val="20"/>
          <w:szCs w:val="20"/>
          <w:lang w:eastAsia="hi-IN" w:bidi="hi-IN"/>
        </w:rPr>
        <w:t>Głównego specjalistę ds. szkolnictwa w Wydziale Edukacji  Starostwa Powiatowego w Wyszkowie – Panią Annę Dopadko jako Kierowniczkę Projektu nr RPMA.10.03.01-14-e013/20 na podstawie Uchwały Nr 132/400/2021 Zarządu Powiatu Wyszkowskiego z dnia 16 lutego 2021 r. w sprawie upoważnienia Głównego specjalisty ds. szkolnictwa w Wydziale Edukacji  Starostwa Powiatowego w Wyszkowie do składania oświadczeń woli związanych z realizacją projektu Powiatu Wyszkowskiego pn. „Dobre kompetencje - lepszy start” w ramach Poddziałania 10.3.1 Doskonalenie zawodowe uczniów Regionalnego Programu Operacyjnego Województwa Mazowieckiego na lata 2014-2020  współfinansowanego ze środków Europejskiego Funduszu Społecznego i budżetu państwa w ramach Regionalnego Programu Operacyjnego Województwa Mazowieckiego na lata 2014-2020, Oś Priorytetowa X Edukacja dla rozwoju regionu, Działanie 10.3 Doskonalenie zawodowe, Poddziałanie 10.3.1 Doskonalenie zawodowe uczniów</w:t>
      </w:r>
    </w:p>
    <w:p w14:paraId="255329AD" w14:textId="77777777" w:rsidR="00225381" w:rsidRPr="00E5627B" w:rsidRDefault="00225381" w:rsidP="00225381">
      <w:pPr>
        <w:widowControl w:val="0"/>
        <w:spacing w:before="120" w:after="120"/>
        <w:jc w:val="both"/>
        <w:rPr>
          <w:rFonts w:ascii="Times New Roman" w:eastAsia="Lucida Sans Unicode" w:hAnsi="Times New Roman" w:cs="Times New Roman"/>
          <w:kern w:val="2"/>
          <w:sz w:val="20"/>
          <w:szCs w:val="20"/>
          <w:lang w:eastAsia="hi-IN" w:bidi="hi-IN"/>
        </w:rPr>
      </w:pPr>
      <w:r w:rsidRPr="00E5627B">
        <w:rPr>
          <w:rFonts w:ascii="Times New Roman" w:eastAsia="Lucida Sans Unicode" w:hAnsi="Times New Roman" w:cs="Times New Roman"/>
          <w:kern w:val="2"/>
          <w:sz w:val="20"/>
          <w:szCs w:val="20"/>
          <w:lang w:eastAsia="hi-IN" w:bidi="hi-IN"/>
        </w:rPr>
        <w:t xml:space="preserve">przy kontrasygnacie </w:t>
      </w:r>
      <w:r w:rsidRPr="00E5627B">
        <w:rPr>
          <w:rFonts w:ascii="Times New Roman" w:eastAsia="Lucida Sans Unicode" w:hAnsi="Times New Roman" w:cs="Times New Roman"/>
          <w:b/>
          <w:bCs/>
          <w:kern w:val="2"/>
          <w:sz w:val="20"/>
          <w:szCs w:val="20"/>
          <w:lang w:eastAsia="hi-IN" w:bidi="hi-IN"/>
        </w:rPr>
        <w:t>Marii Jolanty Gorczyńskiej  – Głównego Księgowego Powiatowego Centrum Usług Wspólnych w Wyszkowie</w:t>
      </w:r>
      <w:r w:rsidRPr="00E5627B">
        <w:rPr>
          <w:rFonts w:ascii="Times New Roman" w:eastAsia="Lucida Sans Unicode" w:hAnsi="Times New Roman" w:cs="Times New Roman"/>
          <w:kern w:val="2"/>
          <w:sz w:val="20"/>
          <w:szCs w:val="20"/>
          <w:lang w:eastAsia="hi-IN" w:bidi="hi-IN"/>
        </w:rPr>
        <w:t>,</w:t>
      </w:r>
    </w:p>
    <w:p w14:paraId="02728554" w14:textId="77777777" w:rsidR="00225381" w:rsidRPr="00E5627B" w:rsidRDefault="00225381" w:rsidP="00225381">
      <w:pPr>
        <w:pStyle w:val="Style5"/>
        <w:widowControl/>
        <w:spacing w:before="120" w:after="120"/>
        <w:ind w:right="19"/>
        <w:jc w:val="both"/>
        <w:rPr>
          <w:rStyle w:val="FontStyle17"/>
          <w:rFonts w:ascii="Times New Roman" w:hAnsi="Times New Roman" w:cs="Times New Roman"/>
          <w:b/>
          <w:bCs/>
        </w:rPr>
      </w:pPr>
      <w:r w:rsidRPr="00E5627B">
        <w:rPr>
          <w:rFonts w:ascii="Times New Roman" w:eastAsia="Lucida Sans Unicode" w:hAnsi="Times New Roman" w:cs="Times New Roman"/>
          <w:kern w:val="2"/>
          <w:sz w:val="20"/>
          <w:szCs w:val="20"/>
          <w:lang w:eastAsia="hi-IN" w:bidi="hi-IN"/>
        </w:rPr>
        <w:t xml:space="preserve">zwanym dalej </w:t>
      </w:r>
      <w:r w:rsidRPr="00E5627B">
        <w:rPr>
          <w:rStyle w:val="FontStyle17"/>
          <w:rFonts w:ascii="Times New Roman" w:hAnsi="Times New Roman" w:cs="Times New Roman"/>
          <w:b/>
          <w:bCs/>
        </w:rPr>
        <w:t>Z</w:t>
      </w:r>
      <w:r w:rsidRPr="00E5627B">
        <w:rPr>
          <w:rStyle w:val="FontStyle17"/>
          <w:rFonts w:ascii="Times New Roman" w:eastAsia="Calibri" w:hAnsi="Times New Roman" w:cs="Times New Roman"/>
          <w:b/>
          <w:bCs/>
        </w:rPr>
        <w:t>amawiającym</w:t>
      </w:r>
      <w:r w:rsidRPr="00E5627B">
        <w:rPr>
          <w:rStyle w:val="FontStyle17"/>
          <w:rFonts w:ascii="Times New Roman" w:hAnsi="Times New Roman" w:cs="Times New Roman"/>
          <w:b/>
          <w:bCs/>
        </w:rPr>
        <w:t>.</w:t>
      </w:r>
    </w:p>
    <w:p w14:paraId="7E7192D2" w14:textId="77777777" w:rsidR="00225381" w:rsidRPr="00E5627B" w:rsidRDefault="00225381" w:rsidP="00225381">
      <w:pPr>
        <w:numPr>
          <w:ilvl w:val="12"/>
          <w:numId w:val="0"/>
        </w:numPr>
        <w:suppressAutoHyphens/>
        <w:spacing w:before="120" w:after="120"/>
        <w:jc w:val="both"/>
        <w:rPr>
          <w:rFonts w:ascii="Times New Roman" w:eastAsiaTheme="minorEastAsia" w:hAnsi="Times New Roman" w:cs="Times New Roman"/>
          <w:kern w:val="1"/>
          <w:sz w:val="20"/>
          <w:szCs w:val="20"/>
          <w:lang w:eastAsia="hi-IN" w:bidi="hi-IN"/>
        </w:rPr>
      </w:pPr>
      <w:r w:rsidRPr="00E5627B">
        <w:rPr>
          <w:rFonts w:ascii="Times New Roman" w:eastAsiaTheme="minorEastAsia" w:hAnsi="Times New Roman" w:cs="Times New Roman"/>
          <w:kern w:val="1"/>
          <w:sz w:val="20"/>
          <w:szCs w:val="20"/>
          <w:lang w:eastAsia="hi-IN" w:bidi="hi-IN"/>
        </w:rPr>
        <w:t xml:space="preserve">a </w:t>
      </w:r>
    </w:p>
    <w:p w14:paraId="661A820B" w14:textId="77777777" w:rsidR="00225381" w:rsidRPr="00E5627B" w:rsidRDefault="00225381" w:rsidP="00225381">
      <w:pPr>
        <w:keepNext/>
        <w:spacing w:before="40" w:after="40"/>
        <w:outlineLvl w:val="2"/>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 NIP ………………………………  REGON ……………………………………….</w:t>
      </w:r>
      <w:r w:rsidRPr="00E5627B">
        <w:rPr>
          <w:rFonts w:ascii="Times New Roman" w:eastAsiaTheme="minorEastAsia" w:hAnsi="Times New Roman" w:cs="Times New Roman"/>
          <w:sz w:val="20"/>
          <w:szCs w:val="20"/>
          <w:lang w:eastAsia="pl-PL"/>
        </w:rPr>
        <w:br/>
        <w:t>reprezentowanym przez …………………………………………………………………………………………………………………………..……….</w:t>
      </w:r>
    </w:p>
    <w:p w14:paraId="21FBC53A" w14:textId="77777777" w:rsidR="00225381" w:rsidRPr="00E5627B" w:rsidRDefault="00225381" w:rsidP="00225381">
      <w:pPr>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kern w:val="1"/>
          <w:sz w:val="20"/>
          <w:szCs w:val="20"/>
          <w:lang w:eastAsia="hi-IN" w:bidi="hi-IN"/>
        </w:rPr>
        <w:t>zwanym dalej ,</w:t>
      </w:r>
      <w:r w:rsidRPr="00E5627B">
        <w:rPr>
          <w:rFonts w:ascii="Times New Roman" w:eastAsiaTheme="minorEastAsia" w:hAnsi="Times New Roman" w:cs="Times New Roman"/>
          <w:b/>
          <w:bCs/>
          <w:kern w:val="1"/>
          <w:sz w:val="20"/>
          <w:szCs w:val="20"/>
          <w:lang w:eastAsia="hi-IN" w:bidi="hi-IN"/>
        </w:rPr>
        <w:t>,Wykonawcą”</w:t>
      </w:r>
      <w:r w:rsidRPr="00E5627B">
        <w:rPr>
          <w:rFonts w:ascii="Times New Roman" w:eastAsiaTheme="minorEastAsia" w:hAnsi="Times New Roman" w:cs="Times New Roman"/>
          <w:kern w:val="1"/>
          <w:sz w:val="20"/>
          <w:szCs w:val="20"/>
          <w:lang w:eastAsia="hi-IN" w:bidi="hi-IN"/>
        </w:rPr>
        <w:t>.</w:t>
      </w:r>
    </w:p>
    <w:p w14:paraId="51F8AB99" w14:textId="5D7ED4A0" w:rsidR="00225381" w:rsidRPr="00E5627B" w:rsidRDefault="00225381" w:rsidP="00225381">
      <w:pPr>
        <w:keepNext/>
        <w:widowControl w:val="0"/>
        <w:autoSpaceDE w:val="0"/>
        <w:autoSpaceDN w:val="0"/>
        <w:adjustRightInd w:val="0"/>
        <w:spacing w:after="0" w:line="240" w:lineRule="auto"/>
        <w:jc w:val="both"/>
        <w:outlineLvl w:val="3"/>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sz w:val="20"/>
          <w:szCs w:val="20"/>
          <w:lang w:eastAsia="pl-PL"/>
        </w:rPr>
        <w:t xml:space="preserve">w wyniku przeprowadzenia postępowania o udzielenia zamówienia publicznego prowadzonego w </w:t>
      </w:r>
      <w:r w:rsidRPr="00E5627B">
        <w:rPr>
          <w:rFonts w:ascii="Times New Roman" w:eastAsiaTheme="minorEastAsia" w:hAnsi="Times New Roman" w:cs="Times New Roman"/>
          <w:color w:val="000000" w:themeColor="text1"/>
          <w:sz w:val="20"/>
          <w:szCs w:val="20"/>
          <w:lang w:eastAsia="pl-PL"/>
        </w:rPr>
        <w:t>trybie podstawowym</w:t>
      </w:r>
      <w:r w:rsidRPr="00E5627B">
        <w:rPr>
          <w:rFonts w:ascii="Times New Roman" w:eastAsiaTheme="minorEastAsia" w:hAnsi="Times New Roman" w:cs="Times New Roman"/>
          <w:b/>
          <w:bCs/>
          <w:color w:val="000000" w:themeColor="text1"/>
          <w:sz w:val="20"/>
          <w:szCs w:val="20"/>
          <w:lang w:eastAsia="pl-PL"/>
        </w:rPr>
        <w:t xml:space="preserve"> </w:t>
      </w:r>
      <w:r w:rsidR="009D3EDD">
        <w:rPr>
          <w:rFonts w:ascii="Times New Roman" w:eastAsiaTheme="minorEastAsia" w:hAnsi="Times New Roman" w:cs="Times New Roman"/>
          <w:b/>
          <w:bCs/>
          <w:sz w:val="20"/>
          <w:szCs w:val="20"/>
          <w:lang w:eastAsia="pl-PL"/>
        </w:rPr>
        <w:t>1/PP/EP</w:t>
      </w:r>
      <w:r w:rsidRPr="00E5627B">
        <w:rPr>
          <w:rFonts w:ascii="Times New Roman" w:eastAsiaTheme="minorEastAsia" w:hAnsi="Times New Roman" w:cs="Times New Roman"/>
          <w:b/>
          <w:bCs/>
          <w:sz w:val="20"/>
          <w:szCs w:val="20"/>
          <w:lang w:eastAsia="pl-PL"/>
        </w:rPr>
        <w:t xml:space="preserve">/RPOWM/10.3.1/2021 </w:t>
      </w:r>
      <w:r w:rsidR="00351366">
        <w:rPr>
          <w:rFonts w:ascii="Times New Roman" w:eastAsiaTheme="minorEastAsia" w:hAnsi="Times New Roman" w:cs="Times New Roman"/>
          <w:sz w:val="20"/>
          <w:szCs w:val="20"/>
          <w:lang w:eastAsia="pl-PL"/>
        </w:rPr>
        <w:t>w</w:t>
      </w:r>
      <w:r w:rsidRPr="00E5627B">
        <w:rPr>
          <w:rFonts w:ascii="Times New Roman" w:eastAsiaTheme="minorEastAsia" w:hAnsi="Times New Roman" w:cs="Times New Roman"/>
          <w:sz w:val="20"/>
          <w:szCs w:val="20"/>
          <w:lang w:eastAsia="pl-PL"/>
        </w:rPr>
        <w:t xml:space="preserve"> części nr ........</w:t>
      </w:r>
      <w:r w:rsidR="00351366">
        <w:rPr>
          <w:rFonts w:ascii="Times New Roman" w:eastAsiaTheme="minorEastAsia" w:hAnsi="Times New Roman" w:cs="Times New Roman"/>
          <w:sz w:val="20"/>
          <w:szCs w:val="20"/>
          <w:lang w:eastAsia="pl-PL"/>
        </w:rPr>
        <w:t>o następującej treści:</w:t>
      </w:r>
    </w:p>
    <w:p w14:paraId="4BDC007F" w14:textId="6A0599AC" w:rsidR="00225381" w:rsidRPr="00E5627B" w:rsidRDefault="00225381" w:rsidP="00225381">
      <w:pPr>
        <w:tabs>
          <w:tab w:val="left" w:pos="360"/>
        </w:tabs>
        <w:suppressAutoHyphens/>
        <w:spacing w:before="240"/>
        <w:jc w:val="center"/>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b/>
          <w:sz w:val="20"/>
          <w:szCs w:val="20"/>
          <w:lang w:eastAsia="pl-PL"/>
        </w:rPr>
        <w:t xml:space="preserve">§ </w:t>
      </w:r>
      <w:r w:rsidR="00351366">
        <w:rPr>
          <w:rFonts w:ascii="Times New Roman" w:eastAsiaTheme="minorEastAsia" w:hAnsi="Times New Roman" w:cs="Times New Roman"/>
          <w:b/>
          <w:sz w:val="20"/>
          <w:szCs w:val="20"/>
          <w:lang w:eastAsia="pl-PL"/>
        </w:rPr>
        <w:t>1</w:t>
      </w:r>
      <w:r w:rsidRPr="00E5627B">
        <w:rPr>
          <w:rFonts w:ascii="Times New Roman" w:eastAsiaTheme="minorEastAsia" w:hAnsi="Times New Roman" w:cs="Times New Roman"/>
          <w:b/>
          <w:sz w:val="20"/>
          <w:szCs w:val="20"/>
          <w:lang w:eastAsia="pl-PL"/>
        </w:rPr>
        <w:t>.</w:t>
      </w:r>
    </w:p>
    <w:p w14:paraId="520BE1E6" w14:textId="77777777" w:rsidR="00225381" w:rsidRPr="00E5627B" w:rsidRDefault="00225381" w:rsidP="00225381">
      <w:pPr>
        <w:numPr>
          <w:ilvl w:val="3"/>
          <w:numId w:val="1"/>
        </w:numPr>
        <w:tabs>
          <w:tab w:val="num" w:pos="426"/>
        </w:tabs>
        <w:spacing w:after="0" w:line="240" w:lineRule="auto"/>
        <w:ind w:left="426" w:hanging="426"/>
        <w:contextualSpacing/>
        <w:jc w:val="both"/>
        <w:rPr>
          <w:rFonts w:ascii="Times New Roman" w:eastAsiaTheme="minorEastAsia" w:hAnsi="Times New Roman" w:cs="Times New Roman"/>
          <w:bCs/>
          <w:sz w:val="20"/>
          <w:szCs w:val="20"/>
          <w:lang w:eastAsia="pl-PL"/>
        </w:rPr>
      </w:pPr>
      <w:r w:rsidRPr="00E5627B">
        <w:rPr>
          <w:rFonts w:ascii="Times New Roman" w:eastAsiaTheme="minorEastAsia" w:hAnsi="Times New Roman" w:cs="Times New Roman"/>
          <w:color w:val="000000"/>
          <w:sz w:val="20"/>
          <w:szCs w:val="20"/>
          <w:lang w:eastAsia="pl-PL"/>
        </w:rPr>
        <w:t>Zamawiający powierza a Wykonawca zobowi</w:t>
      </w:r>
      <w:r w:rsidRPr="00E5627B">
        <w:rPr>
          <w:rFonts w:ascii="Times New Roman" w:eastAsia="TimesNewRoman" w:hAnsi="Times New Roman" w:cs="Times New Roman"/>
          <w:color w:val="000000"/>
          <w:sz w:val="20"/>
          <w:szCs w:val="20"/>
          <w:lang w:eastAsia="pl-PL"/>
        </w:rPr>
        <w:t>ą</w:t>
      </w:r>
      <w:r w:rsidRPr="00E5627B">
        <w:rPr>
          <w:rFonts w:ascii="Times New Roman" w:eastAsiaTheme="minorEastAsia" w:hAnsi="Times New Roman" w:cs="Times New Roman"/>
          <w:color w:val="000000"/>
          <w:sz w:val="20"/>
          <w:szCs w:val="20"/>
          <w:lang w:eastAsia="pl-PL"/>
        </w:rPr>
        <w:t>zuje si</w:t>
      </w:r>
      <w:r w:rsidRPr="00E5627B">
        <w:rPr>
          <w:rFonts w:ascii="Times New Roman" w:eastAsia="TimesNewRoman" w:hAnsi="Times New Roman" w:cs="Times New Roman"/>
          <w:color w:val="000000"/>
          <w:sz w:val="20"/>
          <w:szCs w:val="20"/>
          <w:lang w:eastAsia="pl-PL"/>
        </w:rPr>
        <w:t xml:space="preserve">ę </w:t>
      </w:r>
      <w:r w:rsidRPr="00E5627B">
        <w:rPr>
          <w:rFonts w:ascii="Times New Roman" w:eastAsiaTheme="minorEastAsia" w:hAnsi="Times New Roman" w:cs="Times New Roman"/>
          <w:color w:val="000000"/>
          <w:sz w:val="20"/>
          <w:szCs w:val="20"/>
          <w:lang w:eastAsia="pl-PL"/>
        </w:rPr>
        <w:t>wykona</w:t>
      </w:r>
      <w:r w:rsidRPr="00E5627B">
        <w:rPr>
          <w:rFonts w:ascii="Times New Roman" w:eastAsia="TimesNewRoman" w:hAnsi="Times New Roman" w:cs="Times New Roman"/>
          <w:color w:val="000000"/>
          <w:sz w:val="20"/>
          <w:szCs w:val="20"/>
          <w:lang w:eastAsia="pl-PL"/>
        </w:rPr>
        <w:t xml:space="preserve">ć </w:t>
      </w:r>
      <w:r w:rsidRPr="00E5627B">
        <w:rPr>
          <w:rFonts w:ascii="Times New Roman" w:eastAsiaTheme="minorEastAsia" w:hAnsi="Times New Roman" w:cs="Times New Roman"/>
          <w:color w:val="000000"/>
          <w:sz w:val="20"/>
          <w:szCs w:val="20"/>
          <w:lang w:eastAsia="pl-PL"/>
        </w:rPr>
        <w:t>usług</w:t>
      </w:r>
      <w:r w:rsidRPr="00E5627B">
        <w:rPr>
          <w:rFonts w:ascii="Times New Roman" w:eastAsia="TimesNewRoman" w:hAnsi="Times New Roman" w:cs="Times New Roman"/>
          <w:color w:val="000000"/>
          <w:sz w:val="20"/>
          <w:szCs w:val="20"/>
          <w:lang w:eastAsia="pl-PL"/>
        </w:rPr>
        <w:t xml:space="preserve">ę polegającą na doposażeniu szkół i placówek kształcenia zawodowego w sprzęt i materiały dydaktyczne do realizacji kształcenia zawodowego w ramach projektu </w:t>
      </w:r>
      <w:r w:rsidRPr="00E5627B">
        <w:rPr>
          <w:rFonts w:ascii="Times New Roman" w:eastAsiaTheme="minorEastAsia" w:hAnsi="Times New Roman" w:cs="Times New Roman"/>
          <w:bCs/>
          <w:sz w:val="20"/>
          <w:szCs w:val="20"/>
          <w:lang w:eastAsia="pl-PL"/>
        </w:rPr>
        <w:t xml:space="preserve"> „</w:t>
      </w:r>
      <w:r w:rsidRPr="00E5627B">
        <w:rPr>
          <w:rFonts w:ascii="Times New Roman" w:eastAsiaTheme="minorEastAsia" w:hAnsi="Times New Roman" w:cs="Times New Roman"/>
          <w:sz w:val="20"/>
          <w:szCs w:val="20"/>
          <w:lang w:eastAsia="pl-PL"/>
        </w:rPr>
        <w:t>Dobre kompetencje - lepszy start</w:t>
      </w:r>
      <w:r w:rsidRPr="00E5627B">
        <w:rPr>
          <w:rFonts w:ascii="Times New Roman" w:eastAsiaTheme="minorEastAsia" w:hAnsi="Times New Roman" w:cs="Times New Roman"/>
          <w:bCs/>
          <w:sz w:val="20"/>
          <w:szCs w:val="20"/>
          <w:lang w:eastAsia="pl-PL"/>
        </w:rPr>
        <w:t>”.</w:t>
      </w:r>
    </w:p>
    <w:p w14:paraId="2CE6259F" w14:textId="77777777" w:rsidR="00225381" w:rsidRPr="00E5627B" w:rsidRDefault="00225381" w:rsidP="00225381">
      <w:pPr>
        <w:numPr>
          <w:ilvl w:val="3"/>
          <w:numId w:val="1"/>
        </w:numPr>
        <w:tabs>
          <w:tab w:val="num" w:pos="426"/>
        </w:tabs>
        <w:spacing w:after="0" w:line="240" w:lineRule="auto"/>
        <w:ind w:left="426" w:hanging="426"/>
        <w:contextualSpacing/>
        <w:jc w:val="both"/>
        <w:rPr>
          <w:rFonts w:ascii="Times New Roman" w:eastAsiaTheme="minorEastAsia" w:hAnsi="Times New Roman" w:cs="Times New Roman"/>
          <w:bCs/>
          <w:sz w:val="20"/>
          <w:szCs w:val="20"/>
          <w:lang w:eastAsia="pl-PL"/>
        </w:rPr>
      </w:pPr>
      <w:r w:rsidRPr="00E5627B">
        <w:rPr>
          <w:rFonts w:ascii="Times New Roman" w:eastAsiaTheme="minorEastAsia" w:hAnsi="Times New Roman" w:cs="Times New Roman"/>
          <w:sz w:val="20"/>
          <w:szCs w:val="20"/>
          <w:lang w:eastAsia="pl-PL"/>
        </w:rPr>
        <w:t>Wykonawca zobowiązuje się dostarczyć na koszt własny (własnym transportem) przedmiot zamówienia do:</w:t>
      </w:r>
    </w:p>
    <w:p w14:paraId="143E2246" w14:textId="77777777" w:rsidR="00225381" w:rsidRPr="00E5627B" w:rsidRDefault="00225381" w:rsidP="00225381">
      <w:pPr>
        <w:spacing w:after="0" w:line="240" w:lineRule="auto"/>
        <w:ind w:left="426"/>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 Zespołu </w:t>
      </w:r>
      <w:r w:rsidRPr="00E5627B">
        <w:rPr>
          <w:rFonts w:ascii="Times New Roman" w:eastAsiaTheme="minorEastAsia" w:hAnsi="Times New Roman" w:cs="Times New Roman"/>
          <w:bCs/>
          <w:sz w:val="20"/>
          <w:szCs w:val="20"/>
          <w:lang w:eastAsia="pl-PL"/>
        </w:rPr>
        <w:t xml:space="preserve">Szkół </w:t>
      </w:r>
      <w:r w:rsidRPr="00E5627B">
        <w:rPr>
          <w:rFonts w:ascii="Times New Roman" w:eastAsiaTheme="minorEastAsia" w:hAnsi="Times New Roman" w:cs="Times New Roman"/>
          <w:sz w:val="20"/>
          <w:szCs w:val="20"/>
          <w:lang w:eastAsia="pl-PL"/>
        </w:rPr>
        <w:t>nr 1 im. Marii Skłodowskiej-Curie w Wyszkowie, ul. Świętojańska 89, 07-200 Wyszków,</w:t>
      </w:r>
    </w:p>
    <w:p w14:paraId="2EB5A548" w14:textId="77777777" w:rsidR="00225381" w:rsidRDefault="00225381" w:rsidP="00225381">
      <w:pPr>
        <w:suppressAutoHyphens/>
        <w:spacing w:after="0" w:line="240" w:lineRule="auto"/>
        <w:jc w:val="both"/>
        <w:rPr>
          <w:rFonts w:ascii="Times New Roman" w:eastAsiaTheme="minorEastAsia" w:hAnsi="Times New Roman" w:cs="Times New Roman"/>
          <w:color w:val="000000"/>
          <w:kern w:val="1"/>
          <w:sz w:val="20"/>
          <w:szCs w:val="20"/>
          <w:lang w:eastAsia="hi-IN" w:bidi="hi-IN"/>
        </w:rPr>
      </w:pPr>
      <w:r w:rsidRPr="00E5627B">
        <w:rPr>
          <w:rFonts w:ascii="Times New Roman" w:eastAsiaTheme="minorEastAsia" w:hAnsi="Times New Roman" w:cs="Times New Roman"/>
          <w:color w:val="000000"/>
          <w:kern w:val="1"/>
          <w:sz w:val="20"/>
          <w:szCs w:val="20"/>
          <w:lang w:eastAsia="hi-IN" w:bidi="hi-IN"/>
        </w:rPr>
        <w:t xml:space="preserve">        - Centrum Edukacji Zawodowej i Ustawicznej „Kopernik” w Wyszkowie, ul. Świętojańska 82, 07-200 </w:t>
      </w:r>
    </w:p>
    <w:p w14:paraId="09928A6F" w14:textId="77777777" w:rsidR="00225381" w:rsidRPr="00E5627B" w:rsidRDefault="00225381" w:rsidP="00225381">
      <w:pPr>
        <w:suppressAutoHyphens/>
        <w:spacing w:after="0" w:line="240" w:lineRule="auto"/>
        <w:jc w:val="both"/>
        <w:rPr>
          <w:rFonts w:ascii="Times New Roman" w:eastAsiaTheme="minorEastAsia" w:hAnsi="Times New Roman" w:cs="Times New Roman"/>
          <w:color w:val="000000"/>
          <w:kern w:val="1"/>
          <w:sz w:val="20"/>
          <w:szCs w:val="20"/>
          <w:lang w:eastAsia="hi-IN" w:bidi="hi-IN"/>
        </w:rPr>
      </w:pPr>
      <w:r>
        <w:rPr>
          <w:rFonts w:ascii="Times New Roman" w:eastAsiaTheme="minorEastAsia" w:hAnsi="Times New Roman" w:cs="Times New Roman"/>
          <w:color w:val="000000"/>
          <w:kern w:val="1"/>
          <w:sz w:val="20"/>
          <w:szCs w:val="20"/>
          <w:lang w:eastAsia="hi-IN" w:bidi="hi-IN"/>
        </w:rPr>
        <w:t xml:space="preserve">          </w:t>
      </w:r>
      <w:r w:rsidRPr="00E5627B">
        <w:rPr>
          <w:rFonts w:ascii="Times New Roman" w:eastAsiaTheme="minorEastAsia" w:hAnsi="Times New Roman" w:cs="Times New Roman"/>
          <w:color w:val="000000"/>
          <w:kern w:val="1"/>
          <w:sz w:val="20"/>
          <w:szCs w:val="20"/>
          <w:lang w:eastAsia="hi-IN" w:bidi="hi-IN"/>
        </w:rPr>
        <w:t>Wyszków</w:t>
      </w:r>
    </w:p>
    <w:p w14:paraId="55D57E8B" w14:textId="77777777" w:rsidR="00225381" w:rsidRPr="00E5627B" w:rsidRDefault="00225381" w:rsidP="00225381">
      <w:pPr>
        <w:spacing w:after="0" w:line="240" w:lineRule="auto"/>
        <w:ind w:left="726"/>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zgodnie ze swoją </w:t>
      </w:r>
      <w:r w:rsidRPr="00E5627B">
        <w:rPr>
          <w:rFonts w:ascii="Times New Roman" w:eastAsiaTheme="minorEastAsia" w:hAnsi="Times New Roman" w:cs="Times New Roman"/>
          <w:i/>
          <w:sz w:val="20"/>
          <w:szCs w:val="20"/>
          <w:lang w:eastAsia="pl-PL"/>
        </w:rPr>
        <w:t>Ofertą</w:t>
      </w:r>
      <w:r w:rsidRPr="00E5627B">
        <w:rPr>
          <w:rFonts w:ascii="Times New Roman" w:eastAsiaTheme="minorEastAsia" w:hAnsi="Times New Roman" w:cs="Times New Roman"/>
          <w:sz w:val="20"/>
          <w:szCs w:val="20"/>
          <w:lang w:eastAsia="pl-PL"/>
        </w:rPr>
        <w:t xml:space="preserve"> z dnia …………....……2021 r.</w:t>
      </w:r>
    </w:p>
    <w:p w14:paraId="7A647980" w14:textId="77777777" w:rsidR="00225381" w:rsidRPr="00E5627B" w:rsidRDefault="00225381" w:rsidP="00225381">
      <w:pPr>
        <w:numPr>
          <w:ilvl w:val="0"/>
          <w:numId w:val="6"/>
        </w:numPr>
        <w:suppressAutoHyphens/>
        <w:spacing w:after="0" w:line="240" w:lineRule="auto"/>
        <w:ind w:left="357" w:hanging="357"/>
        <w:jc w:val="both"/>
        <w:rPr>
          <w:rFonts w:ascii="Times New Roman" w:eastAsia="SimSun" w:hAnsi="Times New Roman" w:cs="Times New Roman"/>
          <w:color w:val="00000A"/>
          <w:kern w:val="1"/>
          <w:sz w:val="20"/>
          <w:szCs w:val="20"/>
          <w:lang w:eastAsia="zh-CN"/>
        </w:rPr>
      </w:pPr>
      <w:r w:rsidRPr="00E5627B">
        <w:rPr>
          <w:rFonts w:ascii="Times New Roman" w:eastAsia="SimSun" w:hAnsi="Times New Roman" w:cs="Times New Roman"/>
          <w:color w:val="00000A"/>
          <w:kern w:val="1"/>
          <w:sz w:val="20"/>
          <w:szCs w:val="20"/>
          <w:lang w:eastAsia="zh-CN"/>
        </w:rPr>
        <w:t>Szczegółowy zakres dostawy oraz parametry techniczne sprzętu określone zostały w formularzu cenowym stanowiącym załącznik nr</w:t>
      </w:r>
      <w:r>
        <w:rPr>
          <w:rFonts w:ascii="Times New Roman" w:eastAsia="SimSun" w:hAnsi="Times New Roman" w:cs="Times New Roman"/>
          <w:color w:val="00000A"/>
          <w:kern w:val="1"/>
          <w:sz w:val="20"/>
          <w:szCs w:val="20"/>
          <w:lang w:eastAsia="zh-CN"/>
        </w:rPr>
        <w:t xml:space="preserve"> 6</w:t>
      </w:r>
      <w:r w:rsidRPr="00E5627B">
        <w:rPr>
          <w:rFonts w:ascii="Times New Roman" w:eastAsia="SimSun" w:hAnsi="Times New Roman" w:cs="Times New Roman"/>
          <w:color w:val="00000A"/>
          <w:kern w:val="1"/>
          <w:sz w:val="20"/>
          <w:szCs w:val="20"/>
          <w:lang w:eastAsia="zh-CN"/>
        </w:rPr>
        <w:t xml:space="preserve"> do</w:t>
      </w:r>
      <w:r>
        <w:rPr>
          <w:rFonts w:ascii="Times New Roman" w:eastAsia="SimSun" w:hAnsi="Times New Roman" w:cs="Times New Roman"/>
          <w:color w:val="00000A"/>
          <w:kern w:val="1"/>
          <w:sz w:val="20"/>
          <w:szCs w:val="20"/>
          <w:lang w:eastAsia="zh-CN"/>
        </w:rPr>
        <w:t xml:space="preserve"> SWZ</w:t>
      </w:r>
    </w:p>
    <w:p w14:paraId="7B962FFD" w14:textId="0EC3FF27" w:rsidR="00225381" w:rsidRPr="00E5627B" w:rsidRDefault="00225381" w:rsidP="00225381">
      <w:pPr>
        <w:numPr>
          <w:ilvl w:val="0"/>
          <w:numId w:val="6"/>
        </w:numPr>
        <w:suppressAutoHyphens/>
        <w:spacing w:after="0" w:line="240" w:lineRule="auto"/>
        <w:ind w:left="357" w:hanging="357"/>
        <w:jc w:val="both"/>
        <w:rPr>
          <w:rFonts w:ascii="Times New Roman" w:eastAsia="SimSun" w:hAnsi="Times New Roman" w:cs="Times New Roman"/>
          <w:color w:val="00000A"/>
          <w:kern w:val="1"/>
          <w:sz w:val="20"/>
          <w:szCs w:val="20"/>
          <w:lang w:eastAsia="zh-CN"/>
        </w:rPr>
      </w:pPr>
      <w:r w:rsidRPr="00E5627B">
        <w:rPr>
          <w:rFonts w:ascii="Times New Roman" w:eastAsia="SimSun" w:hAnsi="Times New Roman" w:cs="Times New Roman"/>
          <w:color w:val="00000A"/>
          <w:kern w:val="1"/>
          <w:sz w:val="20"/>
          <w:szCs w:val="20"/>
          <w:lang w:eastAsia="zh-CN"/>
        </w:rPr>
        <w:lastRenderedPageBreak/>
        <w:t xml:space="preserve">Sprzęt będący przedmiotem dostawy winien być fabrycznie nowy, nieużywany, nieuszkodzony, </w:t>
      </w:r>
      <w:r>
        <w:rPr>
          <w:rFonts w:ascii="Times New Roman" w:eastAsia="SimSun" w:hAnsi="Times New Roman" w:cs="Times New Roman"/>
          <w:color w:val="00000A"/>
          <w:kern w:val="1"/>
          <w:sz w:val="20"/>
          <w:szCs w:val="20"/>
          <w:lang w:eastAsia="zh-CN"/>
        </w:rPr>
        <w:t xml:space="preserve">wyprodukowany, </w:t>
      </w:r>
      <w:r w:rsidRPr="00E5627B">
        <w:rPr>
          <w:rFonts w:ascii="Times New Roman" w:eastAsia="SimSun" w:hAnsi="Times New Roman" w:cs="Times New Roman"/>
          <w:color w:val="00000A"/>
          <w:kern w:val="1"/>
          <w:sz w:val="20"/>
          <w:szCs w:val="20"/>
          <w:lang w:eastAsia="zh-CN"/>
        </w:rPr>
        <w:t>nieobciążony prawami osób trzecich oraz winien spełniać normy bezpieczeństwa.</w:t>
      </w:r>
    </w:p>
    <w:p w14:paraId="4BBBECED" w14:textId="77777777" w:rsidR="00225381" w:rsidRPr="00E5627B" w:rsidRDefault="00225381" w:rsidP="00225381">
      <w:pPr>
        <w:numPr>
          <w:ilvl w:val="0"/>
          <w:numId w:val="6"/>
        </w:numPr>
        <w:suppressAutoHyphens/>
        <w:spacing w:after="0" w:line="240" w:lineRule="auto"/>
        <w:ind w:left="357" w:hanging="357"/>
        <w:jc w:val="both"/>
        <w:rPr>
          <w:rFonts w:ascii="Times New Roman" w:eastAsia="SimSun" w:hAnsi="Times New Roman" w:cs="Times New Roman"/>
          <w:bCs/>
          <w:color w:val="00000A"/>
          <w:kern w:val="1"/>
          <w:sz w:val="20"/>
          <w:szCs w:val="20"/>
          <w:lang w:eastAsia="zh-CN"/>
        </w:rPr>
      </w:pPr>
      <w:r w:rsidRPr="00E5627B">
        <w:rPr>
          <w:rFonts w:ascii="Times New Roman" w:eastAsia="SimSun" w:hAnsi="Times New Roman" w:cs="Times New Roman"/>
          <w:color w:val="00000A"/>
          <w:kern w:val="1"/>
          <w:sz w:val="20"/>
          <w:szCs w:val="20"/>
          <w:lang w:eastAsia="zh-CN"/>
        </w:rPr>
        <w:t xml:space="preserve">Dostawa sprzętu nastąpi </w:t>
      </w:r>
      <w:r>
        <w:rPr>
          <w:rFonts w:ascii="Times New Roman" w:eastAsia="SimSun" w:hAnsi="Times New Roman" w:cs="Times New Roman"/>
          <w:color w:val="00000A"/>
          <w:kern w:val="1"/>
          <w:sz w:val="20"/>
          <w:szCs w:val="20"/>
          <w:lang w:eastAsia="zh-CN"/>
        </w:rPr>
        <w:t xml:space="preserve">na koszt i ryzyko Wykonawcy </w:t>
      </w:r>
      <w:r w:rsidRPr="00E5627B">
        <w:rPr>
          <w:rFonts w:ascii="Times New Roman" w:eastAsia="SimSun" w:hAnsi="Times New Roman" w:cs="Times New Roman"/>
          <w:color w:val="00000A"/>
          <w:kern w:val="1"/>
          <w:sz w:val="20"/>
          <w:szCs w:val="20"/>
          <w:lang w:eastAsia="zh-CN"/>
        </w:rPr>
        <w:t>w opakowaniu firmowym odpowiadającym właściwościom sprzętu zapewniającym jego całość i nienaruszalność.</w:t>
      </w:r>
    </w:p>
    <w:p w14:paraId="037D2F38" w14:textId="77777777" w:rsidR="00225381" w:rsidRPr="00E5627B" w:rsidRDefault="00225381" w:rsidP="00225381">
      <w:pPr>
        <w:numPr>
          <w:ilvl w:val="0"/>
          <w:numId w:val="6"/>
        </w:numPr>
        <w:suppressAutoHyphens/>
        <w:spacing w:after="0" w:line="240" w:lineRule="auto"/>
        <w:ind w:left="357" w:hanging="357"/>
        <w:jc w:val="both"/>
        <w:rPr>
          <w:rFonts w:ascii="Times New Roman" w:eastAsia="SimSun" w:hAnsi="Times New Roman" w:cs="Times New Roman"/>
          <w:bCs/>
          <w:color w:val="00000A"/>
          <w:kern w:val="1"/>
          <w:sz w:val="20"/>
          <w:szCs w:val="20"/>
          <w:lang w:eastAsia="zh-CN"/>
        </w:rPr>
      </w:pPr>
      <w:r w:rsidRPr="00E5627B">
        <w:rPr>
          <w:rFonts w:ascii="Times New Roman" w:eastAsia="SimSun" w:hAnsi="Times New Roman" w:cs="Times New Roman"/>
          <w:color w:val="000000"/>
          <w:kern w:val="1"/>
          <w:sz w:val="20"/>
          <w:szCs w:val="20"/>
          <w:lang w:eastAsia="zh-CN"/>
        </w:rPr>
        <w:t>Zamówienie realizowane jest w ramach projektu</w:t>
      </w:r>
      <w:r w:rsidRPr="00E5627B">
        <w:rPr>
          <w:rFonts w:ascii="Times New Roman" w:eastAsia="SimSun" w:hAnsi="Times New Roman" w:cs="Times New Roman"/>
          <w:kern w:val="1"/>
          <w:sz w:val="20"/>
          <w:szCs w:val="20"/>
          <w:lang w:eastAsia="zh-CN"/>
        </w:rPr>
        <w:t xml:space="preserve"> </w:t>
      </w:r>
      <w:r w:rsidRPr="00E5627B">
        <w:rPr>
          <w:rFonts w:ascii="Times New Roman" w:eastAsia="SimSun" w:hAnsi="Times New Roman" w:cs="Times New Roman"/>
          <w:bCs/>
          <w:kern w:val="1"/>
          <w:sz w:val="20"/>
          <w:szCs w:val="20"/>
          <w:lang w:eastAsia="pl-PL"/>
        </w:rPr>
        <w:t>w ramach projektu pn.</w:t>
      </w:r>
      <w:r w:rsidRPr="00E5627B">
        <w:rPr>
          <w:rFonts w:ascii="Times New Roman" w:eastAsia="SimSun" w:hAnsi="Times New Roman" w:cs="Times New Roman"/>
          <w:color w:val="00000A"/>
          <w:kern w:val="1"/>
          <w:sz w:val="20"/>
          <w:szCs w:val="20"/>
          <w:lang w:eastAsia="hi-IN" w:bidi="hi-IN"/>
        </w:rPr>
        <w:t xml:space="preserve"> </w:t>
      </w:r>
      <w:r w:rsidRPr="00E5627B">
        <w:rPr>
          <w:rFonts w:ascii="Times New Roman" w:eastAsiaTheme="minorEastAsia" w:hAnsi="Times New Roman" w:cs="Times New Roman"/>
          <w:sz w:val="20"/>
          <w:szCs w:val="20"/>
          <w:lang w:eastAsia="pl-PL"/>
        </w:rPr>
        <w:t xml:space="preserve">„Dobre kompetencje – lepszy start” współfinansowanego w ramach Osi priorytetowej X EDUKACJA DLA ROZWOJU REGIONU, Działanie 10.3 </w:t>
      </w:r>
      <w:r w:rsidRPr="00E5627B">
        <w:rPr>
          <w:rFonts w:ascii="Times New Roman" w:eastAsiaTheme="minorEastAsia" w:hAnsi="Times New Roman" w:cs="Times New Roman"/>
          <w:bCs/>
          <w:kern w:val="1"/>
          <w:sz w:val="20"/>
          <w:szCs w:val="20"/>
          <w:lang w:eastAsia="hi-IN" w:bidi="hi-IN"/>
        </w:rPr>
        <w:t>Doskonalenie zawodowe</w:t>
      </w:r>
      <w:r w:rsidRPr="00E5627B">
        <w:rPr>
          <w:rFonts w:ascii="Times New Roman" w:eastAsiaTheme="minorEastAsia" w:hAnsi="Times New Roman" w:cs="Times New Roman"/>
          <w:bCs/>
          <w:sz w:val="20"/>
          <w:szCs w:val="20"/>
          <w:lang w:eastAsia="pl-PL"/>
        </w:rPr>
        <w:t>, Poddziałanie 10.3.1 Doskonalenie zawodowe uczniów</w:t>
      </w:r>
      <w:r w:rsidRPr="00E5627B">
        <w:rPr>
          <w:rFonts w:ascii="Times New Roman" w:eastAsiaTheme="minorEastAsia" w:hAnsi="Times New Roman" w:cs="Times New Roman"/>
          <w:sz w:val="20"/>
          <w:szCs w:val="20"/>
          <w:lang w:eastAsia="pl-PL"/>
        </w:rPr>
        <w:t xml:space="preserve"> Regionalnego Programu Operacyjnego Województwa Mazowieckiego na lata 2014-2020.</w:t>
      </w:r>
    </w:p>
    <w:p w14:paraId="74893921" w14:textId="77777777" w:rsidR="00225381" w:rsidRPr="00E5627B" w:rsidRDefault="00225381" w:rsidP="00225381">
      <w:pPr>
        <w:numPr>
          <w:ilvl w:val="0"/>
          <w:numId w:val="6"/>
        </w:numPr>
        <w:suppressAutoHyphens/>
        <w:autoSpaceDE w:val="0"/>
        <w:autoSpaceDN w:val="0"/>
        <w:adjustRightInd w:val="0"/>
        <w:spacing w:after="0" w:line="240" w:lineRule="auto"/>
        <w:ind w:left="357" w:hanging="357"/>
        <w:jc w:val="both"/>
        <w:rPr>
          <w:rFonts w:ascii="Times New Roman" w:eastAsia="SimSun" w:hAnsi="Times New Roman" w:cs="Times New Roman"/>
          <w:color w:val="000000"/>
          <w:kern w:val="1"/>
          <w:sz w:val="20"/>
          <w:szCs w:val="20"/>
          <w:lang w:eastAsia="zh-CN"/>
        </w:rPr>
      </w:pPr>
      <w:r w:rsidRPr="00E5627B">
        <w:rPr>
          <w:rFonts w:ascii="Times New Roman" w:eastAsia="SimSun" w:hAnsi="Times New Roman" w:cs="Times New Roman"/>
          <w:bCs/>
          <w:color w:val="00000A"/>
          <w:kern w:val="1"/>
          <w:sz w:val="20"/>
          <w:szCs w:val="20"/>
          <w:lang w:eastAsia="zh-CN"/>
        </w:rPr>
        <w:t>Wykonawca we własnym zakresie ponosi wszelkie koszty związane z realizacją usługi wraz z dojazdami  do miejsca dostawy wyposażenia.</w:t>
      </w:r>
    </w:p>
    <w:p w14:paraId="4F619342" w14:textId="3FBF0ED6" w:rsidR="00225381" w:rsidRPr="00E5627B" w:rsidRDefault="00225381" w:rsidP="00225381">
      <w:pPr>
        <w:spacing w:before="240"/>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xml:space="preserve">§ </w:t>
      </w:r>
      <w:r w:rsidR="00351366">
        <w:rPr>
          <w:rFonts w:ascii="Times New Roman" w:eastAsiaTheme="minorEastAsia" w:hAnsi="Times New Roman" w:cs="Times New Roman"/>
          <w:b/>
          <w:bCs/>
          <w:sz w:val="20"/>
          <w:szCs w:val="20"/>
          <w:lang w:eastAsia="pl-PL"/>
        </w:rPr>
        <w:t>2</w:t>
      </w:r>
      <w:r w:rsidRPr="00E5627B">
        <w:rPr>
          <w:rFonts w:ascii="Times New Roman" w:eastAsiaTheme="minorEastAsia" w:hAnsi="Times New Roman" w:cs="Times New Roman"/>
          <w:b/>
          <w:bCs/>
          <w:sz w:val="20"/>
          <w:szCs w:val="20"/>
          <w:lang w:eastAsia="pl-PL"/>
        </w:rPr>
        <w:t>.</w:t>
      </w:r>
    </w:p>
    <w:p w14:paraId="6D5B36F2" w14:textId="77777777" w:rsidR="00225381" w:rsidRPr="00E5627B" w:rsidRDefault="00225381" w:rsidP="00225381">
      <w:pPr>
        <w:widowControl w:val="0"/>
        <w:numPr>
          <w:ilvl w:val="3"/>
          <w:numId w:val="2"/>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Wymagany termin realizacji zamówienia:</w:t>
      </w:r>
      <w:r>
        <w:rPr>
          <w:rFonts w:ascii="Times New Roman" w:eastAsiaTheme="minorEastAsia" w:hAnsi="Times New Roman" w:cs="Times New Roman"/>
          <w:sz w:val="20"/>
          <w:szCs w:val="20"/>
          <w:lang w:eastAsia="pl-PL"/>
        </w:rPr>
        <w:t xml:space="preserve"> 21 dni od podpisania umowy</w:t>
      </w:r>
      <w:r w:rsidRPr="006C24F7">
        <w:rPr>
          <w:rFonts w:ascii="Times New Roman" w:eastAsiaTheme="minorEastAsia" w:hAnsi="Times New Roman" w:cs="Times New Roman"/>
          <w:bCs/>
          <w:sz w:val="20"/>
          <w:szCs w:val="20"/>
          <w:lang w:eastAsia="pl-PL"/>
        </w:rPr>
        <w:t>.</w:t>
      </w:r>
    </w:p>
    <w:p w14:paraId="5F57D84D" w14:textId="77777777" w:rsidR="00225381" w:rsidRPr="00E5627B" w:rsidRDefault="00225381" w:rsidP="00225381">
      <w:pPr>
        <w:widowControl w:val="0"/>
        <w:numPr>
          <w:ilvl w:val="0"/>
          <w:numId w:val="2"/>
        </w:numPr>
        <w:suppressAutoHyphens/>
        <w:spacing w:after="0" w:line="240" w:lineRule="auto"/>
        <w:ind w:left="357" w:hanging="357"/>
        <w:jc w:val="both"/>
        <w:rPr>
          <w:rFonts w:ascii="Times New Roman" w:eastAsia="Times New Roman" w:hAnsi="Times New Roman" w:cs="Times New Roman"/>
          <w:bCs/>
          <w:kern w:val="1"/>
          <w:sz w:val="20"/>
          <w:szCs w:val="20"/>
          <w:lang w:eastAsia="hi-IN" w:bidi="hi-IN"/>
        </w:rPr>
      </w:pPr>
      <w:r w:rsidRPr="00E5627B">
        <w:rPr>
          <w:rFonts w:ascii="Times New Roman" w:eastAsiaTheme="minorEastAsia" w:hAnsi="Times New Roman" w:cs="Times New Roman"/>
          <w:sz w:val="20"/>
          <w:szCs w:val="20"/>
          <w:lang w:eastAsia="pl-PL"/>
        </w:rPr>
        <w:t>Odbiór sprzętu będącego przedmiotem zamówienia przez Zamawiającego nastąpi na podstawie protokołów zdawczo-odbiorczych.</w:t>
      </w:r>
      <w:r w:rsidRPr="00E5627B">
        <w:rPr>
          <w:rFonts w:ascii="Times New Roman" w:eastAsiaTheme="minorEastAsia" w:hAnsi="Times New Roman" w:cs="Times New Roman"/>
          <w:color w:val="FF0000"/>
          <w:sz w:val="20"/>
          <w:szCs w:val="20"/>
          <w:lang w:eastAsia="pl-PL"/>
        </w:rPr>
        <w:t xml:space="preserve"> </w:t>
      </w:r>
    </w:p>
    <w:p w14:paraId="4811DB83" w14:textId="06803D58" w:rsidR="00225381" w:rsidRPr="00E5627B" w:rsidRDefault="00225381" w:rsidP="00225381">
      <w:pPr>
        <w:widowControl w:val="0"/>
        <w:numPr>
          <w:ilvl w:val="0"/>
          <w:numId w:val="2"/>
        </w:numPr>
        <w:suppressAutoHyphens/>
        <w:spacing w:after="0" w:line="240" w:lineRule="auto"/>
        <w:ind w:left="357" w:hanging="357"/>
        <w:jc w:val="both"/>
        <w:rPr>
          <w:rFonts w:ascii="Times New Roman" w:eastAsia="Times New Roman" w:hAnsi="Times New Roman" w:cs="Times New Roman"/>
          <w:bCs/>
          <w:kern w:val="1"/>
          <w:sz w:val="20"/>
          <w:szCs w:val="20"/>
          <w:lang w:eastAsia="hi-IN" w:bidi="hi-IN"/>
        </w:rPr>
      </w:pPr>
      <w:r w:rsidRPr="00E5627B">
        <w:rPr>
          <w:rFonts w:ascii="Times New Roman" w:eastAsiaTheme="minorEastAsia" w:hAnsi="Times New Roman" w:cs="Times New Roman"/>
          <w:sz w:val="20"/>
          <w:szCs w:val="20"/>
          <w:lang w:eastAsia="pl-PL"/>
        </w:rPr>
        <w:t xml:space="preserve">Zamawiający dopuszcza wcześniejszą częściową dostawę sprzętu za uprzednio pisemną wyrażoną przez niego zgodą, pod warunkiem zrealizowania dostawy przez Wykonawcę zgodnie z wymogami określonymi w SWZ. </w:t>
      </w:r>
      <w:r w:rsidR="009D3EDD">
        <w:rPr>
          <w:rFonts w:ascii="Times New Roman" w:eastAsiaTheme="minorEastAsia" w:hAnsi="Times New Roman" w:cs="Times New Roman"/>
          <w:sz w:val="20"/>
          <w:szCs w:val="20"/>
          <w:lang w:eastAsia="pl-PL"/>
        </w:rPr>
        <w:t>Częściowa dostawa może dotyczyć całej części, nie dopuszcza się dostawy częściowej w ramach jednej części wskazanej w SWZ.</w:t>
      </w:r>
    </w:p>
    <w:p w14:paraId="701F0CC0" w14:textId="77777777" w:rsidR="00225381" w:rsidRPr="00E5627B" w:rsidRDefault="00225381" w:rsidP="00225381">
      <w:pPr>
        <w:widowControl w:val="0"/>
        <w:numPr>
          <w:ilvl w:val="0"/>
          <w:numId w:val="2"/>
        </w:numPr>
        <w:suppressAutoHyphens/>
        <w:spacing w:after="0" w:line="240" w:lineRule="auto"/>
        <w:ind w:left="357" w:hanging="357"/>
        <w:jc w:val="both"/>
        <w:rPr>
          <w:rFonts w:ascii="Times New Roman" w:eastAsia="Times New Roman" w:hAnsi="Times New Roman" w:cs="Times New Roman"/>
          <w:bCs/>
          <w:kern w:val="1"/>
          <w:sz w:val="20"/>
          <w:szCs w:val="20"/>
          <w:lang w:eastAsia="hi-IN" w:bidi="hi-IN"/>
        </w:rPr>
      </w:pPr>
      <w:r w:rsidRPr="00E5627B">
        <w:rPr>
          <w:rFonts w:ascii="Times New Roman" w:eastAsiaTheme="minorEastAsia" w:hAnsi="Times New Roman" w:cs="Times New Roman"/>
          <w:sz w:val="20"/>
          <w:szCs w:val="20"/>
          <w:lang w:eastAsia="pl-PL"/>
        </w:rPr>
        <w:t>Wykonawca zobowiązany jest do zawiadomienia Zamawiającego o terminie dostawy sprzętu najpóźniej na dwa dni przed terminem dostawy.</w:t>
      </w:r>
    </w:p>
    <w:p w14:paraId="72390B9F" w14:textId="77777777" w:rsidR="00225381" w:rsidRPr="00E5627B" w:rsidRDefault="00225381" w:rsidP="00225381">
      <w:pPr>
        <w:widowControl w:val="0"/>
        <w:numPr>
          <w:ilvl w:val="0"/>
          <w:numId w:val="2"/>
        </w:numPr>
        <w:suppressAutoHyphens/>
        <w:spacing w:after="0" w:line="240" w:lineRule="auto"/>
        <w:ind w:left="357" w:hanging="357"/>
        <w:jc w:val="both"/>
        <w:rPr>
          <w:rFonts w:ascii="Times New Roman" w:eastAsia="Times New Roman" w:hAnsi="Times New Roman" w:cs="Times New Roman"/>
          <w:bCs/>
          <w:kern w:val="1"/>
          <w:sz w:val="20"/>
          <w:szCs w:val="20"/>
          <w:lang w:eastAsia="hi-IN" w:bidi="hi-IN"/>
        </w:rPr>
      </w:pPr>
      <w:r w:rsidRPr="00E5627B">
        <w:rPr>
          <w:rFonts w:ascii="Times New Roman" w:eastAsiaTheme="minorEastAsia" w:hAnsi="Times New Roman" w:cs="Times New Roman"/>
          <w:sz w:val="20"/>
          <w:szCs w:val="20"/>
          <w:lang w:eastAsia="pl-PL"/>
        </w:rPr>
        <w:t xml:space="preserve">W dniu dostarczenia sprzętu przez Wykonawcę do miejsca wskazanego przez Zamawiającego, Zamawiający dokona odbioru ilościowego i jakościowego sprzętu. </w:t>
      </w:r>
    </w:p>
    <w:p w14:paraId="117FC5EE" w14:textId="77777777" w:rsidR="00225381" w:rsidRPr="00E5627B" w:rsidRDefault="00225381" w:rsidP="00225381">
      <w:pPr>
        <w:widowControl w:val="0"/>
        <w:numPr>
          <w:ilvl w:val="0"/>
          <w:numId w:val="2"/>
        </w:numPr>
        <w:suppressAutoHyphens/>
        <w:spacing w:after="0" w:line="240" w:lineRule="auto"/>
        <w:ind w:left="357" w:hanging="357"/>
        <w:jc w:val="both"/>
        <w:rPr>
          <w:rFonts w:ascii="Times New Roman" w:eastAsia="Times New Roman" w:hAnsi="Times New Roman" w:cs="Times New Roman"/>
          <w:bCs/>
          <w:kern w:val="1"/>
          <w:sz w:val="20"/>
          <w:szCs w:val="20"/>
          <w:lang w:eastAsia="hi-IN" w:bidi="hi-IN"/>
        </w:rPr>
      </w:pPr>
      <w:r w:rsidRPr="00E5627B">
        <w:rPr>
          <w:rFonts w:ascii="Times New Roman" w:eastAsiaTheme="minorEastAsia" w:hAnsi="Times New Roman" w:cs="Times New Roman"/>
          <w:sz w:val="20"/>
          <w:szCs w:val="20"/>
          <w:lang w:eastAsia="pl-PL"/>
        </w:rPr>
        <w:t xml:space="preserve">Integralną </w:t>
      </w:r>
      <w:r w:rsidRPr="00E5627B">
        <w:rPr>
          <w:rFonts w:ascii="Times New Roman" w:eastAsiaTheme="minorEastAsia" w:hAnsi="Times New Roman" w:cs="Times New Roman"/>
          <w:color w:val="000000" w:themeColor="text1"/>
          <w:sz w:val="20"/>
          <w:szCs w:val="20"/>
          <w:lang w:eastAsia="pl-PL"/>
        </w:rPr>
        <w:t>część</w:t>
      </w:r>
      <w:r w:rsidRPr="00E5627B">
        <w:rPr>
          <w:rFonts w:ascii="Times New Roman" w:eastAsiaTheme="minorEastAsia" w:hAnsi="Times New Roman" w:cs="Times New Roman"/>
          <w:color w:val="FF0000"/>
          <w:sz w:val="20"/>
          <w:szCs w:val="20"/>
          <w:lang w:eastAsia="pl-PL"/>
        </w:rPr>
        <w:t xml:space="preserve"> </w:t>
      </w:r>
      <w:r w:rsidRPr="00E5627B">
        <w:rPr>
          <w:rFonts w:ascii="Times New Roman" w:eastAsiaTheme="minorEastAsia" w:hAnsi="Times New Roman" w:cs="Times New Roman"/>
          <w:sz w:val="20"/>
          <w:szCs w:val="20"/>
          <w:lang w:eastAsia="pl-PL"/>
        </w:rPr>
        <w:t>protokołu odbioru stanowią dokumenty dotyczące sprzętu, a mianowicie: certyfikaty jakości, dokumentacja techniczne, licencje, instrukcje obsługi w języku polskim, instrukcje dotyczące eksploatacji.</w:t>
      </w:r>
    </w:p>
    <w:p w14:paraId="6DD8F5FA" w14:textId="504F0FC2" w:rsidR="00225381" w:rsidRPr="00E5627B" w:rsidRDefault="00225381" w:rsidP="00225381">
      <w:pPr>
        <w:widowControl w:val="0"/>
        <w:numPr>
          <w:ilvl w:val="0"/>
          <w:numId w:val="2"/>
        </w:numPr>
        <w:suppressAutoHyphens/>
        <w:spacing w:after="0" w:line="240" w:lineRule="auto"/>
        <w:ind w:left="357" w:hanging="357"/>
        <w:jc w:val="both"/>
        <w:rPr>
          <w:rFonts w:ascii="Times New Roman" w:eastAsia="Times New Roman" w:hAnsi="Times New Roman" w:cs="Times New Roman"/>
          <w:bCs/>
          <w:kern w:val="1"/>
          <w:sz w:val="20"/>
          <w:szCs w:val="20"/>
          <w:lang w:eastAsia="hi-IN" w:bidi="hi-IN"/>
        </w:rPr>
      </w:pPr>
      <w:r w:rsidRPr="00E5627B">
        <w:rPr>
          <w:rFonts w:ascii="Times New Roman" w:eastAsiaTheme="minorEastAsia" w:hAnsi="Times New Roman" w:cs="Times New Roman"/>
          <w:sz w:val="20"/>
          <w:szCs w:val="20"/>
          <w:lang w:eastAsia="pl-PL"/>
        </w:rPr>
        <w:t xml:space="preserve">W przypadku stwierdzenia przez Zamawiającego, że Wykonawca dostarczył sprzęt niezgodny z opisem/sprzęt niekompletny lub posiadający ślady zewnętrznego uszkodzenia, Zamawiający odmówi jego odbioru, sporządzając protokół zawierający przyczyny odmowy odbioru i wezwie Wykonawcę do dostarczenia sprzętu zgodnego z opisem określonym w formularzu cenowym (załącznik nr </w:t>
      </w:r>
      <w:r w:rsidR="008B4CF1">
        <w:rPr>
          <w:rFonts w:ascii="Times New Roman" w:eastAsiaTheme="minorEastAsia" w:hAnsi="Times New Roman" w:cs="Times New Roman"/>
          <w:sz w:val="20"/>
          <w:szCs w:val="20"/>
          <w:lang w:eastAsia="pl-PL"/>
        </w:rPr>
        <w:t>6</w:t>
      </w:r>
      <w:r w:rsidRPr="00E5627B">
        <w:rPr>
          <w:rFonts w:ascii="Times New Roman" w:eastAsiaTheme="minorEastAsia" w:hAnsi="Times New Roman" w:cs="Times New Roman"/>
          <w:sz w:val="20"/>
          <w:szCs w:val="20"/>
          <w:lang w:eastAsia="pl-PL"/>
        </w:rPr>
        <w:t xml:space="preserve"> do </w:t>
      </w:r>
      <w:r w:rsidRPr="006C24F7">
        <w:rPr>
          <w:rFonts w:ascii="Times New Roman" w:eastAsiaTheme="minorEastAsia" w:hAnsi="Times New Roman" w:cs="Times New Roman"/>
          <w:sz w:val="20"/>
          <w:szCs w:val="20"/>
          <w:lang w:eastAsia="pl-PL"/>
        </w:rPr>
        <w:t>SWZ</w:t>
      </w:r>
      <w:r w:rsidRPr="00E5627B">
        <w:rPr>
          <w:rFonts w:ascii="Times New Roman" w:eastAsiaTheme="minorEastAsia" w:hAnsi="Times New Roman" w:cs="Times New Roman"/>
          <w:sz w:val="20"/>
          <w:szCs w:val="20"/>
          <w:lang w:eastAsia="pl-PL"/>
        </w:rPr>
        <w:t>), kompletnego i wolnego od wad wyznaczając mu w tym celu nowy termin. Procedura czynności w tym wypadku zostanie powtórzona.</w:t>
      </w:r>
    </w:p>
    <w:p w14:paraId="376172B4" w14:textId="77777777" w:rsidR="00225381" w:rsidRPr="00E5627B" w:rsidRDefault="00225381" w:rsidP="00225381">
      <w:pPr>
        <w:widowControl w:val="0"/>
        <w:numPr>
          <w:ilvl w:val="0"/>
          <w:numId w:val="2"/>
        </w:numPr>
        <w:suppressAutoHyphens/>
        <w:spacing w:after="0" w:line="240" w:lineRule="auto"/>
        <w:ind w:left="357" w:hanging="357"/>
        <w:jc w:val="both"/>
        <w:rPr>
          <w:rFonts w:ascii="Times New Roman" w:eastAsiaTheme="minorEastAsia" w:hAnsi="Times New Roman" w:cs="Times New Roman"/>
          <w:bCs/>
          <w:sz w:val="20"/>
          <w:szCs w:val="20"/>
          <w:lang w:eastAsia="pl-PL"/>
        </w:rPr>
      </w:pPr>
      <w:r w:rsidRPr="00E5627B">
        <w:rPr>
          <w:rFonts w:ascii="Times New Roman" w:eastAsiaTheme="minorEastAsia" w:hAnsi="Times New Roman" w:cs="Times New Roman"/>
          <w:color w:val="000000"/>
          <w:sz w:val="20"/>
          <w:szCs w:val="20"/>
          <w:lang w:eastAsia="pl-PL"/>
        </w:rPr>
        <w:t>Do kontaktów zwi</w:t>
      </w:r>
      <w:r w:rsidRPr="00E5627B">
        <w:rPr>
          <w:rFonts w:ascii="Times New Roman" w:eastAsia="TimesNewRoman" w:hAnsi="Times New Roman" w:cs="Times New Roman"/>
          <w:color w:val="000000"/>
          <w:sz w:val="20"/>
          <w:szCs w:val="20"/>
          <w:lang w:eastAsia="pl-PL"/>
        </w:rPr>
        <w:t>ą</w:t>
      </w:r>
      <w:r w:rsidRPr="00E5627B">
        <w:rPr>
          <w:rFonts w:ascii="Times New Roman" w:eastAsiaTheme="minorEastAsia" w:hAnsi="Times New Roman" w:cs="Times New Roman"/>
          <w:color w:val="000000"/>
          <w:sz w:val="20"/>
          <w:szCs w:val="20"/>
          <w:lang w:eastAsia="pl-PL"/>
        </w:rPr>
        <w:t>zanych z realizacj</w:t>
      </w:r>
      <w:r w:rsidRPr="00E5627B">
        <w:rPr>
          <w:rFonts w:ascii="Times New Roman" w:eastAsia="TimesNewRoman" w:hAnsi="Times New Roman" w:cs="Times New Roman"/>
          <w:color w:val="000000"/>
          <w:sz w:val="20"/>
          <w:szCs w:val="20"/>
          <w:lang w:eastAsia="pl-PL"/>
        </w:rPr>
        <w:t xml:space="preserve">ą </w:t>
      </w:r>
      <w:r w:rsidRPr="00E5627B">
        <w:rPr>
          <w:rFonts w:ascii="Times New Roman" w:eastAsiaTheme="minorEastAsia" w:hAnsi="Times New Roman" w:cs="Times New Roman"/>
          <w:color w:val="000000"/>
          <w:sz w:val="20"/>
          <w:szCs w:val="20"/>
          <w:lang w:eastAsia="pl-PL"/>
        </w:rPr>
        <w:t>umowy strony wyznaczaj</w:t>
      </w:r>
      <w:r w:rsidRPr="00E5627B">
        <w:rPr>
          <w:rFonts w:ascii="Times New Roman" w:eastAsia="TimesNewRoman" w:hAnsi="Times New Roman" w:cs="Times New Roman"/>
          <w:color w:val="000000"/>
          <w:sz w:val="20"/>
          <w:szCs w:val="20"/>
          <w:lang w:eastAsia="pl-PL"/>
        </w:rPr>
        <w:t>ą</w:t>
      </w:r>
      <w:r w:rsidRPr="00E5627B">
        <w:rPr>
          <w:rFonts w:ascii="Times New Roman" w:eastAsiaTheme="minorEastAsia" w:hAnsi="Times New Roman" w:cs="Times New Roman"/>
          <w:color w:val="000000"/>
          <w:sz w:val="20"/>
          <w:szCs w:val="20"/>
          <w:lang w:eastAsia="pl-PL"/>
        </w:rPr>
        <w:t xml:space="preserve"> nast</w:t>
      </w:r>
      <w:r w:rsidRPr="00E5627B">
        <w:rPr>
          <w:rFonts w:ascii="Times New Roman" w:eastAsia="TimesNewRoman" w:hAnsi="Times New Roman" w:cs="Times New Roman"/>
          <w:color w:val="000000"/>
          <w:sz w:val="20"/>
          <w:szCs w:val="20"/>
          <w:lang w:eastAsia="pl-PL"/>
        </w:rPr>
        <w:t>ę</w:t>
      </w:r>
      <w:r w:rsidRPr="00E5627B">
        <w:rPr>
          <w:rFonts w:ascii="Times New Roman" w:eastAsiaTheme="minorEastAsia" w:hAnsi="Times New Roman" w:cs="Times New Roman"/>
          <w:color w:val="000000"/>
          <w:sz w:val="20"/>
          <w:szCs w:val="20"/>
          <w:lang w:eastAsia="pl-PL"/>
        </w:rPr>
        <w:t>puj</w:t>
      </w:r>
      <w:r w:rsidRPr="00E5627B">
        <w:rPr>
          <w:rFonts w:ascii="Times New Roman" w:eastAsia="TimesNewRoman" w:hAnsi="Times New Roman" w:cs="Times New Roman"/>
          <w:color w:val="000000"/>
          <w:sz w:val="20"/>
          <w:szCs w:val="20"/>
          <w:lang w:eastAsia="pl-PL"/>
        </w:rPr>
        <w:t>ą</w:t>
      </w:r>
      <w:r w:rsidRPr="00E5627B">
        <w:rPr>
          <w:rFonts w:ascii="Times New Roman" w:eastAsiaTheme="minorEastAsia" w:hAnsi="Times New Roman" w:cs="Times New Roman"/>
          <w:color w:val="000000"/>
          <w:sz w:val="20"/>
          <w:szCs w:val="20"/>
          <w:lang w:eastAsia="pl-PL"/>
        </w:rPr>
        <w:t>ce osoby:</w:t>
      </w:r>
    </w:p>
    <w:p w14:paraId="307A3909" w14:textId="77777777" w:rsidR="00225381" w:rsidRPr="00E5627B" w:rsidRDefault="00225381" w:rsidP="00225381">
      <w:pPr>
        <w:numPr>
          <w:ilvl w:val="1"/>
          <w:numId w:val="5"/>
        </w:numPr>
        <w:tabs>
          <w:tab w:val="num" w:pos="709"/>
        </w:tabs>
        <w:autoSpaceDE w:val="0"/>
        <w:spacing w:after="0" w:line="240" w:lineRule="auto"/>
        <w:ind w:left="714" w:hanging="357"/>
        <w:rPr>
          <w:rFonts w:ascii="Times New Roman" w:eastAsiaTheme="minorEastAsia" w:hAnsi="Times New Roman" w:cs="Times New Roman"/>
          <w:color w:val="000000"/>
          <w:sz w:val="20"/>
          <w:szCs w:val="20"/>
          <w:lang w:eastAsia="pl-PL"/>
        </w:rPr>
      </w:pPr>
      <w:r w:rsidRPr="00E5627B">
        <w:rPr>
          <w:rFonts w:ascii="Times New Roman" w:eastAsiaTheme="minorEastAsia" w:hAnsi="Times New Roman" w:cs="Times New Roman"/>
          <w:color w:val="000000"/>
          <w:sz w:val="20"/>
          <w:szCs w:val="20"/>
          <w:lang w:eastAsia="pl-PL"/>
        </w:rPr>
        <w:t>Ze strony Zamawiaj</w:t>
      </w:r>
      <w:r w:rsidRPr="00E5627B">
        <w:rPr>
          <w:rFonts w:ascii="Times New Roman" w:eastAsia="TimesNewRoman" w:hAnsi="Times New Roman" w:cs="Times New Roman"/>
          <w:color w:val="000000"/>
          <w:sz w:val="20"/>
          <w:szCs w:val="20"/>
          <w:lang w:eastAsia="pl-PL"/>
        </w:rPr>
        <w:t>ą</w:t>
      </w:r>
      <w:r w:rsidRPr="00E5627B">
        <w:rPr>
          <w:rFonts w:ascii="Times New Roman" w:eastAsiaTheme="minorEastAsia" w:hAnsi="Times New Roman" w:cs="Times New Roman"/>
          <w:color w:val="000000"/>
          <w:sz w:val="20"/>
          <w:szCs w:val="20"/>
          <w:lang w:eastAsia="pl-PL"/>
        </w:rPr>
        <w:t>cego: ………………………………., tel. …………… e-mail…………………...…..</w:t>
      </w:r>
    </w:p>
    <w:p w14:paraId="5BA10552" w14:textId="30843107" w:rsidR="00225381" w:rsidRDefault="00225381" w:rsidP="00225381">
      <w:pPr>
        <w:numPr>
          <w:ilvl w:val="1"/>
          <w:numId w:val="5"/>
        </w:numPr>
        <w:tabs>
          <w:tab w:val="num" w:pos="709"/>
        </w:tabs>
        <w:autoSpaceDE w:val="0"/>
        <w:spacing w:after="0" w:line="240" w:lineRule="auto"/>
        <w:ind w:left="714" w:hanging="357"/>
        <w:rPr>
          <w:rFonts w:ascii="Times New Roman" w:eastAsiaTheme="minorEastAsia" w:hAnsi="Times New Roman" w:cs="Times New Roman"/>
          <w:color w:val="000000"/>
          <w:sz w:val="20"/>
          <w:szCs w:val="20"/>
          <w:lang w:eastAsia="pl-PL"/>
        </w:rPr>
      </w:pPr>
      <w:r w:rsidRPr="00E5627B">
        <w:rPr>
          <w:rFonts w:ascii="Times New Roman" w:eastAsiaTheme="minorEastAsia" w:hAnsi="Times New Roman" w:cs="Times New Roman"/>
          <w:color w:val="000000"/>
          <w:sz w:val="20"/>
          <w:szCs w:val="20"/>
          <w:lang w:eastAsia="pl-PL"/>
        </w:rPr>
        <w:t>Ze strony Wykonawcy: ………………………………., tel. …………… e-mail…………………...…..</w:t>
      </w:r>
    </w:p>
    <w:p w14:paraId="5A599483" w14:textId="77777777" w:rsidR="00225381" w:rsidRPr="00225381" w:rsidRDefault="00225381" w:rsidP="00225381">
      <w:pPr>
        <w:tabs>
          <w:tab w:val="num" w:pos="1080"/>
        </w:tabs>
        <w:autoSpaceDE w:val="0"/>
        <w:spacing w:after="0" w:line="240" w:lineRule="auto"/>
        <w:ind w:left="714"/>
        <w:rPr>
          <w:rFonts w:ascii="Times New Roman" w:eastAsiaTheme="minorEastAsia" w:hAnsi="Times New Roman" w:cs="Times New Roman"/>
          <w:color w:val="000000"/>
          <w:sz w:val="20"/>
          <w:szCs w:val="20"/>
          <w:lang w:eastAsia="pl-PL"/>
        </w:rPr>
      </w:pPr>
    </w:p>
    <w:p w14:paraId="4B55FA66" w14:textId="308F0FBC" w:rsidR="00225381" w:rsidRPr="00E5627B" w:rsidRDefault="00225381" w:rsidP="00225381">
      <w:pPr>
        <w:tabs>
          <w:tab w:val="num" w:pos="1080"/>
        </w:tabs>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xml:space="preserve">§ </w:t>
      </w:r>
      <w:r w:rsidR="00351366">
        <w:rPr>
          <w:rFonts w:ascii="Times New Roman" w:eastAsiaTheme="minorEastAsia" w:hAnsi="Times New Roman" w:cs="Times New Roman"/>
          <w:b/>
          <w:bCs/>
          <w:sz w:val="20"/>
          <w:szCs w:val="20"/>
          <w:lang w:eastAsia="pl-PL"/>
        </w:rPr>
        <w:t>3</w:t>
      </w:r>
      <w:r w:rsidRPr="00E5627B">
        <w:rPr>
          <w:rFonts w:ascii="Times New Roman" w:eastAsiaTheme="minorEastAsia" w:hAnsi="Times New Roman" w:cs="Times New Roman"/>
          <w:b/>
          <w:bCs/>
          <w:sz w:val="20"/>
          <w:szCs w:val="20"/>
          <w:lang w:eastAsia="pl-PL"/>
        </w:rPr>
        <w:t>.</w:t>
      </w:r>
    </w:p>
    <w:p w14:paraId="13C6ECC1" w14:textId="1FEA69B8" w:rsidR="009D3EDD" w:rsidRDefault="009D3EDD"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 xml:space="preserve">Wykonawca udziela gwarancji na okres ……miesięcy na przedmiot dostawy na warunkach określonych </w:t>
      </w:r>
      <w:r>
        <w:rPr>
          <w:rFonts w:ascii="Times New Roman" w:eastAsiaTheme="minorEastAsia" w:hAnsi="Times New Roman" w:cs="Times New Roman"/>
          <w:sz w:val="20"/>
          <w:szCs w:val="20"/>
          <w:lang w:eastAsia="pl-PL"/>
        </w:rPr>
        <w:br/>
        <w:t>w SWZ.</w:t>
      </w:r>
    </w:p>
    <w:p w14:paraId="463955DD" w14:textId="424CB4F5" w:rsidR="00225381" w:rsidRPr="00E5627B" w:rsidRDefault="00225381"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Bieg terminu gwarancji rozpoczyna się od dnia podpisania </w:t>
      </w:r>
      <w:r>
        <w:rPr>
          <w:rFonts w:ascii="Times New Roman" w:eastAsiaTheme="minorEastAsia" w:hAnsi="Times New Roman" w:cs="Times New Roman"/>
          <w:sz w:val="20"/>
          <w:szCs w:val="20"/>
          <w:lang w:eastAsia="pl-PL"/>
        </w:rPr>
        <w:t xml:space="preserve">bez uwag i zastrzeżeń przez Zamawiającego </w:t>
      </w:r>
      <w:r w:rsidRPr="00E5627B">
        <w:rPr>
          <w:rFonts w:ascii="Times New Roman" w:eastAsiaTheme="minorEastAsia" w:hAnsi="Times New Roman" w:cs="Times New Roman"/>
          <w:sz w:val="20"/>
          <w:szCs w:val="20"/>
          <w:lang w:eastAsia="pl-PL"/>
        </w:rPr>
        <w:t>protokołu odbioru dostarczonego przez Wykonawcę sprzętu.</w:t>
      </w:r>
    </w:p>
    <w:p w14:paraId="209FEA5C" w14:textId="77777777" w:rsidR="00225381" w:rsidRPr="00E5627B" w:rsidRDefault="00225381"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Gwarancja obejmuje wszystkie wykryte podczas eksploatacji sprzętu usterki i wady oraz uszkodzenia powstałe w czasie zgodnego z instrukcją korzystania ze sprzętu.</w:t>
      </w:r>
    </w:p>
    <w:p w14:paraId="31EE948E" w14:textId="77777777" w:rsidR="00225381" w:rsidRPr="00E5627B" w:rsidRDefault="00225381"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Naprawy gwarancyjne będą wykonywane przez Wykonawcę w miejscu wskazanym przez Zamawiającego. Zgłoszenia awarii będą przekazywane przez Zamawiającego telefonicznie, pocztą elektroniczną lub faxem. Czynności związane z usunięciem awarii winny być podjęte przez Wykonawcę w terminie 48 godzin od jej zgłoszenia.</w:t>
      </w:r>
    </w:p>
    <w:p w14:paraId="28C5C9DA" w14:textId="77777777" w:rsidR="00225381" w:rsidRPr="00E5627B" w:rsidRDefault="00225381"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W przypadku konieczności dokonania naprawy poza miejscem wskazanym przez Zamawiającego, Wykonawca odbierze sprzęt od Zamawiającego. Okres naprawy nie może przekroczyć 14 dni od terminu zgłoszenia awarii przez Zamawiającego. Wykonawca zobowiązuje się do odebrania i dostarczenia  przedmiotowego sprzętu na własny koszt.</w:t>
      </w:r>
    </w:p>
    <w:p w14:paraId="46DD87DC" w14:textId="77777777" w:rsidR="00225381" w:rsidRPr="00E5627B" w:rsidRDefault="00225381"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color w:val="000000" w:themeColor="text1"/>
          <w:sz w:val="20"/>
          <w:szCs w:val="20"/>
          <w:lang w:eastAsia="pl-PL"/>
        </w:rPr>
        <w:t>Czasu</w:t>
      </w:r>
      <w:r w:rsidRPr="00E5627B">
        <w:rPr>
          <w:rFonts w:ascii="Times New Roman" w:eastAsiaTheme="minorEastAsia" w:hAnsi="Times New Roman" w:cs="Times New Roman"/>
          <w:sz w:val="20"/>
          <w:szCs w:val="20"/>
          <w:lang w:eastAsia="pl-PL"/>
        </w:rPr>
        <w:t xml:space="preserve"> naprawy nie wlicza się do okresu gwarancyjnego. Czas trwania gwarancji wydłuża się o czas trwania naprawy.</w:t>
      </w:r>
    </w:p>
    <w:p w14:paraId="346B941D" w14:textId="14D9ED2F" w:rsidR="00225381" w:rsidRPr="00225381" w:rsidRDefault="00225381" w:rsidP="00225381">
      <w:pPr>
        <w:keepLines/>
        <w:numPr>
          <w:ilvl w:val="4"/>
          <w:numId w:val="7"/>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W przypadku uszkodzeń nieobjętych gwarancją, a spowodowanych przez użytkownika, przed przystąpieniem do naprawy Wykonawca powiadomi Zamawiającego o przewidywanych kosztach naprawy i przystąpi do niej po akceptacji kosztów przez Zamawiającego.</w:t>
      </w:r>
    </w:p>
    <w:p w14:paraId="1E1DDFE6" w14:textId="7DB6573B" w:rsidR="00225381" w:rsidRPr="00E5627B" w:rsidRDefault="00225381" w:rsidP="00225381">
      <w:pPr>
        <w:tabs>
          <w:tab w:val="num" w:pos="1080"/>
        </w:tabs>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lastRenderedPageBreak/>
        <w:t xml:space="preserve">§ </w:t>
      </w:r>
      <w:r w:rsidR="00351366">
        <w:rPr>
          <w:rFonts w:ascii="Times New Roman" w:eastAsiaTheme="minorEastAsia" w:hAnsi="Times New Roman" w:cs="Times New Roman"/>
          <w:b/>
          <w:bCs/>
          <w:sz w:val="20"/>
          <w:szCs w:val="20"/>
          <w:lang w:eastAsia="pl-PL"/>
        </w:rPr>
        <w:t>4</w:t>
      </w:r>
      <w:r w:rsidRPr="00E5627B">
        <w:rPr>
          <w:rFonts w:ascii="Times New Roman" w:eastAsiaTheme="minorEastAsia" w:hAnsi="Times New Roman" w:cs="Times New Roman"/>
          <w:b/>
          <w:bCs/>
          <w:sz w:val="20"/>
          <w:szCs w:val="20"/>
          <w:lang w:eastAsia="pl-PL"/>
        </w:rPr>
        <w:t>.</w:t>
      </w:r>
    </w:p>
    <w:p w14:paraId="7B233957" w14:textId="77777777" w:rsidR="00225381" w:rsidRPr="00E5627B" w:rsidRDefault="00225381" w:rsidP="00225381">
      <w:pPr>
        <w:widowControl w:val="0"/>
        <w:numPr>
          <w:ilvl w:val="0"/>
          <w:numId w:val="9"/>
        </w:numPr>
        <w:tabs>
          <w:tab w:val="left" w:pos="8490"/>
        </w:tabs>
        <w:suppressAutoHyphens/>
        <w:spacing w:after="0" w:line="240" w:lineRule="auto"/>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Wartość ogółem przedmiotu zamówienia w zakresie części ....... wynosi …………..……….…. złotych brutto (słownie: ......................................................................................................................................).</w:t>
      </w:r>
    </w:p>
    <w:p w14:paraId="115BC70E" w14:textId="671F4452" w:rsidR="00225381" w:rsidRPr="00E83B8C" w:rsidRDefault="00225381" w:rsidP="00225381">
      <w:pPr>
        <w:widowControl w:val="0"/>
        <w:numPr>
          <w:ilvl w:val="0"/>
          <w:numId w:val="9"/>
        </w:numPr>
        <w:tabs>
          <w:tab w:val="left" w:pos="8490"/>
        </w:tabs>
        <w:suppressAutoHyphens/>
        <w:spacing w:after="0" w:line="240" w:lineRule="auto"/>
        <w:jc w:val="both"/>
        <w:rPr>
          <w:rFonts w:ascii="Times New Roman" w:eastAsiaTheme="minorEastAsia" w:hAnsi="Times New Roman" w:cs="Times New Roman"/>
          <w:sz w:val="20"/>
          <w:szCs w:val="20"/>
          <w:lang w:eastAsia="pl-PL"/>
        </w:rPr>
      </w:pPr>
      <w:r w:rsidRPr="00E5627B">
        <w:rPr>
          <w:rFonts w:ascii="Times New Roman" w:eastAsia="Times New Roman" w:hAnsi="Times New Roman" w:cs="Times New Roman"/>
          <w:sz w:val="20"/>
          <w:szCs w:val="20"/>
          <w:lang w:eastAsia="pl-PL"/>
        </w:rPr>
        <w:t xml:space="preserve">Wykonawca oświadcza, że określone w ust. 1 wynagrodzenie obejmuje wszystkie koszty związane z realizacją przedmiotu zamówienia. </w:t>
      </w:r>
    </w:p>
    <w:p w14:paraId="08F00EB9" w14:textId="77777777" w:rsidR="00225381" w:rsidRPr="00E5627B" w:rsidRDefault="00225381" w:rsidP="00225381">
      <w:pPr>
        <w:widowControl w:val="0"/>
        <w:numPr>
          <w:ilvl w:val="0"/>
          <w:numId w:val="9"/>
        </w:numPr>
        <w:tabs>
          <w:tab w:val="left" w:pos="8490"/>
        </w:tabs>
        <w:suppressAutoHyphens/>
        <w:spacing w:after="0" w:line="240" w:lineRule="auto"/>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Podstawą do wystawienia faktury  jest podpisany </w:t>
      </w:r>
      <w:r>
        <w:rPr>
          <w:rFonts w:ascii="Times New Roman" w:eastAsiaTheme="minorEastAsia" w:hAnsi="Times New Roman" w:cs="Times New Roman"/>
          <w:sz w:val="20"/>
          <w:szCs w:val="20"/>
          <w:lang w:eastAsia="pl-PL"/>
        </w:rPr>
        <w:t xml:space="preserve">bez uwag i zastrzeżeń </w:t>
      </w:r>
      <w:r w:rsidRPr="00E5627B">
        <w:rPr>
          <w:rFonts w:ascii="Times New Roman" w:eastAsiaTheme="minorEastAsia" w:hAnsi="Times New Roman" w:cs="Times New Roman"/>
          <w:sz w:val="20"/>
          <w:szCs w:val="20"/>
          <w:lang w:eastAsia="pl-PL"/>
        </w:rPr>
        <w:t>przez obie Strony protokół zdawczo – odbiorczy.</w:t>
      </w:r>
    </w:p>
    <w:p w14:paraId="2BB78DD7" w14:textId="6911B610" w:rsidR="00225381" w:rsidRPr="00351366" w:rsidRDefault="00225381" w:rsidP="00351366">
      <w:pPr>
        <w:widowControl w:val="0"/>
        <w:numPr>
          <w:ilvl w:val="0"/>
          <w:numId w:val="9"/>
        </w:numPr>
        <w:tabs>
          <w:tab w:val="left" w:pos="8490"/>
        </w:tabs>
        <w:suppressAutoHyphens/>
        <w:spacing w:after="0" w:line="240" w:lineRule="auto"/>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Zamawiający </w:t>
      </w:r>
      <w:r w:rsidRPr="008B4CF1">
        <w:rPr>
          <w:rFonts w:ascii="Times New Roman" w:eastAsiaTheme="minorEastAsia" w:hAnsi="Times New Roman" w:cs="Times New Roman"/>
          <w:sz w:val="20"/>
          <w:szCs w:val="20"/>
          <w:lang w:eastAsia="pl-PL"/>
        </w:rPr>
        <w:t xml:space="preserve">dopuszcza możliwość częściowego fakturowania przedmiotu umowy zgodnie z częściową dostawą sprzętu, o której mowa w § </w:t>
      </w:r>
      <w:r w:rsidR="009D3EDD">
        <w:rPr>
          <w:rFonts w:ascii="Times New Roman" w:eastAsiaTheme="minorEastAsia" w:hAnsi="Times New Roman" w:cs="Times New Roman"/>
          <w:sz w:val="20"/>
          <w:szCs w:val="20"/>
          <w:lang w:eastAsia="pl-PL"/>
        </w:rPr>
        <w:t>2</w:t>
      </w:r>
      <w:r w:rsidRPr="008B4CF1">
        <w:rPr>
          <w:rFonts w:ascii="Times New Roman" w:eastAsiaTheme="minorEastAsia" w:hAnsi="Times New Roman" w:cs="Times New Roman"/>
          <w:sz w:val="20"/>
          <w:szCs w:val="20"/>
          <w:lang w:eastAsia="pl-PL"/>
        </w:rPr>
        <w:t xml:space="preserve"> ust. 3.</w:t>
      </w:r>
    </w:p>
    <w:p w14:paraId="3BC93990" w14:textId="77777777" w:rsidR="00225381" w:rsidRPr="00E5627B" w:rsidRDefault="00225381" w:rsidP="00225381">
      <w:pPr>
        <w:numPr>
          <w:ilvl w:val="0"/>
          <w:numId w:val="9"/>
        </w:numPr>
        <w:suppressAutoHyphens/>
        <w:spacing w:after="0" w:line="240" w:lineRule="auto"/>
        <w:jc w:val="both"/>
        <w:rPr>
          <w:rFonts w:ascii="Times New Roman" w:eastAsia="SimSun" w:hAnsi="Times New Roman" w:cs="Times New Roman"/>
          <w:color w:val="00000A"/>
          <w:kern w:val="1"/>
          <w:sz w:val="20"/>
          <w:szCs w:val="20"/>
          <w:lang w:eastAsia="zh-CN"/>
        </w:rPr>
      </w:pPr>
      <w:r w:rsidRPr="00E5627B">
        <w:rPr>
          <w:rFonts w:ascii="Times New Roman" w:eastAsia="SimSun" w:hAnsi="Times New Roman" w:cs="Times New Roman"/>
          <w:color w:val="00000A"/>
          <w:kern w:val="1"/>
          <w:sz w:val="20"/>
          <w:szCs w:val="20"/>
          <w:lang w:eastAsia="zh-CN"/>
        </w:rPr>
        <w:t xml:space="preserve">Zapłata za dostarczone wyposażenie, na podstawie </w:t>
      </w:r>
      <w:r>
        <w:rPr>
          <w:rFonts w:ascii="Times New Roman" w:eastAsia="SimSun" w:hAnsi="Times New Roman" w:cs="Times New Roman"/>
          <w:color w:val="00000A"/>
          <w:kern w:val="1"/>
          <w:sz w:val="20"/>
          <w:szCs w:val="20"/>
          <w:lang w:eastAsia="zh-CN"/>
        </w:rPr>
        <w:t xml:space="preserve">poprawnie wystawionej </w:t>
      </w:r>
      <w:r w:rsidRPr="00E5627B">
        <w:rPr>
          <w:rFonts w:ascii="Times New Roman" w:eastAsia="SimSun" w:hAnsi="Times New Roman" w:cs="Times New Roman"/>
          <w:color w:val="00000A"/>
          <w:kern w:val="1"/>
          <w:sz w:val="20"/>
          <w:szCs w:val="20"/>
          <w:lang w:eastAsia="zh-CN"/>
        </w:rPr>
        <w:t>faktury VAT nastąpi w terminie 30  dni od jej doręczenia przez Wykonawcę. Za datę płatności strony uznają dzień wysłania przez Zamawiającego polecenia przelewu do banku prowadzącego jego rachunek.</w:t>
      </w:r>
    </w:p>
    <w:p w14:paraId="31B21597" w14:textId="77777777" w:rsidR="00225381" w:rsidRPr="00E5627B" w:rsidRDefault="00225381" w:rsidP="00225381">
      <w:pPr>
        <w:pStyle w:val="Akapitzlist"/>
        <w:numPr>
          <w:ilvl w:val="0"/>
          <w:numId w:val="9"/>
        </w:numPr>
        <w:suppressAutoHyphens/>
        <w:spacing w:after="0" w:line="240" w:lineRule="auto"/>
        <w:jc w:val="both"/>
        <w:rPr>
          <w:rFonts w:ascii="Times New Roman" w:eastAsia="SimSun" w:hAnsi="Times New Roman" w:cs="Times New Roman"/>
          <w:color w:val="00000A"/>
          <w:kern w:val="1"/>
          <w:sz w:val="20"/>
          <w:szCs w:val="20"/>
          <w:lang w:eastAsia="zh-CN"/>
        </w:rPr>
      </w:pPr>
      <w:r w:rsidRPr="00E5627B">
        <w:rPr>
          <w:rFonts w:ascii="Times New Roman" w:hAnsi="Times New Roman" w:cs="Times New Roman"/>
          <w:sz w:val="20"/>
          <w:szCs w:val="20"/>
        </w:rPr>
        <w:t xml:space="preserve">Faktura/rachunek  powinna być wystawiona na: </w:t>
      </w:r>
    </w:p>
    <w:p w14:paraId="17F31840" w14:textId="77777777" w:rsidR="00225381" w:rsidRPr="00E5627B" w:rsidRDefault="00225381" w:rsidP="00225381">
      <w:pPr>
        <w:autoSpaceDE w:val="0"/>
        <w:autoSpaceDN w:val="0"/>
        <w:adjustRightInd w:val="0"/>
        <w:spacing w:after="0" w:line="240" w:lineRule="auto"/>
        <w:ind w:left="284"/>
        <w:jc w:val="both"/>
        <w:rPr>
          <w:rFonts w:ascii="Times New Roman" w:hAnsi="Times New Roman" w:cs="Times New Roman"/>
          <w:sz w:val="20"/>
          <w:szCs w:val="20"/>
        </w:rPr>
      </w:pPr>
      <w:r w:rsidRPr="00E5627B">
        <w:rPr>
          <w:rFonts w:ascii="Times New Roman" w:hAnsi="Times New Roman" w:cs="Times New Roman"/>
          <w:b/>
          <w:sz w:val="20"/>
          <w:szCs w:val="20"/>
        </w:rPr>
        <w:t>NABYWCA</w:t>
      </w:r>
      <w:r w:rsidRPr="00E5627B">
        <w:rPr>
          <w:rFonts w:ascii="Times New Roman" w:hAnsi="Times New Roman" w:cs="Times New Roman"/>
          <w:sz w:val="20"/>
          <w:szCs w:val="20"/>
        </w:rPr>
        <w:t>: Powiat Wyszkowski, Aleja Róż 2, 07-200 Wyszków, NIP 762 188 69 20,</w:t>
      </w:r>
    </w:p>
    <w:p w14:paraId="63F61348" w14:textId="77777777" w:rsidR="00225381" w:rsidRPr="00E5627B" w:rsidRDefault="00225381" w:rsidP="00225381">
      <w:pPr>
        <w:autoSpaceDE w:val="0"/>
        <w:autoSpaceDN w:val="0"/>
        <w:adjustRightInd w:val="0"/>
        <w:spacing w:after="0" w:line="240" w:lineRule="auto"/>
        <w:jc w:val="both"/>
        <w:rPr>
          <w:rFonts w:ascii="Times New Roman" w:hAnsi="Times New Roman" w:cs="Times New Roman"/>
          <w:sz w:val="20"/>
          <w:szCs w:val="20"/>
        </w:rPr>
      </w:pPr>
      <w:r w:rsidRPr="00E5627B">
        <w:rPr>
          <w:rFonts w:ascii="Times New Roman" w:hAnsi="Times New Roman" w:cs="Times New Roman"/>
          <w:sz w:val="20"/>
          <w:szCs w:val="20"/>
        </w:rPr>
        <w:t xml:space="preserve">      </w:t>
      </w:r>
      <w:r w:rsidRPr="00E5627B">
        <w:rPr>
          <w:rFonts w:ascii="Times New Roman" w:hAnsi="Times New Roman" w:cs="Times New Roman"/>
          <w:b/>
          <w:sz w:val="20"/>
          <w:szCs w:val="20"/>
        </w:rPr>
        <w:t>ODBIORCA</w:t>
      </w:r>
      <w:r w:rsidRPr="00E5627B">
        <w:rPr>
          <w:rFonts w:ascii="Times New Roman" w:hAnsi="Times New Roman" w:cs="Times New Roman"/>
          <w:sz w:val="20"/>
          <w:szCs w:val="20"/>
        </w:rPr>
        <w:t>: Powiatowe Centrum Usług Wspólnych w Wyszkowie, ul. Świętojańska 82C, 07-202 Wyszków.</w:t>
      </w:r>
    </w:p>
    <w:p w14:paraId="724EAEA9" w14:textId="17634331" w:rsidR="00225381" w:rsidRPr="00E5627B" w:rsidRDefault="00225381" w:rsidP="00225381">
      <w:pPr>
        <w:pStyle w:val="Akapitzlist"/>
        <w:numPr>
          <w:ilvl w:val="0"/>
          <w:numId w:val="9"/>
        </w:numPr>
        <w:autoSpaceDE w:val="0"/>
        <w:autoSpaceDN w:val="0"/>
        <w:adjustRightInd w:val="0"/>
        <w:spacing w:after="0" w:line="240" w:lineRule="auto"/>
        <w:jc w:val="both"/>
        <w:rPr>
          <w:rFonts w:ascii="Times New Roman" w:hAnsi="Times New Roman" w:cs="Times New Roman"/>
          <w:sz w:val="20"/>
          <w:szCs w:val="20"/>
        </w:rPr>
      </w:pPr>
      <w:r w:rsidRPr="00E5627B">
        <w:rPr>
          <w:rFonts w:ascii="Times New Roman" w:hAnsi="Times New Roman" w:cs="Times New Roman"/>
          <w:sz w:val="20"/>
          <w:szCs w:val="20"/>
        </w:rPr>
        <w:t>Numer rachunku bankowego wskazany na fakturze/rachunku  jest numerem właściwym do dokonywania rozliczeń na zasadach podzielonej płatności („split payment”) – Ustawa z dnia 11 marca 2004 r. o podatku od towarów i usług (Dz.U. z 202</w:t>
      </w:r>
      <w:r w:rsidR="009D3EDD">
        <w:rPr>
          <w:rFonts w:ascii="Times New Roman" w:hAnsi="Times New Roman" w:cs="Times New Roman"/>
          <w:sz w:val="20"/>
          <w:szCs w:val="20"/>
        </w:rPr>
        <w:t>1</w:t>
      </w:r>
      <w:r w:rsidRPr="00E5627B">
        <w:rPr>
          <w:rFonts w:ascii="Times New Roman" w:hAnsi="Times New Roman" w:cs="Times New Roman"/>
          <w:sz w:val="20"/>
          <w:szCs w:val="20"/>
        </w:rPr>
        <w:t xml:space="preserve"> poz. </w:t>
      </w:r>
      <w:r w:rsidR="009D3EDD">
        <w:rPr>
          <w:rFonts w:ascii="Times New Roman" w:hAnsi="Times New Roman" w:cs="Times New Roman"/>
          <w:sz w:val="20"/>
          <w:szCs w:val="20"/>
        </w:rPr>
        <w:t>685</w:t>
      </w:r>
      <w:r w:rsidRPr="00E5627B">
        <w:rPr>
          <w:rFonts w:ascii="Times New Roman" w:hAnsi="Times New Roman" w:cs="Times New Roman"/>
          <w:sz w:val="20"/>
          <w:szCs w:val="20"/>
        </w:rPr>
        <w:t xml:space="preserve"> z późn. zm</w:t>
      </w:r>
      <w:r w:rsidRPr="00E5627B">
        <w:rPr>
          <w:rFonts w:ascii="Times New Roman" w:hAnsi="Times New Roman" w:cs="Times New Roman"/>
          <w:i/>
          <w:sz w:val="20"/>
          <w:szCs w:val="20"/>
        </w:rPr>
        <w:t>.) (dotyczy czynnych podatników VAT)</w:t>
      </w:r>
    </w:p>
    <w:p w14:paraId="4F8F6CC0" w14:textId="77777777" w:rsidR="00225381" w:rsidRPr="00E5627B" w:rsidRDefault="00225381" w:rsidP="00225381">
      <w:pPr>
        <w:pStyle w:val="Akapitzlist"/>
        <w:numPr>
          <w:ilvl w:val="0"/>
          <w:numId w:val="9"/>
        </w:numPr>
        <w:autoSpaceDE w:val="0"/>
        <w:autoSpaceDN w:val="0"/>
        <w:adjustRightInd w:val="0"/>
        <w:spacing w:after="0" w:line="240" w:lineRule="auto"/>
        <w:jc w:val="both"/>
        <w:rPr>
          <w:rFonts w:ascii="Times New Roman" w:hAnsi="Times New Roman" w:cs="Times New Roman"/>
          <w:sz w:val="20"/>
          <w:szCs w:val="20"/>
        </w:rPr>
      </w:pPr>
      <w:r w:rsidRPr="00E5627B">
        <w:rPr>
          <w:rFonts w:ascii="Times New Roman" w:hAnsi="Times New Roman" w:cs="Times New Roman"/>
          <w:sz w:val="20"/>
          <w:szCs w:val="20"/>
        </w:rPr>
        <w:t>Należność z tytułu faktury/rachunku będzie płatna przez Zamawiającego na rachunek bankowy Wykonawcy o numerze …………………………………………………………………...</w:t>
      </w:r>
    </w:p>
    <w:p w14:paraId="4C4BD632" w14:textId="113E0B19" w:rsidR="00225381" w:rsidRPr="00E5627B" w:rsidRDefault="00225381" w:rsidP="00225381">
      <w:pPr>
        <w:pStyle w:val="Akapitzlist"/>
        <w:numPr>
          <w:ilvl w:val="0"/>
          <w:numId w:val="9"/>
        </w:numPr>
        <w:autoSpaceDE w:val="0"/>
        <w:autoSpaceDN w:val="0"/>
        <w:adjustRightInd w:val="0"/>
        <w:spacing w:after="0" w:line="240" w:lineRule="auto"/>
        <w:jc w:val="both"/>
        <w:rPr>
          <w:rFonts w:ascii="Times New Roman" w:hAnsi="Times New Roman" w:cs="Times New Roman"/>
          <w:sz w:val="20"/>
          <w:szCs w:val="20"/>
        </w:rPr>
      </w:pPr>
      <w:r w:rsidRPr="00E5627B">
        <w:rPr>
          <w:rFonts w:ascii="Times New Roman" w:eastAsia="SimSun" w:hAnsi="Times New Roman" w:cs="Times New Roman"/>
          <w:color w:val="00000A"/>
          <w:kern w:val="1"/>
          <w:sz w:val="20"/>
          <w:szCs w:val="20"/>
          <w:lang w:eastAsia="zh-CN"/>
        </w:rPr>
        <w:t xml:space="preserve">Zamawiający dokona zapłaty w terminie określonym w ust. </w:t>
      </w:r>
      <w:r w:rsidR="009D3EDD">
        <w:rPr>
          <w:rFonts w:ascii="Times New Roman" w:eastAsia="SimSun" w:hAnsi="Times New Roman" w:cs="Times New Roman"/>
          <w:color w:val="00000A"/>
          <w:kern w:val="1"/>
          <w:sz w:val="20"/>
          <w:szCs w:val="20"/>
          <w:lang w:eastAsia="zh-CN"/>
        </w:rPr>
        <w:t>5</w:t>
      </w:r>
      <w:r w:rsidRPr="00E5627B">
        <w:rPr>
          <w:rFonts w:ascii="Times New Roman" w:eastAsia="SimSun" w:hAnsi="Times New Roman" w:cs="Times New Roman"/>
          <w:color w:val="00000A"/>
          <w:kern w:val="1"/>
          <w:sz w:val="20"/>
          <w:szCs w:val="20"/>
          <w:lang w:eastAsia="zh-CN"/>
        </w:rPr>
        <w:t xml:space="preserve"> pod warunkiem dostępności środków na rachunku bankowym Zamawiającego otrzymanych w ramach projektu pn. „Dobre kompetencje – lepszy start”.</w:t>
      </w:r>
    </w:p>
    <w:p w14:paraId="035DA94F" w14:textId="17CB1229" w:rsidR="00225381" w:rsidRPr="00225381" w:rsidRDefault="00225381" w:rsidP="00225381">
      <w:pPr>
        <w:pStyle w:val="Akapitzlist"/>
        <w:numPr>
          <w:ilvl w:val="0"/>
          <w:numId w:val="9"/>
        </w:numPr>
        <w:autoSpaceDE w:val="0"/>
        <w:autoSpaceDN w:val="0"/>
        <w:adjustRightInd w:val="0"/>
        <w:spacing w:after="0" w:line="240" w:lineRule="auto"/>
        <w:jc w:val="both"/>
        <w:rPr>
          <w:rFonts w:ascii="Times New Roman" w:hAnsi="Times New Roman" w:cs="Times New Roman"/>
          <w:sz w:val="20"/>
          <w:szCs w:val="20"/>
        </w:rPr>
      </w:pPr>
      <w:r w:rsidRPr="00E5627B">
        <w:rPr>
          <w:rFonts w:ascii="Times New Roman" w:hAnsi="Times New Roman" w:cs="Times New Roman"/>
          <w:sz w:val="20"/>
          <w:szCs w:val="20"/>
        </w:rPr>
        <w:t>W przypadku braku środków na koncie Projektu w wymaganym terminie płatności, zapłata nastąpi niezwłocznie po otrzymaniu na rzecz Beneficjenta kolejnej transzy dofinansowania</w:t>
      </w:r>
      <w:r>
        <w:rPr>
          <w:rFonts w:ascii="Times New Roman" w:hAnsi="Times New Roman" w:cs="Times New Roman"/>
          <w:sz w:val="20"/>
          <w:szCs w:val="20"/>
        </w:rPr>
        <w:t xml:space="preserve"> na co Wykonawca wyraża zgodę i nie będzie wnosił z tego tytułu żadnych roszczeń. </w:t>
      </w:r>
    </w:p>
    <w:p w14:paraId="3B34EEF3" w14:textId="1D4CF313" w:rsidR="00225381" w:rsidRPr="00E5627B" w:rsidRDefault="00225381" w:rsidP="00225381">
      <w:pPr>
        <w:numPr>
          <w:ilvl w:val="12"/>
          <w:numId w:val="0"/>
        </w:numPr>
        <w:overflowPunct w:val="0"/>
        <w:jc w:val="center"/>
        <w:rPr>
          <w:rFonts w:ascii="Times New Roman" w:eastAsiaTheme="minorEastAsia" w:hAnsi="Times New Roman" w:cs="Times New Roman"/>
          <w:b/>
          <w:sz w:val="20"/>
          <w:szCs w:val="20"/>
          <w:lang w:eastAsia="pl-PL"/>
        </w:rPr>
      </w:pPr>
      <w:r w:rsidRPr="00E5627B">
        <w:rPr>
          <w:rFonts w:ascii="Times New Roman" w:eastAsiaTheme="minorEastAsia" w:hAnsi="Times New Roman" w:cs="Times New Roman"/>
          <w:b/>
          <w:bCs/>
          <w:sz w:val="20"/>
          <w:szCs w:val="20"/>
          <w:lang w:eastAsia="pl-PL"/>
        </w:rPr>
        <w:t>§</w:t>
      </w:r>
      <w:r w:rsidRPr="00E5627B">
        <w:rPr>
          <w:rFonts w:ascii="Times New Roman" w:eastAsiaTheme="minorEastAsia" w:hAnsi="Times New Roman" w:cs="Times New Roman"/>
          <w:b/>
          <w:sz w:val="20"/>
          <w:szCs w:val="20"/>
          <w:lang w:eastAsia="pl-PL"/>
        </w:rPr>
        <w:t xml:space="preserve"> </w:t>
      </w:r>
      <w:r w:rsidR="00351366">
        <w:rPr>
          <w:rFonts w:ascii="Times New Roman" w:eastAsiaTheme="minorEastAsia" w:hAnsi="Times New Roman" w:cs="Times New Roman"/>
          <w:b/>
          <w:sz w:val="20"/>
          <w:szCs w:val="20"/>
          <w:lang w:eastAsia="pl-PL"/>
        </w:rPr>
        <w:t>5</w:t>
      </w:r>
      <w:r w:rsidRPr="00E5627B">
        <w:rPr>
          <w:rFonts w:ascii="Times New Roman" w:eastAsiaTheme="minorEastAsia" w:hAnsi="Times New Roman" w:cs="Times New Roman"/>
          <w:b/>
          <w:sz w:val="20"/>
          <w:szCs w:val="20"/>
          <w:lang w:eastAsia="pl-PL"/>
        </w:rPr>
        <w:t>.</w:t>
      </w:r>
    </w:p>
    <w:p w14:paraId="78BFC368" w14:textId="7F8A3B06"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1. Zamawiający przewiduje możliwość wprowadzenia zmian postanowień zawartej umowy </w:t>
      </w:r>
      <w:r w:rsidR="00351366">
        <w:rPr>
          <w:rFonts w:ascii="Times New Roman" w:hAnsi="Times New Roman" w:cs="Times New Roman"/>
          <w:sz w:val="20"/>
          <w:szCs w:val="20"/>
        </w:rPr>
        <w:t xml:space="preserve">bez konieczności przeprowadzenia nowego postępowania </w:t>
      </w:r>
      <w:r w:rsidRPr="00225381">
        <w:rPr>
          <w:rFonts w:ascii="Times New Roman" w:hAnsi="Times New Roman" w:cs="Times New Roman"/>
          <w:sz w:val="20"/>
          <w:szCs w:val="20"/>
        </w:rPr>
        <w:t xml:space="preserve">w przypadku : </w:t>
      </w:r>
    </w:p>
    <w:p w14:paraId="6FB85288" w14:textId="77777777"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1) zmiany terminu realizacji przedmiotu umowy gdy zaistnieje niemożliwa do przewidzenia w momencie zawarcia umowy okoliczność prawna, ekonomiczna lub techniczna, za którą żadna ze Stron nie ponosi odpowiedzialności, albo zaistnienia okoliczności leżących po stronie Zamawiającego, w szczególności spowodowanych sytuacją finansową, zdolnościami płatniczymi, warunkami organizacyjnymi lub okolicznościami, które były niemożliwe do przewidzenia w chwili zawarcia umowy, </w:t>
      </w:r>
    </w:p>
    <w:p w14:paraId="0D431F06" w14:textId="77777777"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2) w razie zmiany wysokości stawki VAT Strony dokonują zmiany uwzględniającej nową wysokość tej stawki, </w:t>
      </w:r>
    </w:p>
    <w:p w14:paraId="6309E725" w14:textId="206A38FB"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3) siły wyższej uniemożliwiającej wykonanie przedmiotu umowy zgodnie z ofertą i opisem przedmiotu zamówienia, </w:t>
      </w:r>
      <w:r w:rsidR="00351366">
        <w:rPr>
          <w:rFonts w:ascii="Times New Roman" w:hAnsi="Times New Roman" w:cs="Times New Roman"/>
          <w:sz w:val="20"/>
          <w:szCs w:val="20"/>
        </w:rPr>
        <w:t>z zastrzeżeniem ust.2,</w:t>
      </w:r>
    </w:p>
    <w:p w14:paraId="0DF5589A" w14:textId="77777777"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4) zmian wynikających z przepisów prawa, </w:t>
      </w:r>
    </w:p>
    <w:p w14:paraId="1854BD7A" w14:textId="77777777"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5)w uzasadnionych przypadkach np. zaprzestania produkcji danego typu sprzętu dopuszcza się dostawę o wyższych parametrach i nie gorszej jakości niż określony w ofercie, pod warunkiem, że cena nie ulegnie zmianie, </w:t>
      </w:r>
    </w:p>
    <w:p w14:paraId="05F5A746" w14:textId="77777777"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 xml:space="preserve">6) rezygnacji przez Zamawiającego z realizacji części przedmiotu umowy. W takim przypadku wynagrodzenie przysługujące wykonawcy zostanie pomniejszone, przy czym Zamawiający zapłaci za wszystkie prawidłowo zrealizowane dostawy. </w:t>
      </w:r>
    </w:p>
    <w:p w14:paraId="3C1ED384" w14:textId="77777777" w:rsidR="00225381" w:rsidRPr="00225381" w:rsidRDefault="00225381" w:rsidP="00225381">
      <w:pPr>
        <w:jc w:val="both"/>
        <w:rPr>
          <w:rFonts w:ascii="Times New Roman" w:hAnsi="Times New Roman" w:cs="Times New Roman"/>
          <w:sz w:val="20"/>
          <w:szCs w:val="20"/>
        </w:rPr>
      </w:pPr>
      <w:r w:rsidRPr="00225381">
        <w:rPr>
          <w:rFonts w:ascii="Times New Roman" w:hAnsi="Times New Roman" w:cs="Times New Roman"/>
          <w:sz w:val="20"/>
          <w:szCs w:val="20"/>
        </w:rPr>
        <w:t>2. Siła wyższa oznacza każde zdarzenie uniemożliwiające wykonanie zobowiązania, pozostające poza kontrolą Stron, którego Strony nie mogły przewidzieć w chwili zawierania niniejszej umowy i któremu nie można było zapobiec, w tym między innymi działanie sił przyrody, stan wyjątkowy, stan wojenny, nowe ustawodawstwo lub decyzje administracyjne, awarie techniczne mające wpływ na wykonanie niniejszej umowy, lub wszelkie inne zdarzenia podobnej natury, jeżeli zaistnienie takich zdarzeń uniemożliwi którejkolwiek ze Stron należyte wykonanie niniejszej umowy.</w:t>
      </w:r>
    </w:p>
    <w:p w14:paraId="05A53371" w14:textId="5EA287A8" w:rsidR="00225381" w:rsidRPr="006C24F7" w:rsidRDefault="00225381" w:rsidP="00225381">
      <w:pPr>
        <w:rPr>
          <w:rFonts w:ascii="Times New Roman" w:eastAsiaTheme="minorEastAsia" w:hAnsi="Times New Roman" w:cs="Times New Roman"/>
          <w:b/>
          <w:bCs/>
          <w:sz w:val="20"/>
          <w:szCs w:val="20"/>
          <w:lang w:eastAsia="pl-PL"/>
        </w:rPr>
      </w:pPr>
      <w:r>
        <w:rPr>
          <w:rFonts w:ascii="Times New Roman" w:hAnsi="Times New Roman" w:cs="Times New Roman"/>
        </w:rPr>
        <w:lastRenderedPageBreak/>
        <w:t xml:space="preserve">                                                                                </w:t>
      </w:r>
      <w:r w:rsidRPr="00E5627B">
        <w:rPr>
          <w:rFonts w:ascii="Times New Roman" w:eastAsiaTheme="minorEastAsia" w:hAnsi="Times New Roman" w:cs="Times New Roman"/>
          <w:b/>
          <w:bCs/>
          <w:sz w:val="20"/>
          <w:szCs w:val="20"/>
          <w:lang w:eastAsia="pl-PL"/>
        </w:rPr>
        <w:t xml:space="preserve">§ </w:t>
      </w:r>
      <w:r w:rsidR="00351366">
        <w:rPr>
          <w:rFonts w:ascii="Times New Roman" w:eastAsiaTheme="minorEastAsia" w:hAnsi="Times New Roman" w:cs="Times New Roman"/>
          <w:b/>
          <w:bCs/>
          <w:sz w:val="20"/>
          <w:szCs w:val="20"/>
          <w:lang w:eastAsia="pl-PL"/>
        </w:rPr>
        <w:t>6</w:t>
      </w:r>
      <w:r w:rsidRPr="00E5627B">
        <w:rPr>
          <w:rFonts w:ascii="Times New Roman" w:eastAsiaTheme="minorEastAsia" w:hAnsi="Times New Roman" w:cs="Times New Roman"/>
          <w:b/>
          <w:bCs/>
          <w:sz w:val="20"/>
          <w:szCs w:val="20"/>
          <w:lang w:eastAsia="pl-PL"/>
        </w:rPr>
        <w:t>.</w:t>
      </w:r>
    </w:p>
    <w:p w14:paraId="2DB32A47" w14:textId="1F800AF6" w:rsidR="00225381" w:rsidRPr="00E5627B" w:rsidRDefault="00351366" w:rsidP="00225381">
      <w:pPr>
        <w:jc w:val="both"/>
        <w:rPr>
          <w:rFonts w:ascii="Times New Roman" w:eastAsiaTheme="minorEastAsia" w:hAnsi="Times New Roman" w:cs="Times New Roman"/>
          <w:b/>
          <w:bCs/>
          <w:sz w:val="20"/>
          <w:szCs w:val="20"/>
          <w:lang w:eastAsia="pl-PL"/>
        </w:rPr>
      </w:pPr>
      <w:r>
        <w:rPr>
          <w:rFonts w:ascii="Times New Roman" w:hAnsi="Times New Roman" w:cs="Times New Roman"/>
          <w:sz w:val="20"/>
          <w:szCs w:val="20"/>
        </w:rPr>
        <w:t xml:space="preserve">       </w:t>
      </w:r>
      <w:r w:rsidR="00225381" w:rsidRPr="006C24F7">
        <w:rPr>
          <w:rFonts w:ascii="Times New Roman" w:hAnsi="Times New Roman" w:cs="Times New Roman"/>
          <w:sz w:val="20"/>
          <w:szCs w:val="20"/>
        </w:rPr>
        <w:t xml:space="preserve">Zamawiającemu przysługuje prawo odstąpienia od umowy </w:t>
      </w:r>
      <w:r>
        <w:rPr>
          <w:rFonts w:ascii="Times New Roman" w:hAnsi="Times New Roman" w:cs="Times New Roman"/>
          <w:sz w:val="20"/>
          <w:szCs w:val="20"/>
        </w:rPr>
        <w:t xml:space="preserve">na zasadach, o których </w:t>
      </w:r>
      <w:r w:rsidR="004578CA">
        <w:rPr>
          <w:rFonts w:ascii="Times New Roman" w:hAnsi="Times New Roman" w:cs="Times New Roman"/>
          <w:sz w:val="20"/>
          <w:szCs w:val="20"/>
        </w:rPr>
        <w:t xml:space="preserve">mowa </w:t>
      </w:r>
      <w:r>
        <w:rPr>
          <w:rFonts w:ascii="Times New Roman" w:hAnsi="Times New Roman" w:cs="Times New Roman"/>
          <w:sz w:val="20"/>
          <w:szCs w:val="20"/>
        </w:rPr>
        <w:t>w art. 456 Pzp.</w:t>
      </w:r>
    </w:p>
    <w:p w14:paraId="4D69B06C" w14:textId="3182C16B" w:rsidR="00225381" w:rsidRPr="00E5627B" w:rsidRDefault="00225381" w:rsidP="00225381">
      <w:pPr>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xml:space="preserve">§ </w:t>
      </w:r>
      <w:r w:rsidR="00351366">
        <w:rPr>
          <w:rFonts w:ascii="Times New Roman" w:eastAsiaTheme="minorEastAsia" w:hAnsi="Times New Roman" w:cs="Times New Roman"/>
          <w:b/>
          <w:bCs/>
          <w:sz w:val="20"/>
          <w:szCs w:val="20"/>
          <w:lang w:eastAsia="pl-PL"/>
        </w:rPr>
        <w:t>7</w:t>
      </w:r>
      <w:r w:rsidRPr="00E5627B">
        <w:rPr>
          <w:rFonts w:ascii="Times New Roman" w:eastAsiaTheme="minorEastAsia" w:hAnsi="Times New Roman" w:cs="Times New Roman"/>
          <w:b/>
          <w:bCs/>
          <w:sz w:val="20"/>
          <w:szCs w:val="20"/>
          <w:lang w:eastAsia="pl-PL"/>
        </w:rPr>
        <w:t>.</w:t>
      </w:r>
    </w:p>
    <w:p w14:paraId="6AA1F5C6" w14:textId="77777777" w:rsidR="00225381" w:rsidRPr="00E5627B" w:rsidRDefault="00225381" w:rsidP="00225381">
      <w:pPr>
        <w:numPr>
          <w:ilvl w:val="1"/>
          <w:numId w:val="8"/>
        </w:numPr>
        <w:tabs>
          <w:tab w:val="num" w:pos="426"/>
        </w:tabs>
        <w:suppressAutoHyphens/>
        <w:spacing w:after="0" w:line="240" w:lineRule="auto"/>
        <w:ind w:left="426" w:hanging="426"/>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Wykonawca zobowiązuje się zapłacić Zamawiającemu kary umowne:</w:t>
      </w:r>
    </w:p>
    <w:p w14:paraId="625EA543" w14:textId="256FB9C2" w:rsidR="00225381" w:rsidRPr="00E5627B" w:rsidRDefault="00225381" w:rsidP="00225381">
      <w:pPr>
        <w:numPr>
          <w:ilvl w:val="0"/>
          <w:numId w:val="10"/>
        </w:numPr>
        <w:suppressAutoHyphens/>
        <w:spacing w:after="0" w:line="240" w:lineRule="auto"/>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w wysokości 10 % wartości brutto umowy, określonej § </w:t>
      </w:r>
      <w:r w:rsidR="00351366">
        <w:rPr>
          <w:rFonts w:ascii="Times New Roman" w:eastAsiaTheme="minorEastAsia" w:hAnsi="Times New Roman" w:cs="Times New Roman"/>
          <w:sz w:val="20"/>
          <w:szCs w:val="20"/>
          <w:lang w:eastAsia="pl-PL"/>
        </w:rPr>
        <w:t>4</w:t>
      </w:r>
      <w:r w:rsidRPr="00E5627B">
        <w:rPr>
          <w:rFonts w:ascii="Times New Roman" w:eastAsiaTheme="minorEastAsia" w:hAnsi="Times New Roman" w:cs="Times New Roman"/>
          <w:sz w:val="20"/>
          <w:szCs w:val="20"/>
          <w:lang w:eastAsia="pl-PL"/>
        </w:rPr>
        <w:t xml:space="preserve"> ust. 1, gdy Zamawiający odstąpi od umowy </w:t>
      </w:r>
      <w:r w:rsidRPr="00E5627B">
        <w:rPr>
          <w:rFonts w:ascii="Times New Roman" w:eastAsiaTheme="minorEastAsia" w:hAnsi="Times New Roman" w:cs="Times New Roman"/>
          <w:sz w:val="20"/>
          <w:szCs w:val="20"/>
          <w:lang w:eastAsia="pl-PL"/>
        </w:rPr>
        <w:br/>
        <w:t>z powodu okoliczności, za które odpowiada Wykonawca,</w:t>
      </w:r>
    </w:p>
    <w:p w14:paraId="4FAC9628" w14:textId="09AE4EB5" w:rsidR="008B4CF1" w:rsidRDefault="00225381" w:rsidP="00225381">
      <w:pPr>
        <w:numPr>
          <w:ilvl w:val="0"/>
          <w:numId w:val="10"/>
        </w:numPr>
        <w:suppressAutoHyphens/>
        <w:spacing w:after="0" w:line="240" w:lineRule="auto"/>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w wysokości 2 % wartości brutto umowy, określonej § </w:t>
      </w:r>
      <w:r w:rsidR="00351366">
        <w:rPr>
          <w:rFonts w:ascii="Times New Roman" w:eastAsiaTheme="minorEastAsia" w:hAnsi="Times New Roman" w:cs="Times New Roman"/>
          <w:sz w:val="20"/>
          <w:szCs w:val="20"/>
          <w:lang w:eastAsia="pl-PL"/>
        </w:rPr>
        <w:t>4</w:t>
      </w:r>
      <w:r w:rsidRPr="00E5627B">
        <w:rPr>
          <w:rFonts w:ascii="Times New Roman" w:eastAsiaTheme="minorEastAsia" w:hAnsi="Times New Roman" w:cs="Times New Roman"/>
          <w:sz w:val="20"/>
          <w:szCs w:val="20"/>
          <w:lang w:eastAsia="pl-PL"/>
        </w:rPr>
        <w:t xml:space="preserve"> ust. 1, za każdy dzień zwłoki </w:t>
      </w:r>
      <w:r w:rsidR="00CC5047">
        <w:rPr>
          <w:rFonts w:ascii="Times New Roman" w:eastAsiaTheme="minorEastAsia" w:hAnsi="Times New Roman" w:cs="Times New Roman"/>
          <w:sz w:val="20"/>
          <w:szCs w:val="20"/>
          <w:lang w:eastAsia="pl-PL"/>
        </w:rPr>
        <w:t>w realizacji zamówienia w stosunku do terminu, o którym mowa w</w:t>
      </w:r>
      <w:r w:rsidR="00CC5047">
        <w:rPr>
          <w:rFonts w:ascii="Times New Roman" w:hAnsi="Times New Roman" w:cs="Times New Roman"/>
        </w:rPr>
        <w:t xml:space="preserve"> </w:t>
      </w:r>
      <w:r w:rsidR="00CC5047">
        <w:rPr>
          <w:rFonts w:ascii="Times New Roman" w:eastAsiaTheme="minorEastAsia" w:hAnsi="Times New Roman" w:cs="Times New Roman"/>
          <w:sz w:val="20"/>
          <w:szCs w:val="20"/>
          <w:lang w:eastAsia="pl-PL"/>
        </w:rPr>
        <w:t xml:space="preserve"> </w:t>
      </w:r>
      <w:r w:rsidR="00CC5047" w:rsidRPr="00E5627B">
        <w:rPr>
          <w:rFonts w:ascii="Times New Roman" w:eastAsiaTheme="minorEastAsia" w:hAnsi="Times New Roman" w:cs="Times New Roman"/>
          <w:sz w:val="20"/>
          <w:szCs w:val="20"/>
          <w:lang w:eastAsia="pl-PL"/>
        </w:rPr>
        <w:t>§</w:t>
      </w:r>
      <w:r w:rsidR="00CC5047">
        <w:rPr>
          <w:rFonts w:ascii="Times New Roman" w:eastAsiaTheme="minorEastAsia" w:hAnsi="Times New Roman" w:cs="Times New Roman"/>
          <w:sz w:val="20"/>
          <w:szCs w:val="20"/>
          <w:lang w:eastAsia="pl-PL"/>
        </w:rPr>
        <w:t xml:space="preserve"> 2 ust. 1,</w:t>
      </w:r>
      <w:r w:rsidR="00CC5047">
        <w:rPr>
          <w:rFonts w:ascii="Times New Roman" w:hAnsi="Times New Roman" w:cs="Times New Roman"/>
        </w:rPr>
        <w:t xml:space="preserve">                                                                            </w:t>
      </w:r>
    </w:p>
    <w:p w14:paraId="63F6F09A" w14:textId="70CE6ABC" w:rsidR="00225381" w:rsidRPr="00E5627B" w:rsidRDefault="008B4CF1" w:rsidP="00225381">
      <w:pPr>
        <w:numPr>
          <w:ilvl w:val="0"/>
          <w:numId w:val="10"/>
        </w:numPr>
        <w:suppressAutoHyphens/>
        <w:spacing w:after="0" w:line="240" w:lineRule="auto"/>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w</w:t>
      </w:r>
      <w:r w:rsidR="00225381" w:rsidRPr="00E5627B">
        <w:rPr>
          <w:rFonts w:ascii="Times New Roman" w:eastAsiaTheme="minorEastAsia" w:hAnsi="Times New Roman" w:cs="Times New Roman"/>
          <w:sz w:val="20"/>
          <w:szCs w:val="20"/>
          <w:lang w:eastAsia="pl-PL"/>
        </w:rPr>
        <w:t xml:space="preserve"> </w:t>
      </w:r>
      <w:r w:rsidRPr="00E5627B">
        <w:rPr>
          <w:rFonts w:ascii="Times New Roman" w:eastAsiaTheme="minorEastAsia" w:hAnsi="Times New Roman" w:cs="Times New Roman"/>
          <w:sz w:val="20"/>
          <w:szCs w:val="20"/>
          <w:lang w:eastAsia="pl-PL"/>
        </w:rPr>
        <w:t>wysokości 2 % wartości brutto umowy</w:t>
      </w:r>
      <w:r>
        <w:rPr>
          <w:rFonts w:ascii="Times New Roman" w:eastAsiaTheme="minorEastAsia" w:hAnsi="Times New Roman" w:cs="Times New Roman"/>
          <w:sz w:val="20"/>
          <w:szCs w:val="20"/>
          <w:lang w:eastAsia="pl-PL"/>
        </w:rPr>
        <w:t>,</w:t>
      </w:r>
      <w:r w:rsidRPr="008B4CF1">
        <w:rPr>
          <w:rFonts w:ascii="Times New Roman" w:eastAsiaTheme="minorEastAsia" w:hAnsi="Times New Roman" w:cs="Times New Roman"/>
          <w:sz w:val="20"/>
          <w:szCs w:val="20"/>
          <w:lang w:eastAsia="pl-PL"/>
        </w:rPr>
        <w:t xml:space="preserve"> </w:t>
      </w:r>
      <w:r w:rsidRPr="00E5627B">
        <w:rPr>
          <w:rFonts w:ascii="Times New Roman" w:eastAsiaTheme="minorEastAsia" w:hAnsi="Times New Roman" w:cs="Times New Roman"/>
          <w:sz w:val="20"/>
          <w:szCs w:val="20"/>
          <w:lang w:eastAsia="pl-PL"/>
        </w:rPr>
        <w:t xml:space="preserve">określonej § </w:t>
      </w:r>
      <w:r w:rsidR="00CC5047">
        <w:rPr>
          <w:rFonts w:ascii="Times New Roman" w:eastAsiaTheme="minorEastAsia" w:hAnsi="Times New Roman" w:cs="Times New Roman"/>
          <w:sz w:val="20"/>
          <w:szCs w:val="20"/>
          <w:lang w:eastAsia="pl-PL"/>
        </w:rPr>
        <w:t>4</w:t>
      </w:r>
      <w:r w:rsidRPr="00E5627B">
        <w:rPr>
          <w:rFonts w:ascii="Times New Roman" w:eastAsiaTheme="minorEastAsia" w:hAnsi="Times New Roman" w:cs="Times New Roman"/>
          <w:sz w:val="20"/>
          <w:szCs w:val="20"/>
          <w:lang w:eastAsia="pl-PL"/>
        </w:rPr>
        <w:t xml:space="preserve"> ust. 1,</w:t>
      </w:r>
      <w:r>
        <w:rPr>
          <w:rFonts w:ascii="Times New Roman" w:eastAsiaTheme="minorEastAsia" w:hAnsi="Times New Roman" w:cs="Times New Roman"/>
          <w:sz w:val="20"/>
          <w:szCs w:val="20"/>
          <w:lang w:eastAsia="pl-PL"/>
        </w:rPr>
        <w:t xml:space="preserve"> </w:t>
      </w:r>
      <w:r w:rsidR="009431F9">
        <w:rPr>
          <w:rFonts w:ascii="Times New Roman" w:eastAsiaTheme="minorEastAsia" w:hAnsi="Times New Roman" w:cs="Times New Roman"/>
          <w:sz w:val="20"/>
          <w:szCs w:val="20"/>
          <w:lang w:eastAsia="pl-PL"/>
        </w:rPr>
        <w:t>za każdy dzień zwłoki</w:t>
      </w:r>
      <w:r w:rsidR="00CC5047">
        <w:rPr>
          <w:rFonts w:ascii="Times New Roman" w:eastAsiaTheme="minorEastAsia" w:hAnsi="Times New Roman" w:cs="Times New Roman"/>
          <w:sz w:val="20"/>
          <w:szCs w:val="20"/>
          <w:lang w:eastAsia="pl-PL"/>
        </w:rPr>
        <w:t xml:space="preserve"> w uchybieniu terminu naprawy, o którym mowa w </w:t>
      </w:r>
      <w:r w:rsidR="00CC5047" w:rsidRPr="00E5627B">
        <w:rPr>
          <w:rFonts w:ascii="Times New Roman" w:eastAsiaTheme="minorEastAsia" w:hAnsi="Times New Roman" w:cs="Times New Roman"/>
          <w:sz w:val="20"/>
          <w:szCs w:val="20"/>
          <w:lang w:eastAsia="pl-PL"/>
        </w:rPr>
        <w:t>§</w:t>
      </w:r>
      <w:r w:rsidR="00CC5047">
        <w:rPr>
          <w:rFonts w:ascii="Times New Roman" w:eastAsiaTheme="minorEastAsia" w:hAnsi="Times New Roman" w:cs="Times New Roman"/>
          <w:sz w:val="20"/>
          <w:szCs w:val="20"/>
          <w:lang w:eastAsia="pl-PL"/>
        </w:rPr>
        <w:t xml:space="preserve"> 3 ust. </w:t>
      </w:r>
      <w:r w:rsidR="009D3EDD">
        <w:rPr>
          <w:rFonts w:ascii="Times New Roman" w:eastAsiaTheme="minorEastAsia" w:hAnsi="Times New Roman" w:cs="Times New Roman"/>
          <w:sz w:val="20"/>
          <w:szCs w:val="20"/>
          <w:lang w:eastAsia="pl-PL"/>
        </w:rPr>
        <w:t>5</w:t>
      </w:r>
      <w:r w:rsidR="00CC5047">
        <w:rPr>
          <w:rFonts w:ascii="Times New Roman" w:eastAsiaTheme="minorEastAsia" w:hAnsi="Times New Roman" w:cs="Times New Roman"/>
          <w:sz w:val="20"/>
          <w:szCs w:val="20"/>
          <w:lang w:eastAsia="pl-PL"/>
        </w:rPr>
        <w:t>.</w:t>
      </w:r>
      <w:r w:rsidR="00CC5047">
        <w:rPr>
          <w:rFonts w:ascii="Times New Roman" w:hAnsi="Times New Roman" w:cs="Times New Roman"/>
        </w:rPr>
        <w:t xml:space="preserve">                                                                            </w:t>
      </w:r>
    </w:p>
    <w:p w14:paraId="1379280D" w14:textId="64E25DC4" w:rsidR="00225381" w:rsidRPr="00DB4730" w:rsidRDefault="00225381" w:rsidP="00225381">
      <w:pPr>
        <w:numPr>
          <w:ilvl w:val="1"/>
          <w:numId w:val="8"/>
        </w:numPr>
        <w:tabs>
          <w:tab w:val="num" w:pos="426"/>
        </w:tabs>
        <w:suppressAutoHyphens/>
        <w:spacing w:after="0" w:line="240" w:lineRule="auto"/>
        <w:ind w:left="426" w:hanging="426"/>
        <w:jc w:val="both"/>
        <w:rPr>
          <w:rFonts w:ascii="Times New Roman" w:eastAsiaTheme="minorEastAsia" w:hAnsi="Times New Roman" w:cs="Times New Roman"/>
          <w:bCs/>
          <w:sz w:val="20"/>
          <w:szCs w:val="20"/>
          <w:lang w:eastAsia="pl-PL"/>
        </w:rPr>
      </w:pPr>
      <w:r w:rsidRPr="00E5627B">
        <w:rPr>
          <w:rFonts w:ascii="Times New Roman" w:eastAsiaTheme="minorEastAsia" w:hAnsi="Times New Roman" w:cs="Times New Roman"/>
          <w:sz w:val="20"/>
          <w:szCs w:val="20"/>
          <w:lang w:eastAsia="pl-PL"/>
        </w:rPr>
        <w:t>Postanowienia określone w ust. 1 pkt 1 i 2 nie wykluczają prawa Zamawiającego do dochodzenia od Wykonawcy odszkodowania uzupełniającego na zasadach ogólnych, jeżeli wartość powstałej szkody przekroczy wysokość kar umownych.</w:t>
      </w:r>
    </w:p>
    <w:p w14:paraId="348FFFB6" w14:textId="5191E258" w:rsidR="00225381" w:rsidRPr="00225381" w:rsidRDefault="00225381" w:rsidP="00225381">
      <w:pPr>
        <w:numPr>
          <w:ilvl w:val="1"/>
          <w:numId w:val="8"/>
        </w:numPr>
        <w:tabs>
          <w:tab w:val="num" w:pos="426"/>
        </w:tabs>
        <w:suppressAutoHyphens/>
        <w:spacing w:after="0" w:line="240" w:lineRule="auto"/>
        <w:ind w:left="426" w:hanging="426"/>
        <w:jc w:val="both"/>
        <w:rPr>
          <w:rFonts w:ascii="Times New Roman" w:eastAsiaTheme="minorEastAsia" w:hAnsi="Times New Roman" w:cs="Times New Roman"/>
          <w:bCs/>
          <w:sz w:val="20"/>
          <w:szCs w:val="20"/>
          <w:lang w:eastAsia="pl-PL"/>
        </w:rPr>
      </w:pPr>
      <w:r>
        <w:rPr>
          <w:rFonts w:ascii="Times New Roman" w:eastAsiaTheme="minorEastAsia" w:hAnsi="Times New Roman" w:cs="Times New Roman"/>
          <w:bCs/>
          <w:sz w:val="20"/>
          <w:szCs w:val="20"/>
          <w:lang w:eastAsia="pl-PL"/>
        </w:rPr>
        <w:t>Maksymaln</w:t>
      </w:r>
      <w:r w:rsidR="00545734">
        <w:rPr>
          <w:rFonts w:ascii="Times New Roman" w:eastAsiaTheme="minorEastAsia" w:hAnsi="Times New Roman" w:cs="Times New Roman"/>
          <w:bCs/>
          <w:sz w:val="20"/>
          <w:szCs w:val="20"/>
          <w:lang w:eastAsia="pl-PL"/>
        </w:rPr>
        <w:t>a łączna wysokość</w:t>
      </w:r>
      <w:r>
        <w:rPr>
          <w:rFonts w:ascii="Times New Roman" w:eastAsiaTheme="minorEastAsia" w:hAnsi="Times New Roman" w:cs="Times New Roman"/>
          <w:bCs/>
          <w:sz w:val="20"/>
          <w:szCs w:val="20"/>
          <w:lang w:eastAsia="pl-PL"/>
        </w:rPr>
        <w:t xml:space="preserve"> kar</w:t>
      </w:r>
      <w:r w:rsidR="00545734">
        <w:rPr>
          <w:rFonts w:ascii="Times New Roman" w:eastAsiaTheme="minorEastAsia" w:hAnsi="Times New Roman" w:cs="Times New Roman"/>
          <w:bCs/>
          <w:sz w:val="20"/>
          <w:szCs w:val="20"/>
          <w:lang w:eastAsia="pl-PL"/>
        </w:rPr>
        <w:t xml:space="preserve"> umownych</w:t>
      </w:r>
      <w:r>
        <w:rPr>
          <w:rFonts w:ascii="Times New Roman" w:eastAsiaTheme="minorEastAsia" w:hAnsi="Times New Roman" w:cs="Times New Roman"/>
          <w:bCs/>
          <w:sz w:val="20"/>
          <w:szCs w:val="20"/>
          <w:lang w:eastAsia="pl-PL"/>
        </w:rPr>
        <w:t xml:space="preserve">, których </w:t>
      </w:r>
      <w:r w:rsidR="00545734">
        <w:rPr>
          <w:rFonts w:ascii="Times New Roman" w:eastAsiaTheme="minorEastAsia" w:hAnsi="Times New Roman" w:cs="Times New Roman"/>
          <w:bCs/>
          <w:sz w:val="20"/>
          <w:szCs w:val="20"/>
          <w:lang w:eastAsia="pl-PL"/>
        </w:rPr>
        <w:t xml:space="preserve">mogą dochodzić strony wynosi </w:t>
      </w:r>
      <w:r>
        <w:rPr>
          <w:rFonts w:ascii="Times New Roman" w:eastAsiaTheme="minorEastAsia" w:hAnsi="Times New Roman" w:cs="Times New Roman"/>
          <w:bCs/>
          <w:sz w:val="20"/>
          <w:szCs w:val="20"/>
          <w:lang w:eastAsia="pl-PL"/>
        </w:rPr>
        <w:t xml:space="preserve">25% wynagrodzenia </w:t>
      </w:r>
      <w:r w:rsidR="00545734">
        <w:rPr>
          <w:rFonts w:ascii="Times New Roman" w:eastAsiaTheme="minorEastAsia" w:hAnsi="Times New Roman" w:cs="Times New Roman"/>
          <w:bCs/>
          <w:sz w:val="20"/>
          <w:szCs w:val="20"/>
          <w:lang w:eastAsia="pl-PL"/>
        </w:rPr>
        <w:t xml:space="preserve">umownego </w:t>
      </w:r>
      <w:r>
        <w:rPr>
          <w:rFonts w:ascii="Times New Roman" w:eastAsiaTheme="minorEastAsia" w:hAnsi="Times New Roman" w:cs="Times New Roman"/>
          <w:bCs/>
          <w:sz w:val="20"/>
          <w:szCs w:val="20"/>
          <w:lang w:eastAsia="pl-PL"/>
        </w:rPr>
        <w:t>brutto.</w:t>
      </w:r>
    </w:p>
    <w:p w14:paraId="1351C44F" w14:textId="0C127CF0" w:rsidR="00225381" w:rsidRPr="00E5627B" w:rsidRDefault="00225381" w:rsidP="00225381">
      <w:pPr>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xml:space="preserve">§ </w:t>
      </w:r>
      <w:r w:rsidR="00CC5047">
        <w:rPr>
          <w:rFonts w:ascii="Times New Roman" w:eastAsiaTheme="minorEastAsia" w:hAnsi="Times New Roman" w:cs="Times New Roman"/>
          <w:b/>
          <w:bCs/>
          <w:sz w:val="20"/>
          <w:szCs w:val="20"/>
          <w:lang w:eastAsia="pl-PL"/>
        </w:rPr>
        <w:t>8</w:t>
      </w:r>
      <w:r w:rsidRPr="00E5627B">
        <w:rPr>
          <w:rFonts w:ascii="Times New Roman" w:eastAsiaTheme="minorEastAsia" w:hAnsi="Times New Roman" w:cs="Times New Roman"/>
          <w:b/>
          <w:bCs/>
          <w:sz w:val="20"/>
          <w:szCs w:val="20"/>
          <w:lang w:eastAsia="pl-PL"/>
        </w:rPr>
        <w:t>.</w:t>
      </w:r>
    </w:p>
    <w:p w14:paraId="5CB3F245" w14:textId="28699099" w:rsidR="00225381" w:rsidRPr="00225381" w:rsidRDefault="00225381" w:rsidP="00225381">
      <w:pPr>
        <w:spacing w:line="240" w:lineRule="auto"/>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Zmiany niniejszej umowy wymagają formy pisemnej pod rygorem nieważności.</w:t>
      </w:r>
    </w:p>
    <w:p w14:paraId="7E621608" w14:textId="0D12A685" w:rsidR="00225381" w:rsidRPr="00E5627B" w:rsidRDefault="00225381" w:rsidP="00225381">
      <w:pPr>
        <w:spacing w:line="240" w:lineRule="auto"/>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xml:space="preserve">§ </w:t>
      </w:r>
      <w:r w:rsidR="00CC5047">
        <w:rPr>
          <w:rFonts w:ascii="Times New Roman" w:eastAsiaTheme="minorEastAsia" w:hAnsi="Times New Roman" w:cs="Times New Roman"/>
          <w:b/>
          <w:bCs/>
          <w:sz w:val="20"/>
          <w:szCs w:val="20"/>
          <w:lang w:eastAsia="pl-PL"/>
        </w:rPr>
        <w:t>9</w:t>
      </w:r>
      <w:r w:rsidRPr="00E5627B">
        <w:rPr>
          <w:rFonts w:ascii="Times New Roman" w:eastAsiaTheme="minorEastAsia" w:hAnsi="Times New Roman" w:cs="Times New Roman"/>
          <w:b/>
          <w:bCs/>
          <w:sz w:val="20"/>
          <w:szCs w:val="20"/>
          <w:lang w:eastAsia="pl-PL"/>
        </w:rPr>
        <w:t>.</w:t>
      </w:r>
    </w:p>
    <w:p w14:paraId="19F01237" w14:textId="57AF74A0" w:rsidR="00225381" w:rsidRPr="00225381" w:rsidRDefault="00225381" w:rsidP="00225381">
      <w:pPr>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W sprawach nieuregulowanych niniejszą umową będą miały zastosowanie przepisy Kodeksu Cywilnego, przepisy ustawy Prawo zamówień publicznych oraz inne przepisy powszechnie obowiązujące w </w:t>
      </w:r>
      <w:r w:rsidR="00CC5047">
        <w:rPr>
          <w:rFonts w:ascii="Times New Roman" w:eastAsiaTheme="minorEastAsia" w:hAnsi="Times New Roman" w:cs="Times New Roman"/>
          <w:sz w:val="20"/>
          <w:szCs w:val="20"/>
          <w:lang w:eastAsia="pl-PL"/>
        </w:rPr>
        <w:t>tym</w:t>
      </w:r>
      <w:r w:rsidRPr="00E5627B">
        <w:rPr>
          <w:rFonts w:ascii="Times New Roman" w:eastAsiaTheme="minorEastAsia" w:hAnsi="Times New Roman" w:cs="Times New Roman"/>
          <w:sz w:val="20"/>
          <w:szCs w:val="20"/>
          <w:lang w:eastAsia="pl-PL"/>
        </w:rPr>
        <w:t xml:space="preserve"> zakresie. </w:t>
      </w:r>
    </w:p>
    <w:p w14:paraId="29F784D3" w14:textId="2F1E3BEE" w:rsidR="00225381" w:rsidRPr="00E5627B" w:rsidRDefault="00225381" w:rsidP="00225381">
      <w:pPr>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1</w:t>
      </w:r>
      <w:r w:rsidR="00CC5047">
        <w:rPr>
          <w:rFonts w:ascii="Times New Roman" w:eastAsiaTheme="minorEastAsia" w:hAnsi="Times New Roman" w:cs="Times New Roman"/>
          <w:b/>
          <w:bCs/>
          <w:sz w:val="20"/>
          <w:szCs w:val="20"/>
          <w:lang w:eastAsia="pl-PL"/>
        </w:rPr>
        <w:t>0</w:t>
      </w:r>
      <w:r w:rsidRPr="00E5627B">
        <w:rPr>
          <w:rFonts w:ascii="Times New Roman" w:eastAsiaTheme="minorEastAsia" w:hAnsi="Times New Roman" w:cs="Times New Roman"/>
          <w:b/>
          <w:bCs/>
          <w:sz w:val="20"/>
          <w:szCs w:val="20"/>
          <w:lang w:eastAsia="pl-PL"/>
        </w:rPr>
        <w:t>.</w:t>
      </w:r>
    </w:p>
    <w:p w14:paraId="17AF5903" w14:textId="77777777" w:rsidR="00225381" w:rsidRPr="00E5627B" w:rsidRDefault="00225381" w:rsidP="00225381">
      <w:pPr>
        <w:widowControl w:val="0"/>
        <w:numPr>
          <w:ilvl w:val="0"/>
          <w:numId w:val="3"/>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Ewentualne spory mogące wyniknąć w toku realizacji niniejszej umowy strony poddają pod rozstrzygnięcie Sądu właściwego miejscowo ze względu na siedzibę Zamawiającego.</w:t>
      </w:r>
    </w:p>
    <w:p w14:paraId="3CF69112" w14:textId="77777777" w:rsidR="00225381" w:rsidRPr="00E5627B" w:rsidRDefault="00225381" w:rsidP="00225381">
      <w:pPr>
        <w:widowControl w:val="0"/>
        <w:numPr>
          <w:ilvl w:val="0"/>
          <w:numId w:val="3"/>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Wykonawca zobowiązuje się do powiadamiania Zamawiającego w terminie 14 dni o każdej zmianie  adresu, nazwy firmy oraz wszelkich zmianach związanych z jego statusem prawnym.</w:t>
      </w:r>
    </w:p>
    <w:p w14:paraId="53B55557" w14:textId="7736EB19" w:rsidR="00225381" w:rsidRPr="00225381" w:rsidRDefault="00225381" w:rsidP="00225381">
      <w:pPr>
        <w:widowControl w:val="0"/>
        <w:numPr>
          <w:ilvl w:val="0"/>
          <w:numId w:val="3"/>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Zamawiający zastrzega sobie, że pisma kierowane do Wykonawcy na ostatni znany mu adres uważa się za skutecznie doręczone z dniem powtórnego zawiadomienia o możliwości odbioru pisma, albo zwrotu przez pocztę z adnotacją o nieskuteczności doręczenia.</w:t>
      </w:r>
    </w:p>
    <w:p w14:paraId="6E97D7A0" w14:textId="5CC06B19" w:rsidR="00225381" w:rsidRPr="00E5627B" w:rsidRDefault="00225381" w:rsidP="00225381">
      <w:pPr>
        <w:jc w:val="center"/>
        <w:rPr>
          <w:rFonts w:ascii="Times New Roman" w:eastAsiaTheme="minorEastAsia" w:hAnsi="Times New Roman" w:cs="Times New Roman"/>
          <w:b/>
          <w:bCs/>
          <w:sz w:val="20"/>
          <w:szCs w:val="20"/>
          <w:lang w:eastAsia="pl-PL"/>
        </w:rPr>
      </w:pPr>
      <w:r w:rsidRPr="00E5627B">
        <w:rPr>
          <w:rFonts w:ascii="Times New Roman" w:eastAsiaTheme="minorEastAsia" w:hAnsi="Times New Roman" w:cs="Times New Roman"/>
          <w:b/>
          <w:bCs/>
          <w:sz w:val="20"/>
          <w:szCs w:val="20"/>
          <w:lang w:eastAsia="pl-PL"/>
        </w:rPr>
        <w:t>§ 1</w:t>
      </w:r>
      <w:r w:rsidR="00CC5047">
        <w:rPr>
          <w:rFonts w:ascii="Times New Roman" w:eastAsiaTheme="minorEastAsia" w:hAnsi="Times New Roman" w:cs="Times New Roman"/>
          <w:b/>
          <w:bCs/>
          <w:sz w:val="20"/>
          <w:szCs w:val="20"/>
          <w:lang w:eastAsia="pl-PL"/>
        </w:rPr>
        <w:t>1</w:t>
      </w:r>
      <w:r w:rsidRPr="00E5627B">
        <w:rPr>
          <w:rFonts w:ascii="Times New Roman" w:eastAsiaTheme="minorEastAsia" w:hAnsi="Times New Roman" w:cs="Times New Roman"/>
          <w:b/>
          <w:bCs/>
          <w:sz w:val="20"/>
          <w:szCs w:val="20"/>
          <w:lang w:eastAsia="pl-PL"/>
        </w:rPr>
        <w:t>.</w:t>
      </w:r>
    </w:p>
    <w:p w14:paraId="5237F9FA" w14:textId="77777777" w:rsidR="00225381" w:rsidRPr="00E5627B" w:rsidRDefault="00225381" w:rsidP="00225381">
      <w:pPr>
        <w:widowControl w:val="0"/>
        <w:numPr>
          <w:ilvl w:val="3"/>
          <w:numId w:val="4"/>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Umowa wchodzi w życie z dniem jej podpisania przez obie strony. </w:t>
      </w:r>
    </w:p>
    <w:p w14:paraId="487DD88B" w14:textId="22CD8AA6" w:rsidR="00225381" w:rsidRPr="00E5627B" w:rsidRDefault="00225381" w:rsidP="00225381">
      <w:pPr>
        <w:widowControl w:val="0"/>
        <w:numPr>
          <w:ilvl w:val="3"/>
          <w:numId w:val="4"/>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Umowę sporządzono w </w:t>
      </w:r>
      <w:r w:rsidRPr="00E5627B">
        <w:rPr>
          <w:rFonts w:ascii="Times New Roman" w:eastAsiaTheme="minorEastAsia" w:hAnsi="Times New Roman" w:cs="Times New Roman"/>
          <w:color w:val="000000" w:themeColor="text1"/>
          <w:sz w:val="20"/>
          <w:szCs w:val="20"/>
          <w:lang w:eastAsia="pl-PL"/>
        </w:rPr>
        <w:t>trzech</w:t>
      </w:r>
      <w:r w:rsidRPr="00E5627B">
        <w:rPr>
          <w:rFonts w:ascii="Times New Roman" w:eastAsiaTheme="minorEastAsia" w:hAnsi="Times New Roman" w:cs="Times New Roman"/>
          <w:sz w:val="20"/>
          <w:szCs w:val="20"/>
          <w:lang w:eastAsia="pl-PL"/>
        </w:rPr>
        <w:t xml:space="preserve"> jednobrzmiących egzemplarzach, </w:t>
      </w:r>
      <w:r w:rsidRPr="00E5627B">
        <w:rPr>
          <w:rFonts w:ascii="Times New Roman" w:eastAsiaTheme="minorEastAsia" w:hAnsi="Times New Roman" w:cs="Times New Roman"/>
          <w:color w:val="000000" w:themeColor="text1"/>
          <w:sz w:val="20"/>
          <w:szCs w:val="20"/>
          <w:lang w:eastAsia="pl-PL"/>
        </w:rPr>
        <w:t xml:space="preserve">dwa egzemplarze </w:t>
      </w:r>
      <w:r w:rsidRPr="00E5627B">
        <w:rPr>
          <w:rFonts w:ascii="Times New Roman" w:eastAsiaTheme="minorEastAsia" w:hAnsi="Times New Roman" w:cs="Times New Roman"/>
          <w:sz w:val="20"/>
          <w:szCs w:val="20"/>
          <w:lang w:eastAsia="pl-PL"/>
        </w:rPr>
        <w:t xml:space="preserve">dla Zamawiającego i jeden egzemplarz dla Wykonawcy. </w:t>
      </w:r>
    </w:p>
    <w:p w14:paraId="1EE9157B" w14:textId="77777777" w:rsidR="00225381" w:rsidRPr="00E5627B" w:rsidRDefault="00225381" w:rsidP="00225381">
      <w:pPr>
        <w:widowControl w:val="0"/>
        <w:numPr>
          <w:ilvl w:val="3"/>
          <w:numId w:val="4"/>
        </w:numPr>
        <w:suppressAutoHyphens/>
        <w:spacing w:after="0" w:line="240" w:lineRule="auto"/>
        <w:ind w:left="357" w:hanging="357"/>
        <w:jc w:val="both"/>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Integralną cześć umowy stanowi </w:t>
      </w:r>
      <w:r w:rsidRPr="00E5627B">
        <w:rPr>
          <w:rFonts w:ascii="Times New Roman" w:eastAsiaTheme="minorEastAsia" w:hAnsi="Times New Roman" w:cs="Times New Roman"/>
          <w:i/>
          <w:sz w:val="20"/>
          <w:szCs w:val="20"/>
          <w:lang w:eastAsia="pl-PL"/>
        </w:rPr>
        <w:t>Oferta</w:t>
      </w:r>
      <w:r w:rsidRPr="00E5627B">
        <w:rPr>
          <w:rFonts w:ascii="Times New Roman" w:eastAsiaTheme="minorEastAsia" w:hAnsi="Times New Roman" w:cs="Times New Roman"/>
          <w:sz w:val="20"/>
          <w:szCs w:val="20"/>
          <w:lang w:eastAsia="pl-PL"/>
        </w:rPr>
        <w:t xml:space="preserve"> Wykonawcy wraz z wymaganymi od Wykonawców dokumentami.</w:t>
      </w:r>
    </w:p>
    <w:p w14:paraId="6EE9C003" w14:textId="77777777" w:rsidR="00225381" w:rsidRPr="00E5627B" w:rsidRDefault="00225381" w:rsidP="00225381">
      <w:pPr>
        <w:widowControl w:val="0"/>
        <w:suppressAutoHyphens/>
        <w:spacing w:after="0" w:line="240" w:lineRule="auto"/>
        <w:ind w:left="357"/>
        <w:jc w:val="both"/>
        <w:rPr>
          <w:rFonts w:ascii="Times New Roman" w:eastAsiaTheme="minorEastAsia" w:hAnsi="Times New Roman" w:cs="Times New Roman"/>
          <w:sz w:val="20"/>
          <w:szCs w:val="20"/>
          <w:lang w:eastAsia="pl-PL"/>
        </w:rPr>
      </w:pPr>
    </w:p>
    <w:p w14:paraId="517DADA8" w14:textId="77777777" w:rsidR="00225381" w:rsidRPr="00E5627B" w:rsidRDefault="00225381" w:rsidP="00225381">
      <w:pPr>
        <w:rPr>
          <w:rFonts w:ascii="Times New Roman" w:eastAsiaTheme="minorEastAsia" w:hAnsi="Times New Roman" w:cs="Times New Roman"/>
          <w:sz w:val="20"/>
          <w:szCs w:val="20"/>
          <w:lang w:eastAsia="pl-PL"/>
        </w:rPr>
      </w:pPr>
    </w:p>
    <w:p w14:paraId="5D7BEAE2" w14:textId="77777777" w:rsidR="00225381" w:rsidRPr="00E5627B" w:rsidRDefault="00225381" w:rsidP="00225381">
      <w:pPr>
        <w:rPr>
          <w:rFonts w:ascii="Times New Roman" w:eastAsiaTheme="minorEastAsia" w:hAnsi="Times New Roman" w:cs="Times New Roman"/>
          <w:sz w:val="20"/>
          <w:szCs w:val="20"/>
          <w:lang w:eastAsia="pl-PL"/>
        </w:rPr>
      </w:pPr>
      <w:r w:rsidRPr="00E5627B">
        <w:rPr>
          <w:rFonts w:ascii="Times New Roman" w:eastAsiaTheme="minorEastAsia" w:hAnsi="Times New Roman" w:cs="Times New Roman"/>
          <w:sz w:val="20"/>
          <w:szCs w:val="20"/>
          <w:lang w:eastAsia="pl-PL"/>
        </w:rPr>
        <w:t xml:space="preserve">    ..........................................                                                                                ...........................................</w:t>
      </w:r>
    </w:p>
    <w:p w14:paraId="75EECCAB" w14:textId="77777777" w:rsidR="00225381" w:rsidRPr="00E5627B" w:rsidRDefault="00225381" w:rsidP="00225381">
      <w:pPr>
        <w:tabs>
          <w:tab w:val="center" w:pos="11493"/>
          <w:tab w:val="right" w:pos="16029"/>
        </w:tabs>
        <w:jc w:val="both"/>
        <w:rPr>
          <w:rFonts w:ascii="Times New Roman" w:eastAsiaTheme="minorEastAsia" w:hAnsi="Times New Roman" w:cs="Times New Roman"/>
          <w:iCs/>
          <w:sz w:val="20"/>
          <w:szCs w:val="20"/>
          <w:lang w:eastAsia="pl-PL"/>
        </w:rPr>
      </w:pPr>
      <w:r w:rsidRPr="00E5627B">
        <w:rPr>
          <w:rFonts w:ascii="Times New Roman" w:eastAsiaTheme="minorEastAsia" w:hAnsi="Times New Roman" w:cs="Times New Roman"/>
          <w:sz w:val="20"/>
          <w:szCs w:val="20"/>
          <w:lang w:eastAsia="pl-PL"/>
        </w:rPr>
        <w:t xml:space="preserve">       </w:t>
      </w:r>
      <w:r w:rsidRPr="00E5627B">
        <w:rPr>
          <w:rFonts w:ascii="Times New Roman" w:eastAsiaTheme="minorEastAsia" w:hAnsi="Times New Roman" w:cs="Times New Roman"/>
          <w:iCs/>
          <w:sz w:val="20"/>
          <w:szCs w:val="20"/>
          <w:lang w:eastAsia="pl-PL"/>
        </w:rPr>
        <w:t xml:space="preserve">ZAMAWIAJĄCY    </w:t>
      </w:r>
      <w:r w:rsidRPr="00E5627B">
        <w:rPr>
          <w:rFonts w:ascii="Times New Roman" w:eastAsiaTheme="minorEastAsia" w:hAnsi="Times New Roman" w:cs="Times New Roman"/>
          <w:sz w:val="20"/>
          <w:szCs w:val="20"/>
          <w:lang w:eastAsia="pl-PL"/>
        </w:rPr>
        <w:t xml:space="preserve">                                                                                                       </w:t>
      </w:r>
      <w:r w:rsidRPr="00E5627B">
        <w:rPr>
          <w:rFonts w:ascii="Times New Roman" w:eastAsiaTheme="minorEastAsia" w:hAnsi="Times New Roman" w:cs="Times New Roman"/>
          <w:iCs/>
          <w:sz w:val="20"/>
          <w:szCs w:val="20"/>
          <w:lang w:eastAsia="pl-PL"/>
        </w:rPr>
        <w:t>WYKONAWCA</w:t>
      </w:r>
    </w:p>
    <w:p w14:paraId="27BAB20B" w14:textId="595E23FF" w:rsidR="00225381" w:rsidRPr="00E83B8C" w:rsidRDefault="00225381" w:rsidP="00E83B8C">
      <w:pPr>
        <w:tabs>
          <w:tab w:val="center" w:pos="11493"/>
          <w:tab w:val="right" w:pos="16029"/>
        </w:tabs>
        <w:jc w:val="both"/>
        <w:rPr>
          <w:rFonts w:ascii="Times New Roman" w:eastAsiaTheme="minorEastAsia" w:hAnsi="Times New Roman" w:cs="Times New Roman"/>
          <w:i/>
          <w:iCs/>
          <w:sz w:val="20"/>
          <w:szCs w:val="20"/>
          <w:lang w:eastAsia="pl-PL"/>
        </w:rPr>
      </w:pPr>
      <w:r w:rsidRPr="00E5627B">
        <w:rPr>
          <w:rFonts w:ascii="Times New Roman" w:eastAsiaTheme="minorEastAsia" w:hAnsi="Times New Roman" w:cs="Times New Roman"/>
          <w:sz w:val="20"/>
          <w:szCs w:val="20"/>
          <w:lang w:eastAsia="pl-PL"/>
        </w:rPr>
        <w:t xml:space="preserve">     </w:t>
      </w:r>
      <w:r w:rsidRPr="00E5627B">
        <w:rPr>
          <w:rFonts w:ascii="Times New Roman" w:eastAsiaTheme="minorEastAsia" w:hAnsi="Times New Roman" w:cs="Times New Roman"/>
          <w:i/>
          <w:iCs/>
          <w:sz w:val="20"/>
          <w:szCs w:val="20"/>
          <w:lang w:eastAsia="pl-PL"/>
        </w:rPr>
        <w:t>Kontrasygnata Głównego Księgowego</w:t>
      </w:r>
      <w:r w:rsidRPr="00E5627B">
        <w:rPr>
          <w:rFonts w:ascii="Times New Roman" w:eastAsiaTheme="minorEastAsia" w:hAnsi="Times New Roman" w:cs="Times New Roman"/>
          <w:sz w:val="20"/>
          <w:szCs w:val="20"/>
          <w:lang w:eastAsia="pl-PL"/>
        </w:rPr>
        <w:t xml:space="preserve">                                            </w:t>
      </w:r>
      <w:r w:rsidRPr="00E5627B">
        <w:rPr>
          <w:rFonts w:ascii="Times New Roman" w:eastAsiaTheme="minorEastAsia" w:hAnsi="Times New Roman" w:cs="Times New Roman"/>
          <w:iCs/>
          <w:sz w:val="20"/>
          <w:szCs w:val="20"/>
          <w:lang w:eastAsia="pl-PL"/>
        </w:rPr>
        <w:t xml:space="preserve">                                                                                                          </w:t>
      </w:r>
    </w:p>
    <w:p w14:paraId="404D0A4A" w14:textId="5CD98E53" w:rsidR="00225381" w:rsidRDefault="00225381" w:rsidP="00225381">
      <w:pPr>
        <w:rPr>
          <w:rFonts w:ascii="Times New Roman" w:hAnsi="Times New Roman" w:cs="Times New Roman"/>
          <w:sz w:val="20"/>
          <w:szCs w:val="20"/>
        </w:rPr>
      </w:pPr>
    </w:p>
    <w:p w14:paraId="2135EF34" w14:textId="2D266AB2" w:rsidR="00CC5047" w:rsidRDefault="00CC5047" w:rsidP="00225381">
      <w:pPr>
        <w:rPr>
          <w:rFonts w:ascii="Times New Roman" w:hAnsi="Times New Roman" w:cs="Times New Roman"/>
          <w:sz w:val="20"/>
          <w:szCs w:val="20"/>
        </w:rPr>
      </w:pPr>
    </w:p>
    <w:p w14:paraId="35D7E91C" w14:textId="3716A4B9" w:rsidR="00CC5047" w:rsidRDefault="00CC5047" w:rsidP="00225381">
      <w:pPr>
        <w:rPr>
          <w:rFonts w:ascii="Times New Roman" w:hAnsi="Times New Roman" w:cs="Times New Roman"/>
          <w:sz w:val="20"/>
          <w:szCs w:val="20"/>
        </w:rPr>
      </w:pPr>
    </w:p>
    <w:p w14:paraId="7ABA26F8" w14:textId="5275E929" w:rsidR="00CC5047" w:rsidRDefault="00CC5047" w:rsidP="00225381">
      <w:pPr>
        <w:rPr>
          <w:rFonts w:ascii="Times New Roman" w:hAnsi="Times New Roman" w:cs="Times New Roman"/>
          <w:sz w:val="20"/>
          <w:szCs w:val="20"/>
        </w:rPr>
      </w:pPr>
    </w:p>
    <w:p w14:paraId="107EA77C" w14:textId="77777777" w:rsidR="00CC5047" w:rsidRPr="00E5627B" w:rsidRDefault="00CC5047" w:rsidP="00225381">
      <w:pPr>
        <w:rPr>
          <w:rFonts w:ascii="Times New Roman" w:hAnsi="Times New Roman" w:cs="Times New Roman"/>
          <w:sz w:val="20"/>
          <w:szCs w:val="20"/>
        </w:rPr>
      </w:pPr>
    </w:p>
    <w:p w14:paraId="66909EDC" w14:textId="77777777" w:rsidR="00225381" w:rsidRPr="00E5627B" w:rsidRDefault="00225381" w:rsidP="00225381">
      <w:pPr>
        <w:rPr>
          <w:rFonts w:ascii="Times New Roman" w:hAnsi="Times New Roman" w:cs="Times New Roman"/>
          <w:i/>
          <w:iCs/>
          <w:sz w:val="20"/>
          <w:szCs w:val="20"/>
        </w:rPr>
      </w:pPr>
      <w:r w:rsidRPr="00E5627B">
        <w:rPr>
          <w:rFonts w:ascii="Times New Roman" w:hAnsi="Times New Roman" w:cs="Times New Roman"/>
          <w:sz w:val="20"/>
          <w:szCs w:val="20"/>
        </w:rPr>
        <w:lastRenderedPageBreak/>
        <w:t xml:space="preserve">                                                                                                                                      </w:t>
      </w:r>
      <w:r w:rsidRPr="00E5627B">
        <w:rPr>
          <w:rFonts w:ascii="Times New Roman" w:hAnsi="Times New Roman" w:cs="Times New Roman"/>
          <w:i/>
          <w:iCs/>
          <w:sz w:val="20"/>
          <w:szCs w:val="20"/>
        </w:rPr>
        <w:t>Załącznik Nr 1 do umowy</w:t>
      </w:r>
    </w:p>
    <w:p w14:paraId="552B3FED" w14:textId="77777777" w:rsidR="00225381" w:rsidRPr="00E5627B" w:rsidRDefault="00225381" w:rsidP="00225381">
      <w:pPr>
        <w:spacing w:before="100" w:beforeAutospacing="1" w:after="100" w:afterAutospacing="1" w:line="240" w:lineRule="auto"/>
        <w:jc w:val="center"/>
        <w:rPr>
          <w:rFonts w:ascii="Times New Roman" w:eastAsia="Times New Roman" w:hAnsi="Times New Roman" w:cs="Times New Roman"/>
          <w:b/>
          <w:bCs/>
          <w:caps/>
          <w:sz w:val="20"/>
          <w:szCs w:val="20"/>
          <w:lang w:eastAsia="pl-PL"/>
        </w:rPr>
      </w:pPr>
      <w:r w:rsidRPr="00E5627B">
        <w:rPr>
          <w:rFonts w:ascii="Times New Roman" w:eastAsia="Times New Roman" w:hAnsi="Times New Roman" w:cs="Times New Roman"/>
          <w:b/>
          <w:bCs/>
          <w:caps/>
          <w:sz w:val="20"/>
          <w:szCs w:val="20"/>
          <w:lang w:eastAsia="pl-PL"/>
        </w:rPr>
        <w:t xml:space="preserve">Klauzula informacyjna </w:t>
      </w:r>
    </w:p>
    <w:p w14:paraId="7740576A" w14:textId="77777777" w:rsidR="00225381" w:rsidRPr="00E5627B" w:rsidRDefault="00225381" w:rsidP="00225381">
      <w:pPr>
        <w:spacing w:before="100" w:beforeAutospacing="1" w:after="100" w:afterAutospacing="1" w:line="240" w:lineRule="auto"/>
        <w:jc w:val="center"/>
        <w:rPr>
          <w:rFonts w:ascii="Times New Roman" w:eastAsia="Times New Roman" w:hAnsi="Times New Roman" w:cs="Times New Roman"/>
          <w:caps/>
          <w:sz w:val="20"/>
          <w:szCs w:val="20"/>
          <w:lang w:eastAsia="pl-PL"/>
        </w:rPr>
      </w:pPr>
      <w:r w:rsidRPr="00E5627B">
        <w:rPr>
          <w:rFonts w:ascii="Times New Roman" w:eastAsia="Times New Roman" w:hAnsi="Times New Roman" w:cs="Times New Roman"/>
          <w:b/>
          <w:bCs/>
          <w:caps/>
          <w:sz w:val="20"/>
          <w:szCs w:val="20"/>
          <w:lang w:eastAsia="pl-PL"/>
        </w:rPr>
        <w:t>w związku z organizacją przetargów lub Zapytań ofertowych</w:t>
      </w:r>
    </w:p>
    <w:p w14:paraId="7A66620F" w14:textId="77777777" w:rsidR="00225381" w:rsidRPr="00E5627B" w:rsidRDefault="00225381" w:rsidP="00225381">
      <w:pPr>
        <w:spacing w:line="256" w:lineRule="auto"/>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CCD0A9"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Administratorem Danych Osobowych (ADO), czyli podmiotem decydującym o celach i sposobach przetwarzania Pani/Pana danych osobowych jest </w:t>
      </w:r>
      <w:r w:rsidRPr="00E5627B">
        <w:rPr>
          <w:rFonts w:ascii="Times New Roman" w:eastAsia="Calibri" w:hAnsi="Times New Roman" w:cs="Times New Roman"/>
          <w:b/>
          <w:sz w:val="20"/>
          <w:szCs w:val="20"/>
        </w:rPr>
        <w:t>Starosta Powiatu Wyszkowskiego,</w:t>
      </w:r>
      <w:r w:rsidRPr="00E5627B">
        <w:rPr>
          <w:rFonts w:ascii="Times New Roman" w:eastAsia="Calibri" w:hAnsi="Times New Roman" w:cs="Times New Roman"/>
          <w:sz w:val="20"/>
          <w:szCs w:val="20"/>
        </w:rPr>
        <w:t xml:space="preserve"> z siedzibą przy Al. Róż 2, 07-200 Wyszków. NIP: 762188692</w:t>
      </w:r>
      <w:r w:rsidRPr="00E5627B">
        <w:rPr>
          <w:rFonts w:ascii="Times New Roman" w:eastAsia="Calibri" w:hAnsi="Times New Roman" w:cs="Times New Roman"/>
          <w:color w:val="000000"/>
          <w:sz w:val="20"/>
          <w:szCs w:val="20"/>
        </w:rPr>
        <w:t xml:space="preserve">. REGON: </w:t>
      </w:r>
      <w:r w:rsidRPr="00E5627B">
        <w:rPr>
          <w:rFonts w:ascii="Times New Roman" w:eastAsia="Calibri" w:hAnsi="Times New Roman" w:cs="Times New Roman"/>
          <w:sz w:val="20"/>
          <w:szCs w:val="20"/>
        </w:rPr>
        <w:t>550668829</w:t>
      </w:r>
      <w:r w:rsidRPr="00E5627B">
        <w:rPr>
          <w:rFonts w:ascii="Times New Roman" w:eastAsia="Calibri" w:hAnsi="Times New Roman" w:cs="Times New Roman"/>
          <w:color w:val="000000"/>
          <w:sz w:val="20"/>
          <w:szCs w:val="20"/>
        </w:rPr>
        <w:t xml:space="preserve">. </w:t>
      </w:r>
      <w:r w:rsidRPr="00E5627B">
        <w:rPr>
          <w:rFonts w:ascii="Times New Roman" w:eastAsia="Calibri" w:hAnsi="Times New Roman" w:cs="Times New Roman"/>
          <w:sz w:val="20"/>
          <w:szCs w:val="20"/>
        </w:rPr>
        <w:t xml:space="preserve">Kontakt z ADO jest możliwy za pomocą poczty tradycyjnej, poczty mailowej: </w:t>
      </w:r>
      <w:hyperlink r:id="rId7" w:history="1">
        <w:r w:rsidRPr="00E5627B">
          <w:rPr>
            <w:rFonts w:ascii="Times New Roman" w:eastAsia="Calibri" w:hAnsi="Times New Roman" w:cs="Times New Roman"/>
            <w:color w:val="0563C1"/>
            <w:sz w:val="20"/>
            <w:szCs w:val="20"/>
            <w:u w:val="single"/>
          </w:rPr>
          <w:t>starostwo@powiat-wyszkowski.pl</w:t>
        </w:r>
      </w:hyperlink>
      <w:r w:rsidRPr="00E5627B">
        <w:rPr>
          <w:rFonts w:ascii="Times New Roman" w:eastAsia="Calibri" w:hAnsi="Times New Roman" w:cs="Times New Roman"/>
          <w:sz w:val="20"/>
          <w:szCs w:val="20"/>
        </w:rPr>
        <w:t xml:space="preserve"> lub pod numerem telefonu: 29 743-59-00.</w:t>
      </w:r>
    </w:p>
    <w:p w14:paraId="006DBCF0"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W  Starostwie Powiatowym w Wyszkowie  wyznaczony  został  Inspektor  Ochrony  Danych Pani Karolina Sybilska,  z którym  może  Pani/Pan  skontaktować  się za  pomocą  adresu  e-mail: </w:t>
      </w:r>
      <w:hyperlink r:id="rId8" w:history="1">
        <w:r w:rsidRPr="00E5627B">
          <w:rPr>
            <w:rFonts w:ascii="Times New Roman" w:eastAsia="Calibri" w:hAnsi="Times New Roman" w:cs="Times New Roman"/>
            <w:color w:val="0563C1"/>
            <w:sz w:val="20"/>
            <w:szCs w:val="20"/>
            <w:u w:val="single"/>
          </w:rPr>
          <w:t>iod@odosc.pl</w:t>
        </w:r>
      </w:hyperlink>
    </w:p>
    <w:p w14:paraId="0CF5F8FD"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Celem przetwarzania Pani/Pana danych osobowych jest:</w:t>
      </w:r>
    </w:p>
    <w:p w14:paraId="535DC56C"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prowadzenie postępowania o udzielenie zamówienia lub zapytania ofertowego oraz ich archiwizacja;</w:t>
      </w:r>
    </w:p>
    <w:p w14:paraId="4F6B9876"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Times New Roman" w:hAnsi="Times New Roman" w:cs="Times New Roman"/>
          <w:sz w:val="20"/>
          <w:szCs w:val="20"/>
          <w:lang w:eastAsia="pl-PL"/>
        </w:rPr>
        <w:t xml:space="preserve">zawarcie i realizacja z Panią/Panem umowy cywilnoprawnej </w:t>
      </w:r>
      <w:r w:rsidRPr="00E5627B">
        <w:rPr>
          <w:rFonts w:ascii="Times New Roman" w:eastAsia="Calibri" w:hAnsi="Times New Roman" w:cs="Times New Roman"/>
          <w:sz w:val="20"/>
          <w:szCs w:val="20"/>
        </w:rPr>
        <w:t>lub podjęcie działań na Pani/Pana żądanie przed zawarciem umowy;</w:t>
      </w:r>
    </w:p>
    <w:p w14:paraId="6DC4CF51"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Pani/Pana dane osobowe będą przetwarzane:</w:t>
      </w:r>
    </w:p>
    <w:p w14:paraId="32523835"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gdy jest to niezbędne do wypełnienia  obowiązku prawnego ciążącego na administratorze (zgodnie z art. 6 ust. 1 lit c) RODO);</w:t>
      </w:r>
    </w:p>
    <w:p w14:paraId="174324BF"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gdy jest to niezbędne do wykonania zadania realizowanego w interesie publicznym lub w ramach sprawowania władzy publicznej powierzonej administratorowi (zgodnie z art. 6 ust. 1 lit e) RODO);</w:t>
      </w:r>
    </w:p>
    <w:p w14:paraId="05E55E8D"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gdy jest to niezbędne do ochrony żywotnych interesów osoby, której dane dotyczą (zgodnie z art. 6 ust. 1 lit d) RODO);</w:t>
      </w:r>
    </w:p>
    <w:p w14:paraId="4B68EC50"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w pozostałych przypadkach Pani/Pana dane osobowe są przetwarzane wyłącznie na podstawie wcześniej udzielonej zgody w zakresie i celu określonym w treści zgody (zgodnie z art. 6 ust. 1 lit a) RODO);. </w:t>
      </w:r>
    </w:p>
    <w:p w14:paraId="133E8F88"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jeżeli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g), h) ,i) lub j) RODO.</w:t>
      </w:r>
    </w:p>
    <w:p w14:paraId="62151F68"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Przetwarzanie dany osobowych odbywa się przede wszystkim na </w:t>
      </w:r>
      <w:r w:rsidRPr="00E5627B">
        <w:rPr>
          <w:rFonts w:ascii="Times New Roman" w:eastAsia="Times New Roman" w:hAnsi="Times New Roman" w:cs="Times New Roman"/>
          <w:sz w:val="20"/>
          <w:szCs w:val="20"/>
          <w:lang w:eastAsia="pl-PL"/>
        </w:rPr>
        <w:t xml:space="preserve">podstawie ustawy </w:t>
      </w:r>
      <w:r w:rsidRPr="00E5627B">
        <w:rPr>
          <w:rFonts w:ascii="Times New Roman" w:eastAsia="Calibri" w:hAnsi="Times New Roman" w:cs="Times New Roman"/>
          <w:sz w:val="20"/>
          <w:szCs w:val="20"/>
        </w:rPr>
        <w:t xml:space="preserve">z dnia 29 stycznia 2004 r. – </w:t>
      </w:r>
      <w:r w:rsidRPr="00E5627B">
        <w:rPr>
          <w:rFonts w:ascii="Times New Roman" w:eastAsia="Calibri" w:hAnsi="Times New Roman" w:cs="Times New Roman"/>
          <w:iCs/>
          <w:sz w:val="20"/>
          <w:szCs w:val="20"/>
        </w:rPr>
        <w:t>Prawo zamówień publicznych</w:t>
      </w:r>
      <w:r w:rsidRPr="00E5627B">
        <w:rPr>
          <w:rFonts w:ascii="Times New Roman" w:eastAsia="Calibri" w:hAnsi="Times New Roman" w:cs="Times New Roman"/>
          <w:sz w:val="20"/>
          <w:szCs w:val="20"/>
        </w:rPr>
        <w:t xml:space="preserve"> (Dz. U. z 2018 r. poz. 1986)</w:t>
      </w:r>
      <w:r w:rsidRPr="00E5627B">
        <w:rPr>
          <w:rFonts w:ascii="Times New Roman" w:eastAsia="Times New Roman" w:hAnsi="Times New Roman" w:cs="Times New Roman"/>
          <w:sz w:val="20"/>
          <w:szCs w:val="20"/>
          <w:lang w:eastAsia="pl-PL"/>
        </w:rPr>
        <w:t>, ustawy z dnia 23 kwietnia 1964 r. – Kodeks cywilny (</w:t>
      </w:r>
      <w:r w:rsidRPr="00E5627B">
        <w:rPr>
          <w:rFonts w:ascii="Times New Roman" w:eastAsia="Calibri" w:hAnsi="Times New Roman" w:cs="Times New Roman"/>
          <w:iCs/>
          <w:sz w:val="20"/>
          <w:szCs w:val="20"/>
        </w:rPr>
        <w:t>Dz.U</w:t>
      </w:r>
      <w:r w:rsidRPr="00E5627B">
        <w:rPr>
          <w:rFonts w:ascii="Times New Roman" w:eastAsia="Calibri" w:hAnsi="Times New Roman" w:cs="Times New Roman"/>
          <w:i/>
          <w:sz w:val="20"/>
          <w:szCs w:val="20"/>
        </w:rPr>
        <w:t xml:space="preserve">. </w:t>
      </w:r>
      <w:r w:rsidRPr="00E5627B">
        <w:rPr>
          <w:rFonts w:ascii="Times New Roman" w:eastAsia="Calibri" w:hAnsi="Times New Roman" w:cs="Times New Roman"/>
          <w:sz w:val="20"/>
          <w:szCs w:val="20"/>
        </w:rPr>
        <w:t>z 2018 r., poz. 1025 ze zm.</w:t>
      </w:r>
      <w:r w:rsidRPr="00E5627B">
        <w:rPr>
          <w:rFonts w:ascii="Times New Roman" w:eastAsia="Times New Roman" w:hAnsi="Times New Roman" w:cs="Times New Roman"/>
          <w:sz w:val="20"/>
          <w:szCs w:val="20"/>
          <w:lang w:eastAsia="pl-PL"/>
        </w:rPr>
        <w:t xml:space="preserve">), ustawy z dnia 5 czerwca 1998 r. o samorządzie </w:t>
      </w:r>
      <w:bookmarkStart w:id="0" w:name="_Hlk524424457"/>
      <w:r w:rsidRPr="00E5627B">
        <w:rPr>
          <w:rFonts w:ascii="Times New Roman" w:eastAsia="Times New Roman" w:hAnsi="Times New Roman" w:cs="Times New Roman"/>
          <w:sz w:val="20"/>
          <w:szCs w:val="20"/>
          <w:lang w:eastAsia="pl-PL"/>
        </w:rPr>
        <w:t>powiatowym (</w:t>
      </w:r>
      <w:bookmarkEnd w:id="0"/>
      <w:r w:rsidRPr="00E5627B">
        <w:rPr>
          <w:rFonts w:ascii="Times New Roman" w:eastAsia="Times New Roman" w:hAnsi="Times New Roman" w:cs="Times New Roman"/>
          <w:sz w:val="20"/>
          <w:szCs w:val="20"/>
          <w:lang w:eastAsia="pl-PL"/>
        </w:rPr>
        <w:t>Dz. U. z 2019 r. poz. 511 ze zm.) oraz innych przepisów prawa powszechnie obowiązującego.</w:t>
      </w:r>
    </w:p>
    <w:p w14:paraId="5F62D22A"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Wymagamy podania przez Państwa określonego zakresu danych osobowych, który jest:</w:t>
      </w:r>
    </w:p>
    <w:p w14:paraId="6D2578FC"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niezbędny, aby móc wykonać zadania nałożone na Starostwo Powiatowe w Wyszkowie przez obowiązujące przepisy prawa lub wykonywania zadań realizowanych w interesie publicznym lub w ramach sprawowania władzy publicznej, jak też przetwarzać dane osobowe w celu zawarcia umowy.  Niepodanie danych w zakresie wymaganym przez powszechnie obowiązujące przepisy, skutkować będzie brakiem możliwości podjęcia działań w celu właściwego rozpatrzenia sprawy. Niepodanie danych w zakresie wymaganym do zawarcia umowy cywilnoprawnej, skutkować będzie brakiem możliwości podpisania umowy.</w:t>
      </w:r>
    </w:p>
    <w:p w14:paraId="519F52AF"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lastRenderedPageBreak/>
        <w:t>dobrowolny w przypadku gdy przetwarzanie danych osobowych odbywa się na podstawie zgody osoby, której dane dotyczą.</w:t>
      </w:r>
    </w:p>
    <w:p w14:paraId="6833D638"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Gwarantujemy spełnienie Państwa praw wynikających z ogólnego rozporządzenia o ochronie danych - RODO. Aby skorzystać z poniższych praw, proszę skontaktować się z Inspektorem Ochrony Danych za pośrednictwem adresu e-mail: iod@odosc.pl:</w:t>
      </w:r>
    </w:p>
    <w:p w14:paraId="27AE0999" w14:textId="77777777" w:rsidR="00225381" w:rsidRPr="00E5627B" w:rsidRDefault="00225381" w:rsidP="00225381">
      <w:pPr>
        <w:numPr>
          <w:ilvl w:val="0"/>
          <w:numId w:val="12"/>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żądania dostępu do swoich danych osobowych, ich sprostowania, usunięcia lub ograniczenia przetwarzania;</w:t>
      </w:r>
    </w:p>
    <w:p w14:paraId="5AB2F198" w14:textId="77777777" w:rsidR="00225381" w:rsidRPr="00E5627B" w:rsidRDefault="00225381" w:rsidP="00225381">
      <w:pPr>
        <w:numPr>
          <w:ilvl w:val="0"/>
          <w:numId w:val="12"/>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wniesienia sprzeciwu wobec przetwarzania Pani/Pana danych osobowych;</w:t>
      </w:r>
    </w:p>
    <w:p w14:paraId="1DEB4B35" w14:textId="77777777" w:rsidR="00225381" w:rsidRPr="00E5627B" w:rsidRDefault="00225381" w:rsidP="00225381">
      <w:pPr>
        <w:numPr>
          <w:ilvl w:val="0"/>
          <w:numId w:val="12"/>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przenoszenia swoich danych osobowych;</w:t>
      </w:r>
    </w:p>
    <w:p w14:paraId="66B0F4D0" w14:textId="77777777" w:rsidR="00225381" w:rsidRPr="00E5627B" w:rsidRDefault="00225381" w:rsidP="00225381">
      <w:pPr>
        <w:numPr>
          <w:ilvl w:val="0"/>
          <w:numId w:val="12"/>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cofnięcia zgody na przetwarzanie Pani/Pana danych osobowych w dowolnym momencie bez wpływu na zgodność z prawem przetwarzania, którego dokonano na podstawie zgody przed jej cofnięciem. </w:t>
      </w:r>
    </w:p>
    <w:p w14:paraId="2DACB11F"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Jeżeli uważa Pani/Pan, że przetwarzanie danych osobowych przez Administratora odbywa się niezgodnie z obowiązującymi przepisami prawa dotyczącymi ochrony danych osobowych, przysługuje Pani/Panu prawo wniesienia skargi do organu nadzorczego zajmującego się ochroną danych osobowych, tj. Prezesa Urzędu Ochrony Danych Osobowych (ul. Stawki 2, 00-193 Warszawa).</w:t>
      </w:r>
    </w:p>
    <w:p w14:paraId="5513B8C5"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Udostępnianie danych osobowych przez Administratora odbywa się na podstawie zawartych wcześniej umów o powierzenie przetwarzania danych osobowych (zgodnych z art. 28 RODO) oraz obowiązujących przepisów prawa, które mogą nakładać na Administratora obowiązek ich ujawnienia. Państwa dane osobowe mogą być udostępniane:</w:t>
      </w:r>
    </w:p>
    <w:p w14:paraId="70A4347B"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upoważnionym z mocy prawa podmiotom – na udokumentowany wniosek; </w:t>
      </w:r>
    </w:p>
    <w:p w14:paraId="667E477F"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 xml:space="preserve">dostawcom systemów IT, z którymi współpracuje Administrator – w celu utrzymania ciągłości oraz poprawności działania systemów; </w:t>
      </w:r>
    </w:p>
    <w:p w14:paraId="1589B3DF" w14:textId="77777777" w:rsidR="00225381" w:rsidRPr="00E5627B" w:rsidRDefault="00225381" w:rsidP="00225381">
      <w:pPr>
        <w:numPr>
          <w:ilvl w:val="1"/>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podmiotom prowadzącym działalność pocztową lub kurierską – w celu dostarczenia korespondencji;</w:t>
      </w:r>
    </w:p>
    <w:p w14:paraId="5EC63898"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Times New Roman" w:hAnsi="Times New Roman" w:cs="Times New Roman"/>
          <w:sz w:val="20"/>
          <w:szCs w:val="20"/>
          <w:lang w:eastAsia="pl-PL"/>
        </w:rPr>
        <w:t>Pani/Pana dane osobowe będą przetwarzane przez okres obowiązywania zawartej umowy oraz po zakończeniu obowiązywania tej umowy przez okres wskazany w przepisach szczególnych, w tym przez okres wymagany do ustalenia, obrony lub dochodzenia roszczeń (3 i 6 lat) oraz przez okres przechowywania wymagany przez organy kontrolne, w szczególności: Zakład Ubezpieczeń Społecznych oraz Urząd Skarbowy. Co do zasady okres przechowywania danych osobowych wynika z jednolitego rzeczowego wykazu aktu Starostwa.</w:t>
      </w:r>
    </w:p>
    <w:p w14:paraId="7575FD1A" w14:textId="77777777" w:rsidR="00225381" w:rsidRPr="00E5627B" w:rsidRDefault="00225381" w:rsidP="00225381">
      <w:pPr>
        <w:numPr>
          <w:ilvl w:val="0"/>
          <w:numId w:val="11"/>
        </w:numPr>
        <w:spacing w:line="256" w:lineRule="auto"/>
        <w:contextualSpacing/>
        <w:jc w:val="both"/>
        <w:rPr>
          <w:rFonts w:ascii="Times New Roman" w:eastAsia="Calibri" w:hAnsi="Times New Roman" w:cs="Times New Roman"/>
          <w:sz w:val="20"/>
          <w:szCs w:val="20"/>
        </w:rPr>
      </w:pPr>
      <w:r w:rsidRPr="00E5627B">
        <w:rPr>
          <w:rFonts w:ascii="Times New Roman" w:eastAsia="Calibri" w:hAnsi="Times New Roman" w:cs="Times New Roman"/>
          <w:sz w:val="20"/>
          <w:szCs w:val="20"/>
        </w:rPr>
        <w:t>Pani/Pana dane osobowe przetwarzane na podstawie wyrażonej zgody będą przechowywane do czasu jej odwołania. Cofnięcie zgody nie ma wpływu na zgodność przetwarzania z obowiązującym prawem, którego dokonano na podstawie zgody przed jej cofnięciem.</w:t>
      </w:r>
    </w:p>
    <w:p w14:paraId="4A7BBF23" w14:textId="77777777" w:rsidR="00225381" w:rsidRPr="00E5627B" w:rsidRDefault="00225381" w:rsidP="00225381">
      <w:pPr>
        <w:spacing w:line="256" w:lineRule="auto"/>
        <w:jc w:val="center"/>
        <w:rPr>
          <w:rFonts w:ascii="Times New Roman" w:eastAsia="Calibri" w:hAnsi="Times New Roman" w:cs="Times New Roman"/>
          <w:sz w:val="20"/>
          <w:szCs w:val="20"/>
        </w:rPr>
      </w:pPr>
    </w:p>
    <w:p w14:paraId="086082C0" w14:textId="77777777" w:rsidR="00225381" w:rsidRPr="00E5627B" w:rsidRDefault="00225381" w:rsidP="00225381">
      <w:pPr>
        <w:spacing w:line="256" w:lineRule="auto"/>
        <w:jc w:val="center"/>
        <w:rPr>
          <w:rFonts w:ascii="Times New Roman" w:eastAsia="Calibri" w:hAnsi="Times New Roman" w:cs="Times New Roman"/>
          <w:sz w:val="20"/>
          <w:szCs w:val="20"/>
        </w:rPr>
      </w:pPr>
      <w:r w:rsidRPr="00E5627B">
        <w:rPr>
          <w:rFonts w:ascii="Times New Roman" w:eastAsia="Calibri" w:hAnsi="Times New Roman" w:cs="Times New Roman"/>
          <w:sz w:val="20"/>
          <w:szCs w:val="20"/>
        </w:rPr>
        <w:t>_______________________________</w:t>
      </w:r>
    </w:p>
    <w:p w14:paraId="7984BBD7" w14:textId="77777777" w:rsidR="00225381" w:rsidRPr="00E5627B" w:rsidRDefault="00225381" w:rsidP="00225381">
      <w:pPr>
        <w:spacing w:line="256" w:lineRule="auto"/>
        <w:jc w:val="center"/>
        <w:rPr>
          <w:rFonts w:ascii="Times New Roman" w:eastAsia="Calibri" w:hAnsi="Times New Roman" w:cs="Times New Roman"/>
          <w:sz w:val="20"/>
          <w:szCs w:val="20"/>
        </w:rPr>
      </w:pPr>
      <w:r w:rsidRPr="00E5627B">
        <w:rPr>
          <w:rFonts w:ascii="Times New Roman" w:eastAsia="Calibri" w:hAnsi="Times New Roman" w:cs="Times New Roman"/>
          <w:sz w:val="20"/>
          <w:szCs w:val="20"/>
        </w:rPr>
        <w:t>Administrator Danych Osobowych</w:t>
      </w:r>
    </w:p>
    <w:p w14:paraId="74271ADE" w14:textId="77777777" w:rsidR="00225381" w:rsidRPr="00E5627B" w:rsidRDefault="00225381" w:rsidP="00225381">
      <w:pPr>
        <w:rPr>
          <w:rFonts w:ascii="Times New Roman" w:hAnsi="Times New Roman" w:cs="Times New Roman"/>
          <w:sz w:val="20"/>
          <w:szCs w:val="20"/>
        </w:rPr>
      </w:pPr>
    </w:p>
    <w:p w14:paraId="657E227A" w14:textId="77777777" w:rsidR="0075466D" w:rsidRDefault="0075466D"/>
    <w:sectPr w:rsidR="007546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9F9A" w14:textId="77777777" w:rsidR="00D1311C" w:rsidRDefault="00D1311C">
      <w:pPr>
        <w:spacing w:after="0" w:line="240" w:lineRule="auto"/>
      </w:pPr>
      <w:r>
        <w:separator/>
      </w:r>
    </w:p>
  </w:endnote>
  <w:endnote w:type="continuationSeparator" w:id="0">
    <w:p w14:paraId="21E234AB" w14:textId="77777777" w:rsidR="00D1311C" w:rsidRDefault="00D1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223F" w14:textId="77777777" w:rsidR="00AD1556" w:rsidRDefault="00D1311C" w:rsidP="00AD1556">
    <w:pPr>
      <w:tabs>
        <w:tab w:val="right" w:pos="9072"/>
      </w:tabs>
      <w:suppressAutoHyphens/>
      <w:rPr>
        <w:rFonts w:ascii="Cambria" w:eastAsiaTheme="minorEastAsia" w:hAnsi="Cambria" w:cs="Mangal"/>
        <w:i/>
        <w:kern w:val="1"/>
        <w:sz w:val="18"/>
        <w:szCs w:val="18"/>
        <w:lang w:val="x-none" w:eastAsia="hi-IN" w:bidi="hi-IN"/>
      </w:rPr>
    </w:pPr>
    <w:bookmarkStart w:id="2" w:name="_Hlk528662061"/>
    <w:bookmarkStart w:id="3" w:name="_Hlk528662062"/>
  </w:p>
  <w:p w14:paraId="33338F99" w14:textId="77777777" w:rsidR="00CA3F53" w:rsidRDefault="00225381" w:rsidP="00AD1556">
    <w:pPr>
      <w:tabs>
        <w:tab w:val="right" w:pos="9072"/>
      </w:tabs>
      <w:suppressAutoHyphens/>
      <w:jc w:val="center"/>
    </w:pPr>
    <w:r w:rsidRPr="00CA3F53">
      <w:rPr>
        <w:rFonts w:eastAsiaTheme="minorEastAsia" w:cs="Times New Roman"/>
        <w:noProof/>
        <w:lang w:eastAsia="pl-PL"/>
      </w:rPr>
      <mc:AlternateContent>
        <mc:Choice Requires="wps">
          <w:drawing>
            <wp:anchor distT="4294967292" distB="4294967292" distL="114300" distR="114300" simplePos="0" relativeHeight="251659264" behindDoc="0" locked="0" layoutInCell="1" allowOverlap="1" wp14:anchorId="4BD7627E" wp14:editId="20EA5996">
              <wp:simplePos x="0" y="0"/>
              <wp:positionH relativeFrom="column">
                <wp:posOffset>47625</wp:posOffset>
              </wp:positionH>
              <wp:positionV relativeFrom="paragraph">
                <wp:posOffset>-57151</wp:posOffset>
              </wp:positionV>
              <wp:extent cx="57150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F47EE" id="Łącznik prosty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"/>
          </w:pict>
        </mc:Fallback>
      </mc:AlternateContent>
    </w:r>
    <w:r w:rsidRPr="00CA3F53">
      <w:rPr>
        <w:rFonts w:ascii="Cambria" w:eastAsiaTheme="minorEastAsia" w:hAnsi="Cambria" w:cs="Mangal"/>
        <w:i/>
        <w:kern w:val="1"/>
        <w:sz w:val="18"/>
        <w:szCs w:val="18"/>
        <w:lang w:val="x-none" w:eastAsia="hi-IN" w:bidi="hi-IN"/>
      </w:rPr>
      <w:t xml:space="preserve">Projekt </w:t>
    </w:r>
    <w:bookmarkEnd w:id="2"/>
    <w:bookmarkEnd w:id="3"/>
    <w:r>
      <w:rPr>
        <w:rFonts w:ascii="Cambria" w:eastAsiaTheme="minorEastAsia" w:hAnsi="Cambria" w:cs="Mangal"/>
        <w:i/>
        <w:kern w:val="1"/>
        <w:sz w:val="18"/>
        <w:szCs w:val="18"/>
        <w:lang w:eastAsia="hi-IN" w:bidi="hi-IN"/>
      </w:rPr>
      <w:t xml:space="preserve">„Dobre kompetencje – lepszy start” </w:t>
    </w:r>
    <w:r w:rsidRPr="00606B8B">
      <w:rPr>
        <w:rFonts w:ascii="Cambria" w:hAnsi="Cambria" w:cs="Mangal"/>
        <w:i/>
        <w:kern w:val="1"/>
        <w:sz w:val="18"/>
        <w:szCs w:val="18"/>
        <w:lang w:val="x-none" w:eastAsia="hi-IN" w:bidi="hi-IN"/>
      </w:rPr>
      <w:t>współfinansowany przez Unię Europejską w ramach Europejskiego Funduszu Społecznego</w:t>
    </w:r>
    <w:r>
      <w:rPr>
        <w:rFonts w:ascii="Cambria" w:hAnsi="Cambria" w:cs="Mangal"/>
        <w:i/>
        <w:kern w:val="1"/>
        <w:sz w:val="18"/>
        <w:szCs w:val="18"/>
        <w:lang w:eastAsia="hi-IN" w:bidi="hi-IN"/>
      </w:rPr>
      <w:t xml:space="preserve"> i budżetu państwa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604D" w14:textId="77777777" w:rsidR="00D1311C" w:rsidRDefault="00D1311C">
      <w:pPr>
        <w:spacing w:after="0" w:line="240" w:lineRule="auto"/>
      </w:pPr>
      <w:r>
        <w:separator/>
      </w:r>
    </w:p>
  </w:footnote>
  <w:footnote w:type="continuationSeparator" w:id="0">
    <w:p w14:paraId="572E5C74" w14:textId="77777777" w:rsidR="00D1311C" w:rsidRDefault="00D13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A8EB" w14:textId="77777777" w:rsidR="00CA3F53" w:rsidRDefault="00225381">
    <w:pPr>
      <w:pStyle w:val="Nagwek"/>
    </w:pPr>
    <w:bookmarkStart w:id="1" w:name="_Hlk528662030"/>
    <w:r w:rsidRPr="007D50AD">
      <w:rPr>
        <w:noProof/>
      </w:rPr>
      <w:drawing>
        <wp:inline distT="0" distB="0" distL="0" distR="0" wp14:anchorId="39338FBF" wp14:editId="0A1E6A0E">
          <wp:extent cx="5760720"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300"/>
                  </a:xfrm>
                  <a:prstGeom prst="rect">
                    <a:avLst/>
                  </a:prstGeom>
                  <a:noFill/>
                  <a:ln>
                    <a:noFill/>
                  </a:ln>
                </pic:spPr>
              </pic:pic>
            </a:graphicData>
          </a:graphic>
        </wp:inline>
      </w:drawing>
    </w:r>
    <w:bookmarkEnd w:id="1"/>
  </w:p>
  <w:p w14:paraId="4DE2F2FF" w14:textId="77777777" w:rsidR="00AD1556" w:rsidRDefault="00D1311C">
    <w:pPr>
      <w:pStyle w:val="Nagwek"/>
    </w:pPr>
  </w:p>
  <w:p w14:paraId="16910040" w14:textId="77777777" w:rsidR="00AD1556" w:rsidRDefault="00D131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 w15:restartNumberingAfterBreak="0">
    <w:nsid w:val="00000017"/>
    <w:multiLevelType w:val="multilevel"/>
    <w:tmpl w:val="00000017"/>
    <w:name w:val="WW8Num23"/>
    <w:lvl w:ilvl="0">
      <w:start w:val="1"/>
      <w:numFmt w:val="decimal"/>
      <w:lvlText w:val="%1."/>
      <w:lvlJc w:val="left"/>
      <w:pPr>
        <w:tabs>
          <w:tab w:val="num" w:pos="283"/>
        </w:tabs>
        <w:ind w:left="283" w:hanging="283"/>
      </w:pPr>
      <w:rPr>
        <w:rFonts w:ascii="StarSymbol" w:hAnsi="StarSymbol" w:cs="StarSymbol"/>
        <w:sz w:val="18"/>
        <w:szCs w:val="18"/>
      </w:rPr>
    </w:lvl>
    <w:lvl w:ilvl="1">
      <w:start w:val="1"/>
      <w:numFmt w:val="decimal"/>
      <w:lvlText w:val="%2."/>
      <w:lvlJc w:val="left"/>
      <w:pPr>
        <w:tabs>
          <w:tab w:val="num" w:pos="567"/>
        </w:tabs>
        <w:ind w:left="567" w:hanging="567"/>
      </w:pPr>
      <w:rPr>
        <w:rFonts w:cs="Times New Roman"/>
      </w:rPr>
    </w:lvl>
    <w:lvl w:ilvl="2">
      <w:start w:val="1"/>
      <w:numFmt w:val="decimal"/>
      <w:lvlText w:val="%3."/>
      <w:lvlJc w:val="left"/>
      <w:pPr>
        <w:tabs>
          <w:tab w:val="num" w:pos="850"/>
        </w:tabs>
        <w:ind w:left="850" w:hanging="850"/>
      </w:pPr>
      <w:rPr>
        <w:rFonts w:cs="Times New Roman"/>
      </w:rPr>
    </w:lvl>
    <w:lvl w:ilvl="3">
      <w:start w:val="1"/>
      <w:numFmt w:val="decimal"/>
      <w:lvlText w:val="%4."/>
      <w:lvlJc w:val="left"/>
      <w:pPr>
        <w:tabs>
          <w:tab w:val="num" w:pos="1134"/>
        </w:tabs>
        <w:ind w:left="1134" w:hanging="1134"/>
      </w:pPr>
      <w:rPr>
        <w:rFonts w:cs="Times New Roman"/>
      </w:rPr>
    </w:lvl>
    <w:lvl w:ilvl="4">
      <w:start w:val="1"/>
      <w:numFmt w:val="decimal"/>
      <w:lvlText w:val="%5."/>
      <w:lvlJc w:val="left"/>
      <w:pPr>
        <w:tabs>
          <w:tab w:val="num" w:pos="1417"/>
        </w:tabs>
        <w:ind w:left="1417" w:hanging="1417"/>
      </w:pPr>
      <w:rPr>
        <w:rFonts w:cs="Times New Roman"/>
      </w:rPr>
    </w:lvl>
    <w:lvl w:ilvl="5">
      <w:start w:val="1"/>
      <w:numFmt w:val="decimal"/>
      <w:lvlText w:val="%6."/>
      <w:lvlJc w:val="left"/>
      <w:pPr>
        <w:tabs>
          <w:tab w:val="num" w:pos="1701"/>
        </w:tabs>
        <w:ind w:left="1701" w:hanging="1701"/>
      </w:pPr>
      <w:rPr>
        <w:rFonts w:cs="Times New Roman"/>
      </w:rPr>
    </w:lvl>
    <w:lvl w:ilvl="6">
      <w:start w:val="1"/>
      <w:numFmt w:val="decimal"/>
      <w:lvlText w:val="%7."/>
      <w:lvlJc w:val="left"/>
      <w:pPr>
        <w:tabs>
          <w:tab w:val="num" w:pos="1984"/>
        </w:tabs>
        <w:ind w:left="1984" w:hanging="1984"/>
      </w:pPr>
      <w:rPr>
        <w:rFonts w:cs="Times New Roman"/>
      </w:rPr>
    </w:lvl>
    <w:lvl w:ilvl="7">
      <w:start w:val="1"/>
      <w:numFmt w:val="decimal"/>
      <w:lvlText w:val="%8."/>
      <w:lvlJc w:val="left"/>
      <w:pPr>
        <w:tabs>
          <w:tab w:val="num" w:pos="2268"/>
        </w:tabs>
        <w:ind w:left="2268" w:hanging="2268"/>
      </w:pPr>
      <w:rPr>
        <w:rFonts w:cs="Times New Roman"/>
      </w:rPr>
    </w:lvl>
    <w:lvl w:ilvl="8">
      <w:start w:val="1"/>
      <w:numFmt w:val="decimal"/>
      <w:lvlText w:val="%9."/>
      <w:lvlJc w:val="left"/>
      <w:pPr>
        <w:tabs>
          <w:tab w:val="num" w:pos="2551"/>
        </w:tabs>
        <w:ind w:left="2551" w:hanging="2551"/>
      </w:pPr>
      <w:rPr>
        <w:rFonts w:cs="Times New Roman"/>
      </w:rPr>
    </w:lvl>
  </w:abstractNum>
  <w:abstractNum w:abstractNumId="3" w15:restartNumberingAfterBreak="0">
    <w:nsid w:val="0000001A"/>
    <w:multiLevelType w:val="multilevel"/>
    <w:tmpl w:val="0000001A"/>
    <w:name w:val="WW8Num26"/>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1080"/>
        </w:tabs>
        <w:ind w:left="108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3D26D6"/>
    <w:multiLevelType w:val="hybridMultilevel"/>
    <w:tmpl w:val="13CE0D42"/>
    <w:lvl w:ilvl="0" w:tplc="4A40E23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FC7066"/>
    <w:multiLevelType w:val="multilevel"/>
    <w:tmpl w:val="ACF0F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21CE2657"/>
    <w:multiLevelType w:val="hybridMultilevel"/>
    <w:tmpl w:val="2ED05A26"/>
    <w:lvl w:ilvl="0" w:tplc="E9E6CD0C">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37D1A"/>
    <w:multiLevelType w:val="hybridMultilevel"/>
    <w:tmpl w:val="B26441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3E91F17"/>
    <w:multiLevelType w:val="hybridMultilevel"/>
    <w:tmpl w:val="33C80A46"/>
    <w:lvl w:ilvl="0" w:tplc="0415000F">
      <w:start w:val="1"/>
      <w:numFmt w:val="decimal"/>
      <w:lvlText w:val="%1."/>
      <w:lvlJc w:val="left"/>
      <w:pPr>
        <w:ind w:left="720" w:hanging="360"/>
      </w:pPr>
      <w:rPr>
        <w:rFonts w:cs="Times New Roman"/>
      </w:rPr>
    </w:lvl>
    <w:lvl w:ilvl="1" w:tplc="86643C36">
      <w:start w:val="30"/>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0F">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0C57588"/>
    <w:multiLevelType w:val="multilevel"/>
    <w:tmpl w:val="5EFC635E"/>
    <w:lvl w:ilvl="0">
      <w:start w:val="1"/>
      <w:numFmt w:val="decimal"/>
      <w:lvlText w:val="%1."/>
      <w:lvlJc w:val="left"/>
      <w:pPr>
        <w:tabs>
          <w:tab w:val="num" w:pos="283"/>
        </w:tabs>
        <w:ind w:left="283" w:hanging="283"/>
      </w:pPr>
      <w:rPr>
        <w:rFonts w:cs="Times New Roman"/>
        <w:sz w:val="18"/>
        <w:szCs w:val="18"/>
      </w:rPr>
    </w:lvl>
    <w:lvl w:ilvl="1">
      <w:start w:val="1"/>
      <w:numFmt w:val="decimal"/>
      <w:lvlText w:val="%2."/>
      <w:lvlJc w:val="left"/>
      <w:pPr>
        <w:tabs>
          <w:tab w:val="num" w:pos="567"/>
        </w:tabs>
        <w:ind w:left="567" w:hanging="567"/>
      </w:pPr>
      <w:rPr>
        <w:rFonts w:cs="Times New Roman"/>
      </w:rPr>
    </w:lvl>
    <w:lvl w:ilvl="2">
      <w:start w:val="1"/>
      <w:numFmt w:val="decimal"/>
      <w:lvlText w:val="%3."/>
      <w:lvlJc w:val="left"/>
      <w:pPr>
        <w:tabs>
          <w:tab w:val="num" w:pos="850"/>
        </w:tabs>
        <w:ind w:left="850" w:hanging="850"/>
      </w:pPr>
      <w:rPr>
        <w:rFonts w:cs="Times New Roman"/>
      </w:rPr>
    </w:lvl>
    <w:lvl w:ilvl="3">
      <w:start w:val="1"/>
      <w:numFmt w:val="decimal"/>
      <w:lvlText w:val="%4."/>
      <w:lvlJc w:val="left"/>
      <w:pPr>
        <w:tabs>
          <w:tab w:val="num" w:pos="1134"/>
        </w:tabs>
        <w:ind w:left="1134" w:hanging="1134"/>
      </w:pPr>
      <w:rPr>
        <w:rFonts w:cs="Times New Roman"/>
      </w:rPr>
    </w:lvl>
    <w:lvl w:ilvl="4">
      <w:start w:val="1"/>
      <w:numFmt w:val="decimal"/>
      <w:lvlText w:val="%5."/>
      <w:lvlJc w:val="left"/>
      <w:pPr>
        <w:tabs>
          <w:tab w:val="num" w:pos="1417"/>
        </w:tabs>
        <w:ind w:left="1417" w:hanging="1417"/>
      </w:pPr>
      <w:rPr>
        <w:rFonts w:cs="Times New Roman"/>
      </w:rPr>
    </w:lvl>
    <w:lvl w:ilvl="5">
      <w:start w:val="1"/>
      <w:numFmt w:val="decimal"/>
      <w:lvlText w:val="%6."/>
      <w:lvlJc w:val="left"/>
      <w:pPr>
        <w:tabs>
          <w:tab w:val="num" w:pos="1701"/>
        </w:tabs>
        <w:ind w:left="1701" w:hanging="1701"/>
      </w:pPr>
      <w:rPr>
        <w:rFonts w:cs="Times New Roman"/>
      </w:rPr>
    </w:lvl>
    <w:lvl w:ilvl="6">
      <w:start w:val="1"/>
      <w:numFmt w:val="decimal"/>
      <w:lvlText w:val="%7."/>
      <w:lvlJc w:val="left"/>
      <w:pPr>
        <w:tabs>
          <w:tab w:val="num" w:pos="1984"/>
        </w:tabs>
        <w:ind w:left="1984" w:hanging="1984"/>
      </w:pPr>
      <w:rPr>
        <w:rFonts w:cs="Times New Roman"/>
      </w:rPr>
    </w:lvl>
    <w:lvl w:ilvl="7">
      <w:start w:val="1"/>
      <w:numFmt w:val="decimal"/>
      <w:lvlText w:val="%8."/>
      <w:lvlJc w:val="left"/>
      <w:pPr>
        <w:tabs>
          <w:tab w:val="num" w:pos="2268"/>
        </w:tabs>
        <w:ind w:left="2268" w:hanging="2268"/>
      </w:pPr>
      <w:rPr>
        <w:rFonts w:cs="Times New Roman"/>
      </w:rPr>
    </w:lvl>
    <w:lvl w:ilvl="8">
      <w:start w:val="1"/>
      <w:numFmt w:val="decimal"/>
      <w:lvlText w:val="%9."/>
      <w:lvlJc w:val="left"/>
      <w:pPr>
        <w:tabs>
          <w:tab w:val="num" w:pos="2551"/>
        </w:tabs>
        <w:ind w:left="2551" w:hanging="2551"/>
      </w:pPr>
      <w:rPr>
        <w:rFonts w:cs="Times New Roman"/>
      </w:rPr>
    </w:lvl>
  </w:abstractNum>
  <w:abstractNum w:abstractNumId="10" w15:restartNumberingAfterBreak="0">
    <w:nsid w:val="56B34901"/>
    <w:multiLevelType w:val="hybridMultilevel"/>
    <w:tmpl w:val="F572C0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B1D2267"/>
    <w:multiLevelType w:val="hybridMultilevel"/>
    <w:tmpl w:val="024EE0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4581F7D"/>
    <w:multiLevelType w:val="hybridMultilevel"/>
    <w:tmpl w:val="8F4AAA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11"/>
  </w:num>
  <w:num w:numId="4">
    <w:abstractNumId w:val="10"/>
  </w:num>
  <w:num w:numId="5">
    <w:abstractNumId w:val="5"/>
  </w:num>
  <w:num w:numId="6">
    <w:abstractNumId w:val="4"/>
  </w:num>
  <w:num w:numId="7">
    <w:abstractNumId w:val="8"/>
  </w:num>
  <w:num w:numId="8">
    <w:abstractNumId w:val="2"/>
  </w:num>
  <w:num w:numId="9">
    <w:abstractNumId w:val="9"/>
  </w:num>
  <w:num w:numId="10">
    <w:abstractNumId w:val="1"/>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17"/>
    <w:rsid w:val="00225381"/>
    <w:rsid w:val="00351366"/>
    <w:rsid w:val="004578CA"/>
    <w:rsid w:val="0054168C"/>
    <w:rsid w:val="00545734"/>
    <w:rsid w:val="00601139"/>
    <w:rsid w:val="0075466D"/>
    <w:rsid w:val="007B2D50"/>
    <w:rsid w:val="008B4CF1"/>
    <w:rsid w:val="009431F9"/>
    <w:rsid w:val="009D3EDD"/>
    <w:rsid w:val="00AF7DDF"/>
    <w:rsid w:val="00CC5047"/>
    <w:rsid w:val="00D00335"/>
    <w:rsid w:val="00D1311C"/>
    <w:rsid w:val="00D36A5D"/>
    <w:rsid w:val="00DB4730"/>
    <w:rsid w:val="00E61B5E"/>
    <w:rsid w:val="00E61EA1"/>
    <w:rsid w:val="00E83B8C"/>
    <w:rsid w:val="00F67556"/>
    <w:rsid w:val="00FD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8072"/>
  <w15:chartTrackingRefBased/>
  <w15:docId w15:val="{94BD79D4-4574-4196-A236-66FDCE7F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3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381"/>
  </w:style>
  <w:style w:type="paragraph" w:customStyle="1" w:styleId="Style5">
    <w:name w:val="Style5"/>
    <w:basedOn w:val="Normalny"/>
    <w:rsid w:val="00225381"/>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
    <w:rsid w:val="00225381"/>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character" w:customStyle="1" w:styleId="FontStyle17">
    <w:name w:val="Font Style17"/>
    <w:rsid w:val="00225381"/>
    <w:rPr>
      <w:rFonts w:ascii="Palatino Linotype" w:hAnsi="Palatino Linotype" w:cs="Palatino Linotype" w:hint="default"/>
      <w:sz w:val="20"/>
      <w:szCs w:val="20"/>
    </w:rPr>
  </w:style>
  <w:style w:type="paragraph" w:styleId="Akapitzlist">
    <w:name w:val="List Paragraph"/>
    <w:basedOn w:val="Normalny"/>
    <w:link w:val="AkapitzlistZnak"/>
    <w:uiPriority w:val="99"/>
    <w:qFormat/>
    <w:rsid w:val="00225381"/>
    <w:pPr>
      <w:ind w:left="720"/>
      <w:contextualSpacing/>
    </w:pPr>
  </w:style>
  <w:style w:type="character" w:customStyle="1" w:styleId="AkapitzlistZnak">
    <w:name w:val="Akapit z listą Znak"/>
    <w:link w:val="Akapitzlist"/>
    <w:uiPriority w:val="99"/>
    <w:qFormat/>
    <w:rsid w:val="0022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dosc.pl" TargetMode="External"/><Relationship Id="rId3" Type="http://schemas.openxmlformats.org/officeDocument/2006/relationships/settings" Target="settings.xml"/><Relationship Id="rId7" Type="http://schemas.openxmlformats.org/officeDocument/2006/relationships/hyperlink" Target="mailto:starostwo@powiat-wyszkows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2793</Words>
  <Characters>16761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Gągoł</dc:creator>
  <cp:keywords/>
  <dc:description/>
  <cp:lastModifiedBy>Krzysztof Gągoł</cp:lastModifiedBy>
  <cp:revision>12</cp:revision>
  <cp:lastPrinted>2021-04-21T11:06:00Z</cp:lastPrinted>
  <dcterms:created xsi:type="dcterms:W3CDTF">2021-04-20T12:09:00Z</dcterms:created>
  <dcterms:modified xsi:type="dcterms:W3CDTF">2021-04-21T11:51:00Z</dcterms:modified>
</cp:coreProperties>
</file>