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F5" w:rsidRDefault="005E5EF5" w:rsidP="005E5EF5">
      <w:pPr>
        <w:pStyle w:val="Zwykytekst"/>
      </w:pPr>
      <w:r>
        <w:t>Specyfikacja dostawy ZP.271.24.23.ZPOF</w:t>
      </w:r>
    </w:p>
    <w:p w:rsidR="005E5EF5" w:rsidRDefault="005E5EF5" w:rsidP="005E5EF5">
      <w:pPr>
        <w:pStyle w:val="Zwykytekst"/>
      </w:pPr>
      <w:r>
        <w:t>1 szt.</w:t>
      </w:r>
      <w:bookmarkStart w:id="0" w:name="_GoBack"/>
      <w:bookmarkEnd w:id="0"/>
    </w:p>
    <w:p w:rsidR="005E5EF5" w:rsidRDefault="005E5EF5" w:rsidP="005E5EF5">
      <w:pPr>
        <w:pStyle w:val="Zwykytekst"/>
      </w:pPr>
      <w:r>
        <w:t xml:space="preserve">Kyocera Monochrom </w:t>
      </w:r>
      <w:proofErr w:type="spellStart"/>
      <w:r>
        <w:t>Ecosys</w:t>
      </w:r>
      <w:proofErr w:type="spellEnd"/>
      <w:r>
        <w:t xml:space="preserve"> P3150dn</w:t>
      </w:r>
    </w:p>
    <w:p w:rsidR="005E5EF5" w:rsidRDefault="005E5EF5" w:rsidP="005E5EF5">
      <w:pPr>
        <w:pStyle w:val="Zwykytekst"/>
      </w:pPr>
      <w:r>
        <w:t>Producent: Kyocera</w:t>
      </w:r>
    </w:p>
    <w:p w:rsidR="005E5EF5" w:rsidRDefault="005E5EF5" w:rsidP="005E5EF5">
      <w:pPr>
        <w:pStyle w:val="Zwykytekst"/>
      </w:pPr>
      <w:r>
        <w:t>Kod produktu: 1102TS3NL0</w:t>
      </w:r>
    </w:p>
    <w:p w:rsidR="005E5EF5" w:rsidRDefault="005E5EF5" w:rsidP="005E5EF5">
      <w:pPr>
        <w:pStyle w:val="Zwykytekst"/>
      </w:pPr>
      <w:r>
        <w:t>Stan: Nowy</w:t>
      </w:r>
    </w:p>
    <w:p w:rsidR="005E5EF5" w:rsidRDefault="005E5EF5" w:rsidP="005E5EF5">
      <w:pPr>
        <w:pStyle w:val="Zwykytekst"/>
      </w:pPr>
      <w:r>
        <w:t>kolor: Nie</w:t>
      </w:r>
    </w:p>
    <w:p w:rsidR="005E5EF5" w:rsidRDefault="005E5EF5" w:rsidP="005E5EF5">
      <w:pPr>
        <w:pStyle w:val="Zwykytekst"/>
      </w:pPr>
      <w:r>
        <w:t>Technologia druku: Laser</w:t>
      </w:r>
    </w:p>
    <w:p w:rsidR="005E5EF5" w:rsidRDefault="005E5EF5" w:rsidP="005E5EF5">
      <w:pPr>
        <w:pStyle w:val="Zwykytekst"/>
      </w:pPr>
      <w:r>
        <w:t xml:space="preserve">Rozdzielczość wydruku w czerni: 1200 x 1200 DPI Prędkość podwójnego druku (czarny, jakość normalna, A4/A5 US </w:t>
      </w:r>
      <w:proofErr w:type="spellStart"/>
      <w:r>
        <w:t>Letter</w:t>
      </w:r>
      <w:proofErr w:type="spellEnd"/>
      <w:r>
        <w:t xml:space="preserve">):  </w:t>
      </w:r>
    </w:p>
    <w:p w:rsidR="005E5EF5" w:rsidRDefault="005E5EF5" w:rsidP="005E5EF5">
      <w:pPr>
        <w:pStyle w:val="Zwykytekst"/>
      </w:pPr>
      <w:r>
        <w:t>55 stron/min</w:t>
      </w:r>
    </w:p>
    <w:p w:rsidR="005E5EF5" w:rsidRDefault="005E5EF5" w:rsidP="005E5EF5">
      <w:pPr>
        <w:pStyle w:val="Zwykytekst"/>
      </w:pPr>
      <w:r>
        <w:t>Czas rozgrzewania: 16 s</w:t>
      </w:r>
    </w:p>
    <w:p w:rsidR="005E5EF5" w:rsidRDefault="005E5EF5" w:rsidP="005E5EF5">
      <w:pPr>
        <w:pStyle w:val="Zwykytekst"/>
      </w:pPr>
      <w:r>
        <w:t xml:space="preserve">Czas wydruku pierwszej strony (a4, w czerni): 5,3 s Zalecana ilość stron </w:t>
      </w:r>
      <w:proofErr w:type="spellStart"/>
      <w:r>
        <w:t>drukuwanych</w:t>
      </w:r>
      <w:proofErr w:type="spellEnd"/>
      <w:r>
        <w:t xml:space="preserve"> miesięcznie: 150000 stron/mies.</w:t>
      </w:r>
    </w:p>
    <w:p w:rsidR="005E5EF5" w:rsidRDefault="005E5EF5" w:rsidP="005E5EF5">
      <w:pPr>
        <w:pStyle w:val="Zwykytekst"/>
      </w:pPr>
      <w:r>
        <w:t>Kolor(y) wkładów drukujących: Czarny</w:t>
      </w:r>
    </w:p>
    <w:p w:rsidR="005E5EF5" w:rsidRDefault="005E5EF5" w:rsidP="005E5EF5">
      <w:pPr>
        <w:pStyle w:val="Zwykytekst"/>
      </w:pPr>
      <w:r>
        <w:t>Podwójne drukowanie: Tak</w:t>
      </w:r>
    </w:p>
    <w:p w:rsidR="005E5EF5" w:rsidRDefault="005E5EF5" w:rsidP="005E5EF5">
      <w:pPr>
        <w:pStyle w:val="Zwykytekst"/>
      </w:pPr>
      <w:r>
        <w:t xml:space="preserve">Maksymalna rozdzielczość: 1200 x 1200 DPI Prędkość drukowania (A4/US </w:t>
      </w:r>
      <w:proofErr w:type="spellStart"/>
      <w:r>
        <w:t>Letter</w:t>
      </w:r>
      <w:proofErr w:type="spellEnd"/>
      <w:r>
        <w:t xml:space="preserve">, w czerni, tryb </w:t>
      </w:r>
      <w:proofErr w:type="spellStart"/>
      <w:r>
        <w:t>normal</w:t>
      </w:r>
      <w:proofErr w:type="spellEnd"/>
      <w:r>
        <w:t xml:space="preserve">): 45 stron/min Tryby druku duplex: Automatyczna Liczba wkładów drukujących: 1 Języki opisu strony: </w:t>
      </w:r>
      <w:proofErr w:type="spellStart"/>
      <w:r>
        <w:t>OpenXPS,PCL</w:t>
      </w:r>
      <w:proofErr w:type="spellEnd"/>
      <w:r>
        <w:t xml:space="preserve"> 5c,PCL 6,PCL </w:t>
      </w:r>
      <w:proofErr w:type="spellStart"/>
      <w:r>
        <w:t>XL,PDF,PostScript</w:t>
      </w:r>
      <w:proofErr w:type="spellEnd"/>
      <w:r>
        <w:t xml:space="preserve"> 3,TIFF,XPS Cykl pracy (zalecany): 5000 - 15000 stron/mies.</w:t>
      </w:r>
    </w:p>
    <w:p w:rsidR="005E5EF5" w:rsidRDefault="005E5EF5" w:rsidP="005E5EF5">
      <w:pPr>
        <w:pStyle w:val="Zwykytekst"/>
      </w:pPr>
      <w:r>
        <w:t xml:space="preserve">Wymienne kasety: TK-3160 (12.500 </w:t>
      </w:r>
      <w:proofErr w:type="spellStart"/>
      <w:r>
        <w:t>pagina's</w:t>
      </w:r>
      <w:proofErr w:type="spellEnd"/>
      <w:r>
        <w:t>) Całkowita liczba podajników: 1 Całkowita pojemność wejściowa: 500 ark.</w:t>
      </w:r>
    </w:p>
    <w:p w:rsidR="005E5EF5" w:rsidRDefault="005E5EF5" w:rsidP="005E5EF5">
      <w:pPr>
        <w:pStyle w:val="Zwykytekst"/>
      </w:pPr>
      <w:r>
        <w:t>Całkowita pojemność wyjściowa: 250 ark.</w:t>
      </w:r>
    </w:p>
    <w:p w:rsidR="005E5EF5" w:rsidRDefault="005E5EF5" w:rsidP="005E5EF5">
      <w:pPr>
        <w:pStyle w:val="Zwykytekst"/>
      </w:pPr>
      <w:r>
        <w:t>Typ wkładu papieru: Kaseta, Podajnik papieru Podajnik uniwersalny: Tak Pojemność tacki wielozadaniowej: 100 ark.</w:t>
      </w:r>
    </w:p>
    <w:p w:rsidR="005E5EF5" w:rsidRDefault="005E5EF5" w:rsidP="005E5EF5">
      <w:pPr>
        <w:pStyle w:val="Zwykytekst"/>
      </w:pPr>
      <w:r>
        <w:t>Maksymalna liczba podajników: 5</w:t>
      </w:r>
    </w:p>
    <w:p w:rsidR="005E5EF5" w:rsidRDefault="005E5EF5" w:rsidP="005E5EF5">
      <w:pPr>
        <w:pStyle w:val="Zwykytekst"/>
      </w:pPr>
      <w:r>
        <w:t>Maksymalna pojemność podajnika (arkusze): 2600 ark.</w:t>
      </w:r>
    </w:p>
    <w:p w:rsidR="005E5EF5" w:rsidRDefault="005E5EF5" w:rsidP="005E5EF5">
      <w:pPr>
        <w:pStyle w:val="Zwykytekst"/>
      </w:pPr>
      <w:r>
        <w:t xml:space="preserve">Maksymalny rozmiar papieru ISO (seria A): A4 Typy nośników podajnika papieru: Zwykły, czysty papier Rozmiary </w:t>
      </w:r>
      <w:proofErr w:type="spellStart"/>
      <w:r>
        <w:t>seri</w:t>
      </w:r>
      <w:proofErr w:type="spellEnd"/>
      <w:r>
        <w:t xml:space="preserve"> A ISO (A0…A9): A4,A5,A6 Maksymalny obszar wydruku: 216 x 356 mm Typy podajników wielofunkcyjnych: Prawny, List Rozmiary </w:t>
      </w:r>
      <w:proofErr w:type="spellStart"/>
      <w:r>
        <w:t>seri</w:t>
      </w:r>
      <w:proofErr w:type="spellEnd"/>
      <w:r>
        <w:t xml:space="preserve"> B ISO (B0…B9): B5 Rozmiary nośników non-ISO: Prawny, Listowy Dopasuj szerokość nośnika: 140 - 216 mm Dopasuj długość nośnika: 210 - 356 mm Gramatura podajnika papieru: 60 - 120 g/m² Waga nośników na tacce wielozadaniowej: 60 - 220 g/m² Zalecana gramatura nośników do druku dwustronnego (w g/m2): 60 - 120 g/m² Bezpośrednie drukowanie: Tak Port </w:t>
      </w:r>
      <w:proofErr w:type="spellStart"/>
      <w:r>
        <w:t>Usb</w:t>
      </w:r>
      <w:proofErr w:type="spellEnd"/>
      <w:r>
        <w:t xml:space="preserve">: Tak Standardowe interfejsy: RJ-45,USB 2.0 Liczba portów USB 2.0: 2 Gigabit LAN, </w:t>
      </w:r>
      <w:proofErr w:type="spellStart"/>
      <w:r>
        <w:t>opccja</w:t>
      </w:r>
      <w:proofErr w:type="spellEnd"/>
      <w:r>
        <w:t xml:space="preserve"> Wi-Fi </w:t>
      </w:r>
      <w:proofErr w:type="spellStart"/>
      <w:r>
        <w:t>option</w:t>
      </w:r>
      <w:proofErr w:type="spellEnd"/>
      <w:r>
        <w:t xml:space="preserve"> oraz dostępność Wi-Fi Direct Złącze USB: USB Typu-A Opcjonalne rozwiązania komunikacyjne: Ethernet, Równoległy, Sieć bezprzewodowa LAN</w:t>
      </w:r>
    </w:p>
    <w:p w:rsidR="005E5EF5" w:rsidRDefault="005E5EF5" w:rsidP="005E5EF5">
      <w:pPr>
        <w:pStyle w:val="Zwykytekst"/>
      </w:pPr>
      <w:r>
        <w:t>Wi-Fi: Nie</w:t>
      </w:r>
    </w:p>
    <w:p w:rsidR="005E5EF5" w:rsidRDefault="005E5EF5" w:rsidP="005E5EF5">
      <w:pPr>
        <w:pStyle w:val="Zwykytekst"/>
      </w:pPr>
      <w:r>
        <w:t xml:space="preserve">Przewodowa sieć </w:t>
      </w:r>
      <w:proofErr w:type="spellStart"/>
      <w:r>
        <w:t>lan</w:t>
      </w:r>
      <w:proofErr w:type="spellEnd"/>
      <w:r>
        <w:t>: Tak</w:t>
      </w:r>
    </w:p>
    <w:p w:rsidR="005E5EF5" w:rsidRDefault="005E5EF5" w:rsidP="005E5EF5">
      <w:pPr>
        <w:pStyle w:val="Zwykytekst"/>
      </w:pPr>
      <w:r>
        <w:t>Dostosowany do pracy w sieci: Tak</w:t>
      </w:r>
    </w:p>
    <w:p w:rsidR="005E5EF5" w:rsidRDefault="005E5EF5" w:rsidP="005E5EF5">
      <w:pPr>
        <w:pStyle w:val="Zwykytekst"/>
      </w:pPr>
      <w:r>
        <w:t xml:space="preserve">Technologia okablowania: 10/100/1000Base-T(X) Prędkość transferu danych przez Ethernet LAN: 10,100,1000 </w:t>
      </w:r>
      <w:proofErr w:type="spellStart"/>
      <w:r>
        <w:t>Mbit</w:t>
      </w:r>
      <w:proofErr w:type="spellEnd"/>
      <w:r>
        <w:t>/s</w:t>
      </w:r>
    </w:p>
    <w:p w:rsidR="005E5EF5" w:rsidRDefault="005E5EF5" w:rsidP="005E5EF5">
      <w:pPr>
        <w:pStyle w:val="Zwykytekst"/>
      </w:pPr>
      <w:r>
        <w:t>NFC: Nie</w:t>
      </w:r>
    </w:p>
    <w:p w:rsidR="005E5EF5" w:rsidRDefault="005E5EF5" w:rsidP="005E5EF5">
      <w:pPr>
        <w:pStyle w:val="Zwykytekst"/>
      </w:pPr>
      <w:r>
        <w:t>Bluetooth: Nie</w:t>
      </w:r>
    </w:p>
    <w:p w:rsidR="005E5EF5" w:rsidRDefault="005E5EF5" w:rsidP="005E5EF5">
      <w:pPr>
        <w:pStyle w:val="Zwykytekst"/>
      </w:pPr>
      <w:r>
        <w:t xml:space="preserve">Szyfrowanie / bezpieczeństwo: HTTPS,IPPS,IPSEC,IPSec,SNMPv3 Technologie mobilnego wydruku: Apple </w:t>
      </w:r>
      <w:proofErr w:type="spellStart"/>
      <w:r>
        <w:t>AirPrint,Google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Print,Kyocera</w:t>
      </w:r>
      <w:proofErr w:type="spellEnd"/>
      <w:r>
        <w:t xml:space="preserve"> Mobile </w:t>
      </w:r>
      <w:proofErr w:type="spellStart"/>
      <w:r>
        <w:t>Print,Mopria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Service Pojemność pamięci wewnętrznej: 512 MB Poziom ciśnienia akustycznego (drukowanie): 53,7 </w:t>
      </w:r>
      <w:proofErr w:type="spellStart"/>
      <w:r>
        <w:t>dB</w:t>
      </w:r>
      <w:proofErr w:type="spellEnd"/>
      <w:r>
        <w:t xml:space="preserve"> Maksymalna pamięć wewnętrzna: 2560 MB Zintegrowany czytnik kart: Tak Obsługiwane typy kart pamięci: SD,SDHC Procesor wbudowany: Tak Typ procesora: ARM </w:t>
      </w:r>
      <w:proofErr w:type="spellStart"/>
      <w:r>
        <w:t>Cortex</w:t>
      </w:r>
      <w:proofErr w:type="spellEnd"/>
      <w:r>
        <w:t xml:space="preserve"> Model procesora: A9 Taktowanie procesora: 1200 </w:t>
      </w:r>
      <w:proofErr w:type="spellStart"/>
      <w:r>
        <w:t>Mhz</w:t>
      </w:r>
      <w:proofErr w:type="spellEnd"/>
      <w:r>
        <w:t xml:space="preserve"> Poziom ciśnienia akustycznego (tryb cichy): 50 </w:t>
      </w:r>
      <w:proofErr w:type="spellStart"/>
      <w:r>
        <w:t>dB</w:t>
      </w:r>
      <w:proofErr w:type="spellEnd"/>
      <w:r>
        <w:t xml:space="preserve"> Pozycjonowanie na rynku: Dom i biuro Kolor produktu: Czarny, Biały Wbudowany wyświetlacz: Tak Szerokość produktu: 390 mm Głębokość produktu: 416 mm Wysokość produktu: 308 mm Waga produktu: 16 kg</w:t>
      </w:r>
    </w:p>
    <w:p w:rsidR="00524076" w:rsidRDefault="00524076"/>
    <w:sectPr w:rsidR="0052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F5"/>
    <w:rsid w:val="00524076"/>
    <w:rsid w:val="005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E5EF5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E5EF5"/>
    <w:rPr>
      <w:rFonts w:ascii="Calibr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E5EF5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E5EF5"/>
    <w:rPr>
      <w:rFonts w:ascii="Calibr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2023-11-23T13:34:00Z</dcterms:created>
  <dcterms:modified xsi:type="dcterms:W3CDTF">2023-11-23T13:35:00Z</dcterms:modified>
</cp:coreProperties>
</file>