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8FB79" w14:textId="2950B7BD" w:rsidR="004B4394" w:rsidRDefault="00A71C27" w:rsidP="001F4D96">
      <w:pPr>
        <w:jc w:val="right"/>
        <w:rPr>
          <w:rFonts w:cstheme="minorHAnsi"/>
          <w:b/>
          <w:color w:val="000000" w:themeColor="text1"/>
          <w:sz w:val="20"/>
          <w:szCs w:val="20"/>
        </w:rPr>
      </w:pPr>
      <w:r w:rsidRPr="00277B2B">
        <w:rPr>
          <w:rFonts w:cstheme="minorHAnsi"/>
          <w:b/>
          <w:sz w:val="20"/>
          <w:szCs w:val="20"/>
        </w:rPr>
        <w:t>Gdynia, dnia</w:t>
      </w:r>
      <w:r w:rsidR="00CD2889">
        <w:rPr>
          <w:rFonts w:cstheme="minorHAnsi"/>
          <w:b/>
          <w:sz w:val="20"/>
          <w:szCs w:val="20"/>
        </w:rPr>
        <w:t xml:space="preserve"> </w:t>
      </w:r>
      <w:r w:rsidR="001125AA">
        <w:rPr>
          <w:rFonts w:cstheme="minorHAnsi"/>
          <w:b/>
          <w:sz w:val="20"/>
          <w:szCs w:val="20"/>
        </w:rPr>
        <w:t>05</w:t>
      </w:r>
      <w:r w:rsidR="00CD2889">
        <w:rPr>
          <w:rFonts w:cstheme="minorHAnsi"/>
          <w:b/>
          <w:sz w:val="20"/>
          <w:szCs w:val="20"/>
        </w:rPr>
        <w:t>.07</w:t>
      </w:r>
      <w:r w:rsidR="00D96BD8" w:rsidRPr="00277B2B">
        <w:rPr>
          <w:rFonts w:cstheme="minorHAnsi"/>
          <w:b/>
          <w:color w:val="000000" w:themeColor="text1"/>
          <w:sz w:val="20"/>
          <w:szCs w:val="20"/>
        </w:rPr>
        <w:t>.2024</w:t>
      </w:r>
      <w:r w:rsidRPr="00277B2B">
        <w:rPr>
          <w:rFonts w:cstheme="minorHAnsi"/>
          <w:b/>
          <w:color w:val="000000" w:themeColor="text1"/>
          <w:sz w:val="20"/>
          <w:szCs w:val="20"/>
        </w:rPr>
        <w:t xml:space="preserve"> r.</w:t>
      </w:r>
    </w:p>
    <w:p w14:paraId="52BFBC50" w14:textId="282E0C42" w:rsidR="00A71C27" w:rsidRPr="00277B2B" w:rsidRDefault="00A71C27" w:rsidP="00A71C27">
      <w:pPr>
        <w:contextualSpacing/>
        <w:jc w:val="right"/>
        <w:rPr>
          <w:rFonts w:cstheme="minorHAnsi"/>
          <w:b/>
          <w:sz w:val="20"/>
          <w:szCs w:val="20"/>
          <w:lang w:bidi="en-US"/>
        </w:rPr>
      </w:pPr>
      <w:r w:rsidRPr="00277B2B">
        <w:rPr>
          <w:rFonts w:cstheme="minorHAnsi"/>
          <w:b/>
          <w:sz w:val="20"/>
          <w:szCs w:val="20"/>
          <w:lang w:bidi="en-US"/>
        </w:rPr>
        <w:t xml:space="preserve">Wykonawcy </w:t>
      </w:r>
    </w:p>
    <w:p w14:paraId="69666D26" w14:textId="2E027A68" w:rsidR="004B4394" w:rsidRPr="00277B2B" w:rsidRDefault="00A71C27" w:rsidP="001F4D96">
      <w:pPr>
        <w:contextualSpacing/>
        <w:jc w:val="right"/>
        <w:rPr>
          <w:rFonts w:cstheme="minorHAnsi"/>
          <w:b/>
          <w:sz w:val="20"/>
          <w:szCs w:val="20"/>
          <w:lang w:bidi="en-US"/>
        </w:rPr>
      </w:pPr>
      <w:r w:rsidRPr="00277B2B">
        <w:rPr>
          <w:rFonts w:cstheme="minorHAnsi"/>
          <w:b/>
          <w:sz w:val="20"/>
          <w:szCs w:val="20"/>
          <w:lang w:bidi="en-US"/>
        </w:rPr>
        <w:t>ubiegający się o udzielenie zamówienia</w:t>
      </w:r>
    </w:p>
    <w:p w14:paraId="301EAD8A" w14:textId="77777777" w:rsidR="001F4D96" w:rsidRPr="00277B2B" w:rsidRDefault="001F4D96" w:rsidP="001F4D96">
      <w:pPr>
        <w:contextualSpacing/>
        <w:jc w:val="right"/>
        <w:rPr>
          <w:rFonts w:cstheme="minorHAnsi"/>
          <w:b/>
          <w:sz w:val="20"/>
          <w:szCs w:val="20"/>
          <w:lang w:bidi="en-US"/>
        </w:rPr>
      </w:pPr>
    </w:p>
    <w:p w14:paraId="2F39A132" w14:textId="12CB07E3" w:rsidR="00A1387E" w:rsidRDefault="002178F8" w:rsidP="00A1387E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1387E">
        <w:rPr>
          <w:rFonts w:cstheme="minorHAnsi"/>
          <w:color w:val="000000"/>
          <w:sz w:val="20"/>
          <w:szCs w:val="20"/>
        </w:rPr>
        <w:t xml:space="preserve">Dotyczy: </w:t>
      </w:r>
      <w:r w:rsidR="00A1387E" w:rsidRPr="00A1387E">
        <w:rPr>
          <w:rFonts w:cstheme="minorHAnsi"/>
          <w:color w:val="000000"/>
          <w:sz w:val="20"/>
          <w:szCs w:val="20"/>
        </w:rPr>
        <w:t>postępowania o udzielenie zamówienia klasycznego o wartości równej lub przekraczającej progi unijne w trybie przetargu nieograniczonego na:</w:t>
      </w:r>
    </w:p>
    <w:p w14:paraId="11FA54A0" w14:textId="77777777" w:rsidR="00A1387E" w:rsidRPr="00A1387E" w:rsidRDefault="00A1387E" w:rsidP="00A1387E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130E5750" w14:textId="467F3031" w:rsidR="00125D99" w:rsidRPr="00A1387E" w:rsidRDefault="00125D99" w:rsidP="00A1387E">
      <w:pPr>
        <w:spacing w:after="0" w:line="240" w:lineRule="auto"/>
        <w:jc w:val="center"/>
        <w:rPr>
          <w:rFonts w:cstheme="minorHAnsi"/>
          <w:b/>
          <w:i/>
          <w:color w:val="4472C4" w:themeColor="accent1"/>
          <w:sz w:val="20"/>
          <w:szCs w:val="20"/>
        </w:rPr>
      </w:pPr>
      <w:r w:rsidRPr="00A1387E">
        <w:rPr>
          <w:rFonts w:cstheme="minorHAnsi"/>
          <w:b/>
          <w:i/>
          <w:color w:val="4472C4" w:themeColor="accent1"/>
          <w:sz w:val="20"/>
          <w:szCs w:val="20"/>
        </w:rPr>
        <w:t xml:space="preserve"> „</w:t>
      </w:r>
      <w:r w:rsidR="00E7776A" w:rsidRPr="00A1387E">
        <w:rPr>
          <w:rFonts w:cstheme="minorHAnsi"/>
          <w:b/>
          <w:i/>
          <w:color w:val="4472C4" w:themeColor="accent1"/>
          <w:sz w:val="20"/>
          <w:szCs w:val="20"/>
        </w:rPr>
        <w:t>Wyroby medyczne dla potrzeb Oddziału Chirurgii Naczyniowej w Szpitalu Św. Wincentego a Paulo w Gdyni</w:t>
      </w:r>
      <w:r w:rsidRPr="00A1387E">
        <w:rPr>
          <w:rFonts w:cstheme="minorHAnsi"/>
          <w:b/>
          <w:i/>
          <w:color w:val="4472C4" w:themeColor="accent1"/>
          <w:sz w:val="20"/>
          <w:szCs w:val="20"/>
        </w:rPr>
        <w:t>”</w:t>
      </w:r>
    </w:p>
    <w:p w14:paraId="39A39A72" w14:textId="4B8D4AB4" w:rsidR="00A71C27" w:rsidRDefault="00A71C27" w:rsidP="00A1387E">
      <w:pPr>
        <w:spacing w:after="0" w:line="240" w:lineRule="auto"/>
        <w:jc w:val="center"/>
        <w:rPr>
          <w:rFonts w:cstheme="minorHAnsi"/>
          <w:b/>
          <w:color w:val="4472C4" w:themeColor="accent1"/>
          <w:sz w:val="20"/>
          <w:szCs w:val="20"/>
        </w:rPr>
      </w:pPr>
      <w:r w:rsidRPr="00A1387E">
        <w:rPr>
          <w:rFonts w:cstheme="minorHAnsi"/>
          <w:b/>
          <w:color w:val="4472C4" w:themeColor="accent1"/>
          <w:sz w:val="20"/>
          <w:szCs w:val="20"/>
        </w:rPr>
        <w:t>Nr sprawy</w:t>
      </w:r>
      <w:r w:rsidR="00E7776A" w:rsidRPr="00A1387E">
        <w:rPr>
          <w:rFonts w:cstheme="minorHAnsi"/>
          <w:b/>
          <w:color w:val="4472C4" w:themeColor="accent1"/>
          <w:sz w:val="20"/>
          <w:szCs w:val="20"/>
        </w:rPr>
        <w:t>: D25M/251/N/18-38rj/24</w:t>
      </w:r>
    </w:p>
    <w:p w14:paraId="0677A74C" w14:textId="77777777" w:rsidR="00A1387E" w:rsidRPr="00A1387E" w:rsidRDefault="00A1387E" w:rsidP="00A1387E">
      <w:pPr>
        <w:spacing w:after="0" w:line="240" w:lineRule="auto"/>
        <w:jc w:val="center"/>
        <w:rPr>
          <w:rFonts w:cstheme="minorHAnsi"/>
          <w:b/>
          <w:color w:val="4472C4" w:themeColor="accent1"/>
          <w:sz w:val="20"/>
          <w:szCs w:val="20"/>
        </w:rPr>
      </w:pPr>
    </w:p>
    <w:p w14:paraId="74D422A2" w14:textId="11D072A3" w:rsidR="002178F8" w:rsidRPr="00A1387E" w:rsidRDefault="002178F8" w:rsidP="00FA0F0C">
      <w:pPr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  <w:r w:rsidRPr="00A1387E">
        <w:rPr>
          <w:rFonts w:cstheme="minorHAnsi"/>
          <w:b/>
          <w:sz w:val="20"/>
          <w:szCs w:val="20"/>
          <w:lang w:bidi="en-US"/>
        </w:rPr>
        <w:t>I.</w:t>
      </w:r>
      <w:r w:rsidRPr="00A1387E">
        <w:rPr>
          <w:rFonts w:cstheme="minorHAnsi"/>
          <w:sz w:val="20"/>
          <w:szCs w:val="20"/>
          <w:lang w:bidi="en-US"/>
        </w:rPr>
        <w:t xml:space="preserve"> Zamawiający – Szpitale Pomorskie Sp. z o. o. z siedzibą w Gdyni, na podstawie treści art. </w:t>
      </w:r>
      <w:r w:rsidR="003C7207" w:rsidRPr="00A1387E">
        <w:rPr>
          <w:rFonts w:cstheme="minorHAnsi"/>
          <w:sz w:val="20"/>
          <w:szCs w:val="20"/>
          <w:lang w:bidi="en-US"/>
        </w:rPr>
        <w:t>135</w:t>
      </w:r>
      <w:r w:rsidRPr="00A1387E">
        <w:rPr>
          <w:rFonts w:cstheme="minorHAnsi"/>
          <w:sz w:val="20"/>
          <w:szCs w:val="20"/>
          <w:lang w:bidi="en-US"/>
        </w:rPr>
        <w:t xml:space="preserve"> ust. 2 ustawy </w:t>
      </w:r>
      <w:r w:rsidRPr="00A1387E">
        <w:rPr>
          <w:rFonts w:cstheme="minorHAnsi"/>
          <w:sz w:val="20"/>
          <w:szCs w:val="20"/>
          <w:lang w:bidi="en-US"/>
        </w:rPr>
        <w:br/>
        <w:t xml:space="preserve">z dnia 11 września 2019 r. Prawo zamówień publicznych (t. j. Dz. U. z 2023 r. poz. 1605 ze zm.), zwanej dalej ustawą </w:t>
      </w:r>
      <w:proofErr w:type="spellStart"/>
      <w:r w:rsidRPr="00A1387E">
        <w:rPr>
          <w:rFonts w:cstheme="minorHAnsi"/>
          <w:sz w:val="20"/>
          <w:szCs w:val="20"/>
          <w:lang w:bidi="en-US"/>
        </w:rPr>
        <w:t>Pzp</w:t>
      </w:r>
      <w:proofErr w:type="spellEnd"/>
      <w:r w:rsidRPr="00A1387E">
        <w:rPr>
          <w:rFonts w:cstheme="minorHAnsi"/>
          <w:sz w:val="20"/>
          <w:szCs w:val="20"/>
          <w:lang w:bidi="en-US"/>
        </w:rPr>
        <w:t>, poniżej przedstawia treść pytań wraz z odpowiedziami:</w:t>
      </w:r>
    </w:p>
    <w:p w14:paraId="37B9105B" w14:textId="77777777" w:rsidR="00277B2B" w:rsidRPr="00FA0F0C" w:rsidRDefault="00277B2B" w:rsidP="00FA0F0C">
      <w:pPr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</w:p>
    <w:p w14:paraId="73BB6724" w14:textId="23DB8ADD" w:rsidR="00B8238F" w:rsidRPr="001125AA" w:rsidRDefault="00D96BD8" w:rsidP="001125AA">
      <w:pPr>
        <w:spacing w:after="0" w:line="240" w:lineRule="auto"/>
        <w:jc w:val="both"/>
        <w:rPr>
          <w:rFonts w:eastAsia="Times New Roman" w:cstheme="minorHAnsi"/>
          <w:color w:val="0D0D0D" w:themeColor="text1" w:themeTint="F2"/>
          <w:sz w:val="20"/>
          <w:szCs w:val="20"/>
          <w:lang w:eastAsia="pl-PL"/>
        </w:rPr>
      </w:pPr>
      <w:r w:rsidRPr="00B8238F">
        <w:rPr>
          <w:rFonts w:cstheme="minorHAnsi"/>
          <w:sz w:val="20"/>
          <w:szCs w:val="20"/>
          <w:u w:val="single"/>
          <w:lang w:bidi="en-US"/>
        </w:rPr>
        <w:t xml:space="preserve">Pytanie nr </w:t>
      </w:r>
      <w:r w:rsidR="00125D99" w:rsidRPr="00B8238F">
        <w:rPr>
          <w:rFonts w:cstheme="minorHAnsi"/>
          <w:sz w:val="20"/>
          <w:szCs w:val="20"/>
          <w:u w:val="single"/>
          <w:lang w:bidi="en-US"/>
        </w:rPr>
        <w:t>1</w:t>
      </w:r>
      <w:r w:rsidR="00125D99" w:rsidRPr="00B8238F">
        <w:rPr>
          <w:rFonts w:cstheme="minorHAnsi"/>
          <w:sz w:val="20"/>
          <w:szCs w:val="20"/>
          <w:lang w:bidi="en-US"/>
        </w:rPr>
        <w:t>.</w:t>
      </w:r>
      <w:r w:rsidR="009E64F7" w:rsidRPr="00B8238F">
        <w:rPr>
          <w:rFonts w:cstheme="minorHAnsi"/>
          <w:sz w:val="20"/>
          <w:szCs w:val="20"/>
          <w:lang w:bidi="en-US"/>
        </w:rPr>
        <w:t xml:space="preserve"> </w:t>
      </w:r>
      <w:r w:rsidR="00B8238F" w:rsidRPr="00B8238F">
        <w:rPr>
          <w:rFonts w:eastAsia="Times New Roman" w:cstheme="minorHAnsi"/>
          <w:color w:val="0D0D0D" w:themeColor="text1" w:themeTint="F2"/>
          <w:sz w:val="20"/>
          <w:szCs w:val="20"/>
          <w:lang w:eastAsia="pl-PL"/>
        </w:rPr>
        <w:t>Pytania do zadania nr 5: Cewnik do fibrynolizy</w:t>
      </w:r>
      <w:r w:rsidR="00CD2889">
        <w:rPr>
          <w:rFonts w:eastAsia="Times New Roman" w:cstheme="minorHAnsi"/>
          <w:color w:val="0D0D0D" w:themeColor="text1" w:themeTint="F2"/>
          <w:sz w:val="20"/>
          <w:szCs w:val="20"/>
          <w:lang w:eastAsia="pl-PL"/>
        </w:rPr>
        <w:t xml:space="preserve">. </w:t>
      </w:r>
      <w:r w:rsidR="00B8238F" w:rsidRPr="00B8238F">
        <w:rPr>
          <w:rFonts w:eastAsia="Times New Roman" w:cstheme="minorHAnsi"/>
          <w:color w:val="0D0D0D" w:themeColor="text1" w:themeTint="F2"/>
          <w:sz w:val="20"/>
          <w:szCs w:val="20"/>
          <w:lang w:eastAsia="pl-PL"/>
        </w:rPr>
        <w:t>W SWZ Rozdział III Opis przedmiotu zamówienia punkt 7-8 dopuszcza rozwiązania równoważne,</w:t>
      </w:r>
      <w:r w:rsidR="00CD2889">
        <w:rPr>
          <w:rFonts w:eastAsia="Times New Roman" w:cstheme="minorHAnsi"/>
          <w:color w:val="0D0D0D" w:themeColor="text1" w:themeTint="F2"/>
          <w:sz w:val="20"/>
          <w:szCs w:val="20"/>
          <w:lang w:eastAsia="pl-PL"/>
        </w:rPr>
        <w:t xml:space="preserve"> </w:t>
      </w:r>
      <w:r w:rsidR="00B8238F" w:rsidRPr="00B8238F">
        <w:rPr>
          <w:rFonts w:eastAsia="Times New Roman" w:cstheme="minorHAnsi"/>
          <w:color w:val="0D0D0D" w:themeColor="text1" w:themeTint="F2"/>
          <w:sz w:val="20"/>
          <w:szCs w:val="20"/>
          <w:lang w:eastAsia="pl-PL"/>
        </w:rPr>
        <w:t>którego rozwiązania równoważne</w:t>
      </w:r>
      <w:r w:rsidR="001125AA">
        <w:rPr>
          <w:rFonts w:eastAsia="Times New Roman" w:cstheme="minorHAnsi"/>
          <w:color w:val="0D0D0D" w:themeColor="text1" w:themeTint="F2"/>
          <w:sz w:val="20"/>
          <w:szCs w:val="20"/>
          <w:lang w:eastAsia="pl-PL"/>
        </w:rPr>
        <w:t xml:space="preserve"> </w:t>
      </w:r>
      <w:r w:rsidR="00B8238F" w:rsidRPr="00B8238F">
        <w:rPr>
          <w:rFonts w:eastAsia="Times New Roman" w:cstheme="minorHAnsi"/>
          <w:color w:val="0D0D0D" w:themeColor="text1" w:themeTint="F2"/>
          <w:sz w:val="20"/>
          <w:szCs w:val="20"/>
          <w:lang w:eastAsia="pl-PL"/>
        </w:rPr>
        <w:t xml:space="preserve">są identyczne </w:t>
      </w:r>
      <w:r w:rsidR="001125AA">
        <w:rPr>
          <w:rFonts w:eastAsia="Times New Roman" w:cstheme="minorHAnsi"/>
          <w:color w:val="0D0D0D" w:themeColor="text1" w:themeTint="F2"/>
          <w:sz w:val="20"/>
          <w:szCs w:val="20"/>
          <w:lang w:eastAsia="pl-PL"/>
        </w:rPr>
        <w:br/>
      </w:r>
      <w:r w:rsidR="00B8238F" w:rsidRPr="00B8238F">
        <w:rPr>
          <w:rFonts w:eastAsia="Times New Roman" w:cstheme="minorHAnsi"/>
          <w:color w:val="0D0D0D" w:themeColor="text1" w:themeTint="F2"/>
          <w:sz w:val="20"/>
          <w:szCs w:val="20"/>
          <w:lang w:eastAsia="pl-PL"/>
        </w:rPr>
        <w:t>z opisem przedmiotu zamówienia. Przy takim zapisie PZP</w:t>
      </w:r>
      <w:r w:rsidR="00CD2889">
        <w:rPr>
          <w:rFonts w:eastAsia="Times New Roman" w:cstheme="minorHAnsi"/>
          <w:color w:val="0D0D0D" w:themeColor="text1" w:themeTint="F2"/>
          <w:sz w:val="20"/>
          <w:szCs w:val="20"/>
          <w:lang w:eastAsia="pl-PL"/>
        </w:rPr>
        <w:t xml:space="preserve"> </w:t>
      </w:r>
      <w:r w:rsidR="00B8238F" w:rsidRPr="00B8238F">
        <w:rPr>
          <w:rFonts w:eastAsia="Times New Roman" w:cstheme="minorHAnsi"/>
          <w:color w:val="0D0D0D" w:themeColor="text1" w:themeTint="F2"/>
          <w:sz w:val="20"/>
          <w:szCs w:val="20"/>
          <w:lang w:eastAsia="pl-PL"/>
        </w:rPr>
        <w:t>stanowi (art 101 ust 5 i</w:t>
      </w:r>
      <w:r w:rsidR="00CD2889">
        <w:rPr>
          <w:rFonts w:eastAsia="Times New Roman" w:cstheme="minorHAnsi"/>
          <w:color w:val="0D0D0D" w:themeColor="text1" w:themeTint="F2"/>
          <w:sz w:val="20"/>
          <w:szCs w:val="20"/>
          <w:lang w:eastAsia="pl-PL"/>
        </w:rPr>
        <w:t xml:space="preserve"> </w:t>
      </w:r>
      <w:r w:rsidR="00B8238F" w:rsidRPr="00B8238F">
        <w:rPr>
          <w:rFonts w:eastAsia="Times New Roman" w:cstheme="minorHAnsi"/>
          <w:color w:val="0D0D0D" w:themeColor="text1" w:themeTint="F2"/>
          <w:sz w:val="20"/>
          <w:szCs w:val="20"/>
          <w:lang w:eastAsia="pl-PL"/>
        </w:rPr>
        <w:t>6)</w:t>
      </w:r>
      <w:r w:rsidR="00CD2889">
        <w:rPr>
          <w:rFonts w:eastAsia="Times New Roman" w:cstheme="minorHAnsi"/>
          <w:color w:val="0D0D0D" w:themeColor="text1" w:themeTint="F2"/>
          <w:sz w:val="20"/>
          <w:szCs w:val="20"/>
          <w:lang w:eastAsia="pl-PL"/>
        </w:rPr>
        <w:t>,</w:t>
      </w:r>
      <w:r w:rsidR="00B8238F" w:rsidRPr="00B8238F">
        <w:rPr>
          <w:rFonts w:eastAsia="Times New Roman" w:cstheme="minorHAnsi"/>
          <w:color w:val="0D0D0D" w:themeColor="text1" w:themeTint="F2"/>
          <w:sz w:val="20"/>
          <w:szCs w:val="20"/>
          <w:lang w:eastAsia="pl-PL"/>
        </w:rPr>
        <w:t xml:space="preserve"> że wykonawca może zaproponować produkt podobny. Prosimy o odpowiedź</w:t>
      </w:r>
      <w:r w:rsidR="00CD2889">
        <w:rPr>
          <w:rFonts w:eastAsia="Times New Roman" w:cstheme="minorHAnsi"/>
          <w:color w:val="0D0D0D" w:themeColor="text1" w:themeTint="F2"/>
          <w:sz w:val="20"/>
          <w:szCs w:val="20"/>
          <w:lang w:eastAsia="pl-PL"/>
        </w:rPr>
        <w:t>:</w:t>
      </w:r>
    </w:p>
    <w:p w14:paraId="7770CB2F" w14:textId="1551FD6D" w:rsidR="00B8238F" w:rsidRPr="00B8238F" w:rsidRDefault="00B8238F" w:rsidP="001125AA">
      <w:pPr>
        <w:spacing w:after="0" w:line="240" w:lineRule="auto"/>
        <w:jc w:val="both"/>
        <w:rPr>
          <w:rFonts w:eastAsia="Times New Roman" w:cstheme="minorHAnsi"/>
          <w:bCs/>
          <w:color w:val="0D0D0D" w:themeColor="text1" w:themeTint="F2"/>
          <w:sz w:val="20"/>
          <w:szCs w:val="20"/>
          <w:lang w:eastAsia="pl-PL"/>
        </w:rPr>
      </w:pPr>
      <w:r w:rsidRPr="00B8238F">
        <w:rPr>
          <w:rFonts w:eastAsia="Times New Roman" w:cstheme="minorHAnsi"/>
          <w:color w:val="0D0D0D" w:themeColor="text1" w:themeTint="F2"/>
          <w:sz w:val="20"/>
          <w:szCs w:val="20"/>
          <w:lang w:eastAsia="pl-PL"/>
        </w:rPr>
        <w:t>1.</w:t>
      </w:r>
      <w:r w:rsidR="00CD2889">
        <w:rPr>
          <w:rFonts w:eastAsia="Times New Roman" w:cstheme="minorHAnsi"/>
          <w:color w:val="0D0D0D" w:themeColor="text1" w:themeTint="F2"/>
          <w:sz w:val="20"/>
          <w:szCs w:val="20"/>
          <w:lang w:eastAsia="pl-PL"/>
        </w:rPr>
        <w:t xml:space="preserve"> </w:t>
      </w:r>
      <w:r w:rsidRPr="00B8238F">
        <w:rPr>
          <w:rFonts w:eastAsia="Times New Roman" w:cstheme="minorHAnsi"/>
          <w:color w:val="0D0D0D" w:themeColor="text1" w:themeTint="F2"/>
          <w:sz w:val="20"/>
          <w:szCs w:val="20"/>
          <w:lang w:eastAsia="pl-PL"/>
        </w:rPr>
        <w:t>Czy zaoferowany produkt w równoważnym stopniu spełnia wymagania użytkownika zawarte w zadaniu 5?</w:t>
      </w:r>
    </w:p>
    <w:p w14:paraId="4BB3193B" w14:textId="3759C229" w:rsidR="00CD2889" w:rsidRPr="00B8238F" w:rsidRDefault="00B8238F" w:rsidP="00C24CB5">
      <w:pPr>
        <w:spacing w:after="0" w:line="240" w:lineRule="auto"/>
        <w:jc w:val="both"/>
        <w:rPr>
          <w:rFonts w:eastAsia="Times New Roman" w:cstheme="minorHAnsi"/>
          <w:bCs/>
          <w:color w:val="0D0D0D" w:themeColor="text1" w:themeTint="F2"/>
          <w:sz w:val="20"/>
          <w:szCs w:val="20"/>
          <w:lang w:eastAsia="pl-PL"/>
        </w:rPr>
      </w:pPr>
      <w:r w:rsidRPr="00B8238F">
        <w:rPr>
          <w:rFonts w:eastAsia="Times New Roman" w:cstheme="minorHAnsi"/>
          <w:color w:val="0D0D0D" w:themeColor="text1" w:themeTint="F2"/>
          <w:sz w:val="20"/>
          <w:szCs w:val="20"/>
          <w:lang w:eastAsia="pl-PL"/>
        </w:rPr>
        <w:t>2. Czy zaproponowane rozwiązanie, istotne cechy i parametry wydajności lub funkcjonalności</w:t>
      </w:r>
      <w:r w:rsidR="00331ABF">
        <w:rPr>
          <w:rFonts w:eastAsia="Times New Roman" w:cstheme="minorHAnsi"/>
          <w:color w:val="0D0D0D" w:themeColor="text1" w:themeTint="F2"/>
          <w:sz w:val="20"/>
          <w:szCs w:val="20"/>
          <w:lang w:eastAsia="pl-PL"/>
        </w:rPr>
        <w:t>,</w:t>
      </w:r>
      <w:r w:rsidRPr="00B8238F">
        <w:rPr>
          <w:rFonts w:eastAsia="Times New Roman" w:cstheme="minorHAnsi"/>
          <w:color w:val="0D0D0D" w:themeColor="text1" w:themeTint="F2"/>
          <w:sz w:val="20"/>
          <w:szCs w:val="20"/>
          <w:lang w:eastAsia="pl-PL"/>
        </w:rPr>
        <w:t> są wystarczające dla osiągnięcia celów medycznych zamówienia? </w:t>
      </w:r>
    </w:p>
    <w:p w14:paraId="217CB90E" w14:textId="381FD5B0" w:rsidR="00B8238F" w:rsidRDefault="00B8238F" w:rsidP="00C24CB5">
      <w:pPr>
        <w:spacing w:after="0" w:line="240" w:lineRule="auto"/>
        <w:jc w:val="both"/>
        <w:rPr>
          <w:rFonts w:eastAsia="Times New Roman" w:cstheme="minorHAnsi"/>
          <w:bCs/>
          <w:color w:val="0D0D0D" w:themeColor="text1" w:themeTint="F2"/>
          <w:sz w:val="20"/>
          <w:szCs w:val="20"/>
          <w:lang w:eastAsia="pl-PL"/>
        </w:rPr>
      </w:pPr>
      <w:r w:rsidRPr="00B8238F">
        <w:rPr>
          <w:rFonts w:eastAsia="Times New Roman" w:cstheme="minorHAnsi"/>
          <w:color w:val="0D0D0D" w:themeColor="text1" w:themeTint="F2"/>
          <w:sz w:val="20"/>
          <w:szCs w:val="20"/>
          <w:lang w:eastAsia="pl-PL"/>
        </w:rPr>
        <w:t>OPIS różnicy dotyczy:</w:t>
      </w:r>
    </w:p>
    <w:tbl>
      <w:tblPr>
        <w:tblW w:w="1085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"/>
        <w:gridCol w:w="1434"/>
        <w:gridCol w:w="1553"/>
        <w:gridCol w:w="7437"/>
      </w:tblGrid>
      <w:tr w:rsidR="001125AA" w:rsidRPr="00494DD1" w14:paraId="02CFCEAD" w14:textId="77777777" w:rsidTr="001125AA">
        <w:trPr>
          <w:trHeight w:val="632"/>
          <w:jc w:val="center"/>
        </w:trPr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70E1D" w14:textId="56439EB4" w:rsidR="00331ABF" w:rsidRPr="00E800E0" w:rsidRDefault="00331ABF" w:rsidP="00331ABF">
            <w:pPr>
              <w:spacing w:line="257" w:lineRule="atLeast"/>
              <w:jc w:val="center"/>
              <w:rPr>
                <w:rFonts w:ascii="Calibri" w:eastAsia="Times New Roman" w:hAnsi="Calibri" w:cs="Calibri"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bookmarkStart w:id="0" w:name="_Hlk171062767"/>
            <w:r w:rsidRPr="00E800E0">
              <w:rPr>
                <w:rFonts w:ascii="Calibri" w:eastAsia="Times New Roman" w:hAnsi="Calibri" w:cs="Calibri"/>
                <w:color w:val="0D0D0D" w:themeColor="text1" w:themeTint="F2"/>
                <w:sz w:val="18"/>
                <w:szCs w:val="18"/>
                <w:lang w:eastAsia="pl-PL"/>
              </w:rPr>
              <w:t>Lp</w:t>
            </w:r>
            <w:r>
              <w:rPr>
                <w:rFonts w:ascii="Calibri" w:eastAsia="Times New Roman" w:hAnsi="Calibri" w:cs="Calibri"/>
                <w:color w:val="0D0D0D" w:themeColor="text1" w:themeTint="F2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52263" w14:textId="287BEC0A" w:rsidR="00331ABF" w:rsidRPr="00E800E0" w:rsidRDefault="00331ABF" w:rsidP="00331ABF">
            <w:pPr>
              <w:spacing w:line="257" w:lineRule="atLeast"/>
              <w:jc w:val="center"/>
              <w:rPr>
                <w:rFonts w:ascii="Calibri" w:eastAsia="Times New Roman" w:hAnsi="Calibri" w:cs="Calibri"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r w:rsidRPr="00E800E0">
              <w:rPr>
                <w:rFonts w:ascii="Calibri" w:eastAsia="Times New Roman" w:hAnsi="Calibri" w:cs="Calibri"/>
                <w:color w:val="0D0D0D" w:themeColor="text1" w:themeTint="F2"/>
                <w:sz w:val="18"/>
                <w:szCs w:val="18"/>
                <w:lang w:eastAsia="pl-PL"/>
              </w:rPr>
              <w:t>OPIS Wymagany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4FE1D" w14:textId="351B03A4" w:rsidR="00331ABF" w:rsidRPr="00E800E0" w:rsidRDefault="00331ABF" w:rsidP="00331ABF">
            <w:pPr>
              <w:spacing w:line="257" w:lineRule="atLeast"/>
              <w:jc w:val="center"/>
              <w:rPr>
                <w:rFonts w:ascii="Calibri" w:eastAsia="Times New Roman" w:hAnsi="Calibri" w:cs="Calibri"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r w:rsidRPr="00E800E0">
              <w:rPr>
                <w:rFonts w:ascii="Calibri" w:eastAsia="Times New Roman" w:hAnsi="Calibri" w:cs="Calibri"/>
                <w:color w:val="0D0D0D" w:themeColor="text1" w:themeTint="F2"/>
                <w:sz w:val="18"/>
                <w:szCs w:val="18"/>
                <w:lang w:eastAsia="pl-PL"/>
              </w:rPr>
              <w:t>OPIS Równoważny</w:t>
            </w:r>
          </w:p>
        </w:tc>
        <w:tc>
          <w:tcPr>
            <w:tcW w:w="7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589B0" w14:textId="68677368" w:rsidR="00331ABF" w:rsidRPr="00E800E0" w:rsidRDefault="00331ABF" w:rsidP="00331ABF">
            <w:pPr>
              <w:spacing w:line="257" w:lineRule="atLeast"/>
              <w:jc w:val="center"/>
              <w:rPr>
                <w:rFonts w:ascii="Calibri" w:eastAsia="Times New Roman" w:hAnsi="Calibri" w:cs="Calibri"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r w:rsidRPr="00E800E0">
              <w:rPr>
                <w:rFonts w:ascii="Calibri" w:eastAsia="Times New Roman" w:hAnsi="Calibri" w:cs="Calibri"/>
                <w:color w:val="0D0D0D" w:themeColor="text1" w:themeTint="F2"/>
                <w:sz w:val="18"/>
                <w:szCs w:val="18"/>
                <w:lang w:eastAsia="pl-PL"/>
              </w:rPr>
              <w:t>OPIS RÓWNOWAŻNOŚCI, Korzyści</w:t>
            </w:r>
          </w:p>
        </w:tc>
      </w:tr>
      <w:tr w:rsidR="001125AA" w:rsidRPr="00494DD1" w14:paraId="55657BB2" w14:textId="77777777" w:rsidTr="001125AA">
        <w:trPr>
          <w:trHeight w:val="426"/>
          <w:jc w:val="center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87CFD" w14:textId="77777777" w:rsidR="00331ABF" w:rsidRPr="00E800E0" w:rsidRDefault="00331ABF" w:rsidP="004D469C">
            <w:pPr>
              <w:spacing w:line="257" w:lineRule="atLeast"/>
              <w:jc w:val="center"/>
              <w:rPr>
                <w:rFonts w:ascii="Calibri" w:eastAsia="Times New Roman" w:hAnsi="Calibri" w:cs="Calibri"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r w:rsidRPr="00E800E0">
              <w:rPr>
                <w:rFonts w:ascii="Calibri" w:eastAsia="Times New Roman" w:hAnsi="Calibri" w:cs="Calibri"/>
                <w:color w:val="0D0D0D" w:themeColor="text1" w:themeTint="F2"/>
                <w:sz w:val="18"/>
                <w:szCs w:val="18"/>
                <w:lang w:eastAsia="pl-PL"/>
              </w:rPr>
              <w:t> 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FF452" w14:textId="77777777" w:rsidR="00331ABF" w:rsidRPr="00E800E0" w:rsidRDefault="00331ABF" w:rsidP="004D469C">
            <w:pPr>
              <w:spacing w:line="257" w:lineRule="atLeast"/>
              <w:rPr>
                <w:rFonts w:ascii="Calibri" w:eastAsia="Times New Roman" w:hAnsi="Calibri" w:cs="Calibri"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r w:rsidRPr="00E800E0">
              <w:rPr>
                <w:rFonts w:ascii="Calibri" w:eastAsia="Times New Roman" w:hAnsi="Calibri" w:cs="Calibri"/>
                <w:color w:val="0D0D0D" w:themeColor="text1" w:themeTint="F2"/>
                <w:sz w:val="18"/>
                <w:szCs w:val="18"/>
                <w:lang w:eastAsia="pl-PL"/>
              </w:rPr>
              <w:t>długości: 40, 65, 100, 135 cm. </w:t>
            </w:r>
          </w:p>
          <w:p w14:paraId="6FECA250" w14:textId="77777777" w:rsidR="00331ABF" w:rsidRPr="00E800E0" w:rsidRDefault="00331ABF" w:rsidP="004D469C">
            <w:pPr>
              <w:spacing w:line="257" w:lineRule="atLeast"/>
              <w:rPr>
                <w:rFonts w:ascii="Calibri" w:eastAsia="Times New Roman" w:hAnsi="Calibri" w:cs="Calibri"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641BBD90" w14:textId="77777777" w:rsidR="00331ABF" w:rsidRPr="00E800E0" w:rsidRDefault="00331ABF" w:rsidP="004D469C">
            <w:pPr>
              <w:spacing w:line="257" w:lineRule="atLeast"/>
              <w:rPr>
                <w:rFonts w:ascii="Calibri" w:eastAsia="Times New Roman" w:hAnsi="Calibri" w:cs="Calibri"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r w:rsidRPr="00E800E0">
              <w:rPr>
                <w:rFonts w:ascii="Calibri" w:eastAsia="Times New Roman" w:hAnsi="Calibri" w:cs="Calibri"/>
                <w:color w:val="0D0D0D" w:themeColor="text1" w:themeTint="F2"/>
                <w:sz w:val="18"/>
                <w:szCs w:val="18"/>
                <w:lang w:eastAsia="pl-PL"/>
              </w:rPr>
              <w:t>Długość części infuzyjnej: 5, 10, 20, 30, 40, 50 cm. </w:t>
            </w:r>
          </w:p>
          <w:p w14:paraId="174429BD" w14:textId="77777777" w:rsidR="00331ABF" w:rsidRPr="00E800E0" w:rsidRDefault="00331ABF" w:rsidP="004D469C">
            <w:pPr>
              <w:spacing w:line="257" w:lineRule="atLeast"/>
              <w:rPr>
                <w:rFonts w:ascii="Calibri" w:eastAsia="Times New Roman" w:hAnsi="Calibri" w:cs="Calibri"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r w:rsidRPr="00E800E0">
              <w:rPr>
                <w:rFonts w:ascii="Calibri" w:eastAsia="Times New Roman" w:hAnsi="Calibri" w:cs="Calibri"/>
                <w:color w:val="0D0D0D" w:themeColor="text1" w:themeTint="F2"/>
                <w:sz w:val="18"/>
                <w:szCs w:val="18"/>
                <w:lang w:eastAsia="pl-PL"/>
              </w:rPr>
              <w:t xml:space="preserve"> Zastawka na końcu cewnika umożliwiająca podawanie </w:t>
            </w:r>
            <w:proofErr w:type="spellStart"/>
            <w:r w:rsidRPr="00E800E0">
              <w:rPr>
                <w:rFonts w:ascii="Calibri" w:eastAsia="Times New Roman" w:hAnsi="Calibri" w:cs="Calibri"/>
                <w:color w:val="0D0D0D" w:themeColor="text1" w:themeTint="F2"/>
                <w:sz w:val="18"/>
                <w:szCs w:val="18"/>
                <w:lang w:eastAsia="pl-PL"/>
              </w:rPr>
              <w:t>trombolityku</w:t>
            </w:r>
            <w:proofErr w:type="spellEnd"/>
            <w:r w:rsidRPr="00E800E0">
              <w:rPr>
                <w:rFonts w:ascii="Calibri" w:eastAsia="Times New Roman" w:hAnsi="Calibri" w:cs="Calibri"/>
                <w:color w:val="0D0D0D" w:themeColor="text1" w:themeTint="F2"/>
                <w:sz w:val="18"/>
                <w:szCs w:val="18"/>
                <w:lang w:eastAsia="pl-PL"/>
              </w:rPr>
              <w:t xml:space="preserve"> bez konieczności zatykania cewnika prowadnikiem. </w:t>
            </w:r>
          </w:p>
          <w:p w14:paraId="2D01E4C5" w14:textId="77777777" w:rsidR="00331ABF" w:rsidRPr="00E800E0" w:rsidRDefault="00331ABF" w:rsidP="004D469C">
            <w:pPr>
              <w:spacing w:line="257" w:lineRule="atLeast"/>
              <w:rPr>
                <w:rFonts w:ascii="Calibri" w:eastAsia="Times New Roman" w:hAnsi="Calibri" w:cs="Calibri"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r w:rsidRPr="00E800E0">
              <w:rPr>
                <w:rFonts w:ascii="Calibri" w:eastAsia="Times New Roman" w:hAnsi="Calibri" w:cs="Calibri"/>
                <w:color w:val="0D0D0D" w:themeColor="text1" w:themeTint="F2"/>
                <w:sz w:val="18"/>
                <w:szCs w:val="18"/>
                <w:lang w:eastAsia="pl-PL"/>
              </w:rPr>
              <w:t>Kompatybilny z prowadnikiem 0,035" oraz 0,038" posiadanym przez Zamawiającego. </w:t>
            </w:r>
          </w:p>
          <w:p w14:paraId="3CB21A61" w14:textId="77777777" w:rsidR="00331ABF" w:rsidRPr="00E800E0" w:rsidRDefault="00331ABF" w:rsidP="004D469C">
            <w:pPr>
              <w:spacing w:line="257" w:lineRule="atLeast"/>
              <w:rPr>
                <w:rFonts w:ascii="Calibri" w:eastAsia="Times New Roman" w:hAnsi="Calibri" w:cs="Calibri"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proofErr w:type="spellStart"/>
            <w:r w:rsidRPr="00E800E0">
              <w:rPr>
                <w:rFonts w:ascii="Calibri" w:eastAsia="Times New Roman" w:hAnsi="Calibri" w:cs="Calibri"/>
                <w:color w:val="0D0D0D" w:themeColor="text1" w:themeTint="F2"/>
                <w:sz w:val="18"/>
                <w:szCs w:val="18"/>
                <w:lang w:eastAsia="pl-PL"/>
              </w:rPr>
              <w:t>Mikrozawór</w:t>
            </w:r>
            <w:proofErr w:type="spellEnd"/>
            <w:r w:rsidRPr="00E800E0">
              <w:rPr>
                <w:rFonts w:ascii="Calibri" w:eastAsia="Times New Roman" w:hAnsi="Calibri" w:cs="Calibri"/>
                <w:color w:val="0D0D0D" w:themeColor="text1" w:themeTint="F2"/>
                <w:sz w:val="18"/>
                <w:szCs w:val="18"/>
                <w:lang w:eastAsia="pl-PL"/>
              </w:rPr>
              <w:t xml:space="preserve"> (zastawka) na </w:t>
            </w:r>
            <w:r w:rsidRPr="00E800E0">
              <w:rPr>
                <w:rFonts w:ascii="Calibri" w:eastAsia="Times New Roman" w:hAnsi="Calibri" w:cs="Calibri"/>
                <w:color w:val="0D0D0D" w:themeColor="text1" w:themeTint="F2"/>
                <w:sz w:val="18"/>
                <w:szCs w:val="18"/>
                <w:lang w:eastAsia="pl-PL"/>
              </w:rPr>
              <w:lastRenderedPageBreak/>
              <w:t>końcówce dystalnej pozwalający na całonocną infuzję bez konieczności stosowania prowadnika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AD9A7" w14:textId="77777777" w:rsidR="00331ABF" w:rsidRPr="00E800E0" w:rsidRDefault="00331ABF" w:rsidP="004D469C">
            <w:pPr>
              <w:spacing w:line="257" w:lineRule="atLeast"/>
              <w:jc w:val="center"/>
              <w:rPr>
                <w:rFonts w:ascii="Calibri" w:eastAsia="Times New Roman" w:hAnsi="Calibri" w:cs="Calibri"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r w:rsidRPr="00E800E0">
              <w:rPr>
                <w:rFonts w:ascii="Calibri" w:eastAsia="Times New Roman" w:hAnsi="Calibri" w:cs="Calibri"/>
                <w:color w:val="0D0D0D" w:themeColor="text1" w:themeTint="F2"/>
                <w:sz w:val="18"/>
                <w:szCs w:val="18"/>
                <w:lang w:eastAsia="pl-PL"/>
              </w:rPr>
              <w:lastRenderedPageBreak/>
              <w:t>długości: 45, 90, 135 cm. </w:t>
            </w:r>
          </w:p>
          <w:p w14:paraId="106C8A0D" w14:textId="77777777" w:rsidR="00331ABF" w:rsidRPr="00E800E0" w:rsidRDefault="00331ABF" w:rsidP="004D469C">
            <w:pPr>
              <w:spacing w:line="257" w:lineRule="atLeast"/>
              <w:jc w:val="center"/>
              <w:rPr>
                <w:rFonts w:ascii="Calibri" w:eastAsia="Times New Roman" w:hAnsi="Calibri" w:cs="Calibri"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2EF8D8E9" w14:textId="77777777" w:rsidR="00331ABF" w:rsidRPr="00E800E0" w:rsidRDefault="00331ABF" w:rsidP="004D469C">
            <w:pPr>
              <w:spacing w:line="257" w:lineRule="atLeast"/>
              <w:jc w:val="center"/>
              <w:rPr>
                <w:rFonts w:ascii="Calibri" w:eastAsia="Times New Roman" w:hAnsi="Calibri" w:cs="Calibri"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r w:rsidRPr="00E800E0">
              <w:rPr>
                <w:rFonts w:ascii="Calibri" w:eastAsia="Times New Roman" w:hAnsi="Calibri" w:cs="Calibri"/>
                <w:color w:val="0D0D0D" w:themeColor="text1" w:themeTint="F2"/>
                <w:sz w:val="18"/>
                <w:szCs w:val="18"/>
                <w:lang w:eastAsia="pl-PL"/>
              </w:rPr>
              <w:t>Długość części infuzyjnej: 5, 10,15, 20, 30, 40, 50 cm</w:t>
            </w:r>
          </w:p>
          <w:p w14:paraId="1BA6215D" w14:textId="77777777" w:rsidR="00331ABF" w:rsidRPr="00E800E0" w:rsidRDefault="00331ABF" w:rsidP="004D469C">
            <w:pPr>
              <w:spacing w:line="257" w:lineRule="atLeast"/>
              <w:jc w:val="center"/>
              <w:rPr>
                <w:rFonts w:ascii="Calibri" w:eastAsia="Times New Roman" w:hAnsi="Calibri" w:cs="Calibri"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r w:rsidRPr="00E800E0">
              <w:rPr>
                <w:rFonts w:ascii="Calibri" w:eastAsia="Times New Roman" w:hAnsi="Calibri" w:cs="Calibri"/>
                <w:color w:val="0D0D0D" w:themeColor="text1" w:themeTint="F2"/>
                <w:sz w:val="18"/>
                <w:szCs w:val="18"/>
                <w:lang w:eastAsia="pl-PL"/>
              </w:rPr>
              <w:t xml:space="preserve">Prowadnik </w:t>
            </w:r>
            <w:proofErr w:type="spellStart"/>
            <w:r w:rsidRPr="00E800E0">
              <w:rPr>
                <w:rFonts w:ascii="Calibri" w:eastAsia="Times New Roman" w:hAnsi="Calibri" w:cs="Calibri"/>
                <w:color w:val="0D0D0D" w:themeColor="text1" w:themeTint="F2"/>
                <w:sz w:val="18"/>
                <w:szCs w:val="18"/>
                <w:lang w:eastAsia="pl-PL"/>
              </w:rPr>
              <w:t>okluzyjny</w:t>
            </w:r>
            <w:proofErr w:type="spellEnd"/>
            <w:r w:rsidRPr="00E800E0">
              <w:rPr>
                <w:rFonts w:ascii="Calibri" w:eastAsia="Times New Roman" w:hAnsi="Calibri" w:cs="Calibri"/>
                <w:color w:val="0D0D0D" w:themeColor="text1" w:themeTint="F2"/>
                <w:sz w:val="18"/>
                <w:szCs w:val="18"/>
                <w:lang w:eastAsia="pl-PL"/>
              </w:rPr>
              <w:t xml:space="preserve"> zapewniający szczelne zamknięcie otworu centralnego cewnika z zabezpieczeniem przed jego przemieszczaniem się oraz uszkodzeniem proksymalnej końcówki</w:t>
            </w:r>
          </w:p>
          <w:p w14:paraId="4F5AA189" w14:textId="77777777" w:rsidR="00331ABF" w:rsidRPr="00E800E0" w:rsidRDefault="00331ABF" w:rsidP="004D469C">
            <w:pPr>
              <w:spacing w:line="257" w:lineRule="atLeast"/>
              <w:jc w:val="center"/>
              <w:rPr>
                <w:rFonts w:ascii="Calibri" w:eastAsia="Times New Roman" w:hAnsi="Calibri" w:cs="Calibri"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r w:rsidRPr="00E800E0">
              <w:rPr>
                <w:rFonts w:ascii="Calibri" w:eastAsia="Times New Roman" w:hAnsi="Calibri" w:cs="Calibri"/>
                <w:color w:val="0D0D0D" w:themeColor="text1" w:themeTint="F2"/>
                <w:sz w:val="18"/>
                <w:szCs w:val="18"/>
                <w:lang w:eastAsia="pl-PL"/>
              </w:rPr>
              <w:t>Kompatybilny z prowadnikiem 0,035"</w:t>
            </w:r>
          </w:p>
          <w:p w14:paraId="62F3D9D0" w14:textId="77777777" w:rsidR="00331ABF" w:rsidRPr="00E800E0" w:rsidRDefault="00331ABF" w:rsidP="004D469C">
            <w:pPr>
              <w:spacing w:line="257" w:lineRule="atLeast"/>
              <w:jc w:val="center"/>
              <w:rPr>
                <w:rFonts w:ascii="Calibri" w:eastAsia="Times New Roman" w:hAnsi="Calibri" w:cs="Calibri"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r w:rsidRPr="00E800E0">
              <w:rPr>
                <w:rFonts w:ascii="Calibri" w:eastAsia="Times New Roman" w:hAnsi="Calibri" w:cs="Calibri"/>
                <w:color w:val="0D0D0D" w:themeColor="text1" w:themeTint="F2"/>
                <w:sz w:val="18"/>
                <w:szCs w:val="18"/>
                <w:lang w:eastAsia="pl-PL"/>
              </w:rPr>
              <w:t> </w:t>
            </w:r>
          </w:p>
          <w:p w14:paraId="3FF7E09F" w14:textId="77777777" w:rsidR="00331ABF" w:rsidRPr="00E800E0" w:rsidRDefault="00331ABF" w:rsidP="004D469C">
            <w:pPr>
              <w:spacing w:line="257" w:lineRule="atLeast"/>
              <w:jc w:val="center"/>
              <w:rPr>
                <w:rFonts w:ascii="Calibri" w:eastAsia="Times New Roman" w:hAnsi="Calibri" w:cs="Calibri"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proofErr w:type="spellStart"/>
            <w:r w:rsidRPr="00E800E0">
              <w:rPr>
                <w:rFonts w:ascii="Calibri" w:eastAsia="Times New Roman" w:hAnsi="Calibri" w:cs="Calibri"/>
                <w:color w:val="0D0D0D" w:themeColor="text1" w:themeTint="F2"/>
                <w:sz w:val="18"/>
                <w:szCs w:val="18"/>
                <w:lang w:eastAsia="pl-PL"/>
              </w:rPr>
              <w:lastRenderedPageBreak/>
              <w:t>Okluder</w:t>
            </w:r>
            <w:proofErr w:type="spellEnd"/>
            <w:r w:rsidRPr="00E800E0">
              <w:rPr>
                <w:rFonts w:ascii="Calibri" w:eastAsia="Times New Roman" w:hAnsi="Calibri" w:cs="Calibri"/>
                <w:color w:val="0D0D0D" w:themeColor="text1" w:themeTint="F2"/>
                <w:sz w:val="18"/>
                <w:szCs w:val="18"/>
                <w:lang w:eastAsia="pl-PL"/>
              </w:rPr>
              <w:t xml:space="preserve"> na końcówce </w:t>
            </w:r>
          </w:p>
          <w:p w14:paraId="2371085C" w14:textId="77777777" w:rsidR="00331ABF" w:rsidRPr="00E800E0" w:rsidRDefault="00331ABF" w:rsidP="004D469C">
            <w:pPr>
              <w:spacing w:line="257" w:lineRule="atLeast"/>
              <w:jc w:val="center"/>
              <w:rPr>
                <w:rFonts w:ascii="Calibri" w:eastAsia="Times New Roman" w:hAnsi="Calibri" w:cs="Calibri"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r w:rsidRPr="00E800E0">
              <w:rPr>
                <w:rFonts w:ascii="Calibri" w:eastAsia="Times New Roman" w:hAnsi="Calibri" w:cs="Calibri"/>
                <w:color w:val="0D0D0D" w:themeColor="text1" w:themeTint="F2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A67AC" w14:textId="77777777" w:rsidR="00331ABF" w:rsidRPr="00E800E0" w:rsidRDefault="00331ABF" w:rsidP="004D469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r w:rsidRPr="00E800E0">
              <w:rPr>
                <w:rFonts w:ascii="Calibri" w:eastAsia="Times New Roman" w:hAnsi="Calibri" w:cs="Calibri"/>
                <w:color w:val="0D0D0D" w:themeColor="text1" w:themeTint="F2"/>
                <w:sz w:val="18"/>
                <w:szCs w:val="18"/>
                <w:lang w:eastAsia="pl-PL"/>
              </w:rPr>
              <w:lastRenderedPageBreak/>
              <w:t>  produkt w zakresie długości spełnia polskie, europejskie i normy techniczne, wspólne specyfikacje techniczne i normy międzynarodowe potwierdzone deklaracjami zgodności </w:t>
            </w:r>
          </w:p>
          <w:p w14:paraId="2147F872" w14:textId="77777777" w:rsidR="00331ABF" w:rsidRPr="00E800E0" w:rsidRDefault="00331ABF" w:rsidP="004D469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6112E16A" w14:textId="77777777" w:rsidR="00331ABF" w:rsidRPr="00E800E0" w:rsidRDefault="00331ABF" w:rsidP="004D469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2C5E7B99" w14:textId="77777777" w:rsidR="00331ABF" w:rsidRPr="00E800E0" w:rsidRDefault="00331ABF" w:rsidP="004D469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r w:rsidRPr="00E800E0">
              <w:rPr>
                <w:rFonts w:ascii="Calibri" w:eastAsia="Times New Roman" w:hAnsi="Calibri" w:cs="Calibri"/>
                <w:color w:val="0D0D0D" w:themeColor="text1" w:themeTint="F2"/>
                <w:sz w:val="18"/>
                <w:szCs w:val="18"/>
                <w:lang w:eastAsia="pl-PL"/>
              </w:rPr>
              <w:t>minimalny skład sterylnego zestawu do podawania leków fibrynolitycznych jednorazowego użytku:</w:t>
            </w:r>
          </w:p>
          <w:p w14:paraId="3FB85920" w14:textId="77777777" w:rsidR="00331ABF" w:rsidRPr="00E800E0" w:rsidRDefault="00331ABF" w:rsidP="004D469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r w:rsidRPr="00E800E0">
              <w:rPr>
                <w:rFonts w:ascii="Calibri" w:eastAsia="Times New Roman" w:hAnsi="Calibri" w:cs="Calibri"/>
                <w:color w:val="0D0D0D" w:themeColor="text1" w:themeTint="F2"/>
                <w:sz w:val="18"/>
                <w:szCs w:val="18"/>
                <w:lang w:eastAsia="pl-PL"/>
              </w:rPr>
              <w:t>- cewnik wewnątrznaczyniowy z otworami</w:t>
            </w:r>
          </w:p>
          <w:p w14:paraId="1E3FF17A" w14:textId="77777777" w:rsidR="00331ABF" w:rsidRPr="00E800E0" w:rsidRDefault="00331ABF" w:rsidP="004D469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r w:rsidRPr="00E800E0">
              <w:rPr>
                <w:rFonts w:ascii="Calibri" w:eastAsia="Times New Roman" w:hAnsi="Calibri" w:cs="Calibri"/>
                <w:color w:val="0D0D0D" w:themeColor="text1" w:themeTint="F2"/>
                <w:sz w:val="18"/>
                <w:szCs w:val="18"/>
                <w:lang w:eastAsia="pl-PL"/>
              </w:rPr>
              <w:t>w fibrynolitycznych rozszerzającymi się pod wpływem ciśnienia,</w:t>
            </w:r>
          </w:p>
          <w:p w14:paraId="161F886D" w14:textId="77777777" w:rsidR="00331ABF" w:rsidRPr="00E800E0" w:rsidRDefault="00331ABF" w:rsidP="004D469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r w:rsidRPr="00E800E0">
              <w:rPr>
                <w:rFonts w:ascii="Calibri" w:eastAsia="Times New Roman" w:hAnsi="Calibri" w:cs="Calibri"/>
                <w:color w:val="0D0D0D" w:themeColor="text1" w:themeTint="F2"/>
                <w:sz w:val="18"/>
                <w:szCs w:val="18"/>
                <w:lang w:eastAsia="pl-PL"/>
              </w:rPr>
              <w:t>- prowadnik wyposażany w kulkę okludujący kanał,</w:t>
            </w:r>
          </w:p>
          <w:p w14:paraId="52C16C6D" w14:textId="77777777" w:rsidR="00331ABF" w:rsidRPr="00E800E0" w:rsidRDefault="00331ABF" w:rsidP="004D469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r w:rsidRPr="00E800E0">
              <w:rPr>
                <w:rFonts w:ascii="Calibri" w:eastAsia="Times New Roman" w:hAnsi="Calibri" w:cs="Calibri"/>
                <w:color w:val="0D0D0D" w:themeColor="text1" w:themeTint="F2"/>
                <w:sz w:val="18"/>
                <w:szCs w:val="18"/>
                <w:lang w:eastAsia="pl-PL"/>
              </w:rPr>
              <w:t>- konektor z „zatyczką” zapobiegającą wysunięciu prowadnika okludującego</w:t>
            </w:r>
          </w:p>
          <w:p w14:paraId="61697F97" w14:textId="77777777" w:rsidR="00331ABF" w:rsidRPr="00E800E0" w:rsidRDefault="00331ABF" w:rsidP="004D469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r w:rsidRPr="00E800E0">
              <w:rPr>
                <w:rFonts w:ascii="Calibri" w:eastAsia="Times New Roman" w:hAnsi="Calibri" w:cs="Calibri"/>
                <w:color w:val="0D0D0D" w:themeColor="text1" w:themeTint="F2"/>
                <w:sz w:val="18"/>
                <w:szCs w:val="18"/>
                <w:lang w:eastAsia="pl-PL"/>
              </w:rPr>
              <w:t>cewnik wewnątrznaczyniowy </w:t>
            </w:r>
          </w:p>
          <w:p w14:paraId="2750B693" w14:textId="77777777" w:rsidR="00331ABF" w:rsidRPr="00E800E0" w:rsidRDefault="00331ABF" w:rsidP="004D469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r w:rsidRPr="00E800E0">
              <w:rPr>
                <w:rFonts w:ascii="Calibri" w:eastAsia="Times New Roman" w:hAnsi="Calibri" w:cs="Calibri"/>
                <w:color w:val="0D0D0D" w:themeColor="text1" w:themeTint="F2"/>
                <w:sz w:val="18"/>
                <w:szCs w:val="18"/>
                <w:lang w:eastAsia="pl-PL"/>
              </w:rPr>
              <w:t>cewnik posiadający znaczniki radiocieniujące ułatwiające umieszczenie</w:t>
            </w:r>
          </w:p>
          <w:p w14:paraId="5E78DC66" w14:textId="77777777" w:rsidR="00331ABF" w:rsidRPr="00E800E0" w:rsidRDefault="00331ABF" w:rsidP="004D469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r w:rsidRPr="00E800E0">
              <w:rPr>
                <w:rFonts w:ascii="Calibri" w:eastAsia="Times New Roman" w:hAnsi="Calibri" w:cs="Calibri"/>
                <w:color w:val="0D0D0D" w:themeColor="text1" w:themeTint="F2"/>
                <w:sz w:val="18"/>
                <w:szCs w:val="18"/>
                <w:lang w:eastAsia="pl-PL"/>
              </w:rPr>
              <w:t>- gniazdo przepływowe z samoregulujący prowadnikiem, stanowi oparcie dla cewnika w rozwidleniu </w:t>
            </w:r>
          </w:p>
          <w:p w14:paraId="5DAC1B55" w14:textId="77777777" w:rsidR="00331ABF" w:rsidRPr="00E800E0" w:rsidRDefault="00331ABF" w:rsidP="004D469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r w:rsidRPr="00E800E0">
              <w:rPr>
                <w:rFonts w:ascii="Calibri" w:eastAsia="Times New Roman" w:hAnsi="Calibri" w:cs="Calibri"/>
                <w:color w:val="0D0D0D" w:themeColor="text1" w:themeTint="F2"/>
                <w:sz w:val="18"/>
                <w:szCs w:val="18"/>
                <w:lang w:eastAsia="pl-PL"/>
              </w:rPr>
              <w:t>z nacięciami bocznymi na długości 5, 10, 20, 50cm; do 50 [cm]</w:t>
            </w:r>
          </w:p>
          <w:p w14:paraId="2EA16366" w14:textId="77777777" w:rsidR="00331ABF" w:rsidRPr="00E800E0" w:rsidRDefault="00331ABF" w:rsidP="004D469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r w:rsidRPr="00E800E0">
              <w:rPr>
                <w:rFonts w:ascii="Calibri" w:eastAsia="Times New Roman" w:hAnsi="Calibri" w:cs="Calibri"/>
                <w:color w:val="0D0D0D" w:themeColor="text1" w:themeTint="F2"/>
                <w:sz w:val="18"/>
                <w:szCs w:val="18"/>
                <w:lang w:eastAsia="pl-PL"/>
              </w:rPr>
              <w:t>opakowanie jednostkowe oznaczone: nazwą producenta, numerem REF, numerem LOT, datą przydatności do użycia</w:t>
            </w:r>
          </w:p>
          <w:p w14:paraId="006EF987" w14:textId="77777777" w:rsidR="00331ABF" w:rsidRPr="00E800E0" w:rsidRDefault="00331ABF" w:rsidP="004D469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r w:rsidRPr="00E800E0">
              <w:rPr>
                <w:rFonts w:ascii="Calibri" w:eastAsia="Times New Roman" w:hAnsi="Calibri" w:cs="Calibri"/>
                <w:color w:val="0D0D0D" w:themeColor="text1" w:themeTint="F2"/>
                <w:sz w:val="18"/>
                <w:szCs w:val="18"/>
                <w:lang w:eastAsia="pl-PL"/>
              </w:rPr>
              <w:t>materiał cewnika wewnątrznaczyniowego, cewnik zapewniającyjednostajną dystrybucję leku</w:t>
            </w:r>
          </w:p>
          <w:p w14:paraId="3C676FBC" w14:textId="77777777" w:rsidR="00331ABF" w:rsidRPr="00E800E0" w:rsidRDefault="00331ABF" w:rsidP="004D469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r w:rsidRPr="00E800E0">
              <w:rPr>
                <w:rFonts w:ascii="Calibri" w:eastAsia="Times New Roman" w:hAnsi="Calibri" w:cs="Calibri"/>
                <w:color w:val="0D0D0D" w:themeColor="text1" w:themeTint="F2"/>
                <w:sz w:val="18"/>
                <w:szCs w:val="18"/>
                <w:lang w:eastAsia="pl-PL"/>
              </w:rPr>
              <w:t>•Jednolity wypływ środka</w:t>
            </w:r>
          </w:p>
          <w:p w14:paraId="673641E8" w14:textId="77777777" w:rsidR="00331ABF" w:rsidRPr="00E800E0" w:rsidRDefault="00331ABF" w:rsidP="004D469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proofErr w:type="spellStart"/>
            <w:r w:rsidRPr="00E800E0">
              <w:rPr>
                <w:rFonts w:ascii="Calibri" w:eastAsia="Times New Roman" w:hAnsi="Calibri" w:cs="Calibri"/>
                <w:color w:val="0D0D0D" w:themeColor="text1" w:themeTint="F2"/>
                <w:sz w:val="18"/>
                <w:szCs w:val="18"/>
                <w:lang w:eastAsia="pl-PL"/>
              </w:rPr>
              <w:t>Trombolitycznego</w:t>
            </w:r>
            <w:proofErr w:type="spellEnd"/>
            <w:r w:rsidRPr="00E800E0">
              <w:rPr>
                <w:rFonts w:ascii="Calibri" w:eastAsia="Times New Roman" w:hAnsi="Calibri" w:cs="Calibri"/>
                <w:color w:val="0D0D0D" w:themeColor="text1" w:themeTint="F2"/>
                <w:sz w:val="18"/>
                <w:szCs w:val="18"/>
                <w:lang w:eastAsia="pl-PL"/>
              </w:rPr>
              <w:t> na całej</w:t>
            </w:r>
          </w:p>
          <w:p w14:paraId="278B58F2" w14:textId="77777777" w:rsidR="00331ABF" w:rsidRPr="00E800E0" w:rsidRDefault="00331ABF" w:rsidP="004D469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r w:rsidRPr="00E800E0">
              <w:rPr>
                <w:rFonts w:ascii="Calibri" w:eastAsia="Times New Roman" w:hAnsi="Calibri" w:cs="Calibri"/>
                <w:color w:val="0D0D0D" w:themeColor="text1" w:themeTint="F2"/>
                <w:sz w:val="18"/>
                <w:szCs w:val="18"/>
                <w:lang w:eastAsia="pl-PL"/>
              </w:rPr>
              <w:t>długości cewnika</w:t>
            </w:r>
          </w:p>
          <w:p w14:paraId="27DFF277" w14:textId="77777777" w:rsidR="00331ABF" w:rsidRPr="00E800E0" w:rsidRDefault="00331ABF" w:rsidP="004D469C">
            <w:pPr>
              <w:spacing w:line="240" w:lineRule="auto"/>
              <w:rPr>
                <w:rFonts w:ascii="Calibri" w:eastAsia="Times New Roman" w:hAnsi="Calibri" w:cs="Calibri"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r w:rsidRPr="00E800E0">
              <w:rPr>
                <w:rFonts w:ascii="Calibri" w:eastAsia="Times New Roman" w:hAnsi="Calibri" w:cs="Calibri"/>
                <w:color w:val="0D0D0D" w:themeColor="text1" w:themeTint="F2"/>
                <w:sz w:val="18"/>
                <w:szCs w:val="18"/>
                <w:lang w:eastAsia="pl-PL"/>
              </w:rPr>
              <w:t>na podstawie art. 226 ust.1. pkt 5 chcąc mieć pewność co do oczekiwań Zamawiającego prosi o udzielenie informacji czy poniższe rozwiązanie w sposób równoważny spełnia wymagania w OPZ. Czy zaproponowane rozwiązanie, istotne cechy i parametry wydajności lub funkcjonalności są wystarczające dla osiągnięcia celów medycznych zamówienia? </w:t>
            </w:r>
          </w:p>
        </w:tc>
      </w:tr>
      <w:bookmarkEnd w:id="0"/>
    </w:tbl>
    <w:p w14:paraId="677588FA" w14:textId="097A778A" w:rsidR="00B8238F" w:rsidRPr="00B8238F" w:rsidRDefault="00B8238F" w:rsidP="00B8238F">
      <w:pPr>
        <w:spacing w:line="257" w:lineRule="atLeast"/>
        <w:rPr>
          <w:rFonts w:eastAsia="Times New Roman" w:cstheme="minorHAnsi"/>
          <w:bCs/>
          <w:color w:val="0D0D0D" w:themeColor="text1" w:themeTint="F2"/>
          <w:sz w:val="20"/>
          <w:szCs w:val="20"/>
          <w:lang w:eastAsia="pl-PL"/>
        </w:rPr>
      </w:pPr>
    </w:p>
    <w:p w14:paraId="0B5BA494" w14:textId="15C3A2EA" w:rsidR="00B8238F" w:rsidRPr="00B8238F" w:rsidRDefault="00331ABF" w:rsidP="00B8238F">
      <w:pPr>
        <w:spacing w:line="257" w:lineRule="atLeast"/>
        <w:rPr>
          <w:rFonts w:eastAsia="Times New Roman" w:cstheme="minorHAnsi"/>
          <w:bCs/>
          <w:color w:val="0D0D0D" w:themeColor="text1" w:themeTint="F2"/>
          <w:sz w:val="20"/>
          <w:szCs w:val="20"/>
          <w:lang w:eastAsia="pl-PL"/>
        </w:rPr>
      </w:pPr>
      <w:r w:rsidRPr="00FC191E">
        <w:rPr>
          <w:rFonts w:ascii="Times New Roman" w:eastAsia="Times New Roman" w:hAnsi="Times New Roman" w:cs="Times New Roman"/>
          <w:bCs/>
          <w:noProof/>
          <w:color w:val="0D0D0D" w:themeColor="text1" w:themeTint="F2"/>
          <w:lang w:eastAsia="pl-PL"/>
        </w:rPr>
        <w:drawing>
          <wp:inline distT="0" distB="0" distL="0" distR="0" wp14:anchorId="0D4D999E" wp14:editId="1C069D78">
            <wp:extent cx="6162501" cy="1463040"/>
            <wp:effectExtent l="0" t="0" r="0" b="3810"/>
            <wp:docPr id="813150499" name="Obraz 1" descr="Obraz zawierający linia, Wykres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150499" name="Obraz 1" descr="Obraz zawierający linia, Wykres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102" cy="1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592DA" w14:textId="386B000D" w:rsidR="00B8238F" w:rsidRDefault="00B8238F" w:rsidP="001125AA">
      <w:pPr>
        <w:spacing w:line="257" w:lineRule="atLeast"/>
        <w:rPr>
          <w:rFonts w:eastAsia="Times New Roman" w:cstheme="minorHAnsi"/>
          <w:color w:val="0D0D0D" w:themeColor="text1" w:themeTint="F2"/>
          <w:sz w:val="20"/>
          <w:szCs w:val="20"/>
          <w:lang w:eastAsia="pl-PL"/>
        </w:rPr>
      </w:pPr>
      <w:r w:rsidRPr="00B8238F">
        <w:rPr>
          <w:rFonts w:eastAsia="Times New Roman" w:cstheme="minorHAnsi"/>
          <w:color w:val="0D0D0D" w:themeColor="text1" w:themeTint="F2"/>
          <w:sz w:val="20"/>
          <w:szCs w:val="20"/>
          <w:lang w:eastAsia="pl-PL"/>
        </w:rPr>
        <w:t> POZOSTAŁE PARAMETRY BEZ ZMIAN </w:t>
      </w:r>
    </w:p>
    <w:p w14:paraId="3B4CCC08" w14:textId="1EC3BEEE" w:rsidR="00C24CB5" w:rsidRPr="00B8238F" w:rsidRDefault="00C24CB5" w:rsidP="00C24CB5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  <w:r w:rsidRPr="00B8238F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Odpowiedź Zamawiającego:</w:t>
      </w:r>
      <w:r w:rsidRPr="00B8238F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</w:t>
      </w:r>
      <w:r w:rsidR="00CD2889" w:rsidRPr="00B8238F">
        <w:rPr>
          <w:rFonts w:cstheme="minorHAnsi"/>
          <w:b/>
          <w:i/>
          <w:color w:val="FF0000"/>
          <w:sz w:val="20"/>
          <w:szCs w:val="20"/>
          <w:lang w:bidi="en-US"/>
        </w:rPr>
        <w:t>Zamawiający</w:t>
      </w:r>
      <w:r w:rsidR="001125AA" w:rsidRPr="001125AA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</w:t>
      </w:r>
      <w:r w:rsidR="001125AA">
        <w:rPr>
          <w:rFonts w:cstheme="minorHAnsi"/>
          <w:b/>
          <w:i/>
          <w:color w:val="FF0000"/>
          <w:sz w:val="20"/>
          <w:szCs w:val="20"/>
          <w:lang w:bidi="en-US"/>
        </w:rPr>
        <w:t>nie wyraża zgody</w:t>
      </w:r>
      <w:r w:rsidR="001125AA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na zaoferowanie opisanego powyżej produktu równoważnego.</w:t>
      </w:r>
    </w:p>
    <w:p w14:paraId="28BAB144" w14:textId="77777777" w:rsidR="00C24CB5" w:rsidRPr="00B8238F" w:rsidRDefault="00C24CB5" w:rsidP="00C24CB5">
      <w:pPr>
        <w:spacing w:after="0" w:line="240" w:lineRule="auto"/>
        <w:rPr>
          <w:rFonts w:eastAsia="Times New Roman" w:cstheme="minorHAnsi"/>
          <w:bCs/>
          <w:color w:val="0D0D0D" w:themeColor="text1" w:themeTint="F2"/>
          <w:sz w:val="20"/>
          <w:szCs w:val="20"/>
          <w:lang w:eastAsia="pl-PL"/>
        </w:rPr>
      </w:pPr>
    </w:p>
    <w:p w14:paraId="58940608" w14:textId="7FBE1821" w:rsidR="00B8238F" w:rsidRPr="00B8238F" w:rsidRDefault="00B8238F" w:rsidP="00C24CB5">
      <w:pPr>
        <w:spacing w:after="0" w:line="240" w:lineRule="auto"/>
        <w:jc w:val="both"/>
        <w:rPr>
          <w:rFonts w:eastAsia="Times New Roman" w:cstheme="minorHAnsi"/>
          <w:bCs/>
          <w:color w:val="0D0D0D" w:themeColor="text1" w:themeTint="F2"/>
          <w:sz w:val="20"/>
          <w:szCs w:val="20"/>
          <w:lang w:eastAsia="pl-PL"/>
        </w:rPr>
      </w:pPr>
      <w:r w:rsidRPr="00B8238F">
        <w:rPr>
          <w:rFonts w:cstheme="minorHAnsi"/>
          <w:sz w:val="20"/>
          <w:szCs w:val="20"/>
          <w:u w:val="single"/>
          <w:lang w:bidi="en-US"/>
        </w:rPr>
        <w:t xml:space="preserve">Pytanie nr </w:t>
      </w:r>
      <w:r>
        <w:rPr>
          <w:rFonts w:cstheme="minorHAnsi"/>
          <w:sz w:val="20"/>
          <w:szCs w:val="20"/>
          <w:u w:val="single"/>
          <w:lang w:bidi="en-US"/>
        </w:rPr>
        <w:t>2.</w:t>
      </w:r>
      <w:r w:rsidRPr="00B8238F">
        <w:rPr>
          <w:rFonts w:cstheme="minorHAnsi"/>
          <w:sz w:val="20"/>
          <w:szCs w:val="20"/>
          <w:lang w:bidi="en-US"/>
        </w:rPr>
        <w:t xml:space="preserve"> </w:t>
      </w:r>
      <w:r w:rsidR="00CD2889" w:rsidRPr="00B8238F">
        <w:rPr>
          <w:rFonts w:eastAsia="Times New Roman" w:cstheme="minorHAnsi"/>
          <w:color w:val="0D0D0D" w:themeColor="text1" w:themeTint="F2"/>
          <w:sz w:val="20"/>
          <w:szCs w:val="20"/>
          <w:lang w:eastAsia="pl-PL"/>
        </w:rPr>
        <w:t>Pytania do zadania nr 5: Cewnik do fibrynolizy</w:t>
      </w:r>
      <w:r w:rsidR="00CD2889">
        <w:rPr>
          <w:rFonts w:eastAsia="Times New Roman" w:cstheme="minorHAnsi"/>
          <w:color w:val="0D0D0D" w:themeColor="text1" w:themeTint="F2"/>
          <w:sz w:val="20"/>
          <w:szCs w:val="20"/>
          <w:lang w:eastAsia="pl-PL"/>
        </w:rPr>
        <w:t xml:space="preserve">. </w:t>
      </w:r>
      <w:r w:rsidRPr="00B8238F">
        <w:rPr>
          <w:rFonts w:eastAsia="Times New Roman" w:cstheme="minorHAnsi"/>
          <w:color w:val="0D0D0D" w:themeColor="text1" w:themeTint="F2"/>
          <w:sz w:val="20"/>
          <w:szCs w:val="20"/>
          <w:lang w:eastAsia="pl-PL"/>
        </w:rPr>
        <w:t>Pytanie 2</w:t>
      </w:r>
      <w:r w:rsidR="00CD2889">
        <w:rPr>
          <w:rFonts w:eastAsia="Times New Roman" w:cstheme="minorHAnsi"/>
          <w:color w:val="0D0D0D" w:themeColor="text1" w:themeTint="F2"/>
          <w:sz w:val="20"/>
          <w:szCs w:val="20"/>
          <w:lang w:eastAsia="pl-PL"/>
        </w:rPr>
        <w:t>.</w:t>
      </w:r>
      <w:r w:rsidRPr="00B8238F">
        <w:rPr>
          <w:rFonts w:eastAsia="Times New Roman" w:cstheme="minorHAnsi"/>
          <w:color w:val="0D0D0D" w:themeColor="text1" w:themeTint="F2"/>
          <w:sz w:val="20"/>
          <w:szCs w:val="20"/>
          <w:lang w:eastAsia="pl-PL"/>
        </w:rPr>
        <w:t xml:space="preserve"> W przypadku odpowiedzi negatywnej </w:t>
      </w:r>
      <w:r w:rsidR="00CD2889">
        <w:rPr>
          <w:rFonts w:eastAsia="Times New Roman" w:cstheme="minorHAnsi"/>
          <w:color w:val="0D0D0D" w:themeColor="text1" w:themeTint="F2"/>
          <w:sz w:val="20"/>
          <w:szCs w:val="20"/>
          <w:lang w:eastAsia="pl-PL"/>
        </w:rPr>
        <w:br/>
      </w:r>
      <w:r w:rsidRPr="00B8238F">
        <w:rPr>
          <w:rFonts w:eastAsia="Times New Roman" w:cstheme="minorHAnsi"/>
          <w:color w:val="0D0D0D" w:themeColor="text1" w:themeTint="F2"/>
          <w:sz w:val="20"/>
          <w:szCs w:val="20"/>
          <w:lang w:eastAsia="pl-PL"/>
        </w:rPr>
        <w:t>na pytanie nr 1 i nieuznanie</w:t>
      </w:r>
      <w:r>
        <w:rPr>
          <w:rFonts w:eastAsia="Times New Roman" w:cstheme="minorHAnsi"/>
          <w:color w:val="0D0D0D" w:themeColor="text1" w:themeTint="F2"/>
          <w:sz w:val="20"/>
          <w:szCs w:val="20"/>
          <w:lang w:eastAsia="pl-PL"/>
        </w:rPr>
        <w:t xml:space="preserve"> </w:t>
      </w:r>
      <w:r w:rsidRPr="00B8238F">
        <w:rPr>
          <w:rFonts w:eastAsia="Times New Roman" w:cstheme="minorHAnsi"/>
          <w:color w:val="0D0D0D" w:themeColor="text1" w:themeTint="F2"/>
          <w:sz w:val="20"/>
          <w:szCs w:val="20"/>
          <w:lang w:eastAsia="pl-PL"/>
        </w:rPr>
        <w:t>powyższych parametrów za równoważne, zwracamy się z uprzejmym zapytaniem:</w:t>
      </w:r>
    </w:p>
    <w:p w14:paraId="41B845D6" w14:textId="77777777" w:rsidR="00B8238F" w:rsidRPr="00B8238F" w:rsidRDefault="00B8238F" w:rsidP="00C24CB5">
      <w:pPr>
        <w:spacing w:after="0" w:line="240" w:lineRule="auto"/>
        <w:jc w:val="both"/>
        <w:rPr>
          <w:rFonts w:eastAsia="Times New Roman" w:cstheme="minorHAnsi"/>
          <w:bCs/>
          <w:color w:val="0D0D0D" w:themeColor="text1" w:themeTint="F2"/>
          <w:sz w:val="20"/>
          <w:szCs w:val="20"/>
          <w:lang w:eastAsia="pl-PL"/>
        </w:rPr>
      </w:pPr>
      <w:r w:rsidRPr="00B8238F">
        <w:rPr>
          <w:rFonts w:eastAsia="Times New Roman" w:cstheme="minorHAnsi"/>
          <w:color w:val="0D0D0D" w:themeColor="text1" w:themeTint="F2"/>
          <w:sz w:val="20"/>
          <w:szCs w:val="20"/>
          <w:lang w:eastAsia="pl-PL"/>
        </w:rPr>
        <w:t>Czy Zamawiający na podstawie art. 92 PZP umożliwi złożenie oferty wariantowej z użyciem parametrów z pytania 1 jako alternatywny sposób wykonania zamówienia do zadania 5?</w:t>
      </w:r>
    </w:p>
    <w:p w14:paraId="555BEFEB" w14:textId="0C3C2933" w:rsidR="00B8238F" w:rsidRDefault="00B8238F" w:rsidP="00C24CB5">
      <w:pPr>
        <w:spacing w:after="0" w:line="240" w:lineRule="auto"/>
        <w:jc w:val="both"/>
        <w:rPr>
          <w:rFonts w:eastAsia="Times New Roman" w:cstheme="minorHAnsi"/>
          <w:color w:val="0D0D0D" w:themeColor="text1" w:themeTint="F2"/>
          <w:sz w:val="20"/>
          <w:szCs w:val="20"/>
          <w:lang w:eastAsia="pl-PL"/>
        </w:rPr>
      </w:pPr>
      <w:r w:rsidRPr="00B8238F">
        <w:rPr>
          <w:rFonts w:eastAsia="Times New Roman" w:cstheme="minorHAnsi"/>
          <w:color w:val="0D0D0D" w:themeColor="text1" w:themeTint="F2"/>
          <w:sz w:val="20"/>
          <w:szCs w:val="20"/>
          <w:lang w:eastAsia="pl-PL"/>
        </w:rPr>
        <w:t>Powyższe rozwiązania umożliwią Zamawiającemu przeprowadzenie postępowania z zachowaniem zasad konkurencyjności i proporcjonalności zgodnie z PZP.  </w:t>
      </w:r>
    </w:p>
    <w:p w14:paraId="306620A0" w14:textId="2EE4C190" w:rsidR="00C24CB5" w:rsidRPr="00B8238F" w:rsidRDefault="00C24CB5" w:rsidP="00C24CB5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  <w:r w:rsidRPr="00B8238F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Odpowiedź Zamawiającego:</w:t>
      </w:r>
      <w:r w:rsidRPr="00B8238F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Zamawiający </w:t>
      </w:r>
      <w:r w:rsidR="00331ABF">
        <w:rPr>
          <w:rFonts w:cstheme="minorHAnsi"/>
          <w:b/>
          <w:i/>
          <w:color w:val="FF0000"/>
          <w:sz w:val="20"/>
          <w:szCs w:val="20"/>
          <w:lang w:bidi="en-US"/>
        </w:rPr>
        <w:t>nie wyraża zgody</w:t>
      </w:r>
      <w:r w:rsidR="001125AA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na powyższe.</w:t>
      </w:r>
    </w:p>
    <w:p w14:paraId="7B053848" w14:textId="77777777" w:rsidR="00C24CB5" w:rsidRPr="00B8238F" w:rsidRDefault="00C24CB5" w:rsidP="00C24CB5">
      <w:pPr>
        <w:spacing w:after="0" w:line="240" w:lineRule="auto"/>
        <w:jc w:val="both"/>
        <w:rPr>
          <w:rFonts w:eastAsia="Times New Roman" w:cstheme="minorHAnsi"/>
          <w:bCs/>
          <w:color w:val="0D0D0D" w:themeColor="text1" w:themeTint="F2"/>
          <w:sz w:val="20"/>
          <w:szCs w:val="20"/>
          <w:lang w:eastAsia="pl-PL"/>
        </w:rPr>
      </w:pPr>
    </w:p>
    <w:p w14:paraId="430FE7A8" w14:textId="2197FB39" w:rsidR="00B8238F" w:rsidRPr="00C24CB5" w:rsidRDefault="00C24CB5" w:rsidP="00C24CB5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lang w:bidi="en-US"/>
        </w:rPr>
      </w:pPr>
      <w:r w:rsidRPr="00B8238F">
        <w:rPr>
          <w:rFonts w:cstheme="minorHAnsi"/>
          <w:color w:val="000000" w:themeColor="text1"/>
          <w:sz w:val="20"/>
          <w:szCs w:val="20"/>
          <w:u w:val="single"/>
          <w:lang w:bidi="en-US"/>
        </w:rPr>
        <w:t>Pytanie nr 3.</w:t>
      </w:r>
      <w:r w:rsidRPr="00B8238F">
        <w:rPr>
          <w:rFonts w:cstheme="minorHAnsi"/>
          <w:color w:val="000000" w:themeColor="text1"/>
          <w:sz w:val="20"/>
          <w:szCs w:val="20"/>
          <w:lang w:bidi="en-US"/>
        </w:rPr>
        <w:t xml:space="preserve"> </w:t>
      </w:r>
      <w:r w:rsidR="00CD2889" w:rsidRPr="00B8238F">
        <w:rPr>
          <w:rFonts w:eastAsia="Times New Roman" w:cstheme="minorHAnsi"/>
          <w:color w:val="0D0D0D" w:themeColor="text1" w:themeTint="F2"/>
          <w:sz w:val="20"/>
          <w:szCs w:val="20"/>
          <w:lang w:eastAsia="pl-PL"/>
        </w:rPr>
        <w:t>Pytania do zadania nr 5: Cewnik do fibrynolizy</w:t>
      </w:r>
      <w:r w:rsidR="00CD2889">
        <w:rPr>
          <w:rFonts w:eastAsia="Times New Roman" w:cstheme="minorHAnsi"/>
          <w:color w:val="0D0D0D" w:themeColor="text1" w:themeTint="F2"/>
          <w:sz w:val="20"/>
          <w:szCs w:val="20"/>
          <w:lang w:eastAsia="pl-PL"/>
        </w:rPr>
        <w:t xml:space="preserve">. </w:t>
      </w:r>
      <w:r w:rsidR="00B8238F" w:rsidRPr="00B8238F">
        <w:rPr>
          <w:rFonts w:eastAsia="Times New Roman" w:cstheme="minorHAnsi"/>
          <w:color w:val="0D0D0D" w:themeColor="text1" w:themeTint="F2"/>
          <w:sz w:val="20"/>
          <w:szCs w:val="20"/>
          <w:lang w:eastAsia="pl-PL"/>
        </w:rPr>
        <w:t>Pytanie 3</w:t>
      </w:r>
      <w:r w:rsidR="00CD2889">
        <w:rPr>
          <w:rFonts w:eastAsia="Times New Roman" w:cstheme="minorHAnsi"/>
          <w:color w:val="0D0D0D" w:themeColor="text1" w:themeTint="F2"/>
          <w:sz w:val="20"/>
          <w:szCs w:val="20"/>
          <w:lang w:eastAsia="pl-PL"/>
        </w:rPr>
        <w:t>.</w:t>
      </w:r>
      <w:r w:rsidR="00B8238F" w:rsidRPr="00B8238F">
        <w:rPr>
          <w:rFonts w:eastAsia="Times New Roman" w:cstheme="minorHAnsi"/>
          <w:color w:val="0D0D0D" w:themeColor="text1" w:themeTint="F2"/>
          <w:sz w:val="20"/>
          <w:szCs w:val="20"/>
          <w:lang w:eastAsia="pl-PL"/>
        </w:rPr>
        <w:t xml:space="preserve"> Czy Zamawiający zrezygnuje z depozytu w ilości 5 </w:t>
      </w:r>
      <w:proofErr w:type="spellStart"/>
      <w:r w:rsidR="00B8238F" w:rsidRPr="00B8238F">
        <w:rPr>
          <w:rFonts w:eastAsia="Times New Roman" w:cstheme="minorHAnsi"/>
          <w:color w:val="0D0D0D" w:themeColor="text1" w:themeTint="F2"/>
          <w:sz w:val="20"/>
          <w:szCs w:val="20"/>
          <w:lang w:eastAsia="pl-PL"/>
        </w:rPr>
        <w:t>szt</w:t>
      </w:r>
      <w:proofErr w:type="spellEnd"/>
      <w:r w:rsidR="00B8238F" w:rsidRPr="00B8238F">
        <w:rPr>
          <w:rFonts w:eastAsia="Times New Roman" w:cstheme="minorHAnsi"/>
          <w:color w:val="0D0D0D" w:themeColor="text1" w:themeTint="F2"/>
          <w:sz w:val="20"/>
          <w:szCs w:val="20"/>
          <w:lang w:eastAsia="pl-PL"/>
        </w:rPr>
        <w:t xml:space="preserve"> dla zadania nr 5: Cewnik do fibrynolizy?</w:t>
      </w:r>
    </w:p>
    <w:p w14:paraId="3077ED29" w14:textId="1BE54F38" w:rsidR="00C24CB5" w:rsidRPr="00B8238F" w:rsidRDefault="00C24CB5" w:rsidP="00C24CB5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  <w:r w:rsidRPr="00B8238F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Odpowiedź Zamawiającego:</w:t>
      </w:r>
      <w:r w:rsidRPr="00B8238F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Zamawiający </w:t>
      </w:r>
      <w:r w:rsidR="00CD2889">
        <w:rPr>
          <w:rFonts w:cstheme="minorHAnsi"/>
          <w:b/>
          <w:i/>
          <w:color w:val="FF0000"/>
          <w:sz w:val="20"/>
          <w:szCs w:val="20"/>
          <w:lang w:bidi="en-US"/>
        </w:rPr>
        <w:t>nie wyraża zgody na powyższe.</w:t>
      </w:r>
    </w:p>
    <w:p w14:paraId="4D438FFF" w14:textId="33F81409" w:rsidR="00B8238F" w:rsidRPr="00B8238F" w:rsidRDefault="00B8238F" w:rsidP="00FA0F0C">
      <w:pPr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</w:p>
    <w:p w14:paraId="36FDAC34" w14:textId="2B4E3339" w:rsidR="007E171B" w:rsidRDefault="007E171B" w:rsidP="00C24CB5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8238F">
        <w:rPr>
          <w:rFonts w:eastAsia="Times New Roman" w:cstheme="minorHAnsi"/>
          <w:color w:val="000000"/>
          <w:sz w:val="20"/>
          <w:szCs w:val="20"/>
          <w:u w:val="single"/>
          <w:lang w:eastAsia="pl-PL"/>
        </w:rPr>
        <w:t>Pytanie nr 4.</w:t>
      </w:r>
      <w:r w:rsidRPr="00B8238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C24CB5" w:rsidRPr="00C24CB5">
        <w:rPr>
          <w:rFonts w:eastAsia="Times New Roman" w:cstheme="minorHAnsi"/>
          <w:color w:val="000000"/>
          <w:sz w:val="20"/>
          <w:szCs w:val="20"/>
          <w:lang w:eastAsia="pl-PL"/>
        </w:rPr>
        <w:t>Dotyczy przedmiotu zamówienia</w:t>
      </w:r>
      <w:r w:rsidR="00CD2889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C24CB5" w:rsidRPr="00C24CB5">
        <w:rPr>
          <w:rFonts w:eastAsia="Times New Roman" w:cstheme="minorHAnsi"/>
          <w:color w:val="000000"/>
          <w:sz w:val="20"/>
          <w:szCs w:val="20"/>
          <w:lang w:eastAsia="pl-PL"/>
        </w:rPr>
        <w:t>- zadanie nr 3</w:t>
      </w:r>
      <w:r w:rsidR="00CD2889">
        <w:rPr>
          <w:rFonts w:eastAsia="Times New Roman" w:cstheme="minorHAnsi"/>
          <w:color w:val="000000"/>
          <w:sz w:val="20"/>
          <w:szCs w:val="20"/>
          <w:lang w:eastAsia="pl-PL"/>
        </w:rPr>
        <w:t xml:space="preserve">. </w:t>
      </w:r>
      <w:r w:rsidR="00C24CB5" w:rsidRPr="00C24CB5">
        <w:rPr>
          <w:rFonts w:eastAsia="Times New Roman" w:cstheme="minorHAnsi"/>
          <w:color w:val="000000"/>
          <w:sz w:val="20"/>
          <w:szCs w:val="20"/>
          <w:lang w:eastAsia="pl-PL"/>
        </w:rPr>
        <w:t>Czy Zamawiający w zadaniu nr 3 dopuści Pętle naczyniowe z cewnikiem prowadzącym 4 lub 5F przy zachowaniu wszystkich pozostałych parametrów?</w:t>
      </w:r>
    </w:p>
    <w:p w14:paraId="102D5AB6" w14:textId="0EB76D89" w:rsidR="007E171B" w:rsidRPr="00B8238F" w:rsidRDefault="00E354B8" w:rsidP="00FA0F0C">
      <w:pPr>
        <w:spacing w:after="0" w:line="240" w:lineRule="auto"/>
        <w:jc w:val="both"/>
        <w:rPr>
          <w:rFonts w:eastAsia="Times New Roman" w:cstheme="minorHAnsi"/>
          <w:i/>
          <w:color w:val="000000"/>
          <w:sz w:val="20"/>
          <w:szCs w:val="20"/>
          <w:lang w:eastAsia="pl-PL"/>
        </w:rPr>
      </w:pPr>
      <w:r w:rsidRPr="00B8238F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Odpowiedź Zamawiającego:</w:t>
      </w:r>
      <w:r w:rsidRPr="00B8238F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</w:t>
      </w:r>
      <w:r w:rsidR="009E64F7" w:rsidRPr="00B8238F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Zamawiający </w:t>
      </w:r>
      <w:r w:rsidR="00CD2889">
        <w:rPr>
          <w:rFonts w:cstheme="minorHAnsi"/>
          <w:b/>
          <w:i/>
          <w:color w:val="FF0000"/>
          <w:sz w:val="20"/>
          <w:szCs w:val="20"/>
          <w:lang w:bidi="en-US"/>
        </w:rPr>
        <w:t>wyraża zgodę na powyższe.</w:t>
      </w:r>
    </w:p>
    <w:p w14:paraId="459FBE40" w14:textId="77777777" w:rsidR="00E354B8" w:rsidRPr="00B8238F" w:rsidRDefault="00E354B8" w:rsidP="00FA0F0C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7A96C0DE" w14:textId="77777777" w:rsidR="007E171B" w:rsidRPr="00B8238F" w:rsidRDefault="007E171B" w:rsidP="00FA0F0C">
      <w:pPr>
        <w:spacing w:after="0" w:line="240" w:lineRule="auto"/>
        <w:jc w:val="both"/>
        <w:rPr>
          <w:rFonts w:eastAsia="Times New Roman" w:cstheme="minorHAnsi"/>
          <w:i/>
          <w:color w:val="000000"/>
          <w:sz w:val="20"/>
          <w:szCs w:val="20"/>
          <w:lang w:eastAsia="pl-PL"/>
        </w:rPr>
      </w:pPr>
    </w:p>
    <w:p w14:paraId="41E0FE9E" w14:textId="4991CC02" w:rsidR="00794801" w:rsidRPr="00B8238F" w:rsidRDefault="00A71C27" w:rsidP="00FA0F0C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B8238F">
        <w:rPr>
          <w:rFonts w:cstheme="minorHAnsi"/>
          <w:b/>
          <w:sz w:val="20"/>
          <w:szCs w:val="20"/>
        </w:rPr>
        <w:t>WSZYSTKIE WPROWADZONE ZMIANY STAJĄ SIĘ INTEGRALNĄ CZĘŚCIĄ SWZ I ZASTĘPUJĄ LUB UZUPEŁNIAJĄ ZAPISY SWZ W ODPOWIEDNIM ZAKRESIE.</w:t>
      </w:r>
      <w:bookmarkStart w:id="1" w:name="_Hlk14683728"/>
    </w:p>
    <w:p w14:paraId="6B08D913" w14:textId="77777777" w:rsidR="00AE6055" w:rsidRPr="007E171B" w:rsidRDefault="00AE6055" w:rsidP="00D96BD8">
      <w:pPr>
        <w:jc w:val="both"/>
        <w:rPr>
          <w:rFonts w:cstheme="minorHAnsi"/>
          <w:b/>
          <w:sz w:val="20"/>
          <w:szCs w:val="20"/>
        </w:rPr>
      </w:pPr>
    </w:p>
    <w:p w14:paraId="6D52FE1A" w14:textId="478F1545" w:rsidR="00A71C27" w:rsidRPr="007E171B" w:rsidRDefault="00A71C27" w:rsidP="00A71C27">
      <w:pPr>
        <w:shd w:val="clear" w:color="auto" w:fill="FFFFFF"/>
        <w:spacing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  <w:r w:rsidRPr="007E171B">
        <w:rPr>
          <w:rFonts w:cstheme="minorHAnsi"/>
          <w:color w:val="000000"/>
          <w:sz w:val="20"/>
          <w:szCs w:val="20"/>
        </w:rPr>
        <w:t>Z poważaniem</w:t>
      </w:r>
      <w:bookmarkEnd w:id="1"/>
      <w:r w:rsidR="00D96BD8" w:rsidRPr="007E171B">
        <w:rPr>
          <w:rFonts w:cstheme="minorHAnsi"/>
          <w:color w:val="000000"/>
          <w:sz w:val="20"/>
          <w:szCs w:val="20"/>
        </w:rPr>
        <w:t>,</w:t>
      </w:r>
    </w:p>
    <w:p w14:paraId="13B7CA8E" w14:textId="63CA6FF0" w:rsidR="00D96BD8" w:rsidRPr="007E171B" w:rsidRDefault="00D96BD8" w:rsidP="00E7776A">
      <w:pPr>
        <w:shd w:val="clear" w:color="auto" w:fill="FFFFFF"/>
        <w:spacing w:line="240" w:lineRule="auto"/>
        <w:ind w:left="4248" w:right="11" w:firstLine="708"/>
        <w:rPr>
          <w:rFonts w:cstheme="minorHAnsi"/>
          <w:color w:val="000000"/>
          <w:sz w:val="20"/>
          <w:szCs w:val="20"/>
        </w:rPr>
      </w:pPr>
      <w:r w:rsidRPr="007E171B">
        <w:rPr>
          <w:rFonts w:cstheme="minorHAnsi"/>
          <w:color w:val="000000"/>
          <w:sz w:val="20"/>
          <w:szCs w:val="20"/>
        </w:rPr>
        <w:t xml:space="preserve">Zastępca </w:t>
      </w:r>
      <w:r w:rsidR="001775E6" w:rsidRPr="007E171B">
        <w:rPr>
          <w:rFonts w:cstheme="minorHAnsi"/>
          <w:color w:val="000000"/>
          <w:sz w:val="20"/>
          <w:szCs w:val="20"/>
        </w:rPr>
        <w:t>Przewodnicząc</w:t>
      </w:r>
      <w:r w:rsidRPr="007E171B">
        <w:rPr>
          <w:rFonts w:cstheme="minorHAnsi"/>
          <w:color w:val="000000"/>
          <w:sz w:val="20"/>
          <w:szCs w:val="20"/>
        </w:rPr>
        <w:t>ego</w:t>
      </w:r>
      <w:r w:rsidR="00A71C27" w:rsidRPr="007E171B">
        <w:rPr>
          <w:rFonts w:cstheme="minorHAnsi"/>
          <w:color w:val="000000"/>
          <w:sz w:val="20"/>
          <w:szCs w:val="20"/>
        </w:rPr>
        <w:t xml:space="preserve"> Komisji Przetargowej</w:t>
      </w:r>
    </w:p>
    <w:p w14:paraId="0D281F48" w14:textId="3A48980A" w:rsidR="001C53B2" w:rsidRDefault="001C53B2" w:rsidP="000519AA">
      <w:pPr>
        <w:shd w:val="clear" w:color="auto" w:fill="FFFFFF"/>
        <w:spacing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</w:p>
    <w:p w14:paraId="59CB9C8C" w14:textId="77777777" w:rsidR="00A1387E" w:rsidRDefault="00A1387E" w:rsidP="000519AA">
      <w:pPr>
        <w:shd w:val="clear" w:color="auto" w:fill="FFFFFF"/>
        <w:spacing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</w:p>
    <w:p w14:paraId="5316A3EC" w14:textId="4F570E47" w:rsidR="008368DE" w:rsidRPr="007E171B" w:rsidRDefault="000519AA" w:rsidP="000519AA">
      <w:pPr>
        <w:shd w:val="clear" w:color="auto" w:fill="FFFFFF"/>
        <w:spacing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  <w:bookmarkStart w:id="2" w:name="_GoBack"/>
      <w:bookmarkEnd w:id="2"/>
      <w:r w:rsidRPr="007E171B">
        <w:rPr>
          <w:rFonts w:cstheme="minorHAnsi"/>
          <w:color w:val="000000"/>
          <w:sz w:val="20"/>
          <w:szCs w:val="20"/>
        </w:rPr>
        <w:t xml:space="preserve"> </w:t>
      </w:r>
    </w:p>
    <w:p w14:paraId="679BF7B5" w14:textId="0C12C7FE" w:rsidR="00D96BD8" w:rsidRPr="007E171B" w:rsidRDefault="00D96BD8" w:rsidP="000519AA">
      <w:pPr>
        <w:shd w:val="clear" w:color="auto" w:fill="FFFFFF"/>
        <w:spacing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  <w:r w:rsidRPr="007E171B">
        <w:rPr>
          <w:rFonts w:cstheme="minorHAnsi"/>
          <w:color w:val="000000"/>
          <w:sz w:val="20"/>
          <w:szCs w:val="20"/>
        </w:rPr>
        <w:t>Małgorzata Brancewicz-Malec</w:t>
      </w:r>
    </w:p>
    <w:sectPr w:rsidR="00D96BD8" w:rsidRPr="007E171B" w:rsidSect="004B4394">
      <w:headerReference w:type="default" r:id="rId9"/>
      <w:footerReference w:type="default" r:id="rId10"/>
      <w:pgSz w:w="11906" w:h="16838"/>
      <w:pgMar w:top="1417" w:right="1417" w:bottom="1417" w:left="1417" w:header="56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4854D" w14:textId="77777777" w:rsidR="00036648" w:rsidRDefault="00036648" w:rsidP="00E42D6A">
      <w:pPr>
        <w:spacing w:after="0" w:line="240" w:lineRule="auto"/>
      </w:pPr>
      <w:r>
        <w:separator/>
      </w:r>
    </w:p>
  </w:endnote>
  <w:endnote w:type="continuationSeparator" w:id="0">
    <w:p w14:paraId="454AC3A3" w14:textId="77777777" w:rsidR="00036648" w:rsidRDefault="00036648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6228408"/>
      <w:docPartObj>
        <w:docPartGallery w:val="Page Numbers (Bottom of Page)"/>
        <w:docPartUnique/>
      </w:docPartObj>
    </w:sdtPr>
    <w:sdtEndPr/>
    <w:sdtContent>
      <w:p w14:paraId="4287A5D6" w14:textId="219F7231" w:rsidR="00E354B8" w:rsidRDefault="00E354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C19157" w14:textId="21EA8BEA" w:rsidR="00E920D7" w:rsidRPr="009B7280" w:rsidRDefault="00E920D7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62722" w14:textId="77777777" w:rsidR="00036648" w:rsidRDefault="00036648" w:rsidP="00E42D6A">
      <w:pPr>
        <w:spacing w:after="0" w:line="240" w:lineRule="auto"/>
      </w:pPr>
      <w:r>
        <w:separator/>
      </w:r>
    </w:p>
  </w:footnote>
  <w:footnote w:type="continuationSeparator" w:id="0">
    <w:p w14:paraId="55689140" w14:textId="77777777" w:rsidR="00036648" w:rsidRDefault="00036648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52E643CB" w:rsidR="00E920D7" w:rsidRDefault="008B508D" w:rsidP="00E920D7">
    <w:pPr>
      <w:pStyle w:val="Nagwek"/>
      <w:jc w:val="center"/>
    </w:pPr>
    <w:r>
      <w:rPr>
        <w:noProof/>
      </w:rPr>
      <w:drawing>
        <wp:inline distT="0" distB="0" distL="0" distR="0" wp14:anchorId="178F18B6" wp14:editId="594BFAED">
          <wp:extent cx="2742565" cy="361950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256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8FDE635" w14:textId="6288C373" w:rsidR="00E920D7" w:rsidRPr="00FE0095" w:rsidRDefault="00E920D7" w:rsidP="00FE0095">
    <w:pPr>
      <w:pStyle w:val="Nagwek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B7D6D"/>
    <w:multiLevelType w:val="hybridMultilevel"/>
    <w:tmpl w:val="5F86FD7A"/>
    <w:lvl w:ilvl="0" w:tplc="FBDEFCE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78C0AA8"/>
    <w:multiLevelType w:val="hybridMultilevel"/>
    <w:tmpl w:val="185E541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731EA"/>
    <w:multiLevelType w:val="hybridMultilevel"/>
    <w:tmpl w:val="874E230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0416BC8"/>
    <w:multiLevelType w:val="hybridMultilevel"/>
    <w:tmpl w:val="2D928650"/>
    <w:lvl w:ilvl="0" w:tplc="382A30B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613B1"/>
    <w:multiLevelType w:val="hybridMultilevel"/>
    <w:tmpl w:val="618A4E7A"/>
    <w:lvl w:ilvl="0" w:tplc="0407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D1827"/>
    <w:multiLevelType w:val="hybridMultilevel"/>
    <w:tmpl w:val="68CA9DF4"/>
    <w:lvl w:ilvl="0" w:tplc="5372B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F0695"/>
    <w:multiLevelType w:val="hybridMultilevel"/>
    <w:tmpl w:val="15ACB8D8"/>
    <w:lvl w:ilvl="0" w:tplc="AD46F73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A70777A"/>
    <w:multiLevelType w:val="hybridMultilevel"/>
    <w:tmpl w:val="C9823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10350"/>
    <w:multiLevelType w:val="hybridMultilevel"/>
    <w:tmpl w:val="BE4600B6"/>
    <w:lvl w:ilvl="0" w:tplc="38E6236E">
      <w:start w:val="4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00D1A6A"/>
    <w:multiLevelType w:val="hybridMultilevel"/>
    <w:tmpl w:val="1C88CFE4"/>
    <w:lvl w:ilvl="0" w:tplc="EFE82AAE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2017F7B"/>
    <w:multiLevelType w:val="multilevel"/>
    <w:tmpl w:val="A22C0DF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2DC3AC4"/>
    <w:multiLevelType w:val="hybridMultilevel"/>
    <w:tmpl w:val="BF5CAC7A"/>
    <w:lvl w:ilvl="0" w:tplc="6DC0D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500D01"/>
    <w:multiLevelType w:val="hybridMultilevel"/>
    <w:tmpl w:val="8C4E1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3"/>
  </w:num>
  <w:num w:numId="4">
    <w:abstractNumId w:val="10"/>
  </w:num>
  <w:num w:numId="5">
    <w:abstractNumId w:val="4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8"/>
  </w:num>
  <w:num w:numId="11">
    <w:abstractNumId w:val="5"/>
  </w:num>
  <w:num w:numId="12">
    <w:abstractNumId w:val="11"/>
  </w:num>
  <w:num w:numId="13">
    <w:abstractNumId w:val="7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06B67"/>
    <w:rsid w:val="000102E9"/>
    <w:rsid w:val="000127A8"/>
    <w:rsid w:val="00013C5F"/>
    <w:rsid w:val="00016853"/>
    <w:rsid w:val="00021215"/>
    <w:rsid w:val="00022E5C"/>
    <w:rsid w:val="00036648"/>
    <w:rsid w:val="000435F9"/>
    <w:rsid w:val="00043EBB"/>
    <w:rsid w:val="000511AF"/>
    <w:rsid w:val="000519AA"/>
    <w:rsid w:val="00052B49"/>
    <w:rsid w:val="00054BD8"/>
    <w:rsid w:val="00060F22"/>
    <w:rsid w:val="000620C6"/>
    <w:rsid w:val="00062D72"/>
    <w:rsid w:val="000657E3"/>
    <w:rsid w:val="00066C69"/>
    <w:rsid w:val="00067B8E"/>
    <w:rsid w:val="00076DD3"/>
    <w:rsid w:val="000867DD"/>
    <w:rsid w:val="00087700"/>
    <w:rsid w:val="000A0FE2"/>
    <w:rsid w:val="000A2F5B"/>
    <w:rsid w:val="000A482A"/>
    <w:rsid w:val="000B19C0"/>
    <w:rsid w:val="000B2154"/>
    <w:rsid w:val="000B2F2D"/>
    <w:rsid w:val="000B6BBE"/>
    <w:rsid w:val="000F373D"/>
    <w:rsid w:val="000F6286"/>
    <w:rsid w:val="000F73B9"/>
    <w:rsid w:val="00106F03"/>
    <w:rsid w:val="001077B4"/>
    <w:rsid w:val="001125AA"/>
    <w:rsid w:val="00116C08"/>
    <w:rsid w:val="0012257A"/>
    <w:rsid w:val="001236B0"/>
    <w:rsid w:val="00125D99"/>
    <w:rsid w:val="00126B43"/>
    <w:rsid w:val="00135D64"/>
    <w:rsid w:val="0013691F"/>
    <w:rsid w:val="00143CE4"/>
    <w:rsid w:val="0014434A"/>
    <w:rsid w:val="00144B8A"/>
    <w:rsid w:val="0015718D"/>
    <w:rsid w:val="00160174"/>
    <w:rsid w:val="00160A49"/>
    <w:rsid w:val="00161451"/>
    <w:rsid w:val="00164FC6"/>
    <w:rsid w:val="0017277C"/>
    <w:rsid w:val="00176287"/>
    <w:rsid w:val="001775E6"/>
    <w:rsid w:val="00183B7E"/>
    <w:rsid w:val="00184DBD"/>
    <w:rsid w:val="001A56F1"/>
    <w:rsid w:val="001B60C6"/>
    <w:rsid w:val="001B60F1"/>
    <w:rsid w:val="001B6D16"/>
    <w:rsid w:val="001C1E2A"/>
    <w:rsid w:val="001C53B2"/>
    <w:rsid w:val="001E36DE"/>
    <w:rsid w:val="001E5C8C"/>
    <w:rsid w:val="001E605D"/>
    <w:rsid w:val="001E645C"/>
    <w:rsid w:val="001F3995"/>
    <w:rsid w:val="001F4D96"/>
    <w:rsid w:val="001F544C"/>
    <w:rsid w:val="00200DE3"/>
    <w:rsid w:val="00204726"/>
    <w:rsid w:val="00205FCD"/>
    <w:rsid w:val="00206A4D"/>
    <w:rsid w:val="002077DA"/>
    <w:rsid w:val="00210416"/>
    <w:rsid w:val="00213E8A"/>
    <w:rsid w:val="00214FD8"/>
    <w:rsid w:val="002178F8"/>
    <w:rsid w:val="00226CA5"/>
    <w:rsid w:val="00227E91"/>
    <w:rsid w:val="00232D6F"/>
    <w:rsid w:val="00235EE0"/>
    <w:rsid w:val="00244697"/>
    <w:rsid w:val="0025368E"/>
    <w:rsid w:val="00265C0D"/>
    <w:rsid w:val="00271E66"/>
    <w:rsid w:val="0027442A"/>
    <w:rsid w:val="00277B2B"/>
    <w:rsid w:val="00285AC8"/>
    <w:rsid w:val="0029433D"/>
    <w:rsid w:val="0029530F"/>
    <w:rsid w:val="002A054E"/>
    <w:rsid w:val="002A77B1"/>
    <w:rsid w:val="002B1EC1"/>
    <w:rsid w:val="002C66E4"/>
    <w:rsid w:val="002D4E6E"/>
    <w:rsid w:val="002D5F24"/>
    <w:rsid w:val="002E2505"/>
    <w:rsid w:val="002F20EE"/>
    <w:rsid w:val="002F2683"/>
    <w:rsid w:val="002F2E6D"/>
    <w:rsid w:val="002F3AC8"/>
    <w:rsid w:val="003038EA"/>
    <w:rsid w:val="00305138"/>
    <w:rsid w:val="00306660"/>
    <w:rsid w:val="0031109D"/>
    <w:rsid w:val="0032095F"/>
    <w:rsid w:val="00322FEB"/>
    <w:rsid w:val="00324628"/>
    <w:rsid w:val="00326F3D"/>
    <w:rsid w:val="00331ABF"/>
    <w:rsid w:val="0033601C"/>
    <w:rsid w:val="0034122D"/>
    <w:rsid w:val="00343FDD"/>
    <w:rsid w:val="00344AD2"/>
    <w:rsid w:val="0035150A"/>
    <w:rsid w:val="0036123A"/>
    <w:rsid w:val="00375EE9"/>
    <w:rsid w:val="00382846"/>
    <w:rsid w:val="00383B3B"/>
    <w:rsid w:val="0038416D"/>
    <w:rsid w:val="00387D39"/>
    <w:rsid w:val="00396719"/>
    <w:rsid w:val="003A2D33"/>
    <w:rsid w:val="003B2549"/>
    <w:rsid w:val="003B4449"/>
    <w:rsid w:val="003C2B5D"/>
    <w:rsid w:val="003C62C7"/>
    <w:rsid w:val="003C7207"/>
    <w:rsid w:val="003D48E1"/>
    <w:rsid w:val="003D7490"/>
    <w:rsid w:val="003E2C8C"/>
    <w:rsid w:val="003F0DE5"/>
    <w:rsid w:val="003F4318"/>
    <w:rsid w:val="00400466"/>
    <w:rsid w:val="00451283"/>
    <w:rsid w:val="00453133"/>
    <w:rsid w:val="00462906"/>
    <w:rsid w:val="004647BC"/>
    <w:rsid w:val="004656D4"/>
    <w:rsid w:val="004725EA"/>
    <w:rsid w:val="004777A8"/>
    <w:rsid w:val="004839CE"/>
    <w:rsid w:val="00486EB0"/>
    <w:rsid w:val="004976F3"/>
    <w:rsid w:val="004A689C"/>
    <w:rsid w:val="004B4394"/>
    <w:rsid w:val="004B4ADC"/>
    <w:rsid w:val="004B7701"/>
    <w:rsid w:val="004C2E8E"/>
    <w:rsid w:val="004C39AB"/>
    <w:rsid w:val="004C3BA8"/>
    <w:rsid w:val="004C67AE"/>
    <w:rsid w:val="004C76C1"/>
    <w:rsid w:val="004D0A96"/>
    <w:rsid w:val="004D477D"/>
    <w:rsid w:val="004D6B6F"/>
    <w:rsid w:val="004D786A"/>
    <w:rsid w:val="004F0832"/>
    <w:rsid w:val="004F2BD0"/>
    <w:rsid w:val="004F3366"/>
    <w:rsid w:val="005077C9"/>
    <w:rsid w:val="00510DB5"/>
    <w:rsid w:val="00512598"/>
    <w:rsid w:val="00522C07"/>
    <w:rsid w:val="00524503"/>
    <w:rsid w:val="005255AC"/>
    <w:rsid w:val="005321F5"/>
    <w:rsid w:val="005340C9"/>
    <w:rsid w:val="005443F2"/>
    <w:rsid w:val="0054495F"/>
    <w:rsid w:val="00551C22"/>
    <w:rsid w:val="005556C4"/>
    <w:rsid w:val="00557528"/>
    <w:rsid w:val="00560AA2"/>
    <w:rsid w:val="0056325B"/>
    <w:rsid w:val="00572972"/>
    <w:rsid w:val="005761BB"/>
    <w:rsid w:val="00580FE6"/>
    <w:rsid w:val="005819D0"/>
    <w:rsid w:val="00581E24"/>
    <w:rsid w:val="005A1FB6"/>
    <w:rsid w:val="005A4C33"/>
    <w:rsid w:val="005B6056"/>
    <w:rsid w:val="005C0B30"/>
    <w:rsid w:val="005C26DA"/>
    <w:rsid w:val="005C3084"/>
    <w:rsid w:val="005C5ACB"/>
    <w:rsid w:val="005C7514"/>
    <w:rsid w:val="005D3B2D"/>
    <w:rsid w:val="005D6650"/>
    <w:rsid w:val="005E22B5"/>
    <w:rsid w:val="005E6B17"/>
    <w:rsid w:val="005F0A7E"/>
    <w:rsid w:val="00600476"/>
    <w:rsid w:val="00601786"/>
    <w:rsid w:val="0060288A"/>
    <w:rsid w:val="00604800"/>
    <w:rsid w:val="006151D9"/>
    <w:rsid w:val="0062508C"/>
    <w:rsid w:val="00627373"/>
    <w:rsid w:val="00633368"/>
    <w:rsid w:val="006355E6"/>
    <w:rsid w:val="00641C3A"/>
    <w:rsid w:val="00642E74"/>
    <w:rsid w:val="00643D99"/>
    <w:rsid w:val="00650CAD"/>
    <w:rsid w:val="00656E84"/>
    <w:rsid w:val="0067049B"/>
    <w:rsid w:val="00693A75"/>
    <w:rsid w:val="00694C92"/>
    <w:rsid w:val="006974C8"/>
    <w:rsid w:val="006A6DFE"/>
    <w:rsid w:val="006B068C"/>
    <w:rsid w:val="006B43D6"/>
    <w:rsid w:val="006B7F1F"/>
    <w:rsid w:val="006C09D7"/>
    <w:rsid w:val="006C62C3"/>
    <w:rsid w:val="006D019F"/>
    <w:rsid w:val="006D40B7"/>
    <w:rsid w:val="006D5088"/>
    <w:rsid w:val="006E465A"/>
    <w:rsid w:val="00700FD0"/>
    <w:rsid w:val="0070144F"/>
    <w:rsid w:val="007025E2"/>
    <w:rsid w:val="0070335D"/>
    <w:rsid w:val="00723B57"/>
    <w:rsid w:val="00724AC2"/>
    <w:rsid w:val="00730519"/>
    <w:rsid w:val="00731168"/>
    <w:rsid w:val="00731DE0"/>
    <w:rsid w:val="00734155"/>
    <w:rsid w:val="00734491"/>
    <w:rsid w:val="00740D4D"/>
    <w:rsid w:val="007433AF"/>
    <w:rsid w:val="00746C43"/>
    <w:rsid w:val="007534AE"/>
    <w:rsid w:val="007541BB"/>
    <w:rsid w:val="00754BA5"/>
    <w:rsid w:val="00754D69"/>
    <w:rsid w:val="00754FD9"/>
    <w:rsid w:val="007619C0"/>
    <w:rsid w:val="0076453E"/>
    <w:rsid w:val="00770261"/>
    <w:rsid w:val="00770F59"/>
    <w:rsid w:val="007762CF"/>
    <w:rsid w:val="00777156"/>
    <w:rsid w:val="00781BC0"/>
    <w:rsid w:val="00793163"/>
    <w:rsid w:val="00794801"/>
    <w:rsid w:val="007976AA"/>
    <w:rsid w:val="007A7F0A"/>
    <w:rsid w:val="007B42C4"/>
    <w:rsid w:val="007B494E"/>
    <w:rsid w:val="007B6969"/>
    <w:rsid w:val="007C032B"/>
    <w:rsid w:val="007C0C89"/>
    <w:rsid w:val="007C17CA"/>
    <w:rsid w:val="007D4265"/>
    <w:rsid w:val="007D6D60"/>
    <w:rsid w:val="007E171B"/>
    <w:rsid w:val="007E4107"/>
    <w:rsid w:val="007E626F"/>
    <w:rsid w:val="007F0523"/>
    <w:rsid w:val="007F3D6E"/>
    <w:rsid w:val="007F54EC"/>
    <w:rsid w:val="008056A7"/>
    <w:rsid w:val="00812045"/>
    <w:rsid w:val="008162BC"/>
    <w:rsid w:val="00822BAF"/>
    <w:rsid w:val="00824CFE"/>
    <w:rsid w:val="00835243"/>
    <w:rsid w:val="008368DE"/>
    <w:rsid w:val="00837406"/>
    <w:rsid w:val="00850762"/>
    <w:rsid w:val="00853B81"/>
    <w:rsid w:val="00857788"/>
    <w:rsid w:val="008609C7"/>
    <w:rsid w:val="008653C5"/>
    <w:rsid w:val="00874045"/>
    <w:rsid w:val="00877398"/>
    <w:rsid w:val="00884E74"/>
    <w:rsid w:val="0088718C"/>
    <w:rsid w:val="00890495"/>
    <w:rsid w:val="00897EAC"/>
    <w:rsid w:val="008A6CB4"/>
    <w:rsid w:val="008A7ED4"/>
    <w:rsid w:val="008B1AC7"/>
    <w:rsid w:val="008B508D"/>
    <w:rsid w:val="008B7136"/>
    <w:rsid w:val="008C0B6F"/>
    <w:rsid w:val="008D57D3"/>
    <w:rsid w:val="008D644D"/>
    <w:rsid w:val="008D6B4A"/>
    <w:rsid w:val="008E3119"/>
    <w:rsid w:val="00912017"/>
    <w:rsid w:val="0091257A"/>
    <w:rsid w:val="009129D1"/>
    <w:rsid w:val="009153CB"/>
    <w:rsid w:val="00930C3E"/>
    <w:rsid w:val="00931873"/>
    <w:rsid w:val="00962124"/>
    <w:rsid w:val="009800A9"/>
    <w:rsid w:val="009815EA"/>
    <w:rsid w:val="00983D8F"/>
    <w:rsid w:val="00986A07"/>
    <w:rsid w:val="009A113D"/>
    <w:rsid w:val="009A243D"/>
    <w:rsid w:val="009A4F77"/>
    <w:rsid w:val="009B3523"/>
    <w:rsid w:val="009B449B"/>
    <w:rsid w:val="009B7280"/>
    <w:rsid w:val="009C4E23"/>
    <w:rsid w:val="009C5A53"/>
    <w:rsid w:val="009D665E"/>
    <w:rsid w:val="009E1A54"/>
    <w:rsid w:val="009E2719"/>
    <w:rsid w:val="009E64F7"/>
    <w:rsid w:val="009E705B"/>
    <w:rsid w:val="00A00481"/>
    <w:rsid w:val="00A04133"/>
    <w:rsid w:val="00A049E7"/>
    <w:rsid w:val="00A065F7"/>
    <w:rsid w:val="00A1387E"/>
    <w:rsid w:val="00A16849"/>
    <w:rsid w:val="00A22CEC"/>
    <w:rsid w:val="00A24A16"/>
    <w:rsid w:val="00A31EDD"/>
    <w:rsid w:val="00A359BE"/>
    <w:rsid w:val="00A37171"/>
    <w:rsid w:val="00A37619"/>
    <w:rsid w:val="00A5082B"/>
    <w:rsid w:val="00A549F3"/>
    <w:rsid w:val="00A66266"/>
    <w:rsid w:val="00A704D8"/>
    <w:rsid w:val="00A71C27"/>
    <w:rsid w:val="00A762B9"/>
    <w:rsid w:val="00A8026F"/>
    <w:rsid w:val="00A82818"/>
    <w:rsid w:val="00A82B75"/>
    <w:rsid w:val="00A82C2F"/>
    <w:rsid w:val="00A83129"/>
    <w:rsid w:val="00A91E26"/>
    <w:rsid w:val="00AA1D28"/>
    <w:rsid w:val="00AA25B2"/>
    <w:rsid w:val="00AA578A"/>
    <w:rsid w:val="00AA58CA"/>
    <w:rsid w:val="00AA59CE"/>
    <w:rsid w:val="00AB0D2B"/>
    <w:rsid w:val="00AB30B9"/>
    <w:rsid w:val="00AB4493"/>
    <w:rsid w:val="00AC61EC"/>
    <w:rsid w:val="00AC75BA"/>
    <w:rsid w:val="00AE45D5"/>
    <w:rsid w:val="00AE4697"/>
    <w:rsid w:val="00AE6055"/>
    <w:rsid w:val="00AF2D64"/>
    <w:rsid w:val="00AF5574"/>
    <w:rsid w:val="00B07D90"/>
    <w:rsid w:val="00B13872"/>
    <w:rsid w:val="00B22BB9"/>
    <w:rsid w:val="00B30B26"/>
    <w:rsid w:val="00B31436"/>
    <w:rsid w:val="00B37457"/>
    <w:rsid w:val="00B37FAA"/>
    <w:rsid w:val="00B43C60"/>
    <w:rsid w:val="00B50BD1"/>
    <w:rsid w:val="00B602AB"/>
    <w:rsid w:val="00B6231D"/>
    <w:rsid w:val="00B6683B"/>
    <w:rsid w:val="00B73A52"/>
    <w:rsid w:val="00B8238F"/>
    <w:rsid w:val="00B85749"/>
    <w:rsid w:val="00B87595"/>
    <w:rsid w:val="00BA383E"/>
    <w:rsid w:val="00BA45EF"/>
    <w:rsid w:val="00BA6F3C"/>
    <w:rsid w:val="00BB073C"/>
    <w:rsid w:val="00BC2CCF"/>
    <w:rsid w:val="00BC44DB"/>
    <w:rsid w:val="00BC7FAC"/>
    <w:rsid w:val="00BD24C2"/>
    <w:rsid w:val="00BD4260"/>
    <w:rsid w:val="00BE3C7F"/>
    <w:rsid w:val="00BF0712"/>
    <w:rsid w:val="00BF3814"/>
    <w:rsid w:val="00BF4B9B"/>
    <w:rsid w:val="00BF74E9"/>
    <w:rsid w:val="00BF7B94"/>
    <w:rsid w:val="00C00AD4"/>
    <w:rsid w:val="00C01BD6"/>
    <w:rsid w:val="00C02BA5"/>
    <w:rsid w:val="00C066BD"/>
    <w:rsid w:val="00C06704"/>
    <w:rsid w:val="00C071CA"/>
    <w:rsid w:val="00C12712"/>
    <w:rsid w:val="00C15463"/>
    <w:rsid w:val="00C2039D"/>
    <w:rsid w:val="00C2161D"/>
    <w:rsid w:val="00C227A3"/>
    <w:rsid w:val="00C22B9E"/>
    <w:rsid w:val="00C24CB5"/>
    <w:rsid w:val="00C26ADE"/>
    <w:rsid w:val="00C277E3"/>
    <w:rsid w:val="00C41349"/>
    <w:rsid w:val="00C477AD"/>
    <w:rsid w:val="00C50553"/>
    <w:rsid w:val="00C5675A"/>
    <w:rsid w:val="00C60751"/>
    <w:rsid w:val="00C66D2A"/>
    <w:rsid w:val="00C74BAF"/>
    <w:rsid w:val="00C80AEB"/>
    <w:rsid w:val="00C86024"/>
    <w:rsid w:val="00C94F30"/>
    <w:rsid w:val="00CA4412"/>
    <w:rsid w:val="00CA4CBA"/>
    <w:rsid w:val="00CA51E8"/>
    <w:rsid w:val="00CA7905"/>
    <w:rsid w:val="00CC4E0D"/>
    <w:rsid w:val="00CD0033"/>
    <w:rsid w:val="00CD2889"/>
    <w:rsid w:val="00CD65E6"/>
    <w:rsid w:val="00CE502B"/>
    <w:rsid w:val="00CF0979"/>
    <w:rsid w:val="00CF57F1"/>
    <w:rsid w:val="00D234F8"/>
    <w:rsid w:val="00D23A45"/>
    <w:rsid w:val="00D2465B"/>
    <w:rsid w:val="00D26F0E"/>
    <w:rsid w:val="00D32D98"/>
    <w:rsid w:val="00D34625"/>
    <w:rsid w:val="00D418E4"/>
    <w:rsid w:val="00D468CF"/>
    <w:rsid w:val="00D536C0"/>
    <w:rsid w:val="00D53741"/>
    <w:rsid w:val="00D55E85"/>
    <w:rsid w:val="00D66E2C"/>
    <w:rsid w:val="00D75E54"/>
    <w:rsid w:val="00D82B03"/>
    <w:rsid w:val="00D96BD8"/>
    <w:rsid w:val="00DB70F6"/>
    <w:rsid w:val="00DB7725"/>
    <w:rsid w:val="00DC0768"/>
    <w:rsid w:val="00DC08E4"/>
    <w:rsid w:val="00DC4202"/>
    <w:rsid w:val="00DD2671"/>
    <w:rsid w:val="00DE0D25"/>
    <w:rsid w:val="00DE2F24"/>
    <w:rsid w:val="00E0447B"/>
    <w:rsid w:val="00E0792B"/>
    <w:rsid w:val="00E17503"/>
    <w:rsid w:val="00E22113"/>
    <w:rsid w:val="00E26CDC"/>
    <w:rsid w:val="00E35196"/>
    <w:rsid w:val="00E354B8"/>
    <w:rsid w:val="00E37E20"/>
    <w:rsid w:val="00E42D6A"/>
    <w:rsid w:val="00E42F3A"/>
    <w:rsid w:val="00E47F0D"/>
    <w:rsid w:val="00E524FE"/>
    <w:rsid w:val="00E650C4"/>
    <w:rsid w:val="00E716FB"/>
    <w:rsid w:val="00E71EC9"/>
    <w:rsid w:val="00E730D0"/>
    <w:rsid w:val="00E738C5"/>
    <w:rsid w:val="00E7672E"/>
    <w:rsid w:val="00E7776A"/>
    <w:rsid w:val="00E8114D"/>
    <w:rsid w:val="00E920D7"/>
    <w:rsid w:val="00E93B30"/>
    <w:rsid w:val="00E96FED"/>
    <w:rsid w:val="00E975F3"/>
    <w:rsid w:val="00EA7D9C"/>
    <w:rsid w:val="00EB490C"/>
    <w:rsid w:val="00EC3688"/>
    <w:rsid w:val="00EC46D2"/>
    <w:rsid w:val="00EC4C95"/>
    <w:rsid w:val="00EC4F9D"/>
    <w:rsid w:val="00ED15E5"/>
    <w:rsid w:val="00ED191A"/>
    <w:rsid w:val="00ED60D2"/>
    <w:rsid w:val="00EE4051"/>
    <w:rsid w:val="00EE4651"/>
    <w:rsid w:val="00EE4780"/>
    <w:rsid w:val="00EE64CB"/>
    <w:rsid w:val="00F043AF"/>
    <w:rsid w:val="00F0723E"/>
    <w:rsid w:val="00F10C97"/>
    <w:rsid w:val="00F11F7B"/>
    <w:rsid w:val="00F1614B"/>
    <w:rsid w:val="00F21E13"/>
    <w:rsid w:val="00F24620"/>
    <w:rsid w:val="00F24CE9"/>
    <w:rsid w:val="00F2543E"/>
    <w:rsid w:val="00F33422"/>
    <w:rsid w:val="00F353C5"/>
    <w:rsid w:val="00F41150"/>
    <w:rsid w:val="00F439F3"/>
    <w:rsid w:val="00F507F3"/>
    <w:rsid w:val="00F53A03"/>
    <w:rsid w:val="00F562E5"/>
    <w:rsid w:val="00F65CE1"/>
    <w:rsid w:val="00F66085"/>
    <w:rsid w:val="00F80669"/>
    <w:rsid w:val="00F80E52"/>
    <w:rsid w:val="00F865EC"/>
    <w:rsid w:val="00F9175C"/>
    <w:rsid w:val="00F9277A"/>
    <w:rsid w:val="00F96E32"/>
    <w:rsid w:val="00FA0F0C"/>
    <w:rsid w:val="00FB2206"/>
    <w:rsid w:val="00FB4582"/>
    <w:rsid w:val="00FC4FC2"/>
    <w:rsid w:val="00FE0095"/>
    <w:rsid w:val="00FE2617"/>
    <w:rsid w:val="00FE4A52"/>
    <w:rsid w:val="00FE4F61"/>
    <w:rsid w:val="00FE63C6"/>
    <w:rsid w:val="00FE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2E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C67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ist Paragraph1,BulletC,Numerowanie,Akapit z listą BS,Kolorowa lista — akcent 11,Obiekt,Akapit z listą 1,Wypunktowanie,normalny tekst,paragraf,L1,Akapit z listą5,RR PGE Akapit z listą,Styl 1,Citation List,sw tekst,lp1,lp"/>
    <w:basedOn w:val="Normalny"/>
    <w:link w:val="AkapitzlistZnak"/>
    <w:uiPriority w:val="34"/>
    <w:qFormat/>
    <w:rsid w:val="00F80669"/>
    <w:pPr>
      <w:ind w:left="720"/>
      <w:contextualSpacing/>
    </w:pPr>
  </w:style>
  <w:style w:type="paragraph" w:customStyle="1" w:styleId="Normal1">
    <w:name w:val="Normal1"/>
    <w:basedOn w:val="Normalny"/>
    <w:uiPriority w:val="99"/>
    <w:rsid w:val="00A549F3"/>
    <w:p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paragraph" w:styleId="Tekstprzypisudolnego">
    <w:name w:val="footnote text"/>
    <w:aliases w:val="Tekst przypisu dolnego-poligrafia"/>
    <w:basedOn w:val="Normalny"/>
    <w:link w:val="TekstprzypisudolnegoZnak"/>
    <w:uiPriority w:val="99"/>
    <w:unhideWhenUsed/>
    <w:rsid w:val="00A549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dolnego-poligrafia Znak"/>
    <w:basedOn w:val="Domylnaczcionkaakapitu"/>
    <w:link w:val="Tekstprzypisudolnego"/>
    <w:uiPriority w:val="99"/>
    <w:rsid w:val="00A549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A549F3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qFormat/>
    <w:rsid w:val="00F21E13"/>
    <w:rPr>
      <w:sz w:val="16"/>
      <w:szCs w:val="16"/>
    </w:rPr>
  </w:style>
  <w:style w:type="paragraph" w:styleId="Tekstkomentarza">
    <w:name w:val="annotation text"/>
    <w:aliases w:val="Znak Znak Znak,Znak1,Tekst podstawowy 31 Znak,Znak Znak1,Tekst podstawowy 31 Znak Znak,Znak Znak Znak Znak Znak,Tekst komentarza1,Tekst podstawowy 31"/>
    <w:basedOn w:val="Normalny"/>
    <w:link w:val="TekstkomentarzaZnak"/>
    <w:uiPriority w:val="99"/>
    <w:unhideWhenUsed/>
    <w:qFormat/>
    <w:rsid w:val="00F21E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TekstkomentarzaZnak">
    <w:name w:val="Tekst komentarza Znak"/>
    <w:aliases w:val="Znak Znak Znak Znak,Znak1 Znak,Tekst podstawowy 31 Znak Znak1,Znak Znak1 Znak,Tekst podstawowy 31 Znak Znak Znak,Znak Znak Znak Znak Znak Znak,Tekst komentarza1 Znak,Tekst podstawowy 31 Znak1"/>
    <w:basedOn w:val="Domylnaczcionkaakapitu"/>
    <w:link w:val="Tekstkomentarza"/>
    <w:uiPriority w:val="99"/>
    <w:rsid w:val="00F21E13"/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AkapitzlistZnak">
    <w:name w:val="Akapit z listą Znak"/>
    <w:aliases w:val="List Paragraph1 Znak,BulletC Znak,Numerowanie Znak,Akapit z listą BS Znak,Kolorowa lista — akcent 11 Znak,Obiekt Znak,Akapit z listą 1 Znak,Wypunktowanie Znak,normalny tekst Znak,paragraf Znak,L1 Znak,Akapit z listą5 Znak,Styl 1 Znak"/>
    <w:link w:val="Akapitzlist"/>
    <w:uiPriority w:val="34"/>
    <w:qFormat/>
    <w:locked/>
    <w:rsid w:val="00F21E13"/>
  </w:style>
  <w:style w:type="character" w:customStyle="1" w:styleId="fontstyle01">
    <w:name w:val="fontstyle01"/>
    <w:basedOn w:val="Domylnaczcionkaakapitu"/>
    <w:rsid w:val="00125D99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125D99"/>
    <w:rPr>
      <w:rFonts w:ascii="ArialMT" w:hAnsi="ArialMT" w:hint="default"/>
      <w:b w:val="0"/>
      <w:bCs w:val="0"/>
      <w:i w:val="0"/>
      <w:iCs w:val="0"/>
      <w:color w:val="595857"/>
      <w:sz w:val="14"/>
      <w:szCs w:val="14"/>
    </w:rPr>
  </w:style>
  <w:style w:type="character" w:customStyle="1" w:styleId="fontstyle31">
    <w:name w:val="fontstyle31"/>
    <w:basedOn w:val="Domylnaczcionkaakapitu"/>
    <w:rsid w:val="00125D99"/>
    <w:rPr>
      <w:rFonts w:ascii="Arial-BoldMT" w:hAnsi="Arial-BoldMT" w:hint="default"/>
      <w:b/>
      <w:bCs/>
      <w:i w:val="0"/>
      <w:iCs w:val="0"/>
      <w:color w:val="18274A"/>
      <w:sz w:val="14"/>
      <w:szCs w:val="14"/>
    </w:rPr>
  </w:style>
  <w:style w:type="character" w:customStyle="1" w:styleId="fontstyle41">
    <w:name w:val="fontstyle41"/>
    <w:basedOn w:val="Domylnaczcionkaakapitu"/>
    <w:rsid w:val="007E171B"/>
    <w:rPr>
      <w:rFonts w:ascii="Arial-BoldMT" w:hAnsi="Arial-BoldMT" w:hint="default"/>
      <w:b/>
      <w:bCs/>
      <w:i w:val="0"/>
      <w:iCs w:val="0"/>
      <w:color w:val="18274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0AFCC-1AA3-4F01-926E-DF4CACF9F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695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Elzbieta Hryniewicz</cp:lastModifiedBy>
  <cp:revision>14</cp:revision>
  <cp:lastPrinted>2024-07-05T10:03:00Z</cp:lastPrinted>
  <dcterms:created xsi:type="dcterms:W3CDTF">2024-03-18T07:07:00Z</dcterms:created>
  <dcterms:modified xsi:type="dcterms:W3CDTF">2024-07-05T10:03:00Z</dcterms:modified>
</cp:coreProperties>
</file>