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8A716C">
        <w:rPr>
          <w:rFonts w:cstheme="minorHAnsi"/>
          <w:b/>
          <w:sz w:val="24"/>
          <w:szCs w:val="24"/>
        </w:rPr>
        <w:t>2</w:t>
      </w:r>
      <w:r w:rsidR="001137DD">
        <w:rPr>
          <w:rFonts w:cstheme="minorHAnsi"/>
          <w:b/>
          <w:sz w:val="24"/>
          <w:szCs w:val="24"/>
        </w:rPr>
        <w:t xml:space="preserve"> - </w:t>
      </w:r>
      <w:r w:rsidR="001137DD" w:rsidRPr="001137DD">
        <w:rPr>
          <w:rFonts w:cstheme="minorHAnsi"/>
          <w:b/>
          <w:sz w:val="24"/>
          <w:szCs w:val="24"/>
        </w:rPr>
        <w:t xml:space="preserve">Zmieniony Załącznik nr </w:t>
      </w:r>
      <w:r w:rsidR="001137DD">
        <w:rPr>
          <w:rFonts w:cstheme="minorHAnsi"/>
          <w:b/>
          <w:sz w:val="24"/>
          <w:szCs w:val="24"/>
        </w:rPr>
        <w:t>4</w:t>
      </w:r>
      <w:r w:rsidR="001137DD" w:rsidRPr="001137DD">
        <w:rPr>
          <w:rFonts w:cstheme="minorHAnsi"/>
          <w:b/>
          <w:sz w:val="24"/>
          <w:szCs w:val="24"/>
        </w:rPr>
        <w:t xml:space="preserve"> z dnia </w:t>
      </w:r>
      <w:r w:rsidR="001137DD" w:rsidRPr="001137DD">
        <w:rPr>
          <w:rFonts w:cstheme="minorHAnsi"/>
          <w:b/>
          <w:color w:val="FF0000"/>
          <w:sz w:val="24"/>
          <w:szCs w:val="24"/>
        </w:rPr>
        <w:t>1</w:t>
      </w:r>
      <w:r w:rsidR="0024615F">
        <w:rPr>
          <w:rFonts w:cstheme="minorHAnsi"/>
          <w:b/>
          <w:color w:val="FF0000"/>
          <w:sz w:val="24"/>
          <w:szCs w:val="24"/>
        </w:rPr>
        <w:t>8</w:t>
      </w:r>
      <w:r w:rsidR="001137DD" w:rsidRPr="001137DD">
        <w:rPr>
          <w:rFonts w:cstheme="minorHAnsi"/>
          <w:b/>
          <w:color w:val="FF0000"/>
          <w:sz w:val="24"/>
          <w:szCs w:val="24"/>
        </w:rPr>
        <w:t>.0</w:t>
      </w:r>
      <w:r w:rsidR="00176469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>.202</w:t>
      </w:r>
      <w:r w:rsidR="001137DD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433338" w:rsidRDefault="005A1DC1" w:rsidP="001137D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8A7492" w:rsidRPr="008A7492">
        <w:rPr>
          <w:rFonts w:ascii="Calibri" w:eastAsia="Calibri" w:hAnsi="Calibri" w:cs="Calibri"/>
          <w:b/>
          <w:bCs/>
          <w:sz w:val="24"/>
          <w:szCs w:val="24"/>
        </w:rPr>
        <w:t xml:space="preserve">dostawę materiałów </w:t>
      </w:r>
      <w:r w:rsidR="005A74BB">
        <w:rPr>
          <w:rFonts w:ascii="Calibri" w:eastAsia="Calibri" w:hAnsi="Calibri" w:cs="Calibri"/>
          <w:b/>
          <w:bCs/>
          <w:sz w:val="24"/>
          <w:szCs w:val="24"/>
        </w:rPr>
        <w:t xml:space="preserve">elektrycznych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5A74BB">
        <w:rPr>
          <w:rFonts w:cstheme="minorHAnsi"/>
          <w:b/>
          <w:bCs/>
          <w:sz w:val="24"/>
          <w:szCs w:val="24"/>
        </w:rPr>
        <w:t>23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="001137D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</w:t>
      </w:r>
      <w:r w:rsidR="008A749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447A4" w:rsidRPr="000447A4" w:rsidTr="000447A4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447A4" w:rsidRPr="000447A4" w:rsidTr="000447A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447A4" w:rsidRPr="000447A4" w:rsidTr="000447A4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stalowa ORION bez wyposażenia, drzwi transparentne, 500x400x160 mm -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FL161A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tabs>
                <w:tab w:val="left" w:pos="2304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Szyny nośne ORION,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H500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FL462A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Płyta montażowa H150 L400,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FL312A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do zabudowy aparatów modułowych H150 L400,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FL362A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Maskownica izolacyjna H150 L400,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 FL712E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KM07E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KM07N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Przełącznik I-II 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SFL 116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Przełącznik przyciskowy z lampką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SVN 413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Przycisk sterowniczy podwójny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SVN 371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Uchwyty do mocowania obudów stalowych do ściany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FL85Z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700x500x250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(NSYS3D7525P) z płytą montażową pełną Schneider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500x500x250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(NSYS3D5525P) z płytą montażową pełną Schneider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Rozdzielnica elektryczna 6 modułów 1-6M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RNTO-6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natynkowa przystosowana do plombowania, wyposażona w listwy zaciskowe typu N=PE oraz szynę TH1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Rozdzielnia licznikowa natynkowa pod licznik 3 fazowy,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NRL 3F, z zamkiem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4-266,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Sabaj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-System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Tablica licznikowa uniwersalna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T-1F.3F-b/z-NOVA-12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Rozdzielnica natynkowa KV, IP 65,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1x12 modułów, KV 9112 Z,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Hensel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MCN102E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MCN104E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MCN310E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MCN320E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ESC125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ESC325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Ochronnik p/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1P 25-50kA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klasa T1+T2 (B+C),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Bemko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4G10-52-U,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kat. 63-840341-011,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Wyłącznik główny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4G25-10-U S2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Zacisk ochronny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ZO-2204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nr kat. 14-2336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Złączka ZUG G4 (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), nr kat. </w:t>
            </w: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A11-A21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Zwieracz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ZKU-4/10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Trzymacz złączek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KU 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450/750V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1x0,5mm czarny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450/750V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1x1mm czarny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1x1mm, niebieski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  <w:r w:rsidRPr="000447A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5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0/750V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1x1mm biały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450/750V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1x16mm czarny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OMY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300/300V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2x1mm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OMY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300/300V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3x1mm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OWY 300/500V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4x1mm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OMY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300/300V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3x1,5mm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="00A17F4A"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OWY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300/500V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3x2,5mm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OWY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300/500V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3x1,5mm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OWY </w:t>
            </w:r>
            <w:r w:rsidRPr="000447A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300/500V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3x2,5mm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YDY 450/750 4x1,0mm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YDY 450/750 3x1,0mm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Przewód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YDY 450/750 2x1,0mm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Kabel telekomunikacyjny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XzTKMXpw</w:t>
            </w:r>
            <w:proofErr w:type="spellEnd"/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3x2x0,8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(1 odcinek 1800 m lub 2 odcinki 1000m+800m)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Korytko kablowe,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typ KPR50H42/2 + POKRYWA PKR50/2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Zapinka do korytka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ZPNH42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(a' 100szt.), nr kat. 145000,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AN-KOM Uziom składany kompletny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fi16, L=2x1500mm + zł. krzyż. + pobijak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AN-53ZG/OG/ F19512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kpl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Bednarka ocynkowana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25x4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gatunek stali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Szyna wyrównawcza 7x25mm2 + 1x10mm + 1x płaskownik, nr kat: 5015111,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OBO BETTERMANN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Wyłącznik krańcowy jednopozycyjny,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PEM1 G22Z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kat. A37-A88Z,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Spółdzielnia Pokój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1/8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TE 1-8,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1,5/8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TE 1,5-8 V,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0,75/10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(opakowanie 100 szt.), TE 0,75-10 V,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2x0,5/8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(opakowanie 100 szt.), TV 0,5-8,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Końcówka zaciskowa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 TV 1-10,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2x1,5/10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(opakowanie 100 szt.),TV 1,5-10,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100x2,5,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nr kat: SGT-100MC,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160x2,5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SGT-160MC,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360x4,5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SGT-370STC,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540x7,5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SGT-530HD, kolor transparentny,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Oprawa świetlówkowa hermetyczna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DICHT-N 236/PS IP65 EVG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nr kat: 31047,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Kanlux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7F7549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0447A4"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Świetlówka </w:t>
            </w: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 xml:space="preserve">zwykła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36W, 230V, </w:t>
            </w:r>
            <w:r w:rsidRPr="000447A4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barwa światła neutralna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Żarówka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LED E27, barwa neutralna 4000K, 230V, 8W, 1055lm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kod.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973404,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Osram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Starter Philips S2 4-22W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Łącznik n/t herm. pojedynczy IP44 biały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Cedar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ELDA, kod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WNT100C01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Schneider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Gniazdo hermetyczne pojedyncze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GHE-1/KRL n/t 250V~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IP44,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Karlik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Taśma izolacyjna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19mm x 20m 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(niekoniecznie tego samego koloru)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Taśma izolacyjna samowulkanizująca SCOTCH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19mm x 9,15m x 0,76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Taśma ochronna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TO10 100100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 10m), index: 100100,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Rurka termokurczliwa czarna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fi 3,2mm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(a'  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Rurka termokurczliwa </w:t>
            </w:r>
            <w:r w:rsidRPr="000447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RCH1 8/2x1</w:t>
            </w:r>
            <w:r w:rsidRPr="00044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Izolacja elektryczna w płynie,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nr kat: CHE-04764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Nanoprotech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Spoiwo lutownicze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sn60pb40 2,0/250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kat: 76819,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Cynel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Rurka termokurczliwa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6mm/2mm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Rurka termokurczliwa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12mm/4mm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Rurka termokurczliwa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9mm/3mm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Rezystor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M0,6W-51R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nr lat.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MF006FF510JA50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ROYAL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165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1,2 </w:t>
            </w:r>
            <w:proofErr w:type="spellStart"/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kOhm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napięcie cewki 230 V AC 50/60 </w:t>
            </w:r>
            <w:proofErr w:type="spellStart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w obudowie IP 40 </w:t>
            </w:r>
            <w:r w:rsidRPr="00044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47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447A4" w:rsidRPr="000447A4" w:rsidTr="000447A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7A4" w:rsidRPr="000447A4" w:rsidRDefault="000447A4" w:rsidP="000447A4">
            <w:pPr>
              <w:spacing w:after="0" w:line="264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7A4" w:rsidRPr="000447A4" w:rsidRDefault="000447A4" w:rsidP="000447A4">
            <w:pPr>
              <w:spacing w:after="0" w:line="264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4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A4" w:rsidRPr="000447A4" w:rsidRDefault="000447A4" w:rsidP="000447A4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447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447A4">
              <w:rPr>
                <w:rFonts w:ascii="Calibri" w:eastAsia="Times New Roman" w:hAnsi="Calibri" w:cs="Calibri"/>
                <w:color w:val="000000"/>
                <w:lang w:eastAsia="pl-PL"/>
              </w:rPr>
              <w:t>(suma pozycji od 1 do 93):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7A4" w:rsidRPr="000447A4" w:rsidRDefault="000447A4" w:rsidP="000447A4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5A74BB" w:rsidRPr="005A74BB" w:rsidRDefault="005A74BB" w:rsidP="005A74BB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 xml:space="preserve">Zobowiązujemy się, do podpisania umowy w terminie </w:t>
      </w:r>
      <w:r w:rsidRPr="005A74BB">
        <w:rPr>
          <w:rFonts w:ascii="Calibri" w:eastAsia="Calibri" w:hAnsi="Calibri" w:cs="Calibr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74BB">
        <w:rPr>
          <w:rFonts w:ascii="Calibri" w:eastAsia="Calibri" w:hAnsi="Calibri" w:cs="Calibr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74BB">
        <w:rPr>
          <w:rFonts w:ascii="Calibri" w:eastAsia="Calibri" w:hAnsi="Calibri" w:cs="Calibri"/>
          <w:bCs/>
          <w:sz w:val="24"/>
          <w:szCs w:val="24"/>
        </w:rPr>
        <w:t>Oświadczamy, że na oferowany asortyment udzielam(y)</w:t>
      </w:r>
      <w:r w:rsidRPr="005A74B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A74BB">
        <w:rPr>
          <w:rFonts w:ascii="Calibri" w:eastAsia="Calibri" w:hAnsi="Calibri" w:cs="Calibri"/>
          <w:bCs/>
          <w:sz w:val="24"/>
          <w:szCs w:val="24"/>
        </w:rPr>
        <w:t xml:space="preserve">rękojmi na zasadach określonych w Kodeksie Cywilnym oraz udzielam(y) gwarancji na okres </w:t>
      </w:r>
      <w:r w:rsidRPr="005A74BB">
        <w:rPr>
          <w:rFonts w:ascii="Calibri" w:eastAsia="Calibri" w:hAnsi="Calibri" w:cs="Calibri"/>
          <w:b/>
          <w:bCs/>
          <w:sz w:val="24"/>
          <w:szCs w:val="24"/>
        </w:rPr>
        <w:t>24 miesięcy</w:t>
      </w:r>
      <w:r w:rsidRPr="005A74BB">
        <w:rPr>
          <w:rFonts w:ascii="Calibri" w:eastAsia="Calibri" w:hAnsi="Calibri" w:cs="Calibri"/>
          <w:bCs/>
          <w:sz w:val="24"/>
          <w:szCs w:val="24"/>
        </w:rPr>
        <w:t>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A74BB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A74BB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A74BB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74BB" w:rsidRPr="005A74BB" w:rsidRDefault="005A74BB" w:rsidP="005A74B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A74BB">
        <w:rPr>
          <w:rFonts w:ascii="Calibri" w:eastAsia="Calibri" w:hAnsi="Calibri" w:cs="Calibri"/>
          <w:sz w:val="24"/>
          <w:szCs w:val="24"/>
        </w:rPr>
        <w:t>Oświadczamy, że zapoznaliśmy się z treścią wzoru umowy i akceptujemy w całości zawarte w niej zapis</w:t>
      </w:r>
      <w:r w:rsidRPr="005A74BB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:rsidR="005A74BB" w:rsidRDefault="005A74BB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2C" w:rsidRDefault="001C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0FD23F9A"/>
    <w:lvl w:ilvl="0" w:tplc="5B2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31D9"/>
    <w:rsid w:val="0002657C"/>
    <w:rsid w:val="000447A4"/>
    <w:rsid w:val="00054A90"/>
    <w:rsid w:val="0007266E"/>
    <w:rsid w:val="000A4D8B"/>
    <w:rsid w:val="000A5FA7"/>
    <w:rsid w:val="000C0036"/>
    <w:rsid w:val="000C2CEA"/>
    <w:rsid w:val="001044F2"/>
    <w:rsid w:val="00113166"/>
    <w:rsid w:val="001137DD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6469"/>
    <w:rsid w:val="001839A6"/>
    <w:rsid w:val="0019177F"/>
    <w:rsid w:val="0019509C"/>
    <w:rsid w:val="00195E63"/>
    <w:rsid w:val="001A0320"/>
    <w:rsid w:val="001A1F6D"/>
    <w:rsid w:val="001B4B51"/>
    <w:rsid w:val="001C032C"/>
    <w:rsid w:val="001D3F86"/>
    <w:rsid w:val="001E04A4"/>
    <w:rsid w:val="001F6FB7"/>
    <w:rsid w:val="00203233"/>
    <w:rsid w:val="0020337E"/>
    <w:rsid w:val="00212C81"/>
    <w:rsid w:val="00221E73"/>
    <w:rsid w:val="0024615F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D1C29"/>
    <w:rsid w:val="003E64D6"/>
    <w:rsid w:val="003F12ED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A74BB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7F7549"/>
    <w:rsid w:val="00803BAF"/>
    <w:rsid w:val="0084691F"/>
    <w:rsid w:val="00855BB5"/>
    <w:rsid w:val="00857FEF"/>
    <w:rsid w:val="00860C1C"/>
    <w:rsid w:val="00864D21"/>
    <w:rsid w:val="00872221"/>
    <w:rsid w:val="0088322C"/>
    <w:rsid w:val="00893E12"/>
    <w:rsid w:val="008A716C"/>
    <w:rsid w:val="008A7492"/>
    <w:rsid w:val="008C04FB"/>
    <w:rsid w:val="008C61B9"/>
    <w:rsid w:val="008E6930"/>
    <w:rsid w:val="008F396C"/>
    <w:rsid w:val="009015C5"/>
    <w:rsid w:val="0090275E"/>
    <w:rsid w:val="0090628C"/>
    <w:rsid w:val="00911C46"/>
    <w:rsid w:val="00913F28"/>
    <w:rsid w:val="00934B7A"/>
    <w:rsid w:val="00942FBB"/>
    <w:rsid w:val="00954A57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157B3"/>
    <w:rsid w:val="00A17F4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C4D7E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50F67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A7492"/>
  </w:style>
  <w:style w:type="character" w:styleId="UyteHipercze">
    <w:name w:val="FollowedHyperlink"/>
    <w:basedOn w:val="Domylnaczcionkaakapitu"/>
    <w:uiPriority w:val="99"/>
    <w:semiHidden/>
    <w:unhideWhenUsed/>
    <w:rsid w:val="008A749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2C"/>
  </w:style>
  <w:style w:type="paragraph" w:styleId="Stopka">
    <w:name w:val="footer"/>
    <w:basedOn w:val="Normalny"/>
    <w:link w:val="StopkaZnak"/>
    <w:uiPriority w:val="99"/>
    <w:unhideWhenUsed/>
    <w:rsid w:val="001C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2022-02-18T12:28:00Z</dcterms:modified>
</cp:coreProperties>
</file>