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E9" w:rsidRPr="006E5DE9" w:rsidRDefault="006E5DE9" w:rsidP="006E5DE9">
      <w:pPr>
        <w:suppressAutoHyphens/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bookmarkStart w:id="0" w:name="_Hlk89691802"/>
      <w:r w:rsidRPr="006E5DE9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Załącznik Nr 2.5.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6E5DE9" w:rsidRPr="006E5DE9" w:rsidRDefault="006E5DE9" w:rsidP="006E5DE9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(pełna nazwa/firma, adres, </w:t>
      </w:r>
    </w:p>
    <w:p w:rsidR="006E5DE9" w:rsidRPr="006E5DE9" w:rsidRDefault="006E5DE9" w:rsidP="006E5DE9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w zależności od podmiotu: </w:t>
      </w:r>
    </w:p>
    <w:p w:rsidR="006E5DE9" w:rsidRPr="006E5DE9" w:rsidRDefault="006E5DE9" w:rsidP="006E5DE9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NIP/PESEL, KRS/CEiDG)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  <w:t>reprezentowany przez: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6E5DE9" w:rsidRPr="006E5DE9" w:rsidRDefault="006E5DE9" w:rsidP="006E5DE9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6E5DE9" w:rsidRPr="006E5DE9" w:rsidRDefault="006E5DE9" w:rsidP="006E5DE9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(imię, nazwisko, stanowisko/podstawa do reprezentacji)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6E5DE9">
        <w:rPr>
          <w:rFonts w:ascii="Palatino Linotype" w:eastAsia="Calibri" w:hAnsi="Palatino Linotype" w:cs="Times New Roman"/>
          <w:b/>
          <w:sz w:val="18"/>
          <w:szCs w:val="18"/>
        </w:rPr>
        <w:t>OŚWIADCZENIE WYKONAWCY</w:t>
      </w:r>
    </w:p>
    <w:p w:rsidR="006E5DE9" w:rsidRPr="006E5DE9" w:rsidRDefault="006E5DE9" w:rsidP="006E5DE9">
      <w:pPr>
        <w:shd w:val="clear" w:color="auto" w:fill="BFBFBF"/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6E5DE9">
        <w:rPr>
          <w:rFonts w:ascii="Palatino Linotype" w:eastAsia="Calibri" w:hAnsi="Palatino Linotype" w:cs="Times New Roman"/>
          <w:b/>
          <w:sz w:val="18"/>
          <w:szCs w:val="18"/>
        </w:rPr>
        <w:t xml:space="preserve">o aktualności informacji zawartych w oświadczeniu, o którym mowa w art. 125 ust. 1 ustawy Pzp </w:t>
      </w:r>
      <w:r w:rsidRPr="006E5DE9">
        <w:rPr>
          <w:rFonts w:ascii="Palatino Linotype" w:eastAsia="Calibri" w:hAnsi="Palatino Linotype" w:cs="Times New Roman"/>
          <w:b/>
          <w:sz w:val="18"/>
          <w:szCs w:val="18"/>
        </w:rPr>
        <w:br/>
        <w:t>w zakresie podstaw wykluczenia z postępowania</w:t>
      </w:r>
    </w:p>
    <w:p w:rsidR="006E5DE9" w:rsidRPr="006E5DE9" w:rsidRDefault="006E5DE9" w:rsidP="006E5DE9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Na potrzeby postępowania o udzielenie zamówienia publicznego pn. 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Opracowanie dokumentacji projektowo-kosztorysowej dla odcinka drogi powiatowej nr: 3467D w m. Pisarzowice,  3488D w m. Kamien</w:t>
      </w:r>
      <w:r w:rsidR="004D1D34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na Góra oraz 3463D w m. Lubawka </w:t>
      </w:r>
      <w:r w:rsidR="004D1D34" w:rsidRPr="004D1D34">
        <w:rPr>
          <w:rFonts w:ascii="Palatino Linotype" w:eastAsia="Times New Roman" w:hAnsi="Palatino Linotype" w:cs="Times New Roman"/>
          <w:b/>
          <w:i/>
          <w:sz w:val="18"/>
          <w:szCs w:val="18"/>
          <w:lang w:eastAsia="pl-PL"/>
        </w:rPr>
        <w:t>(postępowanie 2)</w:t>
      </w:r>
      <w:r w:rsidR="004D1D34">
        <w:rPr>
          <w:rFonts w:ascii="Palatino Linotype" w:eastAsia="Times New Roman" w:hAnsi="Palatino Linotype" w:cs="Times New Roman"/>
          <w:b/>
          <w:i/>
          <w:sz w:val="18"/>
          <w:szCs w:val="18"/>
          <w:lang w:eastAsia="pl-PL"/>
        </w:rPr>
        <w:t>.</w:t>
      </w:r>
      <w:bookmarkStart w:id="1" w:name="_GoBack"/>
      <w:bookmarkEnd w:id="1"/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 Część nr ___________</w:t>
      </w:r>
    </w:p>
    <w:p w:rsidR="006E5DE9" w:rsidRPr="006E5DE9" w:rsidRDefault="006E5DE9" w:rsidP="006E5DE9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wszystkie informacje zawarte w złożonym przez mnie wcześniej w oświadczeniu,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br/>
        <w:t xml:space="preserve">o którym mowa w art. 125 ust. 1 ustawy pzp w zakresie podstaw wykluczenia z postępowania na podstawie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br/>
        <w:t xml:space="preserve">art. 108 ust. 1 pkt 1-4 i 6 ustawy pzp są nadal aktualne.  </w:t>
      </w:r>
    </w:p>
    <w:p w:rsidR="006E5DE9" w:rsidRPr="006E5DE9" w:rsidRDefault="006E5DE9" w:rsidP="006E5DE9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6E5DE9" w:rsidRPr="006E5DE9" w:rsidRDefault="006E5DE9" w:rsidP="006E5DE9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6E5DE9" w:rsidRPr="006E5DE9" w:rsidRDefault="006E5DE9" w:rsidP="006E5DE9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* Oświadczenie składa tylko wykonawca, którego oferta zostanie najwyżej oceniona na wezwanie zamawiającego</w:t>
      </w:r>
    </w:p>
    <w:p w:rsidR="00EA331F" w:rsidRDefault="006E5DE9" w:rsidP="00586ADC">
      <w:pPr>
        <w:spacing w:before="120" w:after="0" w:line="240" w:lineRule="auto"/>
        <w:jc w:val="right"/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br w:type="page"/>
      </w:r>
      <w:bookmarkEnd w:id="0"/>
    </w:p>
    <w:sectPr w:rsidR="00EA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743" w:rsidRDefault="00826743" w:rsidP="006E5DE9">
      <w:pPr>
        <w:spacing w:after="0" w:line="240" w:lineRule="auto"/>
      </w:pPr>
      <w:r>
        <w:separator/>
      </w:r>
    </w:p>
  </w:endnote>
  <w:endnote w:type="continuationSeparator" w:id="0">
    <w:p w:rsidR="00826743" w:rsidRDefault="00826743" w:rsidP="006E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743" w:rsidRDefault="00826743" w:rsidP="006E5DE9">
      <w:pPr>
        <w:spacing w:after="0" w:line="240" w:lineRule="auto"/>
      </w:pPr>
      <w:r>
        <w:separator/>
      </w:r>
    </w:p>
  </w:footnote>
  <w:footnote w:type="continuationSeparator" w:id="0">
    <w:p w:rsidR="00826743" w:rsidRDefault="00826743" w:rsidP="006E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7C0604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550266"/>
    <w:multiLevelType w:val="hybridMultilevel"/>
    <w:tmpl w:val="A76A0B8E"/>
    <w:lvl w:ilvl="0" w:tplc="9D507A88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3C20FBA4"/>
    <w:lvl w:ilvl="0" w:tplc="64128B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57CA31A6"/>
    <w:lvl w:ilvl="0" w:tplc="02DE777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01B47"/>
    <w:multiLevelType w:val="multilevel"/>
    <w:tmpl w:val="C7A2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</w:rPr>
    </w:lvl>
  </w:abstractNum>
  <w:abstractNum w:abstractNumId="5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200647E"/>
    <w:multiLevelType w:val="hybridMultilevel"/>
    <w:tmpl w:val="C8FAD8A2"/>
    <w:lvl w:ilvl="0" w:tplc="3B8A8A76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E9"/>
    <w:rsid w:val="002E14AD"/>
    <w:rsid w:val="002F3AB1"/>
    <w:rsid w:val="004D1D34"/>
    <w:rsid w:val="00586ADC"/>
    <w:rsid w:val="006E5DE9"/>
    <w:rsid w:val="00826743"/>
    <w:rsid w:val="00E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4926-96D0-4214-B162-77BA20C1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6E5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6E5DE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6E5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3</cp:revision>
  <dcterms:created xsi:type="dcterms:W3CDTF">2023-06-29T10:34:00Z</dcterms:created>
  <dcterms:modified xsi:type="dcterms:W3CDTF">2023-07-24T07:53:00Z</dcterms:modified>
</cp:coreProperties>
</file>