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35" w:rsidRPr="00F55450" w:rsidRDefault="00426C35" w:rsidP="00426C35">
      <w:pPr>
        <w:tabs>
          <w:tab w:val="left" w:pos="907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426C35" w:rsidRPr="00F55450" w:rsidRDefault="00426C35" w:rsidP="00426C35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55450">
        <w:rPr>
          <w:rFonts w:ascii="Verdana" w:hAnsi="Verdana"/>
          <w:b/>
          <w:sz w:val="18"/>
          <w:szCs w:val="18"/>
        </w:rPr>
        <w:t>Pakiet 9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7613"/>
        <w:gridCol w:w="2393"/>
        <w:gridCol w:w="1520"/>
        <w:gridCol w:w="2499"/>
      </w:tblGrid>
      <w:tr w:rsidR="00426C35" w:rsidRPr="00F55450" w:rsidTr="00511661">
        <w:trPr>
          <w:trHeight w:hRule="exact" w:val="851"/>
        </w:trPr>
        <w:tc>
          <w:tcPr>
            <w:tcW w:w="717" w:type="dxa"/>
            <w:shd w:val="pct5" w:color="auto" w:fill="auto"/>
            <w:vAlign w:val="center"/>
          </w:tcPr>
          <w:p w:rsidR="00426C35" w:rsidRPr="00F55450" w:rsidRDefault="00426C35" w:rsidP="00511661">
            <w:pPr>
              <w:tabs>
                <w:tab w:val="left" w:pos="9071"/>
              </w:tabs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F55450">
              <w:rPr>
                <w:rFonts w:ascii="Verdana" w:hAnsi="Verdana" w:cs="Verdana"/>
                <w:b/>
                <w:sz w:val="18"/>
                <w:szCs w:val="18"/>
              </w:rPr>
              <w:t>L.</w:t>
            </w:r>
            <w:proofErr w:type="gramStart"/>
            <w:r w:rsidRPr="00F55450">
              <w:rPr>
                <w:rFonts w:ascii="Verdana" w:hAnsi="Verdana" w:cs="Verdana"/>
                <w:b/>
                <w:sz w:val="18"/>
                <w:szCs w:val="18"/>
              </w:rPr>
              <w:t>p</w:t>
            </w:r>
            <w:proofErr w:type="gramEnd"/>
            <w:r w:rsidRPr="00F55450">
              <w:rPr>
                <w:rFonts w:ascii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7613" w:type="dxa"/>
            <w:shd w:val="pct5" w:color="auto" w:fill="auto"/>
            <w:vAlign w:val="center"/>
          </w:tcPr>
          <w:p w:rsidR="00426C35" w:rsidRPr="00F55450" w:rsidRDefault="00426C35" w:rsidP="00511661">
            <w:pPr>
              <w:tabs>
                <w:tab w:val="left" w:pos="9071"/>
              </w:tabs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F55450">
              <w:rPr>
                <w:rFonts w:ascii="Verdana" w:hAnsi="Verdana" w:cs="Verdan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2393" w:type="dxa"/>
            <w:shd w:val="pct5" w:color="auto" w:fill="auto"/>
            <w:vAlign w:val="center"/>
          </w:tcPr>
          <w:p w:rsidR="00426C35" w:rsidRPr="00F55450" w:rsidRDefault="00426C35" w:rsidP="00511661">
            <w:pPr>
              <w:tabs>
                <w:tab w:val="left" w:pos="9071"/>
              </w:tabs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F55450">
              <w:rPr>
                <w:rFonts w:ascii="Verdana" w:hAnsi="Verdana" w:cs="Verdana"/>
                <w:b/>
                <w:sz w:val="18"/>
                <w:szCs w:val="18"/>
              </w:rPr>
              <w:t>Parametr Graniczny</w:t>
            </w:r>
          </w:p>
        </w:tc>
        <w:tc>
          <w:tcPr>
            <w:tcW w:w="1520" w:type="dxa"/>
            <w:shd w:val="pct5" w:color="auto" w:fill="auto"/>
            <w:vAlign w:val="center"/>
          </w:tcPr>
          <w:p w:rsidR="00426C35" w:rsidRPr="00F55450" w:rsidRDefault="00426C35" w:rsidP="00511661">
            <w:pPr>
              <w:tabs>
                <w:tab w:val="left" w:pos="9071"/>
              </w:tabs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F55450">
              <w:rPr>
                <w:rFonts w:ascii="Verdana" w:hAnsi="Verdana" w:cs="Verdana"/>
                <w:b/>
                <w:sz w:val="18"/>
                <w:szCs w:val="18"/>
              </w:rPr>
              <w:t>Punktacja</w:t>
            </w:r>
          </w:p>
        </w:tc>
        <w:tc>
          <w:tcPr>
            <w:tcW w:w="2499" w:type="dxa"/>
            <w:shd w:val="pct5" w:color="auto" w:fill="auto"/>
            <w:vAlign w:val="center"/>
          </w:tcPr>
          <w:p w:rsidR="00426C35" w:rsidRPr="00F55450" w:rsidRDefault="00426C35" w:rsidP="00511661">
            <w:pPr>
              <w:tabs>
                <w:tab w:val="left" w:pos="9071"/>
              </w:tabs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F55450">
              <w:rPr>
                <w:rFonts w:ascii="Verdana" w:hAnsi="Verdana" w:cs="Verdana"/>
                <w:b/>
                <w:sz w:val="18"/>
                <w:szCs w:val="18"/>
              </w:rPr>
              <w:t xml:space="preserve">Opis oferowanego wyrobu </w:t>
            </w:r>
          </w:p>
        </w:tc>
      </w:tr>
      <w:tr w:rsidR="00426C35" w:rsidRPr="00F55450" w:rsidTr="00511661">
        <w:trPr>
          <w:trHeight w:val="397"/>
        </w:trPr>
        <w:tc>
          <w:tcPr>
            <w:tcW w:w="14742" w:type="dxa"/>
            <w:gridSpan w:val="5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b/>
                <w:sz w:val="18"/>
                <w:szCs w:val="18"/>
                <w:lang w:eastAsia="en-US"/>
              </w:rPr>
            </w:pPr>
            <w:r w:rsidRPr="00F55450">
              <w:rPr>
                <w:rFonts w:ascii="Verdana" w:hAnsi="Verdana"/>
                <w:b/>
                <w:bCs/>
                <w:sz w:val="18"/>
                <w:szCs w:val="18"/>
              </w:rPr>
              <w:t>WAPNO SODOWANE</w:t>
            </w:r>
          </w:p>
        </w:tc>
      </w:tr>
      <w:tr w:rsidR="00426C35" w:rsidRPr="00F55450" w:rsidTr="00511661">
        <w:trPr>
          <w:trHeight w:val="397"/>
        </w:trPr>
        <w:tc>
          <w:tcPr>
            <w:tcW w:w="717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F55450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613" w:type="dxa"/>
            <w:vAlign w:val="center"/>
          </w:tcPr>
          <w:p w:rsidR="00426C35" w:rsidRPr="00F55450" w:rsidRDefault="00426C35" w:rsidP="00511661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55450">
              <w:rPr>
                <w:rFonts w:ascii="Verdana" w:hAnsi="Verdana"/>
                <w:sz w:val="18"/>
                <w:szCs w:val="18"/>
              </w:rPr>
              <w:t>producent</w:t>
            </w:r>
            <w:proofErr w:type="gramEnd"/>
          </w:p>
        </w:tc>
        <w:tc>
          <w:tcPr>
            <w:tcW w:w="2393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55450">
              <w:rPr>
                <w:rFonts w:ascii="Verdana" w:hAnsi="Verdana"/>
                <w:sz w:val="18"/>
                <w:szCs w:val="18"/>
              </w:rPr>
              <w:t>podać</w:t>
            </w:r>
            <w:proofErr w:type="gramEnd"/>
          </w:p>
        </w:tc>
        <w:tc>
          <w:tcPr>
            <w:tcW w:w="1520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/>
                <w:sz w:val="18"/>
                <w:szCs w:val="18"/>
              </w:rPr>
              <w:t>–</w:t>
            </w:r>
          </w:p>
        </w:tc>
        <w:tc>
          <w:tcPr>
            <w:tcW w:w="2499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</w:p>
        </w:tc>
      </w:tr>
      <w:tr w:rsidR="00426C35" w:rsidRPr="00F55450" w:rsidTr="00511661">
        <w:trPr>
          <w:trHeight w:val="397"/>
        </w:trPr>
        <w:tc>
          <w:tcPr>
            <w:tcW w:w="717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F55450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613" w:type="dxa"/>
            <w:vAlign w:val="center"/>
          </w:tcPr>
          <w:p w:rsidR="00426C35" w:rsidRPr="00F55450" w:rsidRDefault="00426C35" w:rsidP="00511661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55450">
              <w:rPr>
                <w:rFonts w:ascii="Verdana" w:hAnsi="Verdana"/>
                <w:sz w:val="18"/>
                <w:szCs w:val="18"/>
              </w:rPr>
              <w:t>numer</w:t>
            </w:r>
            <w:proofErr w:type="gramEnd"/>
            <w:r w:rsidRPr="00F55450">
              <w:rPr>
                <w:rFonts w:ascii="Verdana" w:hAnsi="Verdana"/>
                <w:sz w:val="18"/>
                <w:szCs w:val="18"/>
              </w:rPr>
              <w:t xml:space="preserve"> katalogowy </w:t>
            </w:r>
          </w:p>
        </w:tc>
        <w:tc>
          <w:tcPr>
            <w:tcW w:w="2393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55450">
              <w:rPr>
                <w:rFonts w:ascii="Verdana" w:hAnsi="Verdana"/>
                <w:sz w:val="18"/>
                <w:szCs w:val="18"/>
              </w:rPr>
              <w:t>podać</w:t>
            </w:r>
            <w:proofErr w:type="gramEnd"/>
          </w:p>
        </w:tc>
        <w:tc>
          <w:tcPr>
            <w:tcW w:w="1520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/>
                <w:sz w:val="18"/>
                <w:szCs w:val="18"/>
              </w:rPr>
              <w:t>–</w:t>
            </w:r>
          </w:p>
        </w:tc>
        <w:tc>
          <w:tcPr>
            <w:tcW w:w="2499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</w:p>
        </w:tc>
      </w:tr>
      <w:tr w:rsidR="00426C35" w:rsidRPr="00F55450" w:rsidTr="00511661">
        <w:trPr>
          <w:trHeight w:val="567"/>
        </w:trPr>
        <w:tc>
          <w:tcPr>
            <w:tcW w:w="717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F55450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613" w:type="dxa"/>
            <w:vAlign w:val="center"/>
          </w:tcPr>
          <w:p w:rsidR="00426C35" w:rsidRPr="00F55450" w:rsidRDefault="00426C35" w:rsidP="00511661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55450">
              <w:rPr>
                <w:rFonts w:ascii="Verdana" w:hAnsi="Verdana"/>
                <w:sz w:val="18"/>
                <w:szCs w:val="18"/>
              </w:rPr>
              <w:t>wapno</w:t>
            </w:r>
            <w:proofErr w:type="gramEnd"/>
            <w:r w:rsidRPr="00F55450">
              <w:rPr>
                <w:rFonts w:ascii="Verdana" w:hAnsi="Verdana"/>
                <w:sz w:val="18"/>
                <w:szCs w:val="18"/>
              </w:rPr>
              <w:t xml:space="preserve"> sodowane medyczne stosowane w celu pochłania dwutlenku węgla podczas znieczulania pacjenta</w:t>
            </w:r>
          </w:p>
        </w:tc>
        <w:tc>
          <w:tcPr>
            <w:tcW w:w="2393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520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/>
                <w:sz w:val="18"/>
                <w:szCs w:val="18"/>
              </w:rPr>
              <w:t>–</w:t>
            </w:r>
          </w:p>
        </w:tc>
        <w:tc>
          <w:tcPr>
            <w:tcW w:w="2499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</w:p>
        </w:tc>
      </w:tr>
      <w:tr w:rsidR="00426C35" w:rsidRPr="00F55450" w:rsidTr="00511661">
        <w:trPr>
          <w:trHeight w:val="567"/>
        </w:trPr>
        <w:tc>
          <w:tcPr>
            <w:tcW w:w="717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F55450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613" w:type="dxa"/>
            <w:vAlign w:val="center"/>
          </w:tcPr>
          <w:p w:rsidR="00426C35" w:rsidRPr="00F55450" w:rsidRDefault="00426C35" w:rsidP="00511661">
            <w:pPr>
              <w:rPr>
                <w:rFonts w:ascii="Verdana" w:hAnsi="Verdana" w:cs="Verdana"/>
                <w:sz w:val="18"/>
                <w:szCs w:val="18"/>
              </w:rPr>
            </w:pPr>
            <w:r w:rsidRPr="00F55450">
              <w:rPr>
                <w:rFonts w:ascii="Verdana" w:hAnsi="Verdana" w:cs="Verdana"/>
                <w:sz w:val="18"/>
                <w:szCs w:val="18"/>
              </w:rPr>
              <w:t xml:space="preserve">wyrób zaklasyfikowany przez </w:t>
            </w:r>
            <w:proofErr w:type="gramStart"/>
            <w:r w:rsidRPr="00F55450">
              <w:rPr>
                <w:rFonts w:ascii="Verdana" w:hAnsi="Verdana" w:cs="Verdana"/>
                <w:sz w:val="18"/>
                <w:szCs w:val="18"/>
              </w:rPr>
              <w:t>producenta jako</w:t>
            </w:r>
            <w:proofErr w:type="gramEnd"/>
            <w:r w:rsidRPr="00F55450">
              <w:rPr>
                <w:rFonts w:ascii="Verdana" w:hAnsi="Verdana" w:cs="Verdana"/>
                <w:sz w:val="18"/>
                <w:szCs w:val="18"/>
              </w:rPr>
              <w:t xml:space="preserve"> wyrób medyczny i spełniający wymagania dla wyrobu medycznego</w:t>
            </w:r>
            <w:r w:rsidRPr="00F55450">
              <w:rPr>
                <w:rFonts w:ascii="Verdana" w:hAnsi="Verdana" w:cs="Verdana"/>
                <w:sz w:val="18"/>
                <w:szCs w:val="18"/>
              </w:rPr>
              <w:tab/>
            </w:r>
          </w:p>
        </w:tc>
        <w:tc>
          <w:tcPr>
            <w:tcW w:w="2393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55450">
              <w:rPr>
                <w:rFonts w:ascii="Verdana" w:hAnsi="Verdana" w:cs="Verdana"/>
                <w:sz w:val="18"/>
                <w:szCs w:val="18"/>
              </w:rPr>
              <w:t>TAK</w:t>
            </w:r>
          </w:p>
        </w:tc>
        <w:tc>
          <w:tcPr>
            <w:tcW w:w="1520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55450">
              <w:rPr>
                <w:rFonts w:ascii="Verdana" w:hAnsi="Verdana" w:cs="Verdana"/>
                <w:sz w:val="18"/>
                <w:szCs w:val="18"/>
              </w:rPr>
              <w:t>-</w:t>
            </w:r>
          </w:p>
        </w:tc>
        <w:tc>
          <w:tcPr>
            <w:tcW w:w="2499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</w:p>
        </w:tc>
      </w:tr>
      <w:tr w:rsidR="00426C35" w:rsidRPr="00F55450" w:rsidTr="00511661">
        <w:trPr>
          <w:trHeight w:val="397"/>
        </w:trPr>
        <w:tc>
          <w:tcPr>
            <w:tcW w:w="717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F55450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613" w:type="dxa"/>
            <w:vAlign w:val="center"/>
          </w:tcPr>
          <w:p w:rsidR="00426C35" w:rsidRPr="00F55450" w:rsidRDefault="00426C35" w:rsidP="00511661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55450">
              <w:rPr>
                <w:rFonts w:ascii="Verdana" w:hAnsi="Verdana"/>
                <w:sz w:val="18"/>
                <w:szCs w:val="18"/>
              </w:rPr>
              <w:t>wapno</w:t>
            </w:r>
            <w:proofErr w:type="gramEnd"/>
            <w:r w:rsidRPr="00F55450">
              <w:rPr>
                <w:rFonts w:ascii="Verdana" w:hAnsi="Verdana"/>
                <w:sz w:val="18"/>
                <w:szCs w:val="18"/>
              </w:rPr>
              <w:t xml:space="preserve"> sodowane niskopylące, z indykatorem</w:t>
            </w:r>
          </w:p>
        </w:tc>
        <w:tc>
          <w:tcPr>
            <w:tcW w:w="2393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520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/>
                <w:sz w:val="18"/>
                <w:szCs w:val="18"/>
              </w:rPr>
              <w:t>–</w:t>
            </w:r>
          </w:p>
        </w:tc>
        <w:tc>
          <w:tcPr>
            <w:tcW w:w="2499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</w:p>
        </w:tc>
      </w:tr>
      <w:tr w:rsidR="00426C35" w:rsidRPr="00F55450" w:rsidTr="00511661">
        <w:trPr>
          <w:trHeight w:val="397"/>
        </w:trPr>
        <w:tc>
          <w:tcPr>
            <w:tcW w:w="717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F55450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613" w:type="dxa"/>
            <w:vAlign w:val="center"/>
          </w:tcPr>
          <w:p w:rsidR="00426C35" w:rsidRPr="00F55450" w:rsidRDefault="00426C35" w:rsidP="00511661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55450">
              <w:rPr>
                <w:rFonts w:ascii="Verdana" w:hAnsi="Verdana"/>
                <w:sz w:val="18"/>
                <w:szCs w:val="18"/>
              </w:rPr>
              <w:t>wapno</w:t>
            </w:r>
            <w:proofErr w:type="gramEnd"/>
            <w:r w:rsidRPr="00F55450">
              <w:rPr>
                <w:rFonts w:ascii="Verdana" w:hAnsi="Verdana"/>
                <w:sz w:val="18"/>
                <w:szCs w:val="18"/>
              </w:rPr>
              <w:t xml:space="preserve"> zawierające wodorotlenek wapnia min. 75 %</w:t>
            </w:r>
          </w:p>
        </w:tc>
        <w:tc>
          <w:tcPr>
            <w:tcW w:w="2393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520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2499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</w:p>
        </w:tc>
      </w:tr>
      <w:tr w:rsidR="00426C35" w:rsidRPr="00F55450" w:rsidTr="00511661">
        <w:trPr>
          <w:trHeight w:val="1134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C35" w:rsidRPr="00576FD4" w:rsidRDefault="00426C35" w:rsidP="0051166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76FD4">
              <w:rPr>
                <w:rFonts w:ascii="Verdana" w:hAnsi="Verdana" w:cstheme="minorHAnsi"/>
                <w:sz w:val="18"/>
                <w:szCs w:val="18"/>
              </w:rPr>
              <w:t>7.</w:t>
            </w:r>
          </w:p>
        </w:tc>
        <w:tc>
          <w:tcPr>
            <w:tcW w:w="7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C35" w:rsidRPr="00576FD4" w:rsidRDefault="00426C35" w:rsidP="0051166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576FD4">
              <w:rPr>
                <w:rFonts w:ascii="Verdana" w:hAnsi="Verdana" w:cstheme="minorHAnsi"/>
                <w:sz w:val="18"/>
                <w:szCs w:val="18"/>
              </w:rPr>
              <w:t>wapno</w:t>
            </w:r>
            <w:proofErr w:type="gramEnd"/>
            <w:r w:rsidRPr="00576FD4">
              <w:rPr>
                <w:rFonts w:ascii="Verdana" w:hAnsi="Verdana" w:cstheme="minorHAnsi"/>
                <w:sz w:val="18"/>
                <w:szCs w:val="18"/>
              </w:rPr>
              <w:t xml:space="preserve"> zawierające wodorotlenek sodu max. 3 % - potwierdzone dokumentami producenta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C35" w:rsidRPr="00576FD4" w:rsidRDefault="00426C35" w:rsidP="0051166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76FD4">
              <w:rPr>
                <w:rFonts w:ascii="Verdana" w:hAnsi="Verdana" w:cstheme="minorHAnsi"/>
                <w:sz w:val="18"/>
                <w:szCs w:val="18"/>
              </w:rPr>
              <w:t>TAK/NIE,</w:t>
            </w:r>
          </w:p>
          <w:p w:rsidR="00426C35" w:rsidRPr="00576FD4" w:rsidRDefault="00426C35" w:rsidP="0051166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76FD4">
              <w:rPr>
                <w:rFonts w:ascii="Verdana" w:hAnsi="Verdana" w:cstheme="minorHAnsi"/>
                <w:sz w:val="18"/>
                <w:szCs w:val="18"/>
              </w:rPr>
              <w:t>W przypadku wpisania  „TAK” dołączyć do oferty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C35" w:rsidRPr="00576FD4" w:rsidRDefault="00426C35" w:rsidP="0051166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76FD4">
              <w:rPr>
                <w:rFonts w:ascii="Verdana" w:hAnsi="Verdana" w:cstheme="minorHAnsi"/>
                <w:sz w:val="18"/>
                <w:szCs w:val="18"/>
              </w:rPr>
              <w:t>1/0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C35" w:rsidRPr="00576FD4" w:rsidRDefault="00426C35" w:rsidP="0051166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76FD4">
              <w:rPr>
                <w:rFonts w:ascii="Verdana" w:hAnsi="Verdana" w:cstheme="minorHAnsi"/>
                <w:sz w:val="18"/>
                <w:szCs w:val="18"/>
              </w:rPr>
              <w:t> </w:t>
            </w:r>
          </w:p>
        </w:tc>
      </w:tr>
      <w:tr w:rsidR="00426C35" w:rsidRPr="00F55450" w:rsidTr="00511661">
        <w:trPr>
          <w:trHeight w:val="1134"/>
        </w:trPr>
        <w:tc>
          <w:tcPr>
            <w:tcW w:w="717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F55450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613" w:type="dxa"/>
            <w:vAlign w:val="center"/>
          </w:tcPr>
          <w:p w:rsidR="00426C35" w:rsidRPr="00F55450" w:rsidRDefault="00426C35" w:rsidP="00511661">
            <w:pPr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/>
                <w:sz w:val="18"/>
                <w:szCs w:val="18"/>
              </w:rPr>
              <w:t xml:space="preserve">efektywność </w:t>
            </w:r>
            <w:proofErr w:type="gramStart"/>
            <w:r w:rsidRPr="00F55450">
              <w:rPr>
                <w:rFonts w:ascii="Verdana" w:hAnsi="Verdana"/>
                <w:sz w:val="18"/>
                <w:szCs w:val="18"/>
              </w:rPr>
              <w:t>pochłaniania CO</w:t>
            </w:r>
            <w:proofErr w:type="gramEnd"/>
            <w:r w:rsidRPr="00F55450"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 w:rsidRPr="00F55450">
              <w:rPr>
                <w:rFonts w:ascii="Verdana" w:hAnsi="Verdana"/>
                <w:sz w:val="18"/>
                <w:szCs w:val="18"/>
              </w:rPr>
              <w:t xml:space="preserve"> (poziom absorpcji CO</w:t>
            </w:r>
            <w:r w:rsidRPr="00F55450"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 w:rsidRPr="00F55450">
              <w:rPr>
                <w:rFonts w:ascii="Verdana" w:hAnsi="Verdana"/>
                <w:sz w:val="18"/>
                <w:szCs w:val="18"/>
              </w:rPr>
              <w:t xml:space="preserve">) min. 120 </w:t>
            </w:r>
          </w:p>
          <w:p w:rsidR="00426C35" w:rsidRPr="00F55450" w:rsidRDefault="00426C35" w:rsidP="00511661">
            <w:pPr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/>
                <w:sz w:val="18"/>
                <w:szCs w:val="18"/>
              </w:rPr>
              <w:t>[</w:t>
            </w:r>
            <w:proofErr w:type="gramStart"/>
            <w:r w:rsidRPr="00F55450">
              <w:rPr>
                <w:rFonts w:ascii="Verdana" w:hAnsi="Verdana"/>
                <w:sz w:val="18"/>
                <w:szCs w:val="18"/>
              </w:rPr>
              <w:t>litrów CO</w:t>
            </w:r>
            <w:proofErr w:type="gramEnd"/>
            <w:r w:rsidRPr="00F55450"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 w:rsidRPr="00F55450">
              <w:rPr>
                <w:rFonts w:ascii="Verdana" w:hAnsi="Verdana"/>
                <w:sz w:val="18"/>
                <w:szCs w:val="18"/>
              </w:rPr>
              <w:t xml:space="preserve"> na 1 kg wapna] - potwierdzone dokumentem producenta</w:t>
            </w:r>
          </w:p>
        </w:tc>
        <w:tc>
          <w:tcPr>
            <w:tcW w:w="2393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F55450">
              <w:rPr>
                <w:rFonts w:ascii="Verdana" w:hAnsi="Verdana" w:cs="Tahoma"/>
                <w:sz w:val="18"/>
                <w:szCs w:val="18"/>
              </w:rPr>
              <w:t xml:space="preserve">TAK/NIE, </w:t>
            </w:r>
          </w:p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 w:cs="Tahoma"/>
                <w:sz w:val="18"/>
                <w:szCs w:val="18"/>
              </w:rPr>
              <w:t xml:space="preserve">W przypadku </w:t>
            </w:r>
            <w:proofErr w:type="gramStart"/>
            <w:r w:rsidRPr="00F55450">
              <w:rPr>
                <w:rFonts w:ascii="Verdana" w:hAnsi="Verdana" w:cs="Tahoma"/>
                <w:sz w:val="18"/>
                <w:szCs w:val="18"/>
              </w:rPr>
              <w:t>wpisania  „TAK</w:t>
            </w:r>
            <w:proofErr w:type="gramEnd"/>
            <w:r w:rsidRPr="00F55450">
              <w:rPr>
                <w:rFonts w:ascii="Verdana" w:hAnsi="Verdana" w:cs="Tahoma"/>
                <w:sz w:val="18"/>
                <w:szCs w:val="18"/>
              </w:rPr>
              <w:t>” dołączyć do oferty</w:t>
            </w:r>
          </w:p>
        </w:tc>
        <w:tc>
          <w:tcPr>
            <w:tcW w:w="1520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/>
                <w:sz w:val="18"/>
                <w:szCs w:val="18"/>
              </w:rPr>
              <w:t>1/0</w:t>
            </w:r>
          </w:p>
        </w:tc>
        <w:tc>
          <w:tcPr>
            <w:tcW w:w="2499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</w:p>
        </w:tc>
      </w:tr>
      <w:tr w:rsidR="00426C35" w:rsidRPr="00F55450" w:rsidTr="00511661">
        <w:trPr>
          <w:trHeight w:val="614"/>
        </w:trPr>
        <w:tc>
          <w:tcPr>
            <w:tcW w:w="717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F55450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613" w:type="dxa"/>
            <w:vAlign w:val="center"/>
          </w:tcPr>
          <w:p w:rsidR="00426C35" w:rsidRPr="00F55450" w:rsidRDefault="00426C35" w:rsidP="00511661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55450">
              <w:rPr>
                <w:rFonts w:ascii="Verdana" w:hAnsi="Verdana"/>
                <w:sz w:val="18"/>
                <w:szCs w:val="18"/>
              </w:rPr>
              <w:t>opakowanie</w:t>
            </w:r>
            <w:proofErr w:type="gramEnd"/>
            <w:r w:rsidRPr="00F55450">
              <w:rPr>
                <w:rFonts w:ascii="Verdana" w:hAnsi="Verdana"/>
                <w:sz w:val="18"/>
                <w:szCs w:val="18"/>
              </w:rPr>
              <w:t xml:space="preserve"> 5 L granulat</w:t>
            </w:r>
          </w:p>
        </w:tc>
        <w:tc>
          <w:tcPr>
            <w:tcW w:w="2393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520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55450">
              <w:rPr>
                <w:rFonts w:ascii="Verdana" w:hAnsi="Verdana"/>
                <w:sz w:val="18"/>
                <w:szCs w:val="18"/>
              </w:rPr>
              <w:t>–</w:t>
            </w:r>
          </w:p>
        </w:tc>
        <w:tc>
          <w:tcPr>
            <w:tcW w:w="2499" w:type="dxa"/>
            <w:vAlign w:val="center"/>
          </w:tcPr>
          <w:p w:rsidR="00426C35" w:rsidRPr="00F55450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</w:p>
        </w:tc>
      </w:tr>
      <w:tr w:rsidR="00426C35" w:rsidRPr="00576FD4" w:rsidTr="00511661">
        <w:trPr>
          <w:trHeight w:val="132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35" w:rsidRPr="00576FD4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576FD4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35" w:rsidRPr="00576FD4" w:rsidRDefault="00426C35" w:rsidP="00511661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576FD4">
              <w:rPr>
                <w:rFonts w:ascii="Verdana" w:hAnsi="Verdana"/>
                <w:sz w:val="18"/>
                <w:szCs w:val="18"/>
              </w:rPr>
              <w:t>wapno</w:t>
            </w:r>
            <w:proofErr w:type="gramEnd"/>
            <w:r w:rsidRPr="00576FD4">
              <w:rPr>
                <w:rFonts w:ascii="Verdana" w:hAnsi="Verdana"/>
                <w:sz w:val="18"/>
                <w:szCs w:val="18"/>
              </w:rPr>
              <w:t xml:space="preserve"> o stopniu pylenia poniżej 0,3% - potwierdzone dokumentami producenta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35" w:rsidRPr="00576FD4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76FD4">
              <w:rPr>
                <w:rFonts w:ascii="Verdana" w:hAnsi="Verdana"/>
                <w:sz w:val="18"/>
                <w:szCs w:val="18"/>
              </w:rPr>
              <w:t xml:space="preserve">TAK/NIE, </w:t>
            </w:r>
          </w:p>
          <w:p w:rsidR="00426C35" w:rsidRPr="00576FD4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76FD4">
              <w:rPr>
                <w:rFonts w:ascii="Verdana" w:hAnsi="Verdana"/>
                <w:sz w:val="18"/>
                <w:szCs w:val="18"/>
              </w:rPr>
              <w:t>W przypadku wpisania  „TAK” dołączyć do oferty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35" w:rsidRPr="00576FD4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76FD4">
              <w:rPr>
                <w:rFonts w:ascii="Verdana" w:hAnsi="Verdana"/>
                <w:sz w:val="18"/>
                <w:szCs w:val="18"/>
              </w:rPr>
              <w:t>1/0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35" w:rsidRPr="00576FD4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576FD4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 </w:t>
            </w:r>
          </w:p>
        </w:tc>
      </w:tr>
      <w:tr w:rsidR="00426C35" w:rsidRPr="00576FD4" w:rsidTr="00511661">
        <w:trPr>
          <w:trHeight w:val="112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35" w:rsidRPr="00576FD4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576FD4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35" w:rsidRPr="00576FD4" w:rsidRDefault="00426C35" w:rsidP="00511661">
            <w:pPr>
              <w:rPr>
                <w:rFonts w:ascii="Verdana" w:hAnsi="Verdana"/>
                <w:sz w:val="18"/>
                <w:szCs w:val="18"/>
              </w:rPr>
            </w:pPr>
            <w:r w:rsidRPr="00576FD4">
              <w:rPr>
                <w:rFonts w:ascii="Verdana" w:hAnsi="Verdana"/>
                <w:sz w:val="18"/>
                <w:szCs w:val="18"/>
              </w:rPr>
              <w:t>Wapno dopuszczone przez Farmakopee brytyjską i amerykańską - potwierdzone dokumentami producenta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35" w:rsidRPr="00576FD4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76FD4">
              <w:rPr>
                <w:rFonts w:ascii="Verdana" w:hAnsi="Verdana"/>
                <w:sz w:val="18"/>
                <w:szCs w:val="18"/>
              </w:rPr>
              <w:t xml:space="preserve">TAK/NIE, </w:t>
            </w:r>
          </w:p>
          <w:p w:rsidR="00426C35" w:rsidRPr="00576FD4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76FD4">
              <w:rPr>
                <w:rFonts w:ascii="Verdana" w:hAnsi="Verdana"/>
                <w:sz w:val="18"/>
                <w:szCs w:val="18"/>
              </w:rPr>
              <w:t>W przypadku wpisania  „TAK” dołączyć do oferty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35" w:rsidRPr="00576FD4" w:rsidRDefault="00426C35" w:rsidP="005116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76FD4">
              <w:rPr>
                <w:rFonts w:ascii="Verdana" w:hAnsi="Verdana"/>
                <w:sz w:val="18"/>
                <w:szCs w:val="18"/>
              </w:rPr>
              <w:t>1/0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35" w:rsidRPr="00576FD4" w:rsidRDefault="00426C35" w:rsidP="00511661">
            <w:pPr>
              <w:jc w:val="center"/>
              <w:rPr>
                <w:rFonts w:ascii="Verdana" w:eastAsia="Calibri" w:hAnsi="Verdana" w:cs="Tahoma"/>
                <w:sz w:val="18"/>
                <w:szCs w:val="18"/>
                <w:lang w:eastAsia="en-US"/>
              </w:rPr>
            </w:pPr>
            <w:r w:rsidRPr="00576FD4">
              <w:rPr>
                <w:rFonts w:ascii="Verdana" w:eastAsia="Calibri" w:hAnsi="Verdana" w:cs="Tahoma"/>
                <w:sz w:val="18"/>
                <w:szCs w:val="18"/>
                <w:lang w:eastAsia="en-US"/>
              </w:rPr>
              <w:t> </w:t>
            </w:r>
          </w:p>
        </w:tc>
      </w:tr>
    </w:tbl>
    <w:p w:rsidR="00426C35" w:rsidRPr="00F55450" w:rsidRDefault="00426C35" w:rsidP="00426C35">
      <w:pPr>
        <w:tabs>
          <w:tab w:val="left" w:pos="9071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426C35" w:rsidRPr="00F55450" w:rsidRDefault="00426C35" w:rsidP="00426C35">
      <w:pPr>
        <w:jc w:val="center"/>
        <w:rPr>
          <w:rFonts w:ascii="Verdana" w:hAnsi="Verdana"/>
          <w:sz w:val="16"/>
        </w:rPr>
      </w:pPr>
      <w:r w:rsidRPr="00F55450">
        <w:rPr>
          <w:rFonts w:ascii="Verdana" w:hAnsi="Verdana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.............................................                                                                                                                                </w:t>
      </w:r>
    </w:p>
    <w:p w:rsidR="00F359D1" w:rsidRPr="00426C35" w:rsidRDefault="00426C35">
      <w:pPr>
        <w:rPr>
          <w:rFonts w:ascii="Verdana" w:hAnsi="Verdana"/>
          <w:sz w:val="16"/>
        </w:rPr>
      </w:pPr>
      <w:r w:rsidRPr="00F55450">
        <w:rPr>
          <w:rFonts w:ascii="Verdana" w:hAnsi="Verdana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Podpis Wykonawcy</w:t>
      </w:r>
    </w:p>
    <w:sectPr w:rsidR="00F359D1" w:rsidRPr="00426C35" w:rsidSect="00426C35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35"/>
    <w:rsid w:val="00426C35"/>
    <w:rsid w:val="005B6443"/>
    <w:rsid w:val="00A81595"/>
    <w:rsid w:val="00B2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"/>
    <w:qFormat/>
    <w:rsid w:val="00426C35"/>
    <w:pPr>
      <w:spacing w:after="0" w:line="240" w:lineRule="auto"/>
    </w:pPr>
    <w:rPr>
      <w:rFonts w:ascii="Garamond" w:eastAsia="Times New Roman" w:hAnsi="Garamond" w:cs="Times New Roman"/>
      <w:sz w:val="2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"/>
    <w:qFormat/>
    <w:rsid w:val="00426C35"/>
    <w:pPr>
      <w:spacing w:after="0" w:line="240" w:lineRule="auto"/>
    </w:pPr>
    <w:rPr>
      <w:rFonts w:ascii="Garamond" w:eastAsia="Times New Roman" w:hAnsi="Garamond" w:cs="Times New Roman"/>
      <w:sz w:val="2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Sobol</dc:creator>
  <cp:lastModifiedBy>Nina Zamojska</cp:lastModifiedBy>
  <cp:revision>2</cp:revision>
  <dcterms:created xsi:type="dcterms:W3CDTF">2023-10-24T07:10:00Z</dcterms:created>
  <dcterms:modified xsi:type="dcterms:W3CDTF">2023-10-24T07:10:00Z</dcterms:modified>
</cp:coreProperties>
</file>