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3EBF6" w14:textId="574E7210" w:rsidR="00E74842" w:rsidRPr="005D01F2" w:rsidRDefault="002A19DC" w:rsidP="002A19DC">
      <w:pPr>
        <w:tabs>
          <w:tab w:val="left" w:pos="285"/>
          <w:tab w:val="right" w:pos="9072"/>
        </w:tabs>
        <w:spacing w:after="0" w:line="360" w:lineRule="auto"/>
        <w:rPr>
          <w:rFonts w:ascii="Arial" w:hAnsi="Arial" w:cs="Arial"/>
        </w:rPr>
      </w:pPr>
      <w:r>
        <w:rPr>
          <w:rFonts w:ascii="Arial" w:hAnsi="Arial" w:cs="Arial"/>
        </w:rPr>
        <w:tab/>
      </w:r>
      <w:r>
        <w:rPr>
          <w:rFonts w:ascii="Arial" w:hAnsi="Arial" w:cs="Arial"/>
        </w:rPr>
        <w:tab/>
      </w:r>
      <w:r w:rsidR="00E74842" w:rsidRPr="005D01F2">
        <w:rPr>
          <w:rFonts w:ascii="Arial" w:hAnsi="Arial" w:cs="Arial"/>
        </w:rPr>
        <w:t xml:space="preserve">Świnoujście, dnia </w:t>
      </w:r>
      <w:r w:rsidR="00A06114" w:rsidRPr="005D01F2">
        <w:rPr>
          <w:rFonts w:ascii="Arial" w:hAnsi="Arial" w:cs="Arial"/>
        </w:rPr>
        <w:t>6 kwietnia</w:t>
      </w:r>
      <w:r w:rsidR="009C4AF2" w:rsidRPr="005D01F2">
        <w:rPr>
          <w:rFonts w:ascii="Arial" w:hAnsi="Arial" w:cs="Arial"/>
        </w:rPr>
        <w:t>.2023</w:t>
      </w:r>
      <w:r w:rsidR="00E74842" w:rsidRPr="005D01F2">
        <w:rPr>
          <w:rFonts w:ascii="Arial" w:hAnsi="Arial" w:cs="Arial"/>
        </w:rPr>
        <w:t> r.</w:t>
      </w:r>
    </w:p>
    <w:p w14:paraId="34B040B2" w14:textId="3DE0F52A" w:rsidR="00E74842" w:rsidRPr="005D01F2" w:rsidRDefault="00E74842" w:rsidP="005D01F2">
      <w:pPr>
        <w:tabs>
          <w:tab w:val="center" w:pos="4535"/>
        </w:tabs>
        <w:spacing w:after="0" w:line="360" w:lineRule="auto"/>
        <w:jc w:val="both"/>
        <w:rPr>
          <w:rFonts w:ascii="Arial" w:hAnsi="Arial" w:cs="Arial"/>
        </w:rPr>
      </w:pPr>
      <w:r w:rsidRPr="005D01F2">
        <w:rPr>
          <w:rFonts w:ascii="Arial" w:hAnsi="Arial" w:cs="Arial"/>
        </w:rPr>
        <w:t>Nr postępowania BZP.271.1.</w:t>
      </w:r>
      <w:r w:rsidR="00513D75" w:rsidRPr="005D01F2">
        <w:rPr>
          <w:rFonts w:ascii="Arial" w:hAnsi="Arial" w:cs="Arial"/>
        </w:rPr>
        <w:t>13</w:t>
      </w:r>
      <w:r w:rsidR="009C4AF2" w:rsidRPr="005D01F2">
        <w:rPr>
          <w:rFonts w:ascii="Arial" w:hAnsi="Arial" w:cs="Arial"/>
        </w:rPr>
        <w:t>.2023</w:t>
      </w:r>
    </w:p>
    <w:p w14:paraId="68AEAEAC" w14:textId="77777777" w:rsidR="00E74842" w:rsidRPr="005D01F2" w:rsidRDefault="00E74842" w:rsidP="005D01F2">
      <w:pPr>
        <w:tabs>
          <w:tab w:val="center" w:pos="4535"/>
        </w:tabs>
        <w:spacing w:after="0" w:line="360" w:lineRule="auto"/>
        <w:jc w:val="both"/>
        <w:rPr>
          <w:rFonts w:ascii="Arial" w:hAnsi="Arial" w:cs="Arial"/>
        </w:rPr>
      </w:pPr>
    </w:p>
    <w:p w14:paraId="33631BEE" w14:textId="1877E6C8" w:rsidR="00E74842" w:rsidRPr="005D01F2" w:rsidRDefault="00E74842" w:rsidP="005D01F2">
      <w:pPr>
        <w:spacing w:after="0" w:line="360" w:lineRule="auto"/>
        <w:ind w:left="3969"/>
        <w:jc w:val="both"/>
        <w:rPr>
          <w:rFonts w:ascii="Arial" w:hAnsi="Arial" w:cs="Arial"/>
          <w:b/>
        </w:rPr>
      </w:pPr>
      <w:r w:rsidRPr="005D01F2">
        <w:rPr>
          <w:rFonts w:ascii="Arial" w:hAnsi="Arial" w:cs="Arial"/>
          <w:b/>
        </w:rPr>
        <w:t>Strona internetowa Zamawiającego, na której umieszczono ogłoszenie o zamówieniu i udostępniono SWZ</w:t>
      </w:r>
    </w:p>
    <w:p w14:paraId="7C3343A3" w14:textId="77777777" w:rsidR="00E74842" w:rsidRPr="005D01F2" w:rsidRDefault="00E74842" w:rsidP="005D01F2">
      <w:pPr>
        <w:spacing w:after="0" w:line="360" w:lineRule="auto"/>
        <w:jc w:val="both"/>
        <w:rPr>
          <w:rFonts w:ascii="Arial" w:hAnsi="Arial" w:cs="Arial"/>
        </w:rPr>
      </w:pPr>
    </w:p>
    <w:p w14:paraId="55B6BDAC" w14:textId="2D6D95C3" w:rsidR="00E74842" w:rsidRPr="005D01F2" w:rsidRDefault="00E74842" w:rsidP="005D01F2">
      <w:pPr>
        <w:spacing w:after="0" w:line="360" w:lineRule="auto"/>
        <w:jc w:val="both"/>
        <w:rPr>
          <w:rFonts w:ascii="Arial" w:hAnsi="Arial" w:cs="Arial"/>
          <w:b/>
        </w:rPr>
      </w:pPr>
      <w:r w:rsidRPr="005D01F2">
        <w:rPr>
          <w:rFonts w:ascii="Arial" w:hAnsi="Arial" w:cs="Arial"/>
          <w:b/>
        </w:rPr>
        <w:t xml:space="preserve">Dotyczy: postępowania nr </w:t>
      </w:r>
      <w:r w:rsidR="00513D75" w:rsidRPr="005D01F2">
        <w:rPr>
          <w:rFonts w:ascii="Arial" w:hAnsi="Arial" w:cs="Arial"/>
          <w:b/>
        </w:rPr>
        <w:t>BZP.271.1.13</w:t>
      </w:r>
      <w:r w:rsidR="009C4AF2" w:rsidRPr="005D01F2">
        <w:rPr>
          <w:rFonts w:ascii="Arial" w:hAnsi="Arial" w:cs="Arial"/>
          <w:b/>
        </w:rPr>
        <w:t>.2023</w:t>
      </w:r>
      <w:r w:rsidR="004D47B4" w:rsidRPr="005D01F2">
        <w:rPr>
          <w:rFonts w:ascii="Arial" w:hAnsi="Arial" w:cs="Arial"/>
          <w:b/>
        </w:rPr>
        <w:t xml:space="preserve"> </w:t>
      </w:r>
      <w:r w:rsidR="00F340D1" w:rsidRPr="005D01F2">
        <w:rPr>
          <w:rFonts w:ascii="Arial" w:hAnsi="Arial" w:cs="Arial"/>
          <w:b/>
        </w:rPr>
        <w:t xml:space="preserve">pn.: </w:t>
      </w:r>
      <w:r w:rsidR="00513D75" w:rsidRPr="005D01F2">
        <w:rPr>
          <w:rFonts w:ascii="Arial" w:hAnsi="Arial" w:cs="Arial"/>
          <w:b/>
        </w:rPr>
        <w:t>„Budowa promenady leśnej wzdłuż ulicy Uzdrowiskowej w Świnoujściu w systemie zaprojektuj i wybuduj”</w:t>
      </w:r>
    </w:p>
    <w:p w14:paraId="74659F2F" w14:textId="60171794" w:rsidR="00D10F4E" w:rsidRPr="005D01F2" w:rsidRDefault="00D10F4E" w:rsidP="005D01F2">
      <w:pPr>
        <w:pStyle w:val="Default"/>
        <w:spacing w:line="360" w:lineRule="auto"/>
        <w:jc w:val="both"/>
        <w:rPr>
          <w:rFonts w:ascii="Arial" w:hAnsi="Arial" w:cs="Arial"/>
          <w:b/>
          <w:iCs/>
          <w:color w:val="auto"/>
          <w:sz w:val="22"/>
          <w:szCs w:val="22"/>
        </w:rPr>
      </w:pPr>
    </w:p>
    <w:p w14:paraId="232BF7C1" w14:textId="77777777" w:rsidR="00A06114" w:rsidRPr="005D01F2" w:rsidRDefault="00D10F4E" w:rsidP="005D01F2">
      <w:pPr>
        <w:pStyle w:val="Default"/>
        <w:spacing w:line="360" w:lineRule="auto"/>
        <w:jc w:val="both"/>
        <w:rPr>
          <w:rFonts w:ascii="Arial" w:hAnsi="Arial" w:cs="Arial"/>
          <w:b/>
          <w:iCs/>
          <w:color w:val="auto"/>
          <w:sz w:val="22"/>
          <w:szCs w:val="22"/>
        </w:rPr>
      </w:pPr>
      <w:r w:rsidRPr="005D01F2">
        <w:rPr>
          <w:rFonts w:ascii="Arial" w:hAnsi="Arial" w:cs="Arial"/>
          <w:b/>
          <w:iCs/>
          <w:color w:val="auto"/>
          <w:sz w:val="22"/>
          <w:szCs w:val="22"/>
        </w:rPr>
        <w:tab/>
      </w:r>
      <w:r w:rsidRPr="005D01F2">
        <w:rPr>
          <w:rFonts w:ascii="Arial" w:hAnsi="Arial" w:cs="Arial"/>
          <w:b/>
          <w:iCs/>
          <w:color w:val="auto"/>
          <w:sz w:val="22"/>
          <w:szCs w:val="22"/>
        </w:rPr>
        <w:tab/>
      </w:r>
      <w:r w:rsidRPr="005D01F2">
        <w:rPr>
          <w:rFonts w:ascii="Arial" w:hAnsi="Arial" w:cs="Arial"/>
          <w:b/>
          <w:iCs/>
          <w:color w:val="auto"/>
          <w:sz w:val="22"/>
          <w:szCs w:val="22"/>
        </w:rPr>
        <w:tab/>
      </w:r>
      <w:r w:rsidRPr="005D01F2">
        <w:rPr>
          <w:rFonts w:ascii="Arial" w:hAnsi="Arial" w:cs="Arial"/>
          <w:b/>
          <w:iCs/>
          <w:color w:val="auto"/>
          <w:sz w:val="22"/>
          <w:szCs w:val="22"/>
        </w:rPr>
        <w:tab/>
      </w:r>
      <w:r w:rsidRPr="005D01F2">
        <w:rPr>
          <w:rFonts w:ascii="Arial" w:hAnsi="Arial" w:cs="Arial"/>
          <w:b/>
          <w:iCs/>
          <w:color w:val="auto"/>
          <w:sz w:val="22"/>
          <w:szCs w:val="22"/>
        </w:rPr>
        <w:tab/>
        <w:t xml:space="preserve">     </w:t>
      </w:r>
    </w:p>
    <w:p w14:paraId="0426543C" w14:textId="632B0B56" w:rsidR="00A06114" w:rsidRPr="002A1304" w:rsidRDefault="00A06114" w:rsidP="002A1304">
      <w:pPr>
        <w:pStyle w:val="Default"/>
        <w:spacing w:line="360" w:lineRule="auto"/>
        <w:jc w:val="center"/>
        <w:rPr>
          <w:rFonts w:ascii="Arial" w:hAnsi="Arial" w:cs="Arial"/>
          <w:b/>
          <w:iCs/>
          <w:color w:val="auto"/>
          <w:sz w:val="22"/>
          <w:szCs w:val="22"/>
        </w:rPr>
      </w:pPr>
      <w:r w:rsidRPr="002A1304">
        <w:rPr>
          <w:rFonts w:ascii="Arial" w:hAnsi="Arial" w:cs="Arial"/>
          <w:b/>
          <w:iCs/>
          <w:color w:val="auto"/>
          <w:sz w:val="22"/>
          <w:szCs w:val="22"/>
        </w:rPr>
        <w:t>Odpowiedzi na pytania</w:t>
      </w:r>
    </w:p>
    <w:p w14:paraId="4FEF45B7" w14:textId="77777777" w:rsidR="002A19DC" w:rsidRPr="002A1304" w:rsidRDefault="002A19DC" w:rsidP="002A1304">
      <w:pPr>
        <w:spacing w:after="0" w:line="360" w:lineRule="auto"/>
        <w:jc w:val="both"/>
        <w:rPr>
          <w:rFonts w:ascii="Arial" w:hAnsi="Arial" w:cs="Arial"/>
        </w:rPr>
      </w:pPr>
      <w:r w:rsidRPr="002A1304">
        <w:rPr>
          <w:rFonts w:ascii="Arial" w:hAnsi="Arial" w:cs="Arial"/>
        </w:rPr>
        <w:t>Zamawiający na mocy przysługujących mu, w świetle przepisu art. 284 ust. 2 i 6 ustawy z dnia 11 września 2019 r. Prawo zamówień publicznych (Dz. U. z 2022 r., poz. 1710 ze zm.), uprawnień, udziela wyjaśnień przekazując treść pytań i odpowiedzi wszystkim wykonawcom, biorącym udział w postępowaniu i  publikując je również na stronie internetowej.</w:t>
      </w:r>
    </w:p>
    <w:p w14:paraId="12C08BE6" w14:textId="7C0F3D4A" w:rsidR="00A06114" w:rsidRPr="002A1304" w:rsidRDefault="00A06114" w:rsidP="002A1304">
      <w:pPr>
        <w:pStyle w:val="Default"/>
        <w:spacing w:line="360" w:lineRule="auto"/>
        <w:jc w:val="both"/>
        <w:rPr>
          <w:rFonts w:ascii="Arial" w:hAnsi="Arial" w:cs="Arial"/>
          <w:b/>
          <w:iCs/>
          <w:color w:val="auto"/>
          <w:sz w:val="22"/>
          <w:szCs w:val="22"/>
        </w:rPr>
      </w:pPr>
    </w:p>
    <w:p w14:paraId="79EBAD3E" w14:textId="0AD49ADF" w:rsidR="00A06114" w:rsidRPr="002A1304" w:rsidRDefault="00A06114" w:rsidP="002A1304">
      <w:pPr>
        <w:spacing w:after="0" w:line="360" w:lineRule="auto"/>
        <w:jc w:val="both"/>
        <w:rPr>
          <w:rFonts w:ascii="Arial" w:hAnsi="Arial" w:cs="Arial"/>
          <w:b/>
          <w:iCs/>
          <w:u w:val="single"/>
        </w:rPr>
      </w:pPr>
      <w:r w:rsidRPr="002A1304">
        <w:rPr>
          <w:rFonts w:ascii="Arial" w:hAnsi="Arial" w:cs="Arial"/>
          <w:b/>
          <w:iCs/>
          <w:u w:val="single"/>
        </w:rPr>
        <w:t>Pytanie 1:</w:t>
      </w:r>
    </w:p>
    <w:p w14:paraId="61620BF9" w14:textId="77777777" w:rsidR="00A06114" w:rsidRPr="002A1304" w:rsidRDefault="00A06114" w:rsidP="002A1304">
      <w:pPr>
        <w:spacing w:after="0" w:line="360" w:lineRule="auto"/>
        <w:jc w:val="both"/>
        <w:rPr>
          <w:rFonts w:ascii="Arial" w:hAnsi="Arial" w:cs="Arial"/>
          <w:iCs/>
        </w:rPr>
      </w:pPr>
      <w:r w:rsidRPr="002A1304">
        <w:rPr>
          <w:rFonts w:ascii="Arial" w:hAnsi="Arial" w:cs="Arial"/>
          <w:iCs/>
        </w:rPr>
        <w:t>Wnioskujemy o zmianę zapisu SWZ j.n. z uwagi na znaczne ograniczenie Wykonawcom możliwości złożenia oferty.</w:t>
      </w:r>
    </w:p>
    <w:p w14:paraId="09723164" w14:textId="77777777" w:rsidR="00A06114" w:rsidRPr="002A1304" w:rsidRDefault="00A06114" w:rsidP="002A1304">
      <w:pPr>
        <w:spacing w:after="0" w:line="360" w:lineRule="auto"/>
        <w:rPr>
          <w:rFonts w:ascii="Arial" w:hAnsi="Arial" w:cs="Arial"/>
          <w:iCs/>
        </w:rPr>
      </w:pPr>
    </w:p>
    <w:p w14:paraId="5A5CC1BC" w14:textId="2F857166" w:rsidR="00A06114" w:rsidRPr="002A1304" w:rsidRDefault="00A06114" w:rsidP="002A1304">
      <w:pPr>
        <w:spacing w:after="0" w:line="360" w:lineRule="auto"/>
        <w:rPr>
          <w:rFonts w:ascii="Arial" w:hAnsi="Arial" w:cs="Arial"/>
          <w:iCs/>
        </w:rPr>
      </w:pPr>
      <w:r w:rsidRPr="002A1304">
        <w:rPr>
          <w:rFonts w:ascii="Arial" w:hAnsi="Arial" w:cs="Arial"/>
          <w:iCs/>
        </w:rPr>
        <w:t>Wnioskujemy o modyfikację SWZ punkt:</w:t>
      </w:r>
    </w:p>
    <w:p w14:paraId="3381400F" w14:textId="77777777" w:rsidR="00A06114" w:rsidRPr="002A1304" w:rsidRDefault="00A06114" w:rsidP="002A1304">
      <w:pPr>
        <w:spacing w:after="0" w:line="360" w:lineRule="auto"/>
        <w:jc w:val="both"/>
        <w:rPr>
          <w:rFonts w:ascii="Arial" w:hAnsi="Arial" w:cs="Arial"/>
          <w:iCs/>
          <w:color w:val="000000"/>
        </w:rPr>
      </w:pPr>
      <w:r w:rsidRPr="002A1304">
        <w:rPr>
          <w:rFonts w:ascii="Arial" w:hAnsi="Arial" w:cs="Arial"/>
          <w:iCs/>
          <w:color w:val="000000"/>
        </w:rPr>
        <w:t>1.2.4 zdolności technicznej lub zawodowej</w:t>
      </w:r>
    </w:p>
    <w:p w14:paraId="00835579" w14:textId="77777777" w:rsidR="00A06114" w:rsidRPr="002A1304" w:rsidRDefault="00A06114" w:rsidP="002A1304">
      <w:pPr>
        <w:autoSpaceDE w:val="0"/>
        <w:autoSpaceDN w:val="0"/>
        <w:adjustRightInd w:val="0"/>
        <w:spacing w:after="0" w:line="360" w:lineRule="auto"/>
        <w:ind w:left="426" w:hanging="426"/>
        <w:jc w:val="both"/>
        <w:rPr>
          <w:rFonts w:ascii="Arial" w:hAnsi="Arial" w:cs="Arial"/>
          <w:iCs/>
          <w:color w:val="000000"/>
        </w:rPr>
      </w:pPr>
      <w:r w:rsidRPr="002A1304">
        <w:rPr>
          <w:rFonts w:ascii="Arial" w:hAnsi="Arial" w:cs="Arial"/>
          <w:iCs/>
          <w:color w:val="000000"/>
        </w:rPr>
        <w:t>a)</w:t>
      </w:r>
      <w:r w:rsidRPr="002A1304">
        <w:rPr>
          <w:rFonts w:ascii="Arial" w:hAnsi="Arial" w:cs="Arial"/>
          <w:iCs/>
          <w:color w:val="000000"/>
        </w:rPr>
        <w:tab/>
        <w:t>zamawiający uzna, że wykonawca posiada wymagane zdolności techniczne i/lub zawodowe zapewniające należyte wykonanie zamówienia, jeżeli wykonawca wykaże, że:</w:t>
      </w:r>
    </w:p>
    <w:p w14:paraId="4972A426" w14:textId="550F1454" w:rsidR="00A06114" w:rsidRPr="002A1304" w:rsidRDefault="00A06114" w:rsidP="002A1304">
      <w:pPr>
        <w:autoSpaceDE w:val="0"/>
        <w:autoSpaceDN w:val="0"/>
        <w:adjustRightInd w:val="0"/>
        <w:spacing w:after="0" w:line="360" w:lineRule="auto"/>
        <w:ind w:left="567" w:hanging="141"/>
        <w:contextualSpacing/>
        <w:jc w:val="both"/>
        <w:rPr>
          <w:rFonts w:ascii="Arial" w:eastAsia="Times New Roman" w:hAnsi="Arial" w:cs="Arial"/>
          <w:iCs/>
          <w:color w:val="000000"/>
          <w:lang w:eastAsia="pl-PL"/>
        </w:rPr>
      </w:pPr>
      <w:r w:rsidRPr="002A1304">
        <w:rPr>
          <w:rFonts w:ascii="Arial" w:eastAsia="Times New Roman" w:hAnsi="Arial" w:cs="Arial"/>
          <w:iCs/>
          <w:color w:val="000000"/>
          <w:lang w:eastAsia="pl-PL"/>
        </w:rPr>
        <w:t>- wykonał należycie w okresie ostatnich 5 lat przed upływem terminu składania ofert, a jeżeli okres prowadzenia działalności jest krótszy – w tym okresie -   Projekt Budowlany wraz z uzyskaniem pozwolenia na budowę lub ZRID oraz Projekt Wykonawczy na budowę drogowego obiektu liniowego, tj. drogi lub ścieżki rowerowej lub ciągu pieszego częściowo prowadzonych na palach lub słupach dla dwóch  zadań o łącznej długości dla dwóch zadań min. 500 metrów bieżących.</w:t>
      </w:r>
    </w:p>
    <w:p w14:paraId="4E10318D" w14:textId="77777777" w:rsidR="00A06114" w:rsidRPr="002A1304" w:rsidRDefault="00A06114" w:rsidP="002A1304">
      <w:pPr>
        <w:spacing w:after="0" w:line="360" w:lineRule="auto"/>
        <w:rPr>
          <w:rFonts w:ascii="Arial" w:hAnsi="Arial" w:cs="Arial"/>
          <w:iCs/>
          <w:color w:val="000000"/>
        </w:rPr>
      </w:pPr>
      <w:r w:rsidRPr="002A1304">
        <w:rPr>
          <w:rFonts w:ascii="Arial" w:hAnsi="Arial" w:cs="Arial"/>
          <w:iCs/>
          <w:color w:val="000000"/>
        </w:rPr>
        <w:t>na:</w:t>
      </w:r>
    </w:p>
    <w:p w14:paraId="5E49DB2B" w14:textId="11958D18" w:rsidR="00A06114" w:rsidRPr="002A1304" w:rsidRDefault="00A06114" w:rsidP="002A1304">
      <w:pPr>
        <w:spacing w:after="0" w:line="360" w:lineRule="auto"/>
        <w:ind w:left="426"/>
        <w:jc w:val="both"/>
        <w:rPr>
          <w:rFonts w:ascii="Arial" w:hAnsi="Arial" w:cs="Arial"/>
          <w:iCs/>
          <w:color w:val="000000"/>
        </w:rPr>
      </w:pPr>
      <w:r w:rsidRPr="002A1304">
        <w:rPr>
          <w:rFonts w:ascii="Arial" w:hAnsi="Arial" w:cs="Arial"/>
          <w:iCs/>
          <w:color w:val="000000"/>
        </w:rPr>
        <w:t>- wykonał należycie w okresie ostatnich 5 lat przed upływem terminu składania ofert, a jeżeli okres prowadzenia działalności jest krótszy – w tym okresie - Projekt Budowlany wraz z uzyskaniem pozwolenia na budowę lub ZRID oraz Projekt Wykonawczy na budowę drogowego obiektu liniowego, tj. drogi lub ścieżki rowerowej lub ciągu pieszego dla dwóch zadań o łącznej długości dla dwóch zadań min. 500 metrów bieżących.</w:t>
      </w:r>
    </w:p>
    <w:p w14:paraId="5269DE81" w14:textId="77777777" w:rsidR="00A06114" w:rsidRPr="002A1304" w:rsidRDefault="00A06114" w:rsidP="002A1304">
      <w:pPr>
        <w:spacing w:after="0" w:line="360" w:lineRule="auto"/>
        <w:ind w:left="426"/>
        <w:jc w:val="both"/>
        <w:rPr>
          <w:rFonts w:ascii="Arial" w:hAnsi="Arial" w:cs="Arial"/>
          <w:color w:val="000000"/>
        </w:rPr>
      </w:pPr>
    </w:p>
    <w:p w14:paraId="4289EB8E" w14:textId="77777777" w:rsidR="00A06114" w:rsidRPr="002A1304" w:rsidRDefault="00A06114" w:rsidP="002A1304">
      <w:pPr>
        <w:spacing w:after="0" w:line="360" w:lineRule="auto"/>
        <w:jc w:val="both"/>
        <w:rPr>
          <w:rFonts w:ascii="Arial" w:hAnsi="Arial" w:cs="Arial"/>
          <w:b/>
          <w:u w:val="single"/>
        </w:rPr>
      </w:pPr>
      <w:r w:rsidRPr="002A1304">
        <w:rPr>
          <w:rFonts w:ascii="Arial" w:hAnsi="Arial" w:cs="Arial"/>
          <w:b/>
          <w:u w:val="single"/>
        </w:rPr>
        <w:t>Odpowiedź:</w:t>
      </w:r>
    </w:p>
    <w:p w14:paraId="6E459ADA" w14:textId="771A71CA" w:rsidR="00A06114" w:rsidRPr="002A1304" w:rsidRDefault="00A06114" w:rsidP="002A1304">
      <w:pPr>
        <w:tabs>
          <w:tab w:val="left" w:pos="0"/>
        </w:tabs>
        <w:spacing w:after="0" w:line="360" w:lineRule="auto"/>
        <w:jc w:val="both"/>
        <w:rPr>
          <w:rFonts w:ascii="Arial" w:hAnsi="Arial" w:cs="Arial"/>
          <w:lang w:eastAsia="pl-PL" w:bidi="pl-PL"/>
        </w:rPr>
      </w:pPr>
      <w:r w:rsidRPr="002A1304">
        <w:rPr>
          <w:rFonts w:ascii="Arial" w:hAnsi="Arial" w:cs="Arial"/>
          <w:lang w:eastAsia="pl-PL" w:bidi="pl-PL"/>
        </w:rPr>
        <w:t xml:space="preserve">Zamawiający </w:t>
      </w:r>
      <w:r w:rsidR="005D01F2" w:rsidRPr="002A1304">
        <w:rPr>
          <w:rFonts w:ascii="Arial" w:hAnsi="Arial" w:cs="Arial"/>
          <w:lang w:eastAsia="pl-PL" w:bidi="pl-PL"/>
        </w:rPr>
        <w:t>zmienia postanowienia Rozdziału VI</w:t>
      </w:r>
      <w:r w:rsidRPr="002A1304">
        <w:rPr>
          <w:rFonts w:ascii="Arial" w:hAnsi="Arial" w:cs="Arial"/>
          <w:lang w:eastAsia="pl-PL" w:bidi="pl-PL"/>
        </w:rPr>
        <w:t xml:space="preserve"> pkt. 1.2.4 l</w:t>
      </w:r>
      <w:r w:rsidR="00EA3A64" w:rsidRPr="002A1304">
        <w:rPr>
          <w:rFonts w:ascii="Arial" w:hAnsi="Arial" w:cs="Arial"/>
          <w:lang w:eastAsia="pl-PL" w:bidi="pl-PL"/>
        </w:rPr>
        <w:t xml:space="preserve">it. a </w:t>
      </w:r>
      <w:proofErr w:type="spellStart"/>
      <w:r w:rsidR="00EA3A64" w:rsidRPr="002A1304">
        <w:rPr>
          <w:rFonts w:ascii="Arial" w:hAnsi="Arial" w:cs="Arial"/>
          <w:lang w:eastAsia="pl-PL" w:bidi="pl-PL"/>
        </w:rPr>
        <w:t>tiret</w:t>
      </w:r>
      <w:proofErr w:type="spellEnd"/>
      <w:r w:rsidR="00EA3A64" w:rsidRPr="002A1304">
        <w:rPr>
          <w:rFonts w:ascii="Arial" w:hAnsi="Arial" w:cs="Arial"/>
          <w:lang w:eastAsia="pl-PL" w:bidi="pl-PL"/>
        </w:rPr>
        <w:t xml:space="preserve"> 2. </w:t>
      </w:r>
      <w:r w:rsidRPr="002A1304">
        <w:rPr>
          <w:rFonts w:ascii="Arial" w:hAnsi="Arial" w:cs="Arial"/>
          <w:lang w:eastAsia="pl-PL" w:bidi="pl-PL"/>
        </w:rPr>
        <w:t>SWZ</w:t>
      </w:r>
      <w:r w:rsidR="005D01F2" w:rsidRPr="002A1304">
        <w:rPr>
          <w:rFonts w:ascii="Arial" w:hAnsi="Arial" w:cs="Arial"/>
          <w:lang w:eastAsia="pl-PL" w:bidi="pl-PL"/>
        </w:rPr>
        <w:t xml:space="preserve"> w następujący sposób:</w:t>
      </w:r>
    </w:p>
    <w:p w14:paraId="727C56B8" w14:textId="0E1A3EF5" w:rsidR="005D01F2" w:rsidRPr="002A1304" w:rsidRDefault="005D01F2" w:rsidP="002A1304">
      <w:pPr>
        <w:tabs>
          <w:tab w:val="left" w:pos="0"/>
        </w:tabs>
        <w:spacing w:after="0" w:line="360" w:lineRule="auto"/>
        <w:jc w:val="both"/>
        <w:rPr>
          <w:rFonts w:ascii="Arial" w:hAnsi="Arial" w:cs="Arial"/>
          <w:lang w:eastAsia="pl-PL" w:bidi="pl-PL"/>
        </w:rPr>
      </w:pPr>
    </w:p>
    <w:p w14:paraId="1FEE029D" w14:textId="0D09CB07" w:rsidR="005D01F2" w:rsidRPr="002A1304" w:rsidRDefault="005D01F2" w:rsidP="002A1304">
      <w:pPr>
        <w:tabs>
          <w:tab w:val="left" w:pos="0"/>
        </w:tabs>
        <w:spacing w:after="0" w:line="360" w:lineRule="auto"/>
        <w:jc w:val="both"/>
        <w:rPr>
          <w:rFonts w:ascii="Arial" w:hAnsi="Arial" w:cs="Arial"/>
          <w:lang w:eastAsia="pl-PL" w:bidi="pl-PL"/>
        </w:rPr>
      </w:pPr>
      <w:r w:rsidRPr="002A1304">
        <w:rPr>
          <w:rFonts w:ascii="Arial" w:hAnsi="Arial" w:cs="Arial"/>
          <w:lang w:eastAsia="pl-PL" w:bidi="pl-PL"/>
        </w:rPr>
        <w:t>było:</w:t>
      </w:r>
    </w:p>
    <w:p w14:paraId="7F5290F5" w14:textId="1C66747D" w:rsidR="00A06114" w:rsidRPr="002A1304" w:rsidRDefault="005D01F2" w:rsidP="002A1304">
      <w:pPr>
        <w:tabs>
          <w:tab w:val="left" w:pos="0"/>
        </w:tabs>
        <w:spacing w:after="0" w:line="360" w:lineRule="auto"/>
        <w:jc w:val="both"/>
        <w:rPr>
          <w:rFonts w:ascii="Arial" w:hAnsi="Arial" w:cs="Arial"/>
          <w:iCs/>
        </w:rPr>
      </w:pPr>
      <w:r w:rsidRPr="002A1304">
        <w:rPr>
          <w:rFonts w:ascii="Arial" w:hAnsi="Arial" w:cs="Arial"/>
          <w:iCs/>
        </w:rPr>
        <w:t>„</w:t>
      </w:r>
      <w:r w:rsidR="00A06114" w:rsidRPr="002A1304">
        <w:rPr>
          <w:rFonts w:ascii="Arial" w:hAnsi="Arial" w:cs="Arial"/>
          <w:iCs/>
        </w:rPr>
        <w:t xml:space="preserve">wykonał należycie w okresie ostatnich 5 lat przed upływem terminu składania ofert, a jeżeli okres prowadzenia działalności jest krótszy – w tym okresie -   Projekt Budowlany wraz z uzyskaniem pozwolenia na budowę lub ZRID oraz Projekt Wykonawczy na budowę drogowego obiektu liniowego, tj. drogi lub ścieżki rowerowej lub ciągu pieszego częściowo prowadzonych na palach lub słupach dla dwóch  zadań o łącznej długości dla dwóch </w:t>
      </w:r>
      <w:r w:rsidRPr="002A1304">
        <w:rPr>
          <w:rFonts w:ascii="Arial" w:hAnsi="Arial" w:cs="Arial"/>
          <w:iCs/>
        </w:rPr>
        <w:t>zadań min. 500 metrów bieżących”;</w:t>
      </w:r>
    </w:p>
    <w:p w14:paraId="218F97D5" w14:textId="77777777" w:rsidR="005D01F2" w:rsidRPr="002A1304" w:rsidRDefault="005D01F2" w:rsidP="002A1304">
      <w:pPr>
        <w:tabs>
          <w:tab w:val="left" w:pos="0"/>
        </w:tabs>
        <w:spacing w:after="0" w:line="360" w:lineRule="auto"/>
        <w:jc w:val="both"/>
        <w:rPr>
          <w:rFonts w:ascii="Arial" w:hAnsi="Arial" w:cs="Arial"/>
          <w:lang w:eastAsia="pl-PL" w:bidi="pl-PL"/>
        </w:rPr>
      </w:pPr>
    </w:p>
    <w:p w14:paraId="1D8FF946" w14:textId="4F4FF891" w:rsidR="00A06114" w:rsidRPr="002A1304" w:rsidRDefault="005D01F2" w:rsidP="002A1304">
      <w:pPr>
        <w:tabs>
          <w:tab w:val="left" w:pos="0"/>
        </w:tabs>
        <w:spacing w:after="0" w:line="360" w:lineRule="auto"/>
        <w:jc w:val="both"/>
        <w:rPr>
          <w:rFonts w:ascii="Arial" w:hAnsi="Arial" w:cs="Arial"/>
          <w:lang w:eastAsia="pl-PL" w:bidi="pl-PL"/>
        </w:rPr>
      </w:pPr>
      <w:r w:rsidRPr="002A1304">
        <w:rPr>
          <w:rFonts w:ascii="Arial" w:hAnsi="Arial" w:cs="Arial"/>
          <w:lang w:eastAsia="pl-PL" w:bidi="pl-PL"/>
        </w:rPr>
        <w:t>jest</w:t>
      </w:r>
      <w:r w:rsidR="00A06114" w:rsidRPr="002A1304">
        <w:rPr>
          <w:rFonts w:ascii="Arial" w:hAnsi="Arial" w:cs="Arial"/>
          <w:lang w:eastAsia="pl-PL" w:bidi="pl-PL"/>
        </w:rPr>
        <w:t>:</w:t>
      </w:r>
    </w:p>
    <w:p w14:paraId="375AA60E" w14:textId="322D1B74" w:rsidR="00A06114" w:rsidRPr="002A1304" w:rsidRDefault="005D01F2" w:rsidP="002A1304">
      <w:pPr>
        <w:spacing w:after="0" w:line="360" w:lineRule="auto"/>
        <w:jc w:val="both"/>
        <w:rPr>
          <w:rFonts w:ascii="Arial" w:hAnsi="Arial" w:cs="Arial"/>
          <w:iCs/>
        </w:rPr>
      </w:pPr>
      <w:r w:rsidRPr="002A1304">
        <w:rPr>
          <w:rFonts w:ascii="Arial" w:hAnsi="Arial" w:cs="Arial"/>
          <w:iCs/>
        </w:rPr>
        <w:t xml:space="preserve">„wykonał należycie w okresie ostatnich 5 lat przed upływem terminu składania ofert, a jeżeli okres prowadzenia działalności jest krótszy – w tym okresie - Projekt Budowlany wraz z uzyskaniem pozwolenia na budowę lub ZRID oraz Projekt Wykonawczy na budowę drogi lub ścieżki rowerowej lub ciągu pieszego dla dwóch zadań </w:t>
      </w:r>
      <w:r w:rsidRPr="002A1304">
        <w:rPr>
          <w:rFonts w:ascii="Arial" w:hAnsi="Arial" w:cs="Arial"/>
        </w:rPr>
        <w:t>o długości co najmniej 200 metrów każda”.</w:t>
      </w:r>
    </w:p>
    <w:p w14:paraId="2BA146B2" w14:textId="77777777" w:rsidR="00A06114" w:rsidRPr="002A1304" w:rsidRDefault="00A06114" w:rsidP="002A1304">
      <w:pPr>
        <w:tabs>
          <w:tab w:val="left" w:pos="0"/>
        </w:tabs>
        <w:spacing w:after="0" w:line="360" w:lineRule="auto"/>
        <w:jc w:val="both"/>
        <w:rPr>
          <w:rFonts w:ascii="Arial" w:hAnsi="Arial" w:cs="Arial"/>
          <w:color w:val="000000"/>
          <w:lang w:eastAsia="pl-PL" w:bidi="pl-PL"/>
        </w:rPr>
      </w:pPr>
    </w:p>
    <w:p w14:paraId="72D4BF88" w14:textId="5E632003" w:rsidR="005D01F2" w:rsidRPr="002A1304" w:rsidRDefault="005D01F2" w:rsidP="002A1304">
      <w:pPr>
        <w:pStyle w:val="Default"/>
        <w:spacing w:line="360" w:lineRule="auto"/>
        <w:jc w:val="both"/>
        <w:rPr>
          <w:rFonts w:ascii="Arial" w:hAnsi="Arial" w:cs="Arial"/>
          <w:b/>
          <w:iCs/>
          <w:color w:val="auto"/>
          <w:sz w:val="22"/>
          <w:szCs w:val="22"/>
          <w:u w:val="single"/>
        </w:rPr>
      </w:pPr>
      <w:r w:rsidRPr="002A1304">
        <w:rPr>
          <w:rFonts w:ascii="Arial" w:hAnsi="Arial" w:cs="Arial"/>
          <w:b/>
          <w:iCs/>
          <w:color w:val="auto"/>
          <w:sz w:val="22"/>
          <w:szCs w:val="22"/>
          <w:u w:val="single"/>
        </w:rPr>
        <w:t xml:space="preserve">Pytanie </w:t>
      </w:r>
      <w:r w:rsidR="004A4998" w:rsidRPr="002A1304">
        <w:rPr>
          <w:rFonts w:ascii="Arial" w:hAnsi="Arial" w:cs="Arial"/>
          <w:b/>
          <w:iCs/>
          <w:color w:val="auto"/>
          <w:sz w:val="22"/>
          <w:szCs w:val="22"/>
          <w:u w:val="single"/>
        </w:rPr>
        <w:t>2:</w:t>
      </w:r>
      <w:r w:rsidRPr="002A1304">
        <w:rPr>
          <w:rFonts w:ascii="Arial" w:hAnsi="Arial" w:cs="Arial"/>
          <w:b/>
          <w:iCs/>
          <w:color w:val="auto"/>
          <w:sz w:val="22"/>
          <w:szCs w:val="22"/>
          <w:u w:val="single"/>
        </w:rPr>
        <w:t xml:space="preserve"> </w:t>
      </w:r>
    </w:p>
    <w:p w14:paraId="66C4BD90" w14:textId="77777777" w:rsidR="005D01F2" w:rsidRPr="002A1304" w:rsidRDefault="005D01F2"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 xml:space="preserve">W pkt. V SWZ termin zakończenia robót jest niespójny z terminem poszczególnych etapów. Termin wykonania II etapu podano jako 6 miesięcy od zawarcia umowy, a termin zakończenia całości jako 17 miesięcy od zawarcia umowy. </w:t>
      </w:r>
    </w:p>
    <w:p w14:paraId="24A93294" w14:textId="77777777" w:rsidR="005D01F2" w:rsidRPr="002A1304" w:rsidRDefault="005D01F2" w:rsidP="002A1304">
      <w:pPr>
        <w:pStyle w:val="Default"/>
        <w:spacing w:line="360" w:lineRule="auto"/>
        <w:jc w:val="both"/>
        <w:rPr>
          <w:rFonts w:ascii="Arial" w:hAnsi="Arial" w:cs="Arial"/>
          <w:b/>
          <w:iCs/>
          <w:color w:val="auto"/>
          <w:sz w:val="22"/>
          <w:szCs w:val="22"/>
        </w:rPr>
      </w:pPr>
    </w:p>
    <w:p w14:paraId="6FCFDFCB" w14:textId="07E45814" w:rsidR="004A4998" w:rsidRPr="002A1304" w:rsidRDefault="005D01F2" w:rsidP="002A1304">
      <w:pPr>
        <w:pStyle w:val="Default"/>
        <w:spacing w:line="360" w:lineRule="auto"/>
        <w:jc w:val="both"/>
        <w:rPr>
          <w:rFonts w:ascii="Arial" w:hAnsi="Arial" w:cs="Arial"/>
          <w:b/>
          <w:iCs/>
          <w:color w:val="auto"/>
          <w:sz w:val="22"/>
          <w:szCs w:val="22"/>
          <w:u w:val="single"/>
        </w:rPr>
      </w:pPr>
      <w:r w:rsidRPr="002A1304">
        <w:rPr>
          <w:rFonts w:ascii="Arial" w:hAnsi="Arial" w:cs="Arial"/>
          <w:b/>
          <w:iCs/>
          <w:color w:val="auto"/>
          <w:sz w:val="22"/>
          <w:szCs w:val="22"/>
          <w:u w:val="single"/>
        </w:rPr>
        <w:t>Odpowiedź:</w:t>
      </w:r>
    </w:p>
    <w:p w14:paraId="1369AB37" w14:textId="1ADB0CDC" w:rsidR="00A06114" w:rsidRPr="002A1304" w:rsidRDefault="005D01F2"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 xml:space="preserve">Zamawiający zmienia </w:t>
      </w:r>
      <w:r w:rsidR="004A4998" w:rsidRPr="002A1304">
        <w:rPr>
          <w:rFonts w:ascii="Arial" w:hAnsi="Arial" w:cs="Arial"/>
          <w:iCs/>
          <w:color w:val="auto"/>
          <w:sz w:val="22"/>
          <w:szCs w:val="22"/>
        </w:rPr>
        <w:t xml:space="preserve">postanowienia Rozdziału </w:t>
      </w:r>
      <w:r w:rsidRPr="002A1304">
        <w:rPr>
          <w:rFonts w:ascii="Arial" w:hAnsi="Arial" w:cs="Arial"/>
          <w:iCs/>
          <w:color w:val="auto"/>
          <w:sz w:val="22"/>
          <w:szCs w:val="22"/>
        </w:rPr>
        <w:t xml:space="preserve">V </w:t>
      </w:r>
      <w:r w:rsidR="004A4998" w:rsidRPr="002A1304">
        <w:rPr>
          <w:rFonts w:ascii="Arial" w:hAnsi="Arial" w:cs="Arial"/>
          <w:iCs/>
          <w:color w:val="auto"/>
          <w:sz w:val="22"/>
          <w:szCs w:val="22"/>
        </w:rPr>
        <w:t>lit.</w:t>
      </w:r>
      <w:r w:rsidRPr="002A1304">
        <w:rPr>
          <w:rFonts w:ascii="Arial" w:hAnsi="Arial" w:cs="Arial"/>
          <w:iCs/>
          <w:color w:val="auto"/>
          <w:sz w:val="22"/>
          <w:szCs w:val="22"/>
        </w:rPr>
        <w:t xml:space="preserve"> b SWZ</w:t>
      </w:r>
      <w:r w:rsidR="004A4998" w:rsidRPr="002A1304">
        <w:rPr>
          <w:rFonts w:ascii="Arial" w:hAnsi="Arial" w:cs="Arial"/>
          <w:iCs/>
          <w:color w:val="auto"/>
          <w:sz w:val="22"/>
          <w:szCs w:val="22"/>
        </w:rPr>
        <w:t xml:space="preserve"> i nadaje im brzmienie:</w:t>
      </w:r>
    </w:p>
    <w:p w14:paraId="1F10B77F" w14:textId="3ECC2D36" w:rsidR="004A4998" w:rsidRPr="002A1304" w:rsidRDefault="004A4998"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„1.</w:t>
      </w:r>
      <w:r w:rsidRPr="002A1304">
        <w:rPr>
          <w:rFonts w:ascii="Arial" w:hAnsi="Arial" w:cs="Arial"/>
          <w:iCs/>
          <w:color w:val="auto"/>
          <w:sz w:val="22"/>
          <w:szCs w:val="22"/>
        </w:rPr>
        <w:tab/>
        <w:t xml:space="preserve">Termin wykonania Etapu I-go: opracowania kompletnej dokumentacji projektowej (projekt budowlany, wykonawczy) dla przedmiotowego zadania oraz uzyskanie decyzji, opinii, pozwoleń, uzgodnień i zatwierdzeń wynikających z zakresu projektu oraz akceptację kompletnej dokumentacji przez Zamawiającego – w ciągu </w:t>
      </w:r>
      <w:r w:rsidRPr="002A1304">
        <w:rPr>
          <w:rFonts w:ascii="Arial" w:hAnsi="Arial" w:cs="Arial"/>
          <w:iCs/>
          <w:color w:val="00B050"/>
          <w:sz w:val="22"/>
          <w:szCs w:val="22"/>
        </w:rPr>
        <w:t>8</w:t>
      </w:r>
      <w:r w:rsidRPr="002A1304">
        <w:rPr>
          <w:rFonts w:ascii="Arial" w:hAnsi="Arial" w:cs="Arial"/>
          <w:iCs/>
          <w:color w:val="auto"/>
          <w:sz w:val="22"/>
          <w:szCs w:val="22"/>
        </w:rPr>
        <w:t xml:space="preserve"> miesięcy od dnia zawarcia umowy,</w:t>
      </w:r>
    </w:p>
    <w:p w14:paraId="2379605F" w14:textId="009668AA" w:rsidR="004A4998" w:rsidRPr="002A1304" w:rsidRDefault="004A4998"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2.</w:t>
      </w:r>
      <w:r w:rsidRPr="002A1304">
        <w:rPr>
          <w:rFonts w:ascii="Arial" w:hAnsi="Arial" w:cs="Arial"/>
          <w:iCs/>
          <w:color w:val="auto"/>
          <w:sz w:val="22"/>
          <w:szCs w:val="22"/>
        </w:rPr>
        <w:tab/>
        <w:t xml:space="preserve">Termin wykonania Etapu II-go: wykonania robót budowlanych na  przedmiotowym zadaniu zgodnie z opracowaną dokumentacją projektową oraz </w:t>
      </w:r>
      <w:proofErr w:type="spellStart"/>
      <w:r w:rsidRPr="002A1304">
        <w:rPr>
          <w:rFonts w:ascii="Arial" w:hAnsi="Arial" w:cs="Arial"/>
          <w:iCs/>
          <w:color w:val="auto"/>
          <w:sz w:val="22"/>
          <w:szCs w:val="22"/>
        </w:rPr>
        <w:t>STWiORB</w:t>
      </w:r>
      <w:proofErr w:type="spellEnd"/>
      <w:r w:rsidRPr="002A1304">
        <w:rPr>
          <w:rFonts w:ascii="Arial" w:hAnsi="Arial" w:cs="Arial"/>
          <w:iCs/>
          <w:color w:val="auto"/>
          <w:sz w:val="22"/>
          <w:szCs w:val="22"/>
        </w:rPr>
        <w:t xml:space="preserve"> i odpowiednimi przepisami prawa – w ciągu  </w:t>
      </w:r>
      <w:r w:rsidRPr="002A1304">
        <w:rPr>
          <w:rFonts w:ascii="Arial" w:hAnsi="Arial" w:cs="Arial"/>
          <w:iCs/>
          <w:color w:val="00B050"/>
          <w:sz w:val="22"/>
          <w:szCs w:val="22"/>
        </w:rPr>
        <w:t>17</w:t>
      </w:r>
      <w:r w:rsidRPr="002A1304">
        <w:rPr>
          <w:rFonts w:ascii="Arial" w:hAnsi="Arial" w:cs="Arial"/>
          <w:iCs/>
          <w:color w:val="auto"/>
          <w:sz w:val="22"/>
          <w:szCs w:val="22"/>
        </w:rPr>
        <w:t xml:space="preserve"> miesięcy od dnia zawarcia umowy.”</w:t>
      </w:r>
    </w:p>
    <w:p w14:paraId="2539E7C0" w14:textId="2D5C1CB7" w:rsidR="004A4998" w:rsidRPr="002A1304" w:rsidRDefault="004A4998" w:rsidP="002A1304">
      <w:pPr>
        <w:pStyle w:val="Default"/>
        <w:spacing w:line="360" w:lineRule="auto"/>
        <w:jc w:val="both"/>
        <w:rPr>
          <w:rFonts w:ascii="Arial" w:hAnsi="Arial" w:cs="Arial"/>
          <w:iCs/>
          <w:color w:val="auto"/>
          <w:sz w:val="22"/>
          <w:szCs w:val="22"/>
        </w:rPr>
      </w:pPr>
    </w:p>
    <w:p w14:paraId="41C656F9" w14:textId="710354AA" w:rsidR="002A19DC" w:rsidRPr="002A1304" w:rsidRDefault="002A19DC" w:rsidP="002A1304">
      <w:pPr>
        <w:pStyle w:val="Default"/>
        <w:spacing w:line="360" w:lineRule="auto"/>
        <w:jc w:val="both"/>
        <w:rPr>
          <w:rFonts w:ascii="Arial" w:hAnsi="Arial" w:cs="Arial"/>
          <w:iCs/>
          <w:color w:val="auto"/>
          <w:sz w:val="22"/>
          <w:szCs w:val="22"/>
        </w:rPr>
      </w:pPr>
    </w:p>
    <w:p w14:paraId="27D3DF2B" w14:textId="77777777" w:rsidR="002A19DC" w:rsidRPr="002A1304" w:rsidRDefault="002A19DC" w:rsidP="002A1304">
      <w:pPr>
        <w:pStyle w:val="Default"/>
        <w:spacing w:line="360" w:lineRule="auto"/>
        <w:jc w:val="both"/>
        <w:rPr>
          <w:rFonts w:ascii="Arial" w:hAnsi="Arial" w:cs="Arial"/>
          <w:iCs/>
          <w:color w:val="auto"/>
          <w:sz w:val="22"/>
          <w:szCs w:val="22"/>
        </w:rPr>
      </w:pPr>
    </w:p>
    <w:p w14:paraId="323BBB5A" w14:textId="615E964B" w:rsidR="004A4998" w:rsidRPr="002A1304" w:rsidRDefault="004A4998" w:rsidP="002A1304">
      <w:pPr>
        <w:pStyle w:val="Default"/>
        <w:spacing w:line="360" w:lineRule="auto"/>
        <w:jc w:val="both"/>
        <w:rPr>
          <w:rFonts w:ascii="Arial" w:hAnsi="Arial" w:cs="Arial"/>
          <w:b/>
          <w:iCs/>
          <w:color w:val="auto"/>
          <w:sz w:val="22"/>
          <w:szCs w:val="22"/>
          <w:u w:val="single"/>
        </w:rPr>
      </w:pPr>
      <w:r w:rsidRPr="002A1304">
        <w:rPr>
          <w:rFonts w:ascii="Arial" w:hAnsi="Arial" w:cs="Arial"/>
          <w:b/>
          <w:iCs/>
          <w:color w:val="auto"/>
          <w:sz w:val="22"/>
          <w:szCs w:val="22"/>
          <w:u w:val="single"/>
        </w:rPr>
        <w:lastRenderedPageBreak/>
        <w:t>Pytanie 3:</w:t>
      </w:r>
    </w:p>
    <w:p w14:paraId="388F301B" w14:textId="77777777" w:rsidR="004A4998" w:rsidRPr="002A1304" w:rsidRDefault="004A4998"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 xml:space="preserve">Pytanie dotyczy pkt. VI </w:t>
      </w:r>
      <w:proofErr w:type="spellStart"/>
      <w:r w:rsidRPr="002A1304">
        <w:rPr>
          <w:rFonts w:ascii="Arial" w:hAnsi="Arial" w:cs="Arial"/>
          <w:iCs/>
          <w:color w:val="auto"/>
          <w:sz w:val="22"/>
          <w:szCs w:val="22"/>
        </w:rPr>
        <w:t>ppkt</w:t>
      </w:r>
      <w:proofErr w:type="spellEnd"/>
      <w:r w:rsidRPr="002A1304">
        <w:rPr>
          <w:rFonts w:ascii="Arial" w:hAnsi="Arial" w:cs="Arial"/>
          <w:iCs/>
          <w:color w:val="auto"/>
          <w:sz w:val="22"/>
          <w:szCs w:val="22"/>
        </w:rPr>
        <w:t xml:space="preserve">. 1.2.3. Czy Zamawiający uzna warunek za spełniony, jeżeli Wykonawca wykaże, iż wykonał w okresie ostatnich 5 lat projekt budowlany wraz z uzyskaniem pozwolenia na budowę oraz projekt wykonawczy dla jednego zadania zamiast dla dwóch o łącznej długości min. 300 </w:t>
      </w:r>
      <w:proofErr w:type="spellStart"/>
      <w:r w:rsidRPr="002A1304">
        <w:rPr>
          <w:rFonts w:ascii="Arial" w:hAnsi="Arial" w:cs="Arial"/>
          <w:iCs/>
          <w:color w:val="auto"/>
          <w:sz w:val="22"/>
          <w:szCs w:val="22"/>
        </w:rPr>
        <w:t>mb</w:t>
      </w:r>
      <w:proofErr w:type="spellEnd"/>
      <w:r w:rsidRPr="002A1304">
        <w:rPr>
          <w:rFonts w:ascii="Arial" w:hAnsi="Arial" w:cs="Arial"/>
          <w:iCs/>
          <w:color w:val="auto"/>
          <w:sz w:val="22"/>
          <w:szCs w:val="22"/>
        </w:rPr>
        <w:t>?</w:t>
      </w:r>
    </w:p>
    <w:p w14:paraId="6034FDB5" w14:textId="77777777" w:rsidR="004A4998" w:rsidRPr="002A1304" w:rsidRDefault="004A4998" w:rsidP="002A1304">
      <w:pPr>
        <w:pStyle w:val="Default"/>
        <w:spacing w:line="360" w:lineRule="auto"/>
        <w:jc w:val="both"/>
        <w:rPr>
          <w:rFonts w:ascii="Arial" w:hAnsi="Arial" w:cs="Arial"/>
          <w:iCs/>
          <w:color w:val="auto"/>
          <w:sz w:val="22"/>
          <w:szCs w:val="22"/>
        </w:rPr>
      </w:pPr>
    </w:p>
    <w:p w14:paraId="6BF60548" w14:textId="77777777" w:rsidR="004A4998" w:rsidRPr="002A1304" w:rsidRDefault="004A4998" w:rsidP="002A1304">
      <w:pPr>
        <w:pStyle w:val="Default"/>
        <w:spacing w:line="360" w:lineRule="auto"/>
        <w:jc w:val="both"/>
        <w:rPr>
          <w:rFonts w:ascii="Arial" w:hAnsi="Arial" w:cs="Arial"/>
          <w:b/>
          <w:iCs/>
          <w:color w:val="auto"/>
          <w:sz w:val="22"/>
          <w:szCs w:val="22"/>
          <w:u w:val="single"/>
        </w:rPr>
      </w:pPr>
      <w:r w:rsidRPr="002A1304">
        <w:rPr>
          <w:rFonts w:ascii="Arial" w:hAnsi="Arial" w:cs="Arial"/>
          <w:b/>
          <w:iCs/>
          <w:color w:val="auto"/>
          <w:sz w:val="22"/>
          <w:szCs w:val="22"/>
          <w:u w:val="single"/>
        </w:rPr>
        <w:t>Odpowiedź:</w:t>
      </w:r>
    </w:p>
    <w:p w14:paraId="58359703" w14:textId="05DB81FE" w:rsidR="004A4998" w:rsidRPr="002A1304" w:rsidRDefault="00AB7034"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 xml:space="preserve">Wykonawcy zapewne chodziło </w:t>
      </w:r>
      <w:r w:rsidR="00EA3A64" w:rsidRPr="002A1304">
        <w:rPr>
          <w:rFonts w:ascii="Arial" w:hAnsi="Arial" w:cs="Arial"/>
          <w:iCs/>
          <w:color w:val="auto"/>
          <w:sz w:val="22"/>
          <w:szCs w:val="22"/>
        </w:rPr>
        <w:t>o</w:t>
      </w:r>
      <w:r w:rsidRPr="002A1304">
        <w:rPr>
          <w:rFonts w:ascii="Arial" w:hAnsi="Arial" w:cs="Arial"/>
          <w:iCs/>
          <w:color w:val="auto"/>
          <w:sz w:val="22"/>
          <w:szCs w:val="22"/>
        </w:rPr>
        <w:t xml:space="preserve"> </w:t>
      </w:r>
      <w:proofErr w:type="spellStart"/>
      <w:r w:rsidRPr="002A1304">
        <w:rPr>
          <w:rFonts w:ascii="Arial" w:hAnsi="Arial" w:cs="Arial"/>
          <w:iCs/>
          <w:color w:val="auto"/>
          <w:sz w:val="22"/>
          <w:szCs w:val="22"/>
        </w:rPr>
        <w:t>ppkt</w:t>
      </w:r>
      <w:proofErr w:type="spellEnd"/>
      <w:r w:rsidRPr="002A1304">
        <w:rPr>
          <w:rFonts w:ascii="Arial" w:hAnsi="Arial" w:cs="Arial"/>
          <w:iCs/>
          <w:color w:val="auto"/>
          <w:sz w:val="22"/>
          <w:szCs w:val="22"/>
        </w:rPr>
        <w:t xml:space="preserve">. 1.2.4. </w:t>
      </w:r>
      <w:r w:rsidR="004A4998" w:rsidRPr="002A1304">
        <w:rPr>
          <w:rFonts w:ascii="Arial" w:hAnsi="Arial" w:cs="Arial"/>
          <w:iCs/>
          <w:color w:val="auto"/>
          <w:sz w:val="22"/>
          <w:szCs w:val="22"/>
        </w:rPr>
        <w:t>Zamawiający informuje, iż wprowadz</w:t>
      </w:r>
      <w:r w:rsidRPr="002A1304">
        <w:rPr>
          <w:rFonts w:ascii="Arial" w:hAnsi="Arial" w:cs="Arial"/>
          <w:iCs/>
          <w:color w:val="auto"/>
          <w:sz w:val="22"/>
          <w:szCs w:val="22"/>
        </w:rPr>
        <w:t>a</w:t>
      </w:r>
      <w:r w:rsidR="004A4998" w:rsidRPr="002A1304">
        <w:rPr>
          <w:rFonts w:ascii="Arial" w:hAnsi="Arial" w:cs="Arial"/>
          <w:iCs/>
          <w:color w:val="auto"/>
          <w:sz w:val="22"/>
          <w:szCs w:val="22"/>
        </w:rPr>
        <w:t xml:space="preserve"> zmianę </w:t>
      </w:r>
      <w:r w:rsidRPr="002A1304">
        <w:rPr>
          <w:rFonts w:ascii="Arial" w:hAnsi="Arial" w:cs="Arial"/>
          <w:iCs/>
          <w:color w:val="auto"/>
          <w:sz w:val="22"/>
          <w:szCs w:val="22"/>
        </w:rPr>
        <w:t xml:space="preserve">postanowień Rozdziału VI pkt. 1.2.4 lit. a </w:t>
      </w:r>
      <w:proofErr w:type="spellStart"/>
      <w:r w:rsidR="00EA3A64" w:rsidRPr="002A1304">
        <w:rPr>
          <w:rFonts w:ascii="Arial" w:hAnsi="Arial" w:cs="Arial"/>
          <w:iCs/>
          <w:color w:val="auto"/>
          <w:sz w:val="22"/>
          <w:szCs w:val="22"/>
        </w:rPr>
        <w:t>tiret</w:t>
      </w:r>
      <w:proofErr w:type="spellEnd"/>
      <w:r w:rsidR="00EA3A64" w:rsidRPr="002A1304">
        <w:rPr>
          <w:rFonts w:ascii="Arial" w:hAnsi="Arial" w:cs="Arial"/>
          <w:iCs/>
          <w:color w:val="auto"/>
          <w:sz w:val="22"/>
          <w:szCs w:val="22"/>
        </w:rPr>
        <w:t xml:space="preserve"> 1. </w:t>
      </w:r>
      <w:r w:rsidRPr="002A1304">
        <w:rPr>
          <w:rFonts w:ascii="Arial" w:hAnsi="Arial" w:cs="Arial"/>
          <w:iCs/>
          <w:color w:val="auto"/>
          <w:sz w:val="22"/>
          <w:szCs w:val="22"/>
        </w:rPr>
        <w:t>SWZ:</w:t>
      </w:r>
    </w:p>
    <w:p w14:paraId="33056657" w14:textId="7133F197" w:rsidR="00AB7034" w:rsidRPr="002A1304" w:rsidRDefault="00AB7034" w:rsidP="002A1304">
      <w:pPr>
        <w:pStyle w:val="Default"/>
        <w:spacing w:line="360" w:lineRule="auto"/>
        <w:jc w:val="both"/>
        <w:rPr>
          <w:rFonts w:ascii="Arial" w:hAnsi="Arial" w:cs="Arial"/>
          <w:iCs/>
          <w:color w:val="auto"/>
          <w:sz w:val="22"/>
          <w:szCs w:val="22"/>
        </w:rPr>
      </w:pPr>
    </w:p>
    <w:p w14:paraId="70C833D3" w14:textId="20BAB614" w:rsidR="00AB7034" w:rsidRPr="002A1304" w:rsidRDefault="00AB7034"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było:</w:t>
      </w:r>
    </w:p>
    <w:p w14:paraId="4F859AD7" w14:textId="77777777" w:rsidR="00AB7034" w:rsidRPr="002A1304" w:rsidRDefault="00AB7034"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„wykonał należycie w okresie ostatnich 5 lat przed upływem terminu składania ofert, a jeżeli okres prowadzenia działalności jest krótszy – w tym okresie, minimum dwie  roboty budowlane, odpowiadające swoim rodzajem robotom budowlanym stanowiącym przedmiot zamówienia.</w:t>
      </w:r>
    </w:p>
    <w:p w14:paraId="1AEF31AC" w14:textId="5962FB39" w:rsidR="004A4998" w:rsidRPr="002A1304" w:rsidRDefault="00AB7034"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 xml:space="preserve">Przez roboty budowlane odpowiadające wymaganemu rodzajowi i wartości Zamawiający rozumie zadanie polegające na budowie drogowego obiektu liniowego, tj. drogi lub ścieżki rowerowej lub ciągu pieszego:,  częściowo prowadzonych na palach lub słupach o łącznej długości dla dwóch zadań min. 500 metrów bieżących lub innych robót budowlanych wymagających wykonywania robót kafarowych.”; </w:t>
      </w:r>
    </w:p>
    <w:p w14:paraId="454C9B30" w14:textId="00BD7205" w:rsidR="00AB7034" w:rsidRPr="002A1304" w:rsidRDefault="00AB7034" w:rsidP="002A1304">
      <w:pPr>
        <w:pStyle w:val="Default"/>
        <w:spacing w:line="360" w:lineRule="auto"/>
        <w:jc w:val="both"/>
        <w:rPr>
          <w:rFonts w:ascii="Arial" w:hAnsi="Arial" w:cs="Arial"/>
          <w:iCs/>
          <w:color w:val="auto"/>
          <w:sz w:val="22"/>
          <w:szCs w:val="22"/>
        </w:rPr>
      </w:pPr>
    </w:p>
    <w:p w14:paraId="7ECBE7A1" w14:textId="6ECF3B52" w:rsidR="00AB7034" w:rsidRPr="002A1304" w:rsidRDefault="00AB7034"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jest:</w:t>
      </w:r>
    </w:p>
    <w:p w14:paraId="2CEAAB90" w14:textId="77777777" w:rsidR="00AB7034" w:rsidRPr="002A1304" w:rsidRDefault="00AB7034"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„wykonał należycie w okresie ostatnich 5 lat przed upływem terminu składania ofert, a jeżeli okres prowadzenia działalności jest krótszy – w tym okresie, minimum dwie  roboty budowlane, odpowiadające swoim rodzajem robotom budowlanym stanowiącym przedmiot zamówienia.</w:t>
      </w:r>
    </w:p>
    <w:p w14:paraId="4785EA37" w14:textId="26135E4C" w:rsidR="00AB7034" w:rsidRPr="002A1304" w:rsidRDefault="00AB7034"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Przez roboty budowlane odpowiadające wymaganemu rodzajowi i wartości Zamawiający rozumie zadanie polegające na budowie:</w:t>
      </w:r>
    </w:p>
    <w:p w14:paraId="5E898009" w14:textId="77777777" w:rsidR="00AB7034" w:rsidRPr="002A1304" w:rsidRDefault="00AB7034"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 xml:space="preserve">- co najmniej jednej realizacji drogi lub ścieżki rowerowej o </w:t>
      </w:r>
      <w:proofErr w:type="spellStart"/>
      <w:r w:rsidRPr="002A1304">
        <w:rPr>
          <w:rFonts w:ascii="Arial" w:hAnsi="Arial" w:cs="Arial"/>
          <w:iCs/>
          <w:color w:val="auto"/>
          <w:sz w:val="22"/>
          <w:szCs w:val="22"/>
        </w:rPr>
        <w:t>dlugości</w:t>
      </w:r>
      <w:proofErr w:type="spellEnd"/>
      <w:r w:rsidRPr="002A1304">
        <w:rPr>
          <w:rFonts w:ascii="Arial" w:hAnsi="Arial" w:cs="Arial"/>
          <w:iCs/>
          <w:color w:val="auto"/>
          <w:sz w:val="22"/>
          <w:szCs w:val="22"/>
        </w:rPr>
        <w:t xml:space="preserve"> minimalnej 250 metrów,</w:t>
      </w:r>
    </w:p>
    <w:p w14:paraId="50154BEC" w14:textId="3880378E" w:rsidR="00AB7034" w:rsidRPr="002A1304" w:rsidRDefault="00AB7034"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 co najmniej jednej realizacji ciągu pieszego z materiałów kompozytowych o długości minimalnej 150 m lub minimalnej powierzchni 400 m</w:t>
      </w:r>
      <w:r w:rsidRPr="002A1304">
        <w:rPr>
          <w:rFonts w:ascii="Arial" w:hAnsi="Arial" w:cs="Arial"/>
          <w:iCs/>
          <w:color w:val="auto"/>
          <w:sz w:val="22"/>
          <w:szCs w:val="22"/>
          <w:vertAlign w:val="superscript"/>
        </w:rPr>
        <w:t>2</w:t>
      </w:r>
      <w:r w:rsidRPr="002A1304">
        <w:rPr>
          <w:rFonts w:ascii="Arial" w:hAnsi="Arial" w:cs="Arial"/>
          <w:iCs/>
          <w:color w:val="auto"/>
          <w:sz w:val="22"/>
          <w:szCs w:val="22"/>
        </w:rPr>
        <w:t>.”</w:t>
      </w:r>
    </w:p>
    <w:p w14:paraId="0964F2A6" w14:textId="77777777" w:rsidR="00AB7034" w:rsidRPr="002A1304" w:rsidRDefault="00AB7034" w:rsidP="002A1304">
      <w:pPr>
        <w:pStyle w:val="Default"/>
        <w:spacing w:line="360" w:lineRule="auto"/>
        <w:jc w:val="both"/>
        <w:rPr>
          <w:rFonts w:ascii="Arial" w:hAnsi="Arial" w:cs="Arial"/>
          <w:iCs/>
          <w:color w:val="auto"/>
          <w:sz w:val="22"/>
          <w:szCs w:val="22"/>
        </w:rPr>
      </w:pPr>
    </w:p>
    <w:p w14:paraId="46D98AAB" w14:textId="11892F1B" w:rsidR="00724EE9" w:rsidRPr="002A1304" w:rsidRDefault="00724EE9" w:rsidP="002A1304">
      <w:pPr>
        <w:pStyle w:val="Default"/>
        <w:spacing w:line="360" w:lineRule="auto"/>
        <w:jc w:val="both"/>
        <w:rPr>
          <w:rFonts w:ascii="Arial" w:hAnsi="Arial" w:cs="Arial"/>
          <w:b/>
          <w:iCs/>
          <w:color w:val="auto"/>
          <w:sz w:val="22"/>
          <w:szCs w:val="22"/>
          <w:u w:val="single"/>
        </w:rPr>
      </w:pPr>
      <w:r w:rsidRPr="002A1304">
        <w:rPr>
          <w:rFonts w:ascii="Arial" w:hAnsi="Arial" w:cs="Arial"/>
          <w:b/>
          <w:iCs/>
          <w:color w:val="auto"/>
          <w:sz w:val="22"/>
          <w:szCs w:val="22"/>
          <w:u w:val="single"/>
        </w:rPr>
        <w:t xml:space="preserve">Pytanie 4: </w:t>
      </w:r>
    </w:p>
    <w:p w14:paraId="74A4FC2A" w14:textId="22A9A15B" w:rsidR="004A4998" w:rsidRPr="002A1304" w:rsidRDefault="00724EE9"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 xml:space="preserve">Czy Zamawiający uzna spełnienie warunków udziału w postępowaniu dotyczące zdolności zawodowej, jeżeli Wykonawca wskaże osobę pełniącą funkcję Kierownika Budowy posiadającą uprawnienia budowlane do kierowania robotami budowlanymi bez ograniczeń w specjalności konstrukcyjno-budowlanej? W opinii Powiatowego Inspektoratu Nadzoru Budowlanego w Kamieniu Pomorskim Kierownikiem Budowy przedmiotowej inwestycji powinna być osoba posiadająca uprawnienia jak wyżej i nieuzasadnione jest angażowanie </w:t>
      </w:r>
      <w:r w:rsidRPr="002A1304">
        <w:rPr>
          <w:rFonts w:ascii="Arial" w:hAnsi="Arial" w:cs="Arial"/>
          <w:iCs/>
          <w:color w:val="auto"/>
          <w:sz w:val="22"/>
          <w:szCs w:val="22"/>
        </w:rPr>
        <w:lastRenderedPageBreak/>
        <w:t>dodatkowo to tego typu robót kierownika robót drogowych oraz kierownika branży konstrukcyjnobudowlanej.</w:t>
      </w:r>
    </w:p>
    <w:p w14:paraId="65DE1158" w14:textId="122F1EC0" w:rsidR="00A06114" w:rsidRPr="002A1304" w:rsidRDefault="00A06114" w:rsidP="002A1304">
      <w:pPr>
        <w:pStyle w:val="Default"/>
        <w:spacing w:line="360" w:lineRule="auto"/>
        <w:jc w:val="both"/>
        <w:rPr>
          <w:rFonts w:ascii="Arial" w:hAnsi="Arial" w:cs="Arial"/>
          <w:b/>
          <w:iCs/>
          <w:color w:val="auto"/>
          <w:sz w:val="22"/>
          <w:szCs w:val="22"/>
        </w:rPr>
      </w:pPr>
    </w:p>
    <w:p w14:paraId="171259C6" w14:textId="77777777" w:rsidR="00724EE9" w:rsidRPr="002A1304" w:rsidRDefault="00724EE9" w:rsidP="002A1304">
      <w:pPr>
        <w:pStyle w:val="Default"/>
        <w:spacing w:line="360" w:lineRule="auto"/>
        <w:jc w:val="both"/>
        <w:rPr>
          <w:rFonts w:ascii="Arial" w:hAnsi="Arial" w:cs="Arial"/>
          <w:b/>
          <w:iCs/>
          <w:color w:val="auto"/>
          <w:sz w:val="22"/>
          <w:szCs w:val="22"/>
          <w:u w:val="single"/>
        </w:rPr>
      </w:pPr>
      <w:r w:rsidRPr="002A1304">
        <w:rPr>
          <w:rFonts w:ascii="Arial" w:hAnsi="Arial" w:cs="Arial"/>
          <w:b/>
          <w:iCs/>
          <w:color w:val="auto"/>
          <w:sz w:val="22"/>
          <w:szCs w:val="22"/>
          <w:u w:val="single"/>
        </w:rPr>
        <w:t>Odpowiedź:</w:t>
      </w:r>
    </w:p>
    <w:p w14:paraId="5B2C7E34" w14:textId="55109A19" w:rsidR="0001349B" w:rsidRPr="002A1304" w:rsidRDefault="0001349B"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 xml:space="preserve">Zamawiający informuje, iż wprowadza zmianę postanowień Rozdziału VI pkt. 1.2.4 lit. </w:t>
      </w:r>
      <w:r w:rsidR="00EA3A64" w:rsidRPr="002A1304">
        <w:rPr>
          <w:rFonts w:ascii="Arial" w:hAnsi="Arial" w:cs="Arial"/>
          <w:iCs/>
          <w:color w:val="auto"/>
          <w:sz w:val="22"/>
          <w:szCs w:val="22"/>
        </w:rPr>
        <w:t xml:space="preserve">a </w:t>
      </w:r>
      <w:proofErr w:type="spellStart"/>
      <w:r w:rsidR="00EA3A64" w:rsidRPr="002A1304">
        <w:rPr>
          <w:rFonts w:ascii="Arial" w:hAnsi="Arial" w:cs="Arial"/>
          <w:iCs/>
          <w:color w:val="auto"/>
          <w:sz w:val="22"/>
          <w:szCs w:val="22"/>
        </w:rPr>
        <w:t>tiret</w:t>
      </w:r>
      <w:proofErr w:type="spellEnd"/>
      <w:r w:rsidR="00EA3A64" w:rsidRPr="002A1304">
        <w:rPr>
          <w:rFonts w:ascii="Arial" w:hAnsi="Arial" w:cs="Arial"/>
          <w:iCs/>
          <w:color w:val="auto"/>
          <w:sz w:val="22"/>
          <w:szCs w:val="22"/>
        </w:rPr>
        <w:t xml:space="preserve"> 3. </w:t>
      </w:r>
      <w:r w:rsidRPr="002A1304">
        <w:rPr>
          <w:rFonts w:ascii="Arial" w:hAnsi="Arial" w:cs="Arial"/>
          <w:iCs/>
          <w:color w:val="auto"/>
          <w:sz w:val="22"/>
          <w:szCs w:val="22"/>
        </w:rPr>
        <w:t>SWZ:</w:t>
      </w:r>
    </w:p>
    <w:p w14:paraId="570F8290" w14:textId="10FCE45A" w:rsidR="0001349B" w:rsidRPr="002A1304" w:rsidRDefault="0001349B"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było:</w:t>
      </w:r>
    </w:p>
    <w:p w14:paraId="1FF38541" w14:textId="77777777" w:rsidR="007C008F" w:rsidRPr="002A1304" w:rsidRDefault="0001349B" w:rsidP="002A1304">
      <w:pPr>
        <w:pStyle w:val="Akapitzlist"/>
        <w:autoSpaceDE w:val="0"/>
        <w:autoSpaceDN w:val="0"/>
        <w:adjustRightInd w:val="0"/>
        <w:spacing w:after="0" w:line="360" w:lineRule="auto"/>
        <w:ind w:left="1276"/>
        <w:contextualSpacing w:val="0"/>
        <w:rPr>
          <w:rFonts w:ascii="Arial" w:eastAsia="Times New Roman" w:hAnsi="Arial" w:cs="Arial"/>
          <w:b/>
          <w:bCs/>
          <w:lang w:eastAsia="pl-PL"/>
        </w:rPr>
      </w:pPr>
      <w:r w:rsidRPr="002A1304">
        <w:rPr>
          <w:rFonts w:ascii="Arial" w:hAnsi="Arial" w:cs="Arial"/>
          <w:iCs/>
        </w:rPr>
        <w:t>„</w:t>
      </w:r>
      <w:r w:rsidR="007C008F" w:rsidRPr="002A1304">
        <w:rPr>
          <w:rFonts w:ascii="Arial" w:eastAsia="Times New Roman" w:hAnsi="Arial" w:cs="Arial"/>
          <w:bCs/>
          <w:lang w:eastAsia="pl-PL"/>
        </w:rPr>
        <w:t>dysponuje osobami zdolnymi do realizacji zamówienia, tj.:</w:t>
      </w:r>
      <w:r w:rsidR="007C008F" w:rsidRPr="002A1304">
        <w:rPr>
          <w:rFonts w:ascii="Arial" w:eastAsia="Times New Roman" w:hAnsi="Arial" w:cs="Arial"/>
          <w:b/>
          <w:bCs/>
          <w:lang w:eastAsia="pl-PL"/>
        </w:rPr>
        <w:t xml:space="preserve"> </w:t>
      </w:r>
    </w:p>
    <w:p w14:paraId="5C4BE262" w14:textId="77777777" w:rsidR="007C008F" w:rsidRPr="002A1304" w:rsidRDefault="007C008F" w:rsidP="002A1304">
      <w:pPr>
        <w:numPr>
          <w:ilvl w:val="0"/>
          <w:numId w:val="31"/>
        </w:numPr>
        <w:autoSpaceDE w:val="0"/>
        <w:autoSpaceDN w:val="0"/>
        <w:adjustRightInd w:val="0"/>
        <w:spacing w:after="0" w:line="360" w:lineRule="auto"/>
        <w:contextualSpacing/>
        <w:jc w:val="both"/>
        <w:rPr>
          <w:rFonts w:ascii="Arial" w:eastAsia="Times New Roman" w:hAnsi="Arial" w:cs="Arial"/>
          <w:lang w:eastAsia="pl-PL"/>
        </w:rPr>
      </w:pPr>
      <w:r w:rsidRPr="002A1304">
        <w:rPr>
          <w:rFonts w:ascii="Arial" w:eastAsia="Times New Roman" w:hAnsi="Arial" w:cs="Arial"/>
          <w:b/>
          <w:lang w:eastAsia="pl-PL"/>
        </w:rPr>
        <w:t xml:space="preserve">kierownikiem budowy posiadającym uprawnienia budowlane do kierowania robotami budowlanymi w specjalności </w:t>
      </w:r>
      <w:proofErr w:type="spellStart"/>
      <w:r w:rsidRPr="002A1304">
        <w:rPr>
          <w:rFonts w:ascii="Arial" w:eastAsia="Times New Roman" w:hAnsi="Arial" w:cs="Arial"/>
          <w:b/>
          <w:lang w:eastAsia="pl-PL"/>
        </w:rPr>
        <w:t>konstrukcyjno</w:t>
      </w:r>
      <w:proofErr w:type="spellEnd"/>
      <w:r w:rsidRPr="002A1304">
        <w:rPr>
          <w:rFonts w:ascii="Arial" w:eastAsia="Times New Roman" w:hAnsi="Arial" w:cs="Arial"/>
          <w:b/>
          <w:lang w:eastAsia="pl-PL"/>
        </w:rPr>
        <w:t xml:space="preserve"> – budowlanej</w:t>
      </w:r>
      <w:r w:rsidRPr="002A1304">
        <w:rPr>
          <w:rFonts w:ascii="Arial" w:eastAsia="Times New Roman" w:hAnsi="Arial" w:cs="Arial"/>
          <w:lang w:eastAsia="pl-PL"/>
        </w:rPr>
        <w:t xml:space="preserve">   bez ograniczeń określone w art. 14 ust. 1 pkt 2 ustawy Prawo budowlane  lub  drogowej  bez ograniczeń określone w art. 14 ust. 1 pkt 3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w:t>
      </w:r>
    </w:p>
    <w:p w14:paraId="6638A649" w14:textId="77777777" w:rsidR="007C008F" w:rsidRPr="002A1304" w:rsidRDefault="007C008F" w:rsidP="002A1304">
      <w:pPr>
        <w:numPr>
          <w:ilvl w:val="0"/>
          <w:numId w:val="31"/>
        </w:numPr>
        <w:autoSpaceDE w:val="0"/>
        <w:autoSpaceDN w:val="0"/>
        <w:adjustRightInd w:val="0"/>
        <w:spacing w:after="0" w:line="360" w:lineRule="auto"/>
        <w:contextualSpacing/>
        <w:jc w:val="both"/>
        <w:rPr>
          <w:rFonts w:ascii="Arial" w:eastAsia="Times New Roman" w:hAnsi="Arial" w:cs="Arial"/>
          <w:lang w:eastAsia="pl-PL"/>
        </w:rPr>
      </w:pPr>
      <w:r w:rsidRPr="002A1304">
        <w:rPr>
          <w:rFonts w:ascii="Arial" w:eastAsia="Times New Roman" w:hAnsi="Arial" w:cs="Arial"/>
          <w:b/>
          <w:lang w:eastAsia="pl-PL"/>
        </w:rPr>
        <w:t xml:space="preserve">kierownikiem robót branży </w:t>
      </w:r>
      <w:proofErr w:type="spellStart"/>
      <w:r w:rsidRPr="002A1304">
        <w:rPr>
          <w:rFonts w:ascii="Arial" w:eastAsia="Times New Roman" w:hAnsi="Arial" w:cs="Arial"/>
          <w:b/>
          <w:lang w:eastAsia="pl-PL"/>
        </w:rPr>
        <w:t>konstrukcyjno</w:t>
      </w:r>
      <w:proofErr w:type="spellEnd"/>
      <w:r w:rsidRPr="002A1304">
        <w:rPr>
          <w:rFonts w:ascii="Arial" w:eastAsia="Times New Roman" w:hAnsi="Arial" w:cs="Arial"/>
          <w:b/>
          <w:lang w:eastAsia="pl-PL"/>
        </w:rPr>
        <w:t xml:space="preserve"> – budowlanej posiadającym uprawnienia budowlane bez ograniczeń do kierowania robotami budowlanymi w specjalności </w:t>
      </w:r>
      <w:proofErr w:type="spellStart"/>
      <w:r w:rsidRPr="002A1304">
        <w:rPr>
          <w:rFonts w:ascii="Arial" w:eastAsia="Times New Roman" w:hAnsi="Arial" w:cs="Arial"/>
          <w:b/>
          <w:lang w:eastAsia="pl-PL"/>
        </w:rPr>
        <w:t>konstrukcyjno</w:t>
      </w:r>
      <w:proofErr w:type="spellEnd"/>
      <w:r w:rsidRPr="002A1304">
        <w:rPr>
          <w:rFonts w:ascii="Arial" w:eastAsia="Times New Roman" w:hAnsi="Arial" w:cs="Arial"/>
          <w:b/>
          <w:lang w:eastAsia="pl-PL"/>
        </w:rPr>
        <w:t xml:space="preserve"> – budowlanej określone </w:t>
      </w:r>
      <w:r w:rsidRPr="002A1304">
        <w:rPr>
          <w:rFonts w:ascii="Arial" w:eastAsia="Times New Roman" w:hAnsi="Arial" w:cs="Arial"/>
          <w:lang w:eastAsia="pl-PL"/>
        </w:rPr>
        <w:t xml:space="preserve">w art. 14 ust. 1 pkt 2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 </w:t>
      </w:r>
    </w:p>
    <w:p w14:paraId="265032CF" w14:textId="77777777" w:rsidR="007C008F" w:rsidRPr="002A1304" w:rsidRDefault="007C008F" w:rsidP="002A1304">
      <w:pPr>
        <w:numPr>
          <w:ilvl w:val="0"/>
          <w:numId w:val="31"/>
        </w:numPr>
        <w:autoSpaceDE w:val="0"/>
        <w:autoSpaceDN w:val="0"/>
        <w:adjustRightInd w:val="0"/>
        <w:spacing w:after="0" w:line="360" w:lineRule="auto"/>
        <w:contextualSpacing/>
        <w:jc w:val="both"/>
        <w:rPr>
          <w:rFonts w:ascii="Arial" w:eastAsia="Times New Roman" w:hAnsi="Arial" w:cs="Arial"/>
          <w:lang w:eastAsia="pl-PL"/>
        </w:rPr>
      </w:pPr>
      <w:r w:rsidRPr="002A1304">
        <w:rPr>
          <w:rFonts w:ascii="Arial" w:eastAsia="Times New Roman" w:hAnsi="Arial" w:cs="Arial"/>
          <w:b/>
          <w:lang w:eastAsia="pl-PL"/>
        </w:rPr>
        <w:t>kierownikiem robót drogowych posiadającym uprawnienia budowlane</w:t>
      </w:r>
      <w:r w:rsidRPr="002A1304">
        <w:rPr>
          <w:rFonts w:ascii="Arial" w:eastAsia="Times New Roman" w:hAnsi="Arial" w:cs="Arial"/>
          <w:lang w:eastAsia="pl-PL"/>
        </w:rPr>
        <w:t xml:space="preserve"> do kierowania robotami w specjalności drogowej bez ograniczeń   określone w art. 14 ust. 1 pkt 3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 oraz legitymującym się doświadczeniem polegającym na pełnieniu funkcji kierownika budowy lub kierownika robót drogowych przez  cały okres prowadzenia robót ( od przekazania placu budowy do oddania obiektu do użytkowania)  obejmujących budowę  dwóch odcinków drogi lub ciągu pieszego lub ciągu pieszo – jezdnego lub ścieżki rowerowej  o długości min. </w:t>
      </w:r>
      <w:r w:rsidRPr="002A1304">
        <w:rPr>
          <w:rFonts w:ascii="Arial" w:eastAsia="Times New Roman" w:hAnsi="Arial" w:cs="Arial"/>
          <w:lang w:eastAsia="pl-PL"/>
        </w:rPr>
        <w:lastRenderedPageBreak/>
        <w:t>500 m każdy odcinek ( ww. roboty muszą być wykonane w ramach różnych zadań inwestycyjnych, w różnym czasie);</w:t>
      </w:r>
    </w:p>
    <w:p w14:paraId="6DBA0570" w14:textId="77777777" w:rsidR="007C008F" w:rsidRPr="002A1304" w:rsidRDefault="007C008F" w:rsidP="002A1304">
      <w:pPr>
        <w:numPr>
          <w:ilvl w:val="0"/>
          <w:numId w:val="31"/>
        </w:numPr>
        <w:autoSpaceDE w:val="0"/>
        <w:autoSpaceDN w:val="0"/>
        <w:adjustRightInd w:val="0"/>
        <w:spacing w:after="0" w:line="360" w:lineRule="auto"/>
        <w:contextualSpacing/>
        <w:jc w:val="both"/>
        <w:rPr>
          <w:rFonts w:ascii="Arial" w:eastAsia="Times New Roman" w:hAnsi="Arial" w:cs="Arial"/>
          <w:lang w:eastAsia="pl-PL"/>
        </w:rPr>
      </w:pPr>
      <w:r w:rsidRPr="002A1304">
        <w:rPr>
          <w:rFonts w:ascii="Arial" w:eastAsia="Times New Roman" w:hAnsi="Arial" w:cs="Arial"/>
          <w:b/>
          <w:lang w:eastAsia="pl-PL"/>
        </w:rPr>
        <w:t>kierownikiem robót branży elektrycznej posiadającym uprawnienia budowlane</w:t>
      </w:r>
      <w:r w:rsidRPr="002A1304">
        <w:rPr>
          <w:rFonts w:ascii="Arial" w:eastAsia="Times New Roman" w:hAnsi="Arial" w:cs="Arial"/>
          <w:lang w:eastAsia="pl-PL"/>
        </w:rPr>
        <w:t xml:space="preserve">  posiadającym uprawnienia budowlane bez ograniczeń do kierowania robotami budowlanymi w specjalności instalacyjnej w zakresie sieci, instalacji i urządzeń określone w art. 14 ust. 1 pkt 4 lit. c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 </w:t>
      </w:r>
    </w:p>
    <w:p w14:paraId="146F9C84" w14:textId="77777777" w:rsidR="007C008F" w:rsidRPr="002A1304" w:rsidRDefault="007C008F" w:rsidP="002A1304">
      <w:pPr>
        <w:numPr>
          <w:ilvl w:val="0"/>
          <w:numId w:val="31"/>
        </w:numPr>
        <w:autoSpaceDE w:val="0"/>
        <w:autoSpaceDN w:val="0"/>
        <w:adjustRightInd w:val="0"/>
        <w:spacing w:after="0" w:line="360" w:lineRule="auto"/>
        <w:contextualSpacing/>
        <w:jc w:val="both"/>
        <w:rPr>
          <w:rFonts w:ascii="Arial" w:eastAsia="Times New Roman" w:hAnsi="Arial" w:cs="Arial"/>
          <w:lang w:eastAsia="pl-PL"/>
        </w:rPr>
      </w:pPr>
      <w:r w:rsidRPr="002A1304">
        <w:rPr>
          <w:rFonts w:ascii="Arial" w:eastAsia="Times New Roman" w:hAnsi="Arial" w:cs="Arial"/>
          <w:b/>
          <w:lang w:eastAsia="pl-PL"/>
        </w:rPr>
        <w:t xml:space="preserve">projektantem posiadającym uprawnienia budowlane do projektowania bez ograniczeń w specjalności drogowej </w:t>
      </w:r>
      <w:r w:rsidRPr="002A1304">
        <w:rPr>
          <w:rFonts w:ascii="Arial" w:eastAsia="Times New Roman" w:hAnsi="Arial" w:cs="Arial"/>
          <w:lang w:eastAsia="pl-PL"/>
        </w:rPr>
        <w:t>określone w art. 14 ust. 1 pkt 3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w:t>
      </w:r>
    </w:p>
    <w:p w14:paraId="18D42D20" w14:textId="77777777" w:rsidR="007C008F" w:rsidRPr="002A1304" w:rsidRDefault="007C008F" w:rsidP="002A1304">
      <w:pPr>
        <w:numPr>
          <w:ilvl w:val="0"/>
          <w:numId w:val="31"/>
        </w:numPr>
        <w:autoSpaceDE w:val="0"/>
        <w:autoSpaceDN w:val="0"/>
        <w:adjustRightInd w:val="0"/>
        <w:spacing w:after="0" w:line="360" w:lineRule="auto"/>
        <w:contextualSpacing/>
        <w:jc w:val="both"/>
        <w:rPr>
          <w:rFonts w:ascii="Arial" w:eastAsia="Times New Roman" w:hAnsi="Arial" w:cs="Arial"/>
          <w:lang w:eastAsia="pl-PL"/>
        </w:rPr>
      </w:pPr>
      <w:r w:rsidRPr="002A1304">
        <w:rPr>
          <w:rFonts w:ascii="Arial" w:eastAsia="Times New Roman" w:hAnsi="Arial" w:cs="Arial"/>
          <w:b/>
          <w:lang w:eastAsia="pl-PL"/>
        </w:rPr>
        <w:t xml:space="preserve">projektantem posiadającym uprawnienia budowlane do projektowania bez ograniczeń w specjalności </w:t>
      </w:r>
      <w:proofErr w:type="spellStart"/>
      <w:r w:rsidRPr="002A1304">
        <w:rPr>
          <w:rFonts w:ascii="Arial" w:eastAsia="Times New Roman" w:hAnsi="Arial" w:cs="Arial"/>
          <w:b/>
          <w:lang w:eastAsia="pl-PL"/>
        </w:rPr>
        <w:t>konstrukcyjno</w:t>
      </w:r>
      <w:proofErr w:type="spellEnd"/>
      <w:r w:rsidRPr="002A1304">
        <w:rPr>
          <w:rFonts w:ascii="Arial" w:eastAsia="Times New Roman" w:hAnsi="Arial" w:cs="Arial"/>
          <w:b/>
          <w:lang w:eastAsia="pl-PL"/>
        </w:rPr>
        <w:t xml:space="preserve"> – budowlanej</w:t>
      </w:r>
      <w:r w:rsidRPr="002A1304">
        <w:rPr>
          <w:rFonts w:ascii="Arial" w:eastAsia="Times New Roman" w:hAnsi="Arial" w:cs="Arial"/>
          <w:lang w:eastAsia="pl-PL"/>
        </w:rPr>
        <w:t xml:space="preserve"> określone w art. 14 ust. 1 pkt 2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w:t>
      </w:r>
    </w:p>
    <w:p w14:paraId="1ED3EECE" w14:textId="77777777" w:rsidR="007C008F" w:rsidRPr="002A1304" w:rsidRDefault="007C008F" w:rsidP="002A1304">
      <w:pPr>
        <w:numPr>
          <w:ilvl w:val="0"/>
          <w:numId w:val="31"/>
        </w:numPr>
        <w:autoSpaceDE w:val="0"/>
        <w:autoSpaceDN w:val="0"/>
        <w:adjustRightInd w:val="0"/>
        <w:spacing w:after="0" w:line="360" w:lineRule="auto"/>
        <w:contextualSpacing/>
        <w:jc w:val="both"/>
        <w:rPr>
          <w:rFonts w:ascii="Arial" w:eastAsia="Times New Roman" w:hAnsi="Arial" w:cs="Arial"/>
          <w:lang w:eastAsia="pl-PL"/>
        </w:rPr>
      </w:pPr>
      <w:r w:rsidRPr="002A1304">
        <w:rPr>
          <w:rFonts w:ascii="Arial" w:eastAsia="Times New Roman" w:hAnsi="Arial" w:cs="Arial"/>
          <w:b/>
          <w:lang w:eastAsia="pl-PL"/>
        </w:rPr>
        <w:t>projektantem posiadającym uprawnienia budowlane do projektowania bez ograniczeń w specjalności  instalacyjnej w zakresie sieci, instalacji i urządzeń elektrycznych</w:t>
      </w:r>
      <w:r w:rsidRPr="002A1304">
        <w:rPr>
          <w:rFonts w:ascii="Arial" w:eastAsia="Times New Roman" w:hAnsi="Arial" w:cs="Arial"/>
          <w:lang w:eastAsia="pl-PL"/>
        </w:rPr>
        <w:t xml:space="preserve"> określone w art. 14 ust. 1 pkt 4 lit. c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 </w:t>
      </w:r>
    </w:p>
    <w:p w14:paraId="437D27EE" w14:textId="77777777" w:rsidR="007C008F" w:rsidRPr="002A1304" w:rsidRDefault="007C008F" w:rsidP="002A1304">
      <w:pPr>
        <w:autoSpaceDE w:val="0"/>
        <w:autoSpaceDN w:val="0"/>
        <w:adjustRightInd w:val="0"/>
        <w:spacing w:after="0" w:line="360" w:lineRule="auto"/>
        <w:jc w:val="both"/>
        <w:rPr>
          <w:rFonts w:ascii="Arial" w:eastAsia="Times New Roman" w:hAnsi="Arial" w:cs="Arial"/>
          <w:lang w:eastAsia="pl-PL"/>
        </w:rPr>
      </w:pPr>
    </w:p>
    <w:p w14:paraId="3371C029" w14:textId="77777777" w:rsidR="007C008F" w:rsidRPr="002A1304" w:rsidRDefault="007C008F" w:rsidP="002A1304">
      <w:pPr>
        <w:autoSpaceDE w:val="0"/>
        <w:autoSpaceDN w:val="0"/>
        <w:adjustRightInd w:val="0"/>
        <w:spacing w:after="0" w:line="360" w:lineRule="auto"/>
        <w:jc w:val="both"/>
        <w:rPr>
          <w:rFonts w:ascii="Arial" w:eastAsia="Times New Roman" w:hAnsi="Arial" w:cs="Arial"/>
          <w:b/>
          <w:u w:val="single"/>
          <w:lang w:eastAsia="pl-PL"/>
        </w:rPr>
      </w:pPr>
      <w:r w:rsidRPr="002A1304">
        <w:rPr>
          <w:rFonts w:ascii="Arial" w:eastAsia="Times New Roman" w:hAnsi="Arial" w:cs="Arial"/>
          <w:b/>
          <w:u w:val="single"/>
          <w:lang w:eastAsia="pl-PL"/>
        </w:rPr>
        <w:t>W przypadku składania oferty wspólnej ww. warunek wykonawcy mogą spełniać łącznie.</w:t>
      </w:r>
    </w:p>
    <w:p w14:paraId="2DE5B18C" w14:textId="77777777" w:rsidR="007C008F" w:rsidRPr="002A1304" w:rsidRDefault="007C008F" w:rsidP="002A1304">
      <w:pPr>
        <w:autoSpaceDE w:val="0"/>
        <w:autoSpaceDN w:val="0"/>
        <w:adjustRightInd w:val="0"/>
        <w:spacing w:after="0" w:line="360" w:lineRule="auto"/>
        <w:jc w:val="both"/>
        <w:rPr>
          <w:rFonts w:ascii="Arial" w:eastAsia="Times New Roman" w:hAnsi="Arial" w:cs="Arial"/>
          <w:b/>
          <w:u w:val="single"/>
          <w:lang w:eastAsia="pl-PL"/>
        </w:rPr>
      </w:pPr>
      <w:r w:rsidRPr="002A1304">
        <w:rPr>
          <w:rFonts w:ascii="Arial" w:eastAsia="Times New Roman" w:hAnsi="Arial" w:cs="Arial"/>
          <w:b/>
          <w:u w:val="single"/>
          <w:lang w:eastAsia="pl-PL"/>
        </w:rPr>
        <w:lastRenderedPageBreak/>
        <w:t xml:space="preserve">Zamawiający dopuszcza łączenie funkcji kierownika budowy i kierownika robót drogowych lub </w:t>
      </w:r>
      <w:proofErr w:type="spellStart"/>
      <w:r w:rsidRPr="002A1304">
        <w:rPr>
          <w:rFonts w:ascii="Arial" w:eastAsia="Times New Roman" w:hAnsi="Arial" w:cs="Arial"/>
          <w:b/>
          <w:u w:val="single"/>
          <w:lang w:eastAsia="pl-PL"/>
        </w:rPr>
        <w:t>konstrukcyjno</w:t>
      </w:r>
      <w:proofErr w:type="spellEnd"/>
      <w:r w:rsidRPr="002A1304">
        <w:rPr>
          <w:rFonts w:ascii="Arial" w:eastAsia="Times New Roman" w:hAnsi="Arial" w:cs="Arial"/>
          <w:b/>
          <w:u w:val="single"/>
          <w:lang w:eastAsia="pl-PL"/>
        </w:rPr>
        <w:t xml:space="preserve"> – budowlanych.</w:t>
      </w:r>
    </w:p>
    <w:p w14:paraId="6BF2A989" w14:textId="51245E40" w:rsidR="0001349B" w:rsidRPr="002A1304" w:rsidRDefault="007C008F" w:rsidP="002A1304">
      <w:pPr>
        <w:pStyle w:val="Default"/>
        <w:spacing w:line="360" w:lineRule="auto"/>
        <w:jc w:val="both"/>
        <w:rPr>
          <w:rFonts w:ascii="Arial" w:eastAsia="Times New Roman" w:hAnsi="Arial" w:cs="Arial"/>
          <w:color w:val="auto"/>
          <w:sz w:val="22"/>
          <w:szCs w:val="22"/>
          <w:lang w:eastAsia="pl-PL"/>
        </w:rPr>
      </w:pPr>
      <w:r w:rsidRPr="002A1304">
        <w:rPr>
          <w:rFonts w:ascii="Arial" w:eastAsia="Times New Roman" w:hAnsi="Arial" w:cs="Arial"/>
          <w:b/>
          <w:color w:val="auto"/>
          <w:sz w:val="22"/>
          <w:szCs w:val="22"/>
          <w:u w:val="single"/>
          <w:lang w:eastAsia="pl-PL"/>
        </w:rPr>
        <w:t xml:space="preserve">Zamawiający dopuszcza łączenie funkcji projektanta w specjalności drogowej i  specjalności </w:t>
      </w:r>
      <w:proofErr w:type="spellStart"/>
      <w:r w:rsidRPr="002A1304">
        <w:rPr>
          <w:rFonts w:ascii="Arial" w:eastAsia="Times New Roman" w:hAnsi="Arial" w:cs="Arial"/>
          <w:b/>
          <w:color w:val="auto"/>
          <w:sz w:val="22"/>
          <w:szCs w:val="22"/>
          <w:u w:val="single"/>
          <w:lang w:eastAsia="pl-PL"/>
        </w:rPr>
        <w:t>konstrukcyjno</w:t>
      </w:r>
      <w:proofErr w:type="spellEnd"/>
      <w:r w:rsidRPr="002A1304">
        <w:rPr>
          <w:rFonts w:ascii="Arial" w:eastAsia="Times New Roman" w:hAnsi="Arial" w:cs="Arial"/>
          <w:b/>
          <w:color w:val="auto"/>
          <w:sz w:val="22"/>
          <w:szCs w:val="22"/>
          <w:u w:val="single"/>
          <w:lang w:eastAsia="pl-PL"/>
        </w:rPr>
        <w:t xml:space="preserve"> – budowlanej.</w:t>
      </w:r>
      <w:r w:rsidRPr="002A1304">
        <w:rPr>
          <w:rFonts w:ascii="Arial" w:eastAsia="Times New Roman" w:hAnsi="Arial" w:cs="Arial"/>
          <w:color w:val="auto"/>
          <w:sz w:val="22"/>
          <w:szCs w:val="22"/>
          <w:lang w:eastAsia="pl-PL"/>
        </w:rPr>
        <w:t>”;</w:t>
      </w:r>
    </w:p>
    <w:p w14:paraId="7B40AC71" w14:textId="7B245A2B" w:rsidR="007C008F" w:rsidRPr="002A1304" w:rsidRDefault="007C008F" w:rsidP="002A1304">
      <w:pPr>
        <w:pStyle w:val="Default"/>
        <w:spacing w:line="360" w:lineRule="auto"/>
        <w:jc w:val="both"/>
        <w:rPr>
          <w:rFonts w:ascii="Arial" w:eastAsia="Times New Roman" w:hAnsi="Arial" w:cs="Arial"/>
          <w:color w:val="auto"/>
          <w:sz w:val="22"/>
          <w:szCs w:val="22"/>
          <w:lang w:eastAsia="pl-PL"/>
        </w:rPr>
      </w:pPr>
    </w:p>
    <w:p w14:paraId="3CA40BD9" w14:textId="186C56BF" w:rsidR="007C008F" w:rsidRPr="002A1304" w:rsidRDefault="007C008F" w:rsidP="002A1304">
      <w:pPr>
        <w:pStyle w:val="Default"/>
        <w:spacing w:line="360" w:lineRule="auto"/>
        <w:jc w:val="both"/>
        <w:rPr>
          <w:rFonts w:ascii="Arial" w:eastAsia="Times New Roman" w:hAnsi="Arial" w:cs="Arial"/>
          <w:color w:val="auto"/>
          <w:sz w:val="22"/>
          <w:szCs w:val="22"/>
          <w:lang w:eastAsia="pl-PL"/>
        </w:rPr>
      </w:pPr>
      <w:r w:rsidRPr="002A1304">
        <w:rPr>
          <w:rFonts w:ascii="Arial" w:eastAsia="Times New Roman" w:hAnsi="Arial" w:cs="Arial"/>
          <w:color w:val="auto"/>
          <w:sz w:val="22"/>
          <w:szCs w:val="22"/>
          <w:lang w:eastAsia="pl-PL"/>
        </w:rPr>
        <w:t>jest:</w:t>
      </w:r>
    </w:p>
    <w:p w14:paraId="3B7812AB" w14:textId="77777777" w:rsidR="000C5325" w:rsidRPr="002A1304" w:rsidRDefault="007C008F" w:rsidP="002A1304">
      <w:pPr>
        <w:pStyle w:val="Default"/>
        <w:spacing w:line="360" w:lineRule="auto"/>
        <w:jc w:val="both"/>
        <w:rPr>
          <w:rFonts w:ascii="Arial" w:eastAsia="Times New Roman" w:hAnsi="Arial" w:cs="Arial"/>
          <w:color w:val="auto"/>
          <w:sz w:val="22"/>
          <w:szCs w:val="22"/>
          <w:lang w:eastAsia="pl-PL"/>
        </w:rPr>
      </w:pPr>
      <w:r w:rsidRPr="002A1304">
        <w:rPr>
          <w:rFonts w:ascii="Arial" w:eastAsia="Times New Roman" w:hAnsi="Arial" w:cs="Arial"/>
          <w:color w:val="auto"/>
          <w:sz w:val="22"/>
          <w:szCs w:val="22"/>
          <w:lang w:eastAsia="pl-PL"/>
        </w:rPr>
        <w:t>„</w:t>
      </w:r>
      <w:r w:rsidR="000C5325" w:rsidRPr="002A1304">
        <w:rPr>
          <w:rFonts w:ascii="Arial" w:eastAsia="Times New Roman" w:hAnsi="Arial" w:cs="Arial"/>
          <w:color w:val="auto"/>
          <w:sz w:val="22"/>
          <w:szCs w:val="22"/>
          <w:lang w:eastAsia="pl-PL"/>
        </w:rPr>
        <w:t xml:space="preserve">dysponuje osobami zdolnymi do realizacji zamówienia, tj.: </w:t>
      </w:r>
    </w:p>
    <w:p w14:paraId="6BE2976A" w14:textId="39FDBAC1" w:rsidR="007C008F" w:rsidRPr="002A1304" w:rsidRDefault="000C5325" w:rsidP="002A1304">
      <w:pPr>
        <w:pStyle w:val="Default"/>
        <w:spacing w:line="360" w:lineRule="auto"/>
        <w:jc w:val="both"/>
        <w:rPr>
          <w:rFonts w:ascii="Arial" w:eastAsia="Times New Roman" w:hAnsi="Arial" w:cs="Arial"/>
          <w:color w:val="auto"/>
          <w:sz w:val="22"/>
          <w:szCs w:val="22"/>
          <w:lang w:eastAsia="pl-PL"/>
        </w:rPr>
      </w:pPr>
      <w:r w:rsidRPr="002A1304">
        <w:rPr>
          <w:rFonts w:ascii="Arial" w:eastAsia="Times New Roman" w:hAnsi="Arial" w:cs="Arial"/>
          <w:color w:val="auto"/>
          <w:sz w:val="22"/>
          <w:szCs w:val="22"/>
          <w:lang w:eastAsia="pl-PL"/>
        </w:rPr>
        <w:t xml:space="preserve">- kierownikiem budowy posiadającym uprawnienia budowlane do kierowania robotami budowlanymi w specjalności </w:t>
      </w:r>
      <w:proofErr w:type="spellStart"/>
      <w:r w:rsidRPr="002A1304">
        <w:rPr>
          <w:rFonts w:ascii="Arial" w:eastAsia="Times New Roman" w:hAnsi="Arial" w:cs="Arial"/>
          <w:color w:val="auto"/>
          <w:sz w:val="22"/>
          <w:szCs w:val="22"/>
          <w:lang w:eastAsia="pl-PL"/>
        </w:rPr>
        <w:t>konstrukcyjno</w:t>
      </w:r>
      <w:proofErr w:type="spellEnd"/>
      <w:r w:rsidRPr="002A1304">
        <w:rPr>
          <w:rFonts w:ascii="Arial" w:eastAsia="Times New Roman" w:hAnsi="Arial" w:cs="Arial"/>
          <w:color w:val="auto"/>
          <w:sz w:val="22"/>
          <w:szCs w:val="22"/>
          <w:lang w:eastAsia="pl-PL"/>
        </w:rPr>
        <w:t xml:space="preserve"> – budowlanej   bez ograniczeń określone w art. 14 ust. 1 pkt 2 ustawy Prawo budowlane  lub  drogowej  bez ograniczeń określone w art. 14 ust. 1 pkt 3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w:t>
      </w:r>
    </w:p>
    <w:p w14:paraId="24D2112F" w14:textId="77777777" w:rsidR="000C5325" w:rsidRPr="002A1304" w:rsidRDefault="000C5325"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 projektantem posiadającym uprawnienia budowlane do projektowania bez ograniczeń w specjalności drogowej określone w art. 14 ust. 1 pkt 3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w:t>
      </w:r>
    </w:p>
    <w:p w14:paraId="29E9ED6D" w14:textId="77777777" w:rsidR="000C5325" w:rsidRPr="002A1304" w:rsidRDefault="000C5325"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 xml:space="preserve">- projektantem posiadającym uprawnienia budowlane do projektowania bez ograniczeń w specjalności </w:t>
      </w:r>
      <w:proofErr w:type="spellStart"/>
      <w:r w:rsidRPr="002A1304">
        <w:rPr>
          <w:rFonts w:ascii="Arial" w:hAnsi="Arial" w:cs="Arial"/>
          <w:iCs/>
          <w:color w:val="auto"/>
          <w:sz w:val="22"/>
          <w:szCs w:val="22"/>
        </w:rPr>
        <w:t>konstrukcyjno</w:t>
      </w:r>
      <w:proofErr w:type="spellEnd"/>
      <w:r w:rsidRPr="002A1304">
        <w:rPr>
          <w:rFonts w:ascii="Arial" w:hAnsi="Arial" w:cs="Arial"/>
          <w:iCs/>
          <w:color w:val="auto"/>
          <w:sz w:val="22"/>
          <w:szCs w:val="22"/>
        </w:rPr>
        <w:t xml:space="preserve"> – budowlanej określone w art. 14 ust. 1 pkt 2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w:t>
      </w:r>
    </w:p>
    <w:p w14:paraId="0230E0F9" w14:textId="034D2BEF" w:rsidR="000C5325" w:rsidRPr="002A1304" w:rsidRDefault="000C5325"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 projektantem posiadającym uprawnienia budowlane do projektowania bez ograniczeń w specjalności  instalacyjnej w zakresie sieci, instalacji i urządzeń elektrycznych określone w art. 14 ust. 1 pkt 4 lit. c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w:t>
      </w:r>
    </w:p>
    <w:p w14:paraId="429B294B" w14:textId="77777777" w:rsidR="000C5325" w:rsidRPr="002A1304" w:rsidRDefault="000C5325" w:rsidP="002A1304">
      <w:pPr>
        <w:pStyle w:val="Default"/>
        <w:spacing w:line="360" w:lineRule="auto"/>
        <w:jc w:val="both"/>
        <w:rPr>
          <w:rFonts w:ascii="Arial" w:hAnsi="Arial" w:cs="Arial"/>
          <w:iCs/>
          <w:color w:val="auto"/>
          <w:sz w:val="22"/>
          <w:szCs w:val="22"/>
        </w:rPr>
      </w:pPr>
    </w:p>
    <w:p w14:paraId="6FF61CD0" w14:textId="168B9CA0" w:rsidR="00A06114" w:rsidRPr="002A1304" w:rsidRDefault="000C5325" w:rsidP="002A1304">
      <w:pPr>
        <w:pStyle w:val="Default"/>
        <w:spacing w:line="360" w:lineRule="auto"/>
        <w:jc w:val="both"/>
        <w:rPr>
          <w:rFonts w:ascii="Arial" w:hAnsi="Arial" w:cs="Arial"/>
          <w:b/>
          <w:iCs/>
          <w:color w:val="auto"/>
          <w:sz w:val="22"/>
          <w:szCs w:val="22"/>
        </w:rPr>
      </w:pPr>
      <w:r w:rsidRPr="002A1304">
        <w:rPr>
          <w:rFonts w:ascii="Arial" w:hAnsi="Arial" w:cs="Arial"/>
          <w:b/>
          <w:iCs/>
          <w:color w:val="auto"/>
          <w:sz w:val="22"/>
          <w:szCs w:val="22"/>
        </w:rPr>
        <w:t xml:space="preserve">W przypadku składania oferty wspólnej ww. warunek wykonawcy mogą spełniać łącznie. Zamawiający dopuszcza łączenie funkcji projektanta w specjalności drogowej i  specjalności </w:t>
      </w:r>
      <w:proofErr w:type="spellStart"/>
      <w:r w:rsidRPr="002A1304">
        <w:rPr>
          <w:rFonts w:ascii="Arial" w:hAnsi="Arial" w:cs="Arial"/>
          <w:b/>
          <w:iCs/>
          <w:color w:val="auto"/>
          <w:sz w:val="22"/>
          <w:szCs w:val="22"/>
        </w:rPr>
        <w:t>konstrukcyjno</w:t>
      </w:r>
      <w:proofErr w:type="spellEnd"/>
      <w:r w:rsidRPr="002A1304">
        <w:rPr>
          <w:rFonts w:ascii="Arial" w:hAnsi="Arial" w:cs="Arial"/>
          <w:b/>
          <w:iCs/>
          <w:color w:val="auto"/>
          <w:sz w:val="22"/>
          <w:szCs w:val="22"/>
        </w:rPr>
        <w:t xml:space="preserve"> – budowlanej.</w:t>
      </w:r>
      <w:r w:rsidRPr="002A1304">
        <w:rPr>
          <w:rFonts w:ascii="Arial" w:hAnsi="Arial" w:cs="Arial"/>
          <w:iCs/>
          <w:color w:val="auto"/>
          <w:sz w:val="22"/>
          <w:szCs w:val="22"/>
        </w:rPr>
        <w:t>”</w:t>
      </w:r>
    </w:p>
    <w:p w14:paraId="078B4B70" w14:textId="7D8257D0" w:rsidR="00A06114" w:rsidRPr="002A1304" w:rsidRDefault="00A06114" w:rsidP="002A1304">
      <w:pPr>
        <w:pStyle w:val="Default"/>
        <w:spacing w:line="360" w:lineRule="auto"/>
        <w:jc w:val="both"/>
        <w:rPr>
          <w:rFonts w:ascii="Arial" w:hAnsi="Arial" w:cs="Arial"/>
          <w:b/>
          <w:iCs/>
          <w:color w:val="auto"/>
          <w:sz w:val="22"/>
          <w:szCs w:val="22"/>
        </w:rPr>
      </w:pPr>
    </w:p>
    <w:p w14:paraId="340CE2D9" w14:textId="362B490B" w:rsidR="000C5325" w:rsidRPr="002A1304" w:rsidRDefault="000C5325" w:rsidP="002A1304">
      <w:pPr>
        <w:pStyle w:val="Default"/>
        <w:spacing w:line="360" w:lineRule="auto"/>
        <w:jc w:val="both"/>
        <w:rPr>
          <w:rFonts w:ascii="Arial" w:hAnsi="Arial" w:cs="Arial"/>
          <w:b/>
          <w:iCs/>
          <w:color w:val="auto"/>
          <w:sz w:val="22"/>
          <w:szCs w:val="22"/>
          <w:u w:val="single"/>
        </w:rPr>
      </w:pPr>
      <w:r w:rsidRPr="002A1304">
        <w:rPr>
          <w:rFonts w:ascii="Arial" w:hAnsi="Arial" w:cs="Arial"/>
          <w:b/>
          <w:iCs/>
          <w:color w:val="auto"/>
          <w:sz w:val="22"/>
          <w:szCs w:val="22"/>
          <w:u w:val="single"/>
        </w:rPr>
        <w:lastRenderedPageBreak/>
        <w:t xml:space="preserve">Pytanie 5: </w:t>
      </w:r>
    </w:p>
    <w:p w14:paraId="0C6FB203" w14:textId="77777777" w:rsidR="000C5325" w:rsidRPr="002A1304" w:rsidRDefault="000C5325" w:rsidP="002A1304">
      <w:pPr>
        <w:pStyle w:val="Default"/>
        <w:spacing w:line="360" w:lineRule="auto"/>
        <w:jc w:val="both"/>
        <w:rPr>
          <w:rFonts w:ascii="Arial" w:hAnsi="Arial" w:cs="Arial"/>
          <w:b/>
          <w:iCs/>
          <w:color w:val="auto"/>
          <w:sz w:val="22"/>
          <w:szCs w:val="22"/>
        </w:rPr>
      </w:pPr>
    </w:p>
    <w:p w14:paraId="108ADFD2" w14:textId="77777777" w:rsidR="000C5325" w:rsidRPr="002A1304" w:rsidRDefault="000C5325"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W związku z prowadzonym postępowaniem nr BZP.271.1.13.2023 „Budowa promenady leśnej wzdłuż ulicy Uzdrowiskowej w Świnoujściu w systemie zaprojektuj i wybuduj”, zwracamy się do Zamawiającego z wnioskiem o zmianę warunku udziału w postępowaniu poprzez zmianę postanowień SWZ, tj. wykreślenie wskazanych poniżej części wymagań w ogłoszeniu o zamówienie Sekcja VI. Pkt 1.2.4 a.:</w:t>
      </w:r>
    </w:p>
    <w:p w14:paraId="3AB93CB4" w14:textId="77777777" w:rsidR="000C5325" w:rsidRPr="002A1304" w:rsidRDefault="000C5325"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 xml:space="preserve">„Przez roboty budowlane odpowiadające wymaganemu rodzajowi i wartości Zamawiający rozumie zadanie polegające na budowie drogowego obiektu liniowego, tj. drogi lub ścieżki rowerowej lub ciągu pieszego częściowo prowadzonych na palach lub słupach o łącznej długości dla dwóch zadań min. 500 metrów bieżących. lub innych robót budowlanych wymagających wykonywania robót kafarowych. </w:t>
      </w:r>
    </w:p>
    <w:p w14:paraId="6F5A8ED1" w14:textId="77777777" w:rsidR="000C5325" w:rsidRPr="002A1304" w:rsidRDefault="000C5325"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 wykonał należycie w okresie ostatnich 5 lat przed upływem terminu składania ofert, a jeżeli okres prowadzenia działalności jest krótszy – w tym okresie - Projekt Budowlany wraz z uzyskaniem pozwolenia na budowę lub ZRID oraz Projekt Wykonawczy na budowę drogowego obiektu liniowego, tj. drogi lub ścieżki rowerowej lub ciągu pieszego częściowo prowadzonych na palach lub słupach dla dwóch zadań o łącznej długości dla dwóch zadań min. 500 metrów bieżących.”</w:t>
      </w:r>
    </w:p>
    <w:p w14:paraId="0B6FBD22" w14:textId="359E07FC" w:rsidR="00A06114" w:rsidRPr="002A1304" w:rsidRDefault="000C5325"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W związku z faktem, że zaproponowane do wykreślenia rodzaje prac dotyczą bardzo specyficznych i specjalistycznych robót budowlanych, wprowadzenie ich jako warunku udziału w postępowaniu w sposób znaczny wpłynie na ograniczenie konkurencyjności postępowania, a tym samym na zmniejszenie liczby złożonych w nim ofert.</w:t>
      </w:r>
    </w:p>
    <w:p w14:paraId="0AA511FC" w14:textId="79AFB64D" w:rsidR="000C5325" w:rsidRPr="002A1304" w:rsidRDefault="000C5325" w:rsidP="002A1304">
      <w:pPr>
        <w:pStyle w:val="Default"/>
        <w:spacing w:line="360" w:lineRule="auto"/>
        <w:jc w:val="both"/>
        <w:rPr>
          <w:rFonts w:ascii="Arial" w:hAnsi="Arial" w:cs="Arial"/>
          <w:iCs/>
          <w:color w:val="auto"/>
          <w:sz w:val="22"/>
          <w:szCs w:val="22"/>
        </w:rPr>
      </w:pPr>
    </w:p>
    <w:p w14:paraId="64F1AC4B" w14:textId="4056792B" w:rsidR="000C5325" w:rsidRPr="002A1304" w:rsidRDefault="000C5325" w:rsidP="002A1304">
      <w:pPr>
        <w:pStyle w:val="Default"/>
        <w:spacing w:line="360" w:lineRule="auto"/>
        <w:jc w:val="both"/>
        <w:rPr>
          <w:rFonts w:ascii="Arial" w:hAnsi="Arial" w:cs="Arial"/>
          <w:b/>
          <w:iCs/>
          <w:color w:val="auto"/>
          <w:sz w:val="22"/>
          <w:szCs w:val="22"/>
          <w:u w:val="single"/>
        </w:rPr>
      </w:pPr>
      <w:r w:rsidRPr="002A1304">
        <w:rPr>
          <w:rFonts w:ascii="Arial" w:hAnsi="Arial" w:cs="Arial"/>
          <w:b/>
          <w:iCs/>
          <w:color w:val="auto"/>
          <w:sz w:val="22"/>
          <w:szCs w:val="22"/>
          <w:u w:val="single"/>
        </w:rPr>
        <w:t>Odpowiedź:</w:t>
      </w:r>
    </w:p>
    <w:p w14:paraId="507346AE" w14:textId="0237CAD9" w:rsidR="000C5325" w:rsidRPr="002A1304" w:rsidRDefault="000C5325" w:rsidP="002A1304">
      <w:pPr>
        <w:pStyle w:val="Default"/>
        <w:spacing w:line="360" w:lineRule="auto"/>
        <w:jc w:val="both"/>
        <w:rPr>
          <w:rFonts w:ascii="Arial" w:hAnsi="Arial" w:cs="Arial"/>
          <w:iCs/>
          <w:color w:val="auto"/>
          <w:sz w:val="22"/>
          <w:szCs w:val="22"/>
        </w:rPr>
      </w:pPr>
      <w:r w:rsidRPr="002A1304">
        <w:rPr>
          <w:rFonts w:ascii="Arial" w:hAnsi="Arial" w:cs="Arial"/>
          <w:iCs/>
          <w:color w:val="auto"/>
          <w:sz w:val="22"/>
          <w:szCs w:val="22"/>
        </w:rPr>
        <w:t xml:space="preserve">Zamawiający </w:t>
      </w:r>
      <w:r w:rsidR="002B6C18" w:rsidRPr="002A1304">
        <w:rPr>
          <w:rFonts w:ascii="Arial" w:hAnsi="Arial" w:cs="Arial"/>
          <w:iCs/>
          <w:color w:val="auto"/>
          <w:sz w:val="22"/>
          <w:szCs w:val="22"/>
        </w:rPr>
        <w:t xml:space="preserve">zmienił postanowienia SWZ q odpowiedziach powyżej. </w:t>
      </w:r>
    </w:p>
    <w:p w14:paraId="129F0875" w14:textId="7A141DE8" w:rsidR="00A06114" w:rsidRPr="002A1304" w:rsidRDefault="00A06114" w:rsidP="002A1304">
      <w:pPr>
        <w:pStyle w:val="Default"/>
        <w:spacing w:line="360" w:lineRule="auto"/>
        <w:jc w:val="both"/>
        <w:rPr>
          <w:rFonts w:ascii="Arial" w:hAnsi="Arial" w:cs="Arial"/>
          <w:b/>
          <w:iCs/>
          <w:color w:val="auto"/>
          <w:sz w:val="22"/>
          <w:szCs w:val="22"/>
        </w:rPr>
      </w:pPr>
    </w:p>
    <w:p w14:paraId="348CF7B2" w14:textId="77777777" w:rsidR="00A06114" w:rsidRPr="002A1304" w:rsidRDefault="00A06114" w:rsidP="002A1304">
      <w:pPr>
        <w:pStyle w:val="Default"/>
        <w:spacing w:line="360" w:lineRule="auto"/>
        <w:jc w:val="both"/>
        <w:rPr>
          <w:rFonts w:ascii="Arial" w:hAnsi="Arial" w:cs="Arial"/>
          <w:b/>
          <w:iCs/>
          <w:color w:val="auto"/>
          <w:sz w:val="22"/>
          <w:szCs w:val="22"/>
        </w:rPr>
      </w:pPr>
    </w:p>
    <w:p w14:paraId="7778DCBD" w14:textId="1540CB94" w:rsidR="00D10F4E" w:rsidRPr="002A1304" w:rsidRDefault="00D10F4E" w:rsidP="002A1304">
      <w:pPr>
        <w:pStyle w:val="Default"/>
        <w:spacing w:line="360" w:lineRule="auto"/>
        <w:jc w:val="center"/>
        <w:rPr>
          <w:rFonts w:ascii="Arial" w:hAnsi="Arial" w:cs="Arial"/>
          <w:b/>
          <w:iCs/>
          <w:color w:val="auto"/>
          <w:sz w:val="22"/>
          <w:szCs w:val="22"/>
        </w:rPr>
      </w:pPr>
      <w:r w:rsidRPr="002A1304">
        <w:rPr>
          <w:rFonts w:ascii="Arial" w:hAnsi="Arial" w:cs="Arial"/>
          <w:b/>
          <w:iCs/>
          <w:color w:val="auto"/>
          <w:sz w:val="22"/>
          <w:szCs w:val="22"/>
        </w:rPr>
        <w:t xml:space="preserve">Zmiana nr </w:t>
      </w:r>
      <w:r w:rsidR="002A19DC" w:rsidRPr="002A1304">
        <w:rPr>
          <w:rFonts w:ascii="Arial" w:hAnsi="Arial" w:cs="Arial"/>
          <w:b/>
          <w:iCs/>
          <w:color w:val="auto"/>
          <w:sz w:val="22"/>
          <w:szCs w:val="22"/>
        </w:rPr>
        <w:t>5</w:t>
      </w:r>
    </w:p>
    <w:p w14:paraId="2C764949" w14:textId="77777777" w:rsidR="00B40503" w:rsidRPr="002A1304" w:rsidRDefault="00B40503" w:rsidP="002A1304">
      <w:pPr>
        <w:pStyle w:val="Default"/>
        <w:spacing w:line="360" w:lineRule="auto"/>
        <w:jc w:val="both"/>
        <w:rPr>
          <w:rFonts w:ascii="Arial" w:hAnsi="Arial" w:cs="Arial"/>
          <w:b/>
          <w:iCs/>
          <w:color w:val="auto"/>
          <w:sz w:val="22"/>
          <w:szCs w:val="22"/>
        </w:rPr>
      </w:pPr>
    </w:p>
    <w:p w14:paraId="4C3EC980" w14:textId="426AA9D4" w:rsidR="00B40503" w:rsidRPr="002A1304" w:rsidRDefault="00B40503" w:rsidP="002A1304">
      <w:pPr>
        <w:pStyle w:val="Default"/>
        <w:spacing w:line="360" w:lineRule="auto"/>
        <w:jc w:val="both"/>
        <w:rPr>
          <w:rFonts w:ascii="Arial" w:hAnsi="Arial" w:cs="Arial"/>
          <w:sz w:val="22"/>
          <w:szCs w:val="22"/>
        </w:rPr>
      </w:pPr>
      <w:r w:rsidRPr="002A1304">
        <w:rPr>
          <w:rFonts w:ascii="Arial" w:hAnsi="Arial" w:cs="Arial"/>
          <w:sz w:val="22"/>
          <w:szCs w:val="22"/>
        </w:rPr>
        <w:t xml:space="preserve">Zamawiający na mocy przysługujących </w:t>
      </w:r>
      <w:r w:rsidR="00E2521A" w:rsidRPr="002A1304">
        <w:rPr>
          <w:rFonts w:ascii="Arial" w:hAnsi="Arial" w:cs="Arial"/>
          <w:sz w:val="22"/>
          <w:szCs w:val="22"/>
        </w:rPr>
        <w:t>mu, w świetle przepisów art. 286</w:t>
      </w:r>
      <w:r w:rsidRPr="002A1304">
        <w:rPr>
          <w:rFonts w:ascii="Arial" w:hAnsi="Arial" w:cs="Arial"/>
          <w:sz w:val="22"/>
          <w:szCs w:val="22"/>
        </w:rPr>
        <w:t xml:space="preserve"> ust. 1</w:t>
      </w:r>
      <w:r w:rsidR="00E2521A" w:rsidRPr="002A1304">
        <w:rPr>
          <w:rFonts w:ascii="Arial" w:hAnsi="Arial" w:cs="Arial"/>
          <w:sz w:val="22"/>
          <w:szCs w:val="22"/>
        </w:rPr>
        <w:t xml:space="preserve"> </w:t>
      </w:r>
      <w:r w:rsidRPr="002A1304">
        <w:rPr>
          <w:rFonts w:ascii="Arial" w:hAnsi="Arial" w:cs="Arial"/>
          <w:sz w:val="22"/>
          <w:szCs w:val="22"/>
        </w:rPr>
        <w:t>ustawy z</w:t>
      </w:r>
      <w:r w:rsidR="00420931" w:rsidRPr="002A1304">
        <w:rPr>
          <w:rFonts w:ascii="Arial" w:hAnsi="Arial" w:cs="Arial"/>
          <w:sz w:val="22"/>
          <w:szCs w:val="22"/>
        </w:rPr>
        <w:t> </w:t>
      </w:r>
      <w:r w:rsidRPr="002A1304">
        <w:rPr>
          <w:rFonts w:ascii="Arial" w:hAnsi="Arial" w:cs="Arial"/>
          <w:sz w:val="22"/>
          <w:szCs w:val="22"/>
        </w:rPr>
        <w:t xml:space="preserve"> dnia 11 września 2019 r. Prawo zamówień </w:t>
      </w:r>
      <w:r w:rsidR="005A1306" w:rsidRPr="002A1304">
        <w:rPr>
          <w:rFonts w:ascii="Arial" w:hAnsi="Arial" w:cs="Arial"/>
          <w:sz w:val="22"/>
          <w:szCs w:val="22"/>
        </w:rPr>
        <w:t>publicznych (Dz.U. z 2022</w:t>
      </w:r>
      <w:r w:rsidRPr="002A1304">
        <w:rPr>
          <w:rFonts w:ascii="Arial" w:hAnsi="Arial" w:cs="Arial"/>
          <w:sz w:val="22"/>
          <w:szCs w:val="22"/>
        </w:rPr>
        <w:t xml:space="preserve"> roku,</w:t>
      </w:r>
      <w:r w:rsidR="005A1306" w:rsidRPr="002A1304">
        <w:rPr>
          <w:rFonts w:ascii="Arial" w:hAnsi="Arial" w:cs="Arial"/>
          <w:sz w:val="22"/>
          <w:szCs w:val="22"/>
        </w:rPr>
        <w:t xml:space="preserve"> poz. 1710</w:t>
      </w:r>
      <w:r w:rsidR="00A10825" w:rsidRPr="002A1304">
        <w:rPr>
          <w:rFonts w:ascii="Arial" w:hAnsi="Arial" w:cs="Arial"/>
          <w:sz w:val="22"/>
          <w:szCs w:val="22"/>
        </w:rPr>
        <w:t xml:space="preserve"> ze</w:t>
      </w:r>
      <w:r w:rsidR="005A1306" w:rsidRPr="002A1304">
        <w:rPr>
          <w:rFonts w:ascii="Arial" w:hAnsi="Arial" w:cs="Arial"/>
          <w:sz w:val="22"/>
          <w:szCs w:val="22"/>
        </w:rPr>
        <w:t> </w:t>
      </w:r>
      <w:r w:rsidR="00A10825" w:rsidRPr="002A1304">
        <w:rPr>
          <w:rFonts w:ascii="Arial" w:hAnsi="Arial" w:cs="Arial"/>
          <w:sz w:val="22"/>
          <w:szCs w:val="22"/>
        </w:rPr>
        <w:t xml:space="preserve">zm.), uprawnień, </w:t>
      </w:r>
      <w:r w:rsidR="00454E0B" w:rsidRPr="002A1304">
        <w:rPr>
          <w:rFonts w:ascii="Arial" w:hAnsi="Arial" w:cs="Arial"/>
          <w:sz w:val="22"/>
          <w:szCs w:val="22"/>
        </w:rPr>
        <w:t xml:space="preserve">zmienia </w:t>
      </w:r>
      <w:r w:rsidRPr="002A1304">
        <w:rPr>
          <w:rFonts w:ascii="Arial" w:hAnsi="Arial" w:cs="Arial"/>
          <w:sz w:val="22"/>
          <w:szCs w:val="22"/>
        </w:rPr>
        <w:t>treść zapisów SWZ jak poniżej i udostępnia zmiany  na stronie internetowej.</w:t>
      </w:r>
    </w:p>
    <w:p w14:paraId="1101FD1D" w14:textId="77777777" w:rsidR="000C1DDA" w:rsidRPr="002A1304" w:rsidRDefault="000C1DDA" w:rsidP="002A1304">
      <w:pPr>
        <w:pStyle w:val="Default"/>
        <w:spacing w:line="360" w:lineRule="auto"/>
        <w:jc w:val="both"/>
        <w:rPr>
          <w:rFonts w:ascii="Arial" w:hAnsi="Arial" w:cs="Arial"/>
          <w:sz w:val="22"/>
          <w:szCs w:val="22"/>
        </w:rPr>
      </w:pPr>
    </w:p>
    <w:p w14:paraId="7E358719" w14:textId="77777777" w:rsidR="00975CFA" w:rsidRPr="002A1304" w:rsidRDefault="00975CFA" w:rsidP="002A1304">
      <w:pPr>
        <w:pStyle w:val="Akapitzlist"/>
        <w:numPr>
          <w:ilvl w:val="0"/>
          <w:numId w:val="15"/>
        </w:numPr>
        <w:spacing w:after="0" w:line="360" w:lineRule="auto"/>
        <w:ind w:left="284" w:hanging="284"/>
        <w:jc w:val="both"/>
        <w:rPr>
          <w:rFonts w:ascii="Arial" w:hAnsi="Arial" w:cs="Arial"/>
          <w:lang w:eastAsia="pl-PL"/>
        </w:rPr>
      </w:pPr>
      <w:r w:rsidRPr="002A1304">
        <w:rPr>
          <w:rFonts w:ascii="Arial" w:hAnsi="Arial" w:cs="Arial"/>
          <w:lang w:eastAsia="pl-PL"/>
        </w:rPr>
        <w:t>Zamawiający zmienia</w:t>
      </w:r>
      <w:r w:rsidRPr="002A1304">
        <w:rPr>
          <w:rFonts w:ascii="Arial" w:hAnsi="Arial" w:cs="Arial"/>
          <w:b/>
          <w:lang w:eastAsia="pl-PL"/>
        </w:rPr>
        <w:t xml:space="preserve"> </w:t>
      </w:r>
      <w:r w:rsidRPr="002A1304">
        <w:rPr>
          <w:rFonts w:ascii="Arial" w:hAnsi="Arial" w:cs="Arial"/>
          <w:lang w:eastAsia="pl-PL"/>
        </w:rPr>
        <w:t xml:space="preserve">treść Rozdziału </w:t>
      </w:r>
      <w:r w:rsidRPr="002A1304">
        <w:rPr>
          <w:rFonts w:ascii="Arial" w:hAnsi="Arial" w:cs="Arial"/>
        </w:rPr>
        <w:t>II</w:t>
      </w:r>
      <w:r w:rsidRPr="002A1304">
        <w:rPr>
          <w:rFonts w:ascii="Arial" w:hAnsi="Arial" w:cs="Arial"/>
          <w:lang w:eastAsia="pl-PL"/>
        </w:rPr>
        <w:t xml:space="preserve"> </w:t>
      </w:r>
      <w:r w:rsidRPr="002A1304">
        <w:rPr>
          <w:rFonts w:ascii="Arial" w:hAnsi="Arial" w:cs="Arial"/>
          <w:u w:val="single"/>
        </w:rPr>
        <w:t>PRZEDMIOT ZAMÓWIENIA:</w:t>
      </w:r>
    </w:p>
    <w:p w14:paraId="593AB42B" w14:textId="06EAF13E" w:rsidR="00975CFA" w:rsidRPr="002A1304" w:rsidRDefault="00975CFA" w:rsidP="002A1304">
      <w:pPr>
        <w:pStyle w:val="Akapitzlist"/>
        <w:numPr>
          <w:ilvl w:val="0"/>
          <w:numId w:val="32"/>
        </w:numPr>
        <w:spacing w:after="0" w:line="360" w:lineRule="auto"/>
        <w:jc w:val="both"/>
        <w:rPr>
          <w:rFonts w:ascii="Arial" w:hAnsi="Arial" w:cs="Arial"/>
          <w:lang w:eastAsia="pl-PL"/>
        </w:rPr>
      </w:pPr>
      <w:proofErr w:type="spellStart"/>
      <w:r w:rsidRPr="002A1304">
        <w:rPr>
          <w:rFonts w:ascii="Arial" w:hAnsi="Arial" w:cs="Arial"/>
          <w:u w:val="single"/>
        </w:rPr>
        <w:t>ppkt</w:t>
      </w:r>
      <w:proofErr w:type="spellEnd"/>
      <w:r w:rsidRPr="002A1304">
        <w:rPr>
          <w:rFonts w:ascii="Arial" w:hAnsi="Arial" w:cs="Arial"/>
          <w:u w:val="single"/>
        </w:rPr>
        <w:t xml:space="preserve"> 1.1</w:t>
      </w:r>
      <w:r w:rsidRPr="002A1304">
        <w:rPr>
          <w:rFonts w:ascii="Arial" w:hAnsi="Arial" w:cs="Arial"/>
          <w:lang w:eastAsia="pl-PL"/>
        </w:rPr>
        <w:t xml:space="preserve"> i nadaje mu brzmienie:</w:t>
      </w:r>
    </w:p>
    <w:p w14:paraId="1C4F4ED2" w14:textId="5B5D8225" w:rsidR="00975CFA" w:rsidRPr="002A1304" w:rsidRDefault="00975CFA" w:rsidP="002A1304">
      <w:pPr>
        <w:pStyle w:val="Akapitzlist"/>
        <w:spacing w:after="0" w:line="360" w:lineRule="auto"/>
        <w:ind w:left="284"/>
        <w:jc w:val="both"/>
        <w:rPr>
          <w:rFonts w:ascii="Arial" w:hAnsi="Arial" w:cs="Arial"/>
          <w:bCs/>
          <w:lang w:eastAsia="pl-PL"/>
        </w:rPr>
      </w:pPr>
      <w:r w:rsidRPr="002A1304">
        <w:rPr>
          <w:rFonts w:ascii="Arial" w:hAnsi="Arial" w:cs="Arial"/>
          <w:lang w:eastAsia="pl-PL"/>
        </w:rPr>
        <w:lastRenderedPageBreak/>
        <w:t xml:space="preserve">„Przedmiot zamówienia obejmuje zaprojektowanie oraz wybudowanie na podstawie wykonanej dokumentacji ciągu pieszego o długości 800 </w:t>
      </w:r>
      <w:proofErr w:type="spellStart"/>
      <w:r w:rsidRPr="002A1304">
        <w:rPr>
          <w:rFonts w:ascii="Arial" w:hAnsi="Arial" w:cs="Arial"/>
          <w:lang w:eastAsia="pl-PL"/>
        </w:rPr>
        <w:t>mb</w:t>
      </w:r>
      <w:proofErr w:type="spellEnd"/>
      <w:r w:rsidRPr="002A1304">
        <w:rPr>
          <w:rFonts w:ascii="Arial" w:hAnsi="Arial" w:cs="Arial"/>
          <w:bCs/>
          <w:lang w:eastAsia="pl-PL"/>
        </w:rPr>
        <w:t xml:space="preserve"> z tolerancją ±3% pn. „Promenada leśna wzdłuż ulicy Uzdrowiskowej w Świnoujściu”;</w:t>
      </w:r>
    </w:p>
    <w:p w14:paraId="2D56A93F" w14:textId="2B1252B4" w:rsidR="00975CFA" w:rsidRPr="002A1304" w:rsidRDefault="00975CFA" w:rsidP="002A1304">
      <w:pPr>
        <w:pStyle w:val="Akapitzlist"/>
        <w:numPr>
          <w:ilvl w:val="0"/>
          <w:numId w:val="32"/>
        </w:numPr>
        <w:spacing w:after="0" w:line="360" w:lineRule="auto"/>
        <w:jc w:val="both"/>
        <w:rPr>
          <w:rFonts w:ascii="Arial" w:hAnsi="Arial" w:cs="Arial"/>
          <w:lang w:eastAsia="pl-PL"/>
        </w:rPr>
      </w:pPr>
      <w:proofErr w:type="spellStart"/>
      <w:r w:rsidRPr="002A1304">
        <w:rPr>
          <w:rFonts w:ascii="Arial" w:hAnsi="Arial" w:cs="Arial"/>
          <w:u w:val="single"/>
        </w:rPr>
        <w:t>ppkt</w:t>
      </w:r>
      <w:proofErr w:type="spellEnd"/>
      <w:r w:rsidRPr="002A1304">
        <w:rPr>
          <w:rFonts w:ascii="Arial" w:hAnsi="Arial" w:cs="Arial"/>
          <w:u w:val="single"/>
        </w:rPr>
        <w:t xml:space="preserve"> </w:t>
      </w:r>
      <w:r w:rsidR="002D630E" w:rsidRPr="002A1304">
        <w:rPr>
          <w:rFonts w:ascii="Arial" w:hAnsi="Arial" w:cs="Arial"/>
          <w:u w:val="single"/>
        </w:rPr>
        <w:t>3</w:t>
      </w:r>
      <w:r w:rsidRPr="002A1304">
        <w:rPr>
          <w:rFonts w:ascii="Arial" w:hAnsi="Arial" w:cs="Arial"/>
          <w:u w:val="single"/>
        </w:rPr>
        <w:t>.1</w:t>
      </w:r>
      <w:r w:rsidRPr="002A1304">
        <w:rPr>
          <w:rFonts w:ascii="Arial" w:hAnsi="Arial" w:cs="Arial"/>
          <w:lang w:eastAsia="pl-PL"/>
        </w:rPr>
        <w:t xml:space="preserve"> i nadaje mu brzmienie</w:t>
      </w:r>
      <w:r w:rsidR="002D630E" w:rsidRPr="002A1304">
        <w:rPr>
          <w:rFonts w:ascii="Arial" w:hAnsi="Arial" w:cs="Arial"/>
          <w:lang w:eastAsia="pl-PL"/>
        </w:rPr>
        <w:t>:</w:t>
      </w:r>
    </w:p>
    <w:p w14:paraId="5E045D27" w14:textId="6646D345" w:rsidR="002D630E" w:rsidRPr="002A1304" w:rsidRDefault="002D630E" w:rsidP="002A1304">
      <w:pPr>
        <w:pStyle w:val="Nagwek50"/>
        <w:shd w:val="clear" w:color="auto" w:fill="auto"/>
        <w:tabs>
          <w:tab w:val="left" w:pos="284"/>
        </w:tabs>
        <w:spacing w:after="0" w:line="360" w:lineRule="auto"/>
        <w:ind w:left="360" w:firstLine="0"/>
        <w:jc w:val="left"/>
        <w:rPr>
          <w:rFonts w:ascii="Arial" w:hAnsi="Arial" w:cs="Arial"/>
        </w:rPr>
      </w:pPr>
      <w:r w:rsidRPr="002A1304">
        <w:rPr>
          <w:rFonts w:ascii="Arial" w:hAnsi="Arial" w:cs="Arial"/>
          <w:lang w:eastAsia="pl-PL"/>
        </w:rPr>
        <w:t>„</w:t>
      </w:r>
      <w:r w:rsidRPr="002A1304">
        <w:rPr>
          <w:rFonts w:ascii="Arial" w:hAnsi="Arial" w:cs="Arial"/>
          <w:b w:val="0"/>
        </w:rPr>
        <w:t xml:space="preserve">Zamówienie obejmuje realizację ciągu pieszego dwukierunkowego o całkowitej długości około 800 m </w:t>
      </w:r>
      <w:r w:rsidRPr="002A1304">
        <w:rPr>
          <w:rFonts w:ascii="Arial" w:hAnsi="Arial" w:cs="Arial"/>
          <w:b w:val="0"/>
          <w:bCs/>
          <w:snapToGrid w:val="0"/>
        </w:rPr>
        <w:t>z tolerancją ±3%</w:t>
      </w:r>
      <w:r w:rsidRPr="002A1304">
        <w:rPr>
          <w:rFonts w:ascii="Arial" w:hAnsi="Arial" w:cs="Arial"/>
          <w:b w:val="0"/>
        </w:rPr>
        <w:t>,</w:t>
      </w:r>
      <w:r w:rsidRPr="002A1304">
        <w:rPr>
          <w:rFonts w:ascii="Arial" w:hAnsi="Arial" w:cs="Arial"/>
        </w:rPr>
        <w:t xml:space="preserve"> </w:t>
      </w:r>
      <w:r w:rsidRPr="002A1304">
        <w:rPr>
          <w:rFonts w:ascii="Arial" w:hAnsi="Arial" w:cs="Arial"/>
        </w:rPr>
        <w:br/>
      </w:r>
      <w:r w:rsidRPr="002A1304">
        <w:rPr>
          <w:rFonts w:ascii="Arial" w:hAnsi="Arial" w:cs="Arial"/>
          <w:b w:val="0"/>
        </w:rPr>
        <w:t xml:space="preserve">w podziale na trzy odcinki </w:t>
      </w:r>
      <w:proofErr w:type="spellStart"/>
      <w:r w:rsidRPr="002A1304">
        <w:rPr>
          <w:rFonts w:ascii="Arial" w:hAnsi="Arial" w:cs="Arial"/>
          <w:b w:val="0"/>
        </w:rPr>
        <w:t>tj</w:t>
      </w:r>
      <w:proofErr w:type="spellEnd"/>
      <w:r w:rsidRPr="002A1304">
        <w:rPr>
          <w:rFonts w:ascii="Arial" w:hAnsi="Arial" w:cs="Arial"/>
          <w:b w:val="0"/>
        </w:rPr>
        <w:t>:</w:t>
      </w:r>
    </w:p>
    <w:p w14:paraId="68768771" w14:textId="4D944E6E" w:rsidR="002D630E" w:rsidRPr="002A1304" w:rsidRDefault="002D630E" w:rsidP="002A1304">
      <w:pPr>
        <w:pStyle w:val="Nagwek50"/>
        <w:numPr>
          <w:ilvl w:val="2"/>
          <w:numId w:val="35"/>
        </w:numPr>
        <w:shd w:val="clear" w:color="auto" w:fill="auto"/>
        <w:tabs>
          <w:tab w:val="left" w:pos="284"/>
        </w:tabs>
        <w:spacing w:after="0" w:line="360" w:lineRule="auto"/>
        <w:jc w:val="left"/>
        <w:rPr>
          <w:rFonts w:ascii="Arial" w:hAnsi="Arial" w:cs="Arial"/>
          <w:b w:val="0"/>
        </w:rPr>
      </w:pPr>
      <w:r w:rsidRPr="002A1304">
        <w:rPr>
          <w:rFonts w:ascii="Arial" w:hAnsi="Arial" w:cs="Arial"/>
          <w:b w:val="0"/>
          <w:bCs/>
          <w:color w:val="000000"/>
        </w:rPr>
        <w:t>Odcinek I</w:t>
      </w:r>
      <w:r w:rsidRPr="002A1304">
        <w:rPr>
          <w:rFonts w:ascii="Arial" w:hAnsi="Arial" w:cs="Arial"/>
          <w:b w:val="0"/>
          <w:color w:val="000000"/>
        </w:rPr>
        <w:t xml:space="preserve"> - od Al. </w:t>
      </w:r>
      <w:proofErr w:type="spellStart"/>
      <w:r w:rsidRPr="002A1304">
        <w:rPr>
          <w:rFonts w:ascii="Arial" w:hAnsi="Arial" w:cs="Arial"/>
          <w:b w:val="0"/>
          <w:color w:val="000000"/>
        </w:rPr>
        <w:t>Interferie</w:t>
      </w:r>
      <w:proofErr w:type="spellEnd"/>
      <w:r w:rsidRPr="002A1304">
        <w:rPr>
          <w:rFonts w:ascii="Arial" w:hAnsi="Arial" w:cs="Arial"/>
          <w:b w:val="0"/>
          <w:color w:val="000000"/>
        </w:rPr>
        <w:t xml:space="preserve"> do zejścia na plażę na przedłużeniu ul. Zdrojowej w  kierunku wschodnim, od km 0+000 do km ok. 0+320,00 – odcinek posiadający </w:t>
      </w:r>
      <w:r w:rsidRPr="002A1304">
        <w:rPr>
          <w:rFonts w:ascii="Arial" w:hAnsi="Arial" w:cs="Arial"/>
          <w:b w:val="0"/>
        </w:rPr>
        <w:t>pozwolenie na budowę</w:t>
      </w:r>
      <w:r w:rsidRPr="002A1304">
        <w:rPr>
          <w:rFonts w:ascii="Arial" w:hAnsi="Arial" w:cs="Arial"/>
          <w:b w:val="0"/>
          <w:lang w:bidi="pl-PL"/>
        </w:rPr>
        <w:t xml:space="preserve"> nr 226/PB/2019 z dnia 14.10.2019</w:t>
      </w:r>
      <w:r w:rsidRPr="002A1304">
        <w:rPr>
          <w:rFonts w:ascii="Arial" w:hAnsi="Arial" w:cs="Arial"/>
          <w:b w:val="0"/>
        </w:rPr>
        <w:t xml:space="preserve">, długość 320 m </w:t>
      </w:r>
      <w:r w:rsidRPr="002A1304">
        <w:rPr>
          <w:rFonts w:ascii="Arial" w:hAnsi="Arial" w:cs="Arial"/>
          <w:b w:val="0"/>
          <w:bCs/>
          <w:snapToGrid w:val="0"/>
        </w:rPr>
        <w:t>z tolerancją ±3%</w:t>
      </w:r>
      <w:r w:rsidRPr="002A1304">
        <w:rPr>
          <w:rFonts w:ascii="Arial" w:hAnsi="Arial" w:cs="Arial"/>
          <w:b w:val="0"/>
        </w:rPr>
        <w:t>. Na tym odcinku Zamawiający oczekuje adaptacji istniejącego PB na podstawie którego została wydana decyzja pozwolenia na budowę w zakresie zgodnym z PFU polegająca na optymalizacji rozwiązań technicznych z dodatkowym zastosowaniem materiałów kompozytowych. A o ile zajdzie konieczność ewentualne uzyskanie zamiennej decyzji pozwolenia na budowę.</w:t>
      </w:r>
    </w:p>
    <w:p w14:paraId="2636F7EF" w14:textId="66C0E44F" w:rsidR="002D630E" w:rsidRPr="002A1304" w:rsidRDefault="002D630E" w:rsidP="002A1304">
      <w:pPr>
        <w:pStyle w:val="Nagwek50"/>
        <w:numPr>
          <w:ilvl w:val="2"/>
          <w:numId w:val="35"/>
        </w:numPr>
        <w:shd w:val="clear" w:color="auto" w:fill="auto"/>
        <w:tabs>
          <w:tab w:val="left" w:pos="284"/>
        </w:tabs>
        <w:spacing w:after="0" w:line="360" w:lineRule="auto"/>
        <w:jc w:val="left"/>
        <w:rPr>
          <w:rFonts w:ascii="Arial" w:hAnsi="Arial" w:cs="Arial"/>
          <w:b w:val="0"/>
        </w:rPr>
      </w:pPr>
      <w:r w:rsidRPr="002A1304">
        <w:rPr>
          <w:rFonts w:ascii="Arial" w:hAnsi="Arial" w:cs="Arial"/>
          <w:b w:val="0"/>
          <w:bCs/>
          <w:color w:val="000000"/>
        </w:rPr>
        <w:t>Odcinek II</w:t>
      </w:r>
      <w:r w:rsidRPr="002A1304">
        <w:rPr>
          <w:rFonts w:ascii="Arial" w:hAnsi="Arial" w:cs="Arial"/>
          <w:b w:val="0"/>
          <w:color w:val="000000"/>
        </w:rPr>
        <w:t xml:space="preserve"> - od zejścia na plażę na przedłużeniu ul. Zdrojowej do obszarów zalewowych, od km ok. 0+320,00 do km ok. 0+740,00, długość 420 m </w:t>
      </w:r>
      <w:r w:rsidRPr="002A1304">
        <w:rPr>
          <w:rFonts w:ascii="Arial" w:hAnsi="Arial" w:cs="Arial"/>
          <w:b w:val="0"/>
          <w:bCs/>
          <w:snapToGrid w:val="0"/>
        </w:rPr>
        <w:t>z tolerancją ±3%</w:t>
      </w:r>
      <w:r w:rsidRPr="002A1304">
        <w:rPr>
          <w:rFonts w:ascii="Arial" w:hAnsi="Arial" w:cs="Arial"/>
          <w:b w:val="0"/>
        </w:rPr>
        <w:t>.</w:t>
      </w:r>
    </w:p>
    <w:p w14:paraId="78FB9EF3" w14:textId="0B818306" w:rsidR="002D630E" w:rsidRPr="002A1304" w:rsidRDefault="002D630E" w:rsidP="002A1304">
      <w:pPr>
        <w:pStyle w:val="Akapitzlist"/>
        <w:numPr>
          <w:ilvl w:val="2"/>
          <w:numId w:val="35"/>
        </w:numPr>
        <w:spacing w:after="0" w:line="360" w:lineRule="auto"/>
        <w:jc w:val="both"/>
        <w:rPr>
          <w:rFonts w:ascii="Arial" w:hAnsi="Arial" w:cs="Arial"/>
          <w:lang w:eastAsia="pl-PL"/>
        </w:rPr>
      </w:pPr>
      <w:r w:rsidRPr="002A1304">
        <w:rPr>
          <w:rFonts w:ascii="Arial" w:hAnsi="Arial" w:cs="Arial"/>
          <w:bCs/>
          <w:color w:val="000000"/>
        </w:rPr>
        <w:t>Odcinek III</w:t>
      </w:r>
      <w:r w:rsidRPr="002A1304">
        <w:rPr>
          <w:rFonts w:ascii="Arial" w:hAnsi="Arial" w:cs="Arial"/>
          <w:color w:val="000000"/>
        </w:rPr>
        <w:t xml:space="preserve"> - teren obszarów zalewowych, od km ok. 0+740,00 do km ok. 0+800,00, długość 60 m </w:t>
      </w:r>
      <w:r w:rsidRPr="002A1304">
        <w:rPr>
          <w:rFonts w:ascii="Arial" w:hAnsi="Arial" w:cs="Arial"/>
          <w:bCs/>
          <w:snapToGrid w:val="0"/>
        </w:rPr>
        <w:t>z tolerancją ±3%”;</w:t>
      </w:r>
    </w:p>
    <w:p w14:paraId="5F39BB6D" w14:textId="134A206F" w:rsidR="002D630E" w:rsidRPr="002A1304" w:rsidRDefault="002D630E" w:rsidP="002A1304">
      <w:pPr>
        <w:pStyle w:val="Akapitzlist"/>
        <w:numPr>
          <w:ilvl w:val="0"/>
          <w:numId w:val="32"/>
        </w:numPr>
        <w:spacing w:after="0" w:line="360" w:lineRule="auto"/>
        <w:jc w:val="both"/>
        <w:rPr>
          <w:rFonts w:ascii="Arial" w:hAnsi="Arial" w:cs="Arial"/>
          <w:lang w:eastAsia="pl-PL"/>
        </w:rPr>
      </w:pPr>
      <w:proofErr w:type="spellStart"/>
      <w:r w:rsidRPr="002A1304">
        <w:rPr>
          <w:rFonts w:ascii="Arial" w:hAnsi="Arial" w:cs="Arial"/>
          <w:u w:val="single"/>
        </w:rPr>
        <w:t>ppkt</w:t>
      </w:r>
      <w:proofErr w:type="spellEnd"/>
      <w:r w:rsidRPr="002A1304">
        <w:rPr>
          <w:rFonts w:ascii="Arial" w:hAnsi="Arial" w:cs="Arial"/>
          <w:u w:val="single"/>
        </w:rPr>
        <w:t xml:space="preserve"> 3.2</w:t>
      </w:r>
      <w:r w:rsidRPr="002A1304">
        <w:rPr>
          <w:rFonts w:ascii="Arial" w:hAnsi="Arial" w:cs="Arial"/>
          <w:lang w:eastAsia="pl-PL"/>
        </w:rPr>
        <w:t xml:space="preserve"> i nadaje mu brzmienie:</w:t>
      </w:r>
    </w:p>
    <w:p w14:paraId="10BE700F" w14:textId="77777777" w:rsidR="002D630E" w:rsidRPr="002A1304" w:rsidRDefault="002D630E" w:rsidP="002A1304">
      <w:pPr>
        <w:pStyle w:val="Nagwek50"/>
        <w:shd w:val="clear" w:color="auto" w:fill="auto"/>
        <w:tabs>
          <w:tab w:val="left" w:pos="284"/>
        </w:tabs>
        <w:spacing w:after="0" w:line="360" w:lineRule="auto"/>
        <w:ind w:left="792" w:firstLine="0"/>
        <w:jc w:val="left"/>
        <w:rPr>
          <w:rFonts w:ascii="Arial" w:hAnsi="Arial" w:cs="Arial"/>
        </w:rPr>
      </w:pPr>
      <w:r w:rsidRPr="002A1304">
        <w:rPr>
          <w:rFonts w:ascii="Arial" w:hAnsi="Arial" w:cs="Arial"/>
        </w:rPr>
        <w:t>„</w:t>
      </w:r>
      <w:r w:rsidRPr="002A1304">
        <w:rPr>
          <w:rFonts w:ascii="Arial" w:hAnsi="Arial" w:cs="Arial"/>
          <w:b w:val="0"/>
          <w:color w:val="000000"/>
        </w:rPr>
        <w:t xml:space="preserve">Szerokość zróżnicowana od min. 2,00 m do min. 3,00 m w następującym podziale: </w:t>
      </w:r>
    </w:p>
    <w:p w14:paraId="52FBDF5A" w14:textId="77777777" w:rsidR="002D630E" w:rsidRPr="002A1304" w:rsidRDefault="002D630E" w:rsidP="002A1304">
      <w:pPr>
        <w:pStyle w:val="Akapitzlist"/>
        <w:widowControl w:val="0"/>
        <w:numPr>
          <w:ilvl w:val="2"/>
          <w:numId w:val="36"/>
        </w:numPr>
        <w:tabs>
          <w:tab w:val="left" w:pos="284"/>
        </w:tabs>
        <w:spacing w:after="0" w:line="360" w:lineRule="auto"/>
        <w:jc w:val="both"/>
        <w:outlineLvl w:val="4"/>
        <w:rPr>
          <w:rFonts w:ascii="Arial" w:hAnsi="Arial" w:cs="Arial"/>
          <w:shd w:val="clear" w:color="auto" w:fill="FFFFFF"/>
        </w:rPr>
      </w:pPr>
      <w:r w:rsidRPr="002A1304">
        <w:rPr>
          <w:rFonts w:ascii="Arial" w:hAnsi="Arial" w:cs="Arial"/>
          <w:bCs/>
          <w:color w:val="000000"/>
          <w:shd w:val="clear" w:color="auto" w:fill="FFFFFF"/>
        </w:rPr>
        <w:t>Szerokość min. 3,00 m</w:t>
      </w:r>
      <w:r w:rsidRPr="002A1304">
        <w:rPr>
          <w:rFonts w:ascii="Arial" w:hAnsi="Arial" w:cs="Arial"/>
          <w:color w:val="000000"/>
          <w:shd w:val="clear" w:color="auto" w:fill="FFFFFF"/>
        </w:rPr>
        <w:t xml:space="preserve">– od początku opracowania tj. od Al. </w:t>
      </w:r>
      <w:proofErr w:type="spellStart"/>
      <w:r w:rsidRPr="002A1304">
        <w:rPr>
          <w:rFonts w:ascii="Arial" w:hAnsi="Arial" w:cs="Arial"/>
          <w:color w:val="000000"/>
          <w:shd w:val="clear" w:color="auto" w:fill="FFFFFF"/>
        </w:rPr>
        <w:t>Interferie</w:t>
      </w:r>
      <w:proofErr w:type="spellEnd"/>
      <w:r w:rsidRPr="002A1304">
        <w:rPr>
          <w:rFonts w:ascii="Arial" w:hAnsi="Arial" w:cs="Arial"/>
          <w:color w:val="000000"/>
          <w:shd w:val="clear" w:color="auto" w:fill="FFFFFF"/>
        </w:rPr>
        <w:t xml:space="preserve"> do </w:t>
      </w:r>
      <w:r w:rsidRPr="002A1304">
        <w:rPr>
          <w:rFonts w:ascii="Arial" w:hAnsi="Arial" w:cs="Arial"/>
          <w:shd w:val="clear" w:color="auto" w:fill="FFFFFF"/>
        </w:rPr>
        <w:t xml:space="preserve">wejścia na plażę oznaczonego numerem 17, odcinek o długości 535 m </w:t>
      </w:r>
      <w:r w:rsidRPr="002A1304">
        <w:rPr>
          <w:rFonts w:ascii="Arial" w:hAnsi="Arial" w:cs="Arial"/>
          <w:bCs/>
          <w:snapToGrid w:val="0"/>
          <w:shd w:val="clear" w:color="auto" w:fill="FFFFFF"/>
        </w:rPr>
        <w:t>z tolerancją ±3%</w:t>
      </w:r>
      <w:r w:rsidRPr="002A1304">
        <w:rPr>
          <w:rFonts w:ascii="Arial" w:hAnsi="Arial" w:cs="Arial"/>
          <w:shd w:val="clear" w:color="auto" w:fill="FFFFFF"/>
        </w:rPr>
        <w:t>.</w:t>
      </w:r>
    </w:p>
    <w:p w14:paraId="4A8BB836" w14:textId="77777777" w:rsidR="002D630E" w:rsidRPr="002A1304" w:rsidRDefault="002D630E" w:rsidP="002A1304">
      <w:pPr>
        <w:pStyle w:val="Akapitzlist"/>
        <w:widowControl w:val="0"/>
        <w:numPr>
          <w:ilvl w:val="2"/>
          <w:numId w:val="36"/>
        </w:numPr>
        <w:tabs>
          <w:tab w:val="left" w:pos="284"/>
        </w:tabs>
        <w:spacing w:after="0" w:line="360" w:lineRule="auto"/>
        <w:jc w:val="both"/>
        <w:outlineLvl w:val="4"/>
        <w:rPr>
          <w:rFonts w:ascii="Arial" w:hAnsi="Arial" w:cs="Arial"/>
          <w:shd w:val="clear" w:color="auto" w:fill="FFFFFF"/>
        </w:rPr>
      </w:pPr>
      <w:r w:rsidRPr="002A1304">
        <w:rPr>
          <w:rFonts w:ascii="Arial" w:hAnsi="Arial" w:cs="Arial"/>
          <w:bCs/>
          <w:shd w:val="clear" w:color="auto" w:fill="FFFFFF"/>
        </w:rPr>
        <w:t xml:space="preserve">Szerokość min. 2,00 m </w:t>
      </w:r>
      <w:r w:rsidRPr="002A1304">
        <w:rPr>
          <w:rFonts w:ascii="Arial" w:hAnsi="Arial" w:cs="Arial"/>
          <w:shd w:val="clear" w:color="auto" w:fill="FFFFFF"/>
        </w:rPr>
        <w:t xml:space="preserve">- od wejścia na plażę oznaczonego numerem 17 do końca opracowania tj. do włączenia w istniejący chodnik w kierunku wschodnim (kierunek do latarni), odcinek o długości </w:t>
      </w:r>
      <w:r w:rsidRPr="002A1304">
        <w:rPr>
          <w:rFonts w:ascii="Arial" w:hAnsi="Arial" w:cs="Arial"/>
          <w:strike/>
          <w:shd w:val="clear" w:color="auto" w:fill="FFFFFF"/>
        </w:rPr>
        <w:t>o</w:t>
      </w:r>
      <w:r w:rsidRPr="002A1304">
        <w:rPr>
          <w:rFonts w:ascii="Arial" w:hAnsi="Arial" w:cs="Arial"/>
          <w:shd w:val="clear" w:color="auto" w:fill="FFFFFF"/>
        </w:rPr>
        <w:t xml:space="preserve"> 265 m </w:t>
      </w:r>
      <w:r w:rsidRPr="002A1304">
        <w:rPr>
          <w:rFonts w:ascii="Arial" w:hAnsi="Arial" w:cs="Arial"/>
          <w:bCs/>
          <w:snapToGrid w:val="0"/>
          <w:shd w:val="clear" w:color="auto" w:fill="FFFFFF"/>
        </w:rPr>
        <w:t>z tolerancją ±3%.</w:t>
      </w:r>
    </w:p>
    <w:p w14:paraId="1DCB04CA" w14:textId="4D64AAAA" w:rsidR="002D630E" w:rsidRPr="002A1304" w:rsidRDefault="002D630E" w:rsidP="002A1304">
      <w:pPr>
        <w:pStyle w:val="Akapitzlist"/>
        <w:widowControl w:val="0"/>
        <w:numPr>
          <w:ilvl w:val="2"/>
          <w:numId w:val="36"/>
        </w:numPr>
        <w:tabs>
          <w:tab w:val="left" w:pos="284"/>
        </w:tabs>
        <w:spacing w:after="0" w:line="360" w:lineRule="auto"/>
        <w:jc w:val="both"/>
        <w:outlineLvl w:val="4"/>
        <w:rPr>
          <w:rFonts w:ascii="Arial" w:hAnsi="Arial" w:cs="Arial"/>
          <w:shd w:val="clear" w:color="auto" w:fill="FFFFFF"/>
        </w:rPr>
      </w:pPr>
      <w:r w:rsidRPr="002A1304">
        <w:rPr>
          <w:rFonts w:ascii="Arial" w:eastAsia="Times New Roman" w:hAnsi="Arial" w:cs="Arial"/>
          <w:bCs/>
          <w:snapToGrid w:val="0"/>
          <w:lang w:eastAsia="pl-PL"/>
        </w:rPr>
        <w:t xml:space="preserve">Dopuszcza się miejscowe odchylenie szerokości ciągu pieszego z </w:t>
      </w:r>
      <w:proofErr w:type="spellStart"/>
      <w:r w:rsidRPr="002A1304">
        <w:rPr>
          <w:rFonts w:ascii="Arial" w:eastAsia="Times New Roman" w:hAnsi="Arial" w:cs="Arial"/>
          <w:bCs/>
          <w:snapToGrid w:val="0"/>
          <w:lang w:eastAsia="pl-PL"/>
        </w:rPr>
        <w:t>z</w:t>
      </w:r>
      <w:proofErr w:type="spellEnd"/>
      <w:r w:rsidRPr="002A1304">
        <w:rPr>
          <w:rFonts w:ascii="Arial" w:eastAsia="Times New Roman" w:hAnsi="Arial" w:cs="Arial"/>
          <w:bCs/>
          <w:snapToGrid w:val="0"/>
          <w:lang w:eastAsia="pl-PL"/>
        </w:rPr>
        <w:t xml:space="preserve"> tolerancją ±3%.”</w:t>
      </w:r>
    </w:p>
    <w:p w14:paraId="3B00DD93" w14:textId="64ACB181" w:rsidR="00F6151A" w:rsidRPr="002A1304" w:rsidRDefault="00F6151A" w:rsidP="002A1304">
      <w:pPr>
        <w:pStyle w:val="Akapitzlist"/>
        <w:spacing w:after="0" w:line="360" w:lineRule="auto"/>
        <w:ind w:left="284"/>
        <w:jc w:val="both"/>
        <w:rPr>
          <w:rFonts w:ascii="Arial" w:hAnsi="Arial" w:cs="Arial"/>
          <w:lang w:eastAsia="pl-PL"/>
        </w:rPr>
      </w:pPr>
    </w:p>
    <w:p w14:paraId="3B5EFB67" w14:textId="7AE1943D" w:rsidR="00454E0B" w:rsidRPr="002A1304" w:rsidRDefault="00A10825" w:rsidP="002A1304">
      <w:pPr>
        <w:pStyle w:val="Akapitzlist"/>
        <w:numPr>
          <w:ilvl w:val="0"/>
          <w:numId w:val="15"/>
        </w:numPr>
        <w:spacing w:after="0" w:line="360" w:lineRule="auto"/>
        <w:ind w:left="284" w:hanging="284"/>
        <w:jc w:val="both"/>
        <w:rPr>
          <w:rFonts w:ascii="Arial" w:hAnsi="Arial" w:cs="Arial"/>
          <w:lang w:eastAsia="pl-PL"/>
        </w:rPr>
      </w:pPr>
      <w:r w:rsidRPr="002A1304">
        <w:rPr>
          <w:rFonts w:ascii="Arial" w:hAnsi="Arial" w:cs="Arial"/>
          <w:lang w:eastAsia="pl-PL"/>
        </w:rPr>
        <w:t xml:space="preserve">Zamawiający </w:t>
      </w:r>
      <w:r w:rsidR="00454E0B" w:rsidRPr="002A1304">
        <w:rPr>
          <w:rFonts w:ascii="Arial" w:hAnsi="Arial" w:cs="Arial"/>
          <w:lang w:eastAsia="pl-PL"/>
        </w:rPr>
        <w:t>zmienia</w:t>
      </w:r>
      <w:r w:rsidR="00454E0B" w:rsidRPr="002A1304">
        <w:rPr>
          <w:rFonts w:ascii="Arial" w:hAnsi="Arial" w:cs="Arial"/>
          <w:b/>
          <w:lang w:eastAsia="pl-PL"/>
        </w:rPr>
        <w:t xml:space="preserve"> </w:t>
      </w:r>
      <w:r w:rsidR="00454E0B" w:rsidRPr="002A1304">
        <w:rPr>
          <w:rFonts w:ascii="Arial" w:hAnsi="Arial" w:cs="Arial"/>
          <w:lang w:eastAsia="pl-PL"/>
        </w:rPr>
        <w:t xml:space="preserve">treść Rozdziału </w:t>
      </w:r>
      <w:r w:rsidR="00AD3315" w:rsidRPr="002A1304">
        <w:rPr>
          <w:rFonts w:ascii="Arial" w:hAnsi="Arial" w:cs="Arial"/>
        </w:rPr>
        <w:t>XIII</w:t>
      </w:r>
      <w:r w:rsidR="00DE34DC" w:rsidRPr="002A1304">
        <w:rPr>
          <w:rFonts w:ascii="Arial" w:hAnsi="Arial" w:cs="Arial"/>
          <w:lang w:eastAsia="pl-PL"/>
        </w:rPr>
        <w:t xml:space="preserve"> </w:t>
      </w:r>
      <w:r w:rsidR="00AD3315" w:rsidRPr="002A1304">
        <w:rPr>
          <w:rFonts w:ascii="Arial" w:hAnsi="Arial" w:cs="Arial"/>
          <w:u w:val="single"/>
        </w:rPr>
        <w:t>MIEJSCE I TERMIN SKŁADANIA OFERT</w:t>
      </w:r>
      <w:r w:rsidR="00AD3315" w:rsidRPr="002A1304">
        <w:rPr>
          <w:rFonts w:ascii="Arial" w:hAnsi="Arial" w:cs="Arial"/>
          <w:lang w:eastAsia="pl-PL"/>
        </w:rPr>
        <w:t xml:space="preserve"> </w:t>
      </w:r>
      <w:r w:rsidR="00454E0B" w:rsidRPr="002A1304">
        <w:rPr>
          <w:rFonts w:ascii="Arial" w:hAnsi="Arial" w:cs="Arial"/>
          <w:lang w:eastAsia="pl-PL"/>
        </w:rPr>
        <w:t xml:space="preserve">w </w:t>
      </w:r>
      <w:r w:rsidR="00AD3315" w:rsidRPr="002A1304">
        <w:rPr>
          <w:rFonts w:ascii="Arial" w:hAnsi="Arial" w:cs="Arial"/>
          <w:lang w:eastAsia="pl-PL"/>
        </w:rPr>
        <w:t> </w:t>
      </w:r>
      <w:r w:rsidR="00454E0B" w:rsidRPr="002A1304">
        <w:rPr>
          <w:rFonts w:ascii="Arial" w:hAnsi="Arial" w:cs="Arial"/>
          <w:lang w:eastAsia="pl-PL"/>
        </w:rPr>
        <w:t>następujący sposób:</w:t>
      </w:r>
    </w:p>
    <w:p w14:paraId="796807A2" w14:textId="29B68178" w:rsidR="00454E0B" w:rsidRPr="002A1304" w:rsidRDefault="00454E0B" w:rsidP="002A1304">
      <w:pPr>
        <w:pStyle w:val="Akapitzlist"/>
        <w:numPr>
          <w:ilvl w:val="0"/>
          <w:numId w:val="29"/>
        </w:numPr>
        <w:spacing w:after="0" w:line="360" w:lineRule="auto"/>
        <w:jc w:val="both"/>
        <w:rPr>
          <w:rFonts w:ascii="Arial" w:hAnsi="Arial" w:cs="Arial"/>
        </w:rPr>
      </w:pPr>
      <w:r w:rsidRPr="002A1304">
        <w:rPr>
          <w:rFonts w:ascii="Arial" w:hAnsi="Arial" w:cs="Arial"/>
        </w:rPr>
        <w:t xml:space="preserve">Oferty wraz z załącznikami należy złożyć </w:t>
      </w:r>
      <w:r w:rsidR="00E76ED9" w:rsidRPr="002A1304">
        <w:rPr>
          <w:rFonts w:ascii="Arial" w:hAnsi="Arial" w:cs="Arial"/>
          <w:b/>
        </w:rPr>
        <w:t xml:space="preserve">w terminie </w:t>
      </w:r>
      <w:r w:rsidR="00E72DC1" w:rsidRPr="002A1304">
        <w:rPr>
          <w:rFonts w:ascii="Arial" w:hAnsi="Arial" w:cs="Arial"/>
          <w:b/>
        </w:rPr>
        <w:t xml:space="preserve">do dnia </w:t>
      </w:r>
      <w:r w:rsidR="002D630E" w:rsidRPr="002A1304">
        <w:rPr>
          <w:rFonts w:ascii="Arial" w:hAnsi="Arial" w:cs="Arial"/>
          <w:b/>
        </w:rPr>
        <w:t>2</w:t>
      </w:r>
      <w:r w:rsidR="00E72DC1" w:rsidRPr="002A1304">
        <w:rPr>
          <w:rFonts w:ascii="Arial" w:hAnsi="Arial" w:cs="Arial"/>
          <w:b/>
        </w:rPr>
        <w:t>1</w:t>
      </w:r>
      <w:r w:rsidR="00E76ED9" w:rsidRPr="002A1304">
        <w:rPr>
          <w:rFonts w:ascii="Arial" w:hAnsi="Arial" w:cs="Arial"/>
          <w:b/>
        </w:rPr>
        <w:t>.04</w:t>
      </w:r>
      <w:r w:rsidRPr="002A1304">
        <w:rPr>
          <w:rFonts w:ascii="Arial" w:hAnsi="Arial" w:cs="Arial"/>
          <w:b/>
        </w:rPr>
        <w:t>.2023</w:t>
      </w:r>
      <w:r w:rsidR="00E76ED9" w:rsidRPr="002A1304">
        <w:rPr>
          <w:rFonts w:ascii="Arial" w:hAnsi="Arial" w:cs="Arial"/>
          <w:b/>
        </w:rPr>
        <w:t xml:space="preserve"> </w:t>
      </w:r>
      <w:r w:rsidRPr="002A1304">
        <w:rPr>
          <w:rFonts w:ascii="Arial" w:hAnsi="Arial" w:cs="Arial"/>
          <w:b/>
        </w:rPr>
        <w:t xml:space="preserve">r. do </w:t>
      </w:r>
      <w:r w:rsidR="00551233" w:rsidRPr="002A1304">
        <w:rPr>
          <w:rFonts w:ascii="Arial" w:hAnsi="Arial" w:cs="Arial"/>
          <w:b/>
        </w:rPr>
        <w:t> </w:t>
      </w:r>
      <w:r w:rsidRPr="002A1304">
        <w:rPr>
          <w:rFonts w:ascii="Arial" w:hAnsi="Arial" w:cs="Arial"/>
          <w:b/>
        </w:rPr>
        <w:t xml:space="preserve">godz. </w:t>
      </w:r>
      <w:r w:rsidR="00551233" w:rsidRPr="002A1304">
        <w:rPr>
          <w:rFonts w:ascii="Arial" w:hAnsi="Arial" w:cs="Arial"/>
          <w:b/>
        </w:rPr>
        <w:t> </w:t>
      </w:r>
      <w:r w:rsidRPr="002A1304">
        <w:rPr>
          <w:rFonts w:ascii="Arial" w:hAnsi="Arial" w:cs="Arial"/>
          <w:b/>
        </w:rPr>
        <w:t>12.00</w:t>
      </w:r>
      <w:r w:rsidRPr="002A1304">
        <w:rPr>
          <w:rFonts w:ascii="Arial" w:hAnsi="Arial" w:cs="Arial"/>
        </w:rPr>
        <w:t xml:space="preserve"> w</w:t>
      </w:r>
      <w:r w:rsidR="009424AC" w:rsidRPr="002A1304">
        <w:rPr>
          <w:rFonts w:ascii="Arial" w:hAnsi="Arial" w:cs="Arial"/>
        </w:rPr>
        <w:t xml:space="preserve"> sposób określony w rozdziale X</w:t>
      </w:r>
      <w:r w:rsidR="00D87446" w:rsidRPr="002A1304">
        <w:rPr>
          <w:rFonts w:ascii="Arial" w:hAnsi="Arial" w:cs="Arial"/>
        </w:rPr>
        <w:t xml:space="preserve"> pkt</w:t>
      </w:r>
      <w:r w:rsidR="009424AC" w:rsidRPr="002A1304">
        <w:rPr>
          <w:rFonts w:ascii="Arial" w:hAnsi="Arial" w:cs="Arial"/>
        </w:rPr>
        <w:t xml:space="preserve"> </w:t>
      </w:r>
      <w:r w:rsidR="00AC0AEF" w:rsidRPr="002A1304">
        <w:rPr>
          <w:rFonts w:ascii="Arial" w:hAnsi="Arial" w:cs="Arial"/>
        </w:rPr>
        <w:t xml:space="preserve">2 </w:t>
      </w:r>
      <w:r w:rsidRPr="002A1304">
        <w:rPr>
          <w:rFonts w:ascii="Arial" w:hAnsi="Arial" w:cs="Arial"/>
        </w:rPr>
        <w:t>SWZ.</w:t>
      </w:r>
    </w:p>
    <w:p w14:paraId="5991B3E1" w14:textId="444C2B72" w:rsidR="00B701DC" w:rsidRPr="002A1304" w:rsidRDefault="00454E0B" w:rsidP="002A1304">
      <w:pPr>
        <w:pStyle w:val="Tekstpodstawowywcity"/>
        <w:numPr>
          <w:ilvl w:val="0"/>
          <w:numId w:val="29"/>
        </w:numPr>
        <w:tabs>
          <w:tab w:val="left" w:pos="426"/>
        </w:tabs>
        <w:spacing w:after="0" w:line="360" w:lineRule="auto"/>
        <w:rPr>
          <w:rFonts w:ascii="Arial" w:hAnsi="Arial" w:cs="Arial"/>
        </w:rPr>
      </w:pPr>
      <w:r w:rsidRPr="002A1304">
        <w:rPr>
          <w:rFonts w:ascii="Arial" w:hAnsi="Arial" w:cs="Arial"/>
        </w:rPr>
        <w:lastRenderedPageBreak/>
        <w:t xml:space="preserve">Otwarcie ofert odbędzie się </w:t>
      </w:r>
      <w:r w:rsidR="00E72DC1" w:rsidRPr="002A1304">
        <w:rPr>
          <w:rFonts w:ascii="Arial" w:hAnsi="Arial" w:cs="Arial"/>
          <w:b/>
          <w:bCs/>
        </w:rPr>
        <w:t xml:space="preserve">w dn. </w:t>
      </w:r>
      <w:r w:rsidR="002D630E" w:rsidRPr="002A1304">
        <w:rPr>
          <w:rFonts w:ascii="Arial" w:hAnsi="Arial" w:cs="Arial"/>
          <w:b/>
          <w:bCs/>
        </w:rPr>
        <w:t>2</w:t>
      </w:r>
      <w:r w:rsidR="00E72DC1" w:rsidRPr="002A1304">
        <w:rPr>
          <w:rFonts w:ascii="Arial" w:hAnsi="Arial" w:cs="Arial"/>
          <w:b/>
          <w:bCs/>
        </w:rPr>
        <w:t>1</w:t>
      </w:r>
      <w:r w:rsidR="004003F6" w:rsidRPr="002A1304">
        <w:rPr>
          <w:rFonts w:ascii="Arial" w:hAnsi="Arial" w:cs="Arial"/>
          <w:b/>
          <w:bCs/>
        </w:rPr>
        <w:t>.04</w:t>
      </w:r>
      <w:r w:rsidRPr="002A1304">
        <w:rPr>
          <w:rFonts w:ascii="Arial" w:hAnsi="Arial" w:cs="Arial"/>
          <w:b/>
          <w:bCs/>
        </w:rPr>
        <w:t>.2023</w:t>
      </w:r>
      <w:r w:rsidR="004003F6" w:rsidRPr="002A1304">
        <w:rPr>
          <w:rFonts w:ascii="Arial" w:hAnsi="Arial" w:cs="Arial"/>
          <w:b/>
          <w:bCs/>
        </w:rPr>
        <w:t xml:space="preserve"> </w:t>
      </w:r>
      <w:r w:rsidRPr="002A1304">
        <w:rPr>
          <w:rFonts w:ascii="Arial" w:hAnsi="Arial" w:cs="Arial"/>
          <w:b/>
          <w:bCs/>
        </w:rPr>
        <w:t>r.,</w:t>
      </w:r>
      <w:r w:rsidRPr="002A1304">
        <w:rPr>
          <w:rFonts w:ascii="Arial" w:hAnsi="Arial" w:cs="Arial"/>
        </w:rPr>
        <w:t xml:space="preserve"> </w:t>
      </w:r>
      <w:r w:rsidRPr="002A1304">
        <w:rPr>
          <w:rFonts w:ascii="Arial" w:hAnsi="Arial" w:cs="Arial"/>
          <w:b/>
        </w:rPr>
        <w:t>o godz. 12.30</w:t>
      </w:r>
      <w:r w:rsidRPr="002A1304">
        <w:rPr>
          <w:rFonts w:ascii="Arial" w:hAnsi="Arial" w:cs="Arial"/>
        </w:rPr>
        <w:t xml:space="preserve"> w siedzibie </w:t>
      </w:r>
      <w:r w:rsidR="003D4AF8" w:rsidRPr="002A1304">
        <w:rPr>
          <w:rFonts w:ascii="Arial" w:hAnsi="Arial" w:cs="Arial"/>
        </w:rPr>
        <w:t xml:space="preserve"> </w:t>
      </w:r>
      <w:r w:rsidRPr="002A1304">
        <w:rPr>
          <w:rFonts w:ascii="Arial" w:hAnsi="Arial" w:cs="Arial"/>
        </w:rPr>
        <w:t xml:space="preserve">Zamawiającego za pomocą platformy zakupowej. </w:t>
      </w:r>
    </w:p>
    <w:p w14:paraId="089B1BFF" w14:textId="77777777" w:rsidR="00B701DC" w:rsidRPr="002A1304" w:rsidRDefault="00B701DC" w:rsidP="002A1304">
      <w:pPr>
        <w:pStyle w:val="Tekstpodstawowywcity"/>
        <w:tabs>
          <w:tab w:val="left" w:pos="426"/>
        </w:tabs>
        <w:spacing w:after="0" w:line="360" w:lineRule="auto"/>
        <w:ind w:left="720"/>
        <w:rPr>
          <w:rFonts w:ascii="Arial" w:hAnsi="Arial" w:cs="Arial"/>
        </w:rPr>
      </w:pPr>
    </w:p>
    <w:p w14:paraId="28ED8FF3" w14:textId="09D1B396" w:rsidR="00B701DC" w:rsidRPr="002A1304" w:rsidRDefault="00B701DC" w:rsidP="002A1304">
      <w:pPr>
        <w:pStyle w:val="Akapitzlist"/>
        <w:numPr>
          <w:ilvl w:val="0"/>
          <w:numId w:val="15"/>
        </w:numPr>
        <w:spacing w:after="0" w:line="360" w:lineRule="auto"/>
        <w:ind w:left="426" w:hanging="426"/>
        <w:jc w:val="both"/>
        <w:rPr>
          <w:rFonts w:ascii="Arial" w:hAnsi="Arial" w:cs="Arial"/>
          <w:lang w:eastAsia="pl-PL"/>
        </w:rPr>
      </w:pPr>
      <w:r w:rsidRPr="002A1304">
        <w:rPr>
          <w:rFonts w:ascii="Arial" w:hAnsi="Arial" w:cs="Arial"/>
          <w:lang w:eastAsia="pl-PL"/>
        </w:rPr>
        <w:t xml:space="preserve">Zamawiający zmienia treść Rozdziału </w:t>
      </w:r>
      <w:r w:rsidR="00C12AA7" w:rsidRPr="002A1304">
        <w:rPr>
          <w:rFonts w:ascii="Arial" w:hAnsi="Arial" w:cs="Arial"/>
          <w:lang w:eastAsia="pl-PL"/>
        </w:rPr>
        <w:t>XI</w:t>
      </w:r>
      <w:r w:rsidRPr="002A1304">
        <w:rPr>
          <w:rFonts w:ascii="Arial" w:hAnsi="Arial" w:cs="Arial"/>
          <w:lang w:eastAsia="pl-PL"/>
        </w:rPr>
        <w:t xml:space="preserve">: </w:t>
      </w:r>
      <w:r w:rsidRPr="002A1304">
        <w:rPr>
          <w:rFonts w:ascii="Arial" w:hAnsi="Arial" w:cs="Arial"/>
          <w:u w:val="single"/>
          <w:lang w:eastAsia="pl-PL"/>
        </w:rPr>
        <w:t>TERMIN ZWIĄZANIA OFERTĄ</w:t>
      </w:r>
      <w:r w:rsidRPr="002A1304">
        <w:rPr>
          <w:rFonts w:ascii="Arial" w:hAnsi="Arial" w:cs="Arial"/>
          <w:lang w:eastAsia="pl-PL"/>
        </w:rPr>
        <w:t xml:space="preserve"> w</w:t>
      </w:r>
      <w:r w:rsidR="00DE34DC" w:rsidRPr="002A1304">
        <w:rPr>
          <w:rFonts w:ascii="Arial" w:hAnsi="Arial" w:cs="Arial"/>
          <w:lang w:eastAsia="pl-PL"/>
        </w:rPr>
        <w:t> </w:t>
      </w:r>
      <w:r w:rsidRPr="002A1304">
        <w:rPr>
          <w:rFonts w:ascii="Arial" w:hAnsi="Arial" w:cs="Arial"/>
          <w:lang w:eastAsia="pl-PL"/>
        </w:rPr>
        <w:t xml:space="preserve"> następujący sposób:</w:t>
      </w:r>
    </w:p>
    <w:p w14:paraId="38B5BA9C" w14:textId="69FC3EB9" w:rsidR="007874E8" w:rsidRPr="002A1304" w:rsidRDefault="002D630E" w:rsidP="002A1304">
      <w:pPr>
        <w:pStyle w:val="Akapitzlist"/>
        <w:spacing w:after="0" w:line="360" w:lineRule="auto"/>
        <w:ind w:left="1080"/>
        <w:rPr>
          <w:rFonts w:ascii="Arial" w:hAnsi="Arial" w:cs="Arial"/>
          <w:lang w:eastAsia="pl-PL"/>
        </w:rPr>
      </w:pPr>
      <w:r w:rsidRPr="002A1304">
        <w:rPr>
          <w:rFonts w:ascii="Arial" w:hAnsi="Arial" w:cs="Arial"/>
          <w:lang w:eastAsia="pl-PL"/>
        </w:rPr>
        <w:t>„</w:t>
      </w:r>
      <w:r w:rsidR="007874E8" w:rsidRPr="002A1304">
        <w:rPr>
          <w:rFonts w:ascii="Arial" w:hAnsi="Arial" w:cs="Arial"/>
          <w:lang w:eastAsia="pl-PL"/>
        </w:rPr>
        <w:t>Wykonawca pozostaje związany złożoną ofertą przez 30 dni. Bieg terminu związania ofertą rozpoczyna się wraz z upływem terminu składa</w:t>
      </w:r>
      <w:r w:rsidR="00606330" w:rsidRPr="002A1304">
        <w:rPr>
          <w:rFonts w:ascii="Arial" w:hAnsi="Arial" w:cs="Arial"/>
          <w:lang w:eastAsia="pl-PL"/>
        </w:rPr>
        <w:t xml:space="preserve">nia ofert i kończy się w dniu </w:t>
      </w:r>
      <w:r w:rsidRPr="002A1304">
        <w:rPr>
          <w:rFonts w:ascii="Arial" w:hAnsi="Arial" w:cs="Arial"/>
          <w:b/>
          <w:lang w:eastAsia="pl-PL"/>
        </w:rPr>
        <w:t>20</w:t>
      </w:r>
      <w:r w:rsidR="00606330" w:rsidRPr="002A1304">
        <w:rPr>
          <w:rFonts w:ascii="Arial" w:hAnsi="Arial" w:cs="Arial"/>
          <w:b/>
          <w:lang w:eastAsia="pl-PL"/>
        </w:rPr>
        <w:t xml:space="preserve"> maja</w:t>
      </w:r>
      <w:r w:rsidR="007874E8" w:rsidRPr="002A1304">
        <w:rPr>
          <w:rFonts w:ascii="Arial" w:hAnsi="Arial" w:cs="Arial"/>
          <w:b/>
          <w:lang w:eastAsia="pl-PL"/>
        </w:rPr>
        <w:t xml:space="preserve"> 2023 r.</w:t>
      </w:r>
      <w:r w:rsidRPr="002A1304">
        <w:rPr>
          <w:rFonts w:ascii="Arial" w:hAnsi="Arial" w:cs="Arial"/>
          <w:lang w:eastAsia="pl-PL"/>
        </w:rPr>
        <w:t>”</w:t>
      </w:r>
    </w:p>
    <w:p w14:paraId="52893931" w14:textId="3F6D6E6F" w:rsidR="002A1304" w:rsidRPr="002A1304" w:rsidRDefault="009F3166" w:rsidP="002A1304">
      <w:pPr>
        <w:pStyle w:val="Tekstpodstawowy"/>
        <w:numPr>
          <w:ilvl w:val="0"/>
          <w:numId w:val="15"/>
        </w:numPr>
        <w:tabs>
          <w:tab w:val="left" w:pos="993"/>
        </w:tabs>
        <w:spacing w:after="0" w:line="360" w:lineRule="auto"/>
        <w:ind w:left="426" w:hanging="426"/>
        <w:jc w:val="both"/>
        <w:rPr>
          <w:rFonts w:ascii="Arial" w:eastAsiaTheme="minorHAnsi" w:hAnsi="Arial" w:cs="Arial"/>
        </w:rPr>
      </w:pPr>
      <w:r w:rsidRPr="002A1304">
        <w:rPr>
          <w:rFonts w:ascii="Arial" w:eastAsiaTheme="minorHAnsi" w:hAnsi="Arial" w:cs="Arial"/>
        </w:rPr>
        <w:t>Zamawiający zmienia treść Rozdziału X</w:t>
      </w:r>
      <w:r w:rsidR="002A1304" w:rsidRPr="002A1304">
        <w:rPr>
          <w:rFonts w:ascii="Arial" w:eastAsiaTheme="minorHAnsi" w:hAnsi="Arial" w:cs="Arial"/>
        </w:rPr>
        <w:t>VII</w:t>
      </w:r>
      <w:r w:rsidRPr="002A1304">
        <w:rPr>
          <w:rFonts w:ascii="Arial" w:eastAsiaTheme="minorHAnsi" w:hAnsi="Arial" w:cs="Arial"/>
        </w:rPr>
        <w:t xml:space="preserve">I: </w:t>
      </w:r>
      <w:r w:rsidR="002A1304" w:rsidRPr="002A1304">
        <w:rPr>
          <w:rFonts w:ascii="Arial" w:eastAsiaTheme="minorHAnsi" w:hAnsi="Arial" w:cs="Arial"/>
          <w:u w:val="single"/>
        </w:rPr>
        <w:t>WADIUM</w:t>
      </w:r>
      <w:r w:rsidR="002A1304" w:rsidRPr="002A1304">
        <w:rPr>
          <w:rFonts w:ascii="Arial" w:eastAsiaTheme="minorHAnsi" w:hAnsi="Arial" w:cs="Arial"/>
        </w:rPr>
        <w:t xml:space="preserve"> pkt. 2 </w:t>
      </w:r>
      <w:r w:rsidRPr="002A1304">
        <w:rPr>
          <w:rFonts w:ascii="Arial" w:eastAsiaTheme="minorHAnsi" w:hAnsi="Arial" w:cs="Arial"/>
        </w:rPr>
        <w:t xml:space="preserve"> </w:t>
      </w:r>
      <w:r w:rsidR="002A1304" w:rsidRPr="002A1304">
        <w:rPr>
          <w:rFonts w:ascii="Arial" w:eastAsiaTheme="minorHAnsi" w:hAnsi="Arial" w:cs="Arial"/>
        </w:rPr>
        <w:t>i nadaje mu brzmienie</w:t>
      </w:r>
      <w:r w:rsidRPr="002A1304">
        <w:rPr>
          <w:rFonts w:ascii="Arial" w:eastAsiaTheme="minorHAnsi" w:hAnsi="Arial" w:cs="Arial"/>
        </w:rPr>
        <w:t>:</w:t>
      </w:r>
    </w:p>
    <w:p w14:paraId="34C127A1" w14:textId="5A029787" w:rsidR="009F3166" w:rsidRPr="002A1304" w:rsidRDefault="002A1304" w:rsidP="002A1304">
      <w:pPr>
        <w:pStyle w:val="Tekstpodstawowy"/>
        <w:tabs>
          <w:tab w:val="left" w:pos="993"/>
        </w:tabs>
        <w:spacing w:after="0" w:line="360" w:lineRule="auto"/>
        <w:ind w:left="993"/>
        <w:jc w:val="both"/>
        <w:rPr>
          <w:rFonts w:ascii="Arial" w:eastAsia="Times New Roman" w:hAnsi="Arial" w:cs="Arial"/>
          <w:lang w:eastAsia="pl-PL"/>
        </w:rPr>
      </w:pPr>
      <w:r w:rsidRPr="002A1304">
        <w:rPr>
          <w:rFonts w:ascii="Arial" w:eastAsiaTheme="minorHAnsi" w:hAnsi="Arial" w:cs="Arial"/>
        </w:rPr>
        <w:t>„</w:t>
      </w:r>
      <w:r w:rsidRPr="002A1304">
        <w:rPr>
          <w:rFonts w:ascii="Arial" w:eastAsia="Times New Roman" w:hAnsi="Arial" w:cs="Arial"/>
          <w:lang w:eastAsia="pl-PL"/>
        </w:rPr>
        <w:t xml:space="preserve">Każdy wykonawca zobowiązany jest wnieść wadium, na cały okres związania ofertą, w wysokości </w:t>
      </w:r>
      <w:r w:rsidRPr="002A1304">
        <w:rPr>
          <w:rFonts w:ascii="Arial" w:eastAsia="Times New Roman" w:hAnsi="Arial" w:cs="Arial"/>
          <w:spacing w:val="-4"/>
          <w:lang w:eastAsia="ar-SA"/>
        </w:rPr>
        <w:t xml:space="preserve">55 000,00 zł </w:t>
      </w:r>
      <w:r w:rsidRPr="002A1304">
        <w:rPr>
          <w:rFonts w:ascii="Arial" w:eastAsia="Times New Roman" w:hAnsi="Arial" w:cs="Arial"/>
          <w:lang w:eastAsia="pl-PL"/>
        </w:rPr>
        <w:t xml:space="preserve"> (słownie: pięćdziesiąt pięć tysięcy 00/100)</w:t>
      </w:r>
      <w:r w:rsidRPr="002A1304">
        <w:rPr>
          <w:rFonts w:ascii="Arial" w:eastAsia="Times New Roman" w:hAnsi="Arial" w:cs="Arial"/>
          <w:lang w:eastAsia="pl-PL"/>
        </w:rPr>
        <w:t>.”</w:t>
      </w:r>
    </w:p>
    <w:p w14:paraId="307BF3EE" w14:textId="77777777" w:rsidR="002A1304" w:rsidRPr="002A1304" w:rsidRDefault="002A1304" w:rsidP="002A1304">
      <w:pPr>
        <w:pStyle w:val="Tekstpodstawowy"/>
        <w:tabs>
          <w:tab w:val="left" w:pos="993"/>
        </w:tabs>
        <w:spacing w:after="0" w:line="360" w:lineRule="auto"/>
        <w:ind w:left="993"/>
        <w:jc w:val="both"/>
        <w:rPr>
          <w:rFonts w:ascii="Arial" w:eastAsiaTheme="minorHAnsi" w:hAnsi="Arial" w:cs="Arial"/>
          <w:b/>
        </w:rPr>
      </w:pPr>
    </w:p>
    <w:p w14:paraId="352B0819" w14:textId="4AD41BC3" w:rsidR="002D630E" w:rsidRPr="002A1304" w:rsidRDefault="002D630E" w:rsidP="002A1304">
      <w:pPr>
        <w:pStyle w:val="Tekstpodstawowy"/>
        <w:numPr>
          <w:ilvl w:val="0"/>
          <w:numId w:val="15"/>
        </w:numPr>
        <w:tabs>
          <w:tab w:val="left" w:pos="993"/>
        </w:tabs>
        <w:spacing w:after="0" w:line="360" w:lineRule="auto"/>
        <w:ind w:left="426" w:hanging="426"/>
        <w:jc w:val="both"/>
        <w:rPr>
          <w:rFonts w:ascii="Arial" w:eastAsiaTheme="minorHAnsi" w:hAnsi="Arial" w:cs="Arial"/>
          <w:b/>
        </w:rPr>
      </w:pPr>
      <w:r w:rsidRPr="002A1304">
        <w:rPr>
          <w:rFonts w:ascii="Arial" w:hAnsi="Arial" w:cs="Arial"/>
          <w:lang w:eastAsia="pl-PL"/>
        </w:rPr>
        <w:t xml:space="preserve">Zamawiający zmienia treść Rozdziału XV: </w:t>
      </w:r>
      <w:r w:rsidRPr="002A1304">
        <w:rPr>
          <w:rFonts w:ascii="Arial" w:hAnsi="Arial" w:cs="Arial"/>
          <w:u w:val="single"/>
          <w:lang w:eastAsia="pl-PL"/>
        </w:rPr>
        <w:t xml:space="preserve">KRYTERIUM OCENY OFERT </w:t>
      </w:r>
      <w:r w:rsidRPr="002A1304">
        <w:rPr>
          <w:rFonts w:ascii="Arial" w:hAnsi="Arial" w:cs="Arial"/>
          <w:lang w:eastAsia="pl-PL"/>
        </w:rPr>
        <w:t xml:space="preserve"> i nadaje mu brzmienie:</w:t>
      </w:r>
    </w:p>
    <w:p w14:paraId="7C60D75F" w14:textId="77777777" w:rsidR="002D630E" w:rsidRPr="002A1304" w:rsidRDefault="002D630E" w:rsidP="002A1304">
      <w:pPr>
        <w:pStyle w:val="Tekstpodstawowy"/>
        <w:numPr>
          <w:ilvl w:val="0"/>
          <w:numId w:val="39"/>
        </w:numPr>
        <w:tabs>
          <w:tab w:val="left" w:pos="993"/>
        </w:tabs>
        <w:spacing w:after="0" w:line="360" w:lineRule="auto"/>
        <w:jc w:val="both"/>
        <w:rPr>
          <w:rFonts w:ascii="Arial" w:hAnsi="Arial" w:cs="Arial"/>
          <w:b/>
          <w:bCs/>
          <w:i/>
          <w:lang w:eastAsia="pl-PL"/>
        </w:rPr>
      </w:pPr>
      <w:r w:rsidRPr="002A1304">
        <w:rPr>
          <w:rFonts w:ascii="Arial" w:hAnsi="Arial" w:cs="Arial"/>
          <w:lang w:eastAsia="pl-PL"/>
        </w:rPr>
        <w:t>„</w:t>
      </w:r>
      <w:bookmarkStart w:id="0" w:name="_Hlk521062343"/>
      <w:r w:rsidRPr="002A1304">
        <w:rPr>
          <w:rFonts w:ascii="Arial" w:hAnsi="Arial" w:cs="Arial"/>
          <w:b/>
          <w:bCs/>
          <w:i/>
          <w:lang w:eastAsia="pl-PL"/>
        </w:rPr>
        <w:t>Za ofertę najkorzystniejszą zostanie uznana oferta zawierająca najkorzystniejszy bilans punktów w kryteriach:</w:t>
      </w:r>
    </w:p>
    <w:p w14:paraId="2A3352FF" w14:textId="77777777" w:rsidR="002D630E" w:rsidRPr="002A1304" w:rsidRDefault="002D630E" w:rsidP="002A1304">
      <w:pPr>
        <w:pStyle w:val="Tekstpodstawowy"/>
        <w:numPr>
          <w:ilvl w:val="1"/>
          <w:numId w:val="38"/>
        </w:numPr>
        <w:tabs>
          <w:tab w:val="left" w:pos="993"/>
        </w:tabs>
        <w:spacing w:after="0" w:line="360" w:lineRule="auto"/>
        <w:rPr>
          <w:rFonts w:ascii="Arial" w:hAnsi="Arial" w:cs="Arial"/>
          <w:b/>
          <w:bCs/>
          <w:i/>
          <w:lang w:eastAsia="pl-PL"/>
        </w:rPr>
      </w:pPr>
      <w:r w:rsidRPr="002A1304">
        <w:rPr>
          <w:rFonts w:ascii="Arial" w:hAnsi="Arial" w:cs="Arial"/>
          <w:b/>
          <w:bCs/>
          <w:i/>
          <w:lang w:eastAsia="pl-PL"/>
        </w:rPr>
        <w:t>Cena oferty brutto ( C)</w:t>
      </w:r>
      <w:r w:rsidRPr="002A1304">
        <w:rPr>
          <w:rFonts w:ascii="Arial" w:hAnsi="Arial" w:cs="Arial"/>
          <w:b/>
          <w:bCs/>
          <w:i/>
          <w:lang w:eastAsia="pl-PL"/>
        </w:rPr>
        <w:tab/>
      </w:r>
      <w:r w:rsidRPr="002A1304">
        <w:rPr>
          <w:rFonts w:ascii="Arial" w:hAnsi="Arial" w:cs="Arial"/>
          <w:b/>
          <w:bCs/>
          <w:i/>
          <w:lang w:eastAsia="pl-PL"/>
        </w:rPr>
        <w:tab/>
      </w:r>
      <w:r w:rsidRPr="002A1304">
        <w:rPr>
          <w:rFonts w:ascii="Arial" w:hAnsi="Arial" w:cs="Arial"/>
          <w:b/>
          <w:bCs/>
          <w:i/>
          <w:lang w:eastAsia="pl-PL"/>
        </w:rPr>
        <w:tab/>
      </w:r>
      <w:r w:rsidRPr="002A1304">
        <w:rPr>
          <w:rFonts w:ascii="Arial" w:hAnsi="Arial" w:cs="Arial"/>
          <w:b/>
          <w:bCs/>
          <w:i/>
          <w:lang w:eastAsia="pl-PL"/>
        </w:rPr>
        <w:tab/>
      </w:r>
      <w:r w:rsidRPr="002A1304">
        <w:rPr>
          <w:rFonts w:ascii="Arial" w:hAnsi="Arial" w:cs="Arial"/>
          <w:b/>
          <w:bCs/>
          <w:i/>
          <w:lang w:eastAsia="pl-PL"/>
        </w:rPr>
        <w:tab/>
      </w:r>
      <w:r w:rsidRPr="002A1304">
        <w:rPr>
          <w:rFonts w:ascii="Arial" w:hAnsi="Arial" w:cs="Arial"/>
          <w:b/>
          <w:bCs/>
          <w:i/>
          <w:lang w:eastAsia="pl-PL"/>
        </w:rPr>
        <w:tab/>
      </w:r>
      <w:r w:rsidRPr="002A1304">
        <w:rPr>
          <w:rFonts w:ascii="Arial" w:hAnsi="Arial" w:cs="Arial"/>
          <w:b/>
          <w:bCs/>
          <w:i/>
          <w:lang w:eastAsia="pl-PL"/>
        </w:rPr>
        <w:tab/>
      </w:r>
      <w:r w:rsidRPr="002A1304">
        <w:rPr>
          <w:rFonts w:ascii="Arial" w:hAnsi="Arial" w:cs="Arial"/>
          <w:b/>
          <w:bCs/>
          <w:i/>
          <w:lang w:eastAsia="pl-PL"/>
        </w:rPr>
        <w:tab/>
        <w:t>60 %</w:t>
      </w:r>
    </w:p>
    <w:p w14:paraId="0E03C14E" w14:textId="77777777" w:rsidR="002D630E" w:rsidRPr="002A1304" w:rsidRDefault="002D630E" w:rsidP="002A1304">
      <w:pPr>
        <w:pStyle w:val="Tekstpodstawowy"/>
        <w:numPr>
          <w:ilvl w:val="1"/>
          <w:numId w:val="38"/>
        </w:numPr>
        <w:tabs>
          <w:tab w:val="left" w:pos="993"/>
        </w:tabs>
        <w:spacing w:after="0" w:line="360" w:lineRule="auto"/>
        <w:rPr>
          <w:rFonts w:ascii="Arial" w:hAnsi="Arial" w:cs="Arial"/>
          <w:b/>
          <w:bCs/>
          <w:i/>
          <w:lang w:eastAsia="pl-PL"/>
        </w:rPr>
      </w:pPr>
      <w:r w:rsidRPr="002A1304">
        <w:rPr>
          <w:rFonts w:ascii="Arial" w:hAnsi="Arial" w:cs="Arial"/>
          <w:b/>
          <w:bCs/>
          <w:i/>
          <w:lang w:eastAsia="pl-PL"/>
        </w:rPr>
        <w:t>Kwalifikacje i doświadczenie zawodowe osób skierowanych</w:t>
      </w:r>
    </w:p>
    <w:p w14:paraId="411B7772" w14:textId="77777777" w:rsidR="002D630E" w:rsidRPr="002A1304" w:rsidRDefault="002D630E" w:rsidP="002A1304">
      <w:pPr>
        <w:pStyle w:val="Tekstpodstawowy"/>
        <w:tabs>
          <w:tab w:val="left" w:pos="993"/>
        </w:tabs>
        <w:spacing w:after="0" w:line="360" w:lineRule="auto"/>
        <w:ind w:left="426"/>
        <w:jc w:val="both"/>
        <w:rPr>
          <w:rFonts w:ascii="Arial" w:hAnsi="Arial" w:cs="Arial"/>
          <w:b/>
          <w:bCs/>
          <w:i/>
          <w:lang w:eastAsia="pl-PL"/>
        </w:rPr>
      </w:pPr>
      <w:r w:rsidRPr="002A1304">
        <w:rPr>
          <w:rFonts w:ascii="Arial" w:hAnsi="Arial" w:cs="Arial"/>
          <w:b/>
          <w:bCs/>
          <w:i/>
          <w:lang w:eastAsia="pl-PL"/>
        </w:rPr>
        <w:t xml:space="preserve">           do realizacji zamówienia (D)</w:t>
      </w:r>
      <w:r w:rsidRPr="002A1304">
        <w:rPr>
          <w:rFonts w:ascii="Arial" w:hAnsi="Arial" w:cs="Arial"/>
          <w:b/>
          <w:bCs/>
          <w:i/>
          <w:lang w:eastAsia="pl-PL"/>
        </w:rPr>
        <w:tab/>
      </w:r>
      <w:r w:rsidRPr="002A1304">
        <w:rPr>
          <w:rFonts w:ascii="Arial" w:hAnsi="Arial" w:cs="Arial"/>
          <w:b/>
          <w:bCs/>
          <w:i/>
          <w:lang w:eastAsia="pl-PL"/>
        </w:rPr>
        <w:tab/>
      </w:r>
      <w:r w:rsidRPr="002A1304">
        <w:rPr>
          <w:rFonts w:ascii="Arial" w:hAnsi="Arial" w:cs="Arial"/>
          <w:b/>
          <w:bCs/>
          <w:i/>
          <w:lang w:eastAsia="pl-PL"/>
        </w:rPr>
        <w:tab/>
      </w:r>
      <w:r w:rsidRPr="002A1304">
        <w:rPr>
          <w:rFonts w:ascii="Arial" w:hAnsi="Arial" w:cs="Arial"/>
          <w:b/>
          <w:bCs/>
          <w:i/>
          <w:lang w:eastAsia="pl-PL"/>
        </w:rPr>
        <w:tab/>
      </w:r>
      <w:r w:rsidRPr="002A1304">
        <w:rPr>
          <w:rFonts w:ascii="Arial" w:hAnsi="Arial" w:cs="Arial"/>
          <w:b/>
          <w:bCs/>
          <w:i/>
          <w:lang w:eastAsia="pl-PL"/>
        </w:rPr>
        <w:tab/>
      </w:r>
      <w:r w:rsidRPr="002A1304">
        <w:rPr>
          <w:rFonts w:ascii="Arial" w:hAnsi="Arial" w:cs="Arial"/>
          <w:b/>
          <w:bCs/>
          <w:i/>
          <w:lang w:eastAsia="pl-PL"/>
        </w:rPr>
        <w:tab/>
        <w:t>40%</w:t>
      </w:r>
    </w:p>
    <w:p w14:paraId="55C22D66" w14:textId="77777777" w:rsidR="002D630E" w:rsidRPr="002A1304" w:rsidRDefault="002D630E" w:rsidP="002A1304">
      <w:pPr>
        <w:pStyle w:val="Tekstpodstawowy"/>
        <w:tabs>
          <w:tab w:val="left" w:pos="993"/>
        </w:tabs>
        <w:spacing w:after="0" w:line="360" w:lineRule="auto"/>
        <w:ind w:left="426"/>
        <w:jc w:val="both"/>
        <w:rPr>
          <w:rFonts w:ascii="Arial" w:hAnsi="Arial" w:cs="Arial"/>
          <w:b/>
          <w:bCs/>
          <w:i/>
          <w:lang w:eastAsia="pl-PL"/>
        </w:rPr>
      </w:pPr>
    </w:p>
    <w:p w14:paraId="15548BDB" w14:textId="77777777" w:rsidR="002D630E" w:rsidRPr="002A1304" w:rsidRDefault="002D630E" w:rsidP="002A1304">
      <w:pPr>
        <w:pStyle w:val="Tekstpodstawowy"/>
        <w:numPr>
          <w:ilvl w:val="0"/>
          <w:numId w:val="39"/>
        </w:numPr>
        <w:tabs>
          <w:tab w:val="left" w:pos="993"/>
        </w:tabs>
        <w:spacing w:after="0" w:line="360" w:lineRule="auto"/>
        <w:rPr>
          <w:rFonts w:ascii="Arial" w:hAnsi="Arial" w:cs="Arial"/>
          <w:b/>
          <w:bCs/>
          <w:i/>
          <w:lang w:eastAsia="pl-PL"/>
        </w:rPr>
      </w:pPr>
      <w:r w:rsidRPr="002A1304">
        <w:rPr>
          <w:rFonts w:ascii="Arial" w:hAnsi="Arial" w:cs="Arial"/>
          <w:b/>
          <w:bCs/>
          <w:i/>
          <w:lang w:eastAsia="pl-PL"/>
        </w:rPr>
        <w:t xml:space="preserve">Punkty będą przyznawane dla każdej części osobno wg następujących zasad: </w:t>
      </w:r>
    </w:p>
    <w:p w14:paraId="67861651" w14:textId="77777777" w:rsidR="002D630E" w:rsidRPr="002A1304" w:rsidRDefault="002D630E" w:rsidP="002A1304">
      <w:pPr>
        <w:pStyle w:val="Tekstpodstawowy"/>
        <w:numPr>
          <w:ilvl w:val="1"/>
          <w:numId w:val="40"/>
        </w:numPr>
        <w:tabs>
          <w:tab w:val="left" w:pos="993"/>
        </w:tabs>
        <w:spacing w:after="0" w:line="360" w:lineRule="auto"/>
        <w:rPr>
          <w:rFonts w:ascii="Arial" w:hAnsi="Arial" w:cs="Arial"/>
          <w:b/>
          <w:bCs/>
          <w:i/>
          <w:lang w:eastAsia="pl-PL"/>
        </w:rPr>
      </w:pPr>
      <w:r w:rsidRPr="002A1304">
        <w:rPr>
          <w:rFonts w:ascii="Arial" w:hAnsi="Arial" w:cs="Arial"/>
          <w:b/>
          <w:bCs/>
          <w:i/>
          <w:lang w:eastAsia="pl-PL"/>
        </w:rPr>
        <w:t>Cena oferty (C)</w:t>
      </w:r>
    </w:p>
    <w:p w14:paraId="1E12FF63" w14:textId="77777777" w:rsidR="002D630E" w:rsidRPr="002A1304" w:rsidRDefault="002D630E" w:rsidP="002A1304">
      <w:pPr>
        <w:pStyle w:val="Tekstpodstawowy"/>
        <w:tabs>
          <w:tab w:val="left" w:pos="993"/>
        </w:tabs>
        <w:spacing w:after="0" w:line="360" w:lineRule="auto"/>
        <w:ind w:left="426"/>
        <w:jc w:val="both"/>
        <w:rPr>
          <w:rFonts w:ascii="Arial" w:hAnsi="Arial" w:cs="Arial"/>
          <w:b/>
          <w:bCs/>
          <w:i/>
          <w:lang w:eastAsia="pl-PL"/>
        </w:rPr>
      </w:pPr>
      <w:r w:rsidRPr="002A1304">
        <w:rPr>
          <w:rFonts w:ascii="Arial" w:hAnsi="Arial" w:cs="Arial"/>
          <w:b/>
          <w:bCs/>
          <w:i/>
          <w:lang w:eastAsia="pl-PL"/>
        </w:rPr>
        <w:t xml:space="preserve">        C = 0,6 x (</w:t>
      </w:r>
      <w:proofErr w:type="spellStart"/>
      <w:r w:rsidRPr="002A1304">
        <w:rPr>
          <w:rFonts w:ascii="Arial" w:hAnsi="Arial" w:cs="Arial"/>
          <w:b/>
          <w:bCs/>
          <w:i/>
          <w:lang w:eastAsia="pl-PL"/>
        </w:rPr>
        <w:t>C</w:t>
      </w:r>
      <w:r w:rsidRPr="002A1304">
        <w:rPr>
          <w:rFonts w:ascii="Arial" w:hAnsi="Arial" w:cs="Arial"/>
          <w:b/>
          <w:bCs/>
          <w:i/>
          <w:vertAlign w:val="subscript"/>
          <w:lang w:eastAsia="pl-PL"/>
        </w:rPr>
        <w:t>min</w:t>
      </w:r>
      <w:proofErr w:type="spellEnd"/>
      <w:r w:rsidRPr="002A1304">
        <w:rPr>
          <w:rFonts w:ascii="Arial" w:hAnsi="Arial" w:cs="Arial"/>
          <w:b/>
          <w:bCs/>
          <w:i/>
          <w:lang w:eastAsia="pl-PL"/>
        </w:rPr>
        <w:t xml:space="preserve"> / </w:t>
      </w:r>
      <w:proofErr w:type="spellStart"/>
      <w:r w:rsidRPr="002A1304">
        <w:rPr>
          <w:rFonts w:ascii="Arial" w:hAnsi="Arial" w:cs="Arial"/>
          <w:b/>
          <w:bCs/>
          <w:i/>
          <w:lang w:eastAsia="pl-PL"/>
        </w:rPr>
        <w:t>C</w:t>
      </w:r>
      <w:r w:rsidRPr="002A1304">
        <w:rPr>
          <w:rFonts w:ascii="Arial" w:hAnsi="Arial" w:cs="Arial"/>
          <w:b/>
          <w:bCs/>
          <w:i/>
          <w:vertAlign w:val="subscript"/>
          <w:lang w:eastAsia="pl-PL"/>
        </w:rPr>
        <w:t>ob</w:t>
      </w:r>
      <w:proofErr w:type="spellEnd"/>
      <w:r w:rsidRPr="002A1304">
        <w:rPr>
          <w:rFonts w:ascii="Arial" w:hAnsi="Arial" w:cs="Arial"/>
          <w:b/>
          <w:bCs/>
          <w:i/>
          <w:lang w:eastAsia="pl-PL"/>
        </w:rPr>
        <w:t>) x 100 pkt</w:t>
      </w:r>
    </w:p>
    <w:p w14:paraId="59DC4A43" w14:textId="77777777" w:rsidR="002D630E" w:rsidRPr="002A1304" w:rsidRDefault="002D630E" w:rsidP="002A1304">
      <w:pPr>
        <w:pStyle w:val="Tekstpodstawowy"/>
        <w:tabs>
          <w:tab w:val="left" w:pos="993"/>
        </w:tabs>
        <w:spacing w:after="0" w:line="360" w:lineRule="auto"/>
        <w:ind w:left="426"/>
        <w:jc w:val="both"/>
        <w:rPr>
          <w:rFonts w:ascii="Arial" w:hAnsi="Arial" w:cs="Arial"/>
          <w:b/>
          <w:bCs/>
          <w:i/>
          <w:lang w:eastAsia="pl-PL"/>
        </w:rPr>
      </w:pPr>
      <w:r w:rsidRPr="002A1304">
        <w:rPr>
          <w:rFonts w:ascii="Arial" w:hAnsi="Arial" w:cs="Arial"/>
          <w:b/>
          <w:bCs/>
          <w:i/>
          <w:lang w:eastAsia="pl-PL"/>
        </w:rPr>
        <w:t xml:space="preserve">                             gdzie:</w:t>
      </w:r>
      <w:r w:rsidRPr="002A1304">
        <w:rPr>
          <w:rFonts w:ascii="Arial" w:hAnsi="Arial" w:cs="Arial"/>
          <w:b/>
          <w:bCs/>
          <w:i/>
          <w:lang w:eastAsia="pl-PL"/>
        </w:rPr>
        <w:tab/>
      </w:r>
      <w:r w:rsidRPr="002A1304">
        <w:rPr>
          <w:rFonts w:ascii="Arial" w:hAnsi="Arial" w:cs="Arial"/>
          <w:b/>
          <w:bCs/>
          <w:i/>
          <w:lang w:eastAsia="pl-PL"/>
        </w:rPr>
        <w:tab/>
      </w:r>
    </w:p>
    <w:p w14:paraId="7319C940" w14:textId="77777777" w:rsidR="002D630E" w:rsidRPr="002A1304" w:rsidRDefault="002D630E" w:rsidP="002A1304">
      <w:pPr>
        <w:pStyle w:val="Tekstpodstawowy"/>
        <w:tabs>
          <w:tab w:val="left" w:pos="993"/>
        </w:tabs>
        <w:spacing w:after="0" w:line="360" w:lineRule="auto"/>
        <w:ind w:left="426"/>
        <w:jc w:val="both"/>
        <w:rPr>
          <w:rFonts w:ascii="Arial" w:hAnsi="Arial" w:cs="Arial"/>
          <w:b/>
          <w:bCs/>
          <w:i/>
          <w:lang w:eastAsia="pl-PL"/>
        </w:rPr>
      </w:pPr>
      <w:r w:rsidRPr="002A1304">
        <w:rPr>
          <w:rFonts w:ascii="Arial" w:hAnsi="Arial" w:cs="Arial"/>
          <w:b/>
          <w:bCs/>
          <w:i/>
          <w:lang w:eastAsia="pl-PL"/>
        </w:rPr>
        <w:tab/>
      </w:r>
      <w:r w:rsidRPr="002A1304">
        <w:rPr>
          <w:rFonts w:ascii="Arial" w:hAnsi="Arial" w:cs="Arial"/>
          <w:b/>
          <w:bCs/>
          <w:i/>
          <w:lang w:eastAsia="pl-PL"/>
        </w:rPr>
        <w:tab/>
      </w:r>
      <w:r w:rsidRPr="002A1304">
        <w:rPr>
          <w:rFonts w:ascii="Arial" w:hAnsi="Arial" w:cs="Arial"/>
          <w:b/>
          <w:bCs/>
          <w:i/>
          <w:lang w:eastAsia="pl-PL"/>
        </w:rPr>
        <w:tab/>
      </w:r>
      <w:proofErr w:type="spellStart"/>
      <w:r w:rsidRPr="002A1304">
        <w:rPr>
          <w:rFonts w:ascii="Arial" w:hAnsi="Arial" w:cs="Arial"/>
          <w:b/>
          <w:bCs/>
          <w:i/>
          <w:lang w:eastAsia="pl-PL"/>
        </w:rPr>
        <w:t>C</w:t>
      </w:r>
      <w:r w:rsidRPr="002A1304">
        <w:rPr>
          <w:rFonts w:ascii="Arial" w:hAnsi="Arial" w:cs="Arial"/>
          <w:b/>
          <w:bCs/>
          <w:i/>
          <w:vertAlign w:val="subscript"/>
          <w:lang w:eastAsia="pl-PL"/>
        </w:rPr>
        <w:t>min</w:t>
      </w:r>
      <w:proofErr w:type="spellEnd"/>
      <w:r w:rsidRPr="002A1304">
        <w:rPr>
          <w:rFonts w:ascii="Arial" w:hAnsi="Arial" w:cs="Arial"/>
          <w:b/>
          <w:bCs/>
          <w:i/>
          <w:lang w:eastAsia="pl-PL"/>
        </w:rPr>
        <w:tab/>
        <w:t xml:space="preserve">- cena brutto najniższa, </w:t>
      </w:r>
    </w:p>
    <w:p w14:paraId="3F4A7F15" w14:textId="77777777" w:rsidR="002D630E" w:rsidRPr="002A1304" w:rsidRDefault="002D630E" w:rsidP="002A1304">
      <w:pPr>
        <w:pStyle w:val="Tekstpodstawowy"/>
        <w:tabs>
          <w:tab w:val="left" w:pos="993"/>
        </w:tabs>
        <w:spacing w:after="0" w:line="360" w:lineRule="auto"/>
        <w:ind w:left="426"/>
        <w:jc w:val="both"/>
        <w:rPr>
          <w:rFonts w:ascii="Arial" w:hAnsi="Arial" w:cs="Arial"/>
          <w:b/>
          <w:bCs/>
          <w:i/>
          <w:lang w:eastAsia="pl-PL"/>
        </w:rPr>
      </w:pPr>
      <w:r w:rsidRPr="002A1304">
        <w:rPr>
          <w:rFonts w:ascii="Arial" w:hAnsi="Arial" w:cs="Arial"/>
          <w:b/>
          <w:bCs/>
          <w:i/>
          <w:lang w:eastAsia="pl-PL"/>
        </w:rPr>
        <w:tab/>
      </w:r>
      <w:r w:rsidRPr="002A1304">
        <w:rPr>
          <w:rFonts w:ascii="Arial" w:hAnsi="Arial" w:cs="Arial"/>
          <w:b/>
          <w:bCs/>
          <w:i/>
          <w:lang w:eastAsia="pl-PL"/>
        </w:rPr>
        <w:tab/>
      </w:r>
      <w:r w:rsidRPr="002A1304">
        <w:rPr>
          <w:rFonts w:ascii="Arial" w:hAnsi="Arial" w:cs="Arial"/>
          <w:b/>
          <w:bCs/>
          <w:i/>
          <w:lang w:eastAsia="pl-PL"/>
        </w:rPr>
        <w:tab/>
      </w:r>
      <w:proofErr w:type="spellStart"/>
      <w:r w:rsidRPr="002A1304">
        <w:rPr>
          <w:rFonts w:ascii="Arial" w:hAnsi="Arial" w:cs="Arial"/>
          <w:b/>
          <w:bCs/>
          <w:i/>
          <w:lang w:eastAsia="pl-PL"/>
        </w:rPr>
        <w:t>C</w:t>
      </w:r>
      <w:r w:rsidRPr="002A1304">
        <w:rPr>
          <w:rFonts w:ascii="Arial" w:hAnsi="Arial" w:cs="Arial"/>
          <w:b/>
          <w:bCs/>
          <w:i/>
          <w:vertAlign w:val="subscript"/>
          <w:lang w:eastAsia="pl-PL"/>
        </w:rPr>
        <w:t>ob</w:t>
      </w:r>
      <w:proofErr w:type="spellEnd"/>
      <w:r w:rsidRPr="002A1304">
        <w:rPr>
          <w:rFonts w:ascii="Arial" w:hAnsi="Arial" w:cs="Arial"/>
          <w:b/>
          <w:bCs/>
          <w:i/>
          <w:lang w:eastAsia="pl-PL"/>
        </w:rPr>
        <w:tab/>
        <w:t>- cena brutto oferty badanej</w:t>
      </w:r>
    </w:p>
    <w:p w14:paraId="27FA1296" w14:textId="77777777" w:rsidR="002D630E" w:rsidRPr="002A1304" w:rsidRDefault="002D630E" w:rsidP="002A1304">
      <w:pPr>
        <w:pStyle w:val="Tekstpodstawowy"/>
        <w:tabs>
          <w:tab w:val="left" w:pos="993"/>
        </w:tabs>
        <w:spacing w:after="0" w:line="360" w:lineRule="auto"/>
        <w:ind w:left="426"/>
        <w:jc w:val="both"/>
        <w:rPr>
          <w:rFonts w:ascii="Arial" w:hAnsi="Arial" w:cs="Arial"/>
          <w:b/>
          <w:bCs/>
          <w:i/>
          <w:lang w:eastAsia="pl-PL"/>
        </w:rPr>
      </w:pPr>
    </w:p>
    <w:p w14:paraId="3FA7C2AF" w14:textId="77777777" w:rsidR="002D630E" w:rsidRPr="002A1304" w:rsidRDefault="002D630E" w:rsidP="002A1304">
      <w:pPr>
        <w:pStyle w:val="Tekstpodstawowy"/>
        <w:numPr>
          <w:ilvl w:val="1"/>
          <w:numId w:val="40"/>
        </w:numPr>
        <w:tabs>
          <w:tab w:val="left" w:pos="993"/>
        </w:tabs>
        <w:spacing w:after="0" w:line="360" w:lineRule="auto"/>
        <w:rPr>
          <w:rFonts w:ascii="Arial" w:hAnsi="Arial" w:cs="Arial"/>
          <w:b/>
          <w:bCs/>
          <w:i/>
          <w:lang w:eastAsia="pl-PL"/>
        </w:rPr>
      </w:pPr>
      <w:r w:rsidRPr="002A1304">
        <w:rPr>
          <w:rFonts w:ascii="Arial" w:hAnsi="Arial" w:cs="Arial"/>
          <w:b/>
          <w:bCs/>
          <w:i/>
          <w:lang w:eastAsia="pl-PL"/>
        </w:rPr>
        <w:t xml:space="preserve">Kwalifikacje i doświadczenie osób skierowanych do realizacji zamówienia:  - </w:t>
      </w:r>
    </w:p>
    <w:p w14:paraId="21E48446" w14:textId="77777777" w:rsidR="002D630E" w:rsidRPr="002A1304" w:rsidRDefault="002D630E" w:rsidP="002A1304">
      <w:pPr>
        <w:pStyle w:val="Tekstpodstawowy"/>
        <w:tabs>
          <w:tab w:val="left" w:pos="993"/>
        </w:tabs>
        <w:spacing w:after="0" w:line="360" w:lineRule="auto"/>
        <w:ind w:left="426"/>
        <w:jc w:val="both"/>
        <w:rPr>
          <w:rFonts w:ascii="Arial" w:hAnsi="Arial" w:cs="Arial"/>
          <w:b/>
          <w:bCs/>
          <w:i/>
          <w:lang w:eastAsia="pl-PL"/>
        </w:rPr>
      </w:pPr>
      <w:r w:rsidRPr="002A1304">
        <w:rPr>
          <w:rFonts w:ascii="Arial" w:hAnsi="Arial" w:cs="Arial"/>
          <w:b/>
          <w:bCs/>
          <w:i/>
          <w:lang w:eastAsia="pl-PL"/>
        </w:rPr>
        <w:t>40%</w:t>
      </w:r>
    </w:p>
    <w:p w14:paraId="56B33CF5" w14:textId="77777777" w:rsidR="002D630E" w:rsidRPr="002A1304" w:rsidRDefault="002D630E" w:rsidP="002A1304">
      <w:pPr>
        <w:pStyle w:val="Tekstpodstawowy"/>
        <w:tabs>
          <w:tab w:val="left" w:pos="993"/>
        </w:tabs>
        <w:spacing w:after="0" w:line="360" w:lineRule="auto"/>
        <w:ind w:left="426"/>
        <w:rPr>
          <w:rFonts w:ascii="Arial" w:hAnsi="Arial" w:cs="Arial"/>
          <w:i/>
          <w:lang w:eastAsia="pl-PL"/>
        </w:rPr>
      </w:pPr>
      <w:r w:rsidRPr="002A1304">
        <w:rPr>
          <w:rFonts w:ascii="Arial" w:hAnsi="Arial" w:cs="Arial"/>
          <w:i/>
          <w:lang w:eastAsia="pl-PL"/>
        </w:rPr>
        <w:t>W tym kryterium ocena będzie się odbywała na podstawie informacji zawartych w tabeli w pkt 2 formularza oferty.</w:t>
      </w:r>
    </w:p>
    <w:p w14:paraId="35366071" w14:textId="77777777" w:rsidR="002D630E" w:rsidRPr="002A1304" w:rsidRDefault="002D630E" w:rsidP="002A1304">
      <w:pPr>
        <w:pStyle w:val="Tekstpodstawowy"/>
        <w:tabs>
          <w:tab w:val="left" w:pos="993"/>
        </w:tabs>
        <w:spacing w:after="0" w:line="360" w:lineRule="auto"/>
        <w:ind w:left="426"/>
        <w:rPr>
          <w:rFonts w:ascii="Arial" w:hAnsi="Arial" w:cs="Arial"/>
          <w:i/>
          <w:lang w:eastAsia="pl-PL"/>
        </w:rPr>
      </w:pPr>
    </w:p>
    <w:p w14:paraId="021E95F0" w14:textId="77777777" w:rsidR="002D630E" w:rsidRPr="002A1304" w:rsidRDefault="002D630E" w:rsidP="002A1304">
      <w:pPr>
        <w:pStyle w:val="Tekstpodstawowy"/>
        <w:tabs>
          <w:tab w:val="left" w:pos="993"/>
        </w:tabs>
        <w:spacing w:after="0" w:line="360" w:lineRule="auto"/>
        <w:ind w:left="426"/>
        <w:rPr>
          <w:rFonts w:ascii="Arial" w:hAnsi="Arial" w:cs="Arial"/>
          <w:i/>
          <w:lang w:eastAsia="pl-PL"/>
        </w:rPr>
      </w:pPr>
      <w:r w:rsidRPr="002A1304">
        <w:rPr>
          <w:rFonts w:ascii="Arial" w:hAnsi="Arial" w:cs="Arial"/>
          <w:b/>
          <w:i/>
          <w:lang w:eastAsia="pl-PL"/>
        </w:rPr>
        <w:t>Ocenie podlegać będzie doświadczenie osób skierowanych do realizacji zamówienia zgodnie z poniższymi zasadami:</w:t>
      </w:r>
    </w:p>
    <w:p w14:paraId="6A6AC538" w14:textId="77777777" w:rsidR="002D630E" w:rsidRPr="002A1304" w:rsidRDefault="002D630E" w:rsidP="002A1304">
      <w:pPr>
        <w:pStyle w:val="Tekstpodstawowy"/>
        <w:tabs>
          <w:tab w:val="left" w:pos="993"/>
        </w:tabs>
        <w:spacing w:after="0" w:line="360" w:lineRule="auto"/>
        <w:ind w:left="426"/>
        <w:rPr>
          <w:rFonts w:ascii="Arial" w:hAnsi="Arial" w:cs="Arial"/>
          <w:i/>
          <w:lang w:eastAsia="pl-PL"/>
        </w:rPr>
      </w:pPr>
    </w:p>
    <w:p w14:paraId="1D1CD58E" w14:textId="77777777" w:rsidR="002D630E" w:rsidRPr="002A1304" w:rsidRDefault="002D630E" w:rsidP="002A1304">
      <w:pPr>
        <w:pStyle w:val="Tekstpodstawowy"/>
        <w:tabs>
          <w:tab w:val="left" w:pos="993"/>
        </w:tabs>
        <w:spacing w:after="0" w:line="360" w:lineRule="auto"/>
        <w:ind w:left="426"/>
        <w:jc w:val="both"/>
        <w:rPr>
          <w:rFonts w:ascii="Arial" w:hAnsi="Arial" w:cs="Arial"/>
          <w:b/>
          <w:i/>
          <w:lang w:eastAsia="pl-PL"/>
        </w:rPr>
      </w:pPr>
      <w:r w:rsidRPr="002A1304">
        <w:rPr>
          <w:rFonts w:ascii="Arial" w:hAnsi="Arial" w:cs="Arial"/>
          <w:b/>
          <w:i/>
          <w:lang w:eastAsia="pl-PL"/>
        </w:rPr>
        <w:t>Doświadczenie zawodowe kierownika budowy  (</w:t>
      </w:r>
      <w:proofErr w:type="spellStart"/>
      <w:r w:rsidRPr="002A1304">
        <w:rPr>
          <w:rFonts w:ascii="Arial" w:hAnsi="Arial" w:cs="Arial"/>
          <w:b/>
          <w:i/>
          <w:lang w:eastAsia="pl-PL"/>
        </w:rPr>
        <w:t>D</w:t>
      </w:r>
      <w:r w:rsidRPr="002A1304">
        <w:rPr>
          <w:rFonts w:ascii="Arial" w:hAnsi="Arial" w:cs="Arial"/>
          <w:b/>
          <w:i/>
          <w:vertAlign w:val="subscript"/>
          <w:lang w:eastAsia="pl-PL"/>
        </w:rPr>
        <w:t>k</w:t>
      </w:r>
      <w:proofErr w:type="spellEnd"/>
      <w:r w:rsidRPr="002A1304">
        <w:rPr>
          <w:rFonts w:ascii="Arial" w:hAnsi="Arial" w:cs="Arial"/>
          <w:b/>
          <w:i/>
          <w:lang w:eastAsia="pl-PL"/>
        </w:rPr>
        <w:t>) - 40%</w:t>
      </w:r>
    </w:p>
    <w:p w14:paraId="76397BC1" w14:textId="77777777" w:rsidR="002D630E" w:rsidRPr="002A1304" w:rsidRDefault="002D630E" w:rsidP="002A1304">
      <w:pPr>
        <w:pStyle w:val="Tekstpodstawowy"/>
        <w:tabs>
          <w:tab w:val="left" w:pos="993"/>
        </w:tabs>
        <w:spacing w:after="0" w:line="360" w:lineRule="auto"/>
        <w:ind w:left="426"/>
        <w:rPr>
          <w:rFonts w:ascii="Arial" w:hAnsi="Arial" w:cs="Arial"/>
          <w:b/>
          <w:i/>
          <w:u w:val="single"/>
          <w:lang w:eastAsia="pl-PL"/>
        </w:rPr>
      </w:pPr>
      <w:r w:rsidRPr="002A1304">
        <w:rPr>
          <w:rFonts w:ascii="Arial" w:hAnsi="Arial" w:cs="Arial"/>
          <w:i/>
          <w:lang w:eastAsia="pl-PL"/>
        </w:rPr>
        <w:lastRenderedPageBreak/>
        <w:t xml:space="preserve">Punkty w tym kryterium będą przyznawane za doświadczenie zawodowe osoby wskazanej przez wykonawcę do pełnienia funkcji kierownika budowy, która będzie spełniała warunek udziału w postępowaniu oraz dodatkowo będzie  legitymowała się doświadczeniem polegającym na pełnieniu funkcji kierownika budowy lub kierownika robót , przez cały okres realizacji inwestycji tj. od przekazania placu budowy do oddania obiektu do użytkowania, której przedmiotem była budowa </w:t>
      </w:r>
      <w:r w:rsidRPr="002A1304">
        <w:rPr>
          <w:rFonts w:ascii="Arial" w:hAnsi="Arial" w:cs="Arial"/>
          <w:bCs/>
          <w:i/>
          <w:lang w:eastAsia="pl-PL"/>
        </w:rPr>
        <w:t xml:space="preserve"> ciągu pieszego z elementów kompozytowych w części przebiegającego powyżej poziomu terenu na palach lub słupach o długości min. 300 m.</w:t>
      </w:r>
    </w:p>
    <w:p w14:paraId="164D8CC8" w14:textId="77777777" w:rsidR="002D630E" w:rsidRPr="002A1304" w:rsidRDefault="002D630E" w:rsidP="002A1304">
      <w:pPr>
        <w:pStyle w:val="Tekstpodstawowy"/>
        <w:tabs>
          <w:tab w:val="left" w:pos="993"/>
        </w:tabs>
        <w:spacing w:after="0" w:line="360" w:lineRule="auto"/>
        <w:ind w:left="426"/>
        <w:rPr>
          <w:rFonts w:ascii="Arial" w:hAnsi="Arial" w:cs="Arial"/>
          <w:b/>
          <w:i/>
          <w:lang w:eastAsia="pl-PL"/>
        </w:rPr>
      </w:pPr>
      <w:r w:rsidRPr="002A1304">
        <w:rPr>
          <w:rFonts w:ascii="Arial" w:hAnsi="Arial" w:cs="Arial"/>
          <w:b/>
          <w:i/>
          <w:lang w:eastAsia="pl-PL"/>
        </w:rPr>
        <w:t>Punkty w kryterium zostaną przyznane wg następujących zasad</w:t>
      </w: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1572"/>
        <w:gridCol w:w="1572"/>
        <w:gridCol w:w="1572"/>
      </w:tblGrid>
      <w:tr w:rsidR="002D630E" w:rsidRPr="002A1304" w14:paraId="444234CB" w14:textId="77777777" w:rsidTr="00873F51">
        <w:tc>
          <w:tcPr>
            <w:tcW w:w="5878" w:type="dxa"/>
            <w:shd w:val="clear" w:color="auto" w:fill="auto"/>
          </w:tcPr>
          <w:p w14:paraId="381E9D43" w14:textId="77777777" w:rsidR="002D630E" w:rsidRPr="002A1304" w:rsidRDefault="002D630E" w:rsidP="002A1304">
            <w:pPr>
              <w:pStyle w:val="Tekstpodstawowy"/>
              <w:tabs>
                <w:tab w:val="left" w:pos="993"/>
              </w:tabs>
              <w:spacing w:after="0" w:line="360" w:lineRule="auto"/>
              <w:ind w:left="426"/>
              <w:rPr>
                <w:rFonts w:ascii="Arial" w:hAnsi="Arial" w:cs="Arial"/>
                <w:i/>
                <w:lang w:eastAsia="pl-PL"/>
              </w:rPr>
            </w:pPr>
            <w:r w:rsidRPr="002A1304">
              <w:rPr>
                <w:rFonts w:ascii="Arial" w:hAnsi="Arial" w:cs="Arial"/>
                <w:i/>
                <w:lang w:eastAsia="pl-PL"/>
              </w:rPr>
              <w:t xml:space="preserve">Liczba  robót , spełniających wyżej wymienione  kryteria, dla  których  osoba skierowana do pełnienia funkcji </w:t>
            </w:r>
          </w:p>
          <w:p w14:paraId="0983ED8F" w14:textId="77777777" w:rsidR="002D630E" w:rsidRPr="002A1304" w:rsidRDefault="002D630E" w:rsidP="002A1304">
            <w:pPr>
              <w:pStyle w:val="Tekstpodstawowy"/>
              <w:tabs>
                <w:tab w:val="left" w:pos="993"/>
              </w:tabs>
              <w:spacing w:after="0" w:line="360" w:lineRule="auto"/>
              <w:ind w:left="426"/>
              <w:rPr>
                <w:rFonts w:ascii="Arial" w:hAnsi="Arial" w:cs="Arial"/>
                <w:i/>
                <w:lang w:eastAsia="pl-PL"/>
              </w:rPr>
            </w:pPr>
            <w:r w:rsidRPr="002A1304">
              <w:rPr>
                <w:rFonts w:ascii="Arial" w:hAnsi="Arial" w:cs="Arial"/>
                <w:i/>
                <w:lang w:eastAsia="pl-PL"/>
              </w:rPr>
              <w:t xml:space="preserve">kierownika budowy pełniła funkcję kierownika budowy lub kierownika robót </w:t>
            </w:r>
          </w:p>
        </w:tc>
        <w:tc>
          <w:tcPr>
            <w:tcW w:w="1176" w:type="dxa"/>
            <w:shd w:val="clear" w:color="auto" w:fill="auto"/>
          </w:tcPr>
          <w:p w14:paraId="253D2EBD" w14:textId="77777777" w:rsidR="002D630E" w:rsidRPr="002A1304" w:rsidRDefault="002D630E" w:rsidP="002A1304">
            <w:pPr>
              <w:pStyle w:val="Tekstpodstawowy"/>
              <w:tabs>
                <w:tab w:val="left" w:pos="993"/>
              </w:tabs>
              <w:spacing w:after="0" w:line="360" w:lineRule="auto"/>
              <w:ind w:left="426"/>
              <w:rPr>
                <w:rFonts w:ascii="Arial" w:hAnsi="Arial" w:cs="Arial"/>
                <w:i/>
                <w:lang w:eastAsia="pl-PL"/>
              </w:rPr>
            </w:pPr>
            <w:r w:rsidRPr="002A1304">
              <w:rPr>
                <w:rFonts w:ascii="Arial" w:hAnsi="Arial" w:cs="Arial"/>
                <w:i/>
                <w:lang w:eastAsia="pl-PL"/>
              </w:rPr>
              <w:t>1</w:t>
            </w:r>
          </w:p>
          <w:p w14:paraId="3736CD72" w14:textId="77777777" w:rsidR="002D630E" w:rsidRPr="002A1304" w:rsidRDefault="002D630E" w:rsidP="002A1304">
            <w:pPr>
              <w:pStyle w:val="Tekstpodstawowy"/>
              <w:tabs>
                <w:tab w:val="left" w:pos="993"/>
              </w:tabs>
              <w:spacing w:after="0" w:line="360" w:lineRule="auto"/>
              <w:ind w:left="426"/>
              <w:rPr>
                <w:rFonts w:ascii="Arial" w:hAnsi="Arial" w:cs="Arial"/>
                <w:i/>
                <w:lang w:eastAsia="pl-PL"/>
              </w:rPr>
            </w:pPr>
            <w:r w:rsidRPr="002A1304">
              <w:rPr>
                <w:rFonts w:ascii="Arial" w:hAnsi="Arial" w:cs="Arial"/>
                <w:i/>
                <w:lang w:eastAsia="pl-PL"/>
              </w:rPr>
              <w:t>realizacja</w:t>
            </w:r>
          </w:p>
        </w:tc>
        <w:tc>
          <w:tcPr>
            <w:tcW w:w="1163" w:type="dxa"/>
            <w:shd w:val="clear" w:color="auto" w:fill="auto"/>
          </w:tcPr>
          <w:p w14:paraId="4C745E83" w14:textId="77777777" w:rsidR="002D630E" w:rsidRPr="002A1304" w:rsidRDefault="002D630E" w:rsidP="002A1304">
            <w:pPr>
              <w:pStyle w:val="Tekstpodstawowy"/>
              <w:tabs>
                <w:tab w:val="left" w:pos="993"/>
              </w:tabs>
              <w:spacing w:after="0" w:line="360" w:lineRule="auto"/>
              <w:ind w:left="426"/>
              <w:rPr>
                <w:rFonts w:ascii="Arial" w:hAnsi="Arial" w:cs="Arial"/>
                <w:i/>
                <w:lang w:eastAsia="pl-PL"/>
              </w:rPr>
            </w:pPr>
            <w:r w:rsidRPr="002A1304">
              <w:rPr>
                <w:rFonts w:ascii="Arial" w:hAnsi="Arial" w:cs="Arial"/>
                <w:i/>
                <w:lang w:eastAsia="pl-PL"/>
              </w:rPr>
              <w:t>2</w:t>
            </w:r>
          </w:p>
          <w:p w14:paraId="275AA819" w14:textId="1D8BEF35" w:rsidR="002D630E" w:rsidRPr="002A1304" w:rsidRDefault="002D630E" w:rsidP="00E90987">
            <w:pPr>
              <w:pStyle w:val="Tekstpodstawowy"/>
              <w:tabs>
                <w:tab w:val="left" w:pos="993"/>
              </w:tabs>
              <w:spacing w:after="0" w:line="360" w:lineRule="auto"/>
              <w:ind w:left="426"/>
              <w:rPr>
                <w:rFonts w:ascii="Arial" w:hAnsi="Arial" w:cs="Arial"/>
                <w:i/>
                <w:lang w:eastAsia="pl-PL"/>
              </w:rPr>
            </w:pPr>
            <w:r w:rsidRPr="002A1304">
              <w:rPr>
                <w:rFonts w:ascii="Arial" w:hAnsi="Arial" w:cs="Arial"/>
                <w:i/>
                <w:lang w:eastAsia="pl-PL"/>
              </w:rPr>
              <w:t xml:space="preserve">realizacje </w:t>
            </w:r>
            <w:bookmarkStart w:id="1" w:name="_GoBack"/>
            <w:bookmarkEnd w:id="1"/>
          </w:p>
        </w:tc>
        <w:tc>
          <w:tcPr>
            <w:tcW w:w="1132" w:type="dxa"/>
          </w:tcPr>
          <w:p w14:paraId="5BEF9F1F" w14:textId="77777777" w:rsidR="002D630E" w:rsidRPr="002A1304" w:rsidRDefault="002D630E" w:rsidP="002A1304">
            <w:pPr>
              <w:pStyle w:val="Tekstpodstawowy"/>
              <w:tabs>
                <w:tab w:val="left" w:pos="993"/>
              </w:tabs>
              <w:spacing w:after="0" w:line="360" w:lineRule="auto"/>
              <w:ind w:left="426"/>
              <w:rPr>
                <w:rFonts w:ascii="Arial" w:hAnsi="Arial" w:cs="Arial"/>
                <w:i/>
                <w:lang w:eastAsia="pl-PL"/>
              </w:rPr>
            </w:pPr>
            <w:r w:rsidRPr="002A1304">
              <w:rPr>
                <w:rFonts w:ascii="Arial" w:hAnsi="Arial" w:cs="Arial"/>
                <w:i/>
                <w:lang w:eastAsia="pl-PL"/>
              </w:rPr>
              <w:t>3</w:t>
            </w:r>
          </w:p>
          <w:p w14:paraId="12B85283" w14:textId="77777777" w:rsidR="002D630E" w:rsidRPr="002A1304" w:rsidRDefault="002D630E" w:rsidP="002A1304">
            <w:pPr>
              <w:pStyle w:val="Tekstpodstawowy"/>
              <w:tabs>
                <w:tab w:val="left" w:pos="993"/>
              </w:tabs>
              <w:spacing w:after="0" w:line="360" w:lineRule="auto"/>
              <w:ind w:left="426"/>
              <w:rPr>
                <w:rFonts w:ascii="Arial" w:hAnsi="Arial" w:cs="Arial"/>
                <w:i/>
                <w:lang w:eastAsia="pl-PL"/>
              </w:rPr>
            </w:pPr>
            <w:r w:rsidRPr="002A1304">
              <w:rPr>
                <w:rFonts w:ascii="Arial" w:hAnsi="Arial" w:cs="Arial"/>
                <w:i/>
                <w:lang w:eastAsia="pl-PL"/>
              </w:rPr>
              <w:t>realizacje i więcej</w:t>
            </w:r>
          </w:p>
        </w:tc>
      </w:tr>
      <w:tr w:rsidR="002D630E" w:rsidRPr="002A1304" w14:paraId="0FC8FEB0" w14:textId="77777777" w:rsidTr="00873F51">
        <w:tc>
          <w:tcPr>
            <w:tcW w:w="5878" w:type="dxa"/>
            <w:shd w:val="clear" w:color="auto" w:fill="auto"/>
          </w:tcPr>
          <w:p w14:paraId="3AF03B58" w14:textId="77777777" w:rsidR="002D630E" w:rsidRPr="002A1304" w:rsidRDefault="002D630E" w:rsidP="002A1304">
            <w:pPr>
              <w:pStyle w:val="Tekstpodstawowy"/>
              <w:tabs>
                <w:tab w:val="left" w:pos="993"/>
              </w:tabs>
              <w:spacing w:after="0" w:line="360" w:lineRule="auto"/>
              <w:ind w:left="426"/>
              <w:rPr>
                <w:rFonts w:ascii="Arial" w:hAnsi="Arial" w:cs="Arial"/>
                <w:b/>
                <w:i/>
                <w:lang w:eastAsia="pl-PL"/>
              </w:rPr>
            </w:pPr>
            <w:r w:rsidRPr="002A1304">
              <w:rPr>
                <w:rFonts w:ascii="Arial" w:hAnsi="Arial" w:cs="Arial"/>
                <w:b/>
                <w:i/>
                <w:lang w:eastAsia="pl-PL"/>
              </w:rPr>
              <w:t xml:space="preserve">Przyznane punkty – </w:t>
            </w:r>
            <w:proofErr w:type="spellStart"/>
            <w:r w:rsidRPr="002A1304">
              <w:rPr>
                <w:rFonts w:ascii="Arial" w:hAnsi="Arial" w:cs="Arial"/>
                <w:b/>
                <w:i/>
                <w:lang w:eastAsia="pl-PL"/>
              </w:rPr>
              <w:t>D</w:t>
            </w:r>
            <w:r w:rsidRPr="002A1304">
              <w:rPr>
                <w:rFonts w:ascii="Arial" w:hAnsi="Arial" w:cs="Arial"/>
                <w:b/>
                <w:i/>
                <w:vertAlign w:val="subscript"/>
                <w:lang w:eastAsia="pl-PL"/>
              </w:rPr>
              <w:t>k</w:t>
            </w:r>
            <w:proofErr w:type="spellEnd"/>
            <w:r w:rsidRPr="002A1304">
              <w:rPr>
                <w:rFonts w:ascii="Arial" w:hAnsi="Arial" w:cs="Arial"/>
                <w:b/>
                <w:i/>
                <w:lang w:eastAsia="pl-PL"/>
              </w:rPr>
              <w:t>:</w:t>
            </w:r>
          </w:p>
        </w:tc>
        <w:tc>
          <w:tcPr>
            <w:tcW w:w="1176" w:type="dxa"/>
            <w:shd w:val="clear" w:color="auto" w:fill="auto"/>
          </w:tcPr>
          <w:p w14:paraId="2D217284" w14:textId="77777777" w:rsidR="002D630E" w:rsidRPr="002A1304" w:rsidRDefault="002D630E" w:rsidP="002A1304">
            <w:pPr>
              <w:pStyle w:val="Tekstpodstawowy"/>
              <w:tabs>
                <w:tab w:val="left" w:pos="993"/>
              </w:tabs>
              <w:spacing w:after="0" w:line="360" w:lineRule="auto"/>
              <w:ind w:left="426"/>
              <w:rPr>
                <w:rFonts w:ascii="Arial" w:hAnsi="Arial" w:cs="Arial"/>
                <w:b/>
                <w:i/>
                <w:lang w:eastAsia="pl-PL"/>
              </w:rPr>
            </w:pPr>
            <w:r w:rsidRPr="002A1304">
              <w:rPr>
                <w:rFonts w:ascii="Arial" w:hAnsi="Arial" w:cs="Arial"/>
                <w:b/>
                <w:i/>
                <w:lang w:eastAsia="pl-PL"/>
              </w:rPr>
              <w:t>10</w:t>
            </w:r>
          </w:p>
        </w:tc>
        <w:tc>
          <w:tcPr>
            <w:tcW w:w="1163" w:type="dxa"/>
            <w:shd w:val="clear" w:color="auto" w:fill="auto"/>
          </w:tcPr>
          <w:p w14:paraId="7732F9BB" w14:textId="77777777" w:rsidR="002D630E" w:rsidRPr="002A1304" w:rsidRDefault="002D630E" w:rsidP="002A1304">
            <w:pPr>
              <w:pStyle w:val="Tekstpodstawowy"/>
              <w:tabs>
                <w:tab w:val="left" w:pos="993"/>
              </w:tabs>
              <w:spacing w:after="0" w:line="360" w:lineRule="auto"/>
              <w:ind w:left="426"/>
              <w:rPr>
                <w:rFonts w:ascii="Arial" w:hAnsi="Arial" w:cs="Arial"/>
                <w:b/>
                <w:i/>
                <w:lang w:eastAsia="pl-PL"/>
              </w:rPr>
            </w:pPr>
            <w:r w:rsidRPr="002A1304">
              <w:rPr>
                <w:rFonts w:ascii="Arial" w:hAnsi="Arial" w:cs="Arial"/>
                <w:b/>
                <w:i/>
                <w:lang w:eastAsia="pl-PL"/>
              </w:rPr>
              <w:t>20</w:t>
            </w:r>
          </w:p>
        </w:tc>
        <w:tc>
          <w:tcPr>
            <w:tcW w:w="1132" w:type="dxa"/>
          </w:tcPr>
          <w:p w14:paraId="79A37B95" w14:textId="77777777" w:rsidR="002D630E" w:rsidRPr="002A1304" w:rsidRDefault="002D630E" w:rsidP="002A1304">
            <w:pPr>
              <w:pStyle w:val="Tekstpodstawowy"/>
              <w:tabs>
                <w:tab w:val="left" w:pos="993"/>
              </w:tabs>
              <w:spacing w:after="0" w:line="360" w:lineRule="auto"/>
              <w:ind w:left="426"/>
              <w:rPr>
                <w:rFonts w:ascii="Arial" w:hAnsi="Arial" w:cs="Arial"/>
                <w:b/>
                <w:i/>
                <w:lang w:eastAsia="pl-PL"/>
              </w:rPr>
            </w:pPr>
            <w:r w:rsidRPr="002A1304">
              <w:rPr>
                <w:rFonts w:ascii="Arial" w:hAnsi="Arial" w:cs="Arial"/>
                <w:b/>
                <w:i/>
                <w:lang w:eastAsia="pl-PL"/>
              </w:rPr>
              <w:t>40</w:t>
            </w:r>
          </w:p>
        </w:tc>
      </w:tr>
    </w:tbl>
    <w:p w14:paraId="2CDF6DA5" w14:textId="77777777" w:rsidR="002D630E" w:rsidRPr="002A1304" w:rsidRDefault="002D630E" w:rsidP="002A1304">
      <w:pPr>
        <w:pStyle w:val="Tekstpodstawowy"/>
        <w:tabs>
          <w:tab w:val="left" w:pos="993"/>
        </w:tabs>
        <w:spacing w:after="0" w:line="360" w:lineRule="auto"/>
        <w:ind w:left="426"/>
        <w:jc w:val="both"/>
        <w:rPr>
          <w:rFonts w:ascii="Arial" w:hAnsi="Arial" w:cs="Arial"/>
          <w:b/>
          <w:bCs/>
          <w:lang w:eastAsia="pl-PL"/>
        </w:rPr>
      </w:pPr>
    </w:p>
    <w:p w14:paraId="593F616B" w14:textId="0304206E" w:rsidR="002D630E" w:rsidRPr="002A1304" w:rsidRDefault="002D630E" w:rsidP="002A1304">
      <w:pPr>
        <w:pStyle w:val="Tekstpodstawowy"/>
        <w:tabs>
          <w:tab w:val="left" w:pos="993"/>
        </w:tabs>
        <w:spacing w:after="0" w:line="360" w:lineRule="auto"/>
        <w:ind w:left="426"/>
        <w:rPr>
          <w:rFonts w:ascii="Arial" w:hAnsi="Arial" w:cs="Arial"/>
          <w:i/>
          <w:lang w:eastAsia="pl-PL"/>
        </w:rPr>
      </w:pPr>
      <w:r w:rsidRPr="002A1304">
        <w:rPr>
          <w:rFonts w:ascii="Arial" w:hAnsi="Arial" w:cs="Arial"/>
          <w:i/>
          <w:lang w:eastAsia="pl-PL"/>
        </w:rPr>
        <w:t xml:space="preserve">Jeśli osoba skierowana do pełnienia funkcji kierownika budowy nie będzie się legitymowała doświadczeniem opisanym w niniejszym kryterium, oferta Wykonawcy otrzyma 0 ( zero) punktów w kryterium. </w:t>
      </w:r>
    </w:p>
    <w:p w14:paraId="6F8919DD" w14:textId="79E34E0F" w:rsidR="002D630E" w:rsidRPr="002A1304" w:rsidRDefault="002D630E" w:rsidP="002A1304">
      <w:pPr>
        <w:pStyle w:val="Tekstpodstawowy"/>
        <w:numPr>
          <w:ilvl w:val="0"/>
          <w:numId w:val="39"/>
        </w:numPr>
        <w:tabs>
          <w:tab w:val="left" w:pos="993"/>
        </w:tabs>
        <w:spacing w:after="0" w:line="360" w:lineRule="auto"/>
        <w:rPr>
          <w:rFonts w:ascii="Arial" w:hAnsi="Arial" w:cs="Arial"/>
          <w:b/>
          <w:lang w:eastAsia="pl-PL"/>
        </w:rPr>
      </w:pPr>
      <w:r w:rsidRPr="002A1304">
        <w:rPr>
          <w:rFonts w:ascii="Arial" w:hAnsi="Arial" w:cs="Arial"/>
          <w:b/>
          <w:lang w:eastAsia="pl-PL"/>
        </w:rPr>
        <w:t>Całkowita liczba punktów, jaką otrzyma dana oferta, zostanie obliczona wg poniższego wzoru:</w:t>
      </w:r>
    </w:p>
    <w:p w14:paraId="79B224E0" w14:textId="77777777" w:rsidR="002D630E" w:rsidRPr="002A1304" w:rsidRDefault="002D630E" w:rsidP="002A1304">
      <w:pPr>
        <w:pStyle w:val="Tekstpodstawowy"/>
        <w:tabs>
          <w:tab w:val="left" w:pos="993"/>
        </w:tabs>
        <w:spacing w:after="0" w:line="360" w:lineRule="auto"/>
        <w:ind w:left="426"/>
        <w:rPr>
          <w:rFonts w:ascii="Arial" w:hAnsi="Arial" w:cs="Arial"/>
          <w:b/>
          <w:lang w:eastAsia="pl-PL"/>
        </w:rPr>
      </w:pPr>
      <w:r w:rsidRPr="002A1304">
        <w:rPr>
          <w:rFonts w:ascii="Arial" w:hAnsi="Arial" w:cs="Arial"/>
          <w:b/>
          <w:lang w:eastAsia="pl-PL"/>
        </w:rPr>
        <w:t xml:space="preserve">L = C  + </w:t>
      </w:r>
      <w:proofErr w:type="spellStart"/>
      <w:r w:rsidRPr="002A1304">
        <w:rPr>
          <w:rFonts w:ascii="Arial" w:hAnsi="Arial" w:cs="Arial"/>
          <w:b/>
          <w:lang w:eastAsia="pl-PL"/>
        </w:rPr>
        <w:t>D</w:t>
      </w:r>
      <w:r w:rsidRPr="002A1304">
        <w:rPr>
          <w:rFonts w:ascii="Arial" w:hAnsi="Arial" w:cs="Arial"/>
          <w:b/>
          <w:i/>
          <w:vertAlign w:val="subscript"/>
          <w:lang w:eastAsia="pl-PL"/>
        </w:rPr>
        <w:t>k</w:t>
      </w:r>
      <w:proofErr w:type="spellEnd"/>
      <w:r w:rsidRPr="002A1304">
        <w:rPr>
          <w:rFonts w:ascii="Arial" w:hAnsi="Arial" w:cs="Arial"/>
          <w:b/>
          <w:i/>
          <w:vertAlign w:val="subscript"/>
          <w:lang w:eastAsia="pl-PL"/>
        </w:rPr>
        <w:t xml:space="preserve">  </w:t>
      </w:r>
    </w:p>
    <w:p w14:paraId="423D8D4D" w14:textId="77777777" w:rsidR="002D630E" w:rsidRPr="002A1304" w:rsidRDefault="002D630E" w:rsidP="002A1304">
      <w:pPr>
        <w:pStyle w:val="Tekstpodstawowy"/>
        <w:tabs>
          <w:tab w:val="left" w:pos="993"/>
        </w:tabs>
        <w:spacing w:after="0" w:line="360" w:lineRule="auto"/>
        <w:ind w:left="426"/>
        <w:rPr>
          <w:rFonts w:ascii="Arial" w:hAnsi="Arial" w:cs="Arial"/>
          <w:lang w:eastAsia="pl-PL"/>
        </w:rPr>
      </w:pPr>
      <w:r w:rsidRPr="002A1304">
        <w:rPr>
          <w:rFonts w:ascii="Arial" w:hAnsi="Arial" w:cs="Arial"/>
          <w:lang w:eastAsia="pl-PL"/>
        </w:rPr>
        <w:t>gdzie:</w:t>
      </w:r>
    </w:p>
    <w:p w14:paraId="4E629A6A" w14:textId="77777777" w:rsidR="002D630E" w:rsidRPr="002A1304" w:rsidRDefault="002D630E" w:rsidP="002A1304">
      <w:pPr>
        <w:pStyle w:val="Tekstpodstawowy"/>
        <w:tabs>
          <w:tab w:val="left" w:pos="993"/>
        </w:tabs>
        <w:spacing w:after="0" w:line="360" w:lineRule="auto"/>
        <w:ind w:left="426"/>
        <w:rPr>
          <w:rFonts w:ascii="Arial" w:hAnsi="Arial" w:cs="Arial"/>
          <w:lang w:eastAsia="pl-PL"/>
        </w:rPr>
      </w:pPr>
      <w:r w:rsidRPr="002A1304">
        <w:rPr>
          <w:rFonts w:ascii="Arial" w:hAnsi="Arial" w:cs="Arial"/>
          <w:lang w:eastAsia="pl-PL"/>
        </w:rPr>
        <w:tab/>
        <w:t>L</w:t>
      </w:r>
      <w:r w:rsidRPr="002A1304">
        <w:rPr>
          <w:rFonts w:ascii="Arial" w:hAnsi="Arial" w:cs="Arial"/>
          <w:lang w:eastAsia="pl-PL"/>
        </w:rPr>
        <w:tab/>
        <w:t>- całkowita liczba punktów</w:t>
      </w:r>
    </w:p>
    <w:p w14:paraId="37CAAD60" w14:textId="77777777" w:rsidR="002D630E" w:rsidRPr="002A1304" w:rsidRDefault="002D630E" w:rsidP="002A1304">
      <w:pPr>
        <w:pStyle w:val="Tekstpodstawowy"/>
        <w:tabs>
          <w:tab w:val="left" w:pos="993"/>
        </w:tabs>
        <w:spacing w:after="0" w:line="360" w:lineRule="auto"/>
        <w:ind w:left="426"/>
        <w:rPr>
          <w:rFonts w:ascii="Arial" w:hAnsi="Arial" w:cs="Arial"/>
          <w:lang w:eastAsia="pl-PL"/>
        </w:rPr>
      </w:pPr>
      <w:r w:rsidRPr="002A1304">
        <w:rPr>
          <w:rFonts w:ascii="Arial" w:hAnsi="Arial" w:cs="Arial"/>
          <w:lang w:eastAsia="pl-PL"/>
        </w:rPr>
        <w:t xml:space="preserve">           C</w:t>
      </w:r>
      <w:r w:rsidRPr="002A1304">
        <w:rPr>
          <w:rFonts w:ascii="Arial" w:hAnsi="Arial" w:cs="Arial"/>
          <w:lang w:eastAsia="pl-PL"/>
        </w:rPr>
        <w:tab/>
        <w:t>- ilość punktów za cenę oferty</w:t>
      </w:r>
    </w:p>
    <w:p w14:paraId="7569FFAF" w14:textId="77777777" w:rsidR="002D630E" w:rsidRPr="002A1304" w:rsidRDefault="002D630E" w:rsidP="002A1304">
      <w:pPr>
        <w:pStyle w:val="Tekstpodstawowy"/>
        <w:tabs>
          <w:tab w:val="left" w:pos="993"/>
        </w:tabs>
        <w:spacing w:after="0" w:line="360" w:lineRule="auto"/>
        <w:ind w:left="426"/>
        <w:rPr>
          <w:rFonts w:ascii="Arial" w:hAnsi="Arial" w:cs="Arial"/>
          <w:lang w:eastAsia="pl-PL"/>
        </w:rPr>
      </w:pPr>
      <w:r w:rsidRPr="002A1304">
        <w:rPr>
          <w:rFonts w:ascii="Arial" w:hAnsi="Arial" w:cs="Arial"/>
          <w:lang w:eastAsia="pl-PL"/>
        </w:rPr>
        <w:t xml:space="preserve">         </w:t>
      </w:r>
      <w:proofErr w:type="spellStart"/>
      <w:r w:rsidRPr="002A1304">
        <w:rPr>
          <w:rFonts w:ascii="Arial" w:hAnsi="Arial" w:cs="Arial"/>
          <w:lang w:eastAsia="pl-PL"/>
        </w:rPr>
        <w:t>D</w:t>
      </w:r>
      <w:r w:rsidRPr="002A1304">
        <w:rPr>
          <w:rFonts w:ascii="Arial" w:hAnsi="Arial" w:cs="Arial"/>
          <w:vertAlign w:val="subscript"/>
          <w:lang w:eastAsia="pl-PL"/>
        </w:rPr>
        <w:t>k</w:t>
      </w:r>
      <w:proofErr w:type="spellEnd"/>
      <w:r w:rsidRPr="002A1304">
        <w:rPr>
          <w:rFonts w:ascii="Arial" w:hAnsi="Arial" w:cs="Arial"/>
          <w:lang w:eastAsia="pl-PL"/>
        </w:rPr>
        <w:tab/>
        <w:t>- ilość punktów za doświadczenie zawodowe kierownika budowy</w:t>
      </w:r>
    </w:p>
    <w:bookmarkEnd w:id="0"/>
    <w:p w14:paraId="7E82C52C" w14:textId="77777777" w:rsidR="002D630E" w:rsidRPr="002A1304" w:rsidRDefault="002D630E" w:rsidP="002A1304">
      <w:pPr>
        <w:pStyle w:val="Tekstpodstawowy"/>
        <w:numPr>
          <w:ilvl w:val="0"/>
          <w:numId w:val="37"/>
        </w:numPr>
        <w:tabs>
          <w:tab w:val="left" w:pos="993"/>
        </w:tabs>
        <w:spacing w:after="0" w:line="360" w:lineRule="auto"/>
        <w:rPr>
          <w:rFonts w:ascii="Arial" w:hAnsi="Arial" w:cs="Arial"/>
          <w:lang w:eastAsia="pl-PL"/>
        </w:rPr>
      </w:pPr>
      <w:r w:rsidRPr="002A1304">
        <w:rPr>
          <w:rFonts w:ascii="Arial" w:hAnsi="Arial" w:cs="Arial"/>
          <w:lang w:eastAsia="pl-PL"/>
        </w:rPr>
        <w:t>Punktacja przyznawana ofertom w poszczególnych kryteriach będzie liczona z dokładnością do dwóch miejsc po przecinku. Najwyższa liczba punktów wyznaczy najkorzystniejszą ofertę.</w:t>
      </w:r>
    </w:p>
    <w:p w14:paraId="79D318B3" w14:textId="77777777" w:rsidR="002D630E" w:rsidRPr="002A1304" w:rsidRDefault="002D630E" w:rsidP="002A1304">
      <w:pPr>
        <w:pStyle w:val="Tekstpodstawowy"/>
        <w:numPr>
          <w:ilvl w:val="0"/>
          <w:numId w:val="37"/>
        </w:numPr>
        <w:tabs>
          <w:tab w:val="left" w:pos="993"/>
        </w:tabs>
        <w:spacing w:after="0" w:line="360" w:lineRule="auto"/>
        <w:rPr>
          <w:rFonts w:ascii="Arial" w:hAnsi="Arial" w:cs="Arial"/>
          <w:bCs/>
          <w:lang w:eastAsia="pl-PL"/>
        </w:rPr>
      </w:pPr>
      <w:r w:rsidRPr="002A1304">
        <w:rPr>
          <w:rFonts w:ascii="Arial" w:hAnsi="Arial" w:cs="Arial"/>
          <w:bCs/>
          <w:lang w:eastAsia="pl-PL"/>
        </w:rPr>
        <w:t xml:space="preserve">W toku dokonywania badania i oceny ofert Zamawiający może żądać udzielenia przez </w:t>
      </w:r>
      <w:r w:rsidRPr="002A1304">
        <w:rPr>
          <w:rFonts w:ascii="Arial" w:hAnsi="Arial" w:cs="Arial"/>
          <w:bCs/>
          <w:lang w:eastAsia="pl-PL"/>
        </w:rPr>
        <w:br/>
        <w:t>wykonawców wyjaśnień treści złożonych przez nich ofert.</w:t>
      </w:r>
    </w:p>
    <w:p w14:paraId="2459C976" w14:textId="117ED668" w:rsidR="002D630E" w:rsidRPr="002A1304" w:rsidRDefault="002D630E" w:rsidP="002A1304">
      <w:pPr>
        <w:pStyle w:val="Tekstpodstawowy"/>
        <w:tabs>
          <w:tab w:val="left" w:pos="993"/>
        </w:tabs>
        <w:spacing w:after="0" w:line="360" w:lineRule="auto"/>
        <w:ind w:left="426"/>
        <w:jc w:val="both"/>
        <w:rPr>
          <w:rFonts w:ascii="Arial" w:eastAsiaTheme="minorHAnsi" w:hAnsi="Arial" w:cs="Arial"/>
          <w:b/>
        </w:rPr>
      </w:pPr>
      <w:r w:rsidRPr="002A1304">
        <w:rPr>
          <w:rFonts w:ascii="Arial" w:hAnsi="Arial" w:cs="Arial"/>
          <w:bCs/>
          <w:lang w:eastAsia="pl-PL"/>
        </w:rPr>
        <w:t>Za ofertę najkorzystniejszą Zamawiający uzna ofertę z największą ilością punktów.”</w:t>
      </w:r>
    </w:p>
    <w:p w14:paraId="4747D674" w14:textId="77777777" w:rsidR="002D630E" w:rsidRPr="002A1304" w:rsidRDefault="002D630E" w:rsidP="002A1304">
      <w:pPr>
        <w:pStyle w:val="Tekstpodstawowy"/>
        <w:tabs>
          <w:tab w:val="left" w:pos="993"/>
        </w:tabs>
        <w:spacing w:after="0" w:line="360" w:lineRule="auto"/>
        <w:ind w:left="426"/>
        <w:jc w:val="both"/>
        <w:rPr>
          <w:rFonts w:ascii="Arial" w:eastAsiaTheme="minorHAnsi" w:hAnsi="Arial" w:cs="Arial"/>
          <w:b/>
        </w:rPr>
      </w:pPr>
    </w:p>
    <w:p w14:paraId="1C354548" w14:textId="77777777" w:rsidR="002D630E" w:rsidRPr="002A1304" w:rsidRDefault="002D630E" w:rsidP="002A1304">
      <w:pPr>
        <w:pStyle w:val="Tekstpodstawowy"/>
        <w:tabs>
          <w:tab w:val="left" w:pos="993"/>
        </w:tabs>
        <w:spacing w:after="0" w:line="360" w:lineRule="auto"/>
        <w:jc w:val="both"/>
        <w:rPr>
          <w:rFonts w:ascii="Arial" w:eastAsiaTheme="minorHAnsi" w:hAnsi="Arial" w:cs="Arial"/>
          <w:b/>
          <w:u w:val="single"/>
        </w:rPr>
      </w:pPr>
    </w:p>
    <w:p w14:paraId="1831A55A" w14:textId="45C12213" w:rsidR="00C05240" w:rsidRPr="002A1304" w:rsidRDefault="00DD5D3E" w:rsidP="002A1304">
      <w:pPr>
        <w:pStyle w:val="Tekstpodstawowy"/>
        <w:tabs>
          <w:tab w:val="left" w:pos="993"/>
        </w:tabs>
        <w:spacing w:after="0" w:line="360" w:lineRule="auto"/>
        <w:jc w:val="both"/>
        <w:rPr>
          <w:rFonts w:ascii="Arial" w:eastAsiaTheme="minorHAnsi" w:hAnsi="Arial" w:cs="Arial"/>
          <w:b/>
          <w:u w:val="single"/>
        </w:rPr>
      </w:pPr>
      <w:r w:rsidRPr="002A1304">
        <w:rPr>
          <w:rFonts w:ascii="Arial" w:hAnsi="Arial" w:cs="Arial"/>
          <w:u w:val="single"/>
        </w:rPr>
        <w:t>Pozostałe zapisy S</w:t>
      </w:r>
      <w:r w:rsidR="007137BF" w:rsidRPr="002A1304">
        <w:rPr>
          <w:rFonts w:ascii="Arial" w:hAnsi="Arial" w:cs="Arial"/>
          <w:u w:val="single"/>
        </w:rPr>
        <w:t>WZ pozostają bez zmian.</w:t>
      </w:r>
      <w:r w:rsidR="001B4DFC" w:rsidRPr="002A1304">
        <w:rPr>
          <w:rFonts w:ascii="Arial" w:hAnsi="Arial" w:cs="Arial"/>
          <w:u w:val="single"/>
        </w:rPr>
        <w:t xml:space="preserve"> Zamawiający publikuje tekst jednolity SWZ – nazwa pliku: 20230329_SWZ_jw_zmiana 1(2).</w:t>
      </w:r>
      <w:proofErr w:type="spellStart"/>
      <w:r w:rsidR="001B4DFC" w:rsidRPr="002A1304">
        <w:rPr>
          <w:rFonts w:ascii="Arial" w:hAnsi="Arial" w:cs="Arial"/>
          <w:u w:val="single"/>
        </w:rPr>
        <w:t>docx</w:t>
      </w:r>
      <w:proofErr w:type="spellEnd"/>
      <w:r w:rsidR="001B4DFC" w:rsidRPr="002A1304">
        <w:rPr>
          <w:rFonts w:ascii="Arial" w:hAnsi="Arial" w:cs="Arial"/>
          <w:u w:val="single"/>
        </w:rPr>
        <w:t>.</w:t>
      </w:r>
    </w:p>
    <w:p w14:paraId="2015F86B" w14:textId="5F13AFCD" w:rsidR="00C05240" w:rsidRPr="002A1304" w:rsidRDefault="003E2321" w:rsidP="002A1304">
      <w:pPr>
        <w:pStyle w:val="Default"/>
        <w:spacing w:line="360" w:lineRule="auto"/>
        <w:jc w:val="both"/>
        <w:rPr>
          <w:rFonts w:ascii="Arial" w:hAnsi="Arial" w:cs="Arial"/>
          <w:sz w:val="22"/>
          <w:szCs w:val="22"/>
          <w:u w:val="single"/>
        </w:rPr>
      </w:pPr>
      <w:r w:rsidRPr="002A1304">
        <w:rPr>
          <w:rFonts w:ascii="Arial" w:hAnsi="Arial" w:cs="Arial"/>
          <w:sz w:val="22"/>
          <w:szCs w:val="22"/>
          <w:u w:val="single"/>
        </w:rPr>
        <w:t xml:space="preserve"> </w:t>
      </w:r>
      <w:r w:rsidR="00C05240" w:rsidRPr="002A1304">
        <w:rPr>
          <w:rFonts w:ascii="Arial" w:hAnsi="Arial" w:cs="Arial"/>
          <w:sz w:val="22"/>
          <w:szCs w:val="22"/>
          <w:u w:val="single"/>
        </w:rPr>
        <w:t>Przedmiotowe wyjaśnienia i zmiany:</w:t>
      </w:r>
    </w:p>
    <w:p w14:paraId="05E7F159" w14:textId="77777777" w:rsidR="00C05240" w:rsidRPr="002A1304" w:rsidRDefault="00C05240" w:rsidP="002A1304">
      <w:pPr>
        <w:pStyle w:val="Default"/>
        <w:numPr>
          <w:ilvl w:val="0"/>
          <w:numId w:val="11"/>
        </w:numPr>
        <w:spacing w:line="360" w:lineRule="auto"/>
        <w:ind w:firstLine="284"/>
        <w:jc w:val="both"/>
        <w:rPr>
          <w:rFonts w:ascii="Arial" w:hAnsi="Arial" w:cs="Arial"/>
          <w:b/>
          <w:bCs/>
          <w:sz w:val="22"/>
          <w:szCs w:val="22"/>
          <w:u w:val="single"/>
        </w:rPr>
      </w:pPr>
      <w:r w:rsidRPr="002A1304">
        <w:rPr>
          <w:rFonts w:ascii="Arial" w:hAnsi="Arial" w:cs="Arial"/>
          <w:sz w:val="22"/>
          <w:szCs w:val="22"/>
          <w:u w:val="single"/>
        </w:rPr>
        <w:lastRenderedPageBreak/>
        <w:t>należy uwzględnić przy sporządzaniu oferty i załączników,</w:t>
      </w:r>
    </w:p>
    <w:p w14:paraId="36535F13" w14:textId="3CBBB910" w:rsidR="00C05240" w:rsidRPr="002A1304" w:rsidRDefault="00CD68D3" w:rsidP="002A1304">
      <w:pPr>
        <w:pStyle w:val="Default"/>
        <w:numPr>
          <w:ilvl w:val="0"/>
          <w:numId w:val="11"/>
        </w:numPr>
        <w:spacing w:line="360" w:lineRule="auto"/>
        <w:ind w:firstLine="284"/>
        <w:jc w:val="both"/>
        <w:rPr>
          <w:rFonts w:ascii="Arial" w:hAnsi="Arial" w:cs="Arial"/>
          <w:b/>
          <w:bCs/>
          <w:sz w:val="22"/>
          <w:szCs w:val="22"/>
          <w:u w:val="single"/>
        </w:rPr>
      </w:pPr>
      <w:r w:rsidRPr="002A1304">
        <w:rPr>
          <w:rFonts w:ascii="Arial" w:hAnsi="Arial" w:cs="Arial"/>
          <w:sz w:val="22"/>
          <w:szCs w:val="22"/>
          <w:u w:val="single"/>
        </w:rPr>
        <w:t>prowadzą do zmiany ogłoszenia.</w:t>
      </w:r>
    </w:p>
    <w:sectPr w:rsidR="00C05240" w:rsidRPr="002A1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2" w15:restartNumberingAfterBreak="0">
    <w:nsid w:val="089C6D05"/>
    <w:multiLevelType w:val="hybridMultilevel"/>
    <w:tmpl w:val="AD8A16D0"/>
    <w:lvl w:ilvl="0" w:tplc="7026F536">
      <w:start w:val="1"/>
      <w:numFmt w:val="lowerLetter"/>
      <w:lvlText w:val="%1)"/>
      <w:lvlJc w:val="left"/>
      <w:pPr>
        <w:ind w:left="142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36842DF"/>
    <w:multiLevelType w:val="hybridMultilevel"/>
    <w:tmpl w:val="1002705A"/>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66F2D05E">
      <w:start w:val="3"/>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4" w15:restartNumberingAfterBreak="0">
    <w:nsid w:val="16394321"/>
    <w:multiLevelType w:val="multilevel"/>
    <w:tmpl w:val="CC86C430"/>
    <w:lvl w:ilvl="0">
      <w:start w:val="1"/>
      <w:numFmt w:val="decimal"/>
      <w:lvlText w:val="%1."/>
      <w:lvlJc w:val="left"/>
      <w:pPr>
        <w:ind w:left="720" w:hanging="360"/>
      </w:pPr>
      <w:rPr>
        <w:sz w:val="24"/>
        <w:szCs w:val="24"/>
      </w:rPr>
    </w:lvl>
    <w:lvl w:ilvl="1">
      <w:start w:val="2"/>
      <w:numFmt w:val="decimal"/>
      <w:isLgl/>
      <w:lvlText w:val="%1.%2"/>
      <w:lvlJc w:val="left"/>
      <w:pPr>
        <w:ind w:left="1425" w:hanging="540"/>
      </w:pPr>
      <w:rPr>
        <w:rFonts w:hint="default"/>
      </w:rPr>
    </w:lvl>
    <w:lvl w:ilvl="2">
      <w:start w:val="2"/>
      <w:numFmt w:val="decimal"/>
      <w:isLgl/>
      <w:lvlText w:val="%1.%2.%3"/>
      <w:lvlJc w:val="left"/>
      <w:pPr>
        <w:ind w:left="2130"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475" w:hanging="1440"/>
      </w:pPr>
      <w:rPr>
        <w:rFonts w:hint="default"/>
      </w:rPr>
    </w:lvl>
    <w:lvl w:ilvl="8">
      <w:start w:val="1"/>
      <w:numFmt w:val="decimal"/>
      <w:isLgl/>
      <w:lvlText w:val="%1.%2.%3.%4.%5.%6.%7.%8.%9"/>
      <w:lvlJc w:val="left"/>
      <w:pPr>
        <w:ind w:left="6360" w:hanging="1800"/>
      </w:pPr>
      <w:rPr>
        <w:rFonts w:hint="default"/>
      </w:rPr>
    </w:lvl>
  </w:abstractNum>
  <w:abstractNum w:abstractNumId="5" w15:restartNumberingAfterBreak="0">
    <w:nsid w:val="171D783B"/>
    <w:multiLevelType w:val="multilevel"/>
    <w:tmpl w:val="6F7092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C096A"/>
    <w:multiLevelType w:val="hybridMultilevel"/>
    <w:tmpl w:val="A8C4D708"/>
    <w:lvl w:ilvl="0" w:tplc="08061882">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346B3"/>
    <w:multiLevelType w:val="hybridMultilevel"/>
    <w:tmpl w:val="1AE8AA7E"/>
    <w:lvl w:ilvl="0" w:tplc="BF1081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AFC591F"/>
    <w:multiLevelType w:val="hybridMultilevel"/>
    <w:tmpl w:val="E0804618"/>
    <w:lvl w:ilvl="0" w:tplc="5BD44C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D9E6E95"/>
    <w:multiLevelType w:val="hybridMultilevel"/>
    <w:tmpl w:val="C78A8C96"/>
    <w:lvl w:ilvl="0" w:tplc="0415000F">
      <w:start w:val="1"/>
      <w:numFmt w:val="decimal"/>
      <w:lvlText w:val="%1."/>
      <w:lvlJc w:val="left"/>
      <w:pPr>
        <w:ind w:left="720" w:hanging="360"/>
      </w:pPr>
      <w:rPr>
        <w:b w:val="0"/>
      </w:rPr>
    </w:lvl>
    <w:lvl w:ilvl="1" w:tplc="07EEAB1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296D7A"/>
    <w:multiLevelType w:val="hybridMultilevel"/>
    <w:tmpl w:val="A836D24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6496723"/>
    <w:multiLevelType w:val="hybridMultilevel"/>
    <w:tmpl w:val="F528838C"/>
    <w:lvl w:ilvl="0" w:tplc="0478A7B0">
      <w:start w:val="1"/>
      <w:numFmt w:val="lowerLetter"/>
      <w:lvlText w:val="%1)"/>
      <w:lvlJc w:val="left"/>
      <w:pPr>
        <w:ind w:left="786" w:hanging="360"/>
      </w:pPr>
      <w:rPr>
        <w:rFonts w:asciiTheme="minorHAnsi" w:eastAsia="Calibri" w:hAnsi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13" w15:restartNumberingAfterBreak="0">
    <w:nsid w:val="2CC40F9D"/>
    <w:multiLevelType w:val="hybridMultilevel"/>
    <w:tmpl w:val="0B901494"/>
    <w:lvl w:ilvl="0" w:tplc="0415000B">
      <w:start w:val="1"/>
      <w:numFmt w:val="bullet"/>
      <w:lvlText w:val=""/>
      <w:lvlJc w:val="left"/>
      <w:pPr>
        <w:ind w:left="916" w:hanging="360"/>
      </w:pPr>
      <w:rPr>
        <w:rFonts w:ascii="Wingdings" w:hAnsi="Wingdings"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14" w15:restartNumberingAfterBreak="0">
    <w:nsid w:val="2DB952C2"/>
    <w:multiLevelType w:val="multilevel"/>
    <w:tmpl w:val="4378E196"/>
    <w:lvl w:ilvl="0">
      <w:start w:val="3"/>
      <w:numFmt w:val="decimal"/>
      <w:lvlText w:val="%1."/>
      <w:lvlJc w:val="left"/>
      <w:pPr>
        <w:ind w:left="540" w:hanging="540"/>
      </w:pPr>
      <w:rPr>
        <w:rFonts w:hint="default"/>
        <w:color w:val="000000"/>
      </w:rPr>
    </w:lvl>
    <w:lvl w:ilvl="1">
      <w:start w:val="2"/>
      <w:numFmt w:val="decimal"/>
      <w:lvlText w:val="%1.%2."/>
      <w:lvlJc w:val="left"/>
      <w:pPr>
        <w:ind w:left="1072" w:hanging="720"/>
      </w:pPr>
      <w:rPr>
        <w:rFonts w:hint="default"/>
        <w:color w:val="000000"/>
      </w:rPr>
    </w:lvl>
    <w:lvl w:ilvl="2">
      <w:start w:val="1"/>
      <w:numFmt w:val="decimal"/>
      <w:lvlText w:val="%1.%2.%3."/>
      <w:lvlJc w:val="left"/>
      <w:pPr>
        <w:ind w:left="1424" w:hanging="720"/>
      </w:pPr>
      <w:rPr>
        <w:rFonts w:hint="default"/>
        <w:color w:val="000000"/>
      </w:rPr>
    </w:lvl>
    <w:lvl w:ilvl="3">
      <w:start w:val="1"/>
      <w:numFmt w:val="decimal"/>
      <w:lvlText w:val="%1.%2.%3.%4."/>
      <w:lvlJc w:val="left"/>
      <w:pPr>
        <w:ind w:left="2136" w:hanging="108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3200" w:hanging="144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4264" w:hanging="1800"/>
      </w:pPr>
      <w:rPr>
        <w:rFonts w:hint="default"/>
        <w:color w:val="000000"/>
      </w:rPr>
    </w:lvl>
    <w:lvl w:ilvl="8">
      <w:start w:val="1"/>
      <w:numFmt w:val="decimal"/>
      <w:lvlText w:val="%1.%2.%3.%4.%5.%6.%7.%8.%9."/>
      <w:lvlJc w:val="left"/>
      <w:pPr>
        <w:ind w:left="4616" w:hanging="1800"/>
      </w:pPr>
      <w:rPr>
        <w:rFonts w:hint="default"/>
        <w:color w:val="000000"/>
      </w:rPr>
    </w:lvl>
  </w:abstractNum>
  <w:abstractNum w:abstractNumId="15" w15:restartNumberingAfterBreak="0">
    <w:nsid w:val="2EC0394A"/>
    <w:multiLevelType w:val="hybridMultilevel"/>
    <w:tmpl w:val="5DBC53E6"/>
    <w:lvl w:ilvl="0" w:tplc="EF2C00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612055"/>
    <w:multiLevelType w:val="multilevel"/>
    <w:tmpl w:val="4B3E02B2"/>
    <w:lvl w:ilvl="0">
      <w:start w:val="1"/>
      <w:numFmt w:val="decimal"/>
      <w:lvlText w:val="%1."/>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5A5AB4"/>
    <w:multiLevelType w:val="multilevel"/>
    <w:tmpl w:val="DE585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D7008B"/>
    <w:multiLevelType w:val="multilevel"/>
    <w:tmpl w:val="EBFE022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8E037C4"/>
    <w:multiLevelType w:val="hybridMultilevel"/>
    <w:tmpl w:val="3A8C6D9A"/>
    <w:lvl w:ilvl="0" w:tplc="83EC5978">
      <w:start w:val="7"/>
      <w:numFmt w:val="decimal"/>
      <w:lvlText w:val="%1."/>
      <w:lvlJc w:val="left"/>
      <w:pPr>
        <w:ind w:left="3905" w:hanging="360"/>
      </w:pPr>
      <w:rPr>
        <w:rFonts w:ascii="Times New Roman" w:hAnsi="Times New Roman" w:cs="Times New Roman"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3D378B"/>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22" w15:restartNumberingAfterBreak="0">
    <w:nsid w:val="46236B09"/>
    <w:multiLevelType w:val="multilevel"/>
    <w:tmpl w:val="F7F2C68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88729BD"/>
    <w:multiLevelType w:val="multilevel"/>
    <w:tmpl w:val="4BD6D04A"/>
    <w:lvl w:ilvl="0">
      <w:start w:val="4"/>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4" w15:restartNumberingAfterBreak="0">
    <w:nsid w:val="4D9166DF"/>
    <w:multiLevelType w:val="multilevel"/>
    <w:tmpl w:val="99DC13C0"/>
    <w:lvl w:ilvl="0">
      <w:start w:val="3"/>
      <w:numFmt w:val="decimal"/>
      <w:lvlText w:val="%1."/>
      <w:lvlJc w:val="left"/>
      <w:pPr>
        <w:ind w:left="540" w:hanging="54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50215949"/>
    <w:multiLevelType w:val="hybridMultilevel"/>
    <w:tmpl w:val="F53EDA28"/>
    <w:lvl w:ilvl="0" w:tplc="AED0EECA">
      <w:start w:val="1"/>
      <w:numFmt w:val="decimal"/>
      <w:lvlText w:val="%1."/>
      <w:lvlJc w:val="left"/>
      <w:pPr>
        <w:ind w:left="48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E14D0B"/>
    <w:multiLevelType w:val="hybridMultilevel"/>
    <w:tmpl w:val="AB1015BE"/>
    <w:lvl w:ilvl="0" w:tplc="D6F04992">
      <w:start w:val="15"/>
      <w:numFmt w:val="decimal"/>
      <w:lvlText w:val="%1)"/>
      <w:lvlJc w:val="left"/>
      <w:pPr>
        <w:ind w:left="39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F1350B"/>
    <w:multiLevelType w:val="hybridMultilevel"/>
    <w:tmpl w:val="AD8A16D0"/>
    <w:lvl w:ilvl="0" w:tplc="FFFFFFFF">
      <w:start w:val="1"/>
      <w:numFmt w:val="lowerLetter"/>
      <w:lvlText w:val="%1)"/>
      <w:lvlJc w:val="left"/>
      <w:pPr>
        <w:ind w:left="1428" w:hanging="360"/>
      </w:pPr>
      <w:rPr>
        <w:rFonts w:hint="default"/>
        <w:b/>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8" w15:restartNumberingAfterBreak="0">
    <w:nsid w:val="5D0014E8"/>
    <w:multiLevelType w:val="hybridMultilevel"/>
    <w:tmpl w:val="E67A6AFC"/>
    <w:lvl w:ilvl="0" w:tplc="E238430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E04780D"/>
    <w:multiLevelType w:val="hybridMultilevel"/>
    <w:tmpl w:val="82E05058"/>
    <w:lvl w:ilvl="0" w:tplc="696A71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1245D67"/>
    <w:multiLevelType w:val="multilevel"/>
    <w:tmpl w:val="E7B80E60"/>
    <w:lvl w:ilvl="0">
      <w:start w:val="1"/>
      <w:numFmt w:val="decimal"/>
      <w:lvlText w:val="%1."/>
      <w:lvlJc w:val="left"/>
      <w:pPr>
        <w:ind w:left="360" w:hanging="360"/>
      </w:pPr>
      <w:rPr>
        <w:i w:val="0"/>
        <w:color w:val="auto"/>
      </w:rPr>
    </w:lvl>
    <w:lvl w:ilvl="1">
      <w:start w:val="1"/>
      <w:numFmt w:val="decimal"/>
      <w:lvlText w:val="%1.%2."/>
      <w:lvlJc w:val="left"/>
      <w:pPr>
        <w:ind w:left="79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54281F"/>
    <w:multiLevelType w:val="hybridMultilevel"/>
    <w:tmpl w:val="E6AE5AF0"/>
    <w:lvl w:ilvl="0" w:tplc="FE56D02E">
      <w:start w:val="1"/>
      <w:numFmt w:val="lowerLetter"/>
      <w:lvlText w:val="%1)"/>
      <w:lvlJc w:val="left"/>
      <w:pPr>
        <w:ind w:left="786" w:hanging="360"/>
      </w:pPr>
      <w:rPr>
        <w:rFonts w:asciiTheme="minorHAnsi" w:eastAsia="Calibri" w:hAnsi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661AB1"/>
    <w:multiLevelType w:val="hybridMultilevel"/>
    <w:tmpl w:val="42C614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F70EC"/>
    <w:multiLevelType w:val="multilevel"/>
    <w:tmpl w:val="4B3E02B2"/>
    <w:lvl w:ilvl="0">
      <w:start w:val="1"/>
      <w:numFmt w:val="decimal"/>
      <w:lvlText w:val="%1."/>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2DE743C"/>
    <w:multiLevelType w:val="hybridMultilevel"/>
    <w:tmpl w:val="EE4A496E"/>
    <w:lvl w:ilvl="0" w:tplc="FB685C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52E2ED2"/>
    <w:multiLevelType w:val="hybridMultilevel"/>
    <w:tmpl w:val="ED544494"/>
    <w:lvl w:ilvl="0" w:tplc="66F2D05E">
      <w:start w:val="3"/>
      <w:numFmt w:val="decimal"/>
      <w:lvlText w:val="%1)"/>
      <w:lvlJc w:val="left"/>
      <w:pPr>
        <w:ind w:left="39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E51EC5"/>
    <w:multiLevelType w:val="multilevel"/>
    <w:tmpl w:val="C9D20310"/>
    <w:lvl w:ilvl="0">
      <w:start w:val="1"/>
      <w:numFmt w:val="decimal"/>
      <w:lvlText w:val="%1."/>
      <w:lvlJc w:val="left"/>
      <w:pPr>
        <w:ind w:left="360" w:hanging="360"/>
      </w:pPr>
      <w:rPr>
        <w:strike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7409F0"/>
    <w:multiLevelType w:val="hybridMultilevel"/>
    <w:tmpl w:val="31666B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7EFD02A7"/>
    <w:multiLevelType w:val="hybridMultilevel"/>
    <w:tmpl w:val="A6FA3788"/>
    <w:lvl w:ilvl="0" w:tplc="BBA42EE2">
      <w:start w:val="1"/>
      <w:numFmt w:val="decimal"/>
      <w:lvlText w:val="%1."/>
      <w:lvlJc w:val="left"/>
      <w:pPr>
        <w:ind w:left="4896" w:hanging="360"/>
      </w:pPr>
      <w:rPr>
        <w:rFonts w:hint="default"/>
        <w:b w:val="0"/>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num w:numId="1">
    <w:abstractNumId w:val="40"/>
  </w:num>
  <w:num w:numId="2">
    <w:abstractNumId w:val="28"/>
  </w:num>
  <w:num w:numId="3">
    <w:abstractNumId w:val="2"/>
  </w:num>
  <w:num w:numId="4">
    <w:abstractNumId w:val="27"/>
  </w:num>
  <w:num w:numId="5">
    <w:abstractNumId w:val="34"/>
  </w:num>
  <w:num w:numId="6">
    <w:abstractNumId w:val="6"/>
  </w:num>
  <w:num w:numId="7">
    <w:abstractNumId w:val="3"/>
  </w:num>
  <w:num w:numId="8">
    <w:abstractNumId w:val="37"/>
  </w:num>
  <w:num w:numId="9">
    <w:abstractNumId w:val="26"/>
  </w:num>
  <w:num w:numId="10">
    <w:abstractNumId w:val="16"/>
  </w:num>
  <w:num w:numId="11">
    <w:abstractNumId w:val="5"/>
  </w:num>
  <w:num w:numId="12">
    <w:abstractNumId w:val="35"/>
  </w:num>
  <w:num w:numId="13">
    <w:abstractNumId w:val="32"/>
  </w:num>
  <w:num w:numId="14">
    <w:abstractNumId w:val="19"/>
  </w:num>
  <w:num w:numId="15">
    <w:abstractNumId w:val="9"/>
  </w:num>
  <w:num w:numId="16">
    <w:abstractNumId w:val="31"/>
  </w:num>
  <w:num w:numId="17">
    <w:abstractNumId w:val="11"/>
  </w:num>
  <w:num w:numId="18">
    <w:abstractNumId w:val="7"/>
  </w:num>
  <w:num w:numId="19">
    <w:abstractNumId w:val="0"/>
  </w:num>
  <w:num w:numId="20">
    <w:abstractNumId w:val="10"/>
  </w:num>
  <w:num w:numId="21">
    <w:abstractNumId w:val="12"/>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num>
  <w:num w:numId="24">
    <w:abstractNumId w:val="13"/>
  </w:num>
  <w:num w:numId="25">
    <w:abstractNumId w:val="36"/>
  </w:num>
  <w:num w:numId="26">
    <w:abstractNumId w:val="25"/>
  </w:num>
  <w:num w:numId="27">
    <w:abstractNumId w:val="38"/>
  </w:num>
  <w:num w:numId="28">
    <w:abstractNumId w:val="29"/>
  </w:num>
  <w:num w:numId="29">
    <w:abstractNumId w:val="15"/>
  </w:num>
  <w:num w:numId="30">
    <w:abstractNumId w:val="8"/>
  </w:num>
  <w:num w:numId="31">
    <w:abstractNumId w:val="39"/>
  </w:num>
  <w:num w:numId="32">
    <w:abstractNumId w:val="33"/>
  </w:num>
  <w:num w:numId="33">
    <w:abstractNumId w:val="30"/>
  </w:num>
  <w:num w:numId="34">
    <w:abstractNumId w:val="22"/>
  </w:num>
  <w:num w:numId="35">
    <w:abstractNumId w:val="24"/>
  </w:num>
  <w:num w:numId="36">
    <w:abstractNumId w:val="14"/>
  </w:num>
  <w:num w:numId="37">
    <w:abstractNumId w:val="23"/>
  </w:num>
  <w:num w:numId="38">
    <w:abstractNumId w:val="1"/>
  </w:num>
  <w:num w:numId="39">
    <w:abstractNumId w:val="20"/>
  </w:num>
  <w:num w:numId="40">
    <w:abstractNumId w:val="2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42"/>
    <w:rsid w:val="0001349B"/>
    <w:rsid w:val="00025504"/>
    <w:rsid w:val="00061BC3"/>
    <w:rsid w:val="00094486"/>
    <w:rsid w:val="000979A5"/>
    <w:rsid w:val="000C1DDA"/>
    <w:rsid w:val="000C5325"/>
    <w:rsid w:val="000C6B77"/>
    <w:rsid w:val="000D0B43"/>
    <w:rsid w:val="00101774"/>
    <w:rsid w:val="001075E2"/>
    <w:rsid w:val="001131B1"/>
    <w:rsid w:val="00186817"/>
    <w:rsid w:val="001B4DFC"/>
    <w:rsid w:val="001C14C1"/>
    <w:rsid w:val="002701F4"/>
    <w:rsid w:val="002839AA"/>
    <w:rsid w:val="002A1304"/>
    <w:rsid w:val="002A19DC"/>
    <w:rsid w:val="002B6C18"/>
    <w:rsid w:val="002D630E"/>
    <w:rsid w:val="003020A5"/>
    <w:rsid w:val="00305DBB"/>
    <w:rsid w:val="00321762"/>
    <w:rsid w:val="00354C33"/>
    <w:rsid w:val="00362845"/>
    <w:rsid w:val="00382DF6"/>
    <w:rsid w:val="00396D7E"/>
    <w:rsid w:val="00397489"/>
    <w:rsid w:val="003C34C8"/>
    <w:rsid w:val="003C4AD8"/>
    <w:rsid w:val="003C53BA"/>
    <w:rsid w:val="003D0763"/>
    <w:rsid w:val="003D4AF8"/>
    <w:rsid w:val="003E2321"/>
    <w:rsid w:val="004003F6"/>
    <w:rsid w:val="00420931"/>
    <w:rsid w:val="00425771"/>
    <w:rsid w:val="00443C4A"/>
    <w:rsid w:val="00450839"/>
    <w:rsid w:val="00454E0B"/>
    <w:rsid w:val="00463CBB"/>
    <w:rsid w:val="004655C6"/>
    <w:rsid w:val="004A212C"/>
    <w:rsid w:val="004A4998"/>
    <w:rsid w:val="004A6383"/>
    <w:rsid w:val="004D47B4"/>
    <w:rsid w:val="00513D75"/>
    <w:rsid w:val="005234BA"/>
    <w:rsid w:val="00551233"/>
    <w:rsid w:val="005750DE"/>
    <w:rsid w:val="005842B4"/>
    <w:rsid w:val="005A1306"/>
    <w:rsid w:val="005A6387"/>
    <w:rsid w:val="005D01F2"/>
    <w:rsid w:val="005E0E39"/>
    <w:rsid w:val="005F723B"/>
    <w:rsid w:val="00606330"/>
    <w:rsid w:val="00625B68"/>
    <w:rsid w:val="006C282A"/>
    <w:rsid w:val="006E3867"/>
    <w:rsid w:val="006F6B38"/>
    <w:rsid w:val="007137BF"/>
    <w:rsid w:val="00724EE9"/>
    <w:rsid w:val="007325D5"/>
    <w:rsid w:val="007618B0"/>
    <w:rsid w:val="00765A52"/>
    <w:rsid w:val="007874E8"/>
    <w:rsid w:val="00795751"/>
    <w:rsid w:val="007B3FA8"/>
    <w:rsid w:val="007C008F"/>
    <w:rsid w:val="007F14D6"/>
    <w:rsid w:val="00830F4C"/>
    <w:rsid w:val="008738BB"/>
    <w:rsid w:val="00874560"/>
    <w:rsid w:val="00882504"/>
    <w:rsid w:val="008A70AD"/>
    <w:rsid w:val="008C4337"/>
    <w:rsid w:val="008C47E7"/>
    <w:rsid w:val="008D3A8E"/>
    <w:rsid w:val="008E2C06"/>
    <w:rsid w:val="0091132B"/>
    <w:rsid w:val="009424AC"/>
    <w:rsid w:val="00975CFA"/>
    <w:rsid w:val="009C4AF2"/>
    <w:rsid w:val="009D7EEB"/>
    <w:rsid w:val="009F3166"/>
    <w:rsid w:val="009F6A57"/>
    <w:rsid w:val="00A06114"/>
    <w:rsid w:val="00A10825"/>
    <w:rsid w:val="00A16686"/>
    <w:rsid w:val="00A250B4"/>
    <w:rsid w:val="00A755F4"/>
    <w:rsid w:val="00A87A00"/>
    <w:rsid w:val="00A916DC"/>
    <w:rsid w:val="00A95567"/>
    <w:rsid w:val="00AB7034"/>
    <w:rsid w:val="00AC0AEF"/>
    <w:rsid w:val="00AD3315"/>
    <w:rsid w:val="00B02FEF"/>
    <w:rsid w:val="00B40503"/>
    <w:rsid w:val="00B701DC"/>
    <w:rsid w:val="00B82A2E"/>
    <w:rsid w:val="00B83EDD"/>
    <w:rsid w:val="00BB69C8"/>
    <w:rsid w:val="00C05240"/>
    <w:rsid w:val="00C12AA7"/>
    <w:rsid w:val="00C60286"/>
    <w:rsid w:val="00C6260D"/>
    <w:rsid w:val="00CC284F"/>
    <w:rsid w:val="00CD68D3"/>
    <w:rsid w:val="00CE2A7A"/>
    <w:rsid w:val="00D04546"/>
    <w:rsid w:val="00D10F4E"/>
    <w:rsid w:val="00D30632"/>
    <w:rsid w:val="00D62DF9"/>
    <w:rsid w:val="00D87446"/>
    <w:rsid w:val="00DD5D3E"/>
    <w:rsid w:val="00DE34DC"/>
    <w:rsid w:val="00E02B13"/>
    <w:rsid w:val="00E2521A"/>
    <w:rsid w:val="00E72DC1"/>
    <w:rsid w:val="00E74842"/>
    <w:rsid w:val="00E76ED9"/>
    <w:rsid w:val="00E811D3"/>
    <w:rsid w:val="00E90987"/>
    <w:rsid w:val="00EA3A64"/>
    <w:rsid w:val="00EC2589"/>
    <w:rsid w:val="00F11F9E"/>
    <w:rsid w:val="00F140F4"/>
    <w:rsid w:val="00F340D1"/>
    <w:rsid w:val="00F365BE"/>
    <w:rsid w:val="00F42C9E"/>
    <w:rsid w:val="00F6151A"/>
    <w:rsid w:val="00F634D6"/>
    <w:rsid w:val="00F86422"/>
    <w:rsid w:val="00FC1ADC"/>
    <w:rsid w:val="00FD3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0524"/>
  <w15:chartTrackingRefBased/>
  <w15:docId w15:val="{FE03D53A-464E-4B24-AFE8-409AFAFD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842"/>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84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745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4560"/>
    <w:rPr>
      <w:rFonts w:ascii="Segoe UI" w:eastAsia="Calibri" w:hAnsi="Segoe UI" w:cs="Segoe UI"/>
      <w:sz w:val="18"/>
      <w:szCs w:val="18"/>
    </w:rPr>
  </w:style>
  <w:style w:type="paragraph" w:styleId="Akapitzlist">
    <w:name w:val="List Paragraph"/>
    <w:aliases w:val="CW_Lista,Normal,Akapit z listą3,Akapit z listą31,Wypunktowanie,List Paragraph,Normal2,L1,Numerowanie,Adresat stanowisko,sw tekst,Preambuła,normalny tekst,Podsis rysunku,Akapit z listą numerowaną,BulletC,Obiekt,List Paragraph1,Wyliczanie"/>
    <w:basedOn w:val="Normalny"/>
    <w:link w:val="AkapitzlistZnak"/>
    <w:uiPriority w:val="34"/>
    <w:qFormat/>
    <w:rsid w:val="00354C33"/>
    <w:pPr>
      <w:ind w:left="720"/>
      <w:contextualSpacing/>
    </w:pPr>
    <w:rPr>
      <w:rFonts w:asciiTheme="minorHAnsi" w:eastAsiaTheme="minorHAnsi" w:hAnsiTheme="minorHAnsi" w:cstheme="minorBidi"/>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BulletC Znak"/>
    <w:link w:val="Akapitzlist"/>
    <w:uiPriority w:val="34"/>
    <w:qFormat/>
    <w:rsid w:val="00354C33"/>
  </w:style>
  <w:style w:type="paragraph" w:styleId="Tekstpodstawowy">
    <w:name w:val="Body Text"/>
    <w:basedOn w:val="Normalny"/>
    <w:link w:val="TekstpodstawowyZnak"/>
    <w:uiPriority w:val="99"/>
    <w:unhideWhenUsed/>
    <w:rsid w:val="007618B0"/>
    <w:pPr>
      <w:spacing w:after="120"/>
    </w:pPr>
  </w:style>
  <w:style w:type="character" w:customStyle="1" w:styleId="TekstpodstawowyZnak">
    <w:name w:val="Tekst podstawowy Znak"/>
    <w:basedOn w:val="Domylnaczcionkaakapitu"/>
    <w:link w:val="Tekstpodstawowy"/>
    <w:uiPriority w:val="99"/>
    <w:rsid w:val="007618B0"/>
    <w:rPr>
      <w:rFonts w:ascii="Calibri" w:eastAsia="Calibri" w:hAnsi="Calibri" w:cs="Times New Roman"/>
    </w:rPr>
  </w:style>
  <w:style w:type="paragraph" w:styleId="Tekstpodstawowywcity">
    <w:name w:val="Body Text Indent"/>
    <w:basedOn w:val="Normalny"/>
    <w:link w:val="TekstpodstawowywcityZnak"/>
    <w:uiPriority w:val="99"/>
    <w:unhideWhenUsed/>
    <w:rsid w:val="00454E0B"/>
    <w:pPr>
      <w:spacing w:after="120" w:line="252" w:lineRule="auto"/>
      <w:ind w:left="283"/>
      <w:jc w:val="both"/>
    </w:pPr>
    <w:rPr>
      <w:rFonts w:eastAsia="Times New Roman"/>
    </w:rPr>
  </w:style>
  <w:style w:type="character" w:customStyle="1" w:styleId="TekstpodstawowywcityZnak">
    <w:name w:val="Tekst podstawowy wcięty Znak"/>
    <w:basedOn w:val="Domylnaczcionkaakapitu"/>
    <w:link w:val="Tekstpodstawowywcity"/>
    <w:uiPriority w:val="99"/>
    <w:rsid w:val="00454E0B"/>
    <w:rPr>
      <w:rFonts w:ascii="Calibri" w:eastAsia="Times New Roman" w:hAnsi="Calibri" w:cs="Times New Roman"/>
    </w:rPr>
  </w:style>
  <w:style w:type="character" w:customStyle="1" w:styleId="Nagwek5">
    <w:name w:val="Nagłówek #5_"/>
    <w:link w:val="Nagwek50"/>
    <w:uiPriority w:val="99"/>
    <w:locked/>
    <w:rsid w:val="002D630E"/>
    <w:rPr>
      <w:rFonts w:ascii="Tahoma" w:hAnsi="Tahoma"/>
      <w:b/>
      <w:shd w:val="clear" w:color="auto" w:fill="FFFFFF"/>
    </w:rPr>
  </w:style>
  <w:style w:type="paragraph" w:customStyle="1" w:styleId="Nagwek50">
    <w:name w:val="Nagłówek #5"/>
    <w:basedOn w:val="Normalny"/>
    <w:link w:val="Nagwek5"/>
    <w:uiPriority w:val="99"/>
    <w:rsid w:val="002D630E"/>
    <w:pPr>
      <w:widowControl w:val="0"/>
      <w:shd w:val="clear" w:color="auto" w:fill="FFFFFF"/>
      <w:spacing w:after="180" w:line="240" w:lineRule="atLeast"/>
      <w:ind w:hanging="740"/>
      <w:jc w:val="both"/>
      <w:outlineLvl w:val="4"/>
    </w:pPr>
    <w:rPr>
      <w:rFonts w:ascii="Tahoma" w:eastAsiaTheme="minorHAnsi" w:hAnsi="Tahoma" w:cstheme="minorBidi"/>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4809">
      <w:bodyDiv w:val="1"/>
      <w:marLeft w:val="0"/>
      <w:marRight w:val="0"/>
      <w:marTop w:val="0"/>
      <w:marBottom w:val="0"/>
      <w:divBdr>
        <w:top w:val="none" w:sz="0" w:space="0" w:color="auto"/>
        <w:left w:val="none" w:sz="0" w:space="0" w:color="auto"/>
        <w:bottom w:val="none" w:sz="0" w:space="0" w:color="auto"/>
        <w:right w:val="none" w:sz="0" w:space="0" w:color="auto"/>
      </w:divBdr>
    </w:div>
    <w:div w:id="2626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EB1AC-96E8-448E-B44F-6AD66A64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11</Pages>
  <Words>2956</Words>
  <Characters>17739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Urząd Miasta Świnoujście</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Poronis Anna</dc:creator>
  <cp:keywords/>
  <dc:description/>
  <cp:lastModifiedBy>Bimkiewicz Ewa</cp:lastModifiedBy>
  <cp:revision>90</cp:revision>
  <cp:lastPrinted>2023-04-06T12:20:00Z</cp:lastPrinted>
  <dcterms:created xsi:type="dcterms:W3CDTF">2022-04-05T11:20:00Z</dcterms:created>
  <dcterms:modified xsi:type="dcterms:W3CDTF">2023-04-06T12:46:00Z</dcterms:modified>
</cp:coreProperties>
</file>