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22327A67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0413D9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AA01A8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3983E654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MCPS</w:t>
      </w:r>
      <w:r w:rsidR="00FD0F28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-</w:t>
      </w:r>
      <w:r w:rsidR="0086269D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  <w:r w:rsidR="00651513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K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201672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CM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A727D5">
        <w:rPr>
          <w:rFonts w:eastAsia="SimSun" w:cs="Calibri"/>
          <w:bCs/>
          <w:kern w:val="2"/>
          <w:sz w:val="20"/>
          <w:szCs w:val="20"/>
          <w:lang w:eastAsia="zh-CN" w:bidi="hi-IN"/>
        </w:rPr>
        <w:t>30</w:t>
      </w:r>
      <w:bookmarkStart w:id="0" w:name="_GoBack"/>
      <w:bookmarkEnd w:id="0"/>
      <w:r w:rsidR="008A0397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651513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2024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180D6F57" w:rsidR="00D857BD" w:rsidRPr="00737043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TRYBIE PODSTAWOWYM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="00304964">
        <w:rPr>
          <w:rFonts w:eastAsia="SimSun" w:cs="Calibri"/>
          <w:kern w:val="2"/>
          <w:sz w:val="20"/>
          <w:szCs w:val="20"/>
          <w:lang w:eastAsia="zh-CN" w:bidi="hi-IN"/>
        </w:rPr>
        <w:t xml:space="preserve">BEZ </w:t>
      </w:r>
      <w:r w:rsidR="00F907C2">
        <w:rPr>
          <w:rFonts w:eastAsia="SimSun" w:cs="Calibri"/>
          <w:kern w:val="2"/>
          <w:sz w:val="20"/>
          <w:szCs w:val="20"/>
          <w:lang w:eastAsia="zh-CN" w:bidi="hi-IN"/>
        </w:rPr>
        <w:t xml:space="preserve">PRZEPROWADZENIA </w:t>
      </w:r>
      <w:r w:rsidR="00304964">
        <w:rPr>
          <w:rFonts w:eastAsia="SimSun" w:cs="Calibri"/>
          <w:kern w:val="2"/>
          <w:sz w:val="20"/>
          <w:szCs w:val="20"/>
          <w:lang w:eastAsia="zh-CN" w:bidi="hi-IN"/>
        </w:rPr>
        <w:t>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931531" w:rsidRPr="00931531">
        <w:rPr>
          <w:rFonts w:eastAsia="SimSun" w:cs="Calibri"/>
          <w:kern w:val="2"/>
          <w:sz w:val="20"/>
          <w:szCs w:val="20"/>
          <w:lang w:eastAsia="zh-CN" w:bidi="hi-IN"/>
        </w:rPr>
        <w:t>Przeprowadzenie badania pod nazwą „</w:t>
      </w:r>
      <w:r w:rsidR="000B1FA4" w:rsidRPr="000B1FA4">
        <w:rPr>
          <w:rFonts w:eastAsia="SimSun" w:cs="Calibri"/>
          <w:kern w:val="2"/>
          <w:sz w:val="20"/>
          <w:szCs w:val="20"/>
          <w:lang w:eastAsia="zh-CN" w:bidi="hi-IN"/>
        </w:rPr>
        <w:t>European School Survey Project on Alcohol and Other Drugs</w:t>
      </w:r>
      <w:r w:rsidR="00931531" w:rsidRPr="00931531">
        <w:rPr>
          <w:rFonts w:eastAsia="SimSun" w:cs="Calibri"/>
          <w:kern w:val="2"/>
          <w:sz w:val="20"/>
          <w:szCs w:val="20"/>
          <w:lang w:eastAsia="zh-CN" w:bidi="hi-IN"/>
        </w:rPr>
        <w:t xml:space="preserve"> ESPAD 2024 – Europejski Program Badań Ankietowych w szko</w:t>
      </w:r>
      <w:r w:rsidR="000B1FA4">
        <w:rPr>
          <w:rFonts w:eastAsia="SimSun" w:cs="Calibri"/>
          <w:kern w:val="2"/>
          <w:sz w:val="20"/>
          <w:szCs w:val="20"/>
          <w:lang w:eastAsia="zh-CN" w:bidi="hi-IN"/>
        </w:rPr>
        <w:t xml:space="preserve">łach na temat używania alkoholu </w:t>
      </w:r>
      <w:r w:rsidR="00931531" w:rsidRPr="00931531">
        <w:rPr>
          <w:rFonts w:eastAsia="SimSun" w:cs="Calibri"/>
          <w:kern w:val="2"/>
          <w:sz w:val="20"/>
          <w:szCs w:val="20"/>
          <w:lang w:eastAsia="zh-CN" w:bidi="hi-IN"/>
        </w:rPr>
        <w:t>i narkotyków ESPAD” w 2024 roku na obszarze województwa mazowieckiego</w:t>
      </w:r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56DFEF76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</w:t>
      </w:r>
      <w:r w:rsidR="00076E24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proofErr w:type="spellStart"/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344C5DA3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7FAF" w14:textId="77777777" w:rsidR="008E0632" w:rsidRDefault="008E0632" w:rsidP="00696478">
      <w:pPr>
        <w:spacing w:after="0" w:line="240" w:lineRule="auto"/>
      </w:pPr>
      <w:r>
        <w:separator/>
      </w:r>
    </w:p>
  </w:endnote>
  <w:endnote w:type="continuationSeparator" w:id="0">
    <w:p w14:paraId="7F12EB86" w14:textId="77777777" w:rsidR="008E0632" w:rsidRDefault="008E0632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5F936" w14:textId="77777777" w:rsidR="008E0632" w:rsidRDefault="008E0632" w:rsidP="00696478">
      <w:pPr>
        <w:spacing w:after="0" w:line="240" w:lineRule="auto"/>
      </w:pPr>
      <w:r>
        <w:separator/>
      </w:r>
    </w:p>
  </w:footnote>
  <w:footnote w:type="continuationSeparator" w:id="0">
    <w:p w14:paraId="27B8D4FB" w14:textId="77777777" w:rsidR="008E0632" w:rsidRDefault="008E0632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13D9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1FA4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4964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1204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5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4FAB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4BFB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D5D5E"/>
    <w:rsid w:val="008E0632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1531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17F7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D5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6609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22E7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76AD0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07C2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6789-66FB-403C-9D4F-097EC70E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Cezary Maliszewski</cp:lastModifiedBy>
  <cp:revision>52</cp:revision>
  <cp:lastPrinted>2019-10-23T05:04:00Z</cp:lastPrinted>
  <dcterms:created xsi:type="dcterms:W3CDTF">2021-08-11T07:40:00Z</dcterms:created>
  <dcterms:modified xsi:type="dcterms:W3CDTF">2024-07-15T07:34:00Z</dcterms:modified>
</cp:coreProperties>
</file>