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74" w:rsidRPr="00702997" w:rsidRDefault="009B0D74" w:rsidP="009B0D74">
      <w:pPr>
        <w:pStyle w:val="Nagwek2"/>
      </w:pPr>
      <w:r w:rsidRPr="00702997">
        <w:rPr>
          <w:lang w:eastAsia="hi-IN" w:bidi="hi-IN"/>
        </w:rPr>
        <w:t>Załącznik nr 5 do SWZ</w:t>
      </w:r>
    </w:p>
    <w:p w:rsidR="009B0D74" w:rsidRPr="00702997" w:rsidRDefault="009B0D74" w:rsidP="009B0D74">
      <w:pPr>
        <w:pStyle w:val="Nagwek2"/>
        <w:keepLines/>
        <w:rPr>
          <w:lang w:bidi="hi-IN"/>
        </w:rPr>
      </w:pPr>
      <w:r w:rsidRPr="00702997">
        <w:t>Nr referencyjny:</w:t>
      </w:r>
      <w:r w:rsidR="00B007C0" w:rsidRPr="00B007C0">
        <w:rPr>
          <w:rFonts w:eastAsia="Arial"/>
          <w:lang w:eastAsia="pl-PL"/>
        </w:rPr>
        <w:t xml:space="preserve"> </w:t>
      </w:r>
      <w:r w:rsidR="00B007C0">
        <w:rPr>
          <w:rFonts w:eastAsia="Arial"/>
          <w:lang w:eastAsia="pl-PL"/>
        </w:rPr>
        <w:t>DBFO-Ś/SOA/2500/14/23/AN</w:t>
      </w:r>
      <w:bookmarkStart w:id="0" w:name="_GoBack"/>
      <w:bookmarkEnd w:id="0"/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>WYKAZ DOSTAW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>o których mowa w Rozdz. IX ust. 4 pkt 4.1 SWZ</w:t>
      </w:r>
    </w:p>
    <w:p w:rsidR="009B0D74" w:rsidRPr="00702997" w:rsidRDefault="009B0D74" w:rsidP="009B0D74">
      <w:pPr>
        <w:spacing w:after="0" w:line="240" w:lineRule="auto"/>
        <w:rPr>
          <w:rFonts w:asciiTheme="minorHAnsi" w:eastAsia="Times New Roman" w:hAnsiTheme="minorHAnsi" w:cstheme="minorHAnsi"/>
          <w:spacing w:val="0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na </w:t>
      </w:r>
      <w:r w:rsidRPr="00702997">
        <w:rPr>
          <w:rFonts w:asciiTheme="minorHAnsi" w:eastAsia="Times New Roman" w:hAnsiTheme="minorHAnsi" w:cstheme="minorHAnsi"/>
          <w:b/>
          <w:spacing w:val="0"/>
          <w:kern w:val="3"/>
        </w:rPr>
        <w:t xml:space="preserve">Zakup i dostawę komputerów i laptopów </w:t>
      </w:r>
      <w:r w:rsidRPr="00702997">
        <w:rPr>
          <w:rFonts w:asciiTheme="minorHAnsi" w:eastAsia="SimSun" w:hAnsiTheme="minorHAnsi" w:cstheme="minorHAnsi"/>
          <w:b/>
          <w:spacing w:val="0"/>
          <w:kern w:val="3"/>
        </w:rPr>
        <w:t xml:space="preserve">dla szkół i placówek oświatowych w Dzielnicy Śródmieście m.st. Warszawy </w:t>
      </w:r>
    </w:p>
    <w:p w:rsidR="009B0D74" w:rsidRPr="00702997" w:rsidRDefault="009B0D74" w:rsidP="009B0D7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Warunek zostanie spełniony, jeżeli wykonawca wykaże, że w okresie ostatnich trzech lat przed upływem terminu składania ofert, a jeżeli okres prowadzenia działalności jest krótszy – w tym okresie,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należycie</w:t>
      </w:r>
      <w:r w:rsidRPr="00702997">
        <w:rPr>
          <w:rFonts w:asciiTheme="minorHAnsi" w:eastAsia="Times New Roman" w:hAnsiTheme="minorHAnsi" w:cstheme="minorHAnsi"/>
          <w:color w:val="FF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wykonał</w:t>
      </w:r>
      <w:r w:rsidR="009C1BBB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 lub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wykonuje, dostawę sprzętu komputerowego w ilości 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7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0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</w:t>
      </w:r>
      <w:proofErr w:type="spellStart"/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szt</w:t>
      </w:r>
      <w:proofErr w:type="spellEnd"/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jednorazowo.</w:t>
      </w: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410"/>
        <w:gridCol w:w="2977"/>
        <w:gridCol w:w="2126"/>
        <w:gridCol w:w="3402"/>
      </w:tblGrid>
      <w:tr w:rsidR="009B0D74" w:rsidRPr="00702997" w:rsidTr="008930BF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proofErr w:type="spellStart"/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 zamawiającego operat)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Określenie przedmiotu dostawy</w:t>
            </w:r>
            <w:r w:rsidRPr="00702997"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dostawy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Ilość w szt.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9B0D74" w:rsidRPr="00702997" w:rsidTr="008930BF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udostępnione przez inny 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lastRenderedPageBreak/>
        <w:t>Uwaga!</w:t>
      </w:r>
    </w:p>
    <w:p w:rsidR="009B0D74" w:rsidRPr="000754F5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t>Wraz z wykazem Wykonawca zobowiązany jest złożyć dowody potwierdzające, że wymienione dostawy zostały realizowane należycie.</w:t>
      </w:r>
    </w:p>
    <w:p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:rsidR="009B0D74" w:rsidRDefault="009B0D74" w:rsidP="009B0D74"/>
    <w:p w:rsidR="00EC26B5" w:rsidRPr="009B0D74" w:rsidRDefault="00EC26B5" w:rsidP="009B0D74"/>
    <w:sectPr w:rsidR="00EC26B5" w:rsidRPr="009B0D74" w:rsidSect="000754F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:rsidR="009B0D74" w:rsidRPr="00702997" w:rsidRDefault="009B0D74" w:rsidP="009B0D74">
      <w:pPr>
        <w:pStyle w:val="Tekstprzypisudolnego"/>
      </w:pPr>
      <w:r w:rsidRPr="00702997">
        <w:rPr>
          <w:rStyle w:val="Odwoanieprzypisudolnego"/>
        </w:rPr>
        <w:footnoteRef/>
      </w:r>
      <w:r w:rsidRPr="00702997">
        <w:t xml:space="preserve"> </w:t>
      </w:r>
      <w:r w:rsidRPr="00702997">
        <w:rPr>
          <w:rFonts w:asciiTheme="minorHAnsi" w:eastAsia="Times New Roman" w:hAnsiTheme="minorHAnsi" w:cstheme="minorHAnsi"/>
          <w:iCs/>
          <w:spacing w:val="0"/>
          <w:lang w:eastAsia="pl-PL"/>
        </w:rPr>
        <w:t>Niniejszy wykaz zobowiązany będzie złożyć wezwany do tego Wykonawca</w:t>
      </w:r>
    </w:p>
  </w:footnote>
  <w:footnote w:id="2">
    <w:p w:rsidR="009B0D74" w:rsidRDefault="009B0D74" w:rsidP="009B0D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należy skre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li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ć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niewła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ciw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ą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okoliczno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ść</w:t>
      </w:r>
    </w:p>
  </w:footnote>
  <w:footnote w:id="3">
    <w:p w:rsidR="009B0D74" w:rsidRPr="000754F5" w:rsidRDefault="009B0D74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w przypadku, gdy wiedza i doświadczenie zostaną udostępnione przez inny podmiot</w:t>
      </w:r>
      <w:r w:rsidRPr="00702997">
        <w:rPr>
          <w:rFonts w:asciiTheme="minorHAnsi" w:eastAsia="Times New Roman" w:hAnsiTheme="minorHAnsi" w:cstheme="minorHAnsi"/>
          <w:iCs/>
          <w:spacing w:val="0"/>
          <w:sz w:val="20"/>
          <w:szCs w:val="20"/>
          <w:lang w:eastAsia="pl-PL"/>
        </w:rPr>
        <w:t xml:space="preserve"> n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ależy wpisać w wykropkowane miejsce informację o 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podstawie do dysponowania oraz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dane podmiotu udostępniającego.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5 ust. 1 pkt 1.2 SWZ).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B8" w:rsidRDefault="00B007C0">
    <w:pPr>
      <w:pStyle w:val="Nagwek"/>
    </w:pPr>
  </w:p>
  <w:p w:rsidR="001E29B8" w:rsidRDefault="00B00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1A6EAE"/>
    <w:rsid w:val="008D6D46"/>
    <w:rsid w:val="009B0D74"/>
    <w:rsid w:val="009C1BBB"/>
    <w:rsid w:val="00B007C0"/>
    <w:rsid w:val="00D31F77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Lisieska Magdalena</dc:creator>
  <cp:keywords/>
  <dc:description/>
  <cp:lastModifiedBy>Lisieska Magdalena</cp:lastModifiedBy>
  <cp:revision>4</cp:revision>
  <dcterms:created xsi:type="dcterms:W3CDTF">2023-07-07T13:14:00Z</dcterms:created>
  <dcterms:modified xsi:type="dcterms:W3CDTF">2023-07-31T10:39:00Z</dcterms:modified>
</cp:coreProperties>
</file>