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828CF1" w14:textId="77777777" w:rsidR="00675E45" w:rsidRPr="003C597D" w:rsidRDefault="00675E45">
      <w:pPr>
        <w:pStyle w:val="Tekstpodstawowy"/>
        <w:spacing w:before="8"/>
        <w:ind w:left="0"/>
        <w:rPr>
          <w:rFonts w:ascii="Times New Roman" w:hAnsi="Times New Roman" w:cs="Times New Roman"/>
          <w:sz w:val="17"/>
        </w:rPr>
      </w:pPr>
    </w:p>
    <w:p w14:paraId="6F65C321" w14:textId="77777777" w:rsidR="00675E45" w:rsidRPr="003C597D" w:rsidRDefault="00675E45">
      <w:pPr>
        <w:pStyle w:val="Nagwek1"/>
        <w:spacing w:before="99"/>
        <w:ind w:left="901" w:right="924" w:firstLine="0"/>
        <w:jc w:val="center"/>
        <w:rPr>
          <w:rFonts w:ascii="Times New Roman" w:hAnsi="Times New Roman" w:cs="Times New Roman"/>
        </w:rPr>
      </w:pPr>
    </w:p>
    <w:p w14:paraId="2DFBB11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2BC4983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300F606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58F2FA2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7060A96F" w14:textId="77777777" w:rsidR="00381AF2" w:rsidRPr="00381AF2" w:rsidRDefault="00381AF2" w:rsidP="00381AF2">
      <w:pPr>
        <w:jc w:val="center"/>
        <w:rPr>
          <w:rFonts w:ascii="Times New Roman" w:eastAsia="Times New Roman" w:hAnsi="Times New Roman" w:cs="Times New Roman"/>
          <w:sz w:val="28"/>
        </w:rPr>
      </w:pPr>
      <w:r w:rsidRPr="00381AF2">
        <w:rPr>
          <w:rFonts w:ascii="Times New Roman" w:hAnsi="Times New Roman" w:cs="Times New Roman"/>
          <w:sz w:val="28"/>
        </w:rPr>
        <w:t>SPECYFIKACJE TECHNICZNE</w:t>
      </w:r>
    </w:p>
    <w:p w14:paraId="47510727" w14:textId="77777777" w:rsidR="00381AF2" w:rsidRPr="00381AF2" w:rsidRDefault="00381AF2" w:rsidP="00381AF2">
      <w:pPr>
        <w:jc w:val="center"/>
        <w:rPr>
          <w:rFonts w:ascii="Times New Roman" w:hAnsi="Times New Roman" w:cs="Times New Roman"/>
          <w:sz w:val="28"/>
        </w:rPr>
      </w:pPr>
    </w:p>
    <w:p w14:paraId="0A8C3884" w14:textId="77777777" w:rsidR="00381AF2" w:rsidRPr="00381AF2" w:rsidRDefault="00381AF2" w:rsidP="00381AF2">
      <w:pPr>
        <w:jc w:val="center"/>
        <w:rPr>
          <w:rFonts w:ascii="Times New Roman" w:hAnsi="Times New Roman" w:cs="Times New Roman"/>
          <w:b/>
          <w:sz w:val="28"/>
        </w:rPr>
      </w:pPr>
    </w:p>
    <w:p w14:paraId="38EE8F02" w14:textId="61F4A347" w:rsidR="006D5234" w:rsidRPr="006D5234" w:rsidRDefault="00736032" w:rsidP="00736032">
      <w:pPr>
        <w:pStyle w:val="Tekstpodstawowy"/>
        <w:spacing w:before="8"/>
        <w:jc w:val="center"/>
        <w:rPr>
          <w:rFonts w:ascii="Arial" w:hAnsi="Arial" w:cs="Arial"/>
          <w:b/>
          <w:bCs/>
          <w:i/>
          <w:iCs/>
          <w:sz w:val="24"/>
          <w:szCs w:val="24"/>
          <w:highlight w:val="lightGray"/>
        </w:rPr>
      </w:pPr>
      <w:r w:rsidRPr="00805E06">
        <w:rPr>
          <w:rFonts w:ascii="Arial" w:hAnsi="Arial" w:cs="Arial"/>
          <w:b/>
          <w:bCs/>
          <w:i/>
          <w:iCs/>
          <w:sz w:val="24"/>
          <w:szCs w:val="24"/>
          <w:highlight w:val="lightGray"/>
        </w:rPr>
        <w:t>"Remont drogi wojewódzkiej nr 616 na wybranych odcinkach: od km 0+071 (0+071) do km 3+336 (3+385); od km 7+911 (8+000) do km 8+585 (8+674); od km 14+350 (14+445) do km 16+705 (16+800); od km 34+816 (34+980) do km 35+595 (35+759); od km 35+695 (35+850) do km 36+045 (36+200)"</w:t>
      </w:r>
    </w:p>
    <w:p w14:paraId="4A674245" w14:textId="77777777" w:rsidR="002A1A66" w:rsidRPr="00381AF2" w:rsidRDefault="002A1A66">
      <w:pPr>
        <w:pStyle w:val="Tekstpodstawowy"/>
        <w:spacing w:before="8"/>
        <w:ind w:left="0"/>
        <w:rPr>
          <w:rFonts w:ascii="Times New Roman" w:hAnsi="Times New Roman" w:cs="Times New Roman"/>
          <w:sz w:val="24"/>
          <w:szCs w:val="24"/>
        </w:rPr>
      </w:pPr>
    </w:p>
    <w:p w14:paraId="49F307A8" w14:textId="77777777" w:rsidR="002A1A66" w:rsidRPr="00381AF2" w:rsidRDefault="002A1A66">
      <w:pPr>
        <w:pStyle w:val="Tekstpodstawowy"/>
        <w:spacing w:before="8"/>
        <w:ind w:left="0"/>
        <w:rPr>
          <w:rFonts w:ascii="Times New Roman" w:hAnsi="Times New Roman" w:cs="Times New Roman"/>
          <w:sz w:val="24"/>
          <w:szCs w:val="24"/>
        </w:rPr>
      </w:pPr>
    </w:p>
    <w:p w14:paraId="5478CBAE" w14:textId="77777777" w:rsidR="002A1A66" w:rsidRPr="00381AF2" w:rsidRDefault="002A1A66">
      <w:pPr>
        <w:pStyle w:val="Tekstpodstawowy"/>
        <w:spacing w:before="8"/>
        <w:ind w:left="0"/>
        <w:rPr>
          <w:rFonts w:ascii="Times New Roman" w:hAnsi="Times New Roman" w:cs="Times New Roman"/>
          <w:sz w:val="24"/>
          <w:szCs w:val="24"/>
        </w:rPr>
      </w:pPr>
    </w:p>
    <w:p w14:paraId="40AE9006" w14:textId="77777777" w:rsidR="00675E45" w:rsidRPr="00381AF2" w:rsidRDefault="003C597D" w:rsidP="00381AF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81AF2">
        <w:rPr>
          <w:rFonts w:ascii="Times New Roman" w:hAnsi="Times New Roman" w:cs="Times New Roman"/>
          <w:b/>
          <w:bCs/>
          <w:sz w:val="24"/>
          <w:szCs w:val="24"/>
        </w:rPr>
        <w:t>D-04.04.02</w:t>
      </w:r>
    </w:p>
    <w:p w14:paraId="03D8186A" w14:textId="77777777" w:rsidR="00675E45" w:rsidRPr="00381AF2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  <w:szCs w:val="24"/>
        </w:rPr>
      </w:pPr>
    </w:p>
    <w:p w14:paraId="142D5302" w14:textId="77777777" w:rsidR="00675E45" w:rsidRPr="002A1A66" w:rsidRDefault="003C597D">
      <w:pPr>
        <w:spacing w:before="195"/>
        <w:ind w:left="903" w:right="92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AF2">
        <w:rPr>
          <w:rFonts w:ascii="Times New Roman" w:hAnsi="Times New Roman" w:cs="Times New Roman"/>
          <w:b/>
          <w:sz w:val="24"/>
          <w:szCs w:val="24"/>
        </w:rPr>
        <w:t>PODBUDOWA POMOCNICZA I</w:t>
      </w:r>
      <w:r w:rsidRPr="002A1A66">
        <w:rPr>
          <w:rFonts w:ascii="Times New Roman" w:hAnsi="Times New Roman" w:cs="Times New Roman"/>
          <w:b/>
          <w:sz w:val="24"/>
          <w:szCs w:val="24"/>
        </w:rPr>
        <w:t xml:space="preserve"> ZASADNICZA Z MIESZANKI NIEZWIĄZANEJ</w:t>
      </w:r>
    </w:p>
    <w:p w14:paraId="29D6258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176B8A6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39326C95" w14:textId="2B6D632E" w:rsidR="00CA7D3F" w:rsidRPr="003C597D" w:rsidRDefault="00CA7D3F">
      <w:pPr>
        <w:rPr>
          <w:rFonts w:ascii="Times New Roman" w:hAnsi="Times New Roman" w:cs="Times New Roman"/>
        </w:rPr>
        <w:sectPr w:rsidR="00CA7D3F" w:rsidRPr="003C597D" w:rsidSect="00364AE5">
          <w:footerReference w:type="default" r:id="rId8"/>
          <w:type w:val="continuous"/>
          <w:pgSz w:w="11910" w:h="16840"/>
          <w:pgMar w:top="812" w:right="880" w:bottom="1316" w:left="920" w:header="708" w:footer="708" w:gutter="0"/>
          <w:cols w:space="708"/>
        </w:sectPr>
      </w:pPr>
    </w:p>
    <w:p w14:paraId="5E7C677E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0" w:name="_bookmark0"/>
      <w:bookmarkStart w:id="1" w:name="_Toc159234320"/>
      <w:bookmarkEnd w:id="0"/>
      <w:r w:rsidRPr="003C597D">
        <w:rPr>
          <w:rFonts w:ascii="Times New Roman" w:hAnsi="Times New Roman" w:cs="Times New Roman"/>
        </w:rPr>
        <w:lastRenderedPageBreak/>
        <w:t>WSTĘP</w:t>
      </w:r>
      <w:bookmarkEnd w:id="1"/>
    </w:p>
    <w:p w14:paraId="6BF6B6C0" w14:textId="77777777" w:rsidR="00675E45" w:rsidRPr="003C597D" w:rsidRDefault="003C597D" w:rsidP="00EB5A0F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648"/>
        <w:rPr>
          <w:rFonts w:ascii="Times New Roman" w:hAnsi="Times New Roman" w:cs="Times New Roman"/>
        </w:rPr>
      </w:pPr>
      <w:bookmarkStart w:id="2" w:name="_bookmark1"/>
      <w:bookmarkStart w:id="3" w:name="_bookmark2"/>
      <w:bookmarkStart w:id="4" w:name="_Toc159234321"/>
      <w:bookmarkEnd w:id="2"/>
      <w:bookmarkEnd w:id="3"/>
      <w:r w:rsidRPr="003C597D">
        <w:rPr>
          <w:rFonts w:ascii="Times New Roman" w:hAnsi="Times New Roman" w:cs="Times New Roman"/>
        </w:rPr>
        <w:t>Przedmiot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>
        <w:rPr>
          <w:rFonts w:ascii="Times New Roman" w:hAnsi="Times New Roman" w:cs="Times New Roman"/>
        </w:rPr>
        <w:t>ST</w:t>
      </w:r>
      <w:bookmarkEnd w:id="4"/>
    </w:p>
    <w:p w14:paraId="72CDD6FD" w14:textId="77777777" w:rsidR="00675E45" w:rsidRPr="003C597D" w:rsidRDefault="00BF2EA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Przedmiotem niniejszej specyfikacji technicznej (ST) </w:t>
      </w:r>
      <w:r w:rsidR="003C597D" w:rsidRPr="003C597D">
        <w:rPr>
          <w:rFonts w:ascii="Times New Roman" w:hAnsi="Times New Roman" w:cs="Times New Roman"/>
        </w:rPr>
        <w:t xml:space="preserve"> są wymagania dotyczące wykonania i odbioru podbudowy z mieszanki niezwiązanej. Zakresem obejmuje warstwy podbudowy zasadniczej i pomocniczej z mieszanki niezwiązanej stabilizowanej mechanicznie</w:t>
      </w:r>
    </w:p>
    <w:p w14:paraId="5DBD8FD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5" w:name="_bookmark3"/>
      <w:bookmarkStart w:id="6" w:name="_Toc159234322"/>
      <w:bookmarkEnd w:id="5"/>
      <w:r w:rsidRPr="003C597D">
        <w:rPr>
          <w:rFonts w:ascii="Times New Roman" w:hAnsi="Times New Roman" w:cs="Times New Roman"/>
        </w:rPr>
        <w:t>Zakres stosowania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="00BF2EA1">
        <w:rPr>
          <w:rFonts w:ascii="Times New Roman" w:hAnsi="Times New Roman" w:cs="Times New Roman"/>
        </w:rPr>
        <w:t>ST</w:t>
      </w:r>
      <w:bookmarkEnd w:id="6"/>
    </w:p>
    <w:p w14:paraId="4C43DC2F" w14:textId="11D0A0E2" w:rsidR="00675E45" w:rsidRPr="003C597D" w:rsidRDefault="00BF2EA1" w:rsidP="00BF2EA1">
      <w:pPr>
        <w:pStyle w:val="Tekstpodstawowy"/>
        <w:spacing w:before="33" w:line="276" w:lineRule="auto"/>
        <w:ind w:right="380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Specyfikacja techniczna stanowi dokument przetargowy i kontraktowy przy zlecaniu i realizacji </w:t>
      </w:r>
      <w:r w:rsidR="00E90573" w:rsidRPr="00E90573">
        <w:rPr>
          <w:rFonts w:ascii="Times New Roman" w:hAnsi="Times New Roman" w:cs="Times New Roman"/>
        </w:rPr>
        <w:t>remontu drogi wojewódzkiej na wyznaczonych jw. odcinkach</w:t>
      </w:r>
      <w:r w:rsidR="00381AF2" w:rsidRPr="00E90573">
        <w:rPr>
          <w:rFonts w:ascii="Times New Roman" w:hAnsi="Times New Roman" w:cs="Times New Roman"/>
        </w:rPr>
        <w:t>.</w:t>
      </w:r>
    </w:p>
    <w:p w14:paraId="6262CFF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7" w:name="_Toc159234323"/>
      <w:r w:rsidRPr="003C597D">
        <w:rPr>
          <w:rFonts w:ascii="Times New Roman" w:hAnsi="Times New Roman" w:cs="Times New Roman"/>
        </w:rPr>
        <w:t>Określenia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podstawowe</w:t>
      </w:r>
      <w:bookmarkEnd w:id="7"/>
    </w:p>
    <w:p w14:paraId="03D0145D" w14:textId="77777777" w:rsidR="00675E45" w:rsidRPr="003C597D" w:rsidRDefault="003C597D">
      <w:pPr>
        <w:pStyle w:val="Tekstpodstawowy"/>
        <w:spacing w:before="155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Defini</w:t>
      </w:r>
      <w:r w:rsidR="005A1FDB">
        <w:rPr>
          <w:rFonts w:ascii="Times New Roman" w:hAnsi="Times New Roman" w:cs="Times New Roman"/>
        </w:rPr>
        <w:t>cje i określenia podano w ST</w:t>
      </w:r>
      <w:r w:rsidRPr="003C597D">
        <w:rPr>
          <w:rFonts w:ascii="Times New Roman" w:hAnsi="Times New Roman" w:cs="Times New Roman"/>
        </w:rPr>
        <w:t xml:space="preserve"> D-M.00.00.00. "Wymagania ogólne" oraz   w przepisach związanych wyszczególnionych w pkt. 10 niniejszego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="005A1FDB">
        <w:rPr>
          <w:rFonts w:ascii="Times New Roman" w:hAnsi="Times New Roman" w:cs="Times New Roman"/>
        </w:rPr>
        <w:t>ST</w:t>
      </w:r>
    </w:p>
    <w:p w14:paraId="60A9F60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zasadnicza </w:t>
      </w:r>
      <w:r w:rsidRPr="003C597D">
        <w:rPr>
          <w:rFonts w:ascii="Times New Roman" w:hAnsi="Times New Roman" w:cs="Times New Roman"/>
          <w:sz w:val="20"/>
        </w:rPr>
        <w:t xml:space="preserve">– jedna warstwa lub dwie warstwy konstrukcji nawierzchni spełniająca(e) podstawową funkcję w rozłożeniu </w:t>
      </w:r>
      <w:proofErr w:type="spellStart"/>
      <w:r w:rsidRPr="003C597D">
        <w:rPr>
          <w:rFonts w:ascii="Times New Roman" w:hAnsi="Times New Roman" w:cs="Times New Roman"/>
          <w:sz w:val="20"/>
        </w:rPr>
        <w:t>naprężeń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od kół 20 pojazdów. Podbudowa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jednowarstwowa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dwuwarstwowa.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Materiałami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podbudowy zasadniczej mogą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być:</w:t>
      </w:r>
    </w:p>
    <w:p w14:paraId="73500D88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2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beton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asfaltowy,</w:t>
      </w:r>
    </w:p>
    <w:p w14:paraId="612413F0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5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401DD00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spoiwem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52C18CD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spoiwem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6644926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06"/>
        </w:tabs>
        <w:spacing w:before="117" w:line="276" w:lineRule="auto"/>
        <w:ind w:left="1074" w:right="379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wykonane w technologii recyklingu na zimno (mieszanki mineralno- cementowo-emulsyjne, mieszanki mineralne z asfaltem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spienionym)</w:t>
      </w:r>
    </w:p>
    <w:p w14:paraId="6FB08C9F" w14:textId="77777777" w:rsidR="00675E45" w:rsidRPr="003C597D" w:rsidRDefault="003C597D">
      <w:pPr>
        <w:pStyle w:val="Tekstpodstawowy"/>
        <w:spacing w:before="7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zasadniczej.</w:t>
      </w:r>
    </w:p>
    <w:p w14:paraId="630F937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  <w:tab w:val="left" w:pos="2600"/>
          <w:tab w:val="left" w:pos="4044"/>
          <w:tab w:val="left" w:pos="6199"/>
          <w:tab w:val="left" w:pos="6705"/>
          <w:tab w:val="left" w:pos="7774"/>
          <w:tab w:val="left" w:pos="8701"/>
        </w:tabs>
        <w:spacing w:before="117" w:line="276" w:lineRule="auto"/>
        <w:ind w:right="38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Podbudowa</w:t>
      </w:r>
      <w:r w:rsidRPr="003C597D">
        <w:rPr>
          <w:rFonts w:ascii="Times New Roman" w:hAnsi="Times New Roman" w:cs="Times New Roman"/>
          <w:b/>
          <w:sz w:val="20"/>
        </w:rPr>
        <w:tab/>
        <w:t>zasadnicza</w:t>
      </w:r>
      <w:r w:rsidRPr="003C597D">
        <w:rPr>
          <w:rFonts w:ascii="Times New Roman" w:hAnsi="Times New Roman" w:cs="Times New Roman"/>
          <w:b/>
          <w:sz w:val="20"/>
        </w:rPr>
        <w:tab/>
        <w:t>jednowarstwowa</w:t>
      </w:r>
      <w:r w:rsidRPr="003C597D">
        <w:rPr>
          <w:rFonts w:ascii="Times New Roman" w:hAnsi="Times New Roman" w:cs="Times New Roman"/>
          <w:b/>
          <w:sz w:val="20"/>
        </w:rPr>
        <w:tab/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z w:val="20"/>
        </w:rPr>
        <w:tab/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ab/>
        <w:t>2014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15"/>
          <w:sz w:val="20"/>
        </w:rPr>
        <w:t>r.</w:t>
      </w:r>
      <w:r w:rsidRPr="003C597D">
        <w:rPr>
          <w:rFonts w:ascii="Times New Roman" w:hAnsi="Times New Roman" w:cs="Times New Roman"/>
          <w:spacing w:val="-15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występuje </w:t>
      </w:r>
      <w:r w:rsidRPr="003C597D">
        <w:rPr>
          <w:rFonts w:ascii="Times New Roman" w:hAnsi="Times New Roman" w:cs="Times New Roman"/>
          <w:sz w:val="20"/>
        </w:rPr>
        <w:t>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679A199E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1DD5C23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2C89004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A3 (tablica 9.3) dla kategorii ruchu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1EDBF856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B (tablica 9.4)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KR1-KR7,</w:t>
      </w:r>
    </w:p>
    <w:p w14:paraId="77D2C79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4"/>
        </w:tabs>
        <w:spacing w:before="115"/>
        <w:ind w:left="1353" w:hanging="28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C3FEF9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16"/>
        </w:tabs>
        <w:spacing w:before="117"/>
        <w:ind w:left="1315" w:hanging="24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D (tablica 9.6) dla kategorii ruchu</w:t>
      </w:r>
      <w:r w:rsidRPr="003C597D">
        <w:rPr>
          <w:rFonts w:ascii="Times New Roman" w:hAnsi="Times New Roman" w:cs="Times New Roman"/>
          <w:spacing w:val="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BD6E73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6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KR1-KR3.</w:t>
      </w:r>
    </w:p>
    <w:p w14:paraId="2E702854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jednowarstwową podbudowę zasadniczą stanowią: mieszanka niezwiązana (typy A1, A2, A3), beton asfaltowy (typ B), mieszanka związana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hydraulicznym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C),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grunt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stabilizowany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hydraulicznym (typ D) lub mieszanki wykonane w technologii recyklingu na zimno 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1FC7FD2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  zasadnicza   dwuwarstwowa   </w:t>
      </w:r>
      <w:r w:rsidRPr="003C597D">
        <w:rPr>
          <w:rFonts w:ascii="Times New Roman" w:hAnsi="Times New Roman" w:cs="Times New Roman"/>
          <w:sz w:val="20"/>
        </w:rPr>
        <w:t xml:space="preserve">wg   </w:t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  2014 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r.   </w:t>
      </w:r>
      <w:r w:rsidRPr="003C597D">
        <w:rPr>
          <w:rFonts w:ascii="Times New Roman" w:hAnsi="Times New Roman" w:cs="Times New Roman"/>
          <w:sz w:val="20"/>
        </w:rPr>
        <w:t>występuje  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10B1345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183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79313A5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7098859B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264A6F5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KR4.</w:t>
      </w:r>
    </w:p>
    <w:p w14:paraId="109E22F7" w14:textId="77777777" w:rsidR="00675E45" w:rsidRPr="003C597D" w:rsidRDefault="003C597D">
      <w:pPr>
        <w:pStyle w:val="Tekstpodstawowy"/>
        <w:spacing w:before="117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górną warstwę podbudowy zasadniczej stanowi beton asfaltowy, a dolną warstwę podbudowy zasadniczej stanowią mieszanka niezwiązana (typy A1, A2, A3), mieszanka związana spoiwem hydraulicznym (typ C) lub</w:t>
      </w:r>
      <w:r w:rsidRPr="003C597D">
        <w:rPr>
          <w:rFonts w:ascii="Times New Roman" w:hAnsi="Times New Roman" w:cs="Times New Roman"/>
          <w:spacing w:val="-50"/>
        </w:rPr>
        <w:t xml:space="preserve"> </w:t>
      </w:r>
      <w:r w:rsidRPr="003C597D">
        <w:rPr>
          <w:rFonts w:ascii="Times New Roman" w:hAnsi="Times New Roman" w:cs="Times New Roman"/>
        </w:rPr>
        <w:t>mieszanki wykonane w technologii recyklingu na zimno (typ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1DB026B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pomocnicza </w:t>
      </w:r>
      <w:r w:rsidRPr="003C597D">
        <w:rPr>
          <w:rFonts w:ascii="Times New Roman" w:hAnsi="Times New Roman" w:cs="Times New Roman"/>
          <w:sz w:val="20"/>
        </w:rPr>
        <w:t xml:space="preserve">– warstwa tworząca platformę umożliwiającą prawidłowe wbudowanie podbudowy zasadniczej, a w czasie eksploatacji nawierzchni wspomagająca warstwy górne konstrukcji nawierzchni w rozłożeniu </w:t>
      </w:r>
      <w:proofErr w:type="spellStart"/>
      <w:r w:rsidRPr="003C597D">
        <w:rPr>
          <w:rFonts w:ascii="Times New Roman" w:hAnsi="Times New Roman" w:cs="Times New Roman"/>
          <w:sz w:val="20"/>
        </w:rPr>
        <w:t>naprężeń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od kół pojazdów oraz ochronę nawierzchni przed wysadzinami </w:t>
      </w:r>
      <w:r w:rsidRPr="003C597D">
        <w:rPr>
          <w:rFonts w:ascii="Times New Roman" w:hAnsi="Times New Roman" w:cs="Times New Roman"/>
          <w:sz w:val="20"/>
        </w:rPr>
        <w:lastRenderedPageBreak/>
        <w:t>powodowanymi przez szkodliwe działanie mrozu. Materiałami używanymi do podbudowy pomocniczej mogą być:</w:t>
      </w:r>
    </w:p>
    <w:p w14:paraId="09C9EAD0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2241E71C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spoiwami hydraulicznymi,</w:t>
      </w:r>
    </w:p>
    <w:p w14:paraId="554BE3D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spoiwami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hydraulicznymi,</w:t>
      </w:r>
    </w:p>
    <w:p w14:paraId="5B7020DE" w14:textId="77777777" w:rsidR="00675E45" w:rsidRPr="003C597D" w:rsidRDefault="003C597D">
      <w:pPr>
        <w:pStyle w:val="Tekstpodstawowy"/>
        <w:spacing w:before="11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pomocniczej.</w:t>
      </w:r>
    </w:p>
    <w:p w14:paraId="77A9D13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Mieszanka niezwiązana – </w:t>
      </w:r>
      <w:r w:rsidRPr="003C597D">
        <w:rPr>
          <w:rFonts w:ascii="Times New Roman" w:hAnsi="Times New Roman" w:cs="Times New Roman"/>
          <w:sz w:val="20"/>
        </w:rPr>
        <w:t>ziarnisty materiał, zazwyczaj o określonym składzie ziarnowym (od d=0 do D), który jest stosowany do wykonania ulepszonego podłoża gruntowego oraz warstw konstrukcji nawierzchni dróg. Mieszanka niezwiązana może być wytworzona z kruszyw naturalnych, sztucznych, z recyklingu lub mieszaniny tych kruszyw w określonych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proporcjach.</w:t>
      </w:r>
    </w:p>
    <w:p w14:paraId="48CC32C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– </w:t>
      </w:r>
      <w:r w:rsidRPr="003C597D">
        <w:rPr>
          <w:rFonts w:ascii="Times New Roman" w:hAnsi="Times New Roman" w:cs="Times New Roman"/>
          <w:sz w:val="20"/>
        </w:rPr>
        <w:t xml:space="preserve">charakterystyczny poziom właściwości kruszywa lub mieszanki niezwiązanej,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wyrażony, </w:t>
      </w:r>
      <w:r w:rsidRPr="003C597D">
        <w:rPr>
          <w:rFonts w:ascii="Times New Roman" w:hAnsi="Times New Roman" w:cs="Times New Roman"/>
          <w:sz w:val="20"/>
        </w:rPr>
        <w:t>jako przedział wartości lub wartość graniczna. Nie ma zależności pomiędzy kategoriami różnych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właściwości.</w:t>
      </w:r>
    </w:p>
    <w:p w14:paraId="5CC3CEA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ziarnisty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stosowany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naturalny, </w:t>
      </w:r>
      <w:r w:rsidRPr="003C597D">
        <w:rPr>
          <w:rFonts w:ascii="Times New Roman" w:hAnsi="Times New Roman" w:cs="Times New Roman"/>
          <w:sz w:val="20"/>
        </w:rPr>
        <w:t>sztuczny lub z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recyklingu.</w:t>
      </w:r>
    </w:p>
    <w:p w14:paraId="5EDCEEB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naturalne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złóż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naturalnych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pochodzenia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mineralnego,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które może być poddane wyłącznie obróbce mechanicznej. Kruszywo naturalne jest uzyskiwane z mineralnych surowców naturalnych występujących w przyrodzie, jak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żwir, </w:t>
      </w:r>
      <w:r w:rsidRPr="003C597D">
        <w:rPr>
          <w:rFonts w:ascii="Times New Roman" w:hAnsi="Times New Roman" w:cs="Times New Roman"/>
          <w:sz w:val="20"/>
        </w:rPr>
        <w:t xml:space="preserve">piasek,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>kruszywo z mechanicznie rozdrobnionych skał, nadziarna żwirowego lub otoczaków.</w:t>
      </w:r>
    </w:p>
    <w:p w14:paraId="5CBF6FF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sztuczne – </w:t>
      </w:r>
      <w:r w:rsidRPr="003C597D">
        <w:rPr>
          <w:rFonts w:ascii="Times New Roman" w:hAnsi="Times New Roman" w:cs="Times New Roman"/>
          <w:sz w:val="20"/>
        </w:rPr>
        <w:t>kruszywo pochodzenia mineralnego, uzyskiwane w wyniku procesu przemysłowego obejmującego obróbkę termiczną lub inną modyfikację. Do kruszywa sztucznego zalicza się w szczególności kruszywo z żużli: wielkopiecowych, stalowniczych i pomiedziowych.</w:t>
      </w:r>
    </w:p>
    <w:p w14:paraId="3738715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z recyklingu – </w:t>
      </w:r>
      <w:r w:rsidRPr="003C597D">
        <w:rPr>
          <w:rFonts w:ascii="Times New Roman" w:hAnsi="Times New Roman" w:cs="Times New Roman"/>
          <w:sz w:val="20"/>
        </w:rPr>
        <w:t>kruszywo powstałe w wyniku przeróbki materiału zastosowanego uprzednio 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budownictwie.</w:t>
      </w:r>
    </w:p>
    <w:p w14:paraId="0B60D91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7" w:line="278" w:lineRule="auto"/>
        <w:ind w:right="385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kamienne – </w:t>
      </w:r>
      <w:r w:rsidRPr="003C597D">
        <w:rPr>
          <w:rFonts w:ascii="Times New Roman" w:hAnsi="Times New Roman" w:cs="Times New Roman"/>
          <w:sz w:val="20"/>
        </w:rPr>
        <w:t xml:space="preserve">kruszywo z mineralnych surowców jak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 xml:space="preserve">mechanicznie rozdrobnione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skały, </w:t>
      </w:r>
      <w:r w:rsidRPr="003C597D">
        <w:rPr>
          <w:rFonts w:ascii="Times New Roman" w:hAnsi="Times New Roman" w:cs="Times New Roman"/>
          <w:sz w:val="20"/>
        </w:rPr>
        <w:t>nadziarno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żwirowe.</w:t>
      </w:r>
    </w:p>
    <w:p w14:paraId="1D743F7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6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żużlowe z żużla wielkopiecowego – </w:t>
      </w:r>
      <w:r w:rsidRPr="003C597D">
        <w:rPr>
          <w:rFonts w:ascii="Times New Roman" w:hAnsi="Times New Roman" w:cs="Times New Roman"/>
          <w:sz w:val="20"/>
        </w:rPr>
        <w:t>kruszywo składające się głównie ze skrystalizowanych krzemianów lub glinokrzemianów wapnia i magnezu</w:t>
      </w:r>
      <w:r w:rsidRPr="003C597D">
        <w:rPr>
          <w:rFonts w:ascii="Times New Roman" w:hAnsi="Times New Roman" w:cs="Times New Roman"/>
          <w:spacing w:val="-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uzyskanych przez powolne schładzanie powietrzem ciekłego żużla wielkopiecowego. Proces chłodzenia może odbywać się przy kontrolowanym dodawaniu 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wody. </w:t>
      </w:r>
      <w:r w:rsidRPr="003C597D">
        <w:rPr>
          <w:rFonts w:ascii="Times New Roman" w:hAnsi="Times New Roman" w:cs="Times New Roman"/>
          <w:sz w:val="20"/>
        </w:rPr>
        <w:t>Chłodzony powietrzem żużel wielkopiecowy twardnieje dzięki reakcji hydraulicznej lub karbonatyzacji.</w:t>
      </w:r>
    </w:p>
    <w:p w14:paraId="4BDF3E9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83" w:line="276" w:lineRule="auto"/>
        <w:ind w:right="38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żużlowe z żużla stalowniczego – </w:t>
      </w:r>
      <w:r w:rsidRPr="003C597D">
        <w:rPr>
          <w:rFonts w:ascii="Times New Roman" w:hAnsi="Times New Roman" w:cs="Times New Roman"/>
          <w:sz w:val="20"/>
        </w:rPr>
        <w:t xml:space="preserve">kruszywo składające się głównie ze skrystalizowanego krzemianu wapnia i ferrytu zawierającego </w:t>
      </w:r>
      <w:proofErr w:type="spellStart"/>
      <w:r w:rsidRPr="003C597D">
        <w:rPr>
          <w:rFonts w:ascii="Times New Roman" w:hAnsi="Times New Roman" w:cs="Times New Roman"/>
          <w:sz w:val="20"/>
        </w:rPr>
        <w:t>CaO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, SiO2, </w:t>
      </w:r>
      <w:proofErr w:type="spellStart"/>
      <w:r w:rsidRPr="003C597D">
        <w:rPr>
          <w:rFonts w:ascii="Times New Roman" w:hAnsi="Times New Roman" w:cs="Times New Roman"/>
          <w:sz w:val="20"/>
        </w:rPr>
        <w:t>MgO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oraz tlenek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żelaza.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otrzymuje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się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powolne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schładzanie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powietrzem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ciekłego żużla stalowniczego. Proces chłodzenia może odbywać się przy kontrolowanym dodawaniu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wody.</w:t>
      </w:r>
    </w:p>
    <w:p w14:paraId="4E6FFEA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ruchu (KR1 ÷ KR7) – </w:t>
      </w:r>
      <w:r w:rsidRPr="003C597D">
        <w:rPr>
          <w:rFonts w:ascii="Times New Roman" w:hAnsi="Times New Roman" w:cs="Times New Roman"/>
          <w:sz w:val="20"/>
        </w:rPr>
        <w:t xml:space="preserve">obciążenie drogi ruchem samochodowym, wyrażone w osiach obliczeniowych (100 </w:t>
      </w:r>
      <w:proofErr w:type="spellStart"/>
      <w:r w:rsidRPr="003C597D">
        <w:rPr>
          <w:rFonts w:ascii="Times New Roman" w:hAnsi="Times New Roman" w:cs="Times New Roman"/>
          <w:sz w:val="20"/>
        </w:rPr>
        <w:t>kN</w:t>
      </w:r>
      <w:proofErr w:type="spellEnd"/>
      <w:r w:rsidRPr="003C597D">
        <w:rPr>
          <w:rFonts w:ascii="Times New Roman" w:hAnsi="Times New Roman" w:cs="Times New Roman"/>
          <w:sz w:val="20"/>
        </w:rPr>
        <w:t>) według „Katalogu typowych konstrukcji nawierzchni podatnych i półsztywnych”. Politechnika Gdańska, Warszawa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2014</w:t>
      </w:r>
    </w:p>
    <w:p w14:paraId="3988BBB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grube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 d (dolnego) równym lub większym niż 1 mm oraz D (górnego) większym niż 2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4D96F33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drobne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d równym 0 oraz D równym 6,3 mm lub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mniejszym.</w:t>
      </w:r>
    </w:p>
    <w:p w14:paraId="32FC54C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o ciągłym uziarnieniu (wg PN-EN 13242) – </w:t>
      </w:r>
      <w:r w:rsidRPr="003C597D">
        <w:rPr>
          <w:rFonts w:ascii="Times New Roman" w:hAnsi="Times New Roman" w:cs="Times New Roman"/>
          <w:sz w:val="20"/>
        </w:rPr>
        <w:t>kruszywo stanowiące mieszankę kruszyw grubych i drobnych, w której D jest większe niż 6,3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154C1B3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>Destrukt</w:t>
      </w:r>
      <w:r w:rsidRPr="003C597D">
        <w:rPr>
          <w:rFonts w:ascii="Times New Roman" w:hAnsi="Times New Roman" w:cs="Times New Roman"/>
          <w:b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asfaltowy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pochodzący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frezowania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istniejących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 z mieszanek mineralno-asfaltowych (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) lub z </w:t>
      </w:r>
      <w:proofErr w:type="spellStart"/>
      <w:r w:rsidRPr="003C597D">
        <w:rPr>
          <w:rFonts w:ascii="Times New Roman" w:hAnsi="Times New Roman" w:cs="Times New Roman"/>
          <w:sz w:val="20"/>
        </w:rPr>
        <w:t>przekruszenia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kawałków warstw nawierzchni asfaltowych oraz niewbudowanych partii 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, który został ujednorodniony pod względem składu oraz co najmniej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przesiany, </w:t>
      </w:r>
      <w:r w:rsidRPr="003C597D">
        <w:rPr>
          <w:rFonts w:ascii="Times New Roman" w:hAnsi="Times New Roman" w:cs="Times New Roman"/>
          <w:sz w:val="20"/>
        </w:rPr>
        <w:t xml:space="preserve">w celu odrzucenia dużych kawałków 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(nadziarno nie większe od 1,4 D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23BC380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Destrukt betonowy </w:t>
      </w:r>
      <w:r w:rsidRPr="003C597D">
        <w:rPr>
          <w:rFonts w:ascii="Times New Roman" w:hAnsi="Times New Roman" w:cs="Times New Roman"/>
          <w:sz w:val="20"/>
        </w:rPr>
        <w:t>– materiał mineralno-cementowy powstały w wyniku kruszenia warstw konstrukcyjnych z betonu cementowego nawierzchni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drogowych.</w:t>
      </w:r>
    </w:p>
    <w:p w14:paraId="06BDA5A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Kruszywa słabe – </w:t>
      </w:r>
      <w:r w:rsidRPr="003C597D">
        <w:rPr>
          <w:rFonts w:ascii="Times New Roman" w:hAnsi="Times New Roman" w:cs="Times New Roman"/>
          <w:sz w:val="20"/>
        </w:rPr>
        <w:t xml:space="preserve">kruszywo przewidziane do zastosowania w mieszance przeznaczonej do wykonywania </w:t>
      </w:r>
      <w:r w:rsidRPr="003C597D">
        <w:rPr>
          <w:rFonts w:ascii="Times New Roman" w:hAnsi="Times New Roman" w:cs="Times New Roman"/>
          <w:sz w:val="20"/>
        </w:rPr>
        <w:lastRenderedPageBreak/>
        <w:t xml:space="preserve">warstw nawierzchni drogowej lub podłoża ulepszonego, które charakteryzuje się różnicami w uziarnieniu przed i po 5-krotnym zagęszczeniu metodą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, przekraczającymi ± 8%. Uziarnienie kruszywa należy sprawdzać na sitach przewidzianych do kontroli uziarnienia wg</w:t>
      </w:r>
      <w:r w:rsidR="005A1FDB">
        <w:rPr>
          <w:rFonts w:ascii="Times New Roman" w:hAnsi="Times New Roman" w:cs="Times New Roman"/>
          <w:sz w:val="20"/>
        </w:rPr>
        <w:t xml:space="preserve"> PN-EN 13285 i niniejszej ST</w:t>
      </w:r>
      <w:r w:rsidRPr="003C597D">
        <w:rPr>
          <w:rFonts w:ascii="Times New Roman" w:hAnsi="Times New Roman" w:cs="Times New Roman"/>
          <w:sz w:val="20"/>
        </w:rPr>
        <w:t>. O zakwalifikowaniu kruszywa do kruszyw słabych decyduje największa różnica wartości przesiewów na jednym z sit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kontrolnych.</w:t>
      </w:r>
    </w:p>
    <w:p w14:paraId="3489CED7" w14:textId="77777777" w:rsidR="00675E45" w:rsidRDefault="003C597D">
      <w:pPr>
        <w:pStyle w:val="Nagwek1"/>
        <w:numPr>
          <w:ilvl w:val="1"/>
          <w:numId w:val="19"/>
        </w:numPr>
        <w:tabs>
          <w:tab w:val="left" w:pos="1075"/>
        </w:tabs>
        <w:spacing w:line="240" w:lineRule="exact"/>
        <w:ind w:hanging="709"/>
        <w:rPr>
          <w:rFonts w:ascii="Times New Roman" w:hAnsi="Times New Roman" w:cs="Times New Roman"/>
        </w:rPr>
      </w:pPr>
      <w:bookmarkStart w:id="8" w:name="_bookmark6"/>
      <w:bookmarkStart w:id="9" w:name="_Toc159234324"/>
      <w:bookmarkEnd w:id="8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9"/>
    </w:p>
    <w:p w14:paraId="25D0E4A6" w14:textId="77777777" w:rsidR="00BF2EA1" w:rsidRPr="003C597D" w:rsidRDefault="00BF2EA1" w:rsidP="00BF2EA1">
      <w:pPr>
        <w:pStyle w:val="Nagwek1"/>
        <w:tabs>
          <w:tab w:val="left" w:pos="1075"/>
        </w:tabs>
        <w:spacing w:line="240" w:lineRule="exact"/>
        <w:ind w:left="1276" w:firstLine="0"/>
        <w:rPr>
          <w:rFonts w:ascii="Times New Roman" w:hAnsi="Times New Roman" w:cs="Times New Roman"/>
        </w:rPr>
      </w:pPr>
    </w:p>
    <w:p w14:paraId="59E08646" w14:textId="77777777" w:rsidR="00675E45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</w:t>
      </w:r>
      <w:r w:rsidR="006D3D52">
        <w:rPr>
          <w:rFonts w:ascii="Times New Roman" w:hAnsi="Times New Roman" w:cs="Times New Roman"/>
          <w:sz w:val="20"/>
        </w:rPr>
        <w:t>a dotyczące robót podano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Ogólne".</w:t>
      </w:r>
    </w:p>
    <w:p w14:paraId="158C20B2" w14:textId="77777777" w:rsidR="00BF2EA1" w:rsidRPr="003C597D" w:rsidRDefault="00BF2EA1" w:rsidP="00BF2EA1">
      <w:pPr>
        <w:pStyle w:val="Akapitzlist"/>
        <w:tabs>
          <w:tab w:val="left" w:pos="1075"/>
        </w:tabs>
        <w:spacing w:before="37" w:line="276" w:lineRule="auto"/>
        <w:ind w:right="383" w:firstLine="0"/>
        <w:jc w:val="both"/>
        <w:rPr>
          <w:rFonts w:ascii="Times New Roman" w:hAnsi="Times New Roman" w:cs="Times New Roman"/>
          <w:sz w:val="20"/>
        </w:rPr>
      </w:pPr>
    </w:p>
    <w:p w14:paraId="3BCF0A68" w14:textId="77777777" w:rsidR="00675E45" w:rsidRDefault="003C597D">
      <w:pPr>
        <w:pStyle w:val="Nagwek1"/>
        <w:numPr>
          <w:ilvl w:val="0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10" w:name="_bookmark7"/>
      <w:bookmarkStart w:id="11" w:name="_Toc159234325"/>
      <w:bookmarkEnd w:id="10"/>
      <w:r w:rsidRPr="003C597D">
        <w:rPr>
          <w:rFonts w:ascii="Times New Roman" w:hAnsi="Times New Roman" w:cs="Times New Roman"/>
        </w:rPr>
        <w:t>MATERIAŁY</w:t>
      </w:r>
      <w:bookmarkEnd w:id="11"/>
    </w:p>
    <w:p w14:paraId="10CF0509" w14:textId="77777777" w:rsidR="006D3D52" w:rsidRPr="003C597D" w:rsidRDefault="006D3D52" w:rsidP="006D3D52">
      <w:pPr>
        <w:pStyle w:val="Nagwek1"/>
        <w:tabs>
          <w:tab w:val="left" w:pos="1075"/>
        </w:tabs>
        <w:ind w:firstLine="0"/>
        <w:rPr>
          <w:rFonts w:ascii="Times New Roman" w:hAnsi="Times New Roman" w:cs="Times New Roman"/>
        </w:rPr>
      </w:pPr>
    </w:p>
    <w:p w14:paraId="7100E82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12" w:name="_bookmark8"/>
      <w:bookmarkStart w:id="13" w:name="_Toc159234326"/>
      <w:bookmarkEnd w:id="12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materiałów</w:t>
      </w:r>
      <w:bookmarkEnd w:id="13"/>
    </w:p>
    <w:p w14:paraId="4AD7481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9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doty</w:t>
      </w:r>
      <w:r w:rsidR="006D3D52">
        <w:rPr>
          <w:rFonts w:ascii="Times New Roman" w:hAnsi="Times New Roman" w:cs="Times New Roman"/>
          <w:sz w:val="20"/>
        </w:rPr>
        <w:t>czące materiałów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3FF529B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Podstawowe wymagania dotyczące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materiałów</w:t>
      </w:r>
    </w:p>
    <w:p w14:paraId="3B4E3463" w14:textId="77777777" w:rsidR="00675E45" w:rsidRPr="003C597D" w:rsidRDefault="003C597D">
      <w:pPr>
        <w:pStyle w:val="Tekstpodstawowy"/>
        <w:spacing w:before="117" w:line="273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Wszystkie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materiały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użyte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budowy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pochodzić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tylko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uzgodnionych i zatwierdzonych przez Inżyniera/ Inspektora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Nadzoru/Zamawiającego.</w:t>
      </w:r>
    </w:p>
    <w:p w14:paraId="423C8AD0" w14:textId="77777777" w:rsidR="00675E45" w:rsidRPr="003C597D" w:rsidRDefault="003C597D">
      <w:pPr>
        <w:pStyle w:val="Tekstpodstawowy"/>
        <w:spacing w:before="85" w:line="276" w:lineRule="auto"/>
        <w:ind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Mieszanka kruszywa niezwiązanego przeznaczona do podbudowy powinny spełniać wymagania krajowe, przenoszące zapisy normy PN-EN-13285 Mieszanki niezwiązane Wymagania, które zostały określone w dokumentach: WT-4 2010, </w:t>
      </w:r>
      <w:proofErr w:type="spellStart"/>
      <w:r w:rsidRPr="003C597D">
        <w:rPr>
          <w:rFonts w:ascii="Times New Roman" w:hAnsi="Times New Roman" w:cs="Times New Roman"/>
        </w:rPr>
        <w:t>KTKNPiP</w:t>
      </w:r>
      <w:proofErr w:type="spellEnd"/>
      <w:r w:rsidRPr="003C597D">
        <w:rPr>
          <w:rFonts w:ascii="Times New Roman" w:hAnsi="Times New Roman" w:cs="Times New Roman"/>
        </w:rPr>
        <w:t xml:space="preserve"> 2014, KTKNS 2014.</w:t>
      </w:r>
    </w:p>
    <w:p w14:paraId="27A62707" w14:textId="77777777" w:rsidR="00675E45" w:rsidRPr="003C597D" w:rsidRDefault="003C597D">
      <w:pPr>
        <w:pStyle w:val="Tekstpodstawowy"/>
        <w:spacing w:before="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Materiałami stosowanymi do wytwarzania mieszanek z kruszywa niezwiązanego są:</w:t>
      </w:r>
    </w:p>
    <w:p w14:paraId="2C340CBD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kruszywo,</w:t>
      </w:r>
    </w:p>
    <w:p w14:paraId="63D9764A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woda do zraszania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</w:p>
    <w:p w14:paraId="289BE79A" w14:textId="77777777" w:rsidR="00675E45" w:rsidRPr="003C597D" w:rsidRDefault="003C597D">
      <w:pPr>
        <w:pStyle w:val="Tekstpodstawowy"/>
        <w:spacing w:before="115" w:line="273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tak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produkowane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składowane,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aby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miały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jednakowe właściwości i spełniały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2.1 i 2.6.</w:t>
      </w:r>
      <w:r w:rsidRPr="003C597D">
        <w:rPr>
          <w:rFonts w:ascii="Times New Roman" w:hAnsi="Times New Roman" w:cs="Times New Roman"/>
          <w:spacing w:val="31"/>
        </w:rPr>
        <w:t xml:space="preserve"> </w:t>
      </w:r>
      <w:r w:rsidRPr="003C597D">
        <w:rPr>
          <w:rFonts w:ascii="Times New Roman" w:hAnsi="Times New Roman" w:cs="Times New Roman"/>
        </w:rPr>
        <w:t>Wyprodukowane</w:t>
      </w:r>
    </w:p>
    <w:p w14:paraId="1C20C4D5" w14:textId="77777777" w:rsidR="00675E45" w:rsidRPr="003C597D" w:rsidRDefault="003C597D">
      <w:pPr>
        <w:pStyle w:val="Tekstpodstawowy"/>
        <w:spacing w:before="183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kruszywa powinny być jednorodnie wymieszane i charakteryzować się równomierną wilgotnością.</w:t>
      </w:r>
    </w:p>
    <w:p w14:paraId="302BD089" w14:textId="77777777" w:rsidR="00675E45" w:rsidRPr="003C597D" w:rsidRDefault="003C597D">
      <w:pPr>
        <w:pStyle w:val="Tekstpodstawowy"/>
        <w:spacing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Kruszywo powinno być składowane w pryzmach, na utwardzonym i dobrze odwodnionym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placu,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warunkach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zabezpieczających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zanieczyszczeniem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przed wymieszaniem różnych rodzajów</w:t>
      </w:r>
      <w:r w:rsidRPr="003C597D">
        <w:rPr>
          <w:rFonts w:ascii="Times New Roman" w:hAnsi="Times New Roman" w:cs="Times New Roman"/>
          <w:spacing w:val="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</w:p>
    <w:p w14:paraId="1BEBDEE1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kruszywa w trakcie wbudowywania i zagęszczania, określona według PN-EN 13286-2, powinna odpowiadać wymaganiom Tablicy 2.6.</w:t>
      </w:r>
    </w:p>
    <w:p w14:paraId="42D21FAD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14" w:name="_bookmark9"/>
      <w:bookmarkStart w:id="15" w:name="_Toc159234327"/>
      <w:bookmarkEnd w:id="14"/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bookmarkEnd w:id="15"/>
    </w:p>
    <w:p w14:paraId="121603B2" w14:textId="77777777" w:rsidR="00675E45" w:rsidRPr="003C597D" w:rsidRDefault="003C597D">
      <w:pPr>
        <w:pStyle w:val="Tekstpodstawowy"/>
        <w:spacing w:before="11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mieszanek można stosować następujące rodzaje kruszyw:</w:t>
      </w:r>
    </w:p>
    <w:p w14:paraId="719880F4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naturalne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sztuczne,</w:t>
      </w:r>
    </w:p>
    <w:p w14:paraId="029800D0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z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recyklingu,</w:t>
      </w:r>
    </w:p>
    <w:p w14:paraId="1C63DBE5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 w:line="273" w:lineRule="auto"/>
        <w:ind w:right="39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połączenie kruszyw wymienionych w punktach a) i b) z określeniem proporcji kruszyw z a) 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b)</w:t>
      </w:r>
    </w:p>
    <w:p w14:paraId="3DF799BD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85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 dokładnością ± 5%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m/m.</w:t>
      </w:r>
    </w:p>
    <w:p w14:paraId="5ED1C552" w14:textId="77777777" w:rsidR="00675E45" w:rsidRPr="003C597D" w:rsidRDefault="003C597D">
      <w:pPr>
        <w:pStyle w:val="Tekstpodstawowy"/>
        <w:spacing w:before="117"/>
        <w:ind w:left="93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Należy zastosować kruszywa spełniające wymagania podane w Tablicy 2.1.</w:t>
      </w:r>
    </w:p>
    <w:p w14:paraId="308BB694" w14:textId="77777777" w:rsidR="00675E45" w:rsidRPr="003C597D" w:rsidRDefault="003C597D">
      <w:pPr>
        <w:spacing w:before="33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2.1</w:t>
      </w:r>
      <w:r w:rsidRPr="003C597D">
        <w:rPr>
          <w:rFonts w:ascii="Times New Roman" w:hAnsi="Times New Roman" w:cs="Times New Roman"/>
          <w:sz w:val="18"/>
        </w:rPr>
        <w:t>. Wymagania dla kruszywa do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09A7A3CF" w14:textId="77777777">
        <w:trPr>
          <w:trHeight w:val="654"/>
        </w:trPr>
        <w:tc>
          <w:tcPr>
            <w:tcW w:w="919" w:type="dxa"/>
            <w:vMerge w:val="restart"/>
          </w:tcPr>
          <w:p w14:paraId="7AE812CB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425FD71" w14:textId="77777777" w:rsidR="00675E45" w:rsidRPr="003C597D" w:rsidRDefault="003C597D">
            <w:pPr>
              <w:pStyle w:val="TableParagraph"/>
              <w:ind w:left="71" w:right="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Punkt w normie PN-EN 13242</w:t>
            </w:r>
          </w:p>
        </w:tc>
        <w:tc>
          <w:tcPr>
            <w:tcW w:w="2271" w:type="dxa"/>
            <w:vMerge w:val="restart"/>
          </w:tcPr>
          <w:p w14:paraId="3078B01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1084C9B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566F9F83" w14:textId="77777777" w:rsidR="00675E45" w:rsidRPr="003C597D" w:rsidRDefault="003C597D">
            <w:pPr>
              <w:pStyle w:val="TableParagraph"/>
              <w:ind w:left="64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751" w:type="dxa"/>
            <w:gridSpan w:val="4"/>
          </w:tcPr>
          <w:p w14:paraId="13475031" w14:textId="77777777" w:rsidR="00675E45" w:rsidRPr="003C597D" w:rsidRDefault="003C597D">
            <w:pPr>
              <w:pStyle w:val="TableParagraph"/>
              <w:spacing w:before="1"/>
              <w:ind w:left="283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kruszywa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mieszanek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niezwiązanych</w:t>
            </w:r>
          </w:p>
          <w:p w14:paraId="31DC14FC" w14:textId="77777777" w:rsidR="00675E45" w:rsidRPr="003C597D" w:rsidRDefault="003C597D">
            <w:pPr>
              <w:pStyle w:val="TableParagraph"/>
              <w:spacing w:line="196" w:lineRule="exact"/>
              <w:ind w:left="282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(kategorie według PN-EN 13242)</w:t>
            </w:r>
          </w:p>
        </w:tc>
        <w:tc>
          <w:tcPr>
            <w:tcW w:w="1416" w:type="dxa"/>
            <w:vMerge w:val="restart"/>
          </w:tcPr>
          <w:p w14:paraId="631DCF54" w14:textId="77777777" w:rsidR="00675E45" w:rsidRPr="003C597D" w:rsidRDefault="003C597D">
            <w:pPr>
              <w:pStyle w:val="TableParagraph"/>
              <w:spacing w:before="114"/>
              <w:ind w:left="211" w:right="18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13242</w:t>
            </w:r>
          </w:p>
        </w:tc>
      </w:tr>
      <w:tr w:rsidR="00675E45" w:rsidRPr="003C597D" w14:paraId="5B2B47DF" w14:textId="77777777">
        <w:trPr>
          <w:trHeight w:val="438"/>
        </w:trPr>
        <w:tc>
          <w:tcPr>
            <w:tcW w:w="919" w:type="dxa"/>
            <w:vMerge/>
            <w:tcBorders>
              <w:top w:val="nil"/>
            </w:tcBorders>
          </w:tcPr>
          <w:p w14:paraId="7F43EAF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6B9979A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79DD65AA" w14:textId="77777777" w:rsidR="00675E45" w:rsidRPr="003C597D" w:rsidRDefault="003C597D">
            <w:pPr>
              <w:pStyle w:val="TableParagraph"/>
              <w:spacing w:before="6" w:line="220" w:lineRule="exact"/>
              <w:ind w:left="83" w:firstLine="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pomocnicza</w:t>
            </w:r>
          </w:p>
        </w:tc>
        <w:tc>
          <w:tcPr>
            <w:tcW w:w="2269" w:type="dxa"/>
            <w:gridSpan w:val="2"/>
          </w:tcPr>
          <w:p w14:paraId="3D923527" w14:textId="77777777" w:rsidR="00675E45" w:rsidRPr="003C597D" w:rsidRDefault="003C597D">
            <w:pPr>
              <w:pStyle w:val="TableParagraph"/>
              <w:spacing w:before="111"/>
              <w:ind w:left="13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zasadnicza</w:t>
            </w:r>
          </w:p>
        </w:tc>
        <w:tc>
          <w:tcPr>
            <w:tcW w:w="1282" w:type="dxa"/>
          </w:tcPr>
          <w:p w14:paraId="2D0DDF87" w14:textId="77777777" w:rsidR="00675E45" w:rsidRPr="003C597D" w:rsidRDefault="003C597D">
            <w:pPr>
              <w:pStyle w:val="TableParagraph"/>
              <w:spacing w:before="124"/>
              <w:ind w:left="99" w:right="6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Nawierzchnia</w:t>
            </w:r>
          </w:p>
        </w:tc>
        <w:tc>
          <w:tcPr>
            <w:tcW w:w="1416" w:type="dxa"/>
            <w:vMerge/>
            <w:tcBorders>
              <w:top w:val="nil"/>
            </w:tcBorders>
          </w:tcPr>
          <w:p w14:paraId="08450707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7F5CC742" w14:textId="77777777">
        <w:trPr>
          <w:trHeight w:val="355"/>
        </w:trPr>
        <w:tc>
          <w:tcPr>
            <w:tcW w:w="919" w:type="dxa"/>
            <w:vMerge/>
            <w:tcBorders>
              <w:top w:val="nil"/>
            </w:tcBorders>
          </w:tcPr>
          <w:p w14:paraId="267115E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5B62C564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773B722E" w14:textId="77777777" w:rsidR="00675E45" w:rsidRPr="003C597D" w:rsidRDefault="003C597D">
            <w:pPr>
              <w:pStyle w:val="TableParagraph"/>
              <w:spacing w:before="66"/>
              <w:ind w:left="157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136" w:type="dxa"/>
          </w:tcPr>
          <w:p w14:paraId="3E983B48" w14:textId="77777777" w:rsidR="00675E45" w:rsidRPr="003C597D" w:rsidRDefault="003C597D">
            <w:pPr>
              <w:pStyle w:val="TableParagraph"/>
              <w:spacing w:before="66"/>
              <w:ind w:left="111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133" w:type="dxa"/>
          </w:tcPr>
          <w:p w14:paraId="71271AA3" w14:textId="77777777" w:rsidR="00675E45" w:rsidRPr="006D3D52" w:rsidRDefault="003C597D">
            <w:pPr>
              <w:pStyle w:val="TableParagraph"/>
              <w:spacing w:before="66"/>
              <w:ind w:left="108" w:right="98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sz w:val="18"/>
              </w:rPr>
              <w:t>KR 3 - 7</w:t>
            </w:r>
          </w:p>
        </w:tc>
        <w:tc>
          <w:tcPr>
            <w:tcW w:w="1282" w:type="dxa"/>
          </w:tcPr>
          <w:p w14:paraId="0435C51F" w14:textId="77777777" w:rsidR="00675E45" w:rsidRPr="003C597D" w:rsidRDefault="003C597D">
            <w:pPr>
              <w:pStyle w:val="TableParagraph"/>
              <w:spacing w:before="66"/>
              <w:ind w:left="82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416" w:type="dxa"/>
          </w:tcPr>
          <w:p w14:paraId="1DD7EAF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</w:tr>
      <w:tr w:rsidR="00675E45" w:rsidRPr="003C597D" w14:paraId="498F283C" w14:textId="77777777">
        <w:trPr>
          <w:trHeight w:val="1072"/>
        </w:trPr>
        <w:tc>
          <w:tcPr>
            <w:tcW w:w="919" w:type="dxa"/>
          </w:tcPr>
          <w:p w14:paraId="2555398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18C779C" w14:textId="77777777" w:rsidR="00675E45" w:rsidRPr="003C597D" w:rsidRDefault="003C597D">
            <w:pPr>
              <w:pStyle w:val="TableParagraph"/>
              <w:spacing w:before="161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4.3.1</w:t>
            </w:r>
          </w:p>
        </w:tc>
        <w:tc>
          <w:tcPr>
            <w:tcW w:w="2271" w:type="dxa"/>
          </w:tcPr>
          <w:p w14:paraId="14D582C7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5E06BD5F" w14:textId="77777777" w:rsidR="00675E45" w:rsidRPr="003C597D" w:rsidRDefault="003C597D">
            <w:pPr>
              <w:pStyle w:val="TableParagraph"/>
              <w:ind w:left="69" w:right="-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wg PN-EN 933- 1, kategoria nie niższa niż</w:t>
            </w:r>
          </w:p>
        </w:tc>
        <w:tc>
          <w:tcPr>
            <w:tcW w:w="1200" w:type="dxa"/>
          </w:tcPr>
          <w:p w14:paraId="439BBE60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48E3530C" w14:textId="77777777" w:rsidR="00675E45" w:rsidRPr="003C597D" w:rsidRDefault="003C597D">
            <w:pPr>
              <w:pStyle w:val="TableParagraph"/>
              <w:spacing w:line="232" w:lineRule="auto"/>
              <w:ind w:left="158" w:right="14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136" w:type="dxa"/>
          </w:tcPr>
          <w:p w14:paraId="53F5DBF5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1A0435BA" w14:textId="77777777" w:rsidR="00675E45" w:rsidRPr="003C597D" w:rsidRDefault="003C597D">
            <w:pPr>
              <w:pStyle w:val="TableParagraph"/>
              <w:spacing w:line="232" w:lineRule="auto"/>
              <w:ind w:left="115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85/15,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</w:t>
            </w:r>
          </w:p>
        </w:tc>
        <w:tc>
          <w:tcPr>
            <w:tcW w:w="1133" w:type="dxa"/>
          </w:tcPr>
          <w:p w14:paraId="2E8DCD61" w14:textId="77777777" w:rsidR="00675E45" w:rsidRPr="006D3D52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b/>
                <w:sz w:val="17"/>
              </w:rPr>
            </w:pPr>
          </w:p>
          <w:p w14:paraId="110CCD8B" w14:textId="77777777" w:rsidR="00675E45" w:rsidRPr="006D3D52" w:rsidRDefault="003C597D">
            <w:pPr>
              <w:pStyle w:val="TableParagraph"/>
              <w:spacing w:line="232" w:lineRule="auto"/>
              <w:ind w:left="112" w:right="98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85/15, 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F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85, 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A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</w:t>
            </w:r>
          </w:p>
        </w:tc>
        <w:tc>
          <w:tcPr>
            <w:tcW w:w="1282" w:type="dxa"/>
          </w:tcPr>
          <w:p w14:paraId="33361607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3CF7DDCA" w14:textId="77777777" w:rsidR="00675E45" w:rsidRPr="003C597D" w:rsidRDefault="003C597D">
            <w:pPr>
              <w:pStyle w:val="TableParagraph"/>
              <w:spacing w:line="232" w:lineRule="auto"/>
              <w:ind w:left="215" w:right="19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416" w:type="dxa"/>
          </w:tcPr>
          <w:p w14:paraId="0C0460A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1EFCD171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3FBAFAB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70EE3AAB" w14:textId="77777777">
        <w:trPr>
          <w:trHeight w:val="971"/>
        </w:trPr>
        <w:tc>
          <w:tcPr>
            <w:tcW w:w="919" w:type="dxa"/>
          </w:tcPr>
          <w:p w14:paraId="14075BF8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795FE838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4.3.2</w:t>
            </w:r>
          </w:p>
        </w:tc>
        <w:tc>
          <w:tcPr>
            <w:tcW w:w="2271" w:type="dxa"/>
          </w:tcPr>
          <w:p w14:paraId="6F5CB636" w14:textId="77777777" w:rsidR="00675E45" w:rsidRPr="003C597D" w:rsidRDefault="003C597D">
            <w:pPr>
              <w:pStyle w:val="TableParagraph"/>
              <w:spacing w:before="2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Ogólne granice i tolerancje uziarnienia kruszywa grubego na sitach</w:t>
            </w:r>
          </w:p>
          <w:p w14:paraId="52C717D9" w14:textId="77777777" w:rsidR="00675E45" w:rsidRPr="003C597D" w:rsidRDefault="003C597D">
            <w:pPr>
              <w:pStyle w:val="TableParagraph"/>
              <w:spacing w:line="190" w:lineRule="atLeast"/>
              <w:ind w:left="69" w:right="1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pośrednich wg PN-EN 933- 1</w:t>
            </w:r>
          </w:p>
        </w:tc>
        <w:tc>
          <w:tcPr>
            <w:tcW w:w="1200" w:type="dxa"/>
          </w:tcPr>
          <w:p w14:paraId="3AEABEC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5AA5445C" w14:textId="77777777" w:rsidR="00675E45" w:rsidRPr="003C597D" w:rsidRDefault="003C597D">
            <w:pPr>
              <w:pStyle w:val="TableParagraph"/>
              <w:spacing w:before="1"/>
              <w:ind w:left="155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113C717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56DA89BF" w14:textId="77777777" w:rsidR="00675E45" w:rsidRPr="003C597D" w:rsidRDefault="003C597D">
            <w:pPr>
              <w:pStyle w:val="TableParagraph"/>
              <w:spacing w:before="1"/>
              <w:ind w:left="91" w:right="7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133" w:type="dxa"/>
          </w:tcPr>
          <w:p w14:paraId="18E34D37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31"/>
              </w:rPr>
            </w:pPr>
          </w:p>
          <w:p w14:paraId="6315EEE0" w14:textId="77777777" w:rsidR="00675E45" w:rsidRPr="006D3D52" w:rsidRDefault="003C597D">
            <w:pPr>
              <w:pStyle w:val="TableParagraph"/>
              <w:spacing w:before="1"/>
              <w:ind w:left="89" w:right="77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20/15</w:t>
            </w:r>
          </w:p>
        </w:tc>
        <w:tc>
          <w:tcPr>
            <w:tcW w:w="1282" w:type="dxa"/>
          </w:tcPr>
          <w:p w14:paraId="5B79F48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70A76B49" w14:textId="77777777" w:rsidR="00675E45" w:rsidRPr="003C597D" w:rsidRDefault="003C597D">
            <w:pPr>
              <w:pStyle w:val="TableParagraph"/>
              <w:spacing w:before="1"/>
              <w:ind w:left="79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416" w:type="dxa"/>
          </w:tcPr>
          <w:p w14:paraId="61CBB3D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EBF6E10" w14:textId="77777777" w:rsidR="00675E45" w:rsidRPr="003C597D" w:rsidRDefault="003C597D">
            <w:pPr>
              <w:pStyle w:val="TableParagraph"/>
              <w:spacing w:before="148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49C89261" w14:textId="77777777">
        <w:trPr>
          <w:trHeight w:val="969"/>
        </w:trPr>
        <w:tc>
          <w:tcPr>
            <w:tcW w:w="919" w:type="dxa"/>
          </w:tcPr>
          <w:p w14:paraId="7E4DB0AC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30"/>
              </w:rPr>
            </w:pPr>
          </w:p>
          <w:p w14:paraId="057FAEC0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4.3.3</w:t>
            </w:r>
          </w:p>
        </w:tc>
        <w:tc>
          <w:tcPr>
            <w:tcW w:w="2271" w:type="dxa"/>
          </w:tcPr>
          <w:p w14:paraId="0E5F9D65" w14:textId="77777777" w:rsidR="00675E45" w:rsidRPr="003C597D" w:rsidRDefault="003C597D">
            <w:pPr>
              <w:pStyle w:val="TableParagraph"/>
              <w:spacing w:line="190" w:lineRule="atLeast"/>
              <w:ind w:left="69" w:right="-1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Tolerancje typowego uziarnienia kruszywa drobnego i kruszywa o ciągłym uziarnieniu wg PN- EN 933-1</w:t>
            </w:r>
          </w:p>
        </w:tc>
        <w:tc>
          <w:tcPr>
            <w:tcW w:w="1200" w:type="dxa"/>
          </w:tcPr>
          <w:p w14:paraId="0525F487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1C228170" w14:textId="77777777" w:rsidR="00675E45" w:rsidRPr="003C597D" w:rsidRDefault="003C597D">
            <w:pPr>
              <w:pStyle w:val="TableParagraph"/>
              <w:spacing w:line="235" w:lineRule="auto"/>
              <w:ind w:left="309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72CC6779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26AA793B" w14:textId="77777777" w:rsidR="00675E45" w:rsidRPr="003C597D" w:rsidRDefault="003C597D">
            <w:pPr>
              <w:pStyle w:val="TableParagraph"/>
              <w:spacing w:line="235" w:lineRule="auto"/>
              <w:ind w:left="295" w:right="10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133" w:type="dxa"/>
          </w:tcPr>
          <w:p w14:paraId="74F9920A" w14:textId="77777777" w:rsidR="00675E45" w:rsidRPr="006D3D52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</w:rPr>
            </w:pPr>
          </w:p>
          <w:p w14:paraId="25648005" w14:textId="77777777" w:rsidR="00675E45" w:rsidRPr="006D3D52" w:rsidRDefault="003C597D">
            <w:pPr>
              <w:pStyle w:val="TableParagraph"/>
              <w:spacing w:line="235" w:lineRule="auto"/>
              <w:ind w:left="292" w:right="10" w:hanging="24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F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10, 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A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20</w:t>
            </w:r>
          </w:p>
        </w:tc>
        <w:tc>
          <w:tcPr>
            <w:tcW w:w="1282" w:type="dxa"/>
          </w:tcPr>
          <w:p w14:paraId="1B90195C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02299439" w14:textId="77777777" w:rsidR="00675E45" w:rsidRPr="003C597D" w:rsidRDefault="003C597D">
            <w:pPr>
              <w:pStyle w:val="TableParagraph"/>
              <w:spacing w:line="235" w:lineRule="auto"/>
              <w:ind w:left="366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416" w:type="dxa"/>
          </w:tcPr>
          <w:p w14:paraId="1028123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6C4FBB12" w14:textId="77777777" w:rsidR="00675E45" w:rsidRPr="003C597D" w:rsidRDefault="003C597D">
            <w:pPr>
              <w:pStyle w:val="TableParagraph"/>
              <w:spacing w:before="145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04F2570E" w14:textId="77777777">
        <w:trPr>
          <w:trHeight w:val="774"/>
        </w:trPr>
        <w:tc>
          <w:tcPr>
            <w:tcW w:w="919" w:type="dxa"/>
            <w:vMerge w:val="restart"/>
          </w:tcPr>
          <w:p w14:paraId="2EA4825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829C535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5"/>
              </w:rPr>
            </w:pPr>
          </w:p>
          <w:p w14:paraId="757F6E86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4.4</w:t>
            </w:r>
          </w:p>
        </w:tc>
        <w:tc>
          <w:tcPr>
            <w:tcW w:w="2271" w:type="dxa"/>
          </w:tcPr>
          <w:p w14:paraId="34BFF6A7" w14:textId="77777777" w:rsidR="00675E45" w:rsidRPr="003C597D" w:rsidRDefault="003C597D">
            <w:pPr>
              <w:pStyle w:val="TableParagraph"/>
              <w:ind w:left="69" w:right="9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436634C4" w14:textId="77777777" w:rsidR="00675E45" w:rsidRPr="003C597D" w:rsidRDefault="003C597D">
            <w:pPr>
              <w:pStyle w:val="TableParagraph"/>
              <w:spacing w:line="190" w:lineRule="atLeast"/>
              <w:ind w:left="69" w:right="2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200" w:type="dxa"/>
          </w:tcPr>
          <w:p w14:paraId="430323B6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6A7DD528" w14:textId="77777777" w:rsidR="00675E45" w:rsidRPr="003C597D" w:rsidRDefault="003C597D">
            <w:pPr>
              <w:pStyle w:val="TableParagraph"/>
              <w:spacing w:before="1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86749C7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2D8646DD" w14:textId="77777777" w:rsidR="00675E45" w:rsidRPr="003C597D" w:rsidRDefault="003C597D">
            <w:pPr>
              <w:pStyle w:val="TableParagraph"/>
              <w:spacing w:before="1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133" w:type="dxa"/>
          </w:tcPr>
          <w:p w14:paraId="13595199" w14:textId="77777777" w:rsidR="00675E45" w:rsidRPr="006D3D52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</w:rPr>
            </w:pPr>
          </w:p>
          <w:p w14:paraId="649C0EBB" w14:textId="77777777" w:rsidR="00675E45" w:rsidRPr="006D3D52" w:rsidRDefault="003C597D">
            <w:pPr>
              <w:pStyle w:val="TableParagraph"/>
              <w:spacing w:before="1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FI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50</w:t>
            </w:r>
          </w:p>
        </w:tc>
        <w:tc>
          <w:tcPr>
            <w:tcW w:w="1282" w:type="dxa"/>
          </w:tcPr>
          <w:p w14:paraId="51EE05F5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336762AB" w14:textId="77777777" w:rsidR="00675E45" w:rsidRPr="003C597D" w:rsidRDefault="003C597D">
            <w:pPr>
              <w:pStyle w:val="TableParagraph"/>
              <w:spacing w:before="1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416" w:type="dxa"/>
          </w:tcPr>
          <w:p w14:paraId="20410BB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A6B6443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</w:t>
            </w:r>
          </w:p>
        </w:tc>
      </w:tr>
      <w:tr w:rsidR="00675E45" w:rsidRPr="003C597D" w14:paraId="471F0AB6" w14:textId="77777777">
        <w:trPr>
          <w:trHeight w:val="581"/>
        </w:trPr>
        <w:tc>
          <w:tcPr>
            <w:tcW w:w="919" w:type="dxa"/>
            <w:vMerge/>
            <w:tcBorders>
              <w:top w:val="nil"/>
            </w:tcBorders>
          </w:tcPr>
          <w:p w14:paraId="6002592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5523E9D0" w14:textId="77777777" w:rsidR="00675E45" w:rsidRPr="003C597D" w:rsidRDefault="003C597D">
            <w:pPr>
              <w:pStyle w:val="TableParagraph"/>
              <w:spacing w:line="193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5DCDC1ED" w14:textId="77777777" w:rsidR="00675E45" w:rsidRPr="003C597D" w:rsidRDefault="003C597D">
            <w:pPr>
              <w:pStyle w:val="TableParagraph"/>
              <w:spacing w:before="2" w:line="190" w:lineRule="atLeast"/>
              <w:ind w:left="69" w:right="20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200" w:type="dxa"/>
          </w:tcPr>
          <w:p w14:paraId="39959A7B" w14:textId="77777777" w:rsidR="00675E45" w:rsidRPr="003C597D" w:rsidRDefault="003C597D">
            <w:pPr>
              <w:pStyle w:val="TableParagraph"/>
              <w:spacing w:before="179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3B54446A" w14:textId="77777777" w:rsidR="00675E45" w:rsidRPr="003C597D" w:rsidRDefault="003C597D">
            <w:pPr>
              <w:pStyle w:val="TableParagraph"/>
              <w:spacing w:before="179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133" w:type="dxa"/>
          </w:tcPr>
          <w:p w14:paraId="2AD16748" w14:textId="77777777" w:rsidR="00675E45" w:rsidRPr="006D3D52" w:rsidRDefault="003C597D">
            <w:pPr>
              <w:pStyle w:val="TableParagraph"/>
              <w:spacing w:before="179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SI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55</w:t>
            </w:r>
          </w:p>
        </w:tc>
        <w:tc>
          <w:tcPr>
            <w:tcW w:w="1282" w:type="dxa"/>
          </w:tcPr>
          <w:p w14:paraId="3E7407A7" w14:textId="77777777" w:rsidR="00675E45" w:rsidRPr="003C597D" w:rsidRDefault="003C597D">
            <w:pPr>
              <w:pStyle w:val="TableParagraph"/>
              <w:spacing w:before="179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416" w:type="dxa"/>
          </w:tcPr>
          <w:p w14:paraId="04566AF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02530CCF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6</w:t>
            </w:r>
          </w:p>
        </w:tc>
      </w:tr>
      <w:tr w:rsidR="00675E45" w:rsidRPr="003C597D" w14:paraId="2D856DF4" w14:textId="77777777">
        <w:trPr>
          <w:trHeight w:val="2136"/>
        </w:trPr>
        <w:tc>
          <w:tcPr>
            <w:tcW w:w="919" w:type="dxa"/>
          </w:tcPr>
          <w:p w14:paraId="0CEAB3B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2FD954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553984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306E34C" w14:textId="77777777" w:rsidR="00675E45" w:rsidRPr="003C597D" w:rsidRDefault="003C597D">
            <w:pPr>
              <w:pStyle w:val="TableParagraph"/>
              <w:spacing w:before="157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4.5</w:t>
            </w:r>
          </w:p>
        </w:tc>
        <w:tc>
          <w:tcPr>
            <w:tcW w:w="2271" w:type="dxa"/>
          </w:tcPr>
          <w:p w14:paraId="5A4A90EE" w14:textId="77777777" w:rsidR="00675E45" w:rsidRPr="003C597D" w:rsidRDefault="003C597D">
            <w:pPr>
              <w:pStyle w:val="TableParagraph"/>
              <w:ind w:left="69" w:right="12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</w:t>
            </w: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przekruszonej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lub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łamanych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oraz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ziaren 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ciągłym uziarnieniu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wg.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PN-EN</w:t>
            </w:r>
          </w:p>
          <w:p w14:paraId="79A6EEBF" w14:textId="77777777" w:rsidR="00675E45" w:rsidRPr="003C597D" w:rsidRDefault="003C597D">
            <w:pPr>
              <w:pStyle w:val="TableParagraph"/>
              <w:spacing w:line="190" w:lineRule="atLeas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933-5,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niższa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</w:t>
            </w:r>
          </w:p>
        </w:tc>
        <w:tc>
          <w:tcPr>
            <w:tcW w:w="1200" w:type="dxa"/>
          </w:tcPr>
          <w:p w14:paraId="142211F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A1919C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3000008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B21FFDC" w14:textId="77777777" w:rsidR="00675E45" w:rsidRPr="003C597D" w:rsidRDefault="003C597D">
            <w:pPr>
              <w:pStyle w:val="TableParagraph"/>
              <w:spacing w:before="156"/>
              <w:ind w:left="151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32615E3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C67F57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B3FAFE4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754B8E60" w14:textId="77777777" w:rsidR="00675E45" w:rsidRPr="003C597D" w:rsidRDefault="003C597D">
            <w:pPr>
              <w:pStyle w:val="TableParagraph"/>
              <w:spacing w:line="232" w:lineRule="auto"/>
              <w:ind w:left="333" w:right="10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133" w:type="dxa"/>
          </w:tcPr>
          <w:p w14:paraId="6EA1DCD4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52A196D8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1C24B09E" w14:textId="77777777" w:rsidR="00675E45" w:rsidRPr="006D3D52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sz w:val="26"/>
              </w:rPr>
            </w:pPr>
          </w:p>
          <w:p w14:paraId="46985033" w14:textId="77777777" w:rsidR="00675E45" w:rsidRPr="006D3D52" w:rsidRDefault="006D3D52" w:rsidP="000C6FD0">
            <w:pPr>
              <w:pStyle w:val="TableParagraph"/>
              <w:spacing w:line="232" w:lineRule="auto"/>
              <w:ind w:left="330" w:right="10" w:firstLine="38"/>
              <w:jc w:val="left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C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 xml:space="preserve">90/3 </w:t>
            </w:r>
          </w:p>
        </w:tc>
        <w:tc>
          <w:tcPr>
            <w:tcW w:w="1282" w:type="dxa"/>
          </w:tcPr>
          <w:p w14:paraId="5C49943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DC7B3B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146FE27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5B90E340" w14:textId="77777777" w:rsidR="00675E45" w:rsidRPr="003C597D" w:rsidRDefault="003C597D">
            <w:pPr>
              <w:pStyle w:val="TableParagraph"/>
              <w:spacing w:line="232" w:lineRule="auto"/>
              <w:ind w:left="407" w:firstLine="36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416" w:type="dxa"/>
          </w:tcPr>
          <w:p w14:paraId="606AFA3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30E2CB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1D6DB7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AAE8D1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568B8C6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48243227" w14:textId="77777777">
        <w:trPr>
          <w:trHeight w:val="579"/>
        </w:trPr>
        <w:tc>
          <w:tcPr>
            <w:tcW w:w="919" w:type="dxa"/>
            <w:vMerge w:val="restart"/>
          </w:tcPr>
          <w:p w14:paraId="72D8044D" w14:textId="77777777" w:rsidR="00675E45" w:rsidRPr="003C597D" w:rsidRDefault="00675E45">
            <w:pPr>
              <w:pStyle w:val="TableParagraph"/>
              <w:spacing w:before="4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6429F5EE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4.6</w:t>
            </w:r>
          </w:p>
        </w:tc>
        <w:tc>
          <w:tcPr>
            <w:tcW w:w="2271" w:type="dxa"/>
          </w:tcPr>
          <w:p w14:paraId="38CCA452" w14:textId="77777777" w:rsidR="00675E45" w:rsidRPr="003C597D" w:rsidRDefault="003C597D">
            <w:pPr>
              <w:pStyle w:val="TableParagraph"/>
              <w:ind w:left="69" w:right="5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pyłów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933-1</w:t>
            </w:r>
          </w:p>
          <w:p w14:paraId="1DC8B71B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w kruszywie grubym*</w:t>
            </w:r>
          </w:p>
        </w:tc>
        <w:tc>
          <w:tcPr>
            <w:tcW w:w="1200" w:type="dxa"/>
          </w:tcPr>
          <w:p w14:paraId="38254E11" w14:textId="77777777" w:rsidR="00675E45" w:rsidRPr="003C597D" w:rsidRDefault="003C597D">
            <w:pPr>
              <w:pStyle w:val="TableParagraph"/>
              <w:spacing w:before="180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0A30B20E" w14:textId="77777777" w:rsidR="00675E45" w:rsidRPr="003C597D" w:rsidRDefault="003C597D">
            <w:pPr>
              <w:pStyle w:val="TableParagraph"/>
              <w:spacing w:before="180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092B6854" w14:textId="77777777" w:rsidR="00675E45" w:rsidRPr="006D3D52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Deklarowana</w:t>
            </w:r>
          </w:p>
        </w:tc>
        <w:tc>
          <w:tcPr>
            <w:tcW w:w="1282" w:type="dxa"/>
          </w:tcPr>
          <w:p w14:paraId="614E1C8E" w14:textId="77777777" w:rsidR="00675E45" w:rsidRPr="003C597D" w:rsidRDefault="003C597D">
            <w:pPr>
              <w:pStyle w:val="TableParagraph"/>
              <w:spacing w:before="180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0CAA5CB7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7EB385E2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0FF7677C" w14:textId="77777777">
        <w:trPr>
          <w:trHeight w:val="220"/>
        </w:trPr>
        <w:tc>
          <w:tcPr>
            <w:tcW w:w="919" w:type="dxa"/>
            <w:vMerge/>
            <w:tcBorders>
              <w:top w:val="nil"/>
            </w:tcBorders>
          </w:tcPr>
          <w:p w14:paraId="2FA4D02B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60D2DED5" w14:textId="77777777" w:rsidR="00675E45" w:rsidRPr="003C597D" w:rsidRDefault="003C597D">
            <w:pPr>
              <w:pStyle w:val="TableParagraph"/>
              <w:spacing w:before="14" w:line="186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w kruszywie drobnym*</w:t>
            </w:r>
          </w:p>
        </w:tc>
        <w:tc>
          <w:tcPr>
            <w:tcW w:w="1200" w:type="dxa"/>
          </w:tcPr>
          <w:p w14:paraId="14BB69B9" w14:textId="77777777" w:rsidR="00675E45" w:rsidRPr="003C597D" w:rsidRDefault="003C597D">
            <w:pPr>
              <w:pStyle w:val="TableParagraph"/>
              <w:spacing w:line="200" w:lineRule="exact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74D39799" w14:textId="77777777" w:rsidR="00675E45" w:rsidRPr="003C597D" w:rsidRDefault="003C597D">
            <w:pPr>
              <w:pStyle w:val="TableParagraph"/>
              <w:spacing w:line="200" w:lineRule="exact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746BCE07" w14:textId="77777777" w:rsidR="00675E45" w:rsidRPr="006D3D52" w:rsidRDefault="003C597D">
            <w:pPr>
              <w:pStyle w:val="TableParagraph"/>
              <w:spacing w:line="200" w:lineRule="exact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Deklarowana</w:t>
            </w:r>
          </w:p>
        </w:tc>
        <w:tc>
          <w:tcPr>
            <w:tcW w:w="1282" w:type="dxa"/>
          </w:tcPr>
          <w:p w14:paraId="66CBCFB6" w14:textId="77777777" w:rsidR="00675E45" w:rsidRPr="003C597D" w:rsidRDefault="003C597D">
            <w:pPr>
              <w:pStyle w:val="TableParagraph"/>
              <w:spacing w:line="200" w:lineRule="exact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33EC6BFC" w14:textId="77777777" w:rsidR="00675E45" w:rsidRPr="003C597D" w:rsidRDefault="003C597D">
            <w:pPr>
              <w:pStyle w:val="TableParagraph"/>
              <w:spacing w:before="14" w:line="186" w:lineRule="exact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2BA9E5C3" w14:textId="77777777">
        <w:trPr>
          <w:trHeight w:val="436"/>
        </w:trPr>
        <w:tc>
          <w:tcPr>
            <w:tcW w:w="919" w:type="dxa"/>
          </w:tcPr>
          <w:p w14:paraId="2149B7B9" w14:textId="77777777" w:rsidR="00675E45" w:rsidRPr="003C597D" w:rsidRDefault="003C597D">
            <w:pPr>
              <w:pStyle w:val="TableParagraph"/>
              <w:spacing w:before="109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4.7</w:t>
            </w:r>
          </w:p>
        </w:tc>
        <w:tc>
          <w:tcPr>
            <w:tcW w:w="2271" w:type="dxa"/>
          </w:tcPr>
          <w:p w14:paraId="2419E61C" w14:textId="77777777" w:rsidR="00675E45" w:rsidRPr="003C597D" w:rsidRDefault="003C597D">
            <w:pPr>
              <w:pStyle w:val="TableParagraph"/>
              <w:spacing w:before="122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Jakość pyłów</w:t>
            </w:r>
          </w:p>
        </w:tc>
        <w:tc>
          <w:tcPr>
            <w:tcW w:w="4751" w:type="dxa"/>
            <w:gridSpan w:val="4"/>
          </w:tcPr>
          <w:p w14:paraId="109D98F7" w14:textId="77777777" w:rsidR="00675E45" w:rsidRPr="003C597D" w:rsidRDefault="003C597D">
            <w:pPr>
              <w:pStyle w:val="TableParagraph"/>
              <w:spacing w:before="7" w:line="218" w:lineRule="exact"/>
              <w:ind w:left="1468" w:hanging="13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Właściwość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niebadana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pojedynczych frakcjach,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tylko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mieszankach</w:t>
            </w:r>
          </w:p>
        </w:tc>
        <w:tc>
          <w:tcPr>
            <w:tcW w:w="1416" w:type="dxa"/>
          </w:tcPr>
          <w:p w14:paraId="0901F893" w14:textId="77777777" w:rsidR="00675E45" w:rsidRPr="003C597D" w:rsidRDefault="003C597D">
            <w:pPr>
              <w:pStyle w:val="TableParagraph"/>
              <w:spacing w:before="122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470A78F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5C3E4A9B" w14:textId="77777777">
        <w:trPr>
          <w:trHeight w:val="774"/>
        </w:trPr>
        <w:tc>
          <w:tcPr>
            <w:tcW w:w="919" w:type="dxa"/>
            <w:tcBorders>
              <w:bottom w:val="single" w:sz="6" w:space="0" w:color="000000"/>
            </w:tcBorders>
          </w:tcPr>
          <w:p w14:paraId="77D0151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4C60061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5.2</w:t>
            </w:r>
          </w:p>
        </w:tc>
        <w:tc>
          <w:tcPr>
            <w:tcW w:w="2271" w:type="dxa"/>
            <w:tcBorders>
              <w:bottom w:val="single" w:sz="6" w:space="0" w:color="000000"/>
            </w:tcBorders>
          </w:tcPr>
          <w:p w14:paraId="3B0947CE" w14:textId="77777777" w:rsidR="00675E45" w:rsidRPr="003C597D" w:rsidRDefault="003C597D">
            <w:pPr>
              <w:pStyle w:val="TableParagraph"/>
              <w:spacing w:before="2" w:line="190" w:lineRule="atLeast"/>
              <w:ind w:left="69" w:right="2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rozdrabnianie wg PN-EN 1097-2, kategoria nie wyższa niż:</w:t>
            </w:r>
          </w:p>
        </w:tc>
        <w:tc>
          <w:tcPr>
            <w:tcW w:w="1200" w:type="dxa"/>
            <w:tcBorders>
              <w:bottom w:val="single" w:sz="6" w:space="0" w:color="000000"/>
            </w:tcBorders>
          </w:tcPr>
          <w:p w14:paraId="6E14770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22268B61" w14:textId="77777777" w:rsidR="00675E45" w:rsidRPr="003C597D" w:rsidRDefault="003C597D">
            <w:pPr>
              <w:pStyle w:val="TableParagraph"/>
              <w:ind w:left="158" w:right="144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136" w:type="dxa"/>
            <w:tcBorders>
              <w:bottom w:val="single" w:sz="6" w:space="0" w:color="000000"/>
            </w:tcBorders>
          </w:tcPr>
          <w:p w14:paraId="3BBDC14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79ABE394" w14:textId="77777777" w:rsidR="00675E45" w:rsidRPr="003C597D" w:rsidRDefault="003C597D">
            <w:pPr>
              <w:pStyle w:val="TableParagraph"/>
              <w:ind w:left="112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35</w:t>
            </w:r>
          </w:p>
        </w:tc>
        <w:tc>
          <w:tcPr>
            <w:tcW w:w="1133" w:type="dxa"/>
            <w:tcBorders>
              <w:bottom w:val="single" w:sz="6" w:space="0" w:color="000000"/>
            </w:tcBorders>
          </w:tcPr>
          <w:p w14:paraId="5246A677" w14:textId="77777777" w:rsidR="00675E45" w:rsidRPr="006D3D52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</w:rPr>
            </w:pPr>
          </w:p>
          <w:p w14:paraId="7B6D0D40" w14:textId="77777777" w:rsidR="00675E45" w:rsidRPr="006D3D52" w:rsidRDefault="003C597D">
            <w:pPr>
              <w:pStyle w:val="TableParagraph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LA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35</w:t>
            </w:r>
          </w:p>
        </w:tc>
        <w:tc>
          <w:tcPr>
            <w:tcW w:w="1282" w:type="dxa"/>
            <w:tcBorders>
              <w:bottom w:val="single" w:sz="6" w:space="0" w:color="000000"/>
            </w:tcBorders>
          </w:tcPr>
          <w:p w14:paraId="21A25147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6B14E28A" w14:textId="77777777" w:rsidR="00675E45" w:rsidRPr="003C597D" w:rsidRDefault="003C597D">
            <w:pPr>
              <w:pStyle w:val="TableParagraph"/>
              <w:ind w:left="77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1B43A87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DA3B408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9</w:t>
            </w:r>
          </w:p>
        </w:tc>
      </w:tr>
      <w:tr w:rsidR="00675E45" w:rsidRPr="003C597D" w14:paraId="36627EF0" w14:textId="77777777">
        <w:trPr>
          <w:trHeight w:val="575"/>
        </w:trPr>
        <w:tc>
          <w:tcPr>
            <w:tcW w:w="919" w:type="dxa"/>
            <w:tcBorders>
              <w:top w:val="single" w:sz="6" w:space="0" w:color="000000"/>
            </w:tcBorders>
          </w:tcPr>
          <w:p w14:paraId="5CC102E2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5.3</w:t>
            </w:r>
          </w:p>
        </w:tc>
        <w:tc>
          <w:tcPr>
            <w:tcW w:w="2271" w:type="dxa"/>
            <w:tcBorders>
              <w:top w:val="single" w:sz="6" w:space="0" w:color="000000"/>
            </w:tcBorders>
          </w:tcPr>
          <w:p w14:paraId="73988B7D" w14:textId="77777777" w:rsidR="00675E45" w:rsidRPr="003C597D" w:rsidRDefault="003C597D">
            <w:pPr>
              <w:pStyle w:val="TableParagraph"/>
              <w:spacing w:line="194" w:lineRule="exact"/>
              <w:ind w:left="69" w:righ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ścieranie kruszywa grubego wg PN- EN 1097-1</w:t>
            </w:r>
          </w:p>
        </w:tc>
        <w:tc>
          <w:tcPr>
            <w:tcW w:w="1200" w:type="dxa"/>
            <w:tcBorders>
              <w:top w:val="single" w:sz="6" w:space="0" w:color="000000"/>
            </w:tcBorders>
          </w:tcPr>
          <w:p w14:paraId="3E2C301F" w14:textId="77777777" w:rsidR="00675E45" w:rsidRPr="003C597D" w:rsidRDefault="003C597D">
            <w:pPr>
              <w:pStyle w:val="TableParagraph"/>
              <w:spacing w:before="93"/>
              <w:ind w:left="455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  <w:proofErr w:type="spellEnd"/>
          </w:p>
        </w:tc>
        <w:tc>
          <w:tcPr>
            <w:tcW w:w="1136" w:type="dxa"/>
            <w:tcBorders>
              <w:top w:val="single" w:sz="6" w:space="0" w:color="000000"/>
            </w:tcBorders>
          </w:tcPr>
          <w:p w14:paraId="403EFCE3" w14:textId="77777777" w:rsidR="00675E45" w:rsidRPr="003C597D" w:rsidRDefault="003C597D">
            <w:pPr>
              <w:pStyle w:val="TableParagraph"/>
              <w:spacing w:before="93"/>
              <w:ind w:left="424" w:right="10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  <w:proofErr w:type="spellEnd"/>
          </w:p>
        </w:tc>
        <w:tc>
          <w:tcPr>
            <w:tcW w:w="1133" w:type="dxa"/>
            <w:tcBorders>
              <w:top w:val="single" w:sz="6" w:space="0" w:color="000000"/>
            </w:tcBorders>
          </w:tcPr>
          <w:p w14:paraId="4B787252" w14:textId="77777777" w:rsidR="00675E45" w:rsidRPr="006D3D52" w:rsidRDefault="003C597D">
            <w:pPr>
              <w:pStyle w:val="TableParagraph"/>
              <w:spacing w:before="93"/>
              <w:ind w:left="421" w:right="10" w:hanging="353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M</w:t>
            </w:r>
            <w:r w:rsidRPr="006D3D52">
              <w:rPr>
                <w:rFonts w:ascii="Times New Roman" w:hAnsi="Times New Roman" w:cs="Times New Roman"/>
                <w:b/>
                <w:sz w:val="10"/>
              </w:rPr>
              <w:t>DE</w:t>
            </w:r>
            <w:proofErr w:type="spellStart"/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Deklarow</w:t>
            </w:r>
            <w:proofErr w:type="spellEnd"/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 xml:space="preserve"> </w:t>
            </w:r>
            <w:proofErr w:type="spellStart"/>
            <w:r w:rsidRPr="006D3D52">
              <w:rPr>
                <w:rFonts w:ascii="Times New Roman" w:hAnsi="Times New Roman" w:cs="Times New Roman"/>
                <w:b/>
                <w:sz w:val="16"/>
              </w:rPr>
              <w:t>ana</w:t>
            </w:r>
            <w:proofErr w:type="spellEnd"/>
          </w:p>
        </w:tc>
        <w:tc>
          <w:tcPr>
            <w:tcW w:w="1282" w:type="dxa"/>
            <w:tcBorders>
              <w:top w:val="single" w:sz="6" w:space="0" w:color="000000"/>
            </w:tcBorders>
          </w:tcPr>
          <w:p w14:paraId="66C6962B" w14:textId="77777777" w:rsidR="00675E45" w:rsidRPr="003C597D" w:rsidRDefault="003C597D">
            <w:pPr>
              <w:pStyle w:val="TableParagraph"/>
              <w:spacing w:before="93"/>
              <w:ind w:left="544" w:hanging="44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Deklarowa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6"/>
              </w:rPr>
              <w:t>na</w:t>
            </w:r>
          </w:p>
        </w:tc>
        <w:tc>
          <w:tcPr>
            <w:tcW w:w="1416" w:type="dxa"/>
            <w:tcBorders>
              <w:top w:val="single" w:sz="6" w:space="0" w:color="000000"/>
            </w:tcBorders>
          </w:tcPr>
          <w:p w14:paraId="6B7BDC6A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09C3C4D3" w14:textId="77777777" w:rsidR="00675E45" w:rsidRPr="003C597D" w:rsidRDefault="003C597D">
            <w:pPr>
              <w:pStyle w:val="TableParagraph"/>
              <w:ind w:left="93" w:right="8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11</w:t>
            </w:r>
          </w:p>
        </w:tc>
      </w:tr>
      <w:tr w:rsidR="00675E45" w:rsidRPr="003C597D" w14:paraId="09360D7F" w14:textId="77777777">
        <w:trPr>
          <w:trHeight w:val="382"/>
        </w:trPr>
        <w:tc>
          <w:tcPr>
            <w:tcW w:w="919" w:type="dxa"/>
          </w:tcPr>
          <w:p w14:paraId="7BAC7E12" w14:textId="77777777" w:rsidR="00675E45" w:rsidRPr="003C597D" w:rsidRDefault="003C597D">
            <w:pPr>
              <w:pStyle w:val="TableParagraph"/>
              <w:spacing w:before="81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5.4</w:t>
            </w:r>
          </w:p>
        </w:tc>
        <w:tc>
          <w:tcPr>
            <w:tcW w:w="2271" w:type="dxa"/>
          </w:tcPr>
          <w:p w14:paraId="236D8448" w14:textId="77777777" w:rsidR="00675E45" w:rsidRPr="003C597D" w:rsidRDefault="003C597D">
            <w:pPr>
              <w:pStyle w:val="TableParagraph"/>
              <w:spacing w:before="1" w:line="194" w:lineRule="exact"/>
              <w:ind w:left="69" w:right="-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Gęstość wg PN-EN 1097-6, rozdział 7, 8 albo 9</w:t>
            </w:r>
          </w:p>
        </w:tc>
        <w:tc>
          <w:tcPr>
            <w:tcW w:w="1200" w:type="dxa"/>
          </w:tcPr>
          <w:p w14:paraId="3B788EDB" w14:textId="77777777" w:rsidR="00675E45" w:rsidRPr="003C597D" w:rsidRDefault="003C597D">
            <w:pPr>
              <w:pStyle w:val="TableParagraph"/>
              <w:spacing w:before="94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136" w:type="dxa"/>
          </w:tcPr>
          <w:p w14:paraId="1B0D3317" w14:textId="77777777" w:rsidR="00675E45" w:rsidRPr="003C597D" w:rsidRDefault="003C597D">
            <w:pPr>
              <w:pStyle w:val="TableParagraph"/>
              <w:spacing w:before="1" w:line="194" w:lineRule="exact"/>
              <w:ind w:left="520" w:right="10" w:hanging="411"/>
              <w:jc w:val="left"/>
              <w:rPr>
                <w:rFonts w:ascii="Times New Roman" w:hAnsi="Times New Roman" w:cs="Times New Roman"/>
                <w:sz w:val="16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Deklarowan</w:t>
            </w:r>
            <w:proofErr w:type="spellEnd"/>
            <w:r w:rsidRPr="003C597D">
              <w:rPr>
                <w:rFonts w:ascii="Times New Roman" w:hAnsi="Times New Roman" w:cs="Times New Roman"/>
                <w:sz w:val="16"/>
              </w:rPr>
              <w:t xml:space="preserve"> a</w:t>
            </w:r>
          </w:p>
        </w:tc>
        <w:tc>
          <w:tcPr>
            <w:tcW w:w="1133" w:type="dxa"/>
          </w:tcPr>
          <w:p w14:paraId="646DB06D" w14:textId="77777777" w:rsidR="00675E45" w:rsidRPr="006D3D52" w:rsidRDefault="003C597D">
            <w:pPr>
              <w:pStyle w:val="TableParagraph"/>
              <w:spacing w:before="1" w:line="194" w:lineRule="exact"/>
              <w:ind w:left="517" w:right="10" w:hanging="411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proofErr w:type="spellStart"/>
            <w:r w:rsidRPr="006D3D52">
              <w:rPr>
                <w:rFonts w:ascii="Times New Roman" w:hAnsi="Times New Roman" w:cs="Times New Roman"/>
                <w:b/>
                <w:sz w:val="16"/>
              </w:rPr>
              <w:t>Deklarowan</w:t>
            </w:r>
            <w:proofErr w:type="spellEnd"/>
            <w:r w:rsidRPr="006D3D52">
              <w:rPr>
                <w:rFonts w:ascii="Times New Roman" w:hAnsi="Times New Roman" w:cs="Times New Roman"/>
                <w:b/>
                <w:sz w:val="16"/>
              </w:rPr>
              <w:t xml:space="preserve"> a</w:t>
            </w:r>
          </w:p>
        </w:tc>
        <w:tc>
          <w:tcPr>
            <w:tcW w:w="1282" w:type="dxa"/>
          </w:tcPr>
          <w:p w14:paraId="5F1632D7" w14:textId="77777777" w:rsidR="00675E45" w:rsidRPr="003C597D" w:rsidRDefault="003C597D">
            <w:pPr>
              <w:pStyle w:val="TableParagraph"/>
              <w:spacing w:before="94"/>
              <w:ind w:left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71A95BDC" w14:textId="77777777" w:rsidR="00675E45" w:rsidRPr="003C597D" w:rsidRDefault="003C597D">
            <w:pPr>
              <w:pStyle w:val="TableParagraph"/>
              <w:spacing w:before="94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516D8D53" w14:textId="77777777">
        <w:trPr>
          <w:trHeight w:val="772"/>
        </w:trPr>
        <w:tc>
          <w:tcPr>
            <w:tcW w:w="919" w:type="dxa"/>
          </w:tcPr>
          <w:p w14:paraId="79B07D4D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02C3EDB6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5.5</w:t>
            </w:r>
          </w:p>
        </w:tc>
        <w:tc>
          <w:tcPr>
            <w:tcW w:w="2271" w:type="dxa"/>
          </w:tcPr>
          <w:p w14:paraId="3183009D" w14:textId="77777777" w:rsidR="00675E45" w:rsidRPr="003C597D" w:rsidRDefault="003C597D">
            <w:pPr>
              <w:pStyle w:val="TableParagraph"/>
              <w:ind w:left="69" w:right="3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Nasiąkliwość wg PN-EN 1097-6, rozdział 7,</w:t>
            </w:r>
          </w:p>
          <w:p w14:paraId="09BB41EF" w14:textId="77777777" w:rsidR="00675E45" w:rsidRPr="003C597D" w:rsidRDefault="003C597D">
            <w:pPr>
              <w:pStyle w:val="TableParagraph"/>
              <w:spacing w:line="190" w:lineRule="atLeast"/>
              <w:ind w:left="69" w:right="3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8 albo 9 (zależności od frakcji)</w:t>
            </w:r>
          </w:p>
        </w:tc>
        <w:tc>
          <w:tcPr>
            <w:tcW w:w="1200" w:type="dxa"/>
          </w:tcPr>
          <w:p w14:paraId="6FDD2F75" w14:textId="77777777" w:rsidR="00675E45" w:rsidRPr="003C597D" w:rsidRDefault="003C597D">
            <w:pPr>
              <w:pStyle w:val="TableParagraph"/>
              <w:spacing w:before="172" w:line="232" w:lineRule="auto"/>
              <w:ind w:left="213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6" w:type="dxa"/>
          </w:tcPr>
          <w:p w14:paraId="1372A034" w14:textId="77777777" w:rsidR="00675E45" w:rsidRPr="003C597D" w:rsidRDefault="003C597D">
            <w:pPr>
              <w:pStyle w:val="TableParagraph"/>
              <w:spacing w:before="172" w:line="232" w:lineRule="auto"/>
              <w:ind w:left="182" w:right="10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3" w:type="dxa"/>
          </w:tcPr>
          <w:p w14:paraId="2F78B8BE" w14:textId="77777777" w:rsidR="00675E45" w:rsidRPr="006D3D52" w:rsidRDefault="003C597D">
            <w:pPr>
              <w:pStyle w:val="TableParagraph"/>
              <w:spacing w:before="172" w:line="232" w:lineRule="auto"/>
              <w:ind w:left="179" w:right="10" w:firstLine="84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W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cm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NR WA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24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2**</w:t>
            </w:r>
          </w:p>
        </w:tc>
        <w:tc>
          <w:tcPr>
            <w:tcW w:w="1282" w:type="dxa"/>
          </w:tcPr>
          <w:p w14:paraId="4554204C" w14:textId="77777777" w:rsidR="00675E45" w:rsidRPr="003C597D" w:rsidRDefault="003C597D">
            <w:pPr>
              <w:pStyle w:val="TableParagraph"/>
              <w:spacing w:before="172" w:line="232" w:lineRule="auto"/>
              <w:ind w:left="256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416" w:type="dxa"/>
          </w:tcPr>
          <w:p w14:paraId="4767E43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7AA0ACF" w14:textId="77777777" w:rsidR="00675E45" w:rsidRPr="003C597D" w:rsidRDefault="003C597D">
            <w:pPr>
              <w:pStyle w:val="TableParagraph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435E0F84" w14:textId="77777777">
        <w:trPr>
          <w:trHeight w:val="577"/>
        </w:trPr>
        <w:tc>
          <w:tcPr>
            <w:tcW w:w="919" w:type="dxa"/>
          </w:tcPr>
          <w:p w14:paraId="72D3992B" w14:textId="77777777" w:rsidR="00675E45" w:rsidRPr="003C597D" w:rsidRDefault="003C597D">
            <w:pPr>
              <w:pStyle w:val="TableParagraph"/>
              <w:spacing w:before="178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6.2</w:t>
            </w:r>
          </w:p>
        </w:tc>
        <w:tc>
          <w:tcPr>
            <w:tcW w:w="2271" w:type="dxa"/>
          </w:tcPr>
          <w:p w14:paraId="3AA7F5AA" w14:textId="77777777" w:rsidR="00675E45" w:rsidRPr="003C597D" w:rsidRDefault="003C597D">
            <w:pPr>
              <w:pStyle w:val="TableParagraph"/>
              <w:ind w:left="69" w:right="2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Siarczany rozpuszczalne w kwasie</w:t>
            </w:r>
          </w:p>
          <w:p w14:paraId="58885C17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1744-1</w:t>
            </w:r>
          </w:p>
        </w:tc>
        <w:tc>
          <w:tcPr>
            <w:tcW w:w="1200" w:type="dxa"/>
          </w:tcPr>
          <w:p w14:paraId="0241B653" w14:textId="77777777" w:rsidR="00675E45" w:rsidRPr="003C597D" w:rsidRDefault="003C597D">
            <w:pPr>
              <w:pStyle w:val="TableParagraph"/>
              <w:spacing w:before="17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2DFC4B12" w14:textId="77777777" w:rsidR="00675E45" w:rsidRPr="003C597D" w:rsidRDefault="003C597D">
            <w:pPr>
              <w:pStyle w:val="TableParagraph"/>
              <w:spacing w:before="177"/>
              <w:ind w:left="108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42D8BEDE" w14:textId="77777777" w:rsidR="00675E45" w:rsidRPr="006D3D52" w:rsidRDefault="003C597D">
            <w:pPr>
              <w:pStyle w:val="TableParagraph"/>
              <w:spacing w:before="177"/>
              <w:ind w:left="105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AS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282" w:type="dxa"/>
          </w:tcPr>
          <w:p w14:paraId="101F2684" w14:textId="77777777" w:rsidR="00675E45" w:rsidRPr="003C597D" w:rsidRDefault="003C597D">
            <w:pPr>
              <w:pStyle w:val="TableParagraph"/>
              <w:spacing w:before="177"/>
              <w:ind w:left="78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16153D98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7E8A711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13</w:t>
            </w:r>
          </w:p>
        </w:tc>
      </w:tr>
      <w:tr w:rsidR="00675E45" w:rsidRPr="003C597D" w14:paraId="063DB7C5" w14:textId="77777777">
        <w:trPr>
          <w:trHeight w:val="388"/>
        </w:trPr>
        <w:tc>
          <w:tcPr>
            <w:tcW w:w="919" w:type="dxa"/>
          </w:tcPr>
          <w:p w14:paraId="0A861AB7" w14:textId="77777777" w:rsidR="00675E45" w:rsidRPr="003C597D" w:rsidRDefault="003C597D">
            <w:pPr>
              <w:pStyle w:val="TableParagraph"/>
              <w:spacing w:before="87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6.3</w:t>
            </w:r>
          </w:p>
        </w:tc>
        <w:tc>
          <w:tcPr>
            <w:tcW w:w="2271" w:type="dxa"/>
          </w:tcPr>
          <w:p w14:paraId="55BB9733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Całkowita zawartość siarki wg PN-EN 1744-1</w:t>
            </w:r>
          </w:p>
        </w:tc>
        <w:tc>
          <w:tcPr>
            <w:tcW w:w="1200" w:type="dxa"/>
          </w:tcPr>
          <w:p w14:paraId="18A46CA0" w14:textId="77777777" w:rsidR="00675E45" w:rsidRPr="003C597D" w:rsidRDefault="003C597D">
            <w:pPr>
              <w:pStyle w:val="TableParagraph"/>
              <w:spacing w:before="8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6E7FB95" w14:textId="77777777" w:rsidR="00675E45" w:rsidRPr="003C597D" w:rsidRDefault="003C597D">
            <w:pPr>
              <w:pStyle w:val="TableParagraph"/>
              <w:spacing w:before="87"/>
              <w:ind w:left="107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3CAB6B94" w14:textId="77777777" w:rsidR="00675E45" w:rsidRPr="006D3D52" w:rsidRDefault="003C597D">
            <w:pPr>
              <w:pStyle w:val="TableParagraph"/>
              <w:spacing w:before="87"/>
              <w:ind w:left="105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282" w:type="dxa"/>
          </w:tcPr>
          <w:p w14:paraId="174AEEB3" w14:textId="77777777" w:rsidR="00675E45" w:rsidRPr="003C597D" w:rsidRDefault="003C597D">
            <w:pPr>
              <w:pStyle w:val="TableParagraph"/>
              <w:spacing w:before="87"/>
              <w:ind w:left="73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30B40C04" w14:textId="77777777" w:rsidR="00675E45" w:rsidRPr="003C597D" w:rsidRDefault="003C597D">
            <w:pPr>
              <w:pStyle w:val="TableParagraph"/>
              <w:spacing w:before="100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14</w:t>
            </w:r>
          </w:p>
        </w:tc>
      </w:tr>
      <w:tr w:rsidR="00675E45" w:rsidRPr="003C597D" w14:paraId="054706C3" w14:textId="77777777">
        <w:trPr>
          <w:trHeight w:val="579"/>
        </w:trPr>
        <w:tc>
          <w:tcPr>
            <w:tcW w:w="919" w:type="dxa"/>
          </w:tcPr>
          <w:p w14:paraId="08BFAA88" w14:textId="77777777" w:rsidR="00675E45" w:rsidRPr="003C597D" w:rsidRDefault="003C597D">
            <w:pPr>
              <w:pStyle w:val="TableParagraph"/>
              <w:spacing w:before="18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6.5.2.1</w:t>
            </w:r>
          </w:p>
        </w:tc>
        <w:tc>
          <w:tcPr>
            <w:tcW w:w="2271" w:type="dxa"/>
          </w:tcPr>
          <w:p w14:paraId="3BFDCC18" w14:textId="77777777" w:rsidR="00675E45" w:rsidRPr="003C597D" w:rsidRDefault="003C597D">
            <w:pPr>
              <w:pStyle w:val="TableParagraph"/>
              <w:spacing w:before="5" w:line="194" w:lineRule="exact"/>
              <w:ind w:left="69" w:right="2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Stałość objętości żużla stalowniczego wg PN-EN 1744-1, rozdział 19.3</w:t>
            </w:r>
          </w:p>
        </w:tc>
        <w:tc>
          <w:tcPr>
            <w:tcW w:w="1200" w:type="dxa"/>
          </w:tcPr>
          <w:p w14:paraId="128B8066" w14:textId="77777777" w:rsidR="00675E45" w:rsidRPr="003C597D" w:rsidRDefault="003C597D">
            <w:pPr>
              <w:pStyle w:val="TableParagraph"/>
              <w:spacing w:before="180"/>
              <w:ind w:left="155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6" w:type="dxa"/>
          </w:tcPr>
          <w:p w14:paraId="0CC98E11" w14:textId="77777777" w:rsidR="00675E45" w:rsidRPr="003C597D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3" w:type="dxa"/>
          </w:tcPr>
          <w:p w14:paraId="2B5BE0D1" w14:textId="77777777" w:rsidR="00675E45" w:rsidRPr="006D3D52" w:rsidRDefault="003C597D">
            <w:pPr>
              <w:pStyle w:val="TableParagraph"/>
              <w:spacing w:before="180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V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</w:t>
            </w:r>
          </w:p>
        </w:tc>
        <w:tc>
          <w:tcPr>
            <w:tcW w:w="1282" w:type="dxa"/>
          </w:tcPr>
          <w:p w14:paraId="7ECC8611" w14:textId="77777777" w:rsidR="00675E45" w:rsidRPr="003C597D" w:rsidRDefault="003C597D">
            <w:pPr>
              <w:pStyle w:val="TableParagraph"/>
              <w:spacing w:before="180"/>
              <w:ind w:left="79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416" w:type="dxa"/>
          </w:tcPr>
          <w:p w14:paraId="074039B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5F28E39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16</w:t>
            </w:r>
          </w:p>
        </w:tc>
      </w:tr>
      <w:tr w:rsidR="00675E45" w:rsidRPr="003C597D" w14:paraId="3F6DEF06" w14:textId="77777777">
        <w:trPr>
          <w:trHeight w:val="773"/>
        </w:trPr>
        <w:tc>
          <w:tcPr>
            <w:tcW w:w="919" w:type="dxa"/>
          </w:tcPr>
          <w:p w14:paraId="10DB2974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42D20CF9" w14:textId="77777777" w:rsidR="00675E45" w:rsidRPr="003C597D" w:rsidRDefault="003C597D">
            <w:pPr>
              <w:pStyle w:val="TableParagraph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6.5.2.2</w:t>
            </w:r>
          </w:p>
        </w:tc>
        <w:tc>
          <w:tcPr>
            <w:tcW w:w="2271" w:type="dxa"/>
          </w:tcPr>
          <w:p w14:paraId="0F489164" w14:textId="77777777" w:rsidR="00675E45" w:rsidRPr="003C597D" w:rsidRDefault="003C597D">
            <w:pPr>
              <w:pStyle w:val="TableParagraph"/>
              <w:ind w:left="69" w:right="27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krzemianowy w żużlu wielkopiecowym</w:t>
            </w:r>
          </w:p>
          <w:p w14:paraId="6DFE5023" w14:textId="77777777" w:rsidR="00675E45" w:rsidRPr="003C597D" w:rsidRDefault="003C597D">
            <w:pPr>
              <w:pStyle w:val="TableParagraph"/>
              <w:spacing w:line="190" w:lineRule="atLeast"/>
              <w:ind w:left="69" w:right="2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kawałkowym wg PN-EN 1744-1, p.19.1</w:t>
            </w:r>
          </w:p>
        </w:tc>
        <w:tc>
          <w:tcPr>
            <w:tcW w:w="1200" w:type="dxa"/>
          </w:tcPr>
          <w:p w14:paraId="5055525D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445992A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2D11E93A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232D3169" w14:textId="77777777" w:rsidR="00675E45" w:rsidRPr="003C597D" w:rsidRDefault="003C597D">
            <w:pPr>
              <w:pStyle w:val="TableParagraph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17CD4CBC" w14:textId="77777777" w:rsidR="00675E45" w:rsidRPr="006D3D52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3A0575A1" w14:textId="77777777" w:rsidR="00675E45" w:rsidRPr="006D3D52" w:rsidRDefault="003C597D">
            <w:pPr>
              <w:pStyle w:val="TableParagraph"/>
              <w:ind w:left="251" w:right="10" w:firstLine="136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Brak rozpadu</w:t>
            </w:r>
          </w:p>
        </w:tc>
        <w:tc>
          <w:tcPr>
            <w:tcW w:w="1282" w:type="dxa"/>
          </w:tcPr>
          <w:p w14:paraId="7E7E7734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4AFFE4D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7EBBA5E9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7FD8E8F5" w14:textId="77777777" w:rsidR="00675E45" w:rsidRPr="003C597D" w:rsidRDefault="003C597D">
            <w:pPr>
              <w:pStyle w:val="TableParagraph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39BE323" w14:textId="77777777">
        <w:trPr>
          <w:trHeight w:val="773"/>
        </w:trPr>
        <w:tc>
          <w:tcPr>
            <w:tcW w:w="919" w:type="dxa"/>
          </w:tcPr>
          <w:p w14:paraId="777781EF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3EC095FA" w14:textId="77777777" w:rsidR="00675E45" w:rsidRPr="003C597D" w:rsidRDefault="003C597D">
            <w:pPr>
              <w:pStyle w:val="TableParagraph"/>
              <w:spacing w:before="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6.5.2.3</w:t>
            </w:r>
          </w:p>
        </w:tc>
        <w:tc>
          <w:tcPr>
            <w:tcW w:w="2271" w:type="dxa"/>
          </w:tcPr>
          <w:p w14:paraId="7D465DE0" w14:textId="77777777" w:rsidR="00675E45" w:rsidRPr="003C597D" w:rsidRDefault="003C597D">
            <w:pPr>
              <w:pStyle w:val="TableParagraph"/>
              <w:spacing w:before="3" w:line="194" w:lineRule="exact"/>
              <w:ind w:left="69" w:right="15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żelazawy w żużlu wielkopiecowym kawałkowym wg PN-EN 1744-1, p. 19.2</w:t>
            </w:r>
          </w:p>
        </w:tc>
        <w:tc>
          <w:tcPr>
            <w:tcW w:w="1200" w:type="dxa"/>
          </w:tcPr>
          <w:p w14:paraId="0F8C5436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5875C95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04F7861E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26E0D30A" w14:textId="77777777" w:rsidR="00675E45" w:rsidRPr="003C597D" w:rsidRDefault="003C597D">
            <w:pPr>
              <w:pStyle w:val="TableParagraph"/>
              <w:spacing w:before="1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1A0CEB92" w14:textId="77777777" w:rsidR="00675E45" w:rsidRPr="006D3D52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7CB5F7B5" w14:textId="77777777" w:rsidR="00675E45" w:rsidRPr="006D3D52" w:rsidRDefault="003C597D">
            <w:pPr>
              <w:pStyle w:val="TableParagraph"/>
              <w:spacing w:before="1"/>
              <w:ind w:left="251" w:right="10" w:firstLine="136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Brak rozpadu</w:t>
            </w:r>
          </w:p>
        </w:tc>
        <w:tc>
          <w:tcPr>
            <w:tcW w:w="1282" w:type="dxa"/>
          </w:tcPr>
          <w:p w14:paraId="6BECD96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85C5D8A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0A7D685A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081909DC" w14:textId="77777777" w:rsidR="00675E45" w:rsidRPr="003C597D" w:rsidRDefault="003C597D">
            <w:pPr>
              <w:pStyle w:val="TableParagraph"/>
              <w:spacing w:before="1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5E428FF" w14:textId="77777777">
        <w:trPr>
          <w:trHeight w:val="382"/>
        </w:trPr>
        <w:tc>
          <w:tcPr>
            <w:tcW w:w="919" w:type="dxa"/>
          </w:tcPr>
          <w:p w14:paraId="4E65819E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6.5.3</w:t>
            </w:r>
          </w:p>
        </w:tc>
        <w:tc>
          <w:tcPr>
            <w:tcW w:w="2271" w:type="dxa"/>
          </w:tcPr>
          <w:p w14:paraId="272A6450" w14:textId="77777777" w:rsidR="00675E45" w:rsidRPr="003C597D" w:rsidRDefault="003C597D">
            <w:pPr>
              <w:pStyle w:val="TableParagraph"/>
              <w:spacing w:before="1" w:line="194" w:lineRule="exact"/>
              <w:ind w:left="69" w:right="7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Składniki rozpuszczalne w wodzie wg PN-EN 1744-3</w:t>
            </w:r>
          </w:p>
        </w:tc>
        <w:tc>
          <w:tcPr>
            <w:tcW w:w="4751" w:type="dxa"/>
            <w:gridSpan w:val="4"/>
          </w:tcPr>
          <w:p w14:paraId="205729B4" w14:textId="77777777" w:rsidR="00675E45" w:rsidRPr="003C597D" w:rsidRDefault="003C597D">
            <w:pPr>
              <w:pStyle w:val="TableParagraph"/>
              <w:spacing w:before="1" w:line="194" w:lineRule="exact"/>
              <w:ind w:left="1559" w:hanging="145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Brak substancji szkodliwych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stosunku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środowiska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odrębnych przepisów</w:t>
            </w:r>
          </w:p>
        </w:tc>
        <w:tc>
          <w:tcPr>
            <w:tcW w:w="1416" w:type="dxa"/>
          </w:tcPr>
          <w:p w14:paraId="4AE7B3A9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28D92C96" w14:textId="77777777">
        <w:trPr>
          <w:trHeight w:val="381"/>
        </w:trPr>
        <w:tc>
          <w:tcPr>
            <w:tcW w:w="919" w:type="dxa"/>
          </w:tcPr>
          <w:p w14:paraId="0D0586DF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6.5.4</w:t>
            </w:r>
          </w:p>
        </w:tc>
        <w:tc>
          <w:tcPr>
            <w:tcW w:w="2271" w:type="dxa"/>
          </w:tcPr>
          <w:p w14:paraId="2813D063" w14:textId="77777777" w:rsidR="00675E45" w:rsidRPr="003C597D" w:rsidRDefault="003C597D">
            <w:pPr>
              <w:pStyle w:val="TableParagraph"/>
              <w:spacing w:before="94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Zanieczyszczenia</w:t>
            </w:r>
          </w:p>
        </w:tc>
        <w:tc>
          <w:tcPr>
            <w:tcW w:w="4751" w:type="dxa"/>
            <w:gridSpan w:val="4"/>
          </w:tcPr>
          <w:p w14:paraId="1B2E225C" w14:textId="77777777" w:rsidR="00675E45" w:rsidRPr="003C597D" w:rsidRDefault="003C597D">
            <w:pPr>
              <w:pStyle w:val="TableParagraph"/>
              <w:spacing w:before="1" w:line="194" w:lineRule="exact"/>
              <w:ind w:left="940" w:hanging="5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Brak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ciał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obcych takich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jak: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drewno, szkło, plastik, mogących pogorszyć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wyrób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końcowy</w:t>
            </w:r>
          </w:p>
        </w:tc>
        <w:tc>
          <w:tcPr>
            <w:tcW w:w="1416" w:type="dxa"/>
          </w:tcPr>
          <w:p w14:paraId="53E8E655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2167A359" w14:textId="77777777">
        <w:trPr>
          <w:trHeight w:val="578"/>
        </w:trPr>
        <w:tc>
          <w:tcPr>
            <w:tcW w:w="919" w:type="dxa"/>
          </w:tcPr>
          <w:p w14:paraId="2E904AF0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7.2</w:t>
            </w:r>
          </w:p>
        </w:tc>
        <w:tc>
          <w:tcPr>
            <w:tcW w:w="2271" w:type="dxa"/>
          </w:tcPr>
          <w:p w14:paraId="7097A7DC" w14:textId="77777777" w:rsidR="00675E45" w:rsidRPr="003C597D" w:rsidRDefault="003C597D">
            <w:pPr>
              <w:pStyle w:val="TableParagraph"/>
              <w:spacing w:line="189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Zgorzel słoneczna bazaltu</w:t>
            </w:r>
          </w:p>
          <w:p w14:paraId="050F987D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1367-3, wg PN- EN 1097-2</w:t>
            </w:r>
          </w:p>
        </w:tc>
        <w:tc>
          <w:tcPr>
            <w:tcW w:w="1200" w:type="dxa"/>
          </w:tcPr>
          <w:p w14:paraId="4259A6BC" w14:textId="77777777" w:rsidR="00675E45" w:rsidRPr="003C597D" w:rsidRDefault="003C597D">
            <w:pPr>
              <w:pStyle w:val="TableParagraph"/>
              <w:spacing w:before="175"/>
              <w:ind w:left="156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6" w:type="dxa"/>
          </w:tcPr>
          <w:p w14:paraId="045E6466" w14:textId="77777777" w:rsidR="00675E45" w:rsidRPr="003C597D" w:rsidRDefault="003C597D">
            <w:pPr>
              <w:pStyle w:val="TableParagraph"/>
              <w:spacing w:before="175"/>
              <w:ind w:left="110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3" w:type="dxa"/>
          </w:tcPr>
          <w:p w14:paraId="343E5853" w14:textId="77777777" w:rsidR="00675E45" w:rsidRPr="006D3D52" w:rsidRDefault="003C597D">
            <w:pPr>
              <w:pStyle w:val="TableParagraph"/>
              <w:spacing w:before="175"/>
              <w:ind w:left="107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SB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LA</w:t>
            </w:r>
          </w:p>
        </w:tc>
        <w:tc>
          <w:tcPr>
            <w:tcW w:w="1282" w:type="dxa"/>
          </w:tcPr>
          <w:p w14:paraId="56CF35A1" w14:textId="77777777" w:rsidR="00675E45" w:rsidRPr="003C597D" w:rsidRDefault="003C597D">
            <w:pPr>
              <w:pStyle w:val="TableParagraph"/>
              <w:spacing w:before="175"/>
              <w:ind w:left="76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416" w:type="dxa"/>
          </w:tcPr>
          <w:p w14:paraId="66493448" w14:textId="77777777" w:rsidR="00675E45" w:rsidRPr="003C597D" w:rsidRDefault="003C597D">
            <w:pPr>
              <w:pStyle w:val="TableParagraph"/>
              <w:spacing w:before="176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7443983A" w14:textId="77777777">
        <w:trPr>
          <w:trHeight w:val="580"/>
        </w:trPr>
        <w:tc>
          <w:tcPr>
            <w:tcW w:w="919" w:type="dxa"/>
          </w:tcPr>
          <w:p w14:paraId="1FF2441B" w14:textId="77777777" w:rsidR="00675E45" w:rsidRPr="003C597D" w:rsidRDefault="003C597D">
            <w:pPr>
              <w:pStyle w:val="TableParagraph"/>
              <w:spacing w:before="181"/>
              <w:ind w:right="214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7.3.3</w:t>
            </w:r>
          </w:p>
        </w:tc>
        <w:tc>
          <w:tcPr>
            <w:tcW w:w="2271" w:type="dxa"/>
          </w:tcPr>
          <w:p w14:paraId="2C2B912F" w14:textId="77777777" w:rsidR="00675E45" w:rsidRPr="003C597D" w:rsidRDefault="003C597D">
            <w:pPr>
              <w:pStyle w:val="TableParagraph"/>
              <w:spacing w:line="190" w:lineRule="atLeast"/>
              <w:ind w:left="69" w:righ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Mrozoodporność na frakcji kruszywa 8/16 wg PN-EN 1367-1</w:t>
            </w:r>
          </w:p>
        </w:tc>
        <w:tc>
          <w:tcPr>
            <w:tcW w:w="1200" w:type="dxa"/>
          </w:tcPr>
          <w:p w14:paraId="1E6D7598" w14:textId="77777777" w:rsidR="00675E45" w:rsidRPr="003C597D" w:rsidRDefault="003C597D">
            <w:pPr>
              <w:pStyle w:val="TableParagraph"/>
              <w:spacing w:before="95"/>
              <w:ind w:left="415" w:hanging="16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6"/>
              </w:rPr>
              <w:t>(≤7)</w:t>
            </w:r>
          </w:p>
        </w:tc>
        <w:tc>
          <w:tcPr>
            <w:tcW w:w="1136" w:type="dxa"/>
          </w:tcPr>
          <w:p w14:paraId="68450090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3A3384EE" w14:textId="77777777" w:rsidR="00675E45" w:rsidRPr="003C597D" w:rsidRDefault="003C597D">
            <w:pPr>
              <w:pStyle w:val="TableParagraph"/>
              <w:ind w:left="113" w:right="98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133" w:type="dxa"/>
          </w:tcPr>
          <w:p w14:paraId="657F7886" w14:textId="77777777" w:rsidR="00675E45" w:rsidRPr="006D3D52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663F9341" w14:textId="77777777" w:rsidR="00675E45" w:rsidRPr="006D3D52" w:rsidRDefault="003C597D">
            <w:pPr>
              <w:pStyle w:val="TableParagraph"/>
              <w:ind w:left="110" w:right="98"/>
              <w:rPr>
                <w:rFonts w:ascii="Times New Roman" w:hAnsi="Times New Roman" w:cs="Times New Roman"/>
                <w:b/>
                <w:sz w:val="10"/>
              </w:rPr>
            </w:pP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0"/>
              </w:rPr>
              <w:t>4</w:t>
            </w:r>
          </w:p>
        </w:tc>
        <w:tc>
          <w:tcPr>
            <w:tcW w:w="1282" w:type="dxa"/>
          </w:tcPr>
          <w:p w14:paraId="30011801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3502ADB7" w14:textId="77777777" w:rsidR="00675E45" w:rsidRPr="003C597D" w:rsidRDefault="003C597D">
            <w:pPr>
              <w:pStyle w:val="TableParagraph"/>
              <w:ind w:left="79" w:right="67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416" w:type="dxa"/>
          </w:tcPr>
          <w:p w14:paraId="42CF06AB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B3FA903" w14:textId="77777777" w:rsidR="00675E45" w:rsidRPr="003C597D" w:rsidRDefault="003C597D">
            <w:pPr>
              <w:pStyle w:val="TableParagraph"/>
              <w:spacing w:before="1"/>
              <w:ind w:left="92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Tablica20</w:t>
            </w:r>
          </w:p>
        </w:tc>
      </w:tr>
      <w:tr w:rsidR="00675E45" w:rsidRPr="003C597D" w14:paraId="2F19569B" w14:textId="77777777">
        <w:trPr>
          <w:trHeight w:val="215"/>
        </w:trPr>
        <w:tc>
          <w:tcPr>
            <w:tcW w:w="919" w:type="dxa"/>
          </w:tcPr>
          <w:p w14:paraId="6033D57D" w14:textId="77777777" w:rsidR="00675E45" w:rsidRPr="003C597D" w:rsidRDefault="003C597D">
            <w:pPr>
              <w:pStyle w:val="TableParagraph"/>
              <w:spacing w:line="196" w:lineRule="exact"/>
              <w:ind w:right="18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Zał. C</w:t>
            </w:r>
          </w:p>
        </w:tc>
        <w:tc>
          <w:tcPr>
            <w:tcW w:w="2271" w:type="dxa"/>
          </w:tcPr>
          <w:p w14:paraId="3F921652" w14:textId="77777777" w:rsidR="00675E45" w:rsidRPr="003C597D" w:rsidRDefault="003C597D">
            <w:pPr>
              <w:pStyle w:val="TableParagraph"/>
              <w:spacing w:before="11" w:line="184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 materiałowy</w:t>
            </w:r>
          </w:p>
        </w:tc>
        <w:tc>
          <w:tcPr>
            <w:tcW w:w="1200" w:type="dxa"/>
          </w:tcPr>
          <w:p w14:paraId="626F0F92" w14:textId="77777777" w:rsidR="00675E45" w:rsidRPr="003C597D" w:rsidRDefault="003C597D">
            <w:pPr>
              <w:pStyle w:val="TableParagraph"/>
              <w:spacing w:before="21"/>
              <w:ind w:left="39" w:right="31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6" w:type="dxa"/>
          </w:tcPr>
          <w:p w14:paraId="59B52E54" w14:textId="77777777" w:rsidR="00675E45" w:rsidRPr="003C597D" w:rsidRDefault="003C597D">
            <w:pPr>
              <w:pStyle w:val="TableParagraph"/>
              <w:spacing w:before="21"/>
              <w:ind w:left="91" w:right="82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3" w:type="dxa"/>
          </w:tcPr>
          <w:p w14:paraId="16BF21A3" w14:textId="77777777" w:rsidR="00675E45" w:rsidRPr="006D3D52" w:rsidRDefault="003C597D">
            <w:pPr>
              <w:pStyle w:val="TableParagraph"/>
              <w:spacing w:before="21"/>
              <w:ind w:left="89" w:right="82"/>
              <w:rPr>
                <w:rFonts w:ascii="Times New Roman" w:hAnsi="Times New Roman" w:cs="Times New Roman"/>
                <w:b/>
                <w:sz w:val="14"/>
              </w:rPr>
            </w:pPr>
            <w:r w:rsidRPr="006D3D52">
              <w:rPr>
                <w:rFonts w:ascii="Times New Roman" w:hAnsi="Times New Roman" w:cs="Times New Roman"/>
                <w:b/>
                <w:sz w:val="14"/>
              </w:rPr>
              <w:t>Deklarowany</w:t>
            </w:r>
          </w:p>
        </w:tc>
        <w:tc>
          <w:tcPr>
            <w:tcW w:w="1282" w:type="dxa"/>
          </w:tcPr>
          <w:p w14:paraId="3D7A2AE1" w14:textId="77777777" w:rsidR="00675E45" w:rsidRPr="003C597D" w:rsidRDefault="003C597D">
            <w:pPr>
              <w:pStyle w:val="TableParagraph"/>
              <w:spacing w:before="21"/>
              <w:ind w:left="203"/>
              <w:jc w:val="left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416" w:type="dxa"/>
          </w:tcPr>
          <w:p w14:paraId="12CBCA37" w14:textId="77777777" w:rsidR="00675E45" w:rsidRPr="003C597D" w:rsidRDefault="003C597D">
            <w:pPr>
              <w:pStyle w:val="TableParagraph"/>
              <w:spacing w:before="11" w:line="184" w:lineRule="exact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28D3B360" w14:textId="77777777">
        <w:trPr>
          <w:trHeight w:val="1362"/>
        </w:trPr>
        <w:tc>
          <w:tcPr>
            <w:tcW w:w="919" w:type="dxa"/>
          </w:tcPr>
          <w:p w14:paraId="7A1C3BBE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82CD426" w14:textId="77777777" w:rsidR="00675E45" w:rsidRPr="003C597D" w:rsidRDefault="003C597D">
            <w:pPr>
              <w:pStyle w:val="TableParagraph"/>
              <w:spacing w:before="1"/>
              <w:ind w:left="107" w:right="89" w:hanging="4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Zał.C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. </w:t>
            </w:r>
            <w:proofErr w:type="spellStart"/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podrozd</w:t>
            </w:r>
            <w:proofErr w:type="spellEnd"/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 ział C.3.4</w:t>
            </w:r>
          </w:p>
        </w:tc>
        <w:tc>
          <w:tcPr>
            <w:tcW w:w="2271" w:type="dxa"/>
          </w:tcPr>
          <w:p w14:paraId="5AD36D7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C1BB995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EAB8848" w14:textId="77777777" w:rsidR="00675E45" w:rsidRPr="003C597D" w:rsidRDefault="003C597D">
            <w:pPr>
              <w:pStyle w:val="TableParagraph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Istotne cechy środowiskowe</w:t>
            </w:r>
          </w:p>
        </w:tc>
        <w:tc>
          <w:tcPr>
            <w:tcW w:w="4751" w:type="dxa"/>
            <w:gridSpan w:val="4"/>
          </w:tcPr>
          <w:p w14:paraId="25981570" w14:textId="77777777" w:rsidR="00675E45" w:rsidRPr="003C597D" w:rsidRDefault="003C597D">
            <w:pPr>
              <w:pStyle w:val="TableParagraph"/>
              <w:spacing w:before="2" w:line="190" w:lineRule="atLeast"/>
              <w:ind w:left="146" w:right="126" w:hanging="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Większość substancji niebezpiecznych określonych w dyrektywie Rady 76/769/EWG zazwyczaj nie występuje w źródłach kruszywa pochodzenia mineralnego. Jednak w odniesieniu do kruszyw sztucznych i odpadowych należy badać czy zawartość substancji niebezpiecznych nie przekracza wartości dopuszczalnych wg odrębnych przepisów</w:t>
            </w:r>
          </w:p>
        </w:tc>
        <w:tc>
          <w:tcPr>
            <w:tcW w:w="1416" w:type="dxa"/>
          </w:tcPr>
          <w:p w14:paraId="567B3703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FFA5950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52412921" w14:textId="77777777" w:rsidR="00675E45" w:rsidRPr="003C597D" w:rsidRDefault="003C597D">
            <w:pPr>
              <w:pStyle w:val="TableParagraph"/>
              <w:spacing w:before="1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5C95424A" w14:textId="77777777" w:rsidR="00675E45" w:rsidRPr="003C597D" w:rsidRDefault="003C597D">
      <w:pPr>
        <w:spacing w:before="2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Łączna zawartość pyłów w mieszance powinna się mieścić w wybranych krzywych granicznych.</w:t>
      </w:r>
    </w:p>
    <w:p w14:paraId="651CF79C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w przypadku gdy wymaganie nie jest spełnione, należy sprawdzić mrozoodporność.</w:t>
      </w:r>
    </w:p>
    <w:p w14:paraId="2353F6A3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 xml:space="preserve">Zgodnie z </w:t>
      </w:r>
      <w:proofErr w:type="spellStart"/>
      <w:r w:rsidRPr="003C597D">
        <w:rPr>
          <w:rFonts w:ascii="Times New Roman" w:hAnsi="Times New Roman" w:cs="Times New Roman"/>
          <w:sz w:val="16"/>
        </w:rPr>
        <w:t>KTKNPiP</w:t>
      </w:r>
      <w:proofErr w:type="spellEnd"/>
      <w:r w:rsidRPr="003C597D">
        <w:rPr>
          <w:rFonts w:ascii="Times New Roman" w:hAnsi="Times New Roman" w:cs="Times New Roman"/>
          <w:sz w:val="16"/>
        </w:rPr>
        <w:t xml:space="preserve"> i KTKNS warstwa podbudowy pomocniczej nie występuje w rozwiązaniach zaproponowanych w</w:t>
      </w:r>
      <w:bookmarkStart w:id="16" w:name="_bookmark10"/>
      <w:bookmarkEnd w:id="16"/>
      <w:r w:rsidRPr="003C597D">
        <w:rPr>
          <w:rFonts w:ascii="Times New Roman" w:hAnsi="Times New Roman" w:cs="Times New Roman"/>
          <w:sz w:val="16"/>
        </w:rPr>
        <w:t xml:space="preserve"> Katalogach dla kategorii ruchu KR1-KR2.</w:t>
      </w:r>
    </w:p>
    <w:p w14:paraId="6729925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8"/>
        <w:ind w:hanging="709"/>
        <w:rPr>
          <w:rFonts w:ascii="Times New Roman" w:hAnsi="Times New Roman" w:cs="Times New Roman"/>
        </w:rPr>
      </w:pPr>
      <w:bookmarkStart w:id="17" w:name="_Toc159234328"/>
      <w:r w:rsidRPr="003C597D">
        <w:rPr>
          <w:rFonts w:ascii="Times New Roman" w:hAnsi="Times New Roman" w:cs="Times New Roman"/>
        </w:rPr>
        <w:t>Wymagania wobec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mieszanek</w:t>
      </w:r>
      <w:bookmarkEnd w:id="17"/>
    </w:p>
    <w:p w14:paraId="40DF3C17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warstwach podbudowy zasadniczej i pomocniczej można stosować następujące mieszanki kruszyw:</w:t>
      </w:r>
    </w:p>
    <w:p w14:paraId="4F111233" w14:textId="77777777" w:rsidR="00675E45" w:rsidRPr="006D3D52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79"/>
        <w:ind w:hanging="361"/>
        <w:rPr>
          <w:rFonts w:ascii="Times New Roman" w:hAnsi="Times New Roman" w:cs="Times New Roman"/>
          <w:b/>
          <w:sz w:val="20"/>
        </w:rPr>
      </w:pPr>
      <w:r w:rsidRPr="006D3D52">
        <w:rPr>
          <w:rFonts w:ascii="Times New Roman" w:hAnsi="Times New Roman" w:cs="Times New Roman"/>
          <w:b/>
          <w:sz w:val="20"/>
        </w:rPr>
        <w:t>0/31,5</w:t>
      </w:r>
      <w:r w:rsidRPr="006D3D52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6D3D52">
        <w:rPr>
          <w:rFonts w:ascii="Times New Roman" w:hAnsi="Times New Roman" w:cs="Times New Roman"/>
          <w:b/>
          <w:sz w:val="20"/>
        </w:rPr>
        <w:t>mm,</w:t>
      </w:r>
    </w:p>
    <w:p w14:paraId="5CF4122E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0/45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1A6A5EE2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0/63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7DC6B45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5"/>
        <w:ind w:hanging="709"/>
        <w:rPr>
          <w:rFonts w:ascii="Times New Roman" w:hAnsi="Times New Roman" w:cs="Times New Roman"/>
        </w:rPr>
      </w:pPr>
      <w:bookmarkStart w:id="18" w:name="_bookmark11"/>
      <w:bookmarkStart w:id="19" w:name="_Toc159234329"/>
      <w:bookmarkEnd w:id="18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23"/>
        </w:rPr>
        <w:t xml:space="preserve"> </w:t>
      </w:r>
      <w:r w:rsidRPr="003C597D">
        <w:rPr>
          <w:rFonts w:ascii="Times New Roman" w:hAnsi="Times New Roman" w:cs="Times New Roman"/>
        </w:rPr>
        <w:t>pomocniczej</w:t>
      </w:r>
      <w:bookmarkEnd w:id="19"/>
    </w:p>
    <w:p w14:paraId="4B01E00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21FB2ADB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do podbudowy pomocniczej powinna spełniać wymagania kategorii podanej w Tablicy 2.6. Zawartość pyłów należy oznaczać według PN-EN 933-1.</w:t>
      </w:r>
    </w:p>
    <w:p w14:paraId="71DBAC3E" w14:textId="11914289" w:rsidR="00675E45" w:rsidRPr="003C597D" w:rsidRDefault="003C597D" w:rsidP="00381AF2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zawartość pyłów w mieszance kruszyw należy badać    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deklarować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po,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pięciokrotnym</w:t>
      </w:r>
      <w:r w:rsidRPr="003C597D">
        <w:rPr>
          <w:rFonts w:ascii="Times New Roman" w:hAnsi="Times New Roman" w:cs="Times New Roman"/>
          <w:spacing w:val="38"/>
        </w:rPr>
        <w:t xml:space="preserve"> </w:t>
      </w:r>
      <w:r w:rsidRPr="003C597D">
        <w:rPr>
          <w:rFonts w:ascii="Times New Roman" w:hAnsi="Times New Roman" w:cs="Times New Roman"/>
        </w:rPr>
        <w:t>zagęszczeniu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metodą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pyłów</w:t>
      </w:r>
      <w:r w:rsidRPr="003C597D">
        <w:rPr>
          <w:rFonts w:ascii="Times New Roman" w:hAnsi="Times New Roman" w:cs="Times New Roman"/>
          <w:spacing w:val="3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="00381AF2">
        <w:rPr>
          <w:rFonts w:ascii="Times New Roman" w:hAnsi="Times New Roman" w:cs="Times New Roman"/>
        </w:rPr>
        <w:t xml:space="preserve"> </w:t>
      </w:r>
      <w:r w:rsidRPr="003C597D">
        <w:rPr>
          <w:rFonts w:ascii="Times New Roman" w:hAnsi="Times New Roman" w:cs="Times New Roman"/>
        </w:rPr>
        <w:t xml:space="preserve">takiej mieszance ,po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2.6.</w:t>
      </w:r>
    </w:p>
    <w:p w14:paraId="136BC66E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20" w:name="_Toc159234330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bookmarkEnd w:id="20"/>
    </w:p>
    <w:p w14:paraId="28A81FD6" w14:textId="77777777" w:rsidR="00675E45" w:rsidRPr="003C597D" w:rsidRDefault="003C597D">
      <w:pPr>
        <w:pStyle w:val="Tekstpodstawowy"/>
        <w:spacing w:before="114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54DA1F38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21" w:name="_Toc159234331"/>
      <w:r w:rsidRPr="003C597D">
        <w:rPr>
          <w:rFonts w:ascii="Times New Roman" w:hAnsi="Times New Roman" w:cs="Times New Roman"/>
        </w:rPr>
        <w:t>Uziarnienie</w:t>
      </w:r>
      <w:bookmarkEnd w:id="21"/>
    </w:p>
    <w:p w14:paraId="4EEC9650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 przeznaczonych do warstw podbudowy pomocniczej powinny spełniać wymagania przedstawione na rysunkach 2.1, 2.2 i 2.3.</w:t>
      </w:r>
    </w:p>
    <w:p w14:paraId="654F5546" w14:textId="77777777" w:rsidR="00675E45" w:rsidRPr="003C597D" w:rsidRDefault="003C597D">
      <w:pPr>
        <w:pStyle w:val="Tekstpodstawowy"/>
        <w:spacing w:before="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rysunkach.</w:t>
      </w:r>
    </w:p>
    <w:p w14:paraId="2F8752F2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uziarnienie mieszanki  kruszyw należy również badać  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rysunkach 2.1, 2.2 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7585D2B2" w14:textId="77777777" w:rsidR="00675E45" w:rsidRPr="003C597D" w:rsidRDefault="003C597D">
      <w:pPr>
        <w:spacing w:before="80"/>
        <w:ind w:left="366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2.1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mm do podbudowy pomocniczej</w:t>
      </w:r>
    </w:p>
    <w:p w14:paraId="0B3F2D78" w14:textId="2BD6E1E1" w:rsidR="00675E45" w:rsidRPr="003C597D" w:rsidRDefault="003C597D" w:rsidP="00381AF2">
      <w:pPr>
        <w:pStyle w:val="Tekstpodstawowy"/>
        <w:spacing w:before="8"/>
        <w:ind w:left="0"/>
        <w:rPr>
          <w:rFonts w:ascii="Times New Roman" w:hAnsi="Times New Roman" w:cs="Times New Roman"/>
          <w:sz w:val="24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251658240" behindDoc="0" locked="0" layoutInCell="1" allowOverlap="1" wp14:anchorId="1585F45F" wp14:editId="4EFC9BC8">
            <wp:simplePos x="0" y="0"/>
            <wp:positionH relativeFrom="page">
              <wp:posOffset>1170257</wp:posOffset>
            </wp:positionH>
            <wp:positionV relativeFrom="paragraph">
              <wp:posOffset>122470</wp:posOffset>
            </wp:positionV>
            <wp:extent cx="5607040" cy="3439667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7040" cy="3439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C01E2D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2.2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podbudowy</w:t>
      </w:r>
      <w:r w:rsidRPr="003C597D">
        <w:rPr>
          <w:rFonts w:ascii="Times New Roman" w:hAnsi="Times New Roman" w:cs="Times New Roman"/>
          <w:spacing w:val="-34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12526610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51659264" behindDoc="0" locked="0" layoutInCell="1" allowOverlap="1" wp14:anchorId="4BF11522" wp14:editId="7AC48C25">
            <wp:simplePos x="0" y="0"/>
            <wp:positionH relativeFrom="page">
              <wp:posOffset>940087</wp:posOffset>
            </wp:positionH>
            <wp:positionV relativeFrom="paragraph">
              <wp:posOffset>190262</wp:posOffset>
            </wp:positionV>
            <wp:extent cx="5539680" cy="3267075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968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2232C0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</w:rPr>
      </w:pPr>
    </w:p>
    <w:p w14:paraId="0101DFC6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2.3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podbudowy</w:t>
      </w:r>
      <w:r w:rsidRPr="003C597D">
        <w:rPr>
          <w:rFonts w:ascii="Times New Roman" w:hAnsi="Times New Roman" w:cs="Times New Roman"/>
          <w:spacing w:val="-36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3FF2515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E269EF1" w14:textId="77777777" w:rsidR="00675E45" w:rsidRPr="003C597D" w:rsidRDefault="003C597D">
      <w:pPr>
        <w:pStyle w:val="Tekstpodstawowy"/>
        <w:ind w:left="0"/>
        <w:rPr>
          <w:rFonts w:ascii="Times New Roman" w:hAnsi="Times New Roman" w:cs="Times New Roman"/>
          <w:sz w:val="14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2" behindDoc="0" locked="0" layoutInCell="1" allowOverlap="1" wp14:anchorId="61415CA1" wp14:editId="238B69A0">
            <wp:simplePos x="0" y="0"/>
            <wp:positionH relativeFrom="page">
              <wp:posOffset>1060867</wp:posOffset>
            </wp:positionH>
            <wp:positionV relativeFrom="paragraph">
              <wp:posOffset>133407</wp:posOffset>
            </wp:positionV>
            <wp:extent cx="5670284" cy="3460241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0284" cy="34602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AC54EC" w14:textId="77777777" w:rsidR="00675E45" w:rsidRPr="003C597D" w:rsidRDefault="003C597D">
      <w:pPr>
        <w:pStyle w:val="Tekstpodstawowy"/>
        <w:spacing w:before="188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 2.1, 2.2 i 2.3, wymaga się aby 90% uziarnień mieszanek zbadanych w ramach ZKP w okresie 6 miesięcy spełniało wymagania kategorii podanych w tablicach 2.2 i 2.3, aby zapewnić jednorodność i ciągłość uziarnienia mieszanek.</w:t>
      </w:r>
    </w:p>
    <w:p w14:paraId="1CA3F6B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93DC7A4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3220C708" w14:textId="77777777" w:rsidR="00675E45" w:rsidRPr="003C597D" w:rsidRDefault="003C597D">
      <w:pPr>
        <w:spacing w:before="101" w:line="276" w:lineRule="auto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2.2</w:t>
      </w:r>
      <w:r w:rsidRPr="003C597D">
        <w:rPr>
          <w:rFonts w:ascii="Times New Roman" w:hAnsi="Times New Roman" w:cs="Times New Roman"/>
          <w:sz w:val="18"/>
        </w:rPr>
        <w:t xml:space="preserve">.  Wymagania  wobec  jednorodności  uziarnienia  na  sitach  kontrolnych  –  porównanie  z deklarowaną przez producenta wartością (S). Wymagania dotyczą produkowanej i dostarczanej mieszanki. Jeśli mieszanka zawiera nadmierną zawartość </w:t>
      </w:r>
      <w:proofErr w:type="spellStart"/>
      <w:r w:rsidRPr="003C597D">
        <w:rPr>
          <w:rFonts w:ascii="Times New Roman" w:hAnsi="Times New Roman" w:cs="Times New Roman"/>
          <w:sz w:val="18"/>
        </w:rPr>
        <w:t>ziarn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>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6836853A" w14:textId="77777777">
        <w:trPr>
          <w:trHeight w:val="486"/>
        </w:trPr>
        <w:tc>
          <w:tcPr>
            <w:tcW w:w="1488" w:type="dxa"/>
            <w:vMerge w:val="restart"/>
          </w:tcPr>
          <w:p w14:paraId="2E803953" w14:textId="77777777" w:rsidR="00675E45" w:rsidRPr="003C597D" w:rsidRDefault="003C597D">
            <w:pPr>
              <w:pStyle w:val="TableParagraph"/>
              <w:spacing w:before="127"/>
              <w:ind w:left="153" w:firstLine="8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08240092" w14:textId="77777777" w:rsidR="00675E45" w:rsidRPr="003C597D" w:rsidRDefault="003C597D">
            <w:pPr>
              <w:pStyle w:val="TableParagraph"/>
              <w:spacing w:before="7" w:line="242" w:lineRule="exact"/>
              <w:ind w:left="1620" w:right="1066" w:hanging="51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przez producenta wartością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przesiewu przez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sito (mm), %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(M/m)</w:t>
            </w:r>
          </w:p>
        </w:tc>
      </w:tr>
      <w:tr w:rsidR="00675E45" w:rsidRPr="003C597D" w14:paraId="1AB5B972" w14:textId="77777777">
        <w:trPr>
          <w:trHeight w:val="237"/>
        </w:trPr>
        <w:tc>
          <w:tcPr>
            <w:tcW w:w="1488" w:type="dxa"/>
            <w:vMerge/>
            <w:tcBorders>
              <w:top w:val="nil"/>
            </w:tcBorders>
          </w:tcPr>
          <w:p w14:paraId="0EA1F80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76B43AD1" w14:textId="77777777" w:rsidR="00675E45" w:rsidRPr="003C597D" w:rsidRDefault="003C597D">
            <w:pPr>
              <w:pStyle w:val="TableParagraph"/>
              <w:spacing w:line="218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0,5</w:t>
            </w:r>
          </w:p>
        </w:tc>
        <w:tc>
          <w:tcPr>
            <w:tcW w:w="792" w:type="dxa"/>
          </w:tcPr>
          <w:p w14:paraId="7B4158D0" w14:textId="77777777" w:rsidR="00675E45" w:rsidRPr="003C597D" w:rsidRDefault="003C597D">
            <w:pPr>
              <w:pStyle w:val="TableParagraph"/>
              <w:spacing w:line="218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794" w:type="dxa"/>
          </w:tcPr>
          <w:p w14:paraId="14F90B31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794" w:type="dxa"/>
          </w:tcPr>
          <w:p w14:paraId="312F125F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794" w:type="dxa"/>
          </w:tcPr>
          <w:p w14:paraId="75E0897F" w14:textId="77777777" w:rsidR="00675E45" w:rsidRPr="003C597D" w:rsidRDefault="003C597D">
            <w:pPr>
              <w:pStyle w:val="TableParagraph"/>
              <w:spacing w:line="218" w:lineRule="exact"/>
              <w:ind w:left="212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</w:t>
            </w:r>
          </w:p>
        </w:tc>
        <w:tc>
          <w:tcPr>
            <w:tcW w:w="791" w:type="dxa"/>
          </w:tcPr>
          <w:p w14:paraId="4207B5D0" w14:textId="77777777" w:rsidR="00675E45" w:rsidRPr="003C597D" w:rsidRDefault="003C597D">
            <w:pPr>
              <w:pStyle w:val="TableParagraph"/>
              <w:spacing w:line="218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8</w:t>
            </w:r>
          </w:p>
        </w:tc>
        <w:tc>
          <w:tcPr>
            <w:tcW w:w="793" w:type="dxa"/>
          </w:tcPr>
          <w:p w14:paraId="3CD6BCF6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</w:t>
            </w:r>
          </w:p>
        </w:tc>
        <w:tc>
          <w:tcPr>
            <w:tcW w:w="794" w:type="dxa"/>
          </w:tcPr>
          <w:p w14:paraId="151BFF63" w14:textId="77777777" w:rsidR="00675E45" w:rsidRPr="003C597D" w:rsidRDefault="003C597D">
            <w:pPr>
              <w:pStyle w:val="TableParagraph"/>
              <w:spacing w:line="218" w:lineRule="exact"/>
              <w:ind w:left="213" w:right="19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</w:t>
            </w:r>
          </w:p>
        </w:tc>
        <w:tc>
          <w:tcPr>
            <w:tcW w:w="793" w:type="dxa"/>
          </w:tcPr>
          <w:p w14:paraId="6E214085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22,4</w:t>
            </w:r>
          </w:p>
        </w:tc>
        <w:tc>
          <w:tcPr>
            <w:tcW w:w="793" w:type="dxa"/>
          </w:tcPr>
          <w:p w14:paraId="0CB51A11" w14:textId="77777777" w:rsidR="00675E45" w:rsidRPr="003C597D" w:rsidRDefault="003C597D">
            <w:pPr>
              <w:pStyle w:val="TableParagraph"/>
              <w:spacing w:line="218" w:lineRule="exact"/>
              <w:ind w:left="156" w:right="12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31,5</w:t>
            </w:r>
          </w:p>
        </w:tc>
      </w:tr>
      <w:tr w:rsidR="00675E45" w:rsidRPr="003C597D" w14:paraId="7C71AAB4" w14:textId="77777777">
        <w:trPr>
          <w:trHeight w:val="242"/>
        </w:trPr>
        <w:tc>
          <w:tcPr>
            <w:tcW w:w="1488" w:type="dxa"/>
          </w:tcPr>
          <w:p w14:paraId="489817E4" w14:textId="77777777" w:rsidR="00675E45" w:rsidRPr="003C597D" w:rsidRDefault="003C597D">
            <w:pPr>
              <w:pStyle w:val="TableParagraph"/>
              <w:spacing w:line="222" w:lineRule="exact"/>
              <w:ind w:left="390" w:right="3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794" w:type="dxa"/>
          </w:tcPr>
          <w:p w14:paraId="0DD958A1" w14:textId="77777777" w:rsidR="00675E45" w:rsidRPr="003C597D" w:rsidRDefault="003C597D">
            <w:pPr>
              <w:pStyle w:val="TableParagraph"/>
              <w:spacing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6629C0F3" w14:textId="77777777" w:rsidR="00675E45" w:rsidRPr="003C597D" w:rsidRDefault="003C597D">
            <w:pPr>
              <w:pStyle w:val="TableParagraph"/>
              <w:spacing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6ADC0769" w14:textId="77777777" w:rsidR="00675E45" w:rsidRPr="003C597D" w:rsidRDefault="003C597D">
            <w:pPr>
              <w:pStyle w:val="TableParagraph"/>
              <w:spacing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16153EE2" w14:textId="77777777" w:rsidR="00675E45" w:rsidRPr="003C597D" w:rsidRDefault="003C597D">
            <w:pPr>
              <w:pStyle w:val="TableParagraph"/>
              <w:spacing w:line="222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481A21C4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2D8E48DA" w14:textId="77777777" w:rsidR="00675E45" w:rsidRPr="003C597D" w:rsidRDefault="003C597D">
            <w:pPr>
              <w:pStyle w:val="TableParagraph"/>
              <w:spacing w:line="222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468D9535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0A1ED11" w14:textId="77777777" w:rsidR="00675E45" w:rsidRPr="003C597D" w:rsidRDefault="003C597D">
            <w:pPr>
              <w:pStyle w:val="TableParagraph"/>
              <w:spacing w:line="222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1F1084B6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57C0044C" w14:textId="77777777" w:rsidR="00675E45" w:rsidRPr="003C597D" w:rsidRDefault="003C597D">
            <w:pPr>
              <w:pStyle w:val="TableParagraph"/>
              <w:spacing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1B9F112C" w14:textId="77777777">
        <w:trPr>
          <w:trHeight w:val="244"/>
        </w:trPr>
        <w:tc>
          <w:tcPr>
            <w:tcW w:w="1488" w:type="dxa"/>
          </w:tcPr>
          <w:p w14:paraId="2FAEA617" w14:textId="77777777" w:rsidR="00675E45" w:rsidRPr="003C597D" w:rsidRDefault="003C597D">
            <w:pPr>
              <w:pStyle w:val="TableParagraph"/>
              <w:spacing w:before="2" w:line="222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794" w:type="dxa"/>
          </w:tcPr>
          <w:p w14:paraId="5A268D01" w14:textId="77777777" w:rsidR="00675E45" w:rsidRPr="003C597D" w:rsidRDefault="003C597D">
            <w:pPr>
              <w:pStyle w:val="TableParagraph"/>
              <w:spacing w:before="2"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13FC589A" w14:textId="77777777" w:rsidR="00675E45" w:rsidRPr="003C597D" w:rsidRDefault="003C597D">
            <w:pPr>
              <w:pStyle w:val="TableParagraph"/>
              <w:spacing w:before="2"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52DFBB60" w14:textId="77777777" w:rsidR="00675E45" w:rsidRPr="003C597D" w:rsidRDefault="003C597D">
            <w:pPr>
              <w:pStyle w:val="TableParagraph"/>
              <w:spacing w:before="2"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6C242AE3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28E3E93" w14:textId="77777777" w:rsidR="00675E45" w:rsidRPr="003C597D" w:rsidRDefault="003C597D">
            <w:pPr>
              <w:pStyle w:val="TableParagraph"/>
              <w:spacing w:before="2" w:line="222" w:lineRule="exact"/>
              <w:ind w:left="210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1" w:type="dxa"/>
          </w:tcPr>
          <w:p w14:paraId="66036DD5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2C997BD1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172FC8E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93" w:type="dxa"/>
          </w:tcPr>
          <w:p w14:paraId="1F3C41A8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65AF92C9" w14:textId="77777777" w:rsidR="00675E45" w:rsidRPr="003C597D" w:rsidRDefault="003C597D">
            <w:pPr>
              <w:pStyle w:val="TableParagraph"/>
              <w:spacing w:before="2"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40D8A930" w14:textId="77777777">
        <w:trPr>
          <w:trHeight w:val="244"/>
        </w:trPr>
        <w:tc>
          <w:tcPr>
            <w:tcW w:w="1488" w:type="dxa"/>
          </w:tcPr>
          <w:p w14:paraId="40628AE5" w14:textId="77777777" w:rsidR="00675E45" w:rsidRPr="003C597D" w:rsidRDefault="003C597D">
            <w:pPr>
              <w:pStyle w:val="TableParagraph"/>
              <w:spacing w:line="224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0,63</w:t>
            </w:r>
          </w:p>
        </w:tc>
        <w:tc>
          <w:tcPr>
            <w:tcW w:w="794" w:type="dxa"/>
          </w:tcPr>
          <w:p w14:paraId="1F7738BA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2" w:type="dxa"/>
          </w:tcPr>
          <w:p w14:paraId="3BC800A0" w14:textId="77777777" w:rsidR="00675E45" w:rsidRPr="003C597D" w:rsidRDefault="003C597D">
            <w:pPr>
              <w:pStyle w:val="TableParagraph"/>
              <w:spacing w:line="224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02CCD7CA" w14:textId="77777777" w:rsidR="00675E45" w:rsidRPr="003C597D" w:rsidRDefault="003C597D">
            <w:pPr>
              <w:pStyle w:val="TableParagraph"/>
              <w:spacing w:line="224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077F15CF" w14:textId="77777777" w:rsidR="00675E45" w:rsidRPr="003C597D" w:rsidRDefault="003C597D">
            <w:pPr>
              <w:pStyle w:val="TableParagraph"/>
              <w:spacing w:line="224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31746D3C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5A8F68C2" w14:textId="77777777" w:rsidR="00675E45" w:rsidRPr="003C597D" w:rsidRDefault="003C597D">
            <w:pPr>
              <w:pStyle w:val="TableParagraph"/>
              <w:spacing w:line="224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4AB2C07E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68F740B" w14:textId="77777777" w:rsidR="00675E45" w:rsidRPr="003C597D" w:rsidRDefault="003C597D">
            <w:pPr>
              <w:pStyle w:val="TableParagraph"/>
              <w:spacing w:line="224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0863B4C6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741ABD2F" w14:textId="77777777" w:rsidR="00675E45" w:rsidRPr="003C597D" w:rsidRDefault="003C597D">
            <w:pPr>
              <w:pStyle w:val="TableParagraph"/>
              <w:spacing w:line="224" w:lineRule="exact"/>
              <w:ind w:left="150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</w:tr>
    </w:tbl>
    <w:p w14:paraId="52DF6CAE" w14:textId="77777777" w:rsidR="00675E45" w:rsidRPr="003C597D" w:rsidRDefault="003C597D">
      <w:pPr>
        <w:pStyle w:val="Tekstpodstawowy"/>
        <w:spacing w:before="120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</w:t>
      </w:r>
      <w:r w:rsidRPr="003C597D">
        <w:rPr>
          <w:rFonts w:ascii="Times New Roman" w:hAnsi="Times New Roman" w:cs="Times New Roman"/>
          <w:spacing w:val="-40"/>
        </w:rPr>
        <w:t xml:space="preserve"> </w:t>
      </w:r>
      <w:r w:rsidRPr="003C597D">
        <w:rPr>
          <w:rFonts w:ascii="Times New Roman" w:hAnsi="Times New Roman" w:cs="Times New Roman"/>
        </w:rPr>
        <w:t xml:space="preserve">liniami (SVD) z uwzględnieniem dopuszczalnych tolerancji podanych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2.2, ale powinna spełniać także wymagania ciągłości uziarnienia zawarte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60592BAC" w14:textId="77777777" w:rsidR="00675E45" w:rsidRPr="003C597D" w:rsidRDefault="003C597D">
      <w:pPr>
        <w:spacing w:before="79" w:line="278" w:lineRule="auto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2.3.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42"/>
        <w:gridCol w:w="484"/>
        <w:gridCol w:w="530"/>
        <w:gridCol w:w="485"/>
        <w:gridCol w:w="528"/>
        <w:gridCol w:w="485"/>
        <w:gridCol w:w="531"/>
        <w:gridCol w:w="485"/>
        <w:gridCol w:w="529"/>
        <w:gridCol w:w="485"/>
        <w:gridCol w:w="531"/>
        <w:gridCol w:w="485"/>
        <w:gridCol w:w="528"/>
        <w:gridCol w:w="555"/>
        <w:gridCol w:w="554"/>
        <w:gridCol w:w="482"/>
        <w:gridCol w:w="530"/>
      </w:tblGrid>
      <w:tr w:rsidR="00675E45" w:rsidRPr="003C597D" w14:paraId="452327F3" w14:textId="77777777">
        <w:trPr>
          <w:trHeight w:val="486"/>
        </w:trPr>
        <w:tc>
          <w:tcPr>
            <w:tcW w:w="1142" w:type="dxa"/>
            <w:vMerge w:val="restart"/>
          </w:tcPr>
          <w:p w14:paraId="57ED44DE" w14:textId="77777777" w:rsidR="00675E45" w:rsidRPr="003C597D" w:rsidRDefault="003C597D">
            <w:pPr>
              <w:pStyle w:val="TableParagraph"/>
              <w:spacing w:before="122"/>
              <w:ind w:left="513" w:hanging="387"/>
              <w:jc w:val="left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20"/>
              </w:rPr>
              <w:t>Mieszank</w:t>
            </w:r>
            <w:proofErr w:type="spellEnd"/>
            <w:r w:rsidRPr="003C597D">
              <w:rPr>
                <w:rFonts w:ascii="Times New Roman" w:hAnsi="Times New Roman" w:cs="Times New Roman"/>
                <w:sz w:val="20"/>
              </w:rPr>
              <w:t xml:space="preserve"> a</w:t>
            </w:r>
          </w:p>
        </w:tc>
        <w:tc>
          <w:tcPr>
            <w:tcW w:w="8207" w:type="dxa"/>
            <w:gridSpan w:val="16"/>
          </w:tcPr>
          <w:p w14:paraId="4477DB41" w14:textId="77777777" w:rsidR="00675E45" w:rsidRPr="003C597D" w:rsidRDefault="003C597D">
            <w:pPr>
              <w:pStyle w:val="TableParagraph"/>
              <w:spacing w:before="5" w:line="242" w:lineRule="exact"/>
              <w:ind w:left="1644" w:right="472" w:hanging="38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mieszankach [różnice przesiewów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% (m/m)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przez sito (mm)]</w:t>
            </w:r>
          </w:p>
        </w:tc>
      </w:tr>
      <w:tr w:rsidR="00675E45" w:rsidRPr="003C597D" w14:paraId="3556FE43" w14:textId="77777777">
        <w:trPr>
          <w:trHeight w:val="484"/>
        </w:trPr>
        <w:tc>
          <w:tcPr>
            <w:tcW w:w="1142" w:type="dxa"/>
            <w:vMerge/>
            <w:tcBorders>
              <w:top w:val="nil"/>
            </w:tcBorders>
          </w:tcPr>
          <w:p w14:paraId="70C07F3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14" w:type="dxa"/>
            <w:gridSpan w:val="2"/>
          </w:tcPr>
          <w:p w14:paraId="23DDA7C4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1/2</w:t>
            </w:r>
          </w:p>
        </w:tc>
        <w:tc>
          <w:tcPr>
            <w:tcW w:w="1013" w:type="dxa"/>
            <w:gridSpan w:val="2"/>
          </w:tcPr>
          <w:p w14:paraId="0979E000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2/4</w:t>
            </w:r>
          </w:p>
        </w:tc>
        <w:tc>
          <w:tcPr>
            <w:tcW w:w="1016" w:type="dxa"/>
            <w:gridSpan w:val="2"/>
          </w:tcPr>
          <w:p w14:paraId="239312A7" w14:textId="77777777" w:rsidR="00675E45" w:rsidRPr="003C597D" w:rsidRDefault="003C597D">
            <w:pPr>
              <w:pStyle w:val="TableParagraph"/>
              <w:spacing w:before="115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2/5,6</w:t>
            </w:r>
          </w:p>
        </w:tc>
        <w:tc>
          <w:tcPr>
            <w:tcW w:w="1014" w:type="dxa"/>
            <w:gridSpan w:val="2"/>
          </w:tcPr>
          <w:p w14:paraId="5C3F626A" w14:textId="77777777" w:rsidR="00675E45" w:rsidRPr="003C597D" w:rsidRDefault="003C597D">
            <w:pPr>
              <w:pStyle w:val="TableParagraph"/>
              <w:spacing w:before="115"/>
              <w:ind w:left="33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4/8</w:t>
            </w:r>
          </w:p>
        </w:tc>
        <w:tc>
          <w:tcPr>
            <w:tcW w:w="1016" w:type="dxa"/>
            <w:gridSpan w:val="2"/>
          </w:tcPr>
          <w:p w14:paraId="06AF5CDF" w14:textId="77777777" w:rsidR="00675E45" w:rsidRPr="003C597D" w:rsidRDefault="003C597D">
            <w:pPr>
              <w:pStyle w:val="TableParagraph"/>
              <w:spacing w:before="115"/>
              <w:ind w:left="7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5,6/11/2</w:t>
            </w:r>
          </w:p>
        </w:tc>
        <w:tc>
          <w:tcPr>
            <w:tcW w:w="1013" w:type="dxa"/>
            <w:gridSpan w:val="2"/>
          </w:tcPr>
          <w:p w14:paraId="108A7AC1" w14:textId="77777777" w:rsidR="00675E45" w:rsidRPr="003C597D" w:rsidRDefault="003C597D">
            <w:pPr>
              <w:pStyle w:val="TableParagraph"/>
              <w:spacing w:before="115"/>
              <w:ind w:left="27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8/16</w:t>
            </w:r>
          </w:p>
        </w:tc>
        <w:tc>
          <w:tcPr>
            <w:tcW w:w="1109" w:type="dxa"/>
            <w:gridSpan w:val="2"/>
          </w:tcPr>
          <w:p w14:paraId="2B940A3E" w14:textId="77777777" w:rsidR="00675E45" w:rsidRPr="003C597D" w:rsidRDefault="003C597D">
            <w:pPr>
              <w:pStyle w:val="TableParagraph"/>
              <w:spacing w:line="236" w:lineRule="exact"/>
              <w:ind w:left="100" w:right="8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11,2/22,</w:t>
            </w:r>
          </w:p>
          <w:p w14:paraId="6959B4FA" w14:textId="77777777" w:rsidR="00675E45" w:rsidRPr="003C597D" w:rsidRDefault="003C597D">
            <w:pPr>
              <w:pStyle w:val="TableParagraph"/>
              <w:spacing w:before="1" w:line="227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1012" w:type="dxa"/>
            <w:gridSpan w:val="2"/>
          </w:tcPr>
          <w:p w14:paraId="3180CD76" w14:textId="77777777" w:rsidR="00675E45" w:rsidRPr="003C597D" w:rsidRDefault="003C597D">
            <w:pPr>
              <w:pStyle w:val="TableParagraph"/>
              <w:spacing w:before="115"/>
              <w:ind w:left="107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16/31/5</w:t>
            </w:r>
          </w:p>
        </w:tc>
      </w:tr>
      <w:tr w:rsidR="00675E45" w:rsidRPr="003C597D" w14:paraId="7C700151" w14:textId="77777777">
        <w:trPr>
          <w:trHeight w:val="388"/>
        </w:trPr>
        <w:tc>
          <w:tcPr>
            <w:tcW w:w="1142" w:type="dxa"/>
            <w:vMerge w:val="restart"/>
          </w:tcPr>
          <w:p w14:paraId="6565145F" w14:textId="77777777" w:rsidR="00675E45" w:rsidRPr="003C597D" w:rsidRDefault="003C597D">
            <w:pPr>
              <w:pStyle w:val="TableParagraph"/>
              <w:spacing w:before="194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484" w:type="dxa"/>
          </w:tcPr>
          <w:p w14:paraId="71CB7E04" w14:textId="77777777" w:rsidR="00675E45" w:rsidRPr="003C597D" w:rsidRDefault="003C597D">
            <w:pPr>
              <w:pStyle w:val="TableParagraph"/>
              <w:spacing w:line="192" w:lineRule="exact"/>
              <w:ind w:left="72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26AE42CF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0645D3A6" w14:textId="77777777" w:rsidR="00675E45" w:rsidRPr="003C597D" w:rsidRDefault="003C597D">
            <w:pPr>
              <w:pStyle w:val="TableParagraph"/>
              <w:spacing w:line="192" w:lineRule="exact"/>
              <w:ind w:left="71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3FD52F9E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70908F98" w14:textId="77777777" w:rsidR="00675E45" w:rsidRPr="003C597D" w:rsidRDefault="003C597D">
            <w:pPr>
              <w:pStyle w:val="TableParagraph"/>
              <w:spacing w:line="192" w:lineRule="exact"/>
              <w:ind w:left="68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4E1BA32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12B0F34C" w14:textId="77777777" w:rsidR="00675E45" w:rsidRPr="003C597D" w:rsidRDefault="003C597D">
            <w:pPr>
              <w:pStyle w:val="TableParagraph"/>
              <w:spacing w:line="192" w:lineRule="exact"/>
              <w:ind w:left="71" w:right="5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29726A13" w14:textId="77777777" w:rsidR="00675E45" w:rsidRPr="003C597D" w:rsidRDefault="003C597D">
            <w:pPr>
              <w:pStyle w:val="TableParagraph"/>
              <w:spacing w:line="177" w:lineRule="exact"/>
              <w:ind w:left="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255C2EF9" w14:textId="77777777" w:rsidR="00675E45" w:rsidRPr="003C597D" w:rsidRDefault="003C597D">
            <w:pPr>
              <w:pStyle w:val="TableParagraph"/>
              <w:spacing w:line="192" w:lineRule="exact"/>
              <w:ind w:left="69" w:right="5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5C82D8A7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22BE6279" w14:textId="77777777" w:rsidR="00675E45" w:rsidRPr="003C597D" w:rsidRDefault="003C597D">
            <w:pPr>
              <w:pStyle w:val="TableParagraph"/>
              <w:spacing w:line="192" w:lineRule="exact"/>
              <w:ind w:left="72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7CD493B2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02330868" w14:textId="77777777" w:rsidR="00675E45" w:rsidRPr="003C597D" w:rsidRDefault="003C597D">
            <w:pPr>
              <w:pStyle w:val="TableParagraph"/>
              <w:spacing w:line="192" w:lineRule="exact"/>
              <w:ind w:left="67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AD63141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9" w:type="dxa"/>
          </w:tcPr>
          <w:p w14:paraId="062C82A8" w14:textId="77777777" w:rsidR="00675E45" w:rsidRPr="003C597D" w:rsidRDefault="003C597D">
            <w:pPr>
              <w:pStyle w:val="TableParagraph"/>
              <w:spacing w:line="192" w:lineRule="exact"/>
              <w:ind w:left="73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749D0AC5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47B31A0F" w14:textId="77777777" w:rsidR="00675E45" w:rsidRPr="003C597D" w:rsidRDefault="003C597D">
            <w:pPr>
              <w:pStyle w:val="TableParagraph"/>
              <w:spacing w:line="192" w:lineRule="exact"/>
              <w:ind w:left="69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3CFB79E8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16808590" w14:textId="77777777" w:rsidR="00675E45" w:rsidRPr="003C597D" w:rsidRDefault="003C597D">
            <w:pPr>
              <w:pStyle w:val="TableParagraph"/>
              <w:spacing w:line="192" w:lineRule="exact"/>
              <w:ind w:left="70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5B909557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54BE1501" w14:textId="77777777" w:rsidR="00675E45" w:rsidRPr="003C597D" w:rsidRDefault="003C597D">
            <w:pPr>
              <w:pStyle w:val="TableParagraph"/>
              <w:spacing w:line="192" w:lineRule="exact"/>
              <w:ind w:left="64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1B389E82" w14:textId="77777777" w:rsidR="00675E45" w:rsidRPr="003C597D" w:rsidRDefault="003C597D">
            <w:pPr>
              <w:pStyle w:val="TableParagraph"/>
              <w:spacing w:line="177" w:lineRule="exact"/>
              <w:ind w:left="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66259E37" w14:textId="77777777" w:rsidR="00675E45" w:rsidRPr="003C597D" w:rsidRDefault="003C597D">
            <w:pPr>
              <w:pStyle w:val="TableParagraph"/>
              <w:spacing w:line="192" w:lineRule="exact"/>
              <w:ind w:left="68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4C339EA3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55" w:type="dxa"/>
          </w:tcPr>
          <w:p w14:paraId="7359BA50" w14:textId="77777777" w:rsidR="00675E45" w:rsidRPr="003C597D" w:rsidRDefault="003C597D">
            <w:pPr>
              <w:pStyle w:val="TableParagraph"/>
              <w:spacing w:before="93"/>
              <w:ind w:left="78" w:right="6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54" w:type="dxa"/>
          </w:tcPr>
          <w:p w14:paraId="544D8CDE" w14:textId="77777777" w:rsidR="00675E45" w:rsidRPr="003C597D" w:rsidRDefault="003C597D">
            <w:pPr>
              <w:pStyle w:val="TableParagraph"/>
              <w:spacing w:before="93"/>
              <w:ind w:left="57" w:right="4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2" w:type="dxa"/>
          </w:tcPr>
          <w:p w14:paraId="3E21F997" w14:textId="77777777" w:rsidR="00675E45" w:rsidRPr="003C597D" w:rsidRDefault="003C597D">
            <w:pPr>
              <w:pStyle w:val="TableParagraph"/>
              <w:spacing w:line="192" w:lineRule="exact"/>
              <w:ind w:left="69" w:right="6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3870E0A2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5D668B54" w14:textId="77777777" w:rsidR="00675E45" w:rsidRPr="003C597D" w:rsidRDefault="003C597D">
            <w:pPr>
              <w:pStyle w:val="TableParagraph"/>
              <w:spacing w:line="192" w:lineRule="exact"/>
              <w:ind w:left="73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41FC059C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</w:tr>
      <w:tr w:rsidR="00675E45" w:rsidRPr="003C597D" w14:paraId="2EBFD473" w14:textId="77777777">
        <w:trPr>
          <w:trHeight w:val="241"/>
        </w:trPr>
        <w:tc>
          <w:tcPr>
            <w:tcW w:w="1142" w:type="dxa"/>
            <w:vMerge/>
            <w:tcBorders>
              <w:top w:val="nil"/>
            </w:tcBorders>
          </w:tcPr>
          <w:p w14:paraId="6FEF83D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4" w:type="dxa"/>
          </w:tcPr>
          <w:p w14:paraId="52A20CC0" w14:textId="77777777" w:rsidR="00675E45" w:rsidRPr="003C597D" w:rsidRDefault="003C597D">
            <w:pPr>
              <w:pStyle w:val="TableParagraph"/>
              <w:spacing w:line="222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2DCFF166" w14:textId="77777777" w:rsidR="00675E45" w:rsidRPr="003C597D" w:rsidRDefault="003C597D">
            <w:pPr>
              <w:pStyle w:val="TableParagraph"/>
              <w:spacing w:line="222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1D6CB31E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8" w:type="dxa"/>
          </w:tcPr>
          <w:p w14:paraId="6E20504D" w14:textId="77777777" w:rsidR="00675E45" w:rsidRPr="003C597D" w:rsidRDefault="003C597D">
            <w:pPr>
              <w:pStyle w:val="TableParagraph"/>
              <w:spacing w:line="222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8B581F9" w14:textId="77777777" w:rsidR="00675E45" w:rsidRPr="003C597D" w:rsidRDefault="003C597D">
            <w:pPr>
              <w:pStyle w:val="TableParagraph"/>
              <w:spacing w:line="222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16480BCB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64F93885" w14:textId="77777777" w:rsidR="00675E45" w:rsidRPr="003C597D" w:rsidRDefault="003C597D">
            <w:pPr>
              <w:pStyle w:val="TableParagraph"/>
              <w:spacing w:line="222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9" w:type="dxa"/>
          </w:tcPr>
          <w:p w14:paraId="47FA34FC" w14:textId="77777777" w:rsidR="00675E45" w:rsidRPr="003C597D" w:rsidRDefault="003C597D">
            <w:pPr>
              <w:pStyle w:val="TableParagraph"/>
              <w:spacing w:line="222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64CF8C40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094451E3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1D0634C1" w14:textId="77777777" w:rsidR="00675E45" w:rsidRPr="003C597D" w:rsidRDefault="003C597D">
            <w:pPr>
              <w:pStyle w:val="TableParagraph"/>
              <w:spacing w:line="222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122287F0" w14:textId="77777777" w:rsidR="00675E45" w:rsidRPr="003C597D" w:rsidRDefault="003C597D">
            <w:pPr>
              <w:pStyle w:val="TableParagraph"/>
              <w:spacing w:line="222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51C5C207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2AB15718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7066F14F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38444961" w14:textId="77777777" w:rsidR="00675E45" w:rsidRPr="003C597D" w:rsidRDefault="003C597D">
            <w:pPr>
              <w:pStyle w:val="TableParagraph"/>
              <w:spacing w:line="222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4DD933B0" w14:textId="77777777">
        <w:trPr>
          <w:trHeight w:val="244"/>
        </w:trPr>
        <w:tc>
          <w:tcPr>
            <w:tcW w:w="1142" w:type="dxa"/>
          </w:tcPr>
          <w:p w14:paraId="1045FAD3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484" w:type="dxa"/>
          </w:tcPr>
          <w:p w14:paraId="67B42939" w14:textId="77777777" w:rsidR="00675E45" w:rsidRPr="003C597D" w:rsidRDefault="003C597D">
            <w:pPr>
              <w:pStyle w:val="TableParagraph"/>
              <w:spacing w:line="224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059E4EDF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2544685A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4C640608" w14:textId="77777777" w:rsidR="00675E45" w:rsidRPr="003C597D" w:rsidRDefault="003C597D">
            <w:pPr>
              <w:pStyle w:val="TableParagraph"/>
              <w:spacing w:line="224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344849BB" w14:textId="77777777" w:rsidR="00675E45" w:rsidRPr="003C597D" w:rsidRDefault="003C597D">
            <w:pPr>
              <w:pStyle w:val="TableParagraph"/>
              <w:spacing w:line="224" w:lineRule="exact"/>
              <w:ind w:left="181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31" w:type="dxa"/>
          </w:tcPr>
          <w:p w14:paraId="54416931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C6D69F8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9" w:type="dxa"/>
          </w:tcPr>
          <w:p w14:paraId="3C8741E2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2BF75F6F" w14:textId="77777777" w:rsidR="00675E45" w:rsidRPr="003C597D" w:rsidRDefault="003C597D">
            <w:pPr>
              <w:pStyle w:val="TableParagraph"/>
              <w:spacing w:line="224" w:lineRule="exact"/>
              <w:ind w:left="69" w:right="5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1" w:type="dxa"/>
          </w:tcPr>
          <w:p w14:paraId="4C14E11E" w14:textId="77777777" w:rsidR="00675E45" w:rsidRPr="003C597D" w:rsidRDefault="003C597D">
            <w:pPr>
              <w:pStyle w:val="TableParagraph"/>
              <w:spacing w:line="224" w:lineRule="exact"/>
              <w:ind w:left="71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580D13CA" w14:textId="77777777" w:rsidR="00675E45" w:rsidRPr="003C597D" w:rsidRDefault="003C597D">
            <w:pPr>
              <w:pStyle w:val="TableParagraph"/>
              <w:spacing w:line="224" w:lineRule="exact"/>
              <w:ind w:left="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08BD08B3" w14:textId="77777777" w:rsidR="00675E45" w:rsidRPr="003C597D" w:rsidRDefault="003C597D">
            <w:pPr>
              <w:pStyle w:val="TableParagraph"/>
              <w:spacing w:line="224" w:lineRule="exact"/>
              <w:ind w:left="1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5" w:type="dxa"/>
          </w:tcPr>
          <w:p w14:paraId="5703661C" w14:textId="77777777" w:rsidR="00675E45" w:rsidRPr="003C597D" w:rsidRDefault="003C597D">
            <w:pPr>
              <w:pStyle w:val="TableParagraph"/>
              <w:spacing w:line="224" w:lineRule="exact"/>
              <w:ind w:left="78" w:right="6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54" w:type="dxa"/>
          </w:tcPr>
          <w:p w14:paraId="38712B05" w14:textId="77777777" w:rsidR="00675E45" w:rsidRPr="003C597D" w:rsidRDefault="003C597D">
            <w:pPr>
              <w:pStyle w:val="TableParagraph"/>
              <w:spacing w:line="224" w:lineRule="exact"/>
              <w:ind w:left="52" w:right="4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2" w:type="dxa"/>
          </w:tcPr>
          <w:p w14:paraId="688C3967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66831568" w14:textId="77777777" w:rsidR="00675E45" w:rsidRPr="003C597D" w:rsidRDefault="003C597D">
            <w:pPr>
              <w:pStyle w:val="TableParagraph"/>
              <w:spacing w:line="224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3BBB9EF3" w14:textId="77777777">
        <w:trPr>
          <w:trHeight w:val="244"/>
        </w:trPr>
        <w:tc>
          <w:tcPr>
            <w:tcW w:w="1142" w:type="dxa"/>
          </w:tcPr>
          <w:p w14:paraId="20A0B8E9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0/63</w:t>
            </w:r>
          </w:p>
        </w:tc>
        <w:tc>
          <w:tcPr>
            <w:tcW w:w="484" w:type="dxa"/>
          </w:tcPr>
          <w:p w14:paraId="50E2918B" w14:textId="77777777" w:rsidR="00675E45" w:rsidRPr="003C597D" w:rsidRDefault="003C597D">
            <w:pPr>
              <w:pStyle w:val="TableParagraph"/>
              <w:spacing w:line="224" w:lineRule="exact"/>
              <w:ind w:right="182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1EF6659A" w14:textId="77777777" w:rsidR="00675E45" w:rsidRPr="003C597D" w:rsidRDefault="003C597D">
            <w:pPr>
              <w:pStyle w:val="TableParagraph"/>
              <w:spacing w:line="224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6DA49232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28" w:type="dxa"/>
          </w:tcPr>
          <w:p w14:paraId="5D896C6B" w14:textId="77777777" w:rsidR="00675E45" w:rsidRPr="003C597D" w:rsidRDefault="003C597D">
            <w:pPr>
              <w:pStyle w:val="TableParagraph"/>
              <w:spacing w:line="224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7C112035" w14:textId="77777777" w:rsidR="00675E45" w:rsidRPr="003C597D" w:rsidRDefault="003C597D">
            <w:pPr>
              <w:pStyle w:val="TableParagraph"/>
              <w:spacing w:line="224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380D7B34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783C4DBB" w14:textId="77777777" w:rsidR="00675E45" w:rsidRPr="003C597D" w:rsidRDefault="003C597D">
            <w:pPr>
              <w:pStyle w:val="TableParagraph"/>
              <w:spacing w:line="224" w:lineRule="exact"/>
              <w:ind w:left="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9" w:type="dxa"/>
          </w:tcPr>
          <w:p w14:paraId="3C7F08F4" w14:textId="77777777" w:rsidR="00675E45" w:rsidRPr="003C597D" w:rsidRDefault="003C597D">
            <w:pPr>
              <w:pStyle w:val="TableParagraph"/>
              <w:spacing w:line="224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70874298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1012A5C7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366E6DC7" w14:textId="77777777" w:rsidR="00675E45" w:rsidRPr="003C597D" w:rsidRDefault="003C597D">
            <w:pPr>
              <w:pStyle w:val="TableParagraph"/>
              <w:spacing w:line="224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457644C2" w14:textId="77777777" w:rsidR="00675E45" w:rsidRPr="003C597D" w:rsidRDefault="003C597D">
            <w:pPr>
              <w:pStyle w:val="TableParagraph"/>
              <w:spacing w:line="224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65389BAB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47B8DD1E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1A079441" w14:textId="77777777" w:rsidR="00675E45" w:rsidRPr="003C597D" w:rsidRDefault="003C597D">
            <w:pPr>
              <w:pStyle w:val="TableParagraph"/>
              <w:spacing w:line="224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0" w:type="dxa"/>
          </w:tcPr>
          <w:p w14:paraId="2FCF389D" w14:textId="77777777" w:rsidR="00675E45" w:rsidRPr="003C597D" w:rsidRDefault="003C597D">
            <w:pPr>
              <w:pStyle w:val="TableParagraph"/>
              <w:spacing w:line="224" w:lineRule="exact"/>
              <w:ind w:left="73" w:right="5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</w:tr>
    </w:tbl>
    <w:p w14:paraId="27CDA7C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2"/>
        </w:rPr>
      </w:pPr>
    </w:p>
    <w:p w14:paraId="17AAF695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67"/>
        <w:ind w:hanging="709"/>
        <w:rPr>
          <w:rFonts w:ascii="Times New Roman" w:hAnsi="Times New Roman" w:cs="Times New Roman"/>
        </w:rPr>
      </w:pPr>
      <w:bookmarkStart w:id="22" w:name="_Toc159234332"/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  <w:bookmarkEnd w:id="22"/>
    </w:p>
    <w:p w14:paraId="14C271D2" w14:textId="77777777" w:rsidR="00675E45" w:rsidRPr="003C597D" w:rsidRDefault="003C597D">
      <w:pPr>
        <w:pStyle w:val="Tekstpodstawowy"/>
        <w:spacing w:before="117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pomocniczych powinny spełniać wymagania wg Tablicy 2.6.</w:t>
      </w:r>
    </w:p>
    <w:p w14:paraId="029547E8" w14:textId="77777777" w:rsidR="00675E45" w:rsidRPr="003C597D" w:rsidRDefault="003C597D">
      <w:pPr>
        <w:pStyle w:val="Tekstpodstawowy"/>
        <w:spacing w:before="80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mieszanek przeznaczonych do warstw podbudowy pomocniczej odnośnie wrażliwości </w:t>
      </w:r>
      <w:r w:rsidRPr="003C597D">
        <w:rPr>
          <w:rFonts w:ascii="Times New Roman" w:hAnsi="Times New Roman" w:cs="Times New Roman"/>
        </w:rPr>
        <w:lastRenderedPageBreak/>
        <w:t xml:space="preserve">na mróz (wskaźnik SE4),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według PN EN 13286-2.</w:t>
      </w:r>
    </w:p>
    <w:p w14:paraId="33F42EC1" w14:textId="77777777" w:rsidR="00675E45" w:rsidRPr="003C597D" w:rsidRDefault="003C597D">
      <w:pPr>
        <w:pStyle w:val="Tekstpodstawowy"/>
        <w:spacing w:before="81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pomocniczej.</w:t>
      </w:r>
    </w:p>
    <w:p w14:paraId="39B260AE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23" w:name="_Toc159234333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  <w:bookmarkEnd w:id="23"/>
    </w:p>
    <w:p w14:paraId="0B33D765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 według  PN-EN  13286-2,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5EDAEB8C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24" w:name="_Toc159234334"/>
      <w:r w:rsidRPr="003C597D">
        <w:rPr>
          <w:rFonts w:ascii="Times New Roman" w:hAnsi="Times New Roman" w:cs="Times New Roman"/>
        </w:rPr>
        <w:t>Wskaźnik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CBR</w:t>
      </w:r>
      <w:bookmarkEnd w:id="24"/>
    </w:p>
    <w:p w14:paraId="0F8B39FF" w14:textId="77777777" w:rsidR="00675E45" w:rsidRPr="003C597D" w:rsidRDefault="003C597D">
      <w:pPr>
        <w:pStyle w:val="Tekstpodstawowy"/>
        <w:spacing w:before="118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pomocniczej należy wykonać na mieszance </w:t>
      </w:r>
      <w:r w:rsidRPr="003C597D">
        <w:rPr>
          <w:rFonts w:ascii="Times New Roman" w:hAnsi="Times New Roman" w:cs="Times New Roman"/>
          <w:position w:val="1"/>
        </w:rPr>
        <w:t>zagęszczonej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zagęszczenia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>=1,0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</w:t>
      </w:r>
      <w:r w:rsidRPr="003C597D">
        <w:rPr>
          <w:rFonts w:ascii="Times New Roman" w:hAnsi="Times New Roman" w:cs="Times New Roman"/>
          <w:spacing w:val="-16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96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godzinach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przechowywania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jej </w:t>
      </w:r>
      <w:r w:rsidRPr="003C597D">
        <w:rPr>
          <w:rFonts w:ascii="Times New Roman" w:hAnsi="Times New Roman" w:cs="Times New Roman"/>
        </w:rPr>
        <w:t xml:space="preserve">w wodzie. CBR oznaczyć wg PN-EN 13286-47. Wymaganie wg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6B3CA0D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25" w:name="_bookmark12"/>
      <w:bookmarkStart w:id="26" w:name="_Toc159234335"/>
      <w:bookmarkEnd w:id="25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  <w:bookmarkEnd w:id="26"/>
    </w:p>
    <w:p w14:paraId="0FF30A3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79DC6733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przeznaczonych do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zasadniczej,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powinna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spełniać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kategorii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podanej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w </w:t>
      </w:r>
      <w:r w:rsidRPr="003C597D">
        <w:rPr>
          <w:rFonts w:ascii="Times New Roman" w:hAnsi="Times New Roman" w:cs="Times New Roman"/>
          <w:spacing w:val="-4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177013B4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pyłów należy oznaczać wg PN-EN 933-1.</w:t>
      </w:r>
    </w:p>
    <w:p w14:paraId="3086E1E8" w14:textId="77777777" w:rsidR="00675E45" w:rsidRPr="003C597D" w:rsidRDefault="003C597D">
      <w:pPr>
        <w:pStyle w:val="Tekstpodstawowy"/>
        <w:spacing w:before="183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zawartość pyłów w mieszance kruszyw należy 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Zawartość pyłów w takiej mieszance,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2.4.</w:t>
      </w:r>
    </w:p>
    <w:p w14:paraId="41953D00" w14:textId="77777777" w:rsidR="00675E45" w:rsidRPr="003C597D" w:rsidRDefault="003C597D">
      <w:pPr>
        <w:pStyle w:val="Tekstpodstawowy"/>
        <w:spacing w:before="82" w:line="273" w:lineRule="auto"/>
        <w:ind w:right="38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określa się wymagania wobec minimalnej zawartości pyłów &lt; 0,063 mm w mieszankach kruszyw do warstwy podbudowy zasadniczej.</w:t>
      </w:r>
    </w:p>
    <w:p w14:paraId="1551F9ED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</w:rPr>
      </w:pPr>
      <w:bookmarkStart w:id="27" w:name="_Toc159234336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bookmarkEnd w:id="27"/>
    </w:p>
    <w:p w14:paraId="04EDB32C" w14:textId="77777777" w:rsidR="00675E45" w:rsidRPr="003C597D" w:rsidRDefault="003C597D">
      <w:pPr>
        <w:pStyle w:val="Tekstpodstawowy"/>
        <w:spacing w:before="117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2DFF49B2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28" w:name="_Toc159234337"/>
      <w:r w:rsidRPr="003C597D">
        <w:rPr>
          <w:rFonts w:ascii="Times New Roman" w:hAnsi="Times New Roman" w:cs="Times New Roman"/>
        </w:rPr>
        <w:t>Uziarnienie</w:t>
      </w:r>
      <w:bookmarkEnd w:id="28"/>
    </w:p>
    <w:p w14:paraId="35BAF9AC" w14:textId="77777777" w:rsidR="00675E45" w:rsidRPr="003C597D" w:rsidRDefault="003C597D">
      <w:pPr>
        <w:pStyle w:val="Tekstpodstawowy"/>
        <w:spacing w:before="116" w:line="276" w:lineRule="auto"/>
        <w:ind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kruszyw, przeznaczonych do warstw podbudowy zasadniczej muszą spełniać wymagania przedstawione na rysunkach 2.4, 2.5 i 2.6.</w:t>
      </w:r>
    </w:p>
    <w:p w14:paraId="61090450" w14:textId="77777777" w:rsidR="00675E45" w:rsidRPr="003C597D" w:rsidRDefault="003C597D">
      <w:pPr>
        <w:pStyle w:val="Tekstpodstawowy"/>
        <w:spacing w:before="79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uziarnienie mieszanki  kruszyw należy również badać  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rysunkach 2.4, 2.5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31F7602F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rysunku.</w:t>
      </w:r>
    </w:p>
    <w:p w14:paraId="7A31ACDC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32"/>
        </w:rPr>
      </w:pPr>
    </w:p>
    <w:p w14:paraId="5EC16031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2.4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do warstw podbudowy zasadniczej</w:t>
      </w:r>
    </w:p>
    <w:p w14:paraId="3B9423C6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6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3" behindDoc="0" locked="0" layoutInCell="1" allowOverlap="1" wp14:anchorId="365FF07F" wp14:editId="199A1C05">
            <wp:simplePos x="0" y="0"/>
            <wp:positionH relativeFrom="page">
              <wp:posOffset>1013500</wp:posOffset>
            </wp:positionH>
            <wp:positionV relativeFrom="paragraph">
              <wp:posOffset>228778</wp:posOffset>
            </wp:positionV>
            <wp:extent cx="5638980" cy="4042790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980" cy="4042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08942F" w14:textId="77777777" w:rsidR="00675E45" w:rsidRPr="003C597D" w:rsidRDefault="003C597D">
      <w:pPr>
        <w:spacing w:before="181" w:line="278" w:lineRule="auto"/>
        <w:ind w:left="366" w:right="987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Rys.2.5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warstw podbudowy zasadniczej</w:t>
      </w:r>
    </w:p>
    <w:p w14:paraId="062984E0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2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4" behindDoc="0" locked="0" layoutInCell="1" allowOverlap="1" wp14:anchorId="4831A42A" wp14:editId="3373A983">
            <wp:simplePos x="0" y="0"/>
            <wp:positionH relativeFrom="page">
              <wp:posOffset>990531</wp:posOffset>
            </wp:positionH>
            <wp:positionV relativeFrom="paragraph">
              <wp:posOffset>199579</wp:posOffset>
            </wp:positionV>
            <wp:extent cx="5477664" cy="323630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7664" cy="3236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DB48E4" w14:textId="77777777" w:rsidR="00675E45" w:rsidRPr="003C597D" w:rsidRDefault="003C597D">
      <w:pPr>
        <w:spacing w:before="183" w:line="278" w:lineRule="auto"/>
        <w:ind w:left="366" w:right="987" w:firstLine="62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2.6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warstw</w:t>
      </w:r>
      <w:r w:rsidRPr="003C597D">
        <w:rPr>
          <w:rFonts w:ascii="Times New Roman" w:hAnsi="Times New Roman" w:cs="Times New Roman"/>
          <w:spacing w:val="-37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podbudowy zasadniczej</w:t>
      </w:r>
    </w:p>
    <w:p w14:paraId="5487F931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5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5" behindDoc="0" locked="0" layoutInCell="1" allowOverlap="1" wp14:anchorId="773AE0A7" wp14:editId="28C94D3F">
            <wp:simplePos x="0" y="0"/>
            <wp:positionH relativeFrom="page">
              <wp:posOffset>1024556</wp:posOffset>
            </wp:positionH>
            <wp:positionV relativeFrom="paragraph">
              <wp:posOffset>222320</wp:posOffset>
            </wp:positionV>
            <wp:extent cx="5629120" cy="3188493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9120" cy="3188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6FA6A3" w14:textId="77777777" w:rsidR="00675E45" w:rsidRPr="003C597D" w:rsidRDefault="003C597D">
      <w:pPr>
        <w:pStyle w:val="Tekstpodstawowy"/>
        <w:spacing w:before="196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rysunku, wymaga się aby 90% uziarnień mieszanek zbadanych w ramach ZKP w okresie 6 miesięcy spełniało wymagania kategorii podanych</w:t>
      </w:r>
    </w:p>
    <w:p w14:paraId="7958CA40" w14:textId="77777777" w:rsidR="00675E45" w:rsidRPr="003C597D" w:rsidRDefault="003C597D">
      <w:pPr>
        <w:pStyle w:val="Tekstpodstawowy"/>
        <w:spacing w:line="242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tablicach 2.4 i 2.5, aby zapewnić jednorodność i ciągłość uziarnienia mieszanek.</w:t>
      </w:r>
    </w:p>
    <w:p w14:paraId="552B792E" w14:textId="77777777" w:rsidR="00675E45" w:rsidRPr="003C597D" w:rsidRDefault="003C597D">
      <w:pPr>
        <w:spacing w:before="184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2.4.  </w:t>
      </w:r>
      <w:r w:rsidRPr="003C597D">
        <w:rPr>
          <w:rFonts w:ascii="Times New Roman" w:hAnsi="Times New Roman" w:cs="Times New Roman"/>
          <w:sz w:val="18"/>
        </w:rPr>
        <w:t xml:space="preserve">Wymagania  wobec  jednorodności  uziarnienia  na  sitach  kontrolnych  –  porównanie  z deklarowaną przez producenta wartością (S). Wymagania dotyczą produkowanej i dostarczanej mieszanki. Jeśli mieszanka zawiera nadmierną zawartość </w:t>
      </w:r>
      <w:proofErr w:type="spellStart"/>
      <w:r w:rsidRPr="003C597D">
        <w:rPr>
          <w:rFonts w:ascii="Times New Roman" w:hAnsi="Times New Roman" w:cs="Times New Roman"/>
          <w:sz w:val="18"/>
        </w:rPr>
        <w:t>ziarn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>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74E2F22F" w14:textId="77777777">
        <w:trPr>
          <w:trHeight w:val="438"/>
        </w:trPr>
        <w:tc>
          <w:tcPr>
            <w:tcW w:w="1488" w:type="dxa"/>
            <w:vMerge w:val="restart"/>
          </w:tcPr>
          <w:p w14:paraId="7FD4CE98" w14:textId="77777777" w:rsidR="00675E45" w:rsidRPr="003C597D" w:rsidRDefault="003C597D">
            <w:pPr>
              <w:pStyle w:val="TableParagraph"/>
              <w:spacing w:before="113"/>
              <w:ind w:left="215" w:firstLine="7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2206AB36" w14:textId="77777777" w:rsidR="00675E45" w:rsidRPr="003C597D" w:rsidRDefault="003C597D">
            <w:pPr>
              <w:pStyle w:val="TableParagraph"/>
              <w:spacing w:before="7" w:line="218" w:lineRule="exact"/>
              <w:ind w:left="1862" w:right="1375" w:hanging="46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producenta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wartością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18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przesiewu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sito (mm),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</w:t>
            </w:r>
          </w:p>
        </w:tc>
      </w:tr>
      <w:tr w:rsidR="00675E45" w:rsidRPr="003C597D" w14:paraId="014A58A9" w14:textId="77777777">
        <w:trPr>
          <w:trHeight w:val="213"/>
        </w:trPr>
        <w:tc>
          <w:tcPr>
            <w:tcW w:w="1488" w:type="dxa"/>
            <w:vMerge/>
            <w:tcBorders>
              <w:top w:val="nil"/>
            </w:tcBorders>
          </w:tcPr>
          <w:p w14:paraId="4171DE6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486EBE0F" w14:textId="77777777" w:rsidR="00675E45" w:rsidRPr="003C597D" w:rsidRDefault="003C597D">
            <w:pPr>
              <w:pStyle w:val="TableParagraph"/>
              <w:spacing w:line="194" w:lineRule="exact"/>
              <w:ind w:left="213" w:right="20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0,5</w:t>
            </w:r>
          </w:p>
        </w:tc>
        <w:tc>
          <w:tcPr>
            <w:tcW w:w="792" w:type="dxa"/>
          </w:tcPr>
          <w:p w14:paraId="5B7E23B5" w14:textId="77777777" w:rsidR="00675E45" w:rsidRPr="003C597D" w:rsidRDefault="003C597D">
            <w:pPr>
              <w:pStyle w:val="TableParagraph"/>
              <w:spacing w:line="194" w:lineRule="exact"/>
              <w:ind w:left="3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794" w:type="dxa"/>
          </w:tcPr>
          <w:p w14:paraId="112CC3ED" w14:textId="77777777" w:rsidR="00675E45" w:rsidRPr="003C597D" w:rsidRDefault="003C597D">
            <w:pPr>
              <w:pStyle w:val="TableParagraph"/>
              <w:spacing w:line="194" w:lineRule="exact"/>
              <w:ind w:left="1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794" w:type="dxa"/>
          </w:tcPr>
          <w:p w14:paraId="7D652785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794" w:type="dxa"/>
          </w:tcPr>
          <w:p w14:paraId="2CAA2403" w14:textId="77777777" w:rsidR="00675E45" w:rsidRPr="003C597D" w:rsidRDefault="003C597D">
            <w:pPr>
              <w:pStyle w:val="TableParagraph"/>
              <w:spacing w:line="194" w:lineRule="exact"/>
              <w:ind w:left="213" w:right="20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</w:t>
            </w:r>
          </w:p>
        </w:tc>
        <w:tc>
          <w:tcPr>
            <w:tcW w:w="791" w:type="dxa"/>
          </w:tcPr>
          <w:p w14:paraId="163442F6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</w:t>
            </w:r>
          </w:p>
        </w:tc>
        <w:tc>
          <w:tcPr>
            <w:tcW w:w="793" w:type="dxa"/>
          </w:tcPr>
          <w:p w14:paraId="6DF98FDC" w14:textId="77777777" w:rsidR="00675E45" w:rsidRPr="003C597D" w:rsidRDefault="003C597D">
            <w:pPr>
              <w:pStyle w:val="TableParagraph"/>
              <w:spacing w:line="194" w:lineRule="exact"/>
              <w:ind w:left="152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</w:t>
            </w:r>
          </w:p>
        </w:tc>
        <w:tc>
          <w:tcPr>
            <w:tcW w:w="794" w:type="dxa"/>
          </w:tcPr>
          <w:p w14:paraId="1A10E97A" w14:textId="77777777" w:rsidR="00675E45" w:rsidRPr="003C597D" w:rsidRDefault="003C597D">
            <w:pPr>
              <w:pStyle w:val="TableParagraph"/>
              <w:spacing w:line="194" w:lineRule="exact"/>
              <w:ind w:left="213" w:right="19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</w:t>
            </w:r>
          </w:p>
        </w:tc>
        <w:tc>
          <w:tcPr>
            <w:tcW w:w="793" w:type="dxa"/>
          </w:tcPr>
          <w:p w14:paraId="15D9BF38" w14:textId="77777777" w:rsidR="00675E45" w:rsidRPr="003C597D" w:rsidRDefault="003C597D">
            <w:pPr>
              <w:pStyle w:val="TableParagraph"/>
              <w:spacing w:line="194" w:lineRule="exact"/>
              <w:ind w:left="2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22,4</w:t>
            </w:r>
          </w:p>
        </w:tc>
        <w:tc>
          <w:tcPr>
            <w:tcW w:w="793" w:type="dxa"/>
          </w:tcPr>
          <w:p w14:paraId="5D898F46" w14:textId="77777777" w:rsidR="00675E45" w:rsidRPr="003C597D" w:rsidRDefault="003C597D">
            <w:pPr>
              <w:pStyle w:val="TableParagraph"/>
              <w:spacing w:line="194" w:lineRule="exact"/>
              <w:ind w:left="20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31,5</w:t>
            </w:r>
          </w:p>
        </w:tc>
      </w:tr>
      <w:tr w:rsidR="00675E45" w:rsidRPr="003C597D" w14:paraId="30B50422" w14:textId="77777777">
        <w:trPr>
          <w:trHeight w:val="217"/>
        </w:trPr>
        <w:tc>
          <w:tcPr>
            <w:tcW w:w="1488" w:type="dxa"/>
          </w:tcPr>
          <w:p w14:paraId="1C37F1E9" w14:textId="77777777" w:rsidR="00675E45" w:rsidRPr="003C597D" w:rsidRDefault="003C597D">
            <w:pPr>
              <w:pStyle w:val="TableParagraph"/>
              <w:spacing w:line="198" w:lineRule="exact"/>
              <w:ind w:left="390" w:right="37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794" w:type="dxa"/>
          </w:tcPr>
          <w:p w14:paraId="2948390F" w14:textId="77777777" w:rsidR="00675E45" w:rsidRPr="003C597D" w:rsidRDefault="003C597D">
            <w:pPr>
              <w:pStyle w:val="TableParagraph"/>
              <w:spacing w:line="198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52C1C961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6F577706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097E0F2E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4418FDB3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0DC99964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A0E513F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624F8F0A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212F5278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2F7B8549" w14:textId="77777777" w:rsidR="00675E45" w:rsidRPr="003C597D" w:rsidRDefault="003C597D">
            <w:pPr>
              <w:pStyle w:val="TableParagraph"/>
              <w:spacing w:line="198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5056A25" w14:textId="77777777">
        <w:trPr>
          <w:trHeight w:val="220"/>
        </w:trPr>
        <w:tc>
          <w:tcPr>
            <w:tcW w:w="1488" w:type="dxa"/>
          </w:tcPr>
          <w:p w14:paraId="2B6C5230" w14:textId="77777777" w:rsidR="00675E45" w:rsidRPr="003C597D" w:rsidRDefault="003C597D">
            <w:pPr>
              <w:pStyle w:val="TableParagraph"/>
              <w:spacing w:before="1" w:line="199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794" w:type="dxa"/>
          </w:tcPr>
          <w:p w14:paraId="7599BA00" w14:textId="77777777" w:rsidR="00675E45" w:rsidRPr="003C597D" w:rsidRDefault="003C597D">
            <w:pPr>
              <w:pStyle w:val="TableParagraph"/>
              <w:spacing w:before="1" w:line="199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2581858B" w14:textId="77777777" w:rsidR="00675E45" w:rsidRPr="003C597D" w:rsidRDefault="003C597D">
            <w:pPr>
              <w:pStyle w:val="TableParagraph"/>
              <w:spacing w:before="1" w:line="199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74ECDC91" w14:textId="77777777" w:rsidR="00675E45" w:rsidRPr="003C597D" w:rsidRDefault="003C597D">
            <w:pPr>
              <w:pStyle w:val="TableParagraph"/>
              <w:spacing w:before="1" w:line="199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3DD693EC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6BF59847" w14:textId="77777777" w:rsidR="00675E45" w:rsidRPr="003C597D" w:rsidRDefault="003C597D">
            <w:pPr>
              <w:pStyle w:val="TableParagraph"/>
              <w:spacing w:before="1" w:line="199" w:lineRule="exact"/>
              <w:ind w:left="208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1" w:type="dxa"/>
          </w:tcPr>
          <w:p w14:paraId="47DFC9F0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6F52D6A0" w14:textId="77777777" w:rsidR="00675E45" w:rsidRPr="003C597D" w:rsidRDefault="003C597D">
            <w:pPr>
              <w:pStyle w:val="TableParagraph"/>
              <w:spacing w:before="1" w:line="199" w:lineRule="exact"/>
              <w:ind w:left="146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58009B2E" w14:textId="77777777" w:rsidR="00675E45" w:rsidRPr="003C597D" w:rsidRDefault="003C597D">
            <w:pPr>
              <w:pStyle w:val="TableParagraph"/>
              <w:spacing w:before="1" w:line="199" w:lineRule="exact"/>
              <w:ind w:left="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2A4E12A6" w14:textId="77777777" w:rsidR="00675E45" w:rsidRPr="003C597D" w:rsidRDefault="003C597D">
            <w:pPr>
              <w:pStyle w:val="TableParagraph"/>
              <w:spacing w:before="1" w:line="199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102E231B" w14:textId="77777777" w:rsidR="00675E45" w:rsidRPr="003C597D" w:rsidRDefault="003C597D">
            <w:pPr>
              <w:pStyle w:val="TableParagraph"/>
              <w:spacing w:before="1" w:line="199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60F91C73" w14:textId="77777777">
        <w:trPr>
          <w:trHeight w:val="218"/>
        </w:trPr>
        <w:tc>
          <w:tcPr>
            <w:tcW w:w="1488" w:type="dxa"/>
          </w:tcPr>
          <w:p w14:paraId="4BC5F524" w14:textId="77777777" w:rsidR="00675E45" w:rsidRPr="003C597D" w:rsidRDefault="003C597D">
            <w:pPr>
              <w:pStyle w:val="TableParagraph"/>
              <w:spacing w:line="198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794" w:type="dxa"/>
          </w:tcPr>
          <w:p w14:paraId="045A4EE8" w14:textId="77777777" w:rsidR="00675E45" w:rsidRPr="003C597D" w:rsidRDefault="003C597D">
            <w:pPr>
              <w:pStyle w:val="TableParagraph"/>
              <w:spacing w:line="198" w:lineRule="exact"/>
              <w:ind w:left="1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2" w:type="dxa"/>
          </w:tcPr>
          <w:p w14:paraId="1791D22E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5038F584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342FBBBF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26424C5B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5877FADA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DDF5517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4BD0094E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701C6C9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6A33D180" w14:textId="77777777" w:rsidR="00675E45" w:rsidRPr="003C597D" w:rsidRDefault="003C597D">
            <w:pPr>
              <w:pStyle w:val="TableParagraph"/>
              <w:spacing w:line="198" w:lineRule="exact"/>
              <w:ind w:left="2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</w:tr>
    </w:tbl>
    <w:p w14:paraId="4FC558C5" w14:textId="77777777" w:rsidR="00675E45" w:rsidRPr="003C597D" w:rsidRDefault="003C597D">
      <w:pPr>
        <w:pStyle w:val="Tekstpodstawowy"/>
        <w:spacing w:before="118" w:line="276" w:lineRule="auto"/>
        <w:ind w:right="37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 liniami (SVD) z uwzględnieniem dopuszczalnych tolerancji podanych w Tablicy 2.4, ale powinna spełniać także wymagania ciągłości uziarnienia zawarte w Tablicy 2.5.</w:t>
      </w:r>
    </w:p>
    <w:p w14:paraId="60EB541B" w14:textId="77777777" w:rsidR="00675E45" w:rsidRPr="003C597D" w:rsidRDefault="003C597D">
      <w:pPr>
        <w:spacing w:before="121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2.5.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8"/>
        <w:gridCol w:w="487"/>
        <w:gridCol w:w="533"/>
        <w:gridCol w:w="488"/>
        <w:gridCol w:w="533"/>
        <w:gridCol w:w="487"/>
        <w:gridCol w:w="533"/>
        <w:gridCol w:w="487"/>
        <w:gridCol w:w="533"/>
        <w:gridCol w:w="487"/>
        <w:gridCol w:w="533"/>
        <w:gridCol w:w="487"/>
        <w:gridCol w:w="533"/>
        <w:gridCol w:w="488"/>
        <w:gridCol w:w="533"/>
        <w:gridCol w:w="487"/>
        <w:gridCol w:w="533"/>
      </w:tblGrid>
      <w:tr w:rsidR="00675E45" w:rsidRPr="003C597D" w14:paraId="2DFC7E5F" w14:textId="77777777">
        <w:trPr>
          <w:trHeight w:val="439"/>
        </w:trPr>
        <w:tc>
          <w:tcPr>
            <w:tcW w:w="1188" w:type="dxa"/>
            <w:vMerge w:val="restart"/>
          </w:tcPr>
          <w:p w14:paraId="3F068825" w14:textId="77777777" w:rsidR="00675E45" w:rsidRPr="003C597D" w:rsidRDefault="00675E45">
            <w:pPr>
              <w:pStyle w:val="TableParagraph"/>
              <w:spacing w:before="6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78A1C256" w14:textId="77777777" w:rsidR="00675E45" w:rsidRPr="003C597D" w:rsidRDefault="003C597D">
            <w:pPr>
              <w:pStyle w:val="TableParagraph"/>
              <w:ind w:left="1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</w:t>
            </w:r>
          </w:p>
        </w:tc>
        <w:tc>
          <w:tcPr>
            <w:tcW w:w="8162" w:type="dxa"/>
            <w:gridSpan w:val="16"/>
          </w:tcPr>
          <w:p w14:paraId="70A967B5" w14:textId="77777777" w:rsidR="00675E45" w:rsidRPr="003C597D" w:rsidRDefault="003C597D">
            <w:pPr>
              <w:pStyle w:val="TableParagraph"/>
              <w:spacing w:line="220" w:lineRule="atLeast"/>
              <w:ind w:left="1874" w:right="832" w:hanging="37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mieszankach,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[różnice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przesiewów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 przez sito (mm)]</w:t>
            </w:r>
          </w:p>
        </w:tc>
      </w:tr>
      <w:tr w:rsidR="00675E45" w:rsidRPr="003C597D" w14:paraId="7AD512EC" w14:textId="77777777">
        <w:trPr>
          <w:trHeight w:val="217"/>
        </w:trPr>
        <w:tc>
          <w:tcPr>
            <w:tcW w:w="1188" w:type="dxa"/>
            <w:vMerge/>
            <w:tcBorders>
              <w:top w:val="nil"/>
            </w:tcBorders>
          </w:tcPr>
          <w:p w14:paraId="4A88C07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20" w:type="dxa"/>
            <w:gridSpan w:val="2"/>
          </w:tcPr>
          <w:p w14:paraId="7B4CEA79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1/2</w:t>
            </w:r>
          </w:p>
        </w:tc>
        <w:tc>
          <w:tcPr>
            <w:tcW w:w="1021" w:type="dxa"/>
            <w:gridSpan w:val="2"/>
          </w:tcPr>
          <w:p w14:paraId="50CC2236" w14:textId="77777777" w:rsidR="00675E45" w:rsidRPr="003C597D" w:rsidRDefault="003C597D">
            <w:pPr>
              <w:pStyle w:val="TableParagraph"/>
              <w:spacing w:line="197" w:lineRule="exact"/>
              <w:ind w:left="338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2/4</w:t>
            </w:r>
          </w:p>
        </w:tc>
        <w:tc>
          <w:tcPr>
            <w:tcW w:w="1020" w:type="dxa"/>
            <w:gridSpan w:val="2"/>
          </w:tcPr>
          <w:p w14:paraId="42494E01" w14:textId="77777777" w:rsidR="00675E45" w:rsidRPr="003C597D" w:rsidRDefault="003C597D">
            <w:pPr>
              <w:pStyle w:val="TableParagraph"/>
              <w:spacing w:line="197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2/5,6</w:t>
            </w:r>
          </w:p>
        </w:tc>
        <w:tc>
          <w:tcPr>
            <w:tcW w:w="1020" w:type="dxa"/>
            <w:gridSpan w:val="2"/>
          </w:tcPr>
          <w:p w14:paraId="114254C8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4/8</w:t>
            </w:r>
          </w:p>
        </w:tc>
        <w:tc>
          <w:tcPr>
            <w:tcW w:w="1020" w:type="dxa"/>
            <w:gridSpan w:val="2"/>
          </w:tcPr>
          <w:p w14:paraId="38BB3D05" w14:textId="77777777" w:rsidR="00675E45" w:rsidRPr="003C597D" w:rsidRDefault="003C597D">
            <w:pPr>
              <w:pStyle w:val="TableParagraph"/>
              <w:spacing w:line="197" w:lineRule="exact"/>
              <w:ind w:left="12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5,6/11/2</w:t>
            </w:r>
          </w:p>
        </w:tc>
        <w:tc>
          <w:tcPr>
            <w:tcW w:w="1020" w:type="dxa"/>
            <w:gridSpan w:val="2"/>
          </w:tcPr>
          <w:p w14:paraId="0220C3C9" w14:textId="77777777" w:rsidR="00675E45" w:rsidRPr="003C597D" w:rsidRDefault="003C597D">
            <w:pPr>
              <w:pStyle w:val="TableParagraph"/>
              <w:spacing w:line="197" w:lineRule="exact"/>
              <w:ind w:left="3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8/16</w:t>
            </w:r>
          </w:p>
        </w:tc>
        <w:tc>
          <w:tcPr>
            <w:tcW w:w="1021" w:type="dxa"/>
            <w:gridSpan w:val="2"/>
          </w:tcPr>
          <w:p w14:paraId="3E0396C3" w14:textId="77777777" w:rsidR="00675E45" w:rsidRPr="003C597D" w:rsidRDefault="003C597D">
            <w:pPr>
              <w:pStyle w:val="TableParagraph"/>
              <w:spacing w:line="197" w:lineRule="exact"/>
              <w:ind w:left="7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11,2/22,4</w:t>
            </w:r>
          </w:p>
        </w:tc>
        <w:tc>
          <w:tcPr>
            <w:tcW w:w="1020" w:type="dxa"/>
            <w:gridSpan w:val="2"/>
          </w:tcPr>
          <w:p w14:paraId="2ABB9F25" w14:textId="77777777" w:rsidR="00675E45" w:rsidRPr="003C597D" w:rsidRDefault="003C597D">
            <w:pPr>
              <w:pStyle w:val="TableParagraph"/>
              <w:spacing w:line="197" w:lineRule="exact"/>
              <w:ind w:left="15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16/31/5</w:t>
            </w:r>
          </w:p>
        </w:tc>
      </w:tr>
      <w:tr w:rsidR="00675E45" w:rsidRPr="003C597D" w14:paraId="64EBC7F1" w14:textId="77777777">
        <w:trPr>
          <w:trHeight w:val="193"/>
        </w:trPr>
        <w:tc>
          <w:tcPr>
            <w:tcW w:w="1188" w:type="dxa"/>
            <w:vMerge w:val="restart"/>
          </w:tcPr>
          <w:p w14:paraId="5B43E8AF" w14:textId="77777777" w:rsidR="00675E45" w:rsidRPr="003C597D" w:rsidRDefault="003C597D">
            <w:pPr>
              <w:pStyle w:val="TableParagraph"/>
              <w:spacing w:before="102"/>
              <w:ind w:left="3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487" w:type="dxa"/>
          </w:tcPr>
          <w:p w14:paraId="574272A4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2B34DB17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25C5CF35" w14:textId="77777777" w:rsidR="00675E45" w:rsidRPr="003C597D" w:rsidRDefault="003C597D">
            <w:pPr>
              <w:pStyle w:val="TableParagraph"/>
              <w:spacing w:line="174" w:lineRule="exact"/>
              <w:ind w:left="47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30AAF388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294D62A1" w14:textId="77777777" w:rsidR="00675E45" w:rsidRPr="003C597D" w:rsidRDefault="003C597D">
            <w:pPr>
              <w:pStyle w:val="TableParagraph"/>
              <w:spacing w:line="174" w:lineRule="exact"/>
              <w:ind w:left="46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8CD7323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1CC6C57B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092C944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6A3FF76A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330382D0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28BE2F38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23264007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0D73075D" w14:textId="77777777" w:rsidR="00675E45" w:rsidRPr="003C597D" w:rsidRDefault="003C597D">
            <w:pPr>
              <w:pStyle w:val="TableParagraph"/>
              <w:spacing w:line="174" w:lineRule="exact"/>
              <w:ind w:right="52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0EE44D1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1FD2CB16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74C5D791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</w:tr>
      <w:tr w:rsidR="00675E45" w:rsidRPr="003C597D" w14:paraId="5A31518D" w14:textId="77777777">
        <w:trPr>
          <w:trHeight w:val="220"/>
        </w:trPr>
        <w:tc>
          <w:tcPr>
            <w:tcW w:w="1188" w:type="dxa"/>
            <w:vMerge/>
            <w:tcBorders>
              <w:top w:val="nil"/>
            </w:tcBorders>
          </w:tcPr>
          <w:p w14:paraId="4462428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7" w:type="dxa"/>
          </w:tcPr>
          <w:p w14:paraId="089F87BF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6B27552B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5EFB47F5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69046D39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69DF2122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007181A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1B3475DD" w14:textId="77777777" w:rsidR="00675E45" w:rsidRPr="003C597D" w:rsidRDefault="003C597D">
            <w:pPr>
              <w:pStyle w:val="TableParagraph"/>
              <w:spacing w:before="1" w:line="199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69A5FA6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2B543E45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9E5A42C" w14:textId="77777777" w:rsidR="00675E45" w:rsidRPr="003C597D" w:rsidRDefault="003C597D">
            <w:pPr>
              <w:pStyle w:val="TableParagraph"/>
              <w:spacing w:before="1" w:line="199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59D81449" w14:textId="77777777" w:rsidR="00675E45" w:rsidRPr="003C597D" w:rsidRDefault="003C597D">
            <w:pPr>
              <w:pStyle w:val="TableParagraph"/>
              <w:spacing w:before="1" w:line="199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518F085D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7740BB70" w14:textId="77777777" w:rsidR="00675E45" w:rsidRPr="003C597D" w:rsidRDefault="003C597D">
            <w:pPr>
              <w:pStyle w:val="TableParagraph"/>
              <w:spacing w:before="1" w:line="199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963A7DC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F2B5340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4C259E28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4D41781" w14:textId="77777777">
        <w:trPr>
          <w:trHeight w:val="217"/>
        </w:trPr>
        <w:tc>
          <w:tcPr>
            <w:tcW w:w="1188" w:type="dxa"/>
          </w:tcPr>
          <w:p w14:paraId="31127314" w14:textId="77777777" w:rsidR="00675E45" w:rsidRPr="003C597D" w:rsidRDefault="003C597D">
            <w:pPr>
              <w:pStyle w:val="TableParagraph"/>
              <w:spacing w:line="198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487" w:type="dxa"/>
          </w:tcPr>
          <w:p w14:paraId="2BD58C7A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3A7ADF5D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16D7D1B9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70955F00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2D6A7711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68668896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4092D249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B9A14A8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1175E94" w14:textId="77777777" w:rsidR="00675E45" w:rsidRPr="003C597D" w:rsidRDefault="003C597D">
            <w:pPr>
              <w:pStyle w:val="TableParagraph"/>
              <w:spacing w:line="198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38941CAC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251CC236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B534F48" w14:textId="77777777" w:rsidR="00675E45" w:rsidRPr="003C597D" w:rsidRDefault="003C597D">
            <w:pPr>
              <w:pStyle w:val="TableParagraph"/>
              <w:spacing w:line="198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261569CE" w14:textId="77777777" w:rsidR="00675E45" w:rsidRPr="003C597D" w:rsidRDefault="003C597D">
            <w:pPr>
              <w:pStyle w:val="TableParagraph"/>
              <w:spacing w:line="198" w:lineRule="exact"/>
              <w:ind w:right="11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1E88C5DA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001AF0A6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48EC97A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EC98E84" w14:textId="77777777">
        <w:trPr>
          <w:trHeight w:val="220"/>
        </w:trPr>
        <w:tc>
          <w:tcPr>
            <w:tcW w:w="1188" w:type="dxa"/>
          </w:tcPr>
          <w:p w14:paraId="27966AFC" w14:textId="77777777" w:rsidR="00675E45" w:rsidRPr="003C597D" w:rsidRDefault="003C597D">
            <w:pPr>
              <w:pStyle w:val="TableParagraph"/>
              <w:spacing w:line="200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487" w:type="dxa"/>
          </w:tcPr>
          <w:p w14:paraId="50930516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336F808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5ED618FB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5689395D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7" w:type="dxa"/>
          </w:tcPr>
          <w:p w14:paraId="696A7901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4B0FB7F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04AD12B4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7EB33584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3C18F6A6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4BB1526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38271A49" w14:textId="77777777" w:rsidR="00675E45" w:rsidRPr="003C597D" w:rsidRDefault="003C597D">
            <w:pPr>
              <w:pStyle w:val="TableParagraph"/>
              <w:spacing w:line="200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F28474C" w14:textId="77777777" w:rsidR="00675E45" w:rsidRPr="003C597D" w:rsidRDefault="003C597D">
            <w:pPr>
              <w:pStyle w:val="TableParagraph"/>
              <w:spacing w:line="200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57441436" w14:textId="77777777" w:rsidR="00675E45" w:rsidRPr="003C597D" w:rsidRDefault="003C597D">
            <w:pPr>
              <w:pStyle w:val="TableParagraph"/>
              <w:spacing w:line="200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69C84125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2780700" w14:textId="77777777" w:rsidR="00675E45" w:rsidRPr="003C597D" w:rsidRDefault="003C597D">
            <w:pPr>
              <w:pStyle w:val="TableParagraph"/>
              <w:spacing w:line="200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11B16DAF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</w:tr>
    </w:tbl>
    <w:p w14:paraId="756D43C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29" w:name="_Toc159234338"/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  <w:bookmarkEnd w:id="29"/>
    </w:p>
    <w:p w14:paraId="7BCE23B9" w14:textId="77777777" w:rsidR="00675E45" w:rsidRPr="003C597D" w:rsidRDefault="003C597D">
      <w:pPr>
        <w:pStyle w:val="Tekstpodstawowy"/>
        <w:spacing w:before="114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zasadniczych powinny spełniać wymagania Tablicy 2.6.</w:t>
      </w:r>
    </w:p>
    <w:p w14:paraId="2E3D68EB" w14:textId="77777777" w:rsidR="00675E45" w:rsidRPr="003C597D" w:rsidRDefault="003C597D">
      <w:pPr>
        <w:pStyle w:val="Tekstpodstawowy"/>
        <w:spacing w:before="82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mieszanek przeznaczonych do warstw podbudowy zasadniczej odnośnie wrażliwości na mróz (wskaźnik SE4),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według PN EN 13286-2.</w:t>
      </w:r>
    </w:p>
    <w:p w14:paraId="04EECAD4" w14:textId="77777777" w:rsidR="00675E45" w:rsidRPr="003C597D" w:rsidRDefault="003C597D">
      <w:pPr>
        <w:pStyle w:val="Tekstpodstawowy"/>
        <w:spacing w:before="78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zasadniczej.</w:t>
      </w:r>
    </w:p>
    <w:p w14:paraId="57E7D71E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0" w:name="_Toc159234339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  <w:bookmarkEnd w:id="30"/>
    </w:p>
    <w:p w14:paraId="74348B43" w14:textId="77777777" w:rsidR="00675E45" w:rsidRPr="003C597D" w:rsidRDefault="003C597D">
      <w:pPr>
        <w:pStyle w:val="Tekstpodstawowy"/>
        <w:spacing w:before="115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1ECF82BA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1"/>
        <w:ind w:hanging="709"/>
        <w:rPr>
          <w:rFonts w:ascii="Times New Roman" w:hAnsi="Times New Roman" w:cs="Times New Roman"/>
        </w:rPr>
      </w:pPr>
      <w:bookmarkStart w:id="31" w:name="_Toc159234340"/>
      <w:r w:rsidRPr="003C597D">
        <w:rPr>
          <w:rFonts w:ascii="Times New Roman" w:hAnsi="Times New Roman" w:cs="Times New Roman"/>
        </w:rPr>
        <w:lastRenderedPageBreak/>
        <w:t>Wskaźnik nośności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CBR</w:t>
      </w:r>
      <w:bookmarkEnd w:id="31"/>
    </w:p>
    <w:p w14:paraId="19D6D6F0" w14:textId="77777777" w:rsidR="00675E45" w:rsidRPr="003C597D" w:rsidRDefault="003C597D">
      <w:pPr>
        <w:pStyle w:val="Tekstpodstawowy"/>
        <w:spacing w:before="116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zasadniczej należy wykonać na mieszance </w:t>
      </w:r>
      <w:r w:rsidRPr="003C597D">
        <w:rPr>
          <w:rFonts w:ascii="Times New Roman" w:hAnsi="Times New Roman" w:cs="Times New Roman"/>
          <w:position w:val="1"/>
        </w:rPr>
        <w:t xml:space="preserve">zagęszczonej metodą </w:t>
      </w:r>
      <w:proofErr w:type="spellStart"/>
      <w:r w:rsidRPr="003C597D">
        <w:rPr>
          <w:rFonts w:ascii="Times New Roman" w:hAnsi="Times New Roman" w:cs="Times New Roman"/>
          <w:position w:val="1"/>
        </w:rPr>
        <w:t>Proctora</w:t>
      </w:r>
      <w:proofErr w:type="spellEnd"/>
      <w:r w:rsidRPr="003C597D">
        <w:rPr>
          <w:rFonts w:ascii="Times New Roman" w:hAnsi="Times New Roman" w:cs="Times New Roman"/>
          <w:position w:val="1"/>
        </w:rPr>
        <w:t xml:space="preserve"> do wskaźnika zagęszczenia 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 xml:space="preserve">=1,0 i po 96 godzinach </w:t>
      </w:r>
      <w:r w:rsidRPr="003C597D">
        <w:rPr>
          <w:rFonts w:ascii="Times New Roman" w:hAnsi="Times New Roman" w:cs="Times New Roman"/>
        </w:rPr>
        <w:t>przechowywania jej w wodzie. CBR oznaczyć wg PN-EN 13286-47. Wymaganie wg Tablicy 2.6.</w:t>
      </w:r>
    </w:p>
    <w:p w14:paraId="620085F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 w:line="276" w:lineRule="auto"/>
        <w:ind w:right="391"/>
        <w:rPr>
          <w:rFonts w:ascii="Times New Roman" w:hAnsi="Times New Roman" w:cs="Times New Roman"/>
        </w:rPr>
      </w:pPr>
      <w:bookmarkStart w:id="32" w:name="_bookmark13"/>
      <w:bookmarkStart w:id="33" w:name="_Toc159234341"/>
      <w:bookmarkEnd w:id="32"/>
      <w:r w:rsidRPr="003C597D">
        <w:rPr>
          <w:rFonts w:ascii="Times New Roman" w:hAnsi="Times New Roman" w:cs="Times New Roman"/>
        </w:rPr>
        <w:t>Wymagane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niezwiązanej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pobocza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oraz nawierzchni drogi lub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zjazdu</w:t>
      </w:r>
      <w:bookmarkEnd w:id="33"/>
    </w:p>
    <w:p w14:paraId="492000D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6BCDF799" w14:textId="77777777" w:rsidR="00675E45" w:rsidRPr="003C597D" w:rsidRDefault="003C597D">
      <w:pPr>
        <w:pStyle w:val="Tekstpodstawowy"/>
        <w:spacing w:before="117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 według PN EN 933-1 zawartość pyłów &lt; 0,063 mm w mieszankach musi spełniać wymagania kategorii podanej w Tablicy 2.6.</w:t>
      </w:r>
    </w:p>
    <w:p w14:paraId="57A09633" w14:textId="77777777" w:rsidR="00675E45" w:rsidRPr="003C597D" w:rsidRDefault="003C597D">
      <w:pPr>
        <w:pStyle w:val="Tekstpodstawowy"/>
        <w:spacing w:before="82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zawartość pyłów w mieszance kruszyw należy 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Zawartość pyłów w takiej mieszance,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2.6.</w:t>
      </w:r>
    </w:p>
    <w:p w14:paraId="46AF18D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34" w:name="_Toc159234342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bookmarkEnd w:id="34"/>
    </w:p>
    <w:p w14:paraId="56314721" w14:textId="77777777" w:rsidR="00675E45" w:rsidRPr="003C597D" w:rsidRDefault="003C597D">
      <w:pPr>
        <w:pStyle w:val="Tekstpodstawowy"/>
        <w:spacing w:before="183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3B82A67D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5" w:name="_Toc159234343"/>
      <w:r w:rsidRPr="003C597D">
        <w:rPr>
          <w:rFonts w:ascii="Times New Roman" w:hAnsi="Times New Roman" w:cs="Times New Roman"/>
        </w:rPr>
        <w:t>Uziarnienie</w:t>
      </w:r>
      <w:bookmarkEnd w:id="35"/>
    </w:p>
    <w:p w14:paraId="1E39D9A9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Określenie według PN-EN 933-1 uziarnienia mieszanek kruszyw, przeznaczonych do warstwy nawierzchni z kruszywa niezwiązanego powinno spełniać wymagania podane na rysunku 2.7. Jako wymagania mają znaczenie tylko podane na rysunkach wartości liczbowe.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słabych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rysunku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2.7.</w:t>
      </w:r>
    </w:p>
    <w:p w14:paraId="2C5FF07A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799481E" w14:textId="77777777" w:rsidR="00675E45" w:rsidRPr="003C597D" w:rsidRDefault="003C597D">
      <w:pPr>
        <w:pStyle w:val="Tekstpodstawowy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Rys. 2.7. </w:t>
      </w:r>
      <w:r w:rsidRPr="003C597D">
        <w:rPr>
          <w:rFonts w:ascii="Times New Roman" w:hAnsi="Times New Roman" w:cs="Times New Roman"/>
        </w:rPr>
        <w:t>Uziarnienie mieszanki niezwiązanej 0/31,5 do nawierzchni</w:t>
      </w:r>
    </w:p>
    <w:p w14:paraId="4E7091E5" w14:textId="77777777" w:rsidR="00675E45" w:rsidRPr="003C597D" w:rsidRDefault="003C597D">
      <w:pPr>
        <w:pStyle w:val="Tekstpodstawowy"/>
        <w:spacing w:before="6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6" behindDoc="0" locked="0" layoutInCell="1" allowOverlap="1" wp14:anchorId="4DA536FD" wp14:editId="563B5E3A">
            <wp:simplePos x="0" y="0"/>
            <wp:positionH relativeFrom="page">
              <wp:posOffset>817244</wp:posOffset>
            </wp:positionH>
            <wp:positionV relativeFrom="paragraph">
              <wp:posOffset>190773</wp:posOffset>
            </wp:positionV>
            <wp:extent cx="6105772" cy="3324415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5772" cy="332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99E6B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E34E33B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92"/>
        <w:ind w:hanging="709"/>
        <w:rPr>
          <w:rFonts w:ascii="Times New Roman" w:hAnsi="Times New Roman" w:cs="Times New Roman"/>
        </w:rPr>
      </w:pPr>
      <w:bookmarkStart w:id="36" w:name="_Toc159234344"/>
      <w:r w:rsidRPr="003C597D">
        <w:rPr>
          <w:rFonts w:ascii="Times New Roman" w:hAnsi="Times New Roman" w:cs="Times New Roman"/>
        </w:rPr>
        <w:t>Odporność na działanie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mrozu</w:t>
      </w:r>
      <w:bookmarkEnd w:id="36"/>
    </w:p>
    <w:p w14:paraId="2DFE25BA" w14:textId="77777777" w:rsidR="00675E45" w:rsidRPr="003C597D" w:rsidRDefault="003C597D">
      <w:pPr>
        <w:pStyle w:val="Tekstpodstawowy"/>
        <w:spacing w:before="117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niezwiązanych stosowane do nawierzchni z kruszywa niezwiązanego powinny spełniać wymagania wg. Tablicy 2.6.</w:t>
      </w:r>
    </w:p>
    <w:p w14:paraId="09FA1B81" w14:textId="77777777" w:rsidR="00675E45" w:rsidRPr="003C597D" w:rsidRDefault="003C597D">
      <w:pPr>
        <w:pStyle w:val="Tekstpodstawowy"/>
        <w:spacing w:before="80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wrażliwości na mróz, mieszanek przeznaczonych do nawierzchni,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wg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PN-EN 13286-2.</w:t>
      </w:r>
    </w:p>
    <w:p w14:paraId="5AFDC98D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Nie stawia się wymagań wobec wodoprzepuszczalności zagęszczonej mieszanki niezwiązanej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niezwiązanego,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ile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szczegółowe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rozwiązania tego 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przewidują.</w:t>
      </w:r>
    </w:p>
    <w:p w14:paraId="552A0E13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37" w:name="_Toc159234345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  <w:bookmarkEnd w:id="37"/>
    </w:p>
    <w:p w14:paraId="496ABF4D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05FA51D5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4"/>
        </w:rPr>
      </w:pPr>
    </w:p>
    <w:p w14:paraId="6F221DC3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Tabela 2.6</w:t>
      </w:r>
      <w:r w:rsidRPr="003C597D">
        <w:rPr>
          <w:rFonts w:ascii="Times New Roman" w:hAnsi="Times New Roman" w:cs="Times New Roman"/>
          <w:sz w:val="18"/>
        </w:rPr>
        <w:t>. Wymagania wobec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17B4B929" w14:textId="77777777">
        <w:trPr>
          <w:trHeight w:val="439"/>
        </w:trPr>
        <w:tc>
          <w:tcPr>
            <w:tcW w:w="922" w:type="dxa"/>
            <w:vMerge w:val="restart"/>
          </w:tcPr>
          <w:p w14:paraId="0ADCA353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4D7266C4" w14:textId="77777777" w:rsidR="00675E45" w:rsidRPr="003C597D" w:rsidRDefault="003C597D">
            <w:pPr>
              <w:pStyle w:val="TableParagraph"/>
              <w:ind w:left="79" w:right="65" w:firstLine="24"/>
              <w:jc w:val="both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Rozdział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13285</w:t>
            </w:r>
          </w:p>
        </w:tc>
        <w:tc>
          <w:tcPr>
            <w:tcW w:w="2550" w:type="dxa"/>
            <w:vMerge w:val="restart"/>
          </w:tcPr>
          <w:p w14:paraId="38DD4F3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D349493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</w:rPr>
            </w:pPr>
          </w:p>
          <w:p w14:paraId="05348999" w14:textId="77777777" w:rsidR="00675E45" w:rsidRPr="003C597D" w:rsidRDefault="003C597D">
            <w:pPr>
              <w:pStyle w:val="TableParagraph"/>
              <w:ind w:left="77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398" w:type="dxa"/>
            <w:gridSpan w:val="3"/>
          </w:tcPr>
          <w:p w14:paraId="4B8F5CEB" w14:textId="77777777" w:rsidR="00675E45" w:rsidRPr="003C597D" w:rsidRDefault="003C597D">
            <w:pPr>
              <w:pStyle w:val="TableParagraph"/>
              <w:spacing w:line="220" w:lineRule="atLeast"/>
              <w:ind w:left="1397" w:hanging="12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mieszanki niezwiązanej przeznaczonej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do:</w:t>
            </w:r>
          </w:p>
        </w:tc>
        <w:tc>
          <w:tcPr>
            <w:tcW w:w="1277" w:type="dxa"/>
            <w:vMerge w:val="restart"/>
          </w:tcPr>
          <w:p w14:paraId="55EC6EE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6A674AFD" w14:textId="77777777" w:rsidR="00675E45" w:rsidRPr="003C597D" w:rsidRDefault="003C597D">
            <w:pPr>
              <w:pStyle w:val="TableParagraph"/>
              <w:spacing w:before="1"/>
              <w:ind w:left="131" w:right="1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13285</w:t>
            </w:r>
          </w:p>
        </w:tc>
      </w:tr>
      <w:tr w:rsidR="00675E45" w:rsidRPr="003C597D" w14:paraId="3683E9B4" w14:textId="77777777">
        <w:trPr>
          <w:trHeight w:val="841"/>
        </w:trPr>
        <w:tc>
          <w:tcPr>
            <w:tcW w:w="922" w:type="dxa"/>
            <w:vMerge/>
            <w:tcBorders>
              <w:top w:val="nil"/>
            </w:tcBorders>
          </w:tcPr>
          <w:p w14:paraId="0B3006E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0" w:type="dxa"/>
            <w:vMerge/>
            <w:tcBorders>
              <w:top w:val="nil"/>
            </w:tcBorders>
          </w:tcPr>
          <w:p w14:paraId="4C86924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63" w:type="dxa"/>
          </w:tcPr>
          <w:p w14:paraId="61A79CDD" w14:textId="77777777" w:rsidR="00675E45" w:rsidRPr="003C597D" w:rsidRDefault="003C597D">
            <w:pPr>
              <w:pStyle w:val="TableParagraph"/>
              <w:spacing w:before="91"/>
              <w:ind w:left="236" w:right="222" w:hanging="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podbudowy pomocniczej </w:t>
            </w: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416" w:type="dxa"/>
          </w:tcPr>
          <w:p w14:paraId="7639C504" w14:textId="77777777" w:rsidR="00675E45" w:rsidRPr="000C6FD0" w:rsidRDefault="003C597D">
            <w:pPr>
              <w:pStyle w:val="TableParagraph"/>
              <w:spacing w:before="91"/>
              <w:ind w:left="93" w:right="83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podbudowy zasadniczej KR 1 - 7</w:t>
            </w:r>
          </w:p>
        </w:tc>
        <w:tc>
          <w:tcPr>
            <w:tcW w:w="1419" w:type="dxa"/>
          </w:tcPr>
          <w:p w14:paraId="21481886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5E1A013" w14:textId="77777777" w:rsidR="00675E45" w:rsidRPr="003C597D" w:rsidRDefault="003C597D">
            <w:pPr>
              <w:pStyle w:val="TableParagraph"/>
              <w:ind w:left="344" w:hanging="2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Nawierzchnia KR 1 - 2</w:t>
            </w:r>
          </w:p>
        </w:tc>
        <w:tc>
          <w:tcPr>
            <w:tcW w:w="1277" w:type="dxa"/>
            <w:vMerge/>
            <w:tcBorders>
              <w:top w:val="nil"/>
            </w:tcBorders>
          </w:tcPr>
          <w:p w14:paraId="1BC6D91D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346C6FB4" w14:textId="77777777">
        <w:trPr>
          <w:trHeight w:val="436"/>
        </w:trPr>
        <w:tc>
          <w:tcPr>
            <w:tcW w:w="922" w:type="dxa"/>
          </w:tcPr>
          <w:p w14:paraId="7DA972C2" w14:textId="77777777" w:rsidR="00675E45" w:rsidRPr="003C597D" w:rsidRDefault="003C597D">
            <w:pPr>
              <w:pStyle w:val="TableParagraph"/>
              <w:spacing w:before="122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4.3.1</w:t>
            </w:r>
          </w:p>
        </w:tc>
        <w:tc>
          <w:tcPr>
            <w:tcW w:w="2550" w:type="dxa"/>
          </w:tcPr>
          <w:p w14:paraId="68A46A8B" w14:textId="77777777" w:rsidR="00675E45" w:rsidRPr="003C597D" w:rsidRDefault="003C597D">
            <w:pPr>
              <w:pStyle w:val="TableParagraph"/>
              <w:spacing w:before="26"/>
              <w:ind w:left="68" w:right="70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mieszanki niezwiązanej</w:t>
            </w:r>
          </w:p>
        </w:tc>
        <w:tc>
          <w:tcPr>
            <w:tcW w:w="1563" w:type="dxa"/>
          </w:tcPr>
          <w:p w14:paraId="06985042" w14:textId="77777777" w:rsidR="00675E45" w:rsidRPr="003C597D" w:rsidRDefault="003C597D">
            <w:pPr>
              <w:pStyle w:val="TableParagraph"/>
              <w:spacing w:before="1" w:line="219" w:lineRule="exact"/>
              <w:ind w:left="133" w:right="1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1C4BADD3" w14:textId="77777777" w:rsidR="00675E45" w:rsidRPr="003C597D" w:rsidRDefault="003C597D">
            <w:pPr>
              <w:pStyle w:val="TableParagraph"/>
              <w:spacing w:line="197" w:lineRule="exact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416" w:type="dxa"/>
          </w:tcPr>
          <w:p w14:paraId="1E5833D2" w14:textId="77777777" w:rsidR="00675E45" w:rsidRPr="000C6FD0" w:rsidRDefault="003C597D">
            <w:pPr>
              <w:pStyle w:val="TableParagraph"/>
              <w:spacing w:before="1" w:line="219" w:lineRule="exact"/>
              <w:ind w:left="59" w:right="50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0/31,5; 0/45;</w:t>
            </w:r>
          </w:p>
          <w:p w14:paraId="38C8D3A9" w14:textId="77777777" w:rsidR="00675E45" w:rsidRPr="000C6FD0" w:rsidRDefault="003C597D">
            <w:pPr>
              <w:pStyle w:val="TableParagraph"/>
              <w:spacing w:line="197" w:lineRule="exact"/>
              <w:ind w:left="93" w:right="82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0/63</w:t>
            </w:r>
          </w:p>
        </w:tc>
        <w:tc>
          <w:tcPr>
            <w:tcW w:w="1419" w:type="dxa"/>
          </w:tcPr>
          <w:p w14:paraId="0B6CC21B" w14:textId="77777777" w:rsidR="00675E45" w:rsidRPr="003C597D" w:rsidRDefault="003C597D">
            <w:pPr>
              <w:pStyle w:val="TableParagraph"/>
              <w:spacing w:before="1" w:line="219" w:lineRule="exact"/>
              <w:ind w:left="61" w:right="5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665F32C3" w14:textId="77777777" w:rsidR="00675E45" w:rsidRPr="003C597D" w:rsidRDefault="003C597D">
            <w:pPr>
              <w:pStyle w:val="TableParagraph"/>
              <w:spacing w:line="197" w:lineRule="exact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277" w:type="dxa"/>
          </w:tcPr>
          <w:p w14:paraId="6D2B6271" w14:textId="77777777" w:rsidR="00675E45" w:rsidRPr="003C597D" w:rsidRDefault="003C597D">
            <w:pPr>
              <w:pStyle w:val="TableParagraph"/>
              <w:spacing w:before="122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28FAA846" w14:textId="77777777">
        <w:trPr>
          <w:trHeight w:val="388"/>
        </w:trPr>
        <w:tc>
          <w:tcPr>
            <w:tcW w:w="922" w:type="dxa"/>
          </w:tcPr>
          <w:p w14:paraId="3F062089" w14:textId="77777777" w:rsidR="00675E45" w:rsidRPr="003C597D" w:rsidRDefault="003C597D">
            <w:pPr>
              <w:pStyle w:val="TableParagraph"/>
              <w:spacing w:before="100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691B00EF" w14:textId="77777777" w:rsidR="00675E45" w:rsidRPr="003C597D" w:rsidRDefault="003C597D">
            <w:pPr>
              <w:pStyle w:val="TableParagraph"/>
              <w:spacing w:before="2" w:line="190" w:lineRule="atLeast"/>
              <w:ind w:left="68" w:right="-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Maksymalna zawartość pyłów: kategoria UF</w:t>
            </w:r>
          </w:p>
        </w:tc>
        <w:tc>
          <w:tcPr>
            <w:tcW w:w="1563" w:type="dxa"/>
          </w:tcPr>
          <w:p w14:paraId="4BFFB082" w14:textId="77777777" w:rsidR="00675E45" w:rsidRPr="003C597D" w:rsidRDefault="003C597D">
            <w:pPr>
              <w:pStyle w:val="TableParagraph"/>
              <w:spacing w:before="87"/>
              <w:ind w:left="131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3C597D">
              <w:rPr>
                <w:rFonts w:ascii="Times New Roman" w:hAnsi="Times New Roman" w:cs="Times New Roman"/>
                <w:sz w:val="12"/>
              </w:rPr>
              <w:t>12</w:t>
            </w:r>
          </w:p>
        </w:tc>
        <w:tc>
          <w:tcPr>
            <w:tcW w:w="1416" w:type="dxa"/>
          </w:tcPr>
          <w:p w14:paraId="2B234358" w14:textId="77777777" w:rsidR="00675E45" w:rsidRPr="000C6FD0" w:rsidRDefault="003C597D">
            <w:pPr>
              <w:pStyle w:val="TableParagraph"/>
              <w:spacing w:before="87"/>
              <w:ind w:left="93" w:right="82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UF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9</w:t>
            </w:r>
          </w:p>
        </w:tc>
        <w:tc>
          <w:tcPr>
            <w:tcW w:w="1419" w:type="dxa"/>
          </w:tcPr>
          <w:p w14:paraId="02DB51D4" w14:textId="77777777" w:rsidR="00675E45" w:rsidRPr="003C597D" w:rsidRDefault="003C597D">
            <w:pPr>
              <w:pStyle w:val="TableParagraph"/>
              <w:spacing w:before="87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3C597D">
              <w:rPr>
                <w:rFonts w:ascii="Times New Roman" w:hAnsi="Times New Roman" w:cs="Times New Roman"/>
                <w:sz w:val="12"/>
              </w:rPr>
              <w:t>15</w:t>
            </w:r>
          </w:p>
        </w:tc>
        <w:tc>
          <w:tcPr>
            <w:tcW w:w="1277" w:type="dxa"/>
          </w:tcPr>
          <w:p w14:paraId="32DED0BD" w14:textId="77777777" w:rsidR="00675E45" w:rsidRPr="003C597D" w:rsidRDefault="003C597D">
            <w:pPr>
              <w:pStyle w:val="TableParagraph"/>
              <w:spacing w:before="100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4953824A" w14:textId="77777777">
        <w:trPr>
          <w:trHeight w:val="385"/>
        </w:trPr>
        <w:tc>
          <w:tcPr>
            <w:tcW w:w="922" w:type="dxa"/>
          </w:tcPr>
          <w:p w14:paraId="33164618" w14:textId="77777777" w:rsidR="00675E45" w:rsidRPr="003C597D" w:rsidRDefault="003C597D">
            <w:pPr>
              <w:pStyle w:val="TableParagraph"/>
              <w:spacing w:before="98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788BD730" w14:textId="77777777" w:rsidR="00675E45" w:rsidRPr="003C597D" w:rsidRDefault="003C597D">
            <w:pPr>
              <w:pStyle w:val="TableParagraph"/>
              <w:spacing w:before="5" w:line="19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Minimalna zawartość pyłów: kategoria LF</w:t>
            </w:r>
          </w:p>
        </w:tc>
        <w:tc>
          <w:tcPr>
            <w:tcW w:w="1563" w:type="dxa"/>
          </w:tcPr>
          <w:p w14:paraId="27CB4FCA" w14:textId="77777777" w:rsidR="00675E45" w:rsidRPr="003C597D" w:rsidRDefault="003C597D">
            <w:pPr>
              <w:pStyle w:val="TableParagraph"/>
              <w:spacing w:before="84"/>
              <w:ind w:left="132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3DC0BBE5" w14:textId="77777777" w:rsidR="00675E45" w:rsidRPr="000C6FD0" w:rsidRDefault="003C597D">
            <w:pPr>
              <w:pStyle w:val="TableParagraph"/>
              <w:spacing w:before="84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LF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419" w:type="dxa"/>
          </w:tcPr>
          <w:p w14:paraId="25F50CEB" w14:textId="77777777" w:rsidR="00675E45" w:rsidRPr="003C597D" w:rsidRDefault="003C597D">
            <w:pPr>
              <w:pStyle w:val="TableParagraph"/>
              <w:spacing w:before="84"/>
              <w:ind w:left="60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3C597D">
              <w:rPr>
                <w:rFonts w:ascii="Times New Roman" w:hAnsi="Times New Roman" w:cs="Times New Roman"/>
                <w:sz w:val="12"/>
              </w:rPr>
              <w:t>8</w:t>
            </w:r>
          </w:p>
        </w:tc>
        <w:tc>
          <w:tcPr>
            <w:tcW w:w="1277" w:type="dxa"/>
          </w:tcPr>
          <w:p w14:paraId="44FD6D36" w14:textId="77777777" w:rsidR="00675E45" w:rsidRPr="003C597D" w:rsidRDefault="003C597D">
            <w:pPr>
              <w:pStyle w:val="TableParagraph"/>
              <w:spacing w:before="98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27580363" w14:textId="77777777">
        <w:trPr>
          <w:trHeight w:val="383"/>
        </w:trPr>
        <w:tc>
          <w:tcPr>
            <w:tcW w:w="922" w:type="dxa"/>
          </w:tcPr>
          <w:p w14:paraId="23BA2A46" w14:textId="77777777" w:rsidR="00675E45" w:rsidRPr="003C597D" w:rsidRDefault="003C597D">
            <w:pPr>
              <w:pStyle w:val="TableParagraph"/>
              <w:spacing w:before="93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4.3.3</w:t>
            </w:r>
          </w:p>
        </w:tc>
        <w:tc>
          <w:tcPr>
            <w:tcW w:w="2550" w:type="dxa"/>
          </w:tcPr>
          <w:p w14:paraId="37F48DA8" w14:textId="77777777" w:rsidR="00675E45" w:rsidRPr="003C597D" w:rsidRDefault="003C597D">
            <w:pPr>
              <w:pStyle w:val="TableParagraph"/>
              <w:spacing w:before="3" w:line="194" w:lineRule="exact"/>
              <w:ind w:left="68" w:right="65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Zawartość, nadziarna: kategoria OC:</w:t>
            </w:r>
          </w:p>
        </w:tc>
        <w:tc>
          <w:tcPr>
            <w:tcW w:w="1563" w:type="dxa"/>
          </w:tcPr>
          <w:p w14:paraId="3BEB31C9" w14:textId="77777777" w:rsidR="00675E45" w:rsidRPr="003C597D" w:rsidRDefault="003C597D">
            <w:pPr>
              <w:pStyle w:val="TableParagraph"/>
              <w:spacing w:before="79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3C597D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416" w:type="dxa"/>
          </w:tcPr>
          <w:p w14:paraId="48E1B7FF" w14:textId="77777777" w:rsidR="00675E45" w:rsidRPr="000C6FD0" w:rsidRDefault="003C597D">
            <w:pPr>
              <w:pStyle w:val="TableParagraph"/>
              <w:spacing w:before="79"/>
              <w:ind w:left="92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OC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90</w:t>
            </w:r>
          </w:p>
        </w:tc>
        <w:tc>
          <w:tcPr>
            <w:tcW w:w="1419" w:type="dxa"/>
          </w:tcPr>
          <w:p w14:paraId="165C9286" w14:textId="77777777" w:rsidR="00675E45" w:rsidRPr="003C597D" w:rsidRDefault="003C597D">
            <w:pPr>
              <w:pStyle w:val="TableParagraph"/>
              <w:spacing w:before="79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3C597D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277" w:type="dxa"/>
          </w:tcPr>
          <w:p w14:paraId="786DCCD5" w14:textId="77777777" w:rsidR="00675E45" w:rsidRPr="003C597D" w:rsidRDefault="003C597D">
            <w:pPr>
              <w:pStyle w:val="TableParagraph"/>
              <w:spacing w:before="93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 i 6</w:t>
            </w:r>
          </w:p>
        </w:tc>
      </w:tr>
      <w:tr w:rsidR="00675E45" w:rsidRPr="003C597D" w14:paraId="02EB42C7" w14:textId="77777777">
        <w:trPr>
          <w:trHeight w:val="187"/>
        </w:trPr>
        <w:tc>
          <w:tcPr>
            <w:tcW w:w="922" w:type="dxa"/>
          </w:tcPr>
          <w:p w14:paraId="7686B81D" w14:textId="77777777" w:rsidR="00675E45" w:rsidRPr="003C597D" w:rsidRDefault="003C597D">
            <w:pPr>
              <w:pStyle w:val="TableParagraph"/>
              <w:spacing w:line="167" w:lineRule="exact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4.4.1</w:t>
            </w:r>
          </w:p>
        </w:tc>
        <w:tc>
          <w:tcPr>
            <w:tcW w:w="2550" w:type="dxa"/>
          </w:tcPr>
          <w:p w14:paraId="295237DB" w14:textId="77777777" w:rsidR="00675E45" w:rsidRPr="003C597D" w:rsidRDefault="003C597D">
            <w:pPr>
              <w:pStyle w:val="TableParagraph"/>
              <w:spacing w:line="167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Wymagania wobec uziarnienia</w:t>
            </w:r>
          </w:p>
        </w:tc>
        <w:tc>
          <w:tcPr>
            <w:tcW w:w="1563" w:type="dxa"/>
          </w:tcPr>
          <w:p w14:paraId="5235A832" w14:textId="77777777" w:rsidR="00675E45" w:rsidRPr="003C597D" w:rsidRDefault="003C597D">
            <w:pPr>
              <w:pStyle w:val="TableParagraph"/>
              <w:spacing w:line="167" w:lineRule="exact"/>
              <w:ind w:left="132" w:right="12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rys. 2.1</w:t>
            </w:r>
          </w:p>
        </w:tc>
        <w:tc>
          <w:tcPr>
            <w:tcW w:w="1416" w:type="dxa"/>
          </w:tcPr>
          <w:p w14:paraId="6F82659F" w14:textId="77777777" w:rsidR="00675E45" w:rsidRPr="000C6FD0" w:rsidRDefault="003C597D">
            <w:pPr>
              <w:pStyle w:val="TableParagraph"/>
              <w:spacing w:line="167" w:lineRule="exact"/>
              <w:ind w:left="91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rys. 2.2</w:t>
            </w:r>
          </w:p>
        </w:tc>
        <w:tc>
          <w:tcPr>
            <w:tcW w:w="1419" w:type="dxa"/>
          </w:tcPr>
          <w:p w14:paraId="78816E55" w14:textId="77777777" w:rsidR="00675E45" w:rsidRPr="003C597D" w:rsidRDefault="003C597D">
            <w:pPr>
              <w:pStyle w:val="TableParagraph"/>
              <w:spacing w:line="167" w:lineRule="exact"/>
              <w:ind w:left="4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rys. 2.3</w:t>
            </w:r>
          </w:p>
        </w:tc>
        <w:tc>
          <w:tcPr>
            <w:tcW w:w="1277" w:type="dxa"/>
          </w:tcPr>
          <w:p w14:paraId="1872B089" w14:textId="77777777" w:rsidR="00675E45" w:rsidRPr="003C597D" w:rsidRDefault="003C597D">
            <w:pPr>
              <w:pStyle w:val="TableParagraph"/>
              <w:spacing w:line="167" w:lineRule="exact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 i 6</w:t>
            </w:r>
          </w:p>
        </w:tc>
      </w:tr>
      <w:tr w:rsidR="00675E45" w:rsidRPr="003C597D" w14:paraId="62DBFF84" w14:textId="77777777">
        <w:trPr>
          <w:trHeight w:val="777"/>
        </w:trPr>
        <w:tc>
          <w:tcPr>
            <w:tcW w:w="922" w:type="dxa"/>
          </w:tcPr>
          <w:p w14:paraId="166D78F4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0C5E603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315C281" w14:textId="77777777" w:rsidR="00675E45" w:rsidRPr="003C597D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34D3984C" w14:textId="77777777" w:rsidR="00675E45" w:rsidRPr="003C597D" w:rsidRDefault="003C597D">
            <w:pPr>
              <w:pStyle w:val="TableParagraph"/>
              <w:spacing w:line="190" w:lineRule="atLeast"/>
              <w:ind w:left="68" w:right="4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563" w:type="dxa"/>
          </w:tcPr>
          <w:p w14:paraId="34865ADA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21581C5D" w14:textId="77777777" w:rsidR="00675E45" w:rsidRPr="003C597D" w:rsidRDefault="003C597D">
            <w:pPr>
              <w:pStyle w:val="TableParagraph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4C44D3FB" w14:textId="77777777" w:rsidR="00675E45" w:rsidRPr="000C6FD0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</w:rPr>
            </w:pPr>
          </w:p>
          <w:p w14:paraId="078526DE" w14:textId="77777777" w:rsidR="00675E45" w:rsidRPr="000C6FD0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FI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50</w:t>
            </w:r>
          </w:p>
        </w:tc>
        <w:tc>
          <w:tcPr>
            <w:tcW w:w="1419" w:type="dxa"/>
          </w:tcPr>
          <w:p w14:paraId="1A30CE98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5D725CAE" w14:textId="77777777" w:rsidR="00675E45" w:rsidRPr="003C597D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277" w:type="dxa"/>
          </w:tcPr>
          <w:p w14:paraId="075A79A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4F98124" w14:textId="77777777" w:rsidR="00675E45" w:rsidRPr="003C597D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6586AA4D" w14:textId="77777777">
        <w:trPr>
          <w:trHeight w:val="580"/>
        </w:trPr>
        <w:tc>
          <w:tcPr>
            <w:tcW w:w="922" w:type="dxa"/>
          </w:tcPr>
          <w:p w14:paraId="2CE6690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1E5932D4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5EFFA257" w14:textId="77777777" w:rsidR="00675E45" w:rsidRPr="003C597D" w:rsidRDefault="003C597D">
            <w:pPr>
              <w:pStyle w:val="TableParagraph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1003CDB5" w14:textId="77777777" w:rsidR="00675E45" w:rsidRPr="003C597D" w:rsidRDefault="003C597D">
            <w:pPr>
              <w:pStyle w:val="TableParagraph"/>
              <w:spacing w:line="190" w:lineRule="atLeast"/>
              <w:ind w:left="68" w:right="48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563" w:type="dxa"/>
          </w:tcPr>
          <w:p w14:paraId="7CF75405" w14:textId="77777777" w:rsidR="00675E45" w:rsidRPr="003C597D" w:rsidRDefault="003C597D">
            <w:pPr>
              <w:pStyle w:val="TableParagraph"/>
              <w:spacing w:before="181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375F37A8" w14:textId="77777777" w:rsidR="00675E45" w:rsidRPr="000C6FD0" w:rsidRDefault="003C597D">
            <w:pPr>
              <w:pStyle w:val="TableParagraph"/>
              <w:spacing w:before="181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SI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55</w:t>
            </w:r>
          </w:p>
        </w:tc>
        <w:tc>
          <w:tcPr>
            <w:tcW w:w="1419" w:type="dxa"/>
          </w:tcPr>
          <w:p w14:paraId="5AE6FAFA" w14:textId="77777777" w:rsidR="00675E45" w:rsidRPr="003C597D" w:rsidRDefault="003C597D">
            <w:pPr>
              <w:pStyle w:val="TableParagraph"/>
              <w:spacing w:before="181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277" w:type="dxa"/>
          </w:tcPr>
          <w:p w14:paraId="6A37259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0A99A05" w14:textId="77777777" w:rsidR="00675E45" w:rsidRPr="003C597D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5D7B5487" w14:textId="77777777">
        <w:trPr>
          <w:trHeight w:val="1943"/>
        </w:trPr>
        <w:tc>
          <w:tcPr>
            <w:tcW w:w="922" w:type="dxa"/>
          </w:tcPr>
          <w:p w14:paraId="7A4028C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A6A691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F4D58F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55AC084" w14:textId="77777777" w:rsidR="00675E45" w:rsidRPr="003C597D" w:rsidRDefault="003C597D">
            <w:pPr>
              <w:pStyle w:val="TableParagraph"/>
              <w:spacing w:before="146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598580D" w14:textId="77777777" w:rsidR="00675E45" w:rsidRPr="003C597D" w:rsidRDefault="003C597D">
            <w:pPr>
              <w:pStyle w:val="TableParagraph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</w:t>
            </w: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przekruszonej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 lub łamanych oraz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ciągłym</w:t>
            </w:r>
          </w:p>
          <w:p w14:paraId="0076CB3C" w14:textId="77777777" w:rsidR="00675E45" w:rsidRPr="003C597D" w:rsidRDefault="003C597D">
            <w:pPr>
              <w:pStyle w:val="TableParagraph"/>
              <w:spacing w:before="1" w:line="190" w:lineRule="atLeast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uziarnieniu wg. PN-EN 933-5, kategoria nie niższa niż</w:t>
            </w:r>
          </w:p>
        </w:tc>
        <w:tc>
          <w:tcPr>
            <w:tcW w:w="1563" w:type="dxa"/>
          </w:tcPr>
          <w:p w14:paraId="685F6E7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301E023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A477FED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74036450" w14:textId="77777777" w:rsidR="00675E45" w:rsidRPr="003C597D" w:rsidRDefault="003C597D">
            <w:pPr>
              <w:pStyle w:val="TableParagraph"/>
              <w:ind w:left="127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412C3A43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58C3F714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70EA92D4" w14:textId="77777777" w:rsidR="00675E45" w:rsidRPr="000C6FD0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18"/>
              </w:rPr>
            </w:pPr>
          </w:p>
          <w:p w14:paraId="720FC3AD" w14:textId="77777777" w:rsidR="00675E45" w:rsidRPr="000C6FD0" w:rsidRDefault="003C597D" w:rsidP="000C6FD0">
            <w:pPr>
              <w:pStyle w:val="TableParagraph"/>
              <w:spacing w:before="1" w:line="235" w:lineRule="auto"/>
              <w:ind w:left="471" w:right="24" w:firstLine="36"/>
              <w:jc w:val="left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C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 xml:space="preserve">90/3 </w:t>
            </w:r>
          </w:p>
        </w:tc>
        <w:tc>
          <w:tcPr>
            <w:tcW w:w="1419" w:type="dxa"/>
          </w:tcPr>
          <w:p w14:paraId="61D2BD0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CA9C4A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7E9123B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536D2EAF" w14:textId="77777777" w:rsidR="00675E45" w:rsidRPr="003C597D" w:rsidRDefault="003C597D">
            <w:pPr>
              <w:pStyle w:val="TableParagraph"/>
              <w:spacing w:before="1" w:line="235" w:lineRule="auto"/>
              <w:ind w:left="473" w:right="23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277" w:type="dxa"/>
          </w:tcPr>
          <w:p w14:paraId="1EA4D3D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45F473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63B71E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18D86DA" w14:textId="77777777" w:rsidR="00675E45" w:rsidRPr="003C597D" w:rsidRDefault="003C597D">
            <w:pPr>
              <w:pStyle w:val="TableParagraph"/>
              <w:spacing w:before="146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676EF9F9" w14:textId="77777777">
        <w:trPr>
          <w:trHeight w:val="1164"/>
        </w:trPr>
        <w:tc>
          <w:tcPr>
            <w:tcW w:w="922" w:type="dxa"/>
          </w:tcPr>
          <w:p w14:paraId="5F66984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DECE8CE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04AC2133" w14:textId="77777777" w:rsidR="00675E45" w:rsidRPr="003C597D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5A824677" w14:textId="77777777" w:rsidR="00675E45" w:rsidRPr="003C597D" w:rsidRDefault="003C597D">
            <w:pPr>
              <w:pStyle w:val="TableParagraph"/>
              <w:ind w:left="68" w:right="24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Wymagania wobec jednorodności uziarnienia poszczególnych partii - porównanie z deklarowaną przez producenta wartością</w:t>
            </w:r>
          </w:p>
          <w:p w14:paraId="52D63220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(S)</w:t>
            </w:r>
          </w:p>
        </w:tc>
        <w:tc>
          <w:tcPr>
            <w:tcW w:w="1563" w:type="dxa"/>
          </w:tcPr>
          <w:p w14:paraId="7E4DC8D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91FE549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27ABE615" w14:textId="77777777" w:rsidR="00675E45" w:rsidRPr="003C597D" w:rsidRDefault="003C597D">
            <w:pPr>
              <w:pStyle w:val="TableParagraph"/>
              <w:spacing w:before="1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wg. tablicy 2.2</w:t>
            </w:r>
          </w:p>
        </w:tc>
        <w:tc>
          <w:tcPr>
            <w:tcW w:w="1416" w:type="dxa"/>
          </w:tcPr>
          <w:p w14:paraId="08A66ED3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73F65B28" w14:textId="77777777" w:rsidR="00675E45" w:rsidRPr="000C6FD0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19"/>
              </w:rPr>
            </w:pPr>
          </w:p>
          <w:p w14:paraId="4D140AD0" w14:textId="77777777" w:rsidR="00675E45" w:rsidRPr="000C6FD0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wg. tablicy 2.4</w:t>
            </w:r>
          </w:p>
        </w:tc>
        <w:tc>
          <w:tcPr>
            <w:tcW w:w="1419" w:type="dxa"/>
          </w:tcPr>
          <w:p w14:paraId="14EF9C0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740FFBF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23A0285E" w14:textId="77777777" w:rsidR="00675E45" w:rsidRPr="003C597D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523959C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D368AB2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3073D995" w14:textId="77777777" w:rsidR="00675E45" w:rsidRPr="003C597D" w:rsidRDefault="003C597D">
            <w:pPr>
              <w:pStyle w:val="TableParagraph"/>
              <w:spacing w:before="1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136E8931" w14:textId="77777777">
        <w:trPr>
          <w:trHeight w:val="777"/>
        </w:trPr>
        <w:tc>
          <w:tcPr>
            <w:tcW w:w="922" w:type="dxa"/>
          </w:tcPr>
          <w:p w14:paraId="2778C549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F3556B6" w14:textId="77777777" w:rsidR="00675E45" w:rsidRPr="003C597D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1C4C721D" w14:textId="77777777" w:rsidR="00675E45" w:rsidRPr="003C597D" w:rsidRDefault="003C597D">
            <w:pPr>
              <w:pStyle w:val="TableParagraph"/>
              <w:spacing w:before="2" w:line="190" w:lineRule="atLeast"/>
              <w:ind w:left="68" w:right="105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Wymagania wobec jednorodności uziarnienia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sitach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kontrolnych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–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różnice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przesiewach</w:t>
            </w:r>
          </w:p>
        </w:tc>
        <w:tc>
          <w:tcPr>
            <w:tcW w:w="1563" w:type="dxa"/>
          </w:tcPr>
          <w:p w14:paraId="3BC28EE3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1F077D4" w14:textId="77777777" w:rsidR="00675E45" w:rsidRPr="003C597D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wg. tablicy 2.3</w:t>
            </w:r>
          </w:p>
        </w:tc>
        <w:tc>
          <w:tcPr>
            <w:tcW w:w="1416" w:type="dxa"/>
          </w:tcPr>
          <w:p w14:paraId="7131BFED" w14:textId="77777777" w:rsidR="00675E45" w:rsidRPr="000C6FD0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sz w:val="24"/>
              </w:rPr>
            </w:pPr>
          </w:p>
          <w:p w14:paraId="1C9CE4FB" w14:textId="77777777" w:rsidR="00675E45" w:rsidRPr="000C6FD0" w:rsidRDefault="003C597D">
            <w:pPr>
              <w:pStyle w:val="TableParagraph"/>
              <w:ind w:left="185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w. tablicy 2.5</w:t>
            </w:r>
          </w:p>
        </w:tc>
        <w:tc>
          <w:tcPr>
            <w:tcW w:w="1419" w:type="dxa"/>
          </w:tcPr>
          <w:p w14:paraId="4A092AA7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CB62EB8" w14:textId="77777777" w:rsidR="00675E45" w:rsidRPr="003C597D" w:rsidRDefault="003C597D">
            <w:pPr>
              <w:pStyle w:val="TableParagraph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542B31D1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18230B20" w14:textId="77777777" w:rsidR="00675E45" w:rsidRPr="003C597D" w:rsidRDefault="003C597D">
            <w:pPr>
              <w:pStyle w:val="TableParagraph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51460074" w14:textId="77777777">
        <w:trPr>
          <w:trHeight w:val="774"/>
        </w:trPr>
        <w:tc>
          <w:tcPr>
            <w:tcW w:w="922" w:type="dxa"/>
          </w:tcPr>
          <w:p w14:paraId="1291E9F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2C9F91C" w14:textId="77777777" w:rsidR="00675E45" w:rsidRPr="003C597D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1966601F" w14:textId="77777777" w:rsidR="00675E45" w:rsidRPr="003C597D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5"/>
                <w:sz w:val="16"/>
              </w:rPr>
              <w:t xml:space="preserve">Wrażliwość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mróz;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wskaźnik piaskowy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SE4 wg PN-EN 933- </w:t>
            </w:r>
            <w:r w:rsidRPr="003C597D">
              <w:rPr>
                <w:rFonts w:ascii="Times New Roman" w:hAnsi="Times New Roman" w:cs="Times New Roman"/>
                <w:sz w:val="16"/>
              </w:rPr>
              <w:t>8:</w:t>
            </w:r>
            <w:r w:rsidRPr="003C597D">
              <w:rPr>
                <w:rFonts w:ascii="Times New Roman" w:hAnsi="Times New Roman" w:cs="Times New Roman"/>
                <w:spacing w:val="-10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2015-07,</w:t>
            </w:r>
          </w:p>
          <w:p w14:paraId="07823A8B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co</w:t>
            </w:r>
            <w:r w:rsidRPr="003C597D">
              <w:rPr>
                <w:rFonts w:ascii="Times New Roman" w:hAnsi="Times New Roman" w:cs="Times New Roman"/>
                <w:spacing w:val="-2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najmniej</w:t>
            </w:r>
          </w:p>
        </w:tc>
        <w:tc>
          <w:tcPr>
            <w:tcW w:w="1563" w:type="dxa"/>
          </w:tcPr>
          <w:p w14:paraId="2A0C903C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3F0607F1" w14:textId="77777777" w:rsidR="00675E45" w:rsidRPr="003C597D" w:rsidRDefault="003C597D">
            <w:pPr>
              <w:pStyle w:val="TableParagraph"/>
              <w:ind w:left="131" w:right="1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40</w:t>
            </w:r>
          </w:p>
        </w:tc>
        <w:tc>
          <w:tcPr>
            <w:tcW w:w="1416" w:type="dxa"/>
          </w:tcPr>
          <w:p w14:paraId="656B8097" w14:textId="77777777" w:rsidR="00675E45" w:rsidRPr="000C6FD0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  <w:b/>
              </w:rPr>
            </w:pPr>
          </w:p>
          <w:p w14:paraId="68310B1A" w14:textId="77777777" w:rsidR="00675E45" w:rsidRPr="000C6FD0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45</w:t>
            </w:r>
          </w:p>
        </w:tc>
        <w:tc>
          <w:tcPr>
            <w:tcW w:w="1419" w:type="dxa"/>
          </w:tcPr>
          <w:p w14:paraId="3C83D404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286962B0" w14:textId="77777777" w:rsidR="00675E45" w:rsidRPr="003C597D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35</w:t>
            </w:r>
          </w:p>
        </w:tc>
        <w:tc>
          <w:tcPr>
            <w:tcW w:w="1277" w:type="dxa"/>
          </w:tcPr>
          <w:p w14:paraId="6DFBCD7B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7006D5D3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C36B7B5" w14:textId="77777777">
        <w:trPr>
          <w:trHeight w:val="779"/>
        </w:trPr>
        <w:tc>
          <w:tcPr>
            <w:tcW w:w="922" w:type="dxa"/>
          </w:tcPr>
          <w:p w14:paraId="058C454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14A4DD1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A983E64" w14:textId="77777777" w:rsidR="00675E45" w:rsidRPr="003C597D" w:rsidRDefault="003C597D">
            <w:pPr>
              <w:pStyle w:val="TableParagraph"/>
              <w:spacing w:before="4" w:line="190" w:lineRule="atLeast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rozdrabnianie (dotyczy frakcji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1097-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1,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wyższa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niż:</w:t>
            </w:r>
          </w:p>
        </w:tc>
        <w:tc>
          <w:tcPr>
            <w:tcW w:w="1563" w:type="dxa"/>
          </w:tcPr>
          <w:p w14:paraId="4D9E58B8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EBE753E" w14:textId="77777777" w:rsidR="00675E45" w:rsidRPr="003C597D" w:rsidRDefault="003C597D">
            <w:pPr>
              <w:pStyle w:val="TableParagraph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</w:tcPr>
          <w:p w14:paraId="7BA4A2A9" w14:textId="77777777" w:rsidR="00675E45" w:rsidRPr="000C6FD0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7601371C" w14:textId="77777777" w:rsidR="00675E45" w:rsidRPr="000C6FD0" w:rsidRDefault="003C597D">
            <w:pPr>
              <w:pStyle w:val="TableParagraph"/>
              <w:ind w:left="92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LA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35</w:t>
            </w:r>
          </w:p>
        </w:tc>
        <w:tc>
          <w:tcPr>
            <w:tcW w:w="1419" w:type="dxa"/>
          </w:tcPr>
          <w:p w14:paraId="27AC27FB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28696F0" w14:textId="77777777" w:rsidR="00675E45" w:rsidRPr="003C597D" w:rsidRDefault="003C597D">
            <w:pPr>
              <w:pStyle w:val="TableParagraph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277" w:type="dxa"/>
          </w:tcPr>
          <w:p w14:paraId="505924FE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6ECF9C5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A473857" w14:textId="77777777">
        <w:trPr>
          <w:trHeight w:val="775"/>
        </w:trPr>
        <w:tc>
          <w:tcPr>
            <w:tcW w:w="922" w:type="dxa"/>
          </w:tcPr>
          <w:p w14:paraId="6A327CFC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DF1AE68" w14:textId="77777777" w:rsidR="00675E45" w:rsidRPr="003C597D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2BBCA3F9" w14:textId="77777777" w:rsidR="00675E45" w:rsidRPr="003C597D" w:rsidRDefault="003C597D">
            <w:pPr>
              <w:pStyle w:val="TableParagraph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ścieranie (dotyczy frakcji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1097-</w:t>
            </w:r>
          </w:p>
          <w:p w14:paraId="7EEB5946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1, kategoria 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</w:p>
        </w:tc>
        <w:tc>
          <w:tcPr>
            <w:tcW w:w="1563" w:type="dxa"/>
          </w:tcPr>
          <w:p w14:paraId="25CCE01F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FBECB52" w14:textId="77777777" w:rsidR="00675E45" w:rsidRPr="003C597D" w:rsidRDefault="003C597D">
            <w:pPr>
              <w:pStyle w:val="TableParagraph"/>
              <w:spacing w:before="1"/>
              <w:ind w:left="133" w:right="1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158ADC43" w14:textId="77777777" w:rsidR="00675E45" w:rsidRPr="000C6FD0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0B30B728" w14:textId="77777777" w:rsidR="00675E45" w:rsidRPr="000C6FD0" w:rsidRDefault="003C597D">
            <w:pPr>
              <w:pStyle w:val="TableParagraph"/>
              <w:spacing w:before="1"/>
              <w:ind w:left="93" w:right="81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Deklarowana</w:t>
            </w:r>
          </w:p>
        </w:tc>
        <w:tc>
          <w:tcPr>
            <w:tcW w:w="1419" w:type="dxa"/>
          </w:tcPr>
          <w:p w14:paraId="66EF3193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14DCF84" w14:textId="77777777" w:rsidR="00675E45" w:rsidRPr="003C597D" w:rsidRDefault="003C597D">
            <w:pPr>
              <w:pStyle w:val="TableParagraph"/>
              <w:spacing w:before="1"/>
              <w:ind w:right="18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277" w:type="dxa"/>
          </w:tcPr>
          <w:p w14:paraId="211E98C7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2DD7C903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3CD785A" w14:textId="77777777">
        <w:trPr>
          <w:trHeight w:val="777"/>
        </w:trPr>
        <w:tc>
          <w:tcPr>
            <w:tcW w:w="922" w:type="dxa"/>
          </w:tcPr>
          <w:p w14:paraId="2949454D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AF4551D" w14:textId="77777777" w:rsidR="00675E45" w:rsidRPr="003C597D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0A7237F1" w14:textId="77777777" w:rsidR="00675E45" w:rsidRPr="003C597D" w:rsidRDefault="003C597D">
            <w:pPr>
              <w:pStyle w:val="TableParagraph"/>
              <w:spacing w:before="2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Mrozoodporność (dotyczy frakcji kruszywa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8/16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mieszanki)</w:t>
            </w:r>
          </w:p>
          <w:p w14:paraId="5AD8DC82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1367-1</w:t>
            </w:r>
          </w:p>
        </w:tc>
        <w:tc>
          <w:tcPr>
            <w:tcW w:w="1563" w:type="dxa"/>
          </w:tcPr>
          <w:p w14:paraId="4C905DC3" w14:textId="77777777" w:rsidR="00675E45" w:rsidRPr="003C597D" w:rsidRDefault="003C597D">
            <w:pPr>
              <w:pStyle w:val="TableParagraph"/>
              <w:spacing w:before="177" w:line="232" w:lineRule="auto"/>
              <w:ind w:left="574" w:hanging="20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8"/>
              </w:rPr>
              <w:t>(≤7)</w:t>
            </w:r>
          </w:p>
        </w:tc>
        <w:tc>
          <w:tcPr>
            <w:tcW w:w="1416" w:type="dxa"/>
          </w:tcPr>
          <w:p w14:paraId="5969E951" w14:textId="77777777" w:rsidR="00675E45" w:rsidRPr="000C6FD0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4F289C58" w14:textId="77777777" w:rsidR="00675E45" w:rsidRPr="000C6FD0" w:rsidRDefault="003C597D">
            <w:pPr>
              <w:pStyle w:val="TableParagraph"/>
              <w:ind w:left="93" w:right="82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4</w:t>
            </w:r>
          </w:p>
        </w:tc>
        <w:tc>
          <w:tcPr>
            <w:tcW w:w="1419" w:type="dxa"/>
          </w:tcPr>
          <w:p w14:paraId="6402C697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9897AE7" w14:textId="77777777" w:rsidR="00675E45" w:rsidRPr="003C597D" w:rsidRDefault="003C597D">
            <w:pPr>
              <w:pStyle w:val="TableParagraph"/>
              <w:ind w:left="61" w:right="4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4</w:t>
            </w:r>
          </w:p>
        </w:tc>
        <w:tc>
          <w:tcPr>
            <w:tcW w:w="1277" w:type="dxa"/>
          </w:tcPr>
          <w:p w14:paraId="0A3CC6EA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8A7AE10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3ABD222" w14:textId="77777777">
        <w:trPr>
          <w:trHeight w:val="779"/>
        </w:trPr>
        <w:tc>
          <w:tcPr>
            <w:tcW w:w="922" w:type="dxa"/>
          </w:tcPr>
          <w:p w14:paraId="6C8ED4AF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E821C0F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207B473D" w14:textId="77777777" w:rsidR="00675E45" w:rsidRPr="003C597D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5"/>
                <w:sz w:val="16"/>
              </w:rPr>
              <w:t xml:space="preserve">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CBR po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zagęszczeniu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wskaźnika zagęszczenia</w:t>
            </w:r>
          </w:p>
          <w:p w14:paraId="3468B631" w14:textId="77777777" w:rsidR="00675E45" w:rsidRPr="003C597D" w:rsidRDefault="003C597D">
            <w:pPr>
              <w:pStyle w:val="TableParagraph"/>
              <w:spacing w:before="23" w:line="184" w:lineRule="exact"/>
              <w:ind w:left="68" w:right="21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I</w:t>
            </w:r>
            <w:r w:rsidRPr="003C597D">
              <w:rPr>
                <w:rFonts w:ascii="Times New Roman" w:hAnsi="Times New Roman" w:cs="Times New Roman"/>
                <w:sz w:val="10"/>
              </w:rPr>
              <w:t>S</w:t>
            </w: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=1,0 i moczeniu w wodzie </w:t>
            </w:r>
            <w:r w:rsidRPr="003C597D">
              <w:rPr>
                <w:rFonts w:ascii="Times New Roman" w:hAnsi="Times New Roman" w:cs="Times New Roman"/>
                <w:sz w:val="16"/>
              </w:rPr>
              <w:t>96h, co najmniej</w:t>
            </w:r>
          </w:p>
        </w:tc>
        <w:tc>
          <w:tcPr>
            <w:tcW w:w="1563" w:type="dxa"/>
          </w:tcPr>
          <w:p w14:paraId="30225722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0758B52" w14:textId="77777777" w:rsidR="00675E45" w:rsidRPr="003C597D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60</w:t>
            </w:r>
          </w:p>
        </w:tc>
        <w:tc>
          <w:tcPr>
            <w:tcW w:w="1416" w:type="dxa"/>
          </w:tcPr>
          <w:p w14:paraId="286E85B5" w14:textId="77777777" w:rsidR="00675E45" w:rsidRPr="000C6FD0" w:rsidRDefault="003C597D">
            <w:pPr>
              <w:pStyle w:val="TableParagraph"/>
              <w:spacing w:before="171" w:line="219" w:lineRule="exact"/>
              <w:ind w:left="111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≥ 80</w:t>
            </w:r>
            <w:r w:rsidRPr="000C6FD0">
              <w:rPr>
                <w:rFonts w:ascii="Times New Roman" w:hAnsi="Times New Roman" w:cs="Times New Roman"/>
                <w:b/>
                <w:spacing w:val="-9"/>
                <w:sz w:val="18"/>
              </w:rPr>
              <w:t xml:space="preserve"> </w:t>
            </w:r>
            <w:r w:rsidRPr="000C6FD0">
              <w:rPr>
                <w:rFonts w:ascii="Times New Roman" w:hAnsi="Times New Roman" w:cs="Times New Roman"/>
                <w:b/>
                <w:spacing w:val="-4"/>
                <w:sz w:val="18"/>
              </w:rPr>
              <w:t>(KR3-7)</w:t>
            </w:r>
          </w:p>
          <w:p w14:paraId="330C3E15" w14:textId="77777777" w:rsidR="00675E45" w:rsidRPr="000C6FD0" w:rsidRDefault="003C597D">
            <w:pPr>
              <w:pStyle w:val="TableParagraph"/>
              <w:ind w:left="111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≥ 60</w:t>
            </w:r>
            <w:r w:rsidRPr="000C6FD0">
              <w:rPr>
                <w:rFonts w:ascii="Times New Roman" w:hAnsi="Times New Roman" w:cs="Times New Roman"/>
                <w:b/>
                <w:spacing w:val="-9"/>
                <w:sz w:val="18"/>
              </w:rPr>
              <w:t xml:space="preserve"> </w:t>
            </w:r>
            <w:r w:rsidRPr="000C6FD0">
              <w:rPr>
                <w:rFonts w:ascii="Times New Roman" w:hAnsi="Times New Roman" w:cs="Times New Roman"/>
                <w:b/>
                <w:spacing w:val="-4"/>
                <w:sz w:val="18"/>
              </w:rPr>
              <w:t>(KR1-2)</w:t>
            </w:r>
          </w:p>
        </w:tc>
        <w:tc>
          <w:tcPr>
            <w:tcW w:w="1419" w:type="dxa"/>
          </w:tcPr>
          <w:p w14:paraId="77B6707C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D06427A" w14:textId="77777777" w:rsidR="00675E45" w:rsidRPr="003C597D" w:rsidRDefault="003C597D">
            <w:pPr>
              <w:pStyle w:val="TableParagraph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40</w:t>
            </w:r>
          </w:p>
        </w:tc>
        <w:tc>
          <w:tcPr>
            <w:tcW w:w="1277" w:type="dxa"/>
          </w:tcPr>
          <w:p w14:paraId="64311EDB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B799DE9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DAE4FB8" w14:textId="77777777">
        <w:trPr>
          <w:trHeight w:val="1358"/>
        </w:trPr>
        <w:tc>
          <w:tcPr>
            <w:tcW w:w="922" w:type="dxa"/>
          </w:tcPr>
          <w:p w14:paraId="41A917B3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EFF147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6AC08B97" w14:textId="77777777" w:rsidR="00675E45" w:rsidRPr="003C597D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77B81DCF" w14:textId="77777777" w:rsidR="00675E45" w:rsidRPr="003C597D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 xml:space="preserve">Wodoprzepuszczalność mieszanki w warstwie odsączającej po zagęszczeniu wg metody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Proctora</w:t>
            </w:r>
            <w:proofErr w:type="spellEnd"/>
            <w:r w:rsidRPr="003C597D">
              <w:rPr>
                <w:rFonts w:ascii="Times New Roman" w:hAnsi="Times New Roman" w:cs="Times New Roman"/>
                <w:sz w:val="16"/>
              </w:rPr>
              <w:t xml:space="preserve"> do wskaźnika zagęszczenia</w:t>
            </w:r>
          </w:p>
          <w:p w14:paraId="6D5C7500" w14:textId="77777777" w:rsidR="00675E45" w:rsidRPr="003C597D" w:rsidRDefault="003C597D">
            <w:pPr>
              <w:pStyle w:val="TableParagraph"/>
              <w:spacing w:before="22" w:line="18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>I</w:t>
            </w:r>
            <w:r w:rsidRPr="003C597D">
              <w:rPr>
                <w:rFonts w:ascii="Times New Roman" w:hAnsi="Times New Roman" w:cs="Times New Roman"/>
                <w:spacing w:val="-3"/>
                <w:sz w:val="10"/>
              </w:rPr>
              <w:t>S</w:t>
            </w:r>
            <w:r w:rsidRPr="003C597D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 xml:space="preserve">=1,0, </w:t>
            </w:r>
            <w:r w:rsidRPr="003C597D">
              <w:rPr>
                <w:rFonts w:ascii="Times New Roman" w:hAnsi="Times New Roman" w:cs="Times New Roman"/>
                <w:spacing w:val="-4"/>
                <w:position w:val="1"/>
                <w:sz w:val="16"/>
              </w:rPr>
              <w:t xml:space="preserve">współczynnik filtracji,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co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najmniej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cm/s</w:t>
            </w:r>
          </w:p>
        </w:tc>
        <w:tc>
          <w:tcPr>
            <w:tcW w:w="1563" w:type="dxa"/>
          </w:tcPr>
          <w:p w14:paraId="0F0162E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33D2DE3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1D1626BF" w14:textId="77777777" w:rsidR="00675E45" w:rsidRPr="003C597D" w:rsidRDefault="003C597D">
            <w:pPr>
              <w:pStyle w:val="TableParagraph"/>
              <w:spacing w:before="1"/>
              <w:ind w:left="133" w:right="12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416" w:type="dxa"/>
          </w:tcPr>
          <w:p w14:paraId="75D93996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29832548" w14:textId="77777777" w:rsidR="00675E45" w:rsidRPr="000C6FD0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sz w:val="27"/>
              </w:rPr>
            </w:pPr>
          </w:p>
          <w:p w14:paraId="273A0350" w14:textId="77777777" w:rsidR="00675E45" w:rsidRPr="000C6FD0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brak wymagań</w:t>
            </w:r>
          </w:p>
        </w:tc>
        <w:tc>
          <w:tcPr>
            <w:tcW w:w="1419" w:type="dxa"/>
          </w:tcPr>
          <w:p w14:paraId="779DEAD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046ADE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3289ECCE" w14:textId="77777777" w:rsidR="00675E45" w:rsidRPr="003C597D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704E60A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9DF7370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C5C5824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2789143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64CC5604" w14:textId="77777777">
        <w:trPr>
          <w:trHeight w:val="774"/>
        </w:trPr>
        <w:tc>
          <w:tcPr>
            <w:tcW w:w="922" w:type="dxa"/>
            <w:tcBorders>
              <w:bottom w:val="single" w:sz="6" w:space="0" w:color="000000"/>
            </w:tcBorders>
          </w:tcPr>
          <w:p w14:paraId="50D8994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8"/>
              </w:rPr>
            </w:pPr>
          </w:p>
        </w:tc>
        <w:tc>
          <w:tcPr>
            <w:tcW w:w="2550" w:type="dxa"/>
            <w:tcBorders>
              <w:bottom w:val="single" w:sz="6" w:space="0" w:color="000000"/>
            </w:tcBorders>
          </w:tcPr>
          <w:p w14:paraId="207E3FB2" w14:textId="77777777" w:rsidR="00675E45" w:rsidRPr="003C597D" w:rsidRDefault="003C597D">
            <w:pPr>
              <w:pStyle w:val="TableParagraph"/>
              <w:spacing w:before="2" w:line="190" w:lineRule="atLeast"/>
              <w:ind w:left="68" w:right="6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 xml:space="preserve">Zawartość wody w mieszance zagęszczanej,% (m/m), wilgotności optymalnej wg metody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Proctora</w:t>
            </w:r>
            <w:proofErr w:type="spellEnd"/>
          </w:p>
        </w:tc>
        <w:tc>
          <w:tcPr>
            <w:tcW w:w="1563" w:type="dxa"/>
            <w:tcBorders>
              <w:bottom w:val="single" w:sz="6" w:space="0" w:color="000000"/>
            </w:tcBorders>
          </w:tcPr>
          <w:p w14:paraId="265E5AE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CD1C4C2" w14:textId="77777777" w:rsidR="00675E45" w:rsidRPr="003C597D" w:rsidRDefault="003C597D">
            <w:pPr>
              <w:pStyle w:val="TableParagraph"/>
              <w:ind w:left="38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6675F77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6A3FB94" w14:textId="77777777" w:rsidR="00675E45" w:rsidRPr="000C6FD0" w:rsidRDefault="003C597D">
            <w:pPr>
              <w:pStyle w:val="TableParagraph"/>
              <w:ind w:left="310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80 – 100</w:t>
            </w:r>
          </w:p>
        </w:tc>
        <w:tc>
          <w:tcPr>
            <w:tcW w:w="1419" w:type="dxa"/>
            <w:tcBorders>
              <w:bottom w:val="single" w:sz="6" w:space="0" w:color="000000"/>
            </w:tcBorders>
          </w:tcPr>
          <w:p w14:paraId="6BF74B0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90766AE" w14:textId="77777777" w:rsidR="00675E45" w:rsidRPr="003C597D" w:rsidRDefault="003C597D">
            <w:pPr>
              <w:pStyle w:val="TableParagraph"/>
              <w:ind w:left="31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277" w:type="dxa"/>
            <w:tcBorders>
              <w:bottom w:val="single" w:sz="6" w:space="0" w:color="000000"/>
            </w:tcBorders>
          </w:tcPr>
          <w:p w14:paraId="7BFAC7C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ECFCBDA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0E0CBFE8" w14:textId="77777777" w:rsidR="00675E45" w:rsidRPr="003C597D" w:rsidRDefault="003C597D">
      <w:pPr>
        <w:spacing w:before="1"/>
        <w:ind w:left="366" w:right="62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 xml:space="preserve">*) Badanie wskaźnika piaskowego SE4 wg PN-EN 933-8: 2015-07 należy wykonać na mieszance po pięciokrotnym zagęszczeniu metodą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wg PN-EN 13286-2.</w:t>
      </w:r>
    </w:p>
    <w:p w14:paraId="1A2AE2B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38" w:name="_bookmark14"/>
      <w:bookmarkStart w:id="39" w:name="_Toc159234346"/>
      <w:bookmarkEnd w:id="38"/>
      <w:r w:rsidRPr="003C597D">
        <w:rPr>
          <w:rFonts w:ascii="Times New Roman" w:hAnsi="Times New Roman" w:cs="Times New Roman"/>
        </w:rPr>
        <w:t>Woda</w:t>
      </w:r>
      <w:bookmarkEnd w:id="39"/>
    </w:p>
    <w:p w14:paraId="7A47C870" w14:textId="77777777" w:rsidR="00675E45" w:rsidRPr="003C597D" w:rsidRDefault="003C597D">
      <w:pPr>
        <w:pStyle w:val="Tekstpodstawowy"/>
        <w:spacing w:before="11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zwilżania kruszywa stosuje się wodę spełniającą wymagania PN-EN 1008.</w:t>
      </w:r>
    </w:p>
    <w:p w14:paraId="2EE1619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40" w:name="_bookmark15"/>
      <w:bookmarkStart w:id="41" w:name="_Toc159234347"/>
      <w:bookmarkEnd w:id="40"/>
      <w:r w:rsidRPr="003C597D">
        <w:rPr>
          <w:rFonts w:ascii="Times New Roman" w:hAnsi="Times New Roman" w:cs="Times New Roman"/>
        </w:rPr>
        <w:t>Kontrola jakości materiałów w okresie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dostaw</w:t>
      </w:r>
      <w:bookmarkEnd w:id="41"/>
    </w:p>
    <w:p w14:paraId="176A46F6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Kontrola jakości materiałów polega na przeprowadzeniu badań cech fizycznych materiałów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reprezentatywnych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dla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partii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porównaniu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wyników z wymaganiami określonymi w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p.2.3.</w:t>
      </w:r>
    </w:p>
    <w:p w14:paraId="6331021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2" w:name="_bookmark16"/>
      <w:bookmarkStart w:id="43" w:name="_Toc159234348"/>
      <w:bookmarkEnd w:id="42"/>
      <w:r w:rsidRPr="003C597D">
        <w:rPr>
          <w:rFonts w:ascii="Times New Roman" w:hAnsi="Times New Roman" w:cs="Times New Roman"/>
        </w:rPr>
        <w:t>Dodatkowe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  <w:bookmarkEnd w:id="43"/>
    </w:p>
    <w:p w14:paraId="6A291094" w14:textId="77777777" w:rsidR="00675E45" w:rsidRPr="003C597D" w:rsidRDefault="003C597D">
      <w:pPr>
        <w:pStyle w:val="Tekstpodstawowy"/>
        <w:spacing w:before="35" w:line="278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Podbudowa wykonywana bezpośrednio na podłożu gruntowym powinna spełniać warunek szczelności warstwy (nieprzenikania cząstek):</w:t>
      </w:r>
    </w:p>
    <w:p w14:paraId="446DE5C4" w14:textId="77777777" w:rsidR="00675E45" w:rsidRPr="003C597D" w:rsidRDefault="003C597D">
      <w:pPr>
        <w:spacing w:line="152" w:lineRule="exact"/>
        <w:ind w:left="527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w w:val="105"/>
          <w:position w:val="4"/>
          <w:sz w:val="20"/>
        </w:rPr>
        <w:t>𝐷</w:t>
      </w:r>
      <w:r w:rsidRPr="003C597D">
        <w:rPr>
          <w:rFonts w:ascii="Times New Roman" w:eastAsia="Times New Roman" w:hAnsi="Times New Roman" w:cs="Times New Roman"/>
          <w:w w:val="105"/>
          <w:sz w:val="14"/>
        </w:rPr>
        <w:t>15</w:t>
      </w:r>
    </w:p>
    <w:p w14:paraId="47146E8A" w14:textId="77777777" w:rsidR="00675E45" w:rsidRPr="003C597D" w:rsidRDefault="00994313">
      <w:pPr>
        <w:pStyle w:val="Tekstpodstawowy"/>
        <w:spacing w:line="152" w:lineRule="exact"/>
        <w:ind w:left="903" w:right="572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15732224" behindDoc="0" locked="0" layoutInCell="1" allowOverlap="1" wp14:anchorId="3E9ABA80" wp14:editId="50F19BC3">
                <wp:simplePos x="0" y="0"/>
                <wp:positionH relativeFrom="page">
                  <wp:posOffset>3577590</wp:posOffset>
                </wp:positionH>
                <wp:positionV relativeFrom="paragraph">
                  <wp:posOffset>59055</wp:posOffset>
                </wp:positionV>
                <wp:extent cx="186055" cy="7620"/>
                <wp:effectExtent l="0" t="0" r="0" b="0"/>
                <wp:wrapNone/>
                <wp:docPr id="3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05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D668E" id="Rectangle 8" o:spid="_x0000_s1026" style="position:absolute;margin-left:281.7pt;margin-top:4.65pt;width:14.65pt;height:.6pt;z-index:157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" fillcolor="black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w w:val="125"/>
        </w:rPr>
        <w:t>≤ 5</w:t>
      </w:r>
    </w:p>
    <w:p w14:paraId="75E171E8" w14:textId="77777777" w:rsidR="00675E45" w:rsidRPr="003C597D" w:rsidRDefault="003C597D">
      <w:pPr>
        <w:spacing w:line="210" w:lineRule="exact"/>
        <w:ind w:left="533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position w:val="4"/>
          <w:sz w:val="20"/>
        </w:rPr>
        <w:t>𝑑</w:t>
      </w:r>
      <w:r w:rsidRPr="003C597D">
        <w:rPr>
          <w:rFonts w:ascii="Times New Roman" w:eastAsia="Times New Roman" w:hAnsi="Times New Roman" w:cs="Times New Roman"/>
          <w:sz w:val="14"/>
        </w:rPr>
        <w:t>85</w:t>
      </w:r>
    </w:p>
    <w:p w14:paraId="64DBBFF3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5D5FB20E" w14:textId="77777777" w:rsidR="00675E45" w:rsidRPr="003C597D" w:rsidRDefault="003C597D">
      <w:pPr>
        <w:pStyle w:val="Tekstpodstawowy"/>
        <w:spacing w:before="10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którym:</w:t>
      </w:r>
    </w:p>
    <w:p w14:paraId="3B3EA8B0" w14:textId="77777777" w:rsidR="00675E45" w:rsidRPr="003C597D" w:rsidRDefault="003C597D">
      <w:pPr>
        <w:pStyle w:val="Tekstpodstawowy"/>
        <w:spacing w:before="37" w:line="276" w:lineRule="auto"/>
        <w:ind w:right="144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D</w:t>
      </w:r>
      <w:r w:rsidRPr="003C597D">
        <w:rPr>
          <w:rFonts w:ascii="Times New Roman" w:hAnsi="Times New Roman" w:cs="Times New Roman"/>
          <w:sz w:val="13"/>
        </w:rPr>
        <w:t xml:space="preserve">15 </w:t>
      </w:r>
      <w:r w:rsidRPr="003C597D">
        <w:rPr>
          <w:rFonts w:ascii="Times New Roman" w:hAnsi="Times New Roman" w:cs="Times New Roman"/>
          <w:position w:val="1"/>
        </w:rPr>
        <w:t>– wymiar sita, przez które przechodzi 15% ziaren warstwy podbudowy, D</w:t>
      </w:r>
      <w:r w:rsidRPr="003C597D">
        <w:rPr>
          <w:rFonts w:ascii="Times New Roman" w:hAnsi="Times New Roman" w:cs="Times New Roman"/>
          <w:sz w:val="13"/>
        </w:rPr>
        <w:t xml:space="preserve">85 </w:t>
      </w:r>
      <w:r w:rsidRPr="003C597D">
        <w:rPr>
          <w:rFonts w:ascii="Times New Roman" w:hAnsi="Times New Roman" w:cs="Times New Roman"/>
          <w:position w:val="1"/>
        </w:rPr>
        <w:t>– wymiar sita, przez które przechodzi 85% ziaren gruntu podłoża.</w:t>
      </w:r>
    </w:p>
    <w:p w14:paraId="6DDA4D76" w14:textId="77777777" w:rsidR="00675E45" w:rsidRPr="003C597D" w:rsidRDefault="003C597D">
      <w:pPr>
        <w:pStyle w:val="Tekstpodstawowy"/>
        <w:spacing w:before="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Warunek ten zostaje automatycznie spełniony w przypadku zastosowania stabilizacji podłoża spoiwami hydraulicznymi lub przy zastosowaniu warstwy geowłókniny separującej.</w:t>
      </w:r>
    </w:p>
    <w:p w14:paraId="6ADAACCA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4" w:name="_bookmark17"/>
      <w:bookmarkStart w:id="45" w:name="_Toc159234349"/>
      <w:bookmarkEnd w:id="44"/>
      <w:r w:rsidRPr="003C597D">
        <w:rPr>
          <w:rFonts w:ascii="Times New Roman" w:hAnsi="Times New Roman" w:cs="Times New Roman"/>
        </w:rPr>
        <w:t>SPRZĘT</w:t>
      </w:r>
      <w:bookmarkEnd w:id="45"/>
    </w:p>
    <w:p w14:paraId="6223A43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6" w:name="_bookmark18"/>
      <w:bookmarkStart w:id="47" w:name="_Toc159234350"/>
      <w:bookmarkEnd w:id="46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sprzętu</w:t>
      </w:r>
      <w:bookmarkEnd w:id="47"/>
    </w:p>
    <w:p w14:paraId="0C5F9BF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5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</w:t>
      </w:r>
      <w:r w:rsidR="005A1FDB">
        <w:rPr>
          <w:rFonts w:ascii="Times New Roman" w:hAnsi="Times New Roman" w:cs="Times New Roman"/>
          <w:sz w:val="20"/>
        </w:rPr>
        <w:t>otyczące sprzętu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3.</w:t>
      </w:r>
    </w:p>
    <w:p w14:paraId="4AEE046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48" w:name="_bookmark19"/>
      <w:bookmarkStart w:id="49" w:name="_Toc159234351"/>
      <w:bookmarkEnd w:id="48"/>
      <w:r w:rsidRPr="003C597D">
        <w:rPr>
          <w:rFonts w:ascii="Times New Roman" w:hAnsi="Times New Roman" w:cs="Times New Roman"/>
        </w:rPr>
        <w:t>Sprzęt do robót</w:t>
      </w:r>
      <w:bookmarkEnd w:id="49"/>
    </w:p>
    <w:p w14:paraId="282ACDF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Sprzęt do wykonania podbudów powinien być dobrany przez Wykonawcę tak, aby zabezpieczył jakość zgodnie z Dokumentacją Projektową w ilości i rodzaju gwarantującym wykonanie robót zgodnie z harmonogramem i terminem zakończenia inwestycji.</w:t>
      </w:r>
    </w:p>
    <w:p w14:paraId="0D2B3BB8" w14:textId="77777777" w:rsidR="00675E45" w:rsidRPr="003C597D" w:rsidRDefault="003C597D">
      <w:pPr>
        <w:pStyle w:val="Tekstpodstawowy"/>
        <w:spacing w:before="79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Mieszanka kruszywa dla warstwy z mieszanki niezwiązanej winna być rozkładana za pomocą urządzeń uniemożliwiających segregację. Na ciągu głównym należy podbudowę zasadniczą z mieszanki niezwiązanej rozkładać układarkami.</w:t>
      </w:r>
    </w:p>
    <w:p w14:paraId="4E9EB8E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przystępujący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niezwiązanych powinien wykazać się możliwością korzystania z następującego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sprzętu:</w:t>
      </w:r>
    </w:p>
    <w:p w14:paraId="3A28D641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82" w:line="276" w:lineRule="auto"/>
        <w:ind w:right="37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mieszarek stacjonarnych (zlokalizowanych w pobliżu palcu budowy) do wytwarzania mieszanki kruszyw, wyposażone w urządzenia dozujące wodę. Mieszarki powinny zapewnić wytworzenie jednorodnej mieszanki o wilgotności optymalnej. Wymaganie to jest zbędne w przypadku, gdy producent kruszywa gwarantuje   dostawy   jednorodnej   mieszanki   o   wymaganym   uziarnieniu    i odpowiedniej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wilgotności.</w:t>
      </w:r>
    </w:p>
    <w:p w14:paraId="4BB04F02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układarek na ciągu głównym (obowiązkowo podbudowa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zasadnicza)</w:t>
      </w:r>
    </w:p>
    <w:p w14:paraId="45D3DFEF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115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równiarek lub układarek na pozostałych drogach (podbudowa pomocnicza i zasadnicza) i pozostałych warstwach (podbudowa pomocnicza) dla ciągów głównych.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Za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Inżyniera/Inspektora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Nadzoru/Zamawiającego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rozkładania mieszanki na drogach o ruchu mniejszym od KR3 można dopuścić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spycharki,</w:t>
      </w:r>
    </w:p>
    <w:p w14:paraId="6C42B65A" w14:textId="77777777" w:rsidR="00675E45" w:rsidRPr="003C597D" w:rsidRDefault="00675E45">
      <w:pPr>
        <w:spacing w:line="273" w:lineRule="auto"/>
        <w:jc w:val="both"/>
        <w:rPr>
          <w:rFonts w:ascii="Times New Roman" w:hAnsi="Times New Roman" w:cs="Times New Roman"/>
          <w:sz w:val="20"/>
        </w:rPr>
        <w:sectPr w:rsidR="00675E45" w:rsidRPr="003C597D" w:rsidSect="00364AE5">
          <w:pgSz w:w="11910" w:h="16840"/>
          <w:pgMar w:top="800" w:right="880" w:bottom="880" w:left="920" w:header="570" w:footer="697" w:gutter="0"/>
          <w:cols w:space="708"/>
        </w:sectPr>
      </w:pPr>
    </w:p>
    <w:p w14:paraId="565A956D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walcy ogumionych i stalowych wibracyjnych lub statycznych 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zagęszczania,</w:t>
      </w:r>
    </w:p>
    <w:p w14:paraId="6C2364D1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15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 wibracyjnych lub ubijaków mechanicznych do zagęszczania w miejscach trudnodostępnych,</w:t>
      </w:r>
    </w:p>
    <w:p w14:paraId="24DF872F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  <w:tab w:val="left" w:pos="2425"/>
          <w:tab w:val="left" w:pos="3410"/>
          <w:tab w:val="left" w:pos="5436"/>
          <w:tab w:val="left" w:pos="6216"/>
          <w:tab w:val="left" w:pos="7482"/>
          <w:tab w:val="left" w:pos="8802"/>
        </w:tabs>
        <w:spacing w:before="82" w:line="273" w:lineRule="auto"/>
        <w:ind w:right="38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innego</w:t>
      </w:r>
      <w:r w:rsidRPr="003C597D">
        <w:rPr>
          <w:rFonts w:ascii="Times New Roman" w:hAnsi="Times New Roman" w:cs="Times New Roman"/>
          <w:sz w:val="20"/>
        </w:rPr>
        <w:tab/>
        <w:t>sprzętu</w:t>
      </w:r>
      <w:r w:rsidRPr="003C597D">
        <w:rPr>
          <w:rFonts w:ascii="Times New Roman" w:hAnsi="Times New Roman" w:cs="Times New Roman"/>
          <w:sz w:val="20"/>
        </w:rPr>
        <w:tab/>
        <w:t>zaakceptowanego</w:t>
      </w:r>
      <w:r w:rsidRPr="003C597D">
        <w:rPr>
          <w:rFonts w:ascii="Times New Roman" w:hAnsi="Times New Roman" w:cs="Times New Roman"/>
          <w:sz w:val="20"/>
        </w:rPr>
        <w:tab/>
        <w:t>przez</w:t>
      </w:r>
      <w:r w:rsidRPr="003C597D">
        <w:rPr>
          <w:rFonts w:ascii="Times New Roman" w:hAnsi="Times New Roman" w:cs="Times New Roman"/>
          <w:sz w:val="20"/>
        </w:rPr>
        <w:tab/>
        <w:t>Inżyniera/</w:t>
      </w:r>
      <w:r w:rsidRPr="003C597D">
        <w:rPr>
          <w:rFonts w:ascii="Times New Roman" w:hAnsi="Times New Roman" w:cs="Times New Roman"/>
          <w:sz w:val="20"/>
        </w:rPr>
        <w:tab/>
        <w:t>Inspektora</w:t>
      </w:r>
      <w:r w:rsidRPr="003C597D">
        <w:rPr>
          <w:rFonts w:ascii="Times New Roman" w:hAnsi="Times New Roman" w:cs="Times New Roman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Nadzoru/ </w:t>
      </w:r>
      <w:r w:rsidRPr="003C597D">
        <w:rPr>
          <w:rFonts w:ascii="Times New Roman" w:hAnsi="Times New Roman" w:cs="Times New Roman"/>
          <w:sz w:val="20"/>
        </w:rPr>
        <w:t>Zamawiającego.</w:t>
      </w:r>
    </w:p>
    <w:p w14:paraId="2E51E739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3"/>
        <w:ind w:hanging="709"/>
        <w:rPr>
          <w:rFonts w:ascii="Times New Roman" w:hAnsi="Times New Roman" w:cs="Times New Roman"/>
        </w:rPr>
      </w:pPr>
      <w:bookmarkStart w:id="50" w:name="_bookmark20"/>
      <w:bookmarkStart w:id="51" w:name="_Toc159234352"/>
      <w:bookmarkEnd w:id="50"/>
      <w:r w:rsidRPr="003C597D">
        <w:rPr>
          <w:rFonts w:ascii="Times New Roman" w:hAnsi="Times New Roman" w:cs="Times New Roman"/>
        </w:rPr>
        <w:t>TRANSPORT</w:t>
      </w:r>
      <w:bookmarkEnd w:id="51"/>
    </w:p>
    <w:p w14:paraId="172044AF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52" w:name="_bookmark21"/>
      <w:bookmarkStart w:id="53" w:name="_Toc159234353"/>
      <w:bookmarkEnd w:id="52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transportu</w:t>
      </w:r>
      <w:bookmarkEnd w:id="53"/>
    </w:p>
    <w:p w14:paraId="4BF7B24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Ogólne wymagania dotyczące transportu podano w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D-M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</w:t>
      </w:r>
    </w:p>
    <w:p w14:paraId="787F63A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54" w:name="_bookmark22"/>
      <w:bookmarkStart w:id="55" w:name="_Toc159234354"/>
      <w:bookmarkEnd w:id="54"/>
      <w:r w:rsidRPr="003C597D">
        <w:rPr>
          <w:rFonts w:ascii="Times New Roman" w:hAnsi="Times New Roman" w:cs="Times New Roman"/>
        </w:rPr>
        <w:t>Transport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bookmarkEnd w:id="55"/>
    </w:p>
    <w:p w14:paraId="4A1EBBE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7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Wybór środków transportowych oraz metod transportu powinien być dostosowany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materiału, jego objętości, technologii odspajania i załadunku oraz do odległości transportu.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Wydajność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środków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ponadto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dostosowana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wydajności sprzętu stosowanego do wbudowania gruntu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materiału.</w:t>
      </w:r>
    </w:p>
    <w:p w14:paraId="181C979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 powinien zapewnić minimalizację odległości transportowych przy zachowaniu wymagań projektowych.  Organizację transportu  należy przeprowadzić  z uwzględnieniem zmienności w dostępności dróg i powierzchni do prowadzenia transportu (przemieszczania materiałów do wykonania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nasypu).</w:t>
      </w:r>
    </w:p>
    <w:p w14:paraId="1BEF640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 organizacji transportu Wykonawca uwzględni: typowe warunki klimatyczne i pogodowe, wymagania wynikające z harmonogramu prac, ograniczenia dotyczące ładunku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czynniki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zewnętrzne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(instalacje,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konstrukcje,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dopuszczalne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obciążenia), wymagania ochrony środowiska oraz rodzaj maszyn stosowanych do załadunku, w przypadku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samochodów.</w:t>
      </w:r>
    </w:p>
    <w:p w14:paraId="49DE206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przestrzegać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ograniczeń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dotyczących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podanych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punkcie</w:t>
      </w:r>
    </w:p>
    <w:p w14:paraId="698E463E" w14:textId="77777777" w:rsidR="00675E45" w:rsidRPr="003C597D" w:rsidRDefault="000C6FD0">
      <w:pPr>
        <w:pStyle w:val="Tekstpodstawowy"/>
        <w:spacing w:before="36" w:line="276" w:lineRule="auto"/>
        <w:ind w:right="38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5.7. ST</w:t>
      </w:r>
      <w:r w:rsidR="003C597D" w:rsidRPr="003C597D">
        <w:rPr>
          <w:rFonts w:ascii="Times New Roman" w:hAnsi="Times New Roman" w:cs="Times New Roman"/>
        </w:rPr>
        <w:t xml:space="preserve"> D-02.01.01. „Roboty ziemne. Wykonanie wykopów” i w punk</w:t>
      </w:r>
      <w:r>
        <w:rPr>
          <w:rFonts w:ascii="Times New Roman" w:hAnsi="Times New Roman" w:cs="Times New Roman"/>
        </w:rPr>
        <w:t>cie 5.16 ST</w:t>
      </w:r>
      <w:r w:rsidR="003C597D" w:rsidRPr="003C597D">
        <w:rPr>
          <w:rFonts w:ascii="Times New Roman" w:hAnsi="Times New Roman" w:cs="Times New Roman"/>
        </w:rPr>
        <w:t xml:space="preserve"> D-02.03.01. „Roboty ziemne. Wykonywanie nasypów”.</w:t>
      </w:r>
    </w:p>
    <w:p w14:paraId="12299A2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9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Zwiększenie odległości transportu ponad odległości zatwierdzone nie może być podstawą roszczeń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Wykonawcy, </w:t>
      </w:r>
      <w:r w:rsidRPr="003C597D">
        <w:rPr>
          <w:rFonts w:ascii="Times New Roman" w:hAnsi="Times New Roman" w:cs="Times New Roman"/>
          <w:sz w:val="20"/>
        </w:rPr>
        <w:t>dotyczących dodatkowej zapłaty za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transport.</w:t>
      </w:r>
    </w:p>
    <w:p w14:paraId="610BBE0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Transport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wyładunek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niezmienność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składu mieszanki oraz nie powinien powodować segregacji składników oraz zanieczyszczenia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kruszywa może odbywać się samochodami samowyładowczymi w sposób zabezpieczający je przed segregacją ,zanieczyszczeniem, zmieszaniem z innymi materiałami, nadmiernym wysuszeniem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zawilgoceniem.</w:t>
      </w:r>
    </w:p>
    <w:p w14:paraId="1A85258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Materiały sypkie należy przewozić w sposób eliminujący możliwość wysypywania, pylenia oraz innego zanieczyszczenia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środowiska.</w:t>
      </w:r>
    </w:p>
    <w:p w14:paraId="00FD548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pozostałych wyrobów powinien odbywać się zgodnie z wymaganiami norm przedmiotowych.</w:t>
      </w:r>
    </w:p>
    <w:p w14:paraId="119FB601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19"/>
        </w:rPr>
      </w:pPr>
    </w:p>
    <w:p w14:paraId="3715EF60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1"/>
        <w:ind w:hanging="709"/>
        <w:rPr>
          <w:rFonts w:ascii="Times New Roman" w:hAnsi="Times New Roman" w:cs="Times New Roman"/>
        </w:rPr>
      </w:pPr>
      <w:bookmarkStart w:id="56" w:name="_bookmark23"/>
      <w:bookmarkStart w:id="57" w:name="_Toc159234355"/>
      <w:bookmarkEnd w:id="56"/>
      <w:r w:rsidRPr="003C597D">
        <w:rPr>
          <w:rFonts w:ascii="Times New Roman" w:hAnsi="Times New Roman" w:cs="Times New Roman"/>
        </w:rPr>
        <w:t>WYKONANIE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57"/>
    </w:p>
    <w:p w14:paraId="5F8CFEE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58" w:name="_bookmark24"/>
      <w:bookmarkStart w:id="59" w:name="_Toc159234356"/>
      <w:bookmarkEnd w:id="58"/>
      <w:r w:rsidRPr="003C597D">
        <w:rPr>
          <w:rFonts w:ascii="Times New Roman" w:hAnsi="Times New Roman" w:cs="Times New Roman"/>
        </w:rPr>
        <w:t>Ogólne zasady dotyczące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59"/>
    </w:p>
    <w:p w14:paraId="3F1B5E3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zasady p</w:t>
      </w:r>
      <w:r w:rsidR="000C6FD0">
        <w:rPr>
          <w:rFonts w:ascii="Times New Roman" w:hAnsi="Times New Roman" w:cs="Times New Roman"/>
          <w:sz w:val="20"/>
        </w:rPr>
        <w:t>rowadzenia robót podano w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ogólne” punkt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5.</w:t>
      </w:r>
    </w:p>
    <w:p w14:paraId="17FA920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60" w:name="_bookmark25"/>
      <w:bookmarkStart w:id="61" w:name="_Toc159234357"/>
      <w:bookmarkEnd w:id="60"/>
      <w:r w:rsidRPr="003C597D">
        <w:rPr>
          <w:rFonts w:ascii="Times New Roman" w:hAnsi="Times New Roman" w:cs="Times New Roman"/>
        </w:rPr>
        <w:t>Zasady wykonywania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61"/>
    </w:p>
    <w:p w14:paraId="02C1619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przedstawi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Inżynierowi/Zamawiającemu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Technologii i Organizacji Robót oraz Program Zapewnienia Jakości uwzględniający wszystkie warunki, w jakich będą wykonywane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roboty.</w:t>
      </w:r>
    </w:p>
    <w:p w14:paraId="1582A49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Sposób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zgodny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 W przypadku braku wystarczających  danych  można korzystać z ustaleń podanych  w niniejszych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4FF1F6E6" w14:textId="77777777" w:rsidR="00675E45" w:rsidRPr="003C597D" w:rsidRDefault="003C597D">
      <w:pPr>
        <w:pStyle w:val="Tekstpodstawowy"/>
        <w:spacing w:line="242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Podstawowe czynności przy wykonaniu robót obejmują:</w:t>
      </w:r>
    </w:p>
    <w:p w14:paraId="1099A38F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7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71245BCB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podłoża,</w:t>
      </w:r>
    </w:p>
    <w:p w14:paraId="1AE27974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wytwarzanie mieszanki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kruszywa,</w:t>
      </w:r>
    </w:p>
    <w:p w14:paraId="7D5A109B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odcinek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próbny,</w:t>
      </w:r>
    </w:p>
    <w:p w14:paraId="033C16BA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wbudowanie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3340A055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5153B0A6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wykonanej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warstwy,</w:t>
      </w:r>
    </w:p>
    <w:p w14:paraId="12ACC3FF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wykończeniowe.</w:t>
      </w:r>
    </w:p>
    <w:p w14:paraId="08E7D28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4"/>
        <w:ind w:hanging="709"/>
        <w:rPr>
          <w:rFonts w:ascii="Times New Roman" w:hAnsi="Times New Roman" w:cs="Times New Roman"/>
        </w:rPr>
      </w:pPr>
      <w:bookmarkStart w:id="62" w:name="_bookmark26"/>
      <w:bookmarkStart w:id="63" w:name="_Toc159234358"/>
      <w:bookmarkEnd w:id="62"/>
      <w:r w:rsidRPr="003C597D">
        <w:rPr>
          <w:rFonts w:ascii="Times New Roman" w:hAnsi="Times New Roman" w:cs="Times New Roman"/>
        </w:rPr>
        <w:lastRenderedPageBreak/>
        <w:t>Roboty przygotowawcze</w:t>
      </w:r>
      <w:bookmarkEnd w:id="63"/>
    </w:p>
    <w:p w14:paraId="4083293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8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należy, na podstawie d</w:t>
      </w:r>
      <w:r w:rsidR="000C6FD0">
        <w:rPr>
          <w:rFonts w:ascii="Times New Roman" w:hAnsi="Times New Roman" w:cs="Times New Roman"/>
          <w:sz w:val="20"/>
        </w:rPr>
        <w:t>okumentacji projektowej, ST</w:t>
      </w:r>
      <w:r w:rsidRPr="003C597D">
        <w:rPr>
          <w:rFonts w:ascii="Times New Roman" w:hAnsi="Times New Roman" w:cs="Times New Roman"/>
          <w:sz w:val="20"/>
        </w:rPr>
        <w:t xml:space="preserve"> lub wskazań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/Zamawiającego:</w:t>
      </w:r>
    </w:p>
    <w:p w14:paraId="02D08C48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1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ustalić lokalizację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15A25836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3" w:line="276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przeprowadzić obliczenia i pomiary niezbędne do szczegółowego wytyczenia robót oraz ustalenia danych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wysokościowych,</w:t>
      </w:r>
    </w:p>
    <w:p w14:paraId="101ECFFC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line="243" w:lineRule="exact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usunąć przeszkody utrudniające wykonanie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091DC227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wprowadzić oznakowanie drogi na okres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55AE1035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zgromadzić materiały i sprzęt potrzebne do rozpoczęcia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11B0AA6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powinny być prowadzone w sposób umożliwiający wykonanie warstwy podbudowy zgodnie z Dokumentacją Projektową, z tolerancjami określonymi w niniejszej specyfikacji. Paliki lub szpilki do kontroli ukształtowania podbudowy powinny być wcześniej przygotowane, odpowiednio zamocowane i utrzymywane w czasie robót przez Wykonawcę. Powinny być one ustawione w osi drogi i w rzędach równoległych do osi drogi, lub w inny sposób zaakceptowany przez Inżyniera/ Inspektora Nadzoru /Zamawiającego. Rozmieszczenie palików lub szpilek powinno umożliwiać naciągnięcie sznurków lub linek do wytyczenia robót i nie powinno być rzadsze,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10m.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Jeżeli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stabilizowanego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mechanicznie będzie układana w prowadnicach, to po wytyczeniu podbudowy należy ustawić na podłożu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wyznaczały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ściśle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linie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krawędzi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układanej 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według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Projektowej.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odpowiadać grubości warstwy mieszanki kruszywa stabilizowanego mechanicznie, w stanie niezagęszczonym. Prowadnice powinny być ustawione stabilnie, w sposób wykluczający ich przesuwanie się pod wpływem oddziaływania maszyn użytych do wykonania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warstwy.</w:t>
      </w:r>
    </w:p>
    <w:p w14:paraId="41851F02" w14:textId="77777777" w:rsidR="00675E45" w:rsidRPr="003C597D" w:rsidRDefault="003C597D">
      <w:pPr>
        <w:pStyle w:val="Tekstpodstawowy"/>
        <w:spacing w:line="290" w:lineRule="auto"/>
        <w:ind w:right="388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</w:rPr>
        <w:t>Zamiennie można zastosować wytyczenie sytuacyjne i wysokościowe przez jednoznaczne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zdefiniowanie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pamięci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elektronicznej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maszyn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wyposażonych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system sterowania 3D wszystkich elementów geometrii 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z w:val="18"/>
        </w:rPr>
        <w:t>.</w:t>
      </w:r>
    </w:p>
    <w:p w14:paraId="2B036C6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6"/>
        <w:ind w:hanging="709"/>
        <w:rPr>
          <w:rFonts w:ascii="Times New Roman" w:hAnsi="Times New Roman" w:cs="Times New Roman"/>
        </w:rPr>
      </w:pPr>
      <w:bookmarkStart w:id="64" w:name="_bookmark27"/>
      <w:bookmarkStart w:id="65" w:name="_Toc159234359"/>
      <w:bookmarkEnd w:id="64"/>
      <w:r w:rsidRPr="003C597D">
        <w:rPr>
          <w:rFonts w:ascii="Times New Roman" w:hAnsi="Times New Roman" w:cs="Times New Roman"/>
        </w:rPr>
        <w:t>Przygotowanie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podłoża</w:t>
      </w:r>
      <w:bookmarkEnd w:id="65"/>
    </w:p>
    <w:p w14:paraId="3D62EC6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wykonaniem podbudowy podłoże należy oczyścić ze wszelkich zanieczyszczeń oraz sprawdzić jego cechy geometryczne i zagęszczenie. Wszelkie uszkodzenia lub powierzchnie wykazujące odchylenia od wymaganej równości, spadków poprzecznych lub rzędnych powinny być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naprawione.</w:t>
      </w:r>
    </w:p>
    <w:p w14:paraId="17153492" w14:textId="77777777" w:rsidR="00675E45" w:rsidRPr="003C597D" w:rsidRDefault="003C597D">
      <w:pPr>
        <w:pStyle w:val="Tekstpodstawowy"/>
        <w:spacing w:before="79" w:line="276" w:lineRule="auto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Podłoże pod podbudowę stanowi warstwa stabilizowana cementem lub warstwa </w:t>
      </w:r>
      <w:proofErr w:type="spellStart"/>
      <w:r w:rsidRPr="003C597D">
        <w:rPr>
          <w:rFonts w:ascii="Times New Roman" w:hAnsi="Times New Roman" w:cs="Times New Roman"/>
        </w:rPr>
        <w:t>mrozoochronna</w:t>
      </w:r>
      <w:proofErr w:type="spellEnd"/>
      <w:r w:rsidRPr="003C597D">
        <w:rPr>
          <w:rFonts w:ascii="Times New Roman" w:hAnsi="Times New Roman" w:cs="Times New Roman"/>
        </w:rPr>
        <w:t xml:space="preserve"> bądź też inna warstwa zgodnie z projektem.</w:t>
      </w:r>
    </w:p>
    <w:p w14:paraId="238E7B2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Podbudowa powinna być wytyczona w sposób  umożliwiający jej wykonanie zgodnie  z</w:t>
      </w:r>
      <w:r w:rsidRPr="003C597D">
        <w:rPr>
          <w:rFonts w:ascii="Times New Roman" w:hAnsi="Times New Roman" w:cs="Times New Roman"/>
          <w:spacing w:val="4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 Projektową lub wg zaleceń Inżyniera/ Inspektora Nadzoru</w:t>
      </w:r>
    </w:p>
    <w:p w14:paraId="2C16CD1A" w14:textId="77777777" w:rsidR="00675E45" w:rsidRPr="003C597D" w:rsidRDefault="003C597D">
      <w:pPr>
        <w:pStyle w:val="Tekstpodstawowy"/>
        <w:spacing w:before="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z tolerancjami </w:t>
      </w:r>
      <w:r w:rsidR="000C6FD0">
        <w:rPr>
          <w:rFonts w:ascii="Times New Roman" w:hAnsi="Times New Roman" w:cs="Times New Roman"/>
        </w:rPr>
        <w:t>określonymi w niniejszych ST</w:t>
      </w:r>
      <w:r w:rsidRPr="003C597D">
        <w:rPr>
          <w:rFonts w:ascii="Times New Roman" w:hAnsi="Times New Roman" w:cs="Times New Roman"/>
        </w:rPr>
        <w:t>.</w:t>
      </w:r>
    </w:p>
    <w:p w14:paraId="4E57AD4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Podbudowę z kruszywa łamanego stabilizowanego mechanicznie należy układać na odpowiednio przygotowanej warst</w:t>
      </w:r>
      <w:r w:rsidR="000C6FD0">
        <w:rPr>
          <w:rFonts w:ascii="Times New Roman" w:hAnsi="Times New Roman" w:cs="Times New Roman"/>
          <w:sz w:val="20"/>
        </w:rPr>
        <w:t>wie, zgodnie z właściwymi ST</w:t>
      </w:r>
      <w:r w:rsidRPr="003C597D">
        <w:rPr>
          <w:rFonts w:ascii="Times New Roman" w:hAnsi="Times New Roman" w:cs="Times New Roman"/>
          <w:sz w:val="20"/>
        </w:rPr>
        <w:t>. Jeżeli podłoże wykazuje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jakiekolwiek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wady,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zaakceptowanych przez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/Zamawiającego.</w:t>
      </w:r>
    </w:p>
    <w:p w14:paraId="149F406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Dla pobocza nie jest wymagane wykonanie badań modułów odkształceń metodą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VSS.</w:t>
      </w:r>
    </w:p>
    <w:p w14:paraId="3C75B3F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4"/>
        <w:ind w:hanging="709"/>
        <w:rPr>
          <w:rFonts w:ascii="Times New Roman" w:hAnsi="Times New Roman" w:cs="Times New Roman"/>
        </w:rPr>
      </w:pPr>
      <w:bookmarkStart w:id="66" w:name="_bookmark28"/>
      <w:bookmarkStart w:id="67" w:name="_Toc159234360"/>
      <w:bookmarkEnd w:id="66"/>
      <w:r w:rsidRPr="003C597D">
        <w:rPr>
          <w:rFonts w:ascii="Times New Roman" w:hAnsi="Times New Roman" w:cs="Times New Roman"/>
        </w:rPr>
        <w:t>Wytwarzanie mieszanki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bookmarkEnd w:id="67"/>
    </w:p>
    <w:p w14:paraId="0A84CAD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przystąpieniem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terminie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uzgodnionym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Inżynierem/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Zamawiającym, Wykonawca dostarczy Inżynierowi/ Zamawiającemu do akceptacji projekt składu 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niezwiązanego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oraz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laboratoryjnych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poszczególnych składników i próbki materiałów pobrane w obecności Inżyniera/ Inspektora</w:t>
      </w:r>
      <w:r w:rsidRPr="003C597D">
        <w:rPr>
          <w:rFonts w:ascii="Times New Roman" w:hAnsi="Times New Roman" w:cs="Times New Roman"/>
          <w:spacing w:val="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23666CFA" w14:textId="77777777" w:rsidR="00675E45" w:rsidRPr="003C597D" w:rsidRDefault="003C597D">
      <w:pPr>
        <w:pStyle w:val="Tekstpodstawowy"/>
        <w:spacing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do wykonania badań kontrolnych. Projektowanie polega na doborze kruszywa do mieszanki oraz zawartości </w:t>
      </w:r>
      <w:r w:rsidRPr="003C597D">
        <w:rPr>
          <w:rFonts w:ascii="Times New Roman" w:hAnsi="Times New Roman" w:cs="Times New Roman"/>
          <w:spacing w:val="-4"/>
        </w:rPr>
        <w:t xml:space="preserve">wody. </w:t>
      </w:r>
      <w:r w:rsidRPr="003C597D">
        <w:rPr>
          <w:rFonts w:ascii="Times New Roman" w:hAnsi="Times New Roman" w:cs="Times New Roman"/>
        </w:rPr>
        <w:t>Procedura projektowania powinna być oparta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laboratoryjnych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i/lub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polowych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przeprowadzonych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samych składnikach,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takich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właściwościach,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jak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które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będą stosowane do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2B6F889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Mieszankę kruszywa o ściśle określonym uziarnieniu i wilgotności optymalnej należy wytwarzać w mieszarkach stacjonarnych gwarantujących otrzymanie jednorodnej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Ze </w:t>
      </w:r>
      <w:r w:rsidRPr="003C597D">
        <w:rPr>
          <w:rFonts w:ascii="Times New Roman" w:hAnsi="Times New Roman" w:cs="Times New Roman"/>
          <w:sz w:val="20"/>
        </w:rPr>
        <w:t>względu na konieczność zapewnienia jednorodności materiału nie dopuszcza się wytwarzania mieszanki przez mieszanie poszczególnych frakcji na drodze. Mieszankę kruszywa o ściśle określonym uziarnieniu i wilgotności optymalnej należy wytwarzać w mieszarkach, gwarantujących otrzymanie jednorodnej</w:t>
      </w:r>
      <w:r w:rsidRPr="003C597D">
        <w:rPr>
          <w:rFonts w:ascii="Times New Roman" w:hAnsi="Times New Roman" w:cs="Times New Roman"/>
          <w:spacing w:val="-5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mieszanki.</w:t>
      </w:r>
    </w:p>
    <w:p w14:paraId="70D8C80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Mieszarki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(wytwórnie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kruszywa)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stacjonarne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mobilne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 ciągłość produkcji zgodną z receptą laboratoryjną. Mieszanka po wyprodukowaniu powinna być od razu transportowana na miejsce wbudowania w sposób przeciwdziałający segregacji i nadmiernemu wysychaniu.</w:t>
      </w:r>
    </w:p>
    <w:p w14:paraId="477F6C7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68" w:name="_bookmark29"/>
      <w:bookmarkStart w:id="69" w:name="_Toc159234361"/>
      <w:bookmarkEnd w:id="68"/>
      <w:r w:rsidRPr="003C597D">
        <w:rPr>
          <w:rFonts w:ascii="Times New Roman" w:hAnsi="Times New Roman" w:cs="Times New Roman"/>
        </w:rPr>
        <w:t>Odcinek próbny</w:t>
      </w:r>
      <w:bookmarkEnd w:id="69"/>
    </w:p>
    <w:p w14:paraId="7E71180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najmniej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dni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planowanym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rozpoczęciem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odcinek próbny w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celu:</w:t>
      </w:r>
    </w:p>
    <w:p w14:paraId="53B3959D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79" w:line="273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stwierdzenia, czy sprzęt budowlany do mieszania, rozkładania i zagęszczania kruszywa jest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właściwy,</w:t>
      </w:r>
    </w:p>
    <w:p w14:paraId="2B7F968E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2" w:line="273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stanie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luźnym,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koniecznej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uzyskania wymaganej grubości warstwy po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zagęszczeniu,</w:t>
      </w:r>
    </w:p>
    <w:p w14:paraId="58BF9C5A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 ilości warstwy koniecznych dla osiągnięcia wymaganego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zagęszczenia;</w:t>
      </w:r>
    </w:p>
    <w:p w14:paraId="49DE0F92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115" w:line="271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ustalenia liczby przejść sprzętu zagęszczającego, potrzebnej do uzyskania wymaganego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zagęszczenia.</w:t>
      </w:r>
    </w:p>
    <w:p w14:paraId="67083CF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 odcinku próbnym Wykonawca powinien użyć takich materiałów oraz sprzętu, jakie będą stosowane do wykonania warstwy na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budowie.</w:t>
      </w:r>
    </w:p>
    <w:p w14:paraId="4216A86A" w14:textId="77777777" w:rsidR="00675E45" w:rsidRPr="003C597D" w:rsidRDefault="003C597D">
      <w:pPr>
        <w:pStyle w:val="Tekstpodstawowy"/>
        <w:spacing w:line="241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Powierzchnia odcinka próbnego powinna wynosić od 400 do 800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</w:rPr>
        <w:t>.</w:t>
      </w:r>
    </w:p>
    <w:p w14:paraId="7A47D38E" w14:textId="77777777" w:rsidR="00675E45" w:rsidRPr="003C597D" w:rsidRDefault="003C597D">
      <w:pPr>
        <w:pStyle w:val="Tekstpodstawowy"/>
        <w:spacing w:before="38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Odcinek próbny powinien być zlokalizowany w miejscu wskazanym przez Inżyniera/ Inspektora Nadzoru /Zamawiającego.</w:t>
      </w:r>
    </w:p>
    <w:p w14:paraId="308BE1C1" w14:textId="77777777" w:rsidR="00675E45" w:rsidRPr="003C597D" w:rsidRDefault="003C597D">
      <w:pPr>
        <w:pStyle w:val="Tekstpodstawowy"/>
        <w:spacing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 wykonaniu odcinka próbnego Wykonawca umożliwi Inżynierowi/ Inspektorowi Nadzoru/ Zamawiającemu przeprowadzenie dodatkowych badań kontrolnych. Po akceptacji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Inżyniera/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Inspektora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Nadzoru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/Zamawiającego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Wykonawca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przystąpi do zasadniczych robót związanych z wykonaniem warstwy podbudowy z kruszywa niezwiązanego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hydraulicznie.</w:t>
      </w:r>
    </w:p>
    <w:p w14:paraId="016063A3" w14:textId="77777777" w:rsidR="00675E45" w:rsidRPr="003C597D" w:rsidRDefault="003C597D">
      <w:pPr>
        <w:pStyle w:val="Tekstpodstawowy"/>
        <w:spacing w:before="81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Wykonawca może przystąpić do wykonania warstwy po zaakceptowaniu odcinka próbnego przez Inżyniera/ Inspektora Nadzoru /Zamawiającego.</w:t>
      </w:r>
    </w:p>
    <w:p w14:paraId="145C9C2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70" w:name="_bookmark30"/>
      <w:bookmarkStart w:id="71" w:name="_Toc159234362"/>
      <w:bookmarkEnd w:id="70"/>
      <w:r w:rsidRPr="003C597D">
        <w:rPr>
          <w:rFonts w:ascii="Times New Roman" w:hAnsi="Times New Roman" w:cs="Times New Roman"/>
        </w:rPr>
        <w:t>Wbudowanie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bookmarkEnd w:id="71"/>
    </w:p>
    <w:p w14:paraId="3FDF811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Rozpoczęcie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każdej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następnej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nastąpić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odbiorze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poprzedniej warstwy przez Inżyniera/ Inspektora Nadzoru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</w:t>
      </w:r>
    </w:p>
    <w:p w14:paraId="7C6787D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Mieszanka kruszywa niezwiązanego po wyprodukowaniu powinna być od razu transportowana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uległa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rozsegregowaniu i wysychaniu. Zaleca  się  w  tym  celu  korzystanie  z  transportu  samochodowego  z zabezpieczoną (przykrytą) skrzynią ładunkową. Mieszanka kruszywa powinna być rozkładana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zmechanizowaną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użyciu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zalecanej,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elektronicznie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sterowanej, rozkładarki,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zagęszczać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układaną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Rozkładana warstwa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jednakowej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grubość po zagęszczeniu była równa grubości projektowanej. Jeżeli układana konstrukcja składa się z więcej niż jednej warstwy kruszywa, to każda warstwa powinna być wyprofilowana i zagęszczona z zachowaniem wymaganych spadków i rzędnych wysokościowych.</w:t>
      </w:r>
    </w:p>
    <w:p w14:paraId="2AD46B4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Zawartość wody w mieszance zagęszczonej musi być zgodna z granicami podanymi</w:t>
      </w:r>
      <w:r w:rsidRPr="003C597D">
        <w:rPr>
          <w:rFonts w:ascii="Times New Roman" w:hAnsi="Times New Roman" w:cs="Times New Roman"/>
          <w:spacing w:val="-3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 tablicy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2.6.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Wilgotność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podczas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odpowiadać wilgotności optymalnej, określonej według próby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, wg PN-EN 13286-2 oraz PN-EN 1097-6. Mieszanka o większej wilgotności powinna zostać osuszona przez mieszanie i napowietrzanie. Jeżeli wilgotność mieszanki kruszywa jest niższa od wartości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podanej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tablicy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2.6,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zwilżona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ilością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wody i równomiernie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wymieszana.</w:t>
      </w:r>
    </w:p>
    <w:p w14:paraId="3224409C" w14:textId="77777777" w:rsidR="00675E45" w:rsidRPr="003C597D" w:rsidRDefault="003C597D">
      <w:pPr>
        <w:pStyle w:val="Tekstpodstawowy"/>
        <w:spacing w:before="81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Rozścieloną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mieszankę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sprofilować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równiarką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lub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ciężkim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szablonem, do spadków poprzecznych i pochyleń podłużnych ustalonych w dokumentacji projektowej.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czasie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profilowania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wyrównać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lokalne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wgłębienia.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miejscach, gdzie widoczna jest segregacja kruszywa należy przed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zagęszczeniem</w:t>
      </w:r>
    </w:p>
    <w:p w14:paraId="33CF74E4" w14:textId="77777777" w:rsidR="00675E45" w:rsidRPr="003C597D" w:rsidRDefault="003C597D">
      <w:pPr>
        <w:pStyle w:val="Tekstpodstawowy"/>
        <w:spacing w:before="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wymienić kruszywo na materiał o odpowiednich właściwościach.</w:t>
      </w:r>
    </w:p>
    <w:p w14:paraId="38C42EF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72" w:name="_bookmark31"/>
      <w:bookmarkStart w:id="73" w:name="_Toc159234363"/>
      <w:bookmarkEnd w:id="72"/>
      <w:r w:rsidRPr="003C597D">
        <w:rPr>
          <w:rFonts w:ascii="Times New Roman" w:hAnsi="Times New Roman" w:cs="Times New Roman"/>
        </w:rPr>
        <w:t>Zagęszczenie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bookmarkEnd w:id="73"/>
    </w:p>
    <w:p w14:paraId="594A6EE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4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Po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wyprofilowaniu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rozpocząć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zagęszczanie,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należy kontynuować aż do </w:t>
      </w:r>
      <w:r w:rsidR="000C6FD0">
        <w:rPr>
          <w:rFonts w:ascii="Times New Roman" w:hAnsi="Times New Roman" w:cs="Times New Roman"/>
          <w:sz w:val="20"/>
        </w:rPr>
        <w:t>osiągnięcia wymaganego w ST</w:t>
      </w:r>
      <w:r w:rsidRPr="003C597D">
        <w:rPr>
          <w:rFonts w:ascii="Times New Roman" w:hAnsi="Times New Roman" w:cs="Times New Roman"/>
          <w:sz w:val="20"/>
        </w:rPr>
        <w:t xml:space="preserve"> wskaźnika zagęszczenia. Warstwę kruszywa niezwiązanego należy zagęszczać walcami ogumionymi, walcami wibracyjnymi i gładkimi. Kruszywo o przewadze ziaren grubych zaleca się zagęszczać najpierw walcami ogumionymi, a następnie walcami wibracyjnymi. Kruszywo o przewadze ziaren drobnych zaleca się zagęszczać najpierw walcami ogumionymi, a następnie gładkimi. W </w:t>
      </w:r>
      <w:r w:rsidRPr="003C597D">
        <w:rPr>
          <w:rFonts w:ascii="Times New Roman" w:hAnsi="Times New Roman" w:cs="Times New Roman"/>
          <w:sz w:val="20"/>
        </w:rPr>
        <w:lastRenderedPageBreak/>
        <w:t>miejscach trudno dostępnych należy stosować zagęszczarki płytowe, ubijaki mechaniczne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</w:t>
      </w:r>
    </w:p>
    <w:p w14:paraId="178E78F4" w14:textId="77777777" w:rsidR="00675E45" w:rsidRPr="003C597D" w:rsidRDefault="003C597D">
      <w:pPr>
        <w:pStyle w:val="Tekstpodstawowy"/>
        <w:spacing w:before="83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Zagęszczanie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walcami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podbudowach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przekroju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daszkowym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powinno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rozpocząć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się od krawędzi i przesuwać się pasami podłużnymi w stronę osi jezdni. Zagęszczanie na podbudowach o jednostronnym spadku poprzecznym powinno rozpocząć się od</w:t>
      </w:r>
      <w:r w:rsidRPr="003C597D">
        <w:rPr>
          <w:rFonts w:ascii="Times New Roman" w:hAnsi="Times New Roman" w:cs="Times New Roman"/>
          <w:spacing w:val="-47"/>
        </w:rPr>
        <w:t xml:space="preserve"> </w:t>
      </w:r>
      <w:r w:rsidRPr="003C597D">
        <w:rPr>
          <w:rFonts w:ascii="Times New Roman" w:hAnsi="Times New Roman" w:cs="Times New Roman"/>
        </w:rPr>
        <w:t>dolnej krawędzi i przesuwać się pasami podłużnymi w stronę górnej krawędzi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4FC2EFF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Zagęszczenie powinno być równomierne na całej szerokości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warstwy. </w:t>
      </w:r>
      <w:r w:rsidRPr="003C597D">
        <w:rPr>
          <w:rFonts w:ascii="Times New Roman" w:hAnsi="Times New Roman" w:cs="Times New Roman"/>
          <w:sz w:val="20"/>
        </w:rPr>
        <w:t>Zaleca się, aby grubość zagęszczanej warstwy nie przekraczała przy walcach statycznych gładkich 15 cm, a przy walcach ogumionych lub wibracyjnych 20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047CFA4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podbudowy należy wykonywać warstwami przy zachowaniu wilgotności optymalnej. W ostatniej fazie zagęszczania należy sprawdzić profil szablonem. Zagęszczenie podbudowy powinno być równomierne na całej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szerokości.</w:t>
      </w:r>
    </w:p>
    <w:p w14:paraId="643905F9" w14:textId="0B44619A" w:rsidR="00675E45" w:rsidRPr="00381AF2" w:rsidRDefault="003C597D" w:rsidP="00381AF2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Wskaźnik zagęszczenia nie powinien być mniejszy od 1,03 (KR 5 -KR 7) oraz 1,00 dla pozostałych dróg. Zagęszczenie kontroluje się płytą VSS przez sprawdzenie modułu odkształcenia. Zagęszczenie podbudowy stabilizowanej mechanicznie należy uznać za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prawidłowe, gdy stosunek wtórnego modułu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>do pierwotnego modułu</w:t>
      </w:r>
      <w:r w:rsidRPr="003C597D">
        <w:rPr>
          <w:rFonts w:ascii="Times New Roman" w:hAnsi="Times New Roman" w:cs="Times New Roman"/>
          <w:spacing w:val="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odkształcenia</w:t>
      </w:r>
      <w:r w:rsidR="00381AF2">
        <w:rPr>
          <w:rFonts w:ascii="Times New Roman" w:hAnsi="Times New Roman" w:cs="Times New Roman"/>
          <w:position w:val="1"/>
          <w:sz w:val="20"/>
        </w:rPr>
        <w:t xml:space="preserve"> </w:t>
      </w:r>
      <w:r w:rsidRPr="00381AF2">
        <w:rPr>
          <w:rFonts w:ascii="Times New Roman" w:hAnsi="Times New Roman" w:cs="Times New Roman"/>
          <w:position w:val="1"/>
        </w:rPr>
        <w:t>E</w:t>
      </w:r>
      <w:r w:rsidRPr="00381AF2">
        <w:rPr>
          <w:rFonts w:ascii="Times New Roman" w:hAnsi="Times New Roman" w:cs="Times New Roman"/>
          <w:sz w:val="13"/>
        </w:rPr>
        <w:t xml:space="preserve">1 </w:t>
      </w:r>
      <w:r w:rsidRPr="00381AF2">
        <w:rPr>
          <w:rFonts w:ascii="Times New Roman" w:hAnsi="Times New Roman" w:cs="Times New Roman"/>
          <w:position w:val="1"/>
          <w:sz w:val="20"/>
          <w:szCs w:val="20"/>
        </w:rPr>
        <w:t xml:space="preserve">jest nie większy od 2,2 dla każdej warstwy konstrukcyjnej podbudowy. Wskaźnik </w:t>
      </w:r>
      <w:r w:rsidRPr="00381AF2">
        <w:rPr>
          <w:rFonts w:ascii="Times New Roman" w:hAnsi="Times New Roman" w:cs="Times New Roman"/>
          <w:sz w:val="20"/>
          <w:szCs w:val="20"/>
        </w:rPr>
        <w:t>zagęszczenia podbudowy powinien odpowiadać przyjętemu poziomowi wskaźnika nośności podbudowy wg tablicy 6.8.</w:t>
      </w:r>
    </w:p>
    <w:p w14:paraId="7AA706F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74" w:name="_bookmark32"/>
      <w:bookmarkStart w:id="75" w:name="_Toc159234364"/>
      <w:bookmarkEnd w:id="74"/>
      <w:r w:rsidRPr="003C597D">
        <w:rPr>
          <w:rFonts w:ascii="Times New Roman" w:hAnsi="Times New Roman" w:cs="Times New Roman"/>
        </w:rPr>
        <w:t>Utrzymanie wykonanej warstwy</w:t>
      </w:r>
      <w:bookmarkEnd w:id="75"/>
    </w:p>
    <w:p w14:paraId="74C3D01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Warstwa po wykonaniu, a przed ułożeniem następnej warstwy powinna być utrzymywana w dobrym stanie. Jeżeli Wykonawca będzie wykorzystywał, gotową warstwę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obowiązany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wszelkie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uszkodzenia spowodowane przez ten ruch.</w:t>
      </w:r>
    </w:p>
    <w:p w14:paraId="17137EA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76" w:name="_bookmark33"/>
      <w:bookmarkStart w:id="77" w:name="_Toc159234365"/>
      <w:bookmarkEnd w:id="76"/>
      <w:r w:rsidRPr="003C597D">
        <w:rPr>
          <w:rFonts w:ascii="Times New Roman" w:hAnsi="Times New Roman" w:cs="Times New Roman"/>
        </w:rPr>
        <w:t>Roboty wykończeniowe</w:t>
      </w:r>
      <w:bookmarkEnd w:id="77"/>
    </w:p>
    <w:p w14:paraId="61EE238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35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 xml:space="preserve">Roboty wykończeniowe, zgodne z </w:t>
      </w:r>
      <w:r w:rsidR="000C6FD0">
        <w:rPr>
          <w:rFonts w:ascii="Times New Roman" w:hAnsi="Times New Roman" w:cs="Times New Roman"/>
          <w:sz w:val="20"/>
        </w:rPr>
        <w:t>dokumentacją projektową, ST</w:t>
      </w:r>
      <w:r w:rsidRPr="003C597D">
        <w:rPr>
          <w:rFonts w:ascii="Times New Roman" w:hAnsi="Times New Roman" w:cs="Times New Roman"/>
          <w:sz w:val="20"/>
        </w:rPr>
        <w:t xml:space="preserve"> lub wskazaniami Inżyniera/Inspektora Nadzoru/Zamawiającego dotyczą prac związanych z dostosowaniem wykonanych robót do istniejących warunków terenowych, takie</w:t>
      </w:r>
      <w:r w:rsidRPr="003C597D">
        <w:rPr>
          <w:rFonts w:ascii="Times New Roman" w:hAnsi="Times New Roman" w:cs="Times New Roman"/>
          <w:spacing w:val="-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jak:</w:t>
      </w:r>
    </w:p>
    <w:p w14:paraId="07D5FCF7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odtworzenie przeszkód czasowo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usuniętych,</w:t>
      </w:r>
    </w:p>
    <w:p w14:paraId="37563A11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6" w:line="273" w:lineRule="auto"/>
        <w:ind w:right="39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uzupełnienie zniszczonych w czasie robót istniejących elementów drogowych lub terenowych,</w:t>
      </w:r>
    </w:p>
    <w:p w14:paraId="01FE69B5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4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porządkujące otoczenie terenu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1829FBD4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3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usunięcie oznakowania drogi wprowadzonego na okres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1DAEBAE7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78" w:name="_bookmark34"/>
      <w:bookmarkStart w:id="79" w:name="_Toc159234366"/>
      <w:bookmarkEnd w:id="78"/>
      <w:r w:rsidRPr="003C597D">
        <w:rPr>
          <w:rFonts w:ascii="Times New Roman" w:hAnsi="Times New Roman" w:cs="Times New Roman"/>
        </w:rPr>
        <w:t>KONTROLA JAKOŚCI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79"/>
    </w:p>
    <w:p w14:paraId="5344F3F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80" w:name="_bookmark35"/>
      <w:bookmarkStart w:id="81" w:name="_Toc159234367"/>
      <w:bookmarkEnd w:id="80"/>
      <w:r w:rsidRPr="003C597D">
        <w:rPr>
          <w:rFonts w:ascii="Times New Roman" w:hAnsi="Times New Roman" w:cs="Times New Roman"/>
        </w:rPr>
        <w:t>Ogólne wymagania dotyczące kontroli jakości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81"/>
    </w:p>
    <w:p w14:paraId="174FAEC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wymagania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jakości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D-M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</w:t>
      </w:r>
    </w:p>
    <w:p w14:paraId="66F1120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dzielą się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na:</w:t>
      </w:r>
    </w:p>
    <w:p w14:paraId="494CD162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5"/>
        <w:ind w:left="1499"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Wykonawcy (w ramach własnego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nadzoru),</w:t>
      </w:r>
    </w:p>
    <w:p w14:paraId="230983B4" w14:textId="77777777" w:rsidR="00675E45" w:rsidRPr="003C597D" w:rsidRDefault="00994313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8" w:line="276" w:lineRule="auto"/>
        <w:ind w:left="1499" w:right="980" w:hanging="425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485867520" behindDoc="1" locked="0" layoutInCell="1" allowOverlap="1" wp14:anchorId="5FF16AD2" wp14:editId="4B9BD21B">
                <wp:simplePos x="0" y="0"/>
                <wp:positionH relativeFrom="page">
                  <wp:posOffset>6391275</wp:posOffset>
                </wp:positionH>
                <wp:positionV relativeFrom="paragraph">
                  <wp:posOffset>377190</wp:posOffset>
                </wp:positionV>
                <wp:extent cx="45720" cy="155575"/>
                <wp:effectExtent l="0" t="0" r="0" b="0"/>
                <wp:wrapNone/>
                <wp:docPr id="33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155575"/>
                        </a:xfrm>
                        <a:prstGeom prst="rect">
                          <a:avLst/>
                        </a:prstGeom>
                        <a:solidFill>
                          <a:srgbClr val="D2D2D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60E06" id="Rectangle 7" o:spid="_x0000_s1026" style="position:absolute;margin-left:503.25pt;margin-top:29.7pt;width:3.6pt;height:12.25pt;z-index:-174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" fillcolor="#d2d2d2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sz w:val="20"/>
        </w:rPr>
        <w:t>badania i pomiary kontrolne, wykonywane na zlecenie</w:t>
      </w:r>
      <w:r w:rsidR="003C597D" w:rsidRPr="003C597D">
        <w:rPr>
          <w:rFonts w:ascii="Times New Roman" w:hAnsi="Times New Roman" w:cs="Times New Roman"/>
          <w:spacing w:val="-43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Inżyniera/Inspektora Nadzoru/Zamawiającego przez Laboratorium</w:t>
      </w:r>
      <w:r w:rsidR="003C597D"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Zamawiającego.</w:t>
      </w:r>
    </w:p>
    <w:p w14:paraId="3F0E67D5" w14:textId="77777777" w:rsidR="00675E45" w:rsidRPr="003C597D" w:rsidRDefault="003C597D">
      <w:pPr>
        <w:pStyle w:val="Tekstpodstawowy"/>
        <w:spacing w:line="241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i pomiary kontrolne dzielą się na podstawowe, dodatkowe i arbitrażowe.</w:t>
      </w:r>
    </w:p>
    <w:p w14:paraId="26B22F3F" w14:textId="77777777" w:rsidR="00675E45" w:rsidRPr="003C597D" w:rsidRDefault="003C597D">
      <w:pPr>
        <w:pStyle w:val="Tekstpodstawowy"/>
        <w:spacing w:before="158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uzasadnionych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przypadkach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ramach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pomiarów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kontrolnych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dopuszcza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się wykonanie badań i pomiarów kontrolnych dodatkowych lub badań i pomiarów arbitrażowych.</w:t>
      </w:r>
    </w:p>
    <w:p w14:paraId="1CCB47B3" w14:textId="77777777" w:rsidR="00675E45" w:rsidRPr="003C597D" w:rsidRDefault="003C597D">
      <w:pPr>
        <w:pStyle w:val="Tekstpodstawowy"/>
        <w:spacing w:before="12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obejmują:</w:t>
      </w:r>
    </w:p>
    <w:p w14:paraId="3D8A6044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5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pobranie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próbek,</w:t>
      </w:r>
    </w:p>
    <w:p w14:paraId="009BDA10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zapakowanie próbek do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wysyłki,</w:t>
      </w:r>
    </w:p>
    <w:p w14:paraId="7609449E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transport próbek z miejsca pobrania do placówki wykonującej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5C9A5310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27718752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sprawozdanie z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badań.</w:t>
      </w:r>
    </w:p>
    <w:p w14:paraId="49612DF4" w14:textId="77777777" w:rsidR="00675E45" w:rsidRPr="003C597D" w:rsidRDefault="003C597D">
      <w:pPr>
        <w:pStyle w:val="Tekstpodstawowy"/>
        <w:spacing w:before="15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Pomiary obejmują terenową weryfikację cech warstwy.</w:t>
      </w:r>
    </w:p>
    <w:p w14:paraId="302CC95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 w:line="276" w:lineRule="auto"/>
        <w:ind w:right="382"/>
        <w:rPr>
          <w:rFonts w:ascii="Times New Roman" w:hAnsi="Times New Roman" w:cs="Times New Roman"/>
        </w:rPr>
      </w:pPr>
      <w:bookmarkStart w:id="82" w:name="_bookmark36"/>
      <w:bookmarkStart w:id="83" w:name="_Toc159234368"/>
      <w:bookmarkEnd w:id="82"/>
      <w:r w:rsidRPr="003C597D">
        <w:rPr>
          <w:rFonts w:ascii="Times New Roman" w:hAnsi="Times New Roman" w:cs="Times New Roman"/>
        </w:rPr>
        <w:t>Badania i pomiary Wykonawcy – zgodnie z D-M-00.00.00 „Wymagania ogólne”</w:t>
      </w:r>
      <w:bookmarkEnd w:id="83"/>
    </w:p>
    <w:p w14:paraId="41344D45" w14:textId="77777777" w:rsidR="00675E45" w:rsidRPr="003C597D" w:rsidRDefault="003C597D">
      <w:pPr>
        <w:pStyle w:val="Tekstpodstawowy"/>
        <w:spacing w:before="1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Zakres badań i pomiarów Wykonawcy powinien być:</w:t>
      </w:r>
    </w:p>
    <w:p w14:paraId="0E851AEC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before="35" w:line="276" w:lineRule="auto"/>
        <w:ind w:right="38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nie mniejszy niż określony w Zakładowej Kontroli Produkcji dla dostarczanych na budowę </w:t>
      </w:r>
      <w:r w:rsidRPr="003C597D">
        <w:rPr>
          <w:rFonts w:ascii="Times New Roman" w:hAnsi="Times New Roman" w:cs="Times New Roman"/>
          <w:sz w:val="20"/>
        </w:rPr>
        <w:lastRenderedPageBreak/>
        <w:t>materiałów i wyrobów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budowlanych,</w:t>
      </w:r>
    </w:p>
    <w:p w14:paraId="236694D2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line="276" w:lineRule="auto"/>
        <w:ind w:right="37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zakres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częstotliwość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określony w niniejszym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316801E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84" w:name="_bookmark37"/>
      <w:bookmarkStart w:id="85" w:name="_Toc159234369"/>
      <w:bookmarkEnd w:id="84"/>
      <w:r w:rsidRPr="003C597D">
        <w:rPr>
          <w:rFonts w:ascii="Times New Roman" w:hAnsi="Times New Roman" w:cs="Times New Roman"/>
        </w:rPr>
        <w:t>Badania i pomiary kontrolne – zgodnie z D-M-00.00.00 „Wymagania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ogólne”</w:t>
      </w:r>
      <w:bookmarkEnd w:id="85"/>
    </w:p>
    <w:p w14:paraId="7E1DA493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  <w:tab w:val="left" w:pos="2226"/>
          <w:tab w:val="left" w:pos="2542"/>
          <w:tab w:val="left" w:pos="3710"/>
          <w:tab w:val="left" w:pos="5044"/>
          <w:tab w:val="left" w:pos="6679"/>
          <w:tab w:val="left" w:pos="7810"/>
          <w:tab w:val="left" w:pos="8179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bookmarkStart w:id="86" w:name="_bookmark38"/>
      <w:bookmarkEnd w:id="86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z w:val="20"/>
        </w:rPr>
        <w:tab/>
        <w:t>i</w:t>
      </w:r>
      <w:r w:rsidRPr="003C597D">
        <w:rPr>
          <w:rFonts w:ascii="Times New Roman" w:hAnsi="Times New Roman" w:cs="Times New Roman"/>
          <w:b/>
          <w:sz w:val="20"/>
        </w:rPr>
        <w:tab/>
        <w:t>pomiary</w:t>
      </w:r>
      <w:r w:rsidRPr="003C597D">
        <w:rPr>
          <w:rFonts w:ascii="Times New Roman" w:hAnsi="Times New Roman" w:cs="Times New Roman"/>
          <w:b/>
          <w:sz w:val="20"/>
        </w:rPr>
        <w:tab/>
        <w:t>kontrolne</w:t>
      </w:r>
      <w:r w:rsidRPr="003C597D">
        <w:rPr>
          <w:rFonts w:ascii="Times New Roman" w:hAnsi="Times New Roman" w:cs="Times New Roman"/>
          <w:b/>
          <w:sz w:val="20"/>
        </w:rPr>
        <w:tab/>
        <w:t>dodatkowe–</w:t>
      </w:r>
      <w:r w:rsidRPr="003C597D">
        <w:rPr>
          <w:rFonts w:ascii="Times New Roman" w:hAnsi="Times New Roman" w:cs="Times New Roman"/>
          <w:b/>
          <w:sz w:val="20"/>
        </w:rPr>
        <w:tab/>
        <w:t>zgodnie</w:t>
      </w:r>
      <w:r w:rsidRPr="003C597D">
        <w:rPr>
          <w:rFonts w:ascii="Times New Roman" w:hAnsi="Times New Roman" w:cs="Times New Roman"/>
          <w:b/>
          <w:sz w:val="20"/>
        </w:rPr>
        <w:tab/>
        <w:t>z</w:t>
      </w:r>
      <w:r w:rsidRPr="003C597D">
        <w:rPr>
          <w:rFonts w:ascii="Times New Roman" w:hAnsi="Times New Roman" w:cs="Times New Roman"/>
          <w:b/>
          <w:sz w:val="20"/>
        </w:rPr>
        <w:tab/>
        <w:t>D-M-00.00.00</w:t>
      </w:r>
    </w:p>
    <w:p w14:paraId="523F9B4E" w14:textId="77777777" w:rsidR="00675E45" w:rsidRPr="003C597D" w:rsidRDefault="003C597D">
      <w:pPr>
        <w:spacing w:before="35"/>
        <w:ind w:left="1074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</w:t>
      </w:r>
      <w:r w:rsidRPr="003C597D">
        <w:rPr>
          <w:rFonts w:ascii="Times New Roman" w:hAnsi="Times New Roman" w:cs="Times New Roman"/>
          <w:b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ogólne”</w:t>
      </w:r>
    </w:p>
    <w:p w14:paraId="6D35DB9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 w:line="276" w:lineRule="auto"/>
        <w:ind w:right="386"/>
        <w:rPr>
          <w:rFonts w:ascii="Times New Roman" w:hAnsi="Times New Roman" w:cs="Times New Roman"/>
        </w:rPr>
      </w:pPr>
      <w:bookmarkStart w:id="87" w:name="_bookmark39"/>
      <w:bookmarkStart w:id="88" w:name="_Toc159234370"/>
      <w:bookmarkEnd w:id="87"/>
      <w:r w:rsidRPr="003C597D">
        <w:rPr>
          <w:rFonts w:ascii="Times New Roman" w:hAnsi="Times New Roman" w:cs="Times New Roman"/>
        </w:rPr>
        <w:t>Badania i pomiary arbitrażowe – zgodnie z D-M-00.00.00 „Wymagania ogólne”</w:t>
      </w:r>
      <w:bookmarkEnd w:id="88"/>
    </w:p>
    <w:p w14:paraId="08D286DC" w14:textId="2ACF86A4" w:rsidR="00675E45" w:rsidRPr="003C597D" w:rsidRDefault="00675E45">
      <w:pPr>
        <w:pStyle w:val="Tekstpodstawowy"/>
        <w:spacing w:line="28" w:lineRule="exact"/>
        <w:ind w:left="338"/>
        <w:rPr>
          <w:rFonts w:ascii="Times New Roman" w:hAnsi="Times New Roman" w:cs="Times New Roman"/>
          <w:sz w:val="2"/>
        </w:rPr>
      </w:pPr>
    </w:p>
    <w:p w14:paraId="0F8C67B6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8"/>
        </w:rPr>
      </w:pPr>
    </w:p>
    <w:p w14:paraId="18737707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5"/>
        </w:tabs>
        <w:spacing w:before="100"/>
        <w:ind w:hanging="709"/>
        <w:jc w:val="both"/>
        <w:rPr>
          <w:rFonts w:ascii="Times New Roman" w:hAnsi="Times New Roman" w:cs="Times New Roman"/>
          <w:b/>
          <w:sz w:val="20"/>
        </w:rPr>
      </w:pPr>
      <w:bookmarkStart w:id="89" w:name="_bookmark40"/>
      <w:bookmarkEnd w:id="89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przed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przystąpieniem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do</w:t>
      </w:r>
      <w:r w:rsidRPr="003C597D">
        <w:rPr>
          <w:rFonts w:ascii="Times New Roman" w:hAnsi="Times New Roman" w:cs="Times New Roman"/>
          <w:b/>
          <w:spacing w:val="18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robót</w:t>
      </w:r>
      <w:r w:rsidRPr="003C597D">
        <w:rPr>
          <w:rFonts w:ascii="Times New Roman" w:hAnsi="Times New Roman" w:cs="Times New Roman"/>
          <w:b/>
          <w:spacing w:val="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zgodnie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</w:t>
      </w:r>
      <w:r w:rsidRPr="003C597D">
        <w:rPr>
          <w:rFonts w:ascii="Times New Roman" w:hAnsi="Times New Roman" w:cs="Times New Roman"/>
          <w:b/>
          <w:spacing w:val="2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D-M-00.00.00</w:t>
      </w:r>
    </w:p>
    <w:p w14:paraId="20AA0D14" w14:textId="77777777" w:rsidR="00675E45" w:rsidRPr="003C597D" w:rsidRDefault="003C597D">
      <w:pPr>
        <w:spacing w:before="35"/>
        <w:ind w:left="1074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 ogólne”</w:t>
      </w:r>
    </w:p>
    <w:p w14:paraId="36C4815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Wykonawca powinien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:</w:t>
      </w:r>
    </w:p>
    <w:p w14:paraId="2BA20473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114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przedstawić Inżynierowi/Inspektorowi Nadzoru do akceptacji źródła poboru mieszanki oraz wszystkich dodatkowych materiałów, dołączając wszystkie dokumenty potwierdzające jakość materiałów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składowych;</w:t>
      </w:r>
    </w:p>
    <w:p w14:paraId="01918B92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uzyskać wymagane dokumenty, dopuszczające wyroby budowlane do obrotu       i powszechnego stosowania (np. stwierdzenie o oznakowaniu materiału znakiem CE lub znakiem budowlanym B, Certyfikat Zgodności ZKP/Stałości Właściwości Użytkowych, deklarację właściwości użytkowych,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KOT/EOT, </w:t>
      </w:r>
      <w:r w:rsidRPr="003C597D">
        <w:rPr>
          <w:rFonts w:ascii="Times New Roman" w:hAnsi="Times New Roman" w:cs="Times New Roman"/>
          <w:sz w:val="20"/>
        </w:rPr>
        <w:t xml:space="preserve">aprobatę techniczną, 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ew. </w:t>
      </w:r>
      <w:r w:rsidRPr="003C597D">
        <w:rPr>
          <w:rFonts w:ascii="Times New Roman" w:hAnsi="Times New Roman" w:cs="Times New Roman"/>
          <w:sz w:val="20"/>
        </w:rPr>
        <w:t>badania materiałów wykonane przez dostawców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itp.),</w:t>
      </w:r>
    </w:p>
    <w:p w14:paraId="47A400B5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8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opracować receptę laboratoryjną dla mieszanki kruszywa oraz przedstawić Inżynierowi/Inspektorowi Nadzoru wraz z wynikami badań 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zatwierdzenia;</w:t>
      </w:r>
    </w:p>
    <w:p w14:paraId="79BC0115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82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wykonać własne badania właściwości materiałów przeznaczonych do wykonania robót, określone przez Inżyniera/ Inspektora Nadzoru /Zamawiającego. Badania te powinny obejmować wszystkie właściwości kruszywa określone w pkt.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3C828C6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Wszystkie dokumenty oraz wyniki badań Wykonawca przedstawia Inżynierowi/ Inspektorowi Nadzoru do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akceptacji.</w:t>
      </w:r>
    </w:p>
    <w:p w14:paraId="7751E69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Ważność wykonanych przez producenta mieszanki niezwiązanej pełnych badań materiałów wsadowych, w trakcie złożenia do akceptacji razem z receptą nie może przekroczyć pół roku od dnia wykonania tych badań. Dla tych właściwości mieszanki niezwiązanej, których producent nie deklaruje, gdyż w ramach prowadzonego systemu ZKP wg PN-EN 13242 nie jest wymagane albo wykonuje rzadziej niż co 0,5 roku Wykonawca powinien przedstawić wyniki badań własnych lub uzyskać od producenta dodatkowo. W sytuacji gdy mieszanka jest składana przez Wykonawcę badania należy przedstawić dla każdego materiału wsadowego oraz dla gotowej mieszanki niezwiązanej zgodnie z wymaganiami </w:t>
      </w:r>
      <w:proofErr w:type="spellStart"/>
      <w:r w:rsidRPr="003C597D">
        <w:rPr>
          <w:rFonts w:ascii="Times New Roman" w:hAnsi="Times New Roman" w:cs="Times New Roman"/>
          <w:sz w:val="20"/>
        </w:rPr>
        <w:t>wwiorb</w:t>
      </w:r>
      <w:proofErr w:type="spellEnd"/>
      <w:r w:rsidRPr="003C597D">
        <w:rPr>
          <w:rFonts w:ascii="Times New Roman" w:hAnsi="Times New Roman" w:cs="Times New Roman"/>
          <w:sz w:val="20"/>
        </w:rPr>
        <w:t>. Badania materiałów wsadowych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ramach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własnych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powtarzać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jeden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raz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rok.</w:t>
      </w:r>
    </w:p>
    <w:p w14:paraId="1C0758FD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217"/>
        </w:tabs>
        <w:spacing w:before="80"/>
        <w:ind w:left="1216" w:hanging="709"/>
        <w:rPr>
          <w:rFonts w:ascii="Times New Roman" w:hAnsi="Times New Roman" w:cs="Times New Roman"/>
        </w:rPr>
      </w:pPr>
      <w:bookmarkStart w:id="90" w:name="_bookmark41"/>
      <w:bookmarkStart w:id="91" w:name="_Toc159234371"/>
      <w:bookmarkEnd w:id="90"/>
      <w:r w:rsidRPr="003C597D">
        <w:rPr>
          <w:rFonts w:ascii="Times New Roman" w:hAnsi="Times New Roman" w:cs="Times New Roman"/>
        </w:rPr>
        <w:t>Badania i pomiary w czasie realizacji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91"/>
    </w:p>
    <w:p w14:paraId="60EDB5C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 w:hanging="567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>Wykonawca powinien wykonywać badania i pomiary z częstotliwością gwarantującą zachowanie wymagań dotyczących jakości robót, lecz nie rzadziej niż wskazano to w tablicy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6.7</w:t>
      </w:r>
    </w:p>
    <w:p w14:paraId="1A6290C5" w14:textId="77777777" w:rsidR="00675E45" w:rsidRPr="003C597D" w:rsidRDefault="003C597D">
      <w:pPr>
        <w:spacing w:before="120" w:line="242" w:lineRule="auto"/>
        <w:ind w:left="366" w:right="99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pacing w:val="-3"/>
          <w:sz w:val="18"/>
        </w:rPr>
        <w:t xml:space="preserve">Tablica 6.7.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Częstotliwość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oraz zakres badań przy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wykonywaniu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podbudowy </w:t>
      </w:r>
      <w:r w:rsidRPr="003C597D">
        <w:rPr>
          <w:rFonts w:ascii="Times New Roman" w:hAnsi="Times New Roman" w:cs="Times New Roman"/>
          <w:sz w:val="18"/>
        </w:rPr>
        <w:t xml:space="preserve">z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mieszanki kruszywa </w:t>
      </w:r>
      <w:r w:rsidRPr="003C597D">
        <w:rPr>
          <w:rFonts w:ascii="Times New Roman" w:hAnsi="Times New Roman" w:cs="Times New Roman"/>
          <w:spacing w:val="-3"/>
          <w:sz w:val="18"/>
        </w:rPr>
        <w:t>niezwiązanej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7"/>
        <w:gridCol w:w="4395"/>
        <w:gridCol w:w="1558"/>
        <w:gridCol w:w="2554"/>
      </w:tblGrid>
      <w:tr w:rsidR="00675E45" w:rsidRPr="003C597D" w14:paraId="0483854A" w14:textId="77777777">
        <w:trPr>
          <w:trHeight w:val="202"/>
        </w:trPr>
        <w:tc>
          <w:tcPr>
            <w:tcW w:w="497" w:type="dxa"/>
            <w:vMerge w:val="restart"/>
            <w:tcBorders>
              <w:bottom w:val="double" w:sz="2" w:space="0" w:color="000000"/>
              <w:right w:val="single" w:sz="4" w:space="0" w:color="000000"/>
            </w:tcBorders>
          </w:tcPr>
          <w:p w14:paraId="52589F5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CE6D621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2EB188EE" w14:textId="77777777" w:rsidR="00675E45" w:rsidRPr="003C597D" w:rsidRDefault="003C597D">
            <w:pPr>
              <w:pStyle w:val="TableParagraph"/>
              <w:spacing w:before="1"/>
              <w:ind w:left="11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Lp.</w:t>
            </w:r>
          </w:p>
        </w:tc>
        <w:tc>
          <w:tcPr>
            <w:tcW w:w="4395" w:type="dxa"/>
            <w:vMerge w:val="restart"/>
            <w:tcBorders>
              <w:left w:val="single" w:sz="4" w:space="0" w:color="000000"/>
              <w:bottom w:val="double" w:sz="2" w:space="0" w:color="000000"/>
            </w:tcBorders>
          </w:tcPr>
          <w:p w14:paraId="6BDEDD3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FDA51A3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557ACA62" w14:textId="77777777" w:rsidR="00675E45" w:rsidRPr="003C597D" w:rsidRDefault="003C597D">
            <w:pPr>
              <w:pStyle w:val="TableParagraph"/>
              <w:spacing w:before="1"/>
              <w:ind w:left="110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Wyszczególnienie badań</w:t>
            </w:r>
          </w:p>
        </w:tc>
        <w:tc>
          <w:tcPr>
            <w:tcW w:w="4112" w:type="dxa"/>
            <w:gridSpan w:val="2"/>
          </w:tcPr>
          <w:p w14:paraId="62B2E838" w14:textId="77777777" w:rsidR="00675E45" w:rsidRPr="003C597D" w:rsidRDefault="003C597D">
            <w:pPr>
              <w:pStyle w:val="TableParagraph"/>
              <w:spacing w:line="183" w:lineRule="exact"/>
              <w:ind w:left="113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Częstotliwość badań</w:t>
            </w:r>
          </w:p>
        </w:tc>
      </w:tr>
      <w:tr w:rsidR="00675E45" w:rsidRPr="003C597D" w14:paraId="5F2350FB" w14:textId="77777777">
        <w:trPr>
          <w:trHeight w:val="1110"/>
        </w:trPr>
        <w:tc>
          <w:tcPr>
            <w:tcW w:w="497" w:type="dxa"/>
            <w:vMerge/>
            <w:tcBorders>
              <w:top w:val="nil"/>
              <w:bottom w:val="double" w:sz="2" w:space="0" w:color="000000"/>
              <w:right w:val="single" w:sz="4" w:space="0" w:color="000000"/>
            </w:tcBorders>
          </w:tcPr>
          <w:p w14:paraId="449D0C4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395" w:type="dxa"/>
            <w:vMerge/>
            <w:tcBorders>
              <w:top w:val="nil"/>
              <w:left w:val="single" w:sz="4" w:space="0" w:color="000000"/>
              <w:bottom w:val="double" w:sz="2" w:space="0" w:color="000000"/>
            </w:tcBorders>
          </w:tcPr>
          <w:p w14:paraId="57EDA416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58" w:type="dxa"/>
            <w:tcBorders>
              <w:bottom w:val="double" w:sz="2" w:space="0" w:color="000000"/>
            </w:tcBorders>
          </w:tcPr>
          <w:p w14:paraId="52BCD016" w14:textId="77777777" w:rsidR="00675E45" w:rsidRPr="003C597D" w:rsidRDefault="003C597D">
            <w:pPr>
              <w:pStyle w:val="TableParagraph"/>
              <w:spacing w:before="19" w:line="218" w:lineRule="exact"/>
              <w:ind w:left="73" w:right="58" w:firstLine="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Minimalna liczba badań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z w:val="18"/>
              </w:rPr>
              <w:t>dziennej działce roboczej</w:t>
            </w:r>
          </w:p>
        </w:tc>
        <w:tc>
          <w:tcPr>
            <w:tcW w:w="2554" w:type="dxa"/>
            <w:tcBorders>
              <w:bottom w:val="double" w:sz="2" w:space="0" w:color="000000"/>
            </w:tcBorders>
          </w:tcPr>
          <w:p w14:paraId="3087ABA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5FD08FA3" w14:textId="77777777" w:rsidR="00675E45" w:rsidRPr="003C597D" w:rsidRDefault="003C597D">
            <w:pPr>
              <w:pStyle w:val="TableParagraph"/>
              <w:ind w:left="126" w:right="80" w:hanging="29"/>
              <w:jc w:val="both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Maksymalna powierzchnia podbudowy przypadająca na jedno badanie (m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2</w:t>
            </w:r>
            <w:r w:rsidRPr="003C597D">
              <w:rPr>
                <w:rFonts w:ascii="Times New Roman" w:hAnsi="Times New Roman" w:cs="Times New Roman"/>
                <w:sz w:val="18"/>
              </w:rPr>
              <w:t>)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1)</w:t>
            </w:r>
          </w:p>
        </w:tc>
      </w:tr>
      <w:tr w:rsidR="00675E45" w:rsidRPr="003C597D" w14:paraId="0B19552D" w14:textId="77777777">
        <w:trPr>
          <w:trHeight w:val="339"/>
        </w:trPr>
        <w:tc>
          <w:tcPr>
            <w:tcW w:w="497" w:type="dxa"/>
            <w:tcBorders>
              <w:top w:val="double" w:sz="2" w:space="0" w:color="000000"/>
            </w:tcBorders>
          </w:tcPr>
          <w:p w14:paraId="68E6952F" w14:textId="77777777" w:rsidR="00675E45" w:rsidRPr="003C597D" w:rsidRDefault="003C597D">
            <w:pPr>
              <w:pStyle w:val="TableParagraph"/>
              <w:spacing w:before="56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4395" w:type="dxa"/>
            <w:tcBorders>
              <w:top w:val="double" w:sz="2" w:space="0" w:color="000000"/>
            </w:tcBorders>
          </w:tcPr>
          <w:p w14:paraId="70F60A68" w14:textId="77777777" w:rsidR="00675E45" w:rsidRPr="003C597D" w:rsidRDefault="003C597D">
            <w:pPr>
              <w:pStyle w:val="TableParagraph"/>
              <w:spacing w:before="56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Uziarnienie mieszanki</w:t>
            </w:r>
          </w:p>
        </w:tc>
        <w:tc>
          <w:tcPr>
            <w:tcW w:w="1558" w:type="dxa"/>
            <w:vMerge w:val="restart"/>
            <w:tcBorders>
              <w:top w:val="double" w:sz="2" w:space="0" w:color="000000"/>
            </w:tcBorders>
          </w:tcPr>
          <w:p w14:paraId="29FA2BEC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7D73C530" w14:textId="77777777" w:rsidR="00675E45" w:rsidRPr="003C597D" w:rsidRDefault="003C597D">
            <w:pPr>
              <w:pStyle w:val="TableParagraph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2554" w:type="dxa"/>
            <w:vMerge w:val="restart"/>
            <w:tcBorders>
              <w:top w:val="double" w:sz="2" w:space="0" w:color="000000"/>
            </w:tcBorders>
          </w:tcPr>
          <w:p w14:paraId="5D60B514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620F96CE" w14:textId="77777777" w:rsidR="00675E45" w:rsidRPr="003C597D" w:rsidRDefault="003C597D">
            <w:pPr>
              <w:pStyle w:val="TableParagraph"/>
              <w:spacing w:before="1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3000</w:t>
            </w:r>
          </w:p>
        </w:tc>
      </w:tr>
      <w:tr w:rsidR="00675E45" w:rsidRPr="003C597D" w14:paraId="5904FE16" w14:textId="77777777">
        <w:trPr>
          <w:trHeight w:val="337"/>
        </w:trPr>
        <w:tc>
          <w:tcPr>
            <w:tcW w:w="497" w:type="dxa"/>
          </w:tcPr>
          <w:p w14:paraId="65E547E2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4395" w:type="dxa"/>
          </w:tcPr>
          <w:p w14:paraId="28038D35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Zawartość wody w mieszance</w:t>
            </w:r>
          </w:p>
        </w:tc>
        <w:tc>
          <w:tcPr>
            <w:tcW w:w="1558" w:type="dxa"/>
            <w:vMerge/>
            <w:tcBorders>
              <w:top w:val="nil"/>
            </w:tcBorders>
          </w:tcPr>
          <w:p w14:paraId="2B4CF782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4" w:type="dxa"/>
            <w:vMerge/>
            <w:tcBorders>
              <w:top w:val="nil"/>
            </w:tcBorders>
          </w:tcPr>
          <w:p w14:paraId="42BFF41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4D413009" w14:textId="77777777">
        <w:trPr>
          <w:trHeight w:val="337"/>
        </w:trPr>
        <w:tc>
          <w:tcPr>
            <w:tcW w:w="497" w:type="dxa"/>
          </w:tcPr>
          <w:p w14:paraId="2F946E01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4395" w:type="dxa"/>
          </w:tcPr>
          <w:p w14:paraId="6C4CF84C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Zagęszczenie i nośność podbudowy</w:t>
            </w:r>
          </w:p>
        </w:tc>
        <w:tc>
          <w:tcPr>
            <w:tcW w:w="1558" w:type="dxa"/>
          </w:tcPr>
          <w:p w14:paraId="5FDE76F1" w14:textId="77777777" w:rsidR="00675E45" w:rsidRPr="003C597D" w:rsidRDefault="003C597D">
            <w:pPr>
              <w:pStyle w:val="TableParagraph"/>
              <w:spacing w:before="57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2554" w:type="dxa"/>
          </w:tcPr>
          <w:p w14:paraId="7485D4CA" w14:textId="77777777" w:rsidR="00675E45" w:rsidRPr="003C597D" w:rsidRDefault="003C597D">
            <w:pPr>
              <w:pStyle w:val="TableParagraph"/>
              <w:spacing w:before="57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6000</w:t>
            </w:r>
          </w:p>
        </w:tc>
      </w:tr>
      <w:tr w:rsidR="00675E45" w:rsidRPr="003C597D" w14:paraId="23007675" w14:textId="77777777">
        <w:trPr>
          <w:trHeight w:val="1216"/>
        </w:trPr>
        <w:tc>
          <w:tcPr>
            <w:tcW w:w="497" w:type="dxa"/>
          </w:tcPr>
          <w:p w14:paraId="58DC9D6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28FC4AD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0078DA2C" w14:textId="77777777" w:rsidR="00675E45" w:rsidRPr="003C597D" w:rsidRDefault="003C597D">
            <w:pPr>
              <w:pStyle w:val="TableParagraph"/>
              <w:spacing w:before="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4395" w:type="dxa"/>
          </w:tcPr>
          <w:p w14:paraId="37567BBD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0BD5CC85" w14:textId="77777777" w:rsidR="00675E45" w:rsidRPr="003C597D" w:rsidRDefault="003C597D">
            <w:pPr>
              <w:pStyle w:val="TableParagraph"/>
              <w:spacing w:before="1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Badanie właściwości innych niż uziarnienie mieszanki</w:t>
            </w:r>
          </w:p>
        </w:tc>
        <w:tc>
          <w:tcPr>
            <w:tcW w:w="4112" w:type="dxa"/>
            <w:gridSpan w:val="2"/>
          </w:tcPr>
          <w:p w14:paraId="2413B481" w14:textId="77777777" w:rsidR="00675E45" w:rsidRPr="003C597D" w:rsidRDefault="003C597D">
            <w:pPr>
              <w:pStyle w:val="TableParagraph"/>
              <w:spacing w:before="59"/>
              <w:ind w:left="69" w:right="16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przy zatwierdzeniu materiału i przy każdej istotnej zmianie jego właściwości, zmianie złoża, zmianie producenta oraz w razie wątpliwości co do jakości wbudowywanej mieszanki.</w:t>
            </w:r>
          </w:p>
        </w:tc>
      </w:tr>
    </w:tbl>
    <w:p w14:paraId="63CD25D1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 w:rsidSect="00364AE5">
          <w:headerReference w:type="default" r:id="rId16"/>
          <w:footerReference w:type="default" r:id="rId17"/>
          <w:pgSz w:w="11910" w:h="16840"/>
          <w:pgMar w:top="1135" w:right="880" w:bottom="880" w:left="920" w:header="566" w:footer="697" w:gutter="0"/>
          <w:pgNumType w:start="23"/>
          <w:cols w:space="708"/>
        </w:sectPr>
      </w:pPr>
    </w:p>
    <w:p w14:paraId="5030AF6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/>
        <w:ind w:hanging="709"/>
        <w:jc w:val="both"/>
        <w:rPr>
          <w:rFonts w:ascii="Times New Roman" w:hAnsi="Times New Roman" w:cs="Times New Roman"/>
          <w:sz w:val="20"/>
        </w:rPr>
      </w:pPr>
      <w:bookmarkStart w:id="92" w:name="_bookmark42"/>
      <w:bookmarkEnd w:id="92"/>
      <w:r w:rsidRPr="003C597D">
        <w:rPr>
          <w:rFonts w:ascii="Times New Roman" w:hAnsi="Times New Roman" w:cs="Times New Roman"/>
          <w:sz w:val="20"/>
        </w:rPr>
        <w:lastRenderedPageBreak/>
        <w:t>Uziarnienie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76C69CAB" w14:textId="77777777" w:rsidR="00675E45" w:rsidRPr="003C597D" w:rsidRDefault="003C597D">
      <w:pPr>
        <w:pStyle w:val="Tekstpodstawowy"/>
        <w:spacing w:before="35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Kontrola uziarnienia rozłożonego kruszywa powinna być przeprowadzana minimum 1 raz na każdej dziennej działce roboczej </w:t>
      </w:r>
      <w:r w:rsidRPr="003C597D">
        <w:rPr>
          <w:rFonts w:ascii="Times New Roman" w:hAnsi="Times New Roman" w:cs="Times New Roman"/>
          <w:spacing w:val="3"/>
        </w:rPr>
        <w:t xml:space="preserve">za </w:t>
      </w:r>
      <w:r w:rsidRPr="003C597D">
        <w:rPr>
          <w:rFonts w:ascii="Times New Roman" w:hAnsi="Times New Roman" w:cs="Times New Roman"/>
        </w:rPr>
        <w:t>pomocą analizy sitowej. Próbki należy pobierać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losowo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rozłożonej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warstwy,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jej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zagęszczeniem.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mieszanki powinno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mieścić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się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pomiędzy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odpowiednimi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krzywymi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granicznymi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wg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WT-4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2010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dla zaprojektowanego uziarnienia mieszanki kruszyw.</w:t>
      </w:r>
    </w:p>
    <w:p w14:paraId="3C75558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jc w:val="both"/>
        <w:rPr>
          <w:rFonts w:ascii="Times New Roman" w:hAnsi="Times New Roman" w:cs="Times New Roman"/>
          <w:sz w:val="20"/>
        </w:rPr>
      </w:pPr>
      <w:bookmarkStart w:id="93" w:name="_bookmark43"/>
      <w:bookmarkEnd w:id="93"/>
      <w:r w:rsidRPr="003C597D">
        <w:rPr>
          <w:rFonts w:ascii="Times New Roman" w:hAnsi="Times New Roman" w:cs="Times New Roman"/>
          <w:sz w:val="20"/>
        </w:rPr>
        <w:t>Zawartość wody w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mieszance</w:t>
      </w:r>
    </w:p>
    <w:p w14:paraId="7C5F6E10" w14:textId="77777777" w:rsidR="00675E45" w:rsidRPr="003C597D" w:rsidRDefault="003C597D">
      <w:pPr>
        <w:pStyle w:val="Tekstpodstawowy"/>
        <w:spacing w:before="32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 w czasie wbudowania i zagęszczania badana według PN-EN 13286-2 powinna odpowiadać wymaganej w granicach określonych w WT-4 2010.</w:t>
      </w:r>
    </w:p>
    <w:p w14:paraId="740E615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3"/>
        <w:ind w:hanging="709"/>
        <w:jc w:val="both"/>
        <w:rPr>
          <w:rFonts w:ascii="Times New Roman" w:hAnsi="Times New Roman" w:cs="Times New Roman"/>
          <w:sz w:val="20"/>
        </w:rPr>
      </w:pPr>
      <w:bookmarkStart w:id="94" w:name="_bookmark44"/>
      <w:bookmarkEnd w:id="94"/>
      <w:r w:rsidRPr="003C597D">
        <w:rPr>
          <w:rFonts w:ascii="Times New Roman" w:hAnsi="Times New Roman" w:cs="Times New Roman"/>
          <w:sz w:val="20"/>
        </w:rPr>
        <w:t>Zagęszczenie i nośność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</w:p>
    <w:p w14:paraId="66B8EE17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17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Kontrolę zagęszczenia i nośności podbudowy należy oprzeć na metodzie obciążeń płytowych za pomocą płyty VSS o średnicy 30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5F92DE11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5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Nośność podbudowy należy uznać za prawidłową, gdy wtórny moduł odkształcenia E2 oznaczony za pomocą płyty VSS jest nie mniejszy niż wymagana wartość, określona w </w:t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2014 lub KTKNS 2014, odpowiednia dla danej podbudowy i określona w Dokumentacji Projektowej.</w:t>
      </w:r>
    </w:p>
    <w:p w14:paraId="205E19BB" w14:textId="77777777" w:rsidR="00675E45" w:rsidRPr="003C597D" w:rsidRDefault="003C597D">
      <w:pPr>
        <w:spacing w:before="80" w:after="35"/>
        <w:ind w:left="36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Tablica 6.8 </w:t>
      </w:r>
      <w:r w:rsidRPr="003C597D">
        <w:rPr>
          <w:rFonts w:ascii="Times New Roman" w:hAnsi="Times New Roman" w:cs="Times New Roman"/>
          <w:sz w:val="20"/>
        </w:rPr>
        <w:t>Wymagania dla nośności podbudowy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47"/>
        <w:gridCol w:w="1620"/>
        <w:gridCol w:w="1560"/>
        <w:gridCol w:w="1557"/>
      </w:tblGrid>
      <w:tr w:rsidR="00675E45" w:rsidRPr="003C597D" w14:paraId="5511D896" w14:textId="77777777">
        <w:trPr>
          <w:trHeight w:val="496"/>
        </w:trPr>
        <w:tc>
          <w:tcPr>
            <w:tcW w:w="4047" w:type="dxa"/>
          </w:tcPr>
          <w:p w14:paraId="550DCF75" w14:textId="77777777" w:rsidR="00675E45" w:rsidRPr="003C597D" w:rsidRDefault="003C597D">
            <w:pPr>
              <w:pStyle w:val="TableParagraph"/>
              <w:spacing w:before="140"/>
              <w:ind w:left="1639" w:right="1634"/>
              <w:rPr>
                <w:rFonts w:ascii="Times New Roman" w:hAnsi="Times New Roman" w:cs="Times New Roman"/>
                <w:i/>
                <w:sz w:val="18"/>
              </w:rPr>
            </w:pPr>
            <w:r w:rsidRPr="003C597D">
              <w:rPr>
                <w:rFonts w:ascii="Times New Roman" w:hAnsi="Times New Roman" w:cs="Times New Roman"/>
                <w:i/>
                <w:sz w:val="18"/>
              </w:rPr>
              <w:t>Badanie</w:t>
            </w:r>
          </w:p>
        </w:tc>
        <w:tc>
          <w:tcPr>
            <w:tcW w:w="1620" w:type="dxa"/>
          </w:tcPr>
          <w:p w14:paraId="0DDCA202" w14:textId="77777777" w:rsidR="00675E45" w:rsidRPr="003C597D" w:rsidRDefault="003C597D">
            <w:pPr>
              <w:pStyle w:val="TableParagraph"/>
              <w:spacing w:before="68" w:line="218" w:lineRule="exact"/>
              <w:ind w:left="306" w:right="18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KR1 ÷ KR2</w:t>
            </w:r>
          </w:p>
        </w:tc>
        <w:tc>
          <w:tcPr>
            <w:tcW w:w="1560" w:type="dxa"/>
          </w:tcPr>
          <w:p w14:paraId="643FECC8" w14:textId="77777777" w:rsidR="00675E45" w:rsidRPr="003C597D" w:rsidRDefault="003C597D">
            <w:pPr>
              <w:pStyle w:val="TableParagraph"/>
              <w:spacing w:before="68" w:line="218" w:lineRule="exact"/>
              <w:ind w:left="276" w:right="15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KR3 ÷ KR4</w:t>
            </w:r>
          </w:p>
        </w:tc>
        <w:tc>
          <w:tcPr>
            <w:tcW w:w="1557" w:type="dxa"/>
          </w:tcPr>
          <w:p w14:paraId="036BAE7E" w14:textId="77777777" w:rsidR="00675E45" w:rsidRPr="003C597D" w:rsidRDefault="003C597D">
            <w:pPr>
              <w:pStyle w:val="TableParagraph"/>
              <w:spacing w:before="68" w:line="218" w:lineRule="exact"/>
              <w:ind w:left="276" w:right="147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KR5 ÷ KR7</w:t>
            </w:r>
          </w:p>
        </w:tc>
      </w:tr>
      <w:tr w:rsidR="00675E45" w:rsidRPr="003C597D" w14:paraId="6CB2A499" w14:textId="77777777">
        <w:trPr>
          <w:trHeight w:val="430"/>
        </w:trPr>
        <w:tc>
          <w:tcPr>
            <w:tcW w:w="4047" w:type="dxa"/>
          </w:tcPr>
          <w:p w14:paraId="28AED0E7" w14:textId="77777777" w:rsidR="00675E45" w:rsidRPr="003C597D" w:rsidRDefault="003C597D">
            <w:pPr>
              <w:pStyle w:val="TableParagraph"/>
              <w:spacing w:before="3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zagęszczenia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s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zasadniczej i pomocniczej</w:t>
            </w:r>
          </w:p>
        </w:tc>
        <w:tc>
          <w:tcPr>
            <w:tcW w:w="1620" w:type="dxa"/>
          </w:tcPr>
          <w:p w14:paraId="559102A9" w14:textId="77777777" w:rsidR="00675E45" w:rsidRPr="003C597D" w:rsidRDefault="003C597D">
            <w:pPr>
              <w:pStyle w:val="TableParagraph"/>
              <w:spacing w:before="10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60" w:type="dxa"/>
          </w:tcPr>
          <w:p w14:paraId="371FF7F2" w14:textId="77777777" w:rsidR="00675E45" w:rsidRPr="003C597D" w:rsidRDefault="003C597D">
            <w:pPr>
              <w:pStyle w:val="TableParagraph"/>
              <w:spacing w:before="104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57" w:type="dxa"/>
          </w:tcPr>
          <w:p w14:paraId="6077BDA1" w14:textId="77777777" w:rsidR="00675E45" w:rsidRPr="003C597D" w:rsidRDefault="003C597D">
            <w:pPr>
              <w:pStyle w:val="TableParagraph"/>
              <w:spacing w:before="10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1,03</w:t>
            </w:r>
          </w:p>
        </w:tc>
      </w:tr>
      <w:tr w:rsidR="00675E45" w:rsidRPr="003C597D" w14:paraId="57DD9B62" w14:textId="77777777">
        <w:trPr>
          <w:trHeight w:val="448"/>
        </w:trPr>
        <w:tc>
          <w:tcPr>
            <w:tcW w:w="4047" w:type="dxa"/>
          </w:tcPr>
          <w:p w14:paraId="1C617CFE" w14:textId="77777777" w:rsidR="00675E45" w:rsidRPr="003C597D" w:rsidRDefault="003C597D">
            <w:pPr>
              <w:pStyle w:val="TableParagraph"/>
              <w:spacing w:before="4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odkształcenia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o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pomocniczej i zasadniczej</w:t>
            </w:r>
          </w:p>
        </w:tc>
        <w:tc>
          <w:tcPr>
            <w:tcW w:w="1620" w:type="dxa"/>
          </w:tcPr>
          <w:p w14:paraId="6304D60B" w14:textId="77777777" w:rsidR="00675E45" w:rsidRPr="003C597D" w:rsidRDefault="003C597D">
            <w:pPr>
              <w:pStyle w:val="TableParagraph"/>
              <w:spacing w:before="11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60" w:type="dxa"/>
          </w:tcPr>
          <w:p w14:paraId="4B943F8F" w14:textId="77777777" w:rsidR="00675E45" w:rsidRPr="003C597D" w:rsidRDefault="003C597D">
            <w:pPr>
              <w:pStyle w:val="TableParagraph"/>
              <w:spacing w:before="114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57" w:type="dxa"/>
          </w:tcPr>
          <w:p w14:paraId="11572971" w14:textId="77777777" w:rsidR="00675E45" w:rsidRPr="003C597D" w:rsidRDefault="003C597D">
            <w:pPr>
              <w:pStyle w:val="TableParagraph"/>
              <w:spacing w:before="11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</w:tr>
      <w:tr w:rsidR="00675E45" w:rsidRPr="003C597D" w14:paraId="1823A6FA" w14:textId="77777777">
        <w:trPr>
          <w:trHeight w:val="453"/>
        </w:trPr>
        <w:tc>
          <w:tcPr>
            <w:tcW w:w="4047" w:type="dxa"/>
          </w:tcPr>
          <w:p w14:paraId="6B9ED571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zasadniczej</w:t>
            </w:r>
          </w:p>
        </w:tc>
        <w:tc>
          <w:tcPr>
            <w:tcW w:w="1620" w:type="dxa"/>
          </w:tcPr>
          <w:p w14:paraId="476F3DE5" w14:textId="77777777" w:rsidR="00675E45" w:rsidRPr="003C597D" w:rsidRDefault="003C597D">
            <w:pPr>
              <w:pStyle w:val="TableParagraph"/>
              <w:spacing w:before="119"/>
              <w:ind w:right="280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130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60" w:type="dxa"/>
          </w:tcPr>
          <w:p w14:paraId="11A65F1F" w14:textId="77777777" w:rsidR="00675E45" w:rsidRPr="003C597D" w:rsidRDefault="003C597D">
            <w:pPr>
              <w:pStyle w:val="TableParagraph"/>
              <w:spacing w:before="119"/>
              <w:ind w:left="262" w:right="26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160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57" w:type="dxa"/>
          </w:tcPr>
          <w:p w14:paraId="369BF570" w14:textId="77777777" w:rsidR="00675E45" w:rsidRPr="003C597D" w:rsidRDefault="003C597D">
            <w:pPr>
              <w:pStyle w:val="TableParagraph"/>
              <w:spacing w:before="119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180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</w:tr>
      <w:tr w:rsidR="00675E45" w:rsidRPr="003C597D" w14:paraId="519382AE" w14:textId="77777777">
        <w:trPr>
          <w:trHeight w:val="455"/>
        </w:trPr>
        <w:tc>
          <w:tcPr>
            <w:tcW w:w="4047" w:type="dxa"/>
          </w:tcPr>
          <w:p w14:paraId="2AC97DC4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pomocniczej</w:t>
            </w:r>
          </w:p>
        </w:tc>
        <w:tc>
          <w:tcPr>
            <w:tcW w:w="1620" w:type="dxa"/>
          </w:tcPr>
          <w:p w14:paraId="0EEAA3D8" w14:textId="77777777" w:rsidR="00675E45" w:rsidRPr="003C597D" w:rsidRDefault="003C597D">
            <w:pPr>
              <w:pStyle w:val="TableParagraph"/>
              <w:spacing w:before="121"/>
              <w:ind w:right="335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80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60" w:type="dxa"/>
          </w:tcPr>
          <w:p w14:paraId="5A9C4E90" w14:textId="77777777" w:rsidR="00675E45" w:rsidRPr="003C597D" w:rsidRDefault="003C597D">
            <w:pPr>
              <w:pStyle w:val="TableParagraph"/>
              <w:spacing w:before="121"/>
              <w:ind w:left="262" w:right="26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100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57" w:type="dxa"/>
          </w:tcPr>
          <w:p w14:paraId="397ED3E3" w14:textId="77777777" w:rsidR="00675E45" w:rsidRPr="003C597D" w:rsidRDefault="003C597D">
            <w:pPr>
              <w:pStyle w:val="TableParagraph"/>
              <w:spacing w:before="121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120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</w:tr>
    </w:tbl>
    <w:p w14:paraId="2309378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3A452F2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151" w:line="276" w:lineRule="auto"/>
        <w:ind w:left="1086" w:right="384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uznać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prawidłowe,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gdy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wskaźnik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odkształcenia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pacing w:val="-3"/>
          <w:sz w:val="20"/>
        </w:rPr>
        <w:t>Io</w:t>
      </w:r>
      <w:proofErr w:type="spellEnd"/>
      <w:r w:rsidRPr="003C597D">
        <w:rPr>
          <w:rFonts w:ascii="Times New Roman" w:hAnsi="Times New Roman" w:cs="Times New Roman"/>
          <w:spacing w:val="-3"/>
          <w:sz w:val="20"/>
        </w:rPr>
        <w:t>,</w:t>
      </w:r>
      <w:r w:rsidRPr="003C597D">
        <w:rPr>
          <w:rFonts w:ascii="Times New Roman" w:hAnsi="Times New Roman" w:cs="Times New Roman"/>
          <w:spacing w:val="-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określony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stosunkiem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wtórnego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0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do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pierwotnego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  <w:sz w:val="20"/>
        </w:rPr>
        <w:t>,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jest</w:t>
      </w:r>
      <w:r w:rsidRPr="003C597D">
        <w:rPr>
          <w:rFonts w:ascii="Times New Roman" w:hAnsi="Times New Roman" w:cs="Times New Roman"/>
          <w:spacing w:val="-14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nie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większy</w:t>
      </w:r>
      <w:r w:rsidRPr="003C597D">
        <w:rPr>
          <w:rFonts w:ascii="Times New Roman" w:hAnsi="Times New Roman" w:cs="Times New Roman"/>
          <w:sz w:val="20"/>
        </w:rPr>
        <w:t xml:space="preserve"> niż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2,2.</w:t>
      </w:r>
    </w:p>
    <w:p w14:paraId="420ECF07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0" w:line="273" w:lineRule="auto"/>
        <w:ind w:left="1086" w:right="385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warstwy podbudowy możemy sprawdzić zgodnie z metodą opisaną w załączniku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4D291376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4" w:line="276" w:lineRule="auto"/>
        <w:ind w:left="1086" w:right="386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Bieżące badania kontrolne nośności warstwy podbudowy Wykonawca może przeprowadzać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metodami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alternatywnymi,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np.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lekką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płytą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obciążeń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dynamicznych. Metodą referencyjną jest metoda obciążeń płytowych wg załącznika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3BDC807E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1" w:line="276" w:lineRule="auto"/>
        <w:ind w:left="1086" w:right="381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Alternatywnie dopuszcza się kontrolę i ocenę nośności na powierzchni warstwy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materiału na podstawie oznaczenia wartości modułu dynamicznego E</w:t>
      </w:r>
      <w:proofErr w:type="spellStart"/>
      <w:r w:rsidRPr="003C597D">
        <w:rPr>
          <w:rFonts w:ascii="Times New Roman" w:hAnsi="Times New Roman" w:cs="Times New Roman"/>
          <w:sz w:val="13"/>
        </w:rPr>
        <w:t>vd</w:t>
      </w:r>
      <w:proofErr w:type="spellEnd"/>
      <w:r w:rsidRPr="003C597D">
        <w:rPr>
          <w:rFonts w:ascii="Times New Roman" w:hAnsi="Times New Roman" w:cs="Times New Roman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z</w:t>
      </w:r>
      <w:r w:rsidRPr="003C597D">
        <w:rPr>
          <w:rFonts w:ascii="Times New Roman" w:hAnsi="Times New Roman" w:cs="Times New Roman"/>
          <w:sz w:val="20"/>
        </w:rPr>
        <w:t xml:space="preserve"> zastosowaniem lekkiej płyty dynamicznej LPD. Dopuszczenie tej metody wymaga potwierdzenia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odcinku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próbnym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153A2776" w14:textId="77777777" w:rsidR="00675E45" w:rsidRPr="003C597D" w:rsidRDefault="003C597D">
      <w:pPr>
        <w:pStyle w:val="Tekstpodstawowy"/>
        <w:spacing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/Zamawiającego korelacji wartości wtórnego modułu odkształcenia 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, stanowiących kryterium akceptacji nośności, z wartościami modułu dynamicznego E</w:t>
      </w:r>
      <w:proofErr w:type="spellStart"/>
      <w:r w:rsidRPr="003C597D">
        <w:rPr>
          <w:rFonts w:ascii="Times New Roman" w:hAnsi="Times New Roman" w:cs="Times New Roman"/>
          <w:sz w:val="13"/>
        </w:rPr>
        <w:t>vd</w:t>
      </w:r>
      <w:proofErr w:type="spellEnd"/>
      <w:r w:rsidRPr="003C597D">
        <w:rPr>
          <w:rFonts w:ascii="Times New Roman" w:hAnsi="Times New Roman" w:cs="Times New Roman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w odniesieniu </w:t>
      </w:r>
      <w:r w:rsidRPr="003C597D">
        <w:rPr>
          <w:rFonts w:ascii="Times New Roman" w:hAnsi="Times New Roman" w:cs="Times New Roman"/>
        </w:rPr>
        <w:t>do gruntów i materiałów stosowanych w konkretnym przypadku i określonych z zastosowaniem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wybranego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typu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(konstrukcji)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LPD.W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stosowania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płyt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LPD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o różnych konstrukcjach korelację należy ustalić dla każdego typu urządzenia. Metodą referencyjną jest metoda obciążeń płytowych wg załącznika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Z1.</w:t>
      </w:r>
    </w:p>
    <w:p w14:paraId="73088A7E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 przypadku stosowania płyty LPD należy uwzględnić właściwe dla tej metody ograniczenia w zakresie jej stosowalności. Metody tej nie należy jednak wykorzystywać do badań odbiorowych </w:t>
      </w:r>
      <w:r w:rsidRPr="003C597D">
        <w:rPr>
          <w:rFonts w:ascii="Times New Roman" w:hAnsi="Times New Roman" w:cs="Times New Roman"/>
          <w:spacing w:val="-3"/>
          <w:sz w:val="20"/>
        </w:rPr>
        <w:t>warstwy.</w:t>
      </w:r>
    </w:p>
    <w:p w14:paraId="4619C71F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83"/>
        <w:ind w:hanging="85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zobowiązany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laboratorium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65F8D69D" w14:textId="77777777" w:rsidR="00675E45" w:rsidRPr="003C597D" w:rsidRDefault="003C597D">
      <w:pPr>
        <w:pStyle w:val="Tekstpodstawowy"/>
        <w:spacing w:before="35" w:line="276" w:lineRule="auto"/>
        <w:ind w:left="1218"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/Zamawiającego na swój koszt pojazdy ciężarowe stanowiące przeciwwagę do oznaczania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modułu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nośności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obciążenie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płyta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statyczną (badanie aparatem VSS) w miejscu i terminie wyznaczonym przez Inżyniera/ Inspektora Nadzoru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164E238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bookmarkStart w:id="95" w:name="_bookmark45"/>
      <w:bookmarkEnd w:id="95"/>
      <w:r w:rsidRPr="003C597D">
        <w:rPr>
          <w:rFonts w:ascii="Times New Roman" w:hAnsi="Times New Roman" w:cs="Times New Roman"/>
          <w:sz w:val="20"/>
        </w:rPr>
        <w:t>Właściwości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</w:p>
    <w:p w14:paraId="4EB58107" w14:textId="77777777" w:rsidR="00675E45" w:rsidRPr="003C597D" w:rsidRDefault="003C597D">
      <w:pPr>
        <w:pStyle w:val="Tekstpodstawowy"/>
        <w:spacing w:before="117"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niż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badane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okresowe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 polecenie Inżyniera/ Inspektora Nadzoru /Zamawiającego oraz w razie wątpliwości co do jakości mieszanki. Próbki do badań powinny być pobierane losowo w obecności Inżyniera/ Inspektora Nadzoru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2423CFF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96" w:name="_bookmark46"/>
      <w:bookmarkStart w:id="97" w:name="_Toc159234372"/>
      <w:bookmarkEnd w:id="96"/>
      <w:r w:rsidRPr="003C597D">
        <w:rPr>
          <w:rFonts w:ascii="Times New Roman" w:hAnsi="Times New Roman" w:cs="Times New Roman"/>
        </w:rPr>
        <w:t>Wymagania dotyczące cech geometrycznych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bookmarkEnd w:id="97"/>
    </w:p>
    <w:p w14:paraId="0CEE428D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22"/>
        </w:rPr>
      </w:pPr>
    </w:p>
    <w:p w14:paraId="2B7BCC74" w14:textId="77777777" w:rsidR="00675E45" w:rsidRPr="003C597D" w:rsidRDefault="003C597D">
      <w:pPr>
        <w:pStyle w:val="Tekstpodstawowy"/>
        <w:spacing w:before="1"/>
        <w:ind w:left="366" w:right="9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Tablica 6.8 </w:t>
      </w:r>
      <w:r w:rsidRPr="003C597D">
        <w:rPr>
          <w:rFonts w:ascii="Times New Roman" w:hAnsi="Times New Roman" w:cs="Times New Roman"/>
        </w:rPr>
        <w:t>Częstotliwość oraz zakres pomiarów wykonanej podbudowy pomocniczej i zasadniczej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8"/>
        <w:gridCol w:w="2899"/>
        <w:gridCol w:w="5386"/>
      </w:tblGrid>
      <w:tr w:rsidR="00675E45" w:rsidRPr="003C597D" w14:paraId="2198D6C4" w14:textId="77777777">
        <w:trPr>
          <w:trHeight w:val="486"/>
        </w:trPr>
        <w:tc>
          <w:tcPr>
            <w:tcW w:w="638" w:type="dxa"/>
            <w:tcBorders>
              <w:bottom w:val="double" w:sz="2" w:space="0" w:color="000000"/>
            </w:tcBorders>
          </w:tcPr>
          <w:p w14:paraId="475F3E94" w14:textId="77777777" w:rsidR="00675E45" w:rsidRPr="003C597D" w:rsidRDefault="003C597D">
            <w:pPr>
              <w:pStyle w:val="TableParagraph"/>
              <w:spacing w:before="123"/>
              <w:ind w:left="150" w:right="12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Lp.</w:t>
            </w:r>
          </w:p>
        </w:tc>
        <w:tc>
          <w:tcPr>
            <w:tcW w:w="2899" w:type="dxa"/>
            <w:tcBorders>
              <w:bottom w:val="double" w:sz="2" w:space="0" w:color="000000"/>
            </w:tcBorders>
          </w:tcPr>
          <w:p w14:paraId="2BF095B3" w14:textId="77777777" w:rsidR="00675E45" w:rsidRPr="003C597D" w:rsidRDefault="003C597D">
            <w:pPr>
              <w:pStyle w:val="TableParagraph"/>
              <w:spacing w:before="2" w:line="240" w:lineRule="atLeast"/>
              <w:ind w:left="960" w:hanging="78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Wyszczególnienie badań i pomiarów</w:t>
            </w:r>
          </w:p>
        </w:tc>
        <w:tc>
          <w:tcPr>
            <w:tcW w:w="5386" w:type="dxa"/>
            <w:tcBorders>
              <w:bottom w:val="double" w:sz="2" w:space="0" w:color="000000"/>
            </w:tcBorders>
          </w:tcPr>
          <w:p w14:paraId="47ABB703" w14:textId="77777777" w:rsidR="00675E45" w:rsidRPr="003C597D" w:rsidRDefault="003C597D">
            <w:pPr>
              <w:pStyle w:val="TableParagraph"/>
              <w:spacing w:before="123"/>
              <w:ind w:left="96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Minimalna częstotliwość pomiarów</w:t>
            </w:r>
          </w:p>
        </w:tc>
      </w:tr>
      <w:tr w:rsidR="00675E45" w:rsidRPr="003C597D" w14:paraId="6BA9BCEF" w14:textId="77777777">
        <w:trPr>
          <w:trHeight w:val="241"/>
        </w:trPr>
        <w:tc>
          <w:tcPr>
            <w:tcW w:w="638" w:type="dxa"/>
            <w:tcBorders>
              <w:top w:val="double" w:sz="2" w:space="0" w:color="000000"/>
            </w:tcBorders>
          </w:tcPr>
          <w:p w14:paraId="7F73ED86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2899" w:type="dxa"/>
            <w:tcBorders>
              <w:top w:val="double" w:sz="2" w:space="0" w:color="000000"/>
            </w:tcBorders>
          </w:tcPr>
          <w:p w14:paraId="1D6C2318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Szerokość</w:t>
            </w:r>
          </w:p>
        </w:tc>
        <w:tc>
          <w:tcPr>
            <w:tcW w:w="5386" w:type="dxa"/>
            <w:tcBorders>
              <w:top w:val="double" w:sz="2" w:space="0" w:color="000000"/>
            </w:tcBorders>
          </w:tcPr>
          <w:p w14:paraId="588B1B78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5A15B9DF" w14:textId="77777777">
        <w:trPr>
          <w:trHeight w:val="486"/>
        </w:trPr>
        <w:tc>
          <w:tcPr>
            <w:tcW w:w="638" w:type="dxa"/>
          </w:tcPr>
          <w:p w14:paraId="69C1FDB4" w14:textId="77777777" w:rsidR="00675E45" w:rsidRPr="003C597D" w:rsidRDefault="003C597D">
            <w:pPr>
              <w:pStyle w:val="TableParagraph"/>
              <w:spacing w:before="2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2899" w:type="dxa"/>
          </w:tcPr>
          <w:p w14:paraId="522EDD59" w14:textId="77777777" w:rsidR="00675E45" w:rsidRPr="003C597D" w:rsidRDefault="003C597D">
            <w:pPr>
              <w:pStyle w:val="TableParagraph"/>
              <w:spacing w:before="2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podłużna</w:t>
            </w:r>
          </w:p>
        </w:tc>
        <w:tc>
          <w:tcPr>
            <w:tcW w:w="5386" w:type="dxa"/>
          </w:tcPr>
          <w:p w14:paraId="6AEE7BF1" w14:textId="77777777" w:rsidR="00675E45" w:rsidRPr="003C597D" w:rsidRDefault="003C597D">
            <w:pPr>
              <w:pStyle w:val="TableParagraph"/>
              <w:spacing w:before="10" w:line="242" w:lineRule="exact"/>
              <w:ind w:left="70" w:right="5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 sposób ciągły na każdym pasie ruchu łatą długości 4m lub metodą równoważną</w:t>
            </w:r>
            <w:r w:rsidRPr="003C597D">
              <w:rPr>
                <w:rFonts w:ascii="Times New Roman" w:hAnsi="Times New Roman" w:cs="Times New Roman"/>
                <w:spacing w:val="-27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(</w:t>
            </w:r>
            <w:proofErr w:type="spellStart"/>
            <w:r w:rsidRPr="003C597D">
              <w:rPr>
                <w:rFonts w:ascii="Times New Roman" w:hAnsi="Times New Roman" w:cs="Times New Roman"/>
                <w:sz w:val="20"/>
              </w:rPr>
              <w:t>planografem</w:t>
            </w:r>
            <w:proofErr w:type="spellEnd"/>
            <w:r w:rsidRPr="003C597D">
              <w:rPr>
                <w:rFonts w:ascii="Times New Roman" w:hAnsi="Times New Roman" w:cs="Times New Roman"/>
                <w:sz w:val="20"/>
              </w:rPr>
              <w:t>)</w:t>
            </w:r>
          </w:p>
        </w:tc>
      </w:tr>
      <w:tr w:rsidR="00675E45" w:rsidRPr="003C597D" w14:paraId="7F1A6E7A" w14:textId="77777777">
        <w:trPr>
          <w:trHeight w:val="237"/>
        </w:trPr>
        <w:tc>
          <w:tcPr>
            <w:tcW w:w="638" w:type="dxa"/>
          </w:tcPr>
          <w:p w14:paraId="0E887A74" w14:textId="77777777" w:rsidR="00675E45" w:rsidRPr="003C597D" w:rsidRDefault="003C597D">
            <w:pPr>
              <w:pStyle w:val="TableParagraph"/>
              <w:spacing w:line="217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2899" w:type="dxa"/>
          </w:tcPr>
          <w:p w14:paraId="24CE70D6" w14:textId="77777777" w:rsidR="00675E45" w:rsidRPr="003C597D" w:rsidRDefault="003C597D">
            <w:pPr>
              <w:pStyle w:val="TableParagraph"/>
              <w:spacing w:line="217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poprzeczna</w:t>
            </w:r>
          </w:p>
        </w:tc>
        <w:tc>
          <w:tcPr>
            <w:tcW w:w="5386" w:type="dxa"/>
          </w:tcPr>
          <w:p w14:paraId="1ECB7A2A" w14:textId="77777777" w:rsidR="00675E45" w:rsidRPr="003C597D" w:rsidRDefault="003C597D">
            <w:pPr>
              <w:pStyle w:val="TableParagraph"/>
              <w:spacing w:line="217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 łatą długości 2m</w:t>
            </w:r>
          </w:p>
        </w:tc>
      </w:tr>
      <w:tr w:rsidR="00675E45" w:rsidRPr="003C597D" w14:paraId="468043B7" w14:textId="77777777">
        <w:trPr>
          <w:trHeight w:val="241"/>
        </w:trPr>
        <w:tc>
          <w:tcPr>
            <w:tcW w:w="638" w:type="dxa"/>
          </w:tcPr>
          <w:p w14:paraId="340D3AA1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2899" w:type="dxa"/>
          </w:tcPr>
          <w:p w14:paraId="7A8EF326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Spadki poprzeczne*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5912EFA4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3778F74A" w14:textId="77777777">
        <w:trPr>
          <w:trHeight w:val="486"/>
        </w:trPr>
        <w:tc>
          <w:tcPr>
            <w:tcW w:w="638" w:type="dxa"/>
          </w:tcPr>
          <w:p w14:paraId="41B294DA" w14:textId="77777777" w:rsidR="00675E45" w:rsidRPr="003C597D" w:rsidRDefault="003C597D">
            <w:pPr>
              <w:pStyle w:val="TableParagraph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2899" w:type="dxa"/>
          </w:tcPr>
          <w:p w14:paraId="7B055312" w14:textId="77777777" w:rsidR="00675E45" w:rsidRPr="003C597D" w:rsidRDefault="003C597D">
            <w:pPr>
              <w:pStyle w:val="TableParagraph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Rzędne wysokościowe**)</w:t>
            </w:r>
          </w:p>
        </w:tc>
        <w:tc>
          <w:tcPr>
            <w:tcW w:w="5386" w:type="dxa"/>
          </w:tcPr>
          <w:p w14:paraId="1650DE9D" w14:textId="77777777" w:rsidR="00675E45" w:rsidRPr="003C597D" w:rsidRDefault="003C597D">
            <w:pPr>
              <w:pStyle w:val="TableParagraph"/>
              <w:spacing w:before="6" w:line="244" w:lineRule="exact"/>
              <w:ind w:left="70" w:right="9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dla każdej jezdni co 20m na odcinkach prostych i co 10m na łukach; w osi jezdni i na jej</w:t>
            </w:r>
            <w:r w:rsidRPr="003C597D">
              <w:rPr>
                <w:rFonts w:ascii="Times New Roman" w:hAnsi="Times New Roman" w:cs="Times New Roman"/>
                <w:spacing w:val="-24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krawędziach</w:t>
            </w:r>
          </w:p>
        </w:tc>
      </w:tr>
      <w:tr w:rsidR="00675E45" w:rsidRPr="003C597D" w14:paraId="05380ED3" w14:textId="77777777">
        <w:trPr>
          <w:trHeight w:val="479"/>
        </w:trPr>
        <w:tc>
          <w:tcPr>
            <w:tcW w:w="638" w:type="dxa"/>
          </w:tcPr>
          <w:p w14:paraId="36B3ABF3" w14:textId="77777777" w:rsidR="00675E45" w:rsidRPr="003C597D" w:rsidRDefault="003C597D">
            <w:pPr>
              <w:pStyle w:val="TableParagraph"/>
              <w:spacing w:line="236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</w:tc>
        <w:tc>
          <w:tcPr>
            <w:tcW w:w="2899" w:type="dxa"/>
          </w:tcPr>
          <w:p w14:paraId="25D8497E" w14:textId="77777777" w:rsidR="00675E45" w:rsidRPr="003C597D" w:rsidRDefault="003C597D">
            <w:pPr>
              <w:pStyle w:val="TableParagraph"/>
              <w:spacing w:line="242" w:lineRule="exact"/>
              <w:ind w:left="69" w:right="695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Ukształtowanie osi w planie*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758833CC" w14:textId="77777777" w:rsidR="00675E45" w:rsidRPr="003C597D" w:rsidRDefault="003C597D">
            <w:pPr>
              <w:pStyle w:val="TableParagraph"/>
              <w:spacing w:line="236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2AA6B1A1" w14:textId="77777777">
        <w:trPr>
          <w:trHeight w:val="239"/>
        </w:trPr>
        <w:tc>
          <w:tcPr>
            <w:tcW w:w="638" w:type="dxa"/>
          </w:tcPr>
          <w:p w14:paraId="529D75EA" w14:textId="77777777" w:rsidR="00675E45" w:rsidRPr="003C597D" w:rsidRDefault="003C597D">
            <w:pPr>
              <w:pStyle w:val="TableParagraph"/>
              <w:spacing w:line="219" w:lineRule="exact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2899" w:type="dxa"/>
          </w:tcPr>
          <w:p w14:paraId="7DC173DC" w14:textId="77777777" w:rsidR="00675E45" w:rsidRPr="003C597D" w:rsidRDefault="003C597D">
            <w:pPr>
              <w:pStyle w:val="TableParagraph"/>
              <w:spacing w:line="219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Grubość</w:t>
            </w:r>
          </w:p>
        </w:tc>
        <w:tc>
          <w:tcPr>
            <w:tcW w:w="5386" w:type="dxa"/>
          </w:tcPr>
          <w:p w14:paraId="0186C7AC" w14:textId="77777777" w:rsidR="00675E45" w:rsidRPr="003C597D" w:rsidRDefault="003C597D">
            <w:pPr>
              <w:pStyle w:val="TableParagraph"/>
              <w:spacing w:line="219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</w:tbl>
    <w:p w14:paraId="57F94468" w14:textId="77777777" w:rsidR="00675E45" w:rsidRPr="003C597D" w:rsidRDefault="003C597D">
      <w:pPr>
        <w:spacing w:before="120"/>
        <w:ind w:left="366" w:right="412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Dodatkowe pomiary spadków poprzecznych i ukształtowania osi w planie należy wykonać w punktach głównych łuków poziomych.</w:t>
      </w:r>
    </w:p>
    <w:p w14:paraId="10C223BC" w14:textId="77777777" w:rsidR="00675E45" w:rsidRPr="003C597D" w:rsidRDefault="003C597D">
      <w:pPr>
        <w:spacing w:before="120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Przed przystąpieniem do robót Wykonawca przedstawi Inżynierowi/Inspektorowi Nadzoru/ Zamawiającemu do akceptacji propozycję miejsc pomiarowych.</w:t>
      </w:r>
    </w:p>
    <w:p w14:paraId="02E1AC4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98" w:name="_bookmark47"/>
      <w:bookmarkStart w:id="99" w:name="_Toc159234373"/>
      <w:bookmarkEnd w:id="98"/>
      <w:r w:rsidRPr="003C597D">
        <w:rPr>
          <w:rFonts w:ascii="Times New Roman" w:hAnsi="Times New Roman" w:cs="Times New Roman"/>
        </w:rPr>
        <w:t>Dopuszczalne tolerancje dotyczące cech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geometrycznych</w:t>
      </w:r>
      <w:bookmarkEnd w:id="99"/>
    </w:p>
    <w:p w14:paraId="269AF67D" w14:textId="77777777" w:rsidR="00675E45" w:rsidRPr="003C597D" w:rsidRDefault="00675E45">
      <w:pPr>
        <w:pStyle w:val="Tekstpodstawowy"/>
        <w:spacing w:before="5"/>
        <w:ind w:left="0"/>
        <w:rPr>
          <w:rFonts w:ascii="Times New Roman" w:hAnsi="Times New Roman" w:cs="Times New Roman"/>
          <w:b/>
          <w:sz w:val="22"/>
        </w:rPr>
      </w:pPr>
    </w:p>
    <w:p w14:paraId="21EED2F6" w14:textId="77777777" w:rsidR="00675E45" w:rsidRPr="003C597D" w:rsidRDefault="003C597D">
      <w:pPr>
        <w:pStyle w:val="Tekstpodstawowy"/>
        <w:spacing w:before="1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>Tablica 6.9</w:t>
      </w:r>
      <w:r w:rsidRPr="003C597D">
        <w:rPr>
          <w:rFonts w:ascii="Times New Roman" w:hAnsi="Times New Roman" w:cs="Times New Roman"/>
        </w:rPr>
        <w:t>. Dopuszczalne tolerancje dla wymaganych cech geometrycznych podbudowy zasadniczej i pomocniczej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3005"/>
        <w:gridCol w:w="5386"/>
      </w:tblGrid>
      <w:tr w:rsidR="00675E45" w:rsidRPr="003C597D" w14:paraId="4C013C29" w14:textId="77777777">
        <w:trPr>
          <w:trHeight w:val="217"/>
        </w:trPr>
        <w:tc>
          <w:tcPr>
            <w:tcW w:w="535" w:type="dxa"/>
          </w:tcPr>
          <w:p w14:paraId="621FDEAA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Lp</w:t>
            </w:r>
            <w:proofErr w:type="spellEnd"/>
          </w:p>
        </w:tc>
        <w:tc>
          <w:tcPr>
            <w:tcW w:w="3005" w:type="dxa"/>
          </w:tcPr>
          <w:p w14:paraId="7BADFB8B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Cecha mierzona</w:t>
            </w:r>
          </w:p>
        </w:tc>
        <w:tc>
          <w:tcPr>
            <w:tcW w:w="5386" w:type="dxa"/>
          </w:tcPr>
          <w:p w14:paraId="5C97F0E4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</w:t>
            </w:r>
          </w:p>
        </w:tc>
      </w:tr>
      <w:tr w:rsidR="00675E45" w:rsidRPr="003C597D" w14:paraId="1C536E09" w14:textId="77777777">
        <w:trPr>
          <w:trHeight w:val="875"/>
        </w:trPr>
        <w:tc>
          <w:tcPr>
            <w:tcW w:w="535" w:type="dxa"/>
          </w:tcPr>
          <w:p w14:paraId="666DC8DC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3005" w:type="dxa"/>
          </w:tcPr>
          <w:p w14:paraId="1CBF8334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Szerokość warstwy</w:t>
            </w:r>
          </w:p>
        </w:tc>
        <w:tc>
          <w:tcPr>
            <w:tcW w:w="5386" w:type="dxa"/>
          </w:tcPr>
          <w:p w14:paraId="7A192F37" w14:textId="77777777" w:rsidR="00675E45" w:rsidRPr="003C597D" w:rsidRDefault="003C597D">
            <w:pPr>
              <w:pStyle w:val="TableParagraph"/>
              <w:spacing w:before="1" w:line="242" w:lineRule="auto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 dla pojedynczego wyniku +10 cm, -5 cm od szerokości projektowanej.</w:t>
            </w:r>
          </w:p>
          <w:p w14:paraId="33353C34" w14:textId="77777777" w:rsidR="00675E45" w:rsidRPr="003C597D" w:rsidRDefault="003C597D">
            <w:pPr>
              <w:pStyle w:val="TableParagraph"/>
              <w:spacing w:before="4"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Dla wartości średniej elementu podlegającego odbiorowi od 0,0 do +10,0 cm.</w:t>
            </w:r>
          </w:p>
        </w:tc>
      </w:tr>
      <w:tr w:rsidR="00675E45" w:rsidRPr="003C597D" w14:paraId="01CCF4F3" w14:textId="77777777">
        <w:trPr>
          <w:trHeight w:val="868"/>
        </w:trPr>
        <w:tc>
          <w:tcPr>
            <w:tcW w:w="535" w:type="dxa"/>
          </w:tcPr>
          <w:p w14:paraId="47B10C43" w14:textId="77777777" w:rsidR="00675E45" w:rsidRPr="003C597D" w:rsidRDefault="003C597D">
            <w:pPr>
              <w:pStyle w:val="TableParagraph"/>
              <w:spacing w:line="213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3005" w:type="dxa"/>
          </w:tcPr>
          <w:p w14:paraId="6E303AA2" w14:textId="77777777" w:rsidR="00675E45" w:rsidRPr="003C597D" w:rsidRDefault="003C597D">
            <w:pPr>
              <w:pStyle w:val="TableParagraph"/>
              <w:spacing w:line="213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podłużna</w:t>
            </w:r>
          </w:p>
        </w:tc>
        <w:tc>
          <w:tcPr>
            <w:tcW w:w="5386" w:type="dxa"/>
          </w:tcPr>
          <w:p w14:paraId="4B463FF4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ind w:left="108" w:right="9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1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61104B15" w14:textId="77777777" w:rsidR="00675E45" w:rsidRPr="003C597D" w:rsidRDefault="003C597D">
            <w:pPr>
              <w:pStyle w:val="TableParagraph"/>
              <w:spacing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491D3D7E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7855BB7F" w14:textId="77777777">
        <w:trPr>
          <w:trHeight w:val="876"/>
        </w:trPr>
        <w:tc>
          <w:tcPr>
            <w:tcW w:w="535" w:type="dxa"/>
          </w:tcPr>
          <w:p w14:paraId="2EDDD084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3005" w:type="dxa"/>
          </w:tcPr>
          <w:p w14:paraId="0E952150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poprzeczna</w:t>
            </w:r>
          </w:p>
        </w:tc>
        <w:tc>
          <w:tcPr>
            <w:tcW w:w="5386" w:type="dxa"/>
          </w:tcPr>
          <w:p w14:paraId="0A2BBDE0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spacing w:before="1"/>
              <w:ind w:left="108" w:right="9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4B1FFC9C" w14:textId="77777777" w:rsidR="00675E45" w:rsidRPr="003C597D" w:rsidRDefault="003C597D">
            <w:pPr>
              <w:pStyle w:val="TableParagraph"/>
              <w:spacing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252ADC64" w14:textId="77777777" w:rsidR="00675E45" w:rsidRPr="003C597D" w:rsidRDefault="003C597D">
            <w:pPr>
              <w:pStyle w:val="TableParagraph"/>
              <w:spacing w:line="19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62B2AADA" w14:textId="77777777">
        <w:trPr>
          <w:trHeight w:val="217"/>
        </w:trPr>
        <w:tc>
          <w:tcPr>
            <w:tcW w:w="535" w:type="dxa"/>
          </w:tcPr>
          <w:p w14:paraId="0C06E8CE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3005" w:type="dxa"/>
          </w:tcPr>
          <w:p w14:paraId="001DEF72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Spadki poprzeczne</w:t>
            </w:r>
          </w:p>
        </w:tc>
        <w:tc>
          <w:tcPr>
            <w:tcW w:w="5386" w:type="dxa"/>
          </w:tcPr>
          <w:p w14:paraId="17779C44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±0,5% - podbudowa pomocnicza/zasadnicza</w:t>
            </w:r>
          </w:p>
        </w:tc>
      </w:tr>
      <w:tr w:rsidR="00675E45" w:rsidRPr="003C597D" w14:paraId="6E625B10" w14:textId="77777777">
        <w:trPr>
          <w:trHeight w:val="436"/>
        </w:trPr>
        <w:tc>
          <w:tcPr>
            <w:tcW w:w="535" w:type="dxa"/>
          </w:tcPr>
          <w:p w14:paraId="7B5166B5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</w:t>
            </w:r>
          </w:p>
        </w:tc>
        <w:tc>
          <w:tcPr>
            <w:tcW w:w="3005" w:type="dxa"/>
          </w:tcPr>
          <w:p w14:paraId="7CDE2749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Rzędne wysokościowe</w:t>
            </w:r>
          </w:p>
        </w:tc>
        <w:tc>
          <w:tcPr>
            <w:tcW w:w="5386" w:type="dxa"/>
          </w:tcPr>
          <w:p w14:paraId="71960D55" w14:textId="77777777" w:rsidR="00675E45" w:rsidRPr="003C597D" w:rsidRDefault="003C597D">
            <w:pPr>
              <w:pStyle w:val="TableParagraph"/>
              <w:spacing w:before="1"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-2 cm / +1 cm – podbudowa pomocnicza</w:t>
            </w:r>
          </w:p>
          <w:p w14:paraId="248A72C9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-1 cm / +0 cm – podbudowa zasadnicza</w:t>
            </w:r>
          </w:p>
        </w:tc>
      </w:tr>
      <w:tr w:rsidR="00675E45" w:rsidRPr="003C597D" w14:paraId="6922DDB6" w14:textId="77777777">
        <w:trPr>
          <w:trHeight w:val="220"/>
        </w:trPr>
        <w:tc>
          <w:tcPr>
            <w:tcW w:w="535" w:type="dxa"/>
          </w:tcPr>
          <w:p w14:paraId="4E4C710B" w14:textId="77777777" w:rsidR="00675E45" w:rsidRPr="003C597D" w:rsidRDefault="003C597D">
            <w:pPr>
              <w:pStyle w:val="TableParagraph"/>
              <w:spacing w:before="3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</w:t>
            </w:r>
          </w:p>
        </w:tc>
        <w:tc>
          <w:tcPr>
            <w:tcW w:w="3005" w:type="dxa"/>
          </w:tcPr>
          <w:p w14:paraId="65999321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Ukształtowanie osi w planie</w:t>
            </w:r>
          </w:p>
        </w:tc>
        <w:tc>
          <w:tcPr>
            <w:tcW w:w="5386" w:type="dxa"/>
          </w:tcPr>
          <w:p w14:paraId="4FAE348D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±5cm - podbudowa pomocnicza/zasadnicza</w:t>
            </w:r>
          </w:p>
        </w:tc>
      </w:tr>
      <w:tr w:rsidR="00675E45" w:rsidRPr="003C597D" w14:paraId="703F95FD" w14:textId="77777777">
        <w:trPr>
          <w:trHeight w:val="218"/>
        </w:trPr>
        <w:tc>
          <w:tcPr>
            <w:tcW w:w="535" w:type="dxa"/>
          </w:tcPr>
          <w:p w14:paraId="79A07CCF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3005" w:type="dxa"/>
          </w:tcPr>
          <w:p w14:paraId="1CE10E68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Grubość warstwy</w:t>
            </w:r>
          </w:p>
        </w:tc>
        <w:tc>
          <w:tcPr>
            <w:tcW w:w="5386" w:type="dxa"/>
          </w:tcPr>
          <w:p w14:paraId="00F27358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±10% - podbudowa pomocnicza/zasadnicza</w:t>
            </w:r>
          </w:p>
        </w:tc>
      </w:tr>
    </w:tbl>
    <w:p w14:paraId="449EA9D8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100" w:name="_bookmark48"/>
      <w:bookmarkStart w:id="101" w:name="_Toc159234374"/>
      <w:bookmarkEnd w:id="100"/>
      <w:r w:rsidRPr="003C597D">
        <w:rPr>
          <w:rFonts w:ascii="Times New Roman" w:hAnsi="Times New Roman" w:cs="Times New Roman"/>
        </w:rPr>
        <w:t>OBMIAR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101"/>
    </w:p>
    <w:p w14:paraId="15E6A46E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102" w:name="_bookmark49"/>
      <w:bookmarkStart w:id="103" w:name="_Toc159234375"/>
      <w:bookmarkEnd w:id="102"/>
      <w:r w:rsidRPr="003C597D">
        <w:rPr>
          <w:rFonts w:ascii="Times New Roman" w:hAnsi="Times New Roman" w:cs="Times New Roman"/>
        </w:rPr>
        <w:t>Ogólne zasady obmiaru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103"/>
    </w:p>
    <w:p w14:paraId="4C3EC516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Ogólne zasa</w:t>
      </w:r>
      <w:r w:rsidR="003C0002">
        <w:rPr>
          <w:rFonts w:ascii="Times New Roman" w:hAnsi="Times New Roman" w:cs="Times New Roman"/>
        </w:rPr>
        <w:t>dy obmiaru robót podano w ST</w:t>
      </w:r>
      <w:r w:rsidRPr="003C597D">
        <w:rPr>
          <w:rFonts w:ascii="Times New Roman" w:hAnsi="Times New Roman" w:cs="Times New Roman"/>
        </w:rPr>
        <w:t xml:space="preserve"> D-M 00.00.00 "Wymagania Ogólne" punkt 7.</w:t>
      </w:r>
    </w:p>
    <w:p w14:paraId="1F1BAE84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104" w:name="_bookmark50"/>
      <w:bookmarkStart w:id="105" w:name="_Toc159234376"/>
      <w:bookmarkEnd w:id="104"/>
      <w:r w:rsidRPr="003C597D">
        <w:rPr>
          <w:rFonts w:ascii="Times New Roman" w:hAnsi="Times New Roman" w:cs="Times New Roman"/>
        </w:rPr>
        <w:t>Jednostka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obmiarowa</w:t>
      </w:r>
      <w:bookmarkEnd w:id="105"/>
    </w:p>
    <w:p w14:paraId="0402C969" w14:textId="77777777" w:rsidR="00675E45" w:rsidRPr="003C597D" w:rsidRDefault="003C597D">
      <w:pPr>
        <w:pStyle w:val="Tekstpodstawowy"/>
        <w:spacing w:before="117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7.1.1. Jednostką obmiarową jest m</w:t>
      </w:r>
      <w:r w:rsidRPr="003C597D">
        <w:rPr>
          <w:rFonts w:ascii="Times New Roman" w:hAnsi="Times New Roman" w:cs="Times New Roman"/>
          <w:position w:val="7"/>
          <w:sz w:val="13"/>
        </w:rPr>
        <w:t xml:space="preserve">2 </w:t>
      </w:r>
      <w:r w:rsidRPr="003C597D">
        <w:rPr>
          <w:rFonts w:ascii="Times New Roman" w:hAnsi="Times New Roman" w:cs="Times New Roman"/>
        </w:rPr>
        <w:t>(metr kwadratowy) wykonanej warstwy.</w:t>
      </w:r>
    </w:p>
    <w:p w14:paraId="79F5713F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5"/>
        </w:rPr>
      </w:pPr>
    </w:p>
    <w:p w14:paraId="58066F41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106" w:name="_bookmark51"/>
      <w:bookmarkStart w:id="107" w:name="_Toc159234377"/>
      <w:bookmarkEnd w:id="106"/>
      <w:r w:rsidRPr="003C597D">
        <w:rPr>
          <w:rFonts w:ascii="Times New Roman" w:hAnsi="Times New Roman" w:cs="Times New Roman"/>
        </w:rPr>
        <w:t>ODBIÓR ROBÓT</w:t>
      </w:r>
      <w:bookmarkEnd w:id="107"/>
    </w:p>
    <w:p w14:paraId="09E6E3B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38"/>
        <w:ind w:left="1086" w:hanging="721"/>
        <w:rPr>
          <w:rFonts w:ascii="Times New Roman" w:hAnsi="Times New Roman" w:cs="Times New Roman"/>
        </w:rPr>
      </w:pPr>
      <w:bookmarkStart w:id="108" w:name="_bookmark52"/>
      <w:bookmarkStart w:id="109" w:name="_Toc159234378"/>
      <w:bookmarkEnd w:id="108"/>
      <w:r w:rsidRPr="003C597D">
        <w:rPr>
          <w:rFonts w:ascii="Times New Roman" w:hAnsi="Times New Roman" w:cs="Times New Roman"/>
        </w:rPr>
        <w:t>Ogólne zasady odbioru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109"/>
    </w:p>
    <w:p w14:paraId="79BA817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117" w:line="276" w:lineRule="auto"/>
        <w:ind w:left="1086" w:right="380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</w:t>
      </w:r>
      <w:r w:rsidR="003C0002">
        <w:rPr>
          <w:rFonts w:ascii="Times New Roman" w:hAnsi="Times New Roman" w:cs="Times New Roman"/>
          <w:sz w:val="20"/>
        </w:rPr>
        <w:t>dy odbioru robót podano w ST</w:t>
      </w:r>
      <w:r w:rsidRPr="003C597D">
        <w:rPr>
          <w:rFonts w:ascii="Times New Roman" w:hAnsi="Times New Roman" w:cs="Times New Roman"/>
          <w:sz w:val="20"/>
        </w:rPr>
        <w:t xml:space="preserve"> D-M 00.00.00 „Wymagania Ogólne” punkt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8.</w:t>
      </w:r>
    </w:p>
    <w:p w14:paraId="03050BC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81" w:line="276" w:lineRule="auto"/>
        <w:ind w:left="1086" w:right="379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 uznaje  się  za  wykonane  zgodnie  z  D</w:t>
      </w:r>
      <w:r w:rsidR="003C0002">
        <w:rPr>
          <w:rFonts w:ascii="Times New Roman" w:hAnsi="Times New Roman" w:cs="Times New Roman"/>
          <w:sz w:val="20"/>
        </w:rPr>
        <w:t>okumentacją  Projektową,  ST</w:t>
      </w:r>
      <w:r w:rsidRPr="003C597D">
        <w:rPr>
          <w:rFonts w:ascii="Times New Roman" w:hAnsi="Times New Roman" w:cs="Times New Roman"/>
          <w:sz w:val="20"/>
        </w:rPr>
        <w:t xml:space="preserve"> i wymaganiami Inżyniera/ Inspektora Nadzoru /Zamawiającego, jeżeli wszystkie pomiary i badania z zachowaniem tolerancji wg punktu 6 dały wyniki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pozytywne.</w:t>
      </w:r>
    </w:p>
    <w:p w14:paraId="73A23DB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odbioru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ostatecznego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uwzględniane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 i pomiarów kontrolnych dodatkowych oraz badań i pomiarów arbitrażowych do wyznaczonych odcinków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częściowych.</w:t>
      </w:r>
    </w:p>
    <w:p w14:paraId="32258C1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120"/>
        <w:ind w:left="1086" w:hanging="721"/>
        <w:rPr>
          <w:rFonts w:ascii="Times New Roman" w:hAnsi="Times New Roman" w:cs="Times New Roman"/>
        </w:rPr>
      </w:pPr>
      <w:bookmarkStart w:id="110" w:name="_bookmark53"/>
      <w:bookmarkStart w:id="111" w:name="_Toc159234379"/>
      <w:bookmarkEnd w:id="110"/>
      <w:r w:rsidRPr="003C597D">
        <w:rPr>
          <w:rFonts w:ascii="Times New Roman" w:hAnsi="Times New Roman" w:cs="Times New Roman"/>
        </w:rPr>
        <w:t>Zasady postępowania z wadliwie wykonanymi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robotami</w:t>
      </w:r>
      <w:bookmarkEnd w:id="111"/>
    </w:p>
    <w:p w14:paraId="657B2DC8" w14:textId="77777777" w:rsidR="00675E45" w:rsidRPr="003C597D" w:rsidRDefault="003C597D">
      <w:pPr>
        <w:pStyle w:val="Tekstpodstawowy"/>
        <w:spacing w:before="15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wystąpią wyniki negatywne dla materiałów i robót (nie spełniaj</w:t>
      </w:r>
      <w:r w:rsidR="003C0002">
        <w:rPr>
          <w:rFonts w:ascii="Times New Roman" w:hAnsi="Times New Roman" w:cs="Times New Roman"/>
        </w:rPr>
        <w:t>ące wymagań określonych w ST</w:t>
      </w:r>
      <w:r w:rsidRPr="003C597D">
        <w:rPr>
          <w:rFonts w:ascii="Times New Roman" w:hAnsi="Times New Roman" w:cs="Times New Roman"/>
        </w:rPr>
        <w:t>), to Inżynier/Inspektor Nadzoru/Zamawiający wydaje Wykonawcy polecenie przedstawienia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programu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naprawczego,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chyba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że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wniosek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jednej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stron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kontraktu zostaną wykonane badania lub pomiary arbitrażowe (zgodn</w:t>
      </w:r>
      <w:r w:rsidR="003C0002">
        <w:rPr>
          <w:rFonts w:ascii="Times New Roman" w:hAnsi="Times New Roman" w:cs="Times New Roman"/>
        </w:rPr>
        <w:t>ie z pkt. 6.5 niniejszego ST</w:t>
      </w:r>
      <w:r w:rsidRPr="003C597D">
        <w:rPr>
          <w:rFonts w:ascii="Times New Roman" w:hAnsi="Times New Roman" w:cs="Times New Roman"/>
        </w:rPr>
        <w:t xml:space="preserve">), a ich wyniki będą pozytywne. Wykonawca w programie tym </w:t>
      </w:r>
      <w:r w:rsidRPr="003C597D">
        <w:rPr>
          <w:rFonts w:ascii="Times New Roman" w:hAnsi="Times New Roman" w:cs="Times New Roman"/>
        </w:rPr>
        <w:lastRenderedPageBreak/>
        <w:t>jest zobowiązany dokonać oceny wpływu na trwałość, przedstawić sposób naprawienia wady lub wnioskować o zredukowanie ceny kontraktowej naliczenie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potrąceń.</w:t>
      </w:r>
    </w:p>
    <w:p w14:paraId="4198480B" w14:textId="77777777" w:rsidR="00675E45" w:rsidRPr="003C597D" w:rsidRDefault="003C597D">
      <w:pPr>
        <w:pStyle w:val="Tekstpodstawowy"/>
        <w:spacing w:before="120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 zastosowanie programu naprawczego wyraża zgodę Inżynier/Inspektor Nadzoru/Zamawiający.</w:t>
      </w:r>
    </w:p>
    <w:p w14:paraId="0A10A78A" w14:textId="77777777" w:rsidR="00675E45" w:rsidRPr="003C597D" w:rsidRDefault="003C597D">
      <w:pPr>
        <w:pStyle w:val="Tekstpodstawowy"/>
        <w:spacing w:before="11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braku zgody Inżyniera/Inspektora Nadzoru/Zamawiającego na zastosowanie programu naprawczego wszystkie materiały i roboty nie spełniające wymagań podanyc</w:t>
      </w:r>
      <w:r w:rsidR="00414175">
        <w:rPr>
          <w:rFonts w:ascii="Times New Roman" w:hAnsi="Times New Roman" w:cs="Times New Roman"/>
        </w:rPr>
        <w:t>h w odpowiednich punktach ST</w:t>
      </w:r>
      <w:r w:rsidRPr="003C597D">
        <w:rPr>
          <w:rFonts w:ascii="Times New Roman" w:hAnsi="Times New Roman" w:cs="Times New Roman"/>
        </w:rPr>
        <w:t xml:space="preserve"> zostaną odrzucone. Wykonawca wymieni materiały na właściwe i wykona prawidłowo roboty na własny koszt.</w:t>
      </w:r>
    </w:p>
    <w:p w14:paraId="3BF80EEF" w14:textId="77777777" w:rsidR="00675E45" w:rsidRPr="003C597D" w:rsidRDefault="003C597D">
      <w:pPr>
        <w:pStyle w:val="Tekstpodstawowy"/>
        <w:spacing w:before="122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wymiana materiałów niespełniających wymagań lub wadliwie wykonane roboty spowodowują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szkodę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innych,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prawidłowo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wykonanych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robotach,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to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również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roboty powinny być ponownie wykonane przez Wykonawcę na jego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koszt.</w:t>
      </w:r>
    </w:p>
    <w:p w14:paraId="3661AA56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20"/>
        <w:ind w:hanging="709"/>
        <w:rPr>
          <w:rFonts w:ascii="Times New Roman" w:hAnsi="Times New Roman" w:cs="Times New Roman"/>
        </w:rPr>
      </w:pPr>
      <w:bookmarkStart w:id="112" w:name="_bookmark54"/>
      <w:bookmarkStart w:id="113" w:name="_Toc159234380"/>
      <w:bookmarkEnd w:id="112"/>
      <w:r w:rsidRPr="003C597D">
        <w:rPr>
          <w:rFonts w:ascii="Times New Roman" w:hAnsi="Times New Roman" w:cs="Times New Roman"/>
        </w:rPr>
        <w:t>PODSTAWA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  <w:bookmarkEnd w:id="113"/>
    </w:p>
    <w:p w14:paraId="5BD071F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114" w:name="_bookmark55"/>
      <w:bookmarkStart w:id="115" w:name="_Toc159234381"/>
      <w:bookmarkEnd w:id="114"/>
      <w:r w:rsidRPr="003C597D">
        <w:rPr>
          <w:rFonts w:ascii="Times New Roman" w:hAnsi="Times New Roman" w:cs="Times New Roman"/>
        </w:rPr>
        <w:t>Ogólne ustalenia dotyczące podstawy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  <w:bookmarkEnd w:id="115"/>
    </w:p>
    <w:p w14:paraId="66B110E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58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4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ustalenia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4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podstawy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płatności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4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49"/>
          <w:sz w:val="20"/>
        </w:rPr>
        <w:t xml:space="preserve"> </w:t>
      </w:r>
      <w:r w:rsidR="00414175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>D-M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</w:t>
      </w:r>
    </w:p>
    <w:p w14:paraId="31E3727F" w14:textId="77777777" w:rsidR="00675E45" w:rsidRPr="003C597D" w:rsidRDefault="003C597D">
      <w:pPr>
        <w:pStyle w:val="Tekstpodstawowy"/>
        <w:spacing w:before="3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„Wymagania Ogólne” w punkcie 9.</w:t>
      </w:r>
    </w:p>
    <w:p w14:paraId="7DAC4B86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  <w:sz w:val="20"/>
        </w:rPr>
      </w:pPr>
      <w:bookmarkStart w:id="116" w:name="_bookmark56"/>
      <w:bookmarkEnd w:id="116"/>
      <w:r w:rsidRPr="003C597D">
        <w:rPr>
          <w:rFonts w:ascii="Times New Roman" w:hAnsi="Times New Roman" w:cs="Times New Roman"/>
          <w:b/>
          <w:sz w:val="20"/>
        </w:rPr>
        <w:t xml:space="preserve">Cena jednostki obmiarowej </w:t>
      </w:r>
      <w:r w:rsidRPr="003C597D">
        <w:rPr>
          <w:rFonts w:ascii="Times New Roman" w:hAnsi="Times New Roman" w:cs="Times New Roman"/>
          <w:sz w:val="20"/>
        </w:rPr>
        <w:t>(1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  <w:sz w:val="20"/>
        </w:rPr>
        <w:t>)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obejmuje:</w:t>
      </w:r>
    </w:p>
    <w:p w14:paraId="55DA4844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37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i roboty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32134AD2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oznakowanie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292A2645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materiałów 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510ADF9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 mieszanki z kruszywa, zgodnie z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receptą,</w:t>
      </w:r>
    </w:p>
    <w:p w14:paraId="29305203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mieszanki na miejsce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wbudowania,</w:t>
      </w:r>
    </w:p>
    <w:p w14:paraId="3DC712B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rozłożenie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19268161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753E19D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warstwy w czasie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6A7312E4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 wymaganych pomiarów i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badań,</w:t>
      </w:r>
    </w:p>
    <w:p w14:paraId="5BA8AC5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uporządkowanie terenu robót i jego otoczenia,</w:t>
      </w:r>
    </w:p>
    <w:p w14:paraId="1C019CD7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183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wykończeniowe,</w:t>
      </w:r>
    </w:p>
    <w:p w14:paraId="04EAAD50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odwiezienie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3A079B4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ind w:right="65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</w:rPr>
        <w:t>zawiera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wszelkie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czynności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prawidłowym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wykonaniem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zgodnie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 wymaganiami niniejszych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="00414175">
        <w:rPr>
          <w:rFonts w:ascii="Times New Roman" w:hAnsi="Times New Roman" w:cs="Times New Roman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50DD8627" w14:textId="77777777" w:rsidR="00675E45" w:rsidRPr="003C597D" w:rsidRDefault="003C597D">
      <w:pPr>
        <w:pStyle w:val="Tekstpodstawowy"/>
        <w:ind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Wszystkie roboty powinny być wykonane według wymagań </w:t>
      </w:r>
      <w:r w:rsidR="00414175">
        <w:rPr>
          <w:rFonts w:ascii="Times New Roman" w:hAnsi="Times New Roman" w:cs="Times New Roman"/>
        </w:rPr>
        <w:t>dokumentacji projektowej, ST</w:t>
      </w:r>
      <w:r w:rsidRPr="003C597D">
        <w:rPr>
          <w:rFonts w:ascii="Times New Roman" w:hAnsi="Times New Roman" w:cs="Times New Roman"/>
        </w:rPr>
        <w:t>, specyfikacji technicznej i postanowień Inżyniera/ Inspektora Nadzoru /Zamawiającego.</w:t>
      </w:r>
    </w:p>
    <w:p w14:paraId="5D707450" w14:textId="77777777" w:rsidR="00675E45" w:rsidRPr="003C597D" w:rsidRDefault="00675E45">
      <w:pPr>
        <w:pStyle w:val="Tekstpodstawowy"/>
        <w:spacing w:before="9"/>
        <w:ind w:left="0"/>
        <w:rPr>
          <w:rFonts w:ascii="Times New Roman" w:hAnsi="Times New Roman" w:cs="Times New Roman"/>
          <w:sz w:val="19"/>
        </w:rPr>
      </w:pPr>
    </w:p>
    <w:p w14:paraId="3E2AFB5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934"/>
        </w:tabs>
        <w:ind w:left="933" w:hanging="815"/>
        <w:rPr>
          <w:rFonts w:ascii="Times New Roman" w:hAnsi="Times New Roman" w:cs="Times New Roman"/>
        </w:rPr>
      </w:pPr>
      <w:bookmarkStart w:id="117" w:name="_bookmark57"/>
      <w:bookmarkStart w:id="118" w:name="_Toc159234382"/>
      <w:bookmarkEnd w:id="117"/>
      <w:r w:rsidRPr="003C597D">
        <w:rPr>
          <w:rFonts w:ascii="Times New Roman" w:hAnsi="Times New Roman" w:cs="Times New Roman"/>
        </w:rPr>
        <w:t>Sposób rozliczenia robót tymczasowych i prac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towarzyszących</w:t>
      </w:r>
      <w:bookmarkEnd w:id="118"/>
    </w:p>
    <w:p w14:paraId="11F980D1" w14:textId="77777777" w:rsidR="00675E45" w:rsidRPr="003C597D" w:rsidRDefault="003C597D">
      <w:pPr>
        <w:pStyle w:val="Tekstpodstawowy"/>
        <w:spacing w:before="120"/>
        <w:ind w:left="93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Cena wykonania robó</w:t>
      </w:r>
      <w:r w:rsidR="00414175">
        <w:rPr>
          <w:rFonts w:ascii="Times New Roman" w:hAnsi="Times New Roman" w:cs="Times New Roman"/>
        </w:rPr>
        <w:t>t określonych niniejszymi ST</w:t>
      </w:r>
      <w:r w:rsidRPr="003C597D">
        <w:rPr>
          <w:rFonts w:ascii="Times New Roman" w:hAnsi="Times New Roman" w:cs="Times New Roman"/>
        </w:rPr>
        <w:t xml:space="preserve"> obejmuje:</w:t>
      </w:r>
    </w:p>
    <w:p w14:paraId="2BCF9297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39" w:line="237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tymczasowe, które są potrzebne do wykonania robót podstawowych, ale nie są przekazywane Inżynierowi/Zamawiającemu i są usuwane po wykonaniu robót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podstawowych,</w:t>
      </w:r>
    </w:p>
    <w:p w14:paraId="55377B54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6" w:line="237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prace towarzyszące, które są niezbędne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wykonania robót podstawowych, niezaliczane do robót tymczasowych, jak geodezyjne wytyczenie robót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itd.</w:t>
      </w:r>
    </w:p>
    <w:p w14:paraId="4C832280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  <w:sz w:val="23"/>
        </w:rPr>
      </w:pPr>
    </w:p>
    <w:p w14:paraId="5DCF724C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119" w:name="_bookmark58"/>
      <w:bookmarkStart w:id="120" w:name="_Toc159234383"/>
      <w:bookmarkEnd w:id="119"/>
      <w:r w:rsidRPr="003C597D">
        <w:rPr>
          <w:rFonts w:ascii="Times New Roman" w:hAnsi="Times New Roman" w:cs="Times New Roman"/>
        </w:rPr>
        <w:t>PRZEPISY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  <w:bookmarkEnd w:id="120"/>
    </w:p>
    <w:p w14:paraId="7A60B9BA" w14:textId="77777777" w:rsidR="00675E45" w:rsidRPr="003C597D" w:rsidRDefault="003C597D">
      <w:pPr>
        <w:pStyle w:val="Nagwek1"/>
        <w:spacing w:before="36"/>
        <w:ind w:left="366" w:firstLine="0"/>
        <w:jc w:val="left"/>
        <w:rPr>
          <w:rFonts w:ascii="Times New Roman" w:hAnsi="Times New Roman" w:cs="Times New Roman"/>
        </w:rPr>
      </w:pPr>
      <w:bookmarkStart w:id="121" w:name="_Toc159234384"/>
      <w:r w:rsidRPr="003C597D">
        <w:rPr>
          <w:rFonts w:ascii="Times New Roman" w:hAnsi="Times New Roman" w:cs="Times New Roman"/>
        </w:rPr>
        <w:t xml:space="preserve">10.1 </w:t>
      </w:r>
      <w:bookmarkStart w:id="122" w:name="_bookmark59"/>
      <w:bookmarkEnd w:id="122"/>
      <w:r w:rsidRPr="003C597D">
        <w:rPr>
          <w:rFonts w:ascii="Times New Roman" w:hAnsi="Times New Roman" w:cs="Times New Roman"/>
        </w:rPr>
        <w:t>Normy</w:t>
      </w:r>
      <w:bookmarkEnd w:id="121"/>
    </w:p>
    <w:p w14:paraId="6BC218E4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before="35" w:line="278" w:lineRule="auto"/>
        <w:ind w:right="387" w:hanging="212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13242</w:t>
      </w:r>
      <w:r w:rsidRPr="003C597D">
        <w:rPr>
          <w:rFonts w:ascii="Times New Roman" w:hAnsi="Times New Roman" w:cs="Times New Roman"/>
          <w:sz w:val="20"/>
        </w:rPr>
        <w:tab/>
        <w:t>Kruszywa do niezwiązanych i hydraulicznie związanych materiałów stosowanych w obiektach drogowych i budownictwie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drogowym</w:t>
      </w:r>
    </w:p>
    <w:p w14:paraId="1041DAA4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line="238" w:lineRule="exact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13285</w:t>
      </w:r>
      <w:r w:rsidRPr="003C597D">
        <w:rPr>
          <w:rFonts w:ascii="Times New Roman" w:hAnsi="Times New Roman" w:cs="Times New Roman"/>
          <w:sz w:val="20"/>
        </w:rPr>
        <w:tab/>
        <w:t>Mieszanki niezwiązane. Wymagania.</w:t>
      </w:r>
    </w:p>
    <w:p w14:paraId="496D8A2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8" w:line="276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1008      Woda zarobowa do betonu. Specyfikacja pobierania próbek, badanie     i ocena przydatności wody zarobowej do betonu, w tym wody odzyskanej z procesów produkcji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betonu</w:t>
      </w:r>
    </w:p>
    <w:p w14:paraId="0A594246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933-1 Badanie geometrycznych właściwości kruszyw. Część 1: Oznaczenie składu ziarnowego –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przesiewowa.</w:t>
      </w:r>
    </w:p>
    <w:p w14:paraId="1D503DF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933-3 Badanie geometrycznych właściwości kruszyw. Część 2: Oznaczenie kształtu ziaren za pomocą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płaskości.</w:t>
      </w:r>
    </w:p>
    <w:p w14:paraId="2A64F71B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933-4 Badanie geometrycznych właściwości kruszyw. Część 4: Oznaczenie kształtu ziaren- Wskaźnik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kształtu.</w:t>
      </w:r>
    </w:p>
    <w:p w14:paraId="7E68954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PN-EN 933-5 Badanie geometrycznych właściwości kruszyw. Część 5: Oznaczenie procentowej zawartości </w:t>
      </w:r>
      <w:proofErr w:type="spellStart"/>
      <w:r w:rsidRPr="003C597D">
        <w:rPr>
          <w:rFonts w:ascii="Times New Roman" w:hAnsi="Times New Roman" w:cs="Times New Roman"/>
          <w:sz w:val="20"/>
        </w:rPr>
        <w:t>ziarn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 powierzchniach powstałych w wyniku </w:t>
      </w:r>
      <w:proofErr w:type="spellStart"/>
      <w:r w:rsidRPr="003C597D">
        <w:rPr>
          <w:rFonts w:ascii="Times New Roman" w:hAnsi="Times New Roman" w:cs="Times New Roman"/>
          <w:sz w:val="20"/>
        </w:rPr>
        <w:t>przekruszenia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lub łamania kruszyw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grubych.</w:t>
      </w:r>
    </w:p>
    <w:p w14:paraId="0D32E5A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933-8 Badanie geometrycznych właściwości kruszyw. Część  8:  Ocena zawartości drobnych cząstek - Badania wskaźnika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piaskowego.</w:t>
      </w:r>
    </w:p>
    <w:p w14:paraId="74A05DF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9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PN-EN 933-9 Badanie geometrycznych właściwości kruszyw. Część  9:  Ocena zawartości drobnych cząstek- Badania błękitem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metylenowym.</w:t>
      </w:r>
    </w:p>
    <w:p w14:paraId="47422FC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1097-2 Badania mechanicznych i fizycznych właściwości kruszyw. Część 2: Metody oznaczania odporności na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rozdrobnienie.</w:t>
      </w:r>
    </w:p>
    <w:p w14:paraId="512F3410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PN-EN 1097-6 Badania mechanicznych i fizycznych właściwości kruszyw- Część 6: Oznaczanie gęstości </w:t>
      </w:r>
      <w:proofErr w:type="spellStart"/>
      <w:r w:rsidRPr="003C597D">
        <w:rPr>
          <w:rFonts w:ascii="Times New Roman" w:hAnsi="Times New Roman" w:cs="Times New Roman"/>
          <w:sz w:val="20"/>
        </w:rPr>
        <w:t>ziarn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i nasiąkliwości.</w:t>
      </w:r>
    </w:p>
    <w:p w14:paraId="1AED3D0E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1367-1 Badanie właściwości cieplnych i odporności kruszyw na działanie czynników atmosferycznych – Część 1: Oznaczenie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mrozoodporności.</w:t>
      </w:r>
    </w:p>
    <w:p w14:paraId="1A4C0380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5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1367-3 Badanie właściwości cieplnych i odporności kruszyw na działanie czynników atmosferycznych – Część 3: Badanie bazaltowej zgorzeli słonecznej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gotowania.</w:t>
      </w:r>
    </w:p>
    <w:p w14:paraId="712F0EED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13286-1 Mieszanki mineralne niezwiązane i związane spoiwem hydraulicznym- Część 1: Metody badań dla ustalonej laboratoryjnie referencyjnej gęstości i wilgotności - Wprowadzenie i wymagania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ogólne.</w:t>
      </w:r>
    </w:p>
    <w:p w14:paraId="355C9A9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13286-2 Mieszanki mineralne niezwiązane i związane spoiwem hydraulicznym- Część 1: Metody badań dla ustalonej laboratoryjnie referencyjnej gęstości i wilgotności- Zagęszczanie aparatem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.</w:t>
      </w:r>
    </w:p>
    <w:p w14:paraId="730413C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183" w:line="276" w:lineRule="auto"/>
        <w:ind w:right="381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13286-47Mieszanki mineralne niezwiązane i związane spoiwem hydraulicznym - Część 47: Metody badań dla określenia nośności, kalifornijski wskaźnik nośności CBR, natychmiastowy wskaźnik nośności i pęcznienia liniowego.</w:t>
      </w:r>
    </w:p>
    <w:p w14:paraId="7E7711CD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BN-77/8931-12 Drogi samochodowe. Oznaczenie wskaźnika zagęszczenia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gruntu.</w:t>
      </w:r>
    </w:p>
    <w:p w14:paraId="38F2F05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6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BN-8931-04 Drogi samochodowe. Pomiar równości nawierzchni </w:t>
      </w:r>
      <w:proofErr w:type="spellStart"/>
      <w:r w:rsidRPr="003C597D">
        <w:rPr>
          <w:rFonts w:ascii="Times New Roman" w:hAnsi="Times New Roman" w:cs="Times New Roman"/>
          <w:sz w:val="20"/>
        </w:rPr>
        <w:t>planografem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i</w:t>
      </w:r>
      <w:r w:rsidRPr="003C597D">
        <w:rPr>
          <w:rFonts w:ascii="Times New Roman" w:hAnsi="Times New Roman" w:cs="Times New Roman"/>
          <w:spacing w:val="-3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łatą.</w:t>
      </w:r>
    </w:p>
    <w:p w14:paraId="5AFA1D3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6"/>
        </w:rPr>
      </w:pPr>
    </w:p>
    <w:p w14:paraId="4840370D" w14:textId="77777777" w:rsidR="00675E45" w:rsidRPr="003C597D" w:rsidRDefault="003C597D">
      <w:pPr>
        <w:pStyle w:val="Nagwek1"/>
        <w:spacing w:after="39"/>
        <w:ind w:left="366" w:firstLine="0"/>
        <w:rPr>
          <w:rFonts w:ascii="Times New Roman" w:hAnsi="Times New Roman" w:cs="Times New Roman"/>
        </w:rPr>
      </w:pPr>
      <w:bookmarkStart w:id="123" w:name="_bookmark60"/>
      <w:bookmarkStart w:id="124" w:name="_Toc159234385"/>
      <w:bookmarkEnd w:id="123"/>
      <w:r w:rsidRPr="003C597D">
        <w:rPr>
          <w:rFonts w:ascii="Times New Roman" w:hAnsi="Times New Roman" w:cs="Times New Roman"/>
        </w:rPr>
        <w:t>10.</w:t>
      </w:r>
      <w:r w:rsidR="00CA7D3F">
        <w:rPr>
          <w:rFonts w:ascii="Times New Roman" w:hAnsi="Times New Roman" w:cs="Times New Roman"/>
        </w:rPr>
        <w:t>2</w:t>
      </w:r>
      <w:r w:rsidRPr="003C597D">
        <w:rPr>
          <w:rFonts w:ascii="Times New Roman" w:hAnsi="Times New Roman" w:cs="Times New Roman"/>
        </w:rPr>
        <w:t>. Inne dokumenty</w:t>
      </w:r>
      <w:bookmarkEnd w:id="124"/>
    </w:p>
    <w:tbl>
      <w:tblPr>
        <w:tblStyle w:val="TableNormal"/>
        <w:tblW w:w="0" w:type="auto"/>
        <w:tblInd w:w="174" w:type="dxa"/>
        <w:tblLayout w:type="fixed"/>
        <w:tblLook w:val="01E0" w:firstRow="1" w:lastRow="1" w:firstColumn="1" w:lastColumn="1" w:noHBand="0" w:noVBand="0"/>
      </w:tblPr>
      <w:tblGrid>
        <w:gridCol w:w="740"/>
        <w:gridCol w:w="9061"/>
      </w:tblGrid>
      <w:tr w:rsidR="00675E45" w:rsidRPr="003C597D" w14:paraId="2ED59640" w14:textId="77777777">
        <w:trPr>
          <w:trHeight w:val="242"/>
        </w:trPr>
        <w:tc>
          <w:tcPr>
            <w:tcW w:w="740" w:type="dxa"/>
          </w:tcPr>
          <w:p w14:paraId="628CC6A9" w14:textId="77777777" w:rsidR="00675E45" w:rsidRPr="003C597D" w:rsidRDefault="003C597D">
            <w:pPr>
              <w:pStyle w:val="TableParagraph"/>
              <w:spacing w:line="222" w:lineRule="exact"/>
              <w:ind w:left="179" w:right="109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L.p.</w:t>
            </w:r>
          </w:p>
        </w:tc>
        <w:tc>
          <w:tcPr>
            <w:tcW w:w="9061" w:type="dxa"/>
          </w:tcPr>
          <w:p w14:paraId="4DAE3289" w14:textId="77777777" w:rsidR="00675E45" w:rsidRPr="003C597D" w:rsidRDefault="003C597D">
            <w:pPr>
              <w:pStyle w:val="TableParagraph"/>
              <w:spacing w:line="222" w:lineRule="exact"/>
              <w:ind w:left="4188" w:right="4262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Tytuł</w:t>
            </w:r>
          </w:p>
        </w:tc>
      </w:tr>
      <w:tr w:rsidR="00675E45" w:rsidRPr="003C597D" w14:paraId="4B535271" w14:textId="77777777">
        <w:trPr>
          <w:trHeight w:val="484"/>
        </w:trPr>
        <w:tc>
          <w:tcPr>
            <w:tcW w:w="740" w:type="dxa"/>
          </w:tcPr>
          <w:p w14:paraId="52F1DEFB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9061" w:type="dxa"/>
          </w:tcPr>
          <w:p w14:paraId="240412D6" w14:textId="77777777" w:rsidR="00675E45" w:rsidRPr="003C597D" w:rsidRDefault="003C597D">
            <w:pPr>
              <w:pStyle w:val="TableParagraph"/>
              <w:spacing w:before="7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„Instrukcja Badań Podłoża Gruntowego Budowli Drogowych i Mostowych – Część 2. Załącznik” GDDP, Warszawa 1998r.</w:t>
            </w:r>
          </w:p>
        </w:tc>
      </w:tr>
      <w:tr w:rsidR="00675E45" w:rsidRPr="003C597D" w14:paraId="043BB04A" w14:textId="77777777">
        <w:trPr>
          <w:trHeight w:val="481"/>
        </w:trPr>
        <w:tc>
          <w:tcPr>
            <w:tcW w:w="740" w:type="dxa"/>
          </w:tcPr>
          <w:p w14:paraId="568E8374" w14:textId="77777777" w:rsidR="00675E45" w:rsidRPr="003C597D" w:rsidRDefault="003C597D">
            <w:pPr>
              <w:pStyle w:val="TableParagraph"/>
              <w:spacing w:line="236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9061" w:type="dxa"/>
          </w:tcPr>
          <w:p w14:paraId="3455E124" w14:textId="77777777" w:rsidR="00675E45" w:rsidRPr="003C597D" w:rsidRDefault="003C597D">
            <w:pPr>
              <w:pStyle w:val="TableParagraph"/>
              <w:spacing w:line="236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Katalog typowych konstrukcji nawierzchni podatnych i półsztywnych</w:t>
            </w:r>
            <w:r w:rsidRPr="003C597D">
              <w:rPr>
                <w:rFonts w:ascii="Times New Roman" w:hAnsi="Times New Roman" w:cs="Times New Roman"/>
                <w:spacing w:val="6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Politechnika</w:t>
            </w:r>
          </w:p>
          <w:p w14:paraId="5DAB0069" w14:textId="77777777" w:rsidR="00675E45" w:rsidRPr="003C597D" w:rsidRDefault="003C597D">
            <w:pPr>
              <w:pStyle w:val="TableParagraph"/>
              <w:spacing w:before="1" w:line="223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Gdańska 2014 r.</w:t>
            </w:r>
          </w:p>
        </w:tc>
      </w:tr>
      <w:tr w:rsidR="00675E45" w:rsidRPr="003C597D" w14:paraId="6CDA00B1" w14:textId="77777777">
        <w:trPr>
          <w:trHeight w:val="728"/>
        </w:trPr>
        <w:tc>
          <w:tcPr>
            <w:tcW w:w="740" w:type="dxa"/>
          </w:tcPr>
          <w:p w14:paraId="00E6A8D4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9061" w:type="dxa"/>
          </w:tcPr>
          <w:p w14:paraId="2BE78B5C" w14:textId="77777777" w:rsidR="00675E45" w:rsidRPr="003C597D" w:rsidRDefault="003C597D">
            <w:pPr>
              <w:pStyle w:val="TableParagraph"/>
              <w:spacing w:before="7" w:line="242" w:lineRule="exact"/>
              <w:ind w:left="129" w:right="212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Rozporządzenie Ministra Transportu i Gospodarki Morskiej w sprawie warunków technicznych, jakim powinny odpowiadać drogi publiczne i ich usytuowanie. Dz. U. Nr 43 z dnia 14 maja 1999 r z późniejszymi zmianami.</w:t>
            </w:r>
          </w:p>
        </w:tc>
      </w:tr>
      <w:tr w:rsidR="00675E45" w:rsidRPr="003C597D" w14:paraId="1C1AD23A" w14:textId="77777777">
        <w:trPr>
          <w:trHeight w:val="725"/>
        </w:trPr>
        <w:tc>
          <w:tcPr>
            <w:tcW w:w="740" w:type="dxa"/>
          </w:tcPr>
          <w:p w14:paraId="02597B75" w14:textId="77777777" w:rsidR="00675E45" w:rsidRPr="003C597D" w:rsidRDefault="003C597D">
            <w:pPr>
              <w:pStyle w:val="TableParagraph"/>
              <w:spacing w:line="240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9061" w:type="dxa"/>
          </w:tcPr>
          <w:p w14:paraId="3DE1D7A6" w14:textId="77777777" w:rsidR="00675E45" w:rsidRPr="003C597D" w:rsidRDefault="003C597D">
            <w:pPr>
              <w:pStyle w:val="TableParagraph"/>
              <w:spacing w:before="4" w:line="242" w:lineRule="exact"/>
              <w:ind w:left="129" w:right="201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WT-4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2010.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Mieszanki niezwiązane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dróg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krajowych.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Wymagania techniczne.</w:t>
            </w:r>
            <w:r w:rsidRPr="003C597D">
              <w:rPr>
                <w:rFonts w:ascii="Times New Roman" w:hAnsi="Times New Roman" w:cs="Times New Roman"/>
                <w:spacing w:val="-5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Załącznik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3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do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Zarządzenia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102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Generalnego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Dyrektora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Dróg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>Krajowych</w:t>
            </w:r>
            <w:r w:rsidRPr="003C597D">
              <w:rPr>
                <w:rFonts w:ascii="Times New Roman" w:hAnsi="Times New Roman" w:cs="Times New Roman"/>
                <w:spacing w:val="-12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i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Autostrad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z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19 listopada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>2010r.</w:t>
            </w:r>
          </w:p>
        </w:tc>
      </w:tr>
      <w:tr w:rsidR="00675E45" w:rsidRPr="003C597D" w14:paraId="008811DA" w14:textId="77777777">
        <w:trPr>
          <w:trHeight w:val="481"/>
        </w:trPr>
        <w:tc>
          <w:tcPr>
            <w:tcW w:w="740" w:type="dxa"/>
          </w:tcPr>
          <w:p w14:paraId="4BFFBA29" w14:textId="77777777" w:rsidR="00675E45" w:rsidRPr="003C597D" w:rsidRDefault="003C597D">
            <w:pPr>
              <w:pStyle w:val="TableParagraph"/>
              <w:spacing w:line="239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9061" w:type="dxa"/>
          </w:tcPr>
          <w:p w14:paraId="2C958E7D" w14:textId="77777777" w:rsidR="00675E45" w:rsidRPr="003C597D" w:rsidRDefault="003C597D">
            <w:pPr>
              <w:pStyle w:val="TableParagraph"/>
              <w:spacing w:before="3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Załącznik B3 do KPRNPP-2014 Procedura wykonania badania modułu odkształcenia warstw konstrukcyjnych podatnych i podłoża przez obciążenie płytą VSS.</w:t>
            </w:r>
          </w:p>
        </w:tc>
      </w:tr>
      <w:tr w:rsidR="00675E45" w:rsidRPr="003C597D" w14:paraId="53F1235D" w14:textId="77777777">
        <w:trPr>
          <w:trHeight w:val="724"/>
        </w:trPr>
        <w:tc>
          <w:tcPr>
            <w:tcW w:w="740" w:type="dxa"/>
          </w:tcPr>
          <w:p w14:paraId="7F2193C3" w14:textId="77777777" w:rsidR="00675E45" w:rsidRPr="003C597D" w:rsidRDefault="003C597D">
            <w:pPr>
              <w:pStyle w:val="TableParagraph"/>
              <w:spacing w:line="237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  <w:p w14:paraId="462E8931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0251EAA8" w14:textId="77777777" w:rsidR="00675E45" w:rsidRPr="003C597D" w:rsidRDefault="00675E45">
            <w:pPr>
              <w:pStyle w:val="TableParagraph"/>
              <w:spacing w:line="223" w:lineRule="exact"/>
              <w:ind w:left="74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061" w:type="dxa"/>
          </w:tcPr>
          <w:p w14:paraId="1BA3D7F2" w14:textId="77777777" w:rsidR="00675E45" w:rsidRPr="003C597D" w:rsidRDefault="003C597D">
            <w:pPr>
              <w:pStyle w:val="TableParagraph"/>
              <w:spacing w:line="237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Projekt RID I/6 Wykorzystanie materiałów pochodzących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recyklingu Zadanie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6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Załącznik</w:t>
            </w:r>
          </w:p>
          <w:p w14:paraId="77A01922" w14:textId="77777777" w:rsidR="00675E45" w:rsidRPr="003C597D" w:rsidRDefault="003C597D">
            <w:pPr>
              <w:pStyle w:val="TableParagraph"/>
              <w:spacing w:before="5" w:line="244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9.6 „Wytyczne wykorzystania materiałów pochodzących z recyklingu nawierzchni  betonowych”, Warszawa 2019 r.</w:t>
            </w:r>
          </w:p>
        </w:tc>
      </w:tr>
    </w:tbl>
    <w:p w14:paraId="64E683EB" w14:textId="77777777" w:rsidR="00675E45" w:rsidRPr="003C597D" w:rsidRDefault="00675E45">
      <w:pPr>
        <w:spacing w:line="244" w:lineRule="exact"/>
        <w:rPr>
          <w:rFonts w:ascii="Times New Roman" w:hAnsi="Times New Roman" w:cs="Times New Roman"/>
          <w:sz w:val="20"/>
        </w:rPr>
        <w:sectPr w:rsidR="00675E45" w:rsidRPr="003C597D" w:rsidSect="00364AE5">
          <w:headerReference w:type="default" r:id="rId18"/>
          <w:footerReference w:type="default" r:id="rId19"/>
          <w:pgSz w:w="11910" w:h="16840"/>
          <w:pgMar w:top="800" w:right="880" w:bottom="880" w:left="920" w:header="570" w:footer="697" w:gutter="0"/>
          <w:cols w:space="708"/>
        </w:sectPr>
      </w:pPr>
    </w:p>
    <w:p w14:paraId="7A5FC61A" w14:textId="77777777" w:rsidR="00675E45" w:rsidRPr="003C597D" w:rsidRDefault="003C597D">
      <w:pPr>
        <w:spacing w:before="127"/>
        <w:ind w:left="903" w:right="916"/>
        <w:jc w:val="center"/>
        <w:rPr>
          <w:rFonts w:ascii="Times New Roman" w:hAnsi="Times New Roman" w:cs="Times New Roman"/>
          <w:b/>
          <w:sz w:val="27"/>
        </w:rPr>
      </w:pPr>
      <w:r w:rsidRPr="003C597D">
        <w:rPr>
          <w:rFonts w:ascii="Times New Roman" w:hAnsi="Times New Roman" w:cs="Times New Roman"/>
          <w:b/>
          <w:sz w:val="27"/>
        </w:rPr>
        <w:lastRenderedPageBreak/>
        <w:t>Załącznik nr Z1</w:t>
      </w:r>
    </w:p>
    <w:p w14:paraId="473FDDB0" w14:textId="77777777" w:rsidR="00675E45" w:rsidRPr="003C597D" w:rsidRDefault="003C597D">
      <w:pPr>
        <w:pStyle w:val="Nagwek1"/>
        <w:spacing w:before="179" w:line="336" w:lineRule="auto"/>
        <w:ind w:left="366" w:firstLine="0"/>
        <w:jc w:val="left"/>
        <w:rPr>
          <w:rFonts w:ascii="Times New Roman" w:hAnsi="Times New Roman" w:cs="Times New Roman"/>
        </w:rPr>
      </w:pPr>
      <w:bookmarkStart w:id="125" w:name="_Toc159234386"/>
      <w:r w:rsidRPr="003C597D">
        <w:rPr>
          <w:rFonts w:ascii="Times New Roman" w:hAnsi="Times New Roman" w:cs="Times New Roman"/>
        </w:rPr>
        <w:t>Procedura wykonania badania modułu odkształcenia warstw konstrukcyjnych podatnych przez obciążenie płytą VSS</w:t>
      </w:r>
      <w:bookmarkEnd w:id="125"/>
    </w:p>
    <w:p w14:paraId="782887B8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19"/>
        </w:rPr>
      </w:pPr>
    </w:p>
    <w:p w14:paraId="45EB956E" w14:textId="77777777" w:rsidR="00675E45" w:rsidRPr="003C597D" w:rsidRDefault="003C597D">
      <w:pPr>
        <w:pStyle w:val="Akapitzlist"/>
        <w:numPr>
          <w:ilvl w:val="0"/>
          <w:numId w:val="3"/>
        </w:numPr>
        <w:tabs>
          <w:tab w:val="left" w:pos="816"/>
        </w:tabs>
        <w:spacing w:before="1"/>
        <w:ind w:hanging="450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Cel metody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badawczej</w:t>
      </w:r>
    </w:p>
    <w:p w14:paraId="79D072E7" w14:textId="77777777" w:rsidR="00675E45" w:rsidRPr="003C597D" w:rsidRDefault="003C597D">
      <w:pPr>
        <w:pStyle w:val="Tekstpodstawowy"/>
        <w:spacing w:before="213" w:line="288" w:lineRule="auto"/>
        <w:ind w:left="386"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Metoda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badawcza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stosowana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jest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określania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modułów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odkształcenia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spacing w:val="11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0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2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oraz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 odkształcenia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warstw konstrukcyjnych</w:t>
      </w:r>
      <w:r w:rsidRPr="003C597D">
        <w:rPr>
          <w:rFonts w:ascii="Times New Roman" w:hAnsi="Times New Roman" w:cs="Times New Roman"/>
          <w:spacing w:val="-2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podatnych.</w:t>
      </w:r>
    </w:p>
    <w:p w14:paraId="4CD4EEDE" w14:textId="77777777" w:rsidR="00675E45" w:rsidRPr="003C597D" w:rsidRDefault="003C597D">
      <w:pPr>
        <w:pStyle w:val="Tekstpodstawowy"/>
        <w:spacing w:before="65" w:line="288" w:lineRule="auto"/>
        <w:ind w:left="38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Metodę badania stosuje się do warstw podłoża gruntowego (naturalnego oraz nasypowego), podłoża ulepszonego spoiwami hydraulicznymi, warstw z mieszanek niezwiązanych. Metoda ma zastosowanie przy badaniu warstw z gruntów drobno i gruboziarnistych, mieszanek niezwiązanych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uziarnieniu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63mm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oraz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gruntów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ulepszonych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spoiwami.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Metody nie stosuje się dla warstw konstrukcji nawierzchni z gruntów lub kruszyw związanych hydraulicznie po rozpoczęciu procesu wiązania (warstwy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sztywne).</w:t>
      </w:r>
    </w:p>
    <w:p w14:paraId="1FDCAAAB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6"/>
        </w:tabs>
        <w:spacing w:before="52"/>
        <w:ind w:hanging="450"/>
        <w:rPr>
          <w:rFonts w:ascii="Times New Roman" w:hAnsi="Times New Roman" w:cs="Times New Roman"/>
        </w:rPr>
      </w:pPr>
      <w:bookmarkStart w:id="126" w:name="_Toc159234387"/>
      <w:r w:rsidRPr="003C597D">
        <w:rPr>
          <w:rFonts w:ascii="Times New Roman" w:hAnsi="Times New Roman" w:cs="Times New Roman"/>
        </w:rPr>
        <w:t>Badane cechy -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definicje</w:t>
      </w:r>
      <w:bookmarkEnd w:id="126"/>
    </w:p>
    <w:p w14:paraId="6F8C2ACD" w14:textId="77777777" w:rsidR="00675E45" w:rsidRPr="003C597D" w:rsidRDefault="003C597D">
      <w:pPr>
        <w:pStyle w:val="Tekstpodstawowy"/>
        <w:spacing w:before="214" w:line="288" w:lineRule="auto"/>
        <w:ind w:left="386"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Moduł odkształcenia - iloraz przyrostu obciążenia jednostkowego </w:t>
      </w:r>
      <w:proofErr w:type="spellStart"/>
      <w:r w:rsidRPr="003C597D">
        <w:rPr>
          <w:rFonts w:ascii="Times New Roman" w:hAnsi="Times New Roman" w:cs="Times New Roman"/>
        </w:rPr>
        <w:t>Δp</w:t>
      </w:r>
      <w:proofErr w:type="spellEnd"/>
      <w:r w:rsidRPr="003C597D">
        <w:rPr>
          <w:rFonts w:ascii="Times New Roman" w:hAnsi="Times New Roman" w:cs="Times New Roman"/>
        </w:rPr>
        <w:t xml:space="preserve"> do przyrostu odkształcenia </w:t>
      </w: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badanej warstwy w ustalonym zakresie obciążeń pomnożony przez 0,75 średnicy płyty obciążającej D.</w:t>
      </w:r>
    </w:p>
    <w:p w14:paraId="6F52DBA7" w14:textId="77777777" w:rsidR="00675E45" w:rsidRPr="003C597D" w:rsidRDefault="003C597D">
      <w:pPr>
        <w:pStyle w:val="Tekstpodstawowy"/>
        <w:spacing w:before="63"/>
        <w:ind w:lef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modułu odkształcenia wyznacza się ze wzoru (1.1):</w:t>
      </w:r>
    </w:p>
    <w:p w14:paraId="58C18622" w14:textId="77777777" w:rsidR="00675E45" w:rsidRPr="003C597D" w:rsidRDefault="003C597D">
      <w:pPr>
        <w:pStyle w:val="Tekstpodstawowy"/>
        <w:spacing w:before="10"/>
        <w:ind w:left="0"/>
        <w:rPr>
          <w:rFonts w:ascii="Times New Roman" w:hAnsi="Times New Roman" w:cs="Times New Roman"/>
          <w:sz w:val="13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0" behindDoc="0" locked="0" layoutInCell="1" allowOverlap="1" wp14:anchorId="1818B2C6" wp14:editId="068F0DAE">
            <wp:simplePos x="0" y="0"/>
            <wp:positionH relativeFrom="page">
              <wp:posOffset>2637893</wp:posOffset>
            </wp:positionH>
            <wp:positionV relativeFrom="paragraph">
              <wp:posOffset>131648</wp:posOffset>
            </wp:positionV>
            <wp:extent cx="2298072" cy="457200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8072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43B8EC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34"/>
        </w:rPr>
      </w:pPr>
    </w:p>
    <w:p w14:paraId="2819DECC" w14:textId="77777777" w:rsidR="00675E45" w:rsidRPr="003C597D" w:rsidRDefault="003C597D">
      <w:pPr>
        <w:pStyle w:val="Tekstpodstawowy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gdzie:</w:t>
      </w:r>
    </w:p>
    <w:p w14:paraId="03850045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pierwotny i wtórny moduł odkształcenia,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20680779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Δp</w:t>
      </w:r>
      <w:proofErr w:type="spellEnd"/>
      <w:r w:rsidRPr="003C597D">
        <w:rPr>
          <w:rFonts w:ascii="Times New Roman" w:hAnsi="Times New Roman" w:cs="Times New Roman"/>
        </w:rPr>
        <w:t xml:space="preserve"> - przyrost obciążenia przy pierwszym (powtórnym) obciążeniu, [</w:t>
      </w:r>
      <w:proofErr w:type="spellStart"/>
      <w:r w:rsidRPr="003C597D">
        <w:rPr>
          <w:rFonts w:ascii="Times New Roman" w:hAnsi="Times New Roman" w:cs="Times New Roman"/>
        </w:rPr>
        <w:t>MPa</w:t>
      </w:r>
      <w:proofErr w:type="spellEnd"/>
      <w:r w:rsidRPr="003C597D">
        <w:rPr>
          <w:rFonts w:ascii="Times New Roman" w:hAnsi="Times New Roman" w:cs="Times New Roman"/>
        </w:rPr>
        <w:t>]</w:t>
      </w:r>
    </w:p>
    <w:p w14:paraId="51F36D78" w14:textId="77777777" w:rsidR="00675E45" w:rsidRPr="003C597D" w:rsidRDefault="003C597D">
      <w:pPr>
        <w:pStyle w:val="Tekstpodstawowy"/>
        <w:spacing w:before="35" w:line="278" w:lineRule="auto"/>
        <w:ind w:left="386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– przyrost </w:t>
      </w:r>
      <w:proofErr w:type="spellStart"/>
      <w:r w:rsidRPr="003C597D">
        <w:rPr>
          <w:rFonts w:ascii="Times New Roman" w:hAnsi="Times New Roman" w:cs="Times New Roman"/>
        </w:rPr>
        <w:t>osiadań</w:t>
      </w:r>
      <w:proofErr w:type="spellEnd"/>
      <w:r w:rsidRPr="003C597D">
        <w:rPr>
          <w:rFonts w:ascii="Times New Roman" w:hAnsi="Times New Roman" w:cs="Times New Roman"/>
        </w:rPr>
        <w:t xml:space="preserve"> odpowiadający przyjętemu zakresowi obciążeń przy pierwszym (powtórnym), [mm]</w:t>
      </w:r>
    </w:p>
    <w:p w14:paraId="02BB7D7F" w14:textId="77777777" w:rsidR="00675E45" w:rsidRPr="003C597D" w:rsidRDefault="003C597D">
      <w:pPr>
        <w:pStyle w:val="Tekstpodstawowy"/>
        <w:spacing w:line="278" w:lineRule="auto"/>
        <w:ind w:left="390" w:right="4110" w:hanging="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p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obciążenia przyjętego zakresu obciążeń,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 xml:space="preserve">] </w:t>
      </w:r>
      <w:r w:rsidRPr="003C597D">
        <w:rPr>
          <w:rFonts w:ascii="Times New Roman" w:hAnsi="Times New Roman" w:cs="Times New Roman"/>
        </w:rPr>
        <w:t>D - średnica płyty [mm]</w:t>
      </w:r>
    </w:p>
    <w:p w14:paraId="6DCA3000" w14:textId="77777777" w:rsidR="00675E45" w:rsidRPr="003C597D" w:rsidRDefault="003C597D">
      <w:pPr>
        <w:pStyle w:val="Tekstpodstawowy"/>
        <w:spacing w:before="111" w:line="278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Pierwotny moduł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pierwszym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00A0590E" w14:textId="77777777" w:rsidR="00675E45" w:rsidRPr="003C597D" w:rsidRDefault="003C597D">
      <w:pPr>
        <w:pStyle w:val="Tekstpodstawowy"/>
        <w:spacing w:before="115" w:line="276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Wtórny moduł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powtórnym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22852B9B" w14:textId="77777777" w:rsidR="00675E45" w:rsidRPr="003C597D" w:rsidRDefault="003C597D">
      <w:pPr>
        <w:pStyle w:val="Tekstpodstawowy"/>
        <w:spacing w:before="120" w:line="276" w:lineRule="auto"/>
        <w:ind w:left="390"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Wskaźnik odkształcenia I</w:t>
      </w:r>
      <w:r w:rsidRPr="003C597D">
        <w:rPr>
          <w:rFonts w:ascii="Times New Roman" w:hAnsi="Times New Roman" w:cs="Times New Roman"/>
          <w:sz w:val="13"/>
        </w:rPr>
        <w:t xml:space="preserve">0 </w:t>
      </w:r>
      <w:r w:rsidRPr="003C597D">
        <w:rPr>
          <w:rFonts w:ascii="Times New Roman" w:hAnsi="Times New Roman" w:cs="Times New Roman"/>
          <w:position w:val="1"/>
        </w:rPr>
        <w:t>- stosunek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do pierwotnego modułu odkształcenia 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.</w:t>
      </w:r>
    </w:p>
    <w:p w14:paraId="69E691A7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5"/>
          <w:tab w:val="left" w:pos="816"/>
        </w:tabs>
        <w:spacing w:line="234" w:lineRule="exact"/>
        <w:ind w:hanging="450"/>
        <w:rPr>
          <w:rFonts w:ascii="Times New Roman" w:hAnsi="Times New Roman" w:cs="Times New Roman"/>
        </w:rPr>
      </w:pPr>
      <w:bookmarkStart w:id="127" w:name="_Toc159234388"/>
      <w:r w:rsidRPr="003C597D">
        <w:rPr>
          <w:rFonts w:ascii="Times New Roman" w:hAnsi="Times New Roman" w:cs="Times New Roman"/>
        </w:rPr>
        <w:t>Aparatura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badawcza</w:t>
      </w:r>
      <w:bookmarkEnd w:id="127"/>
    </w:p>
    <w:p w14:paraId="4D6EAFC9" w14:textId="77777777" w:rsidR="00675E45" w:rsidRPr="003C597D" w:rsidRDefault="003C597D">
      <w:pPr>
        <w:pStyle w:val="Tekstpodstawowy"/>
        <w:spacing w:before="151" w:line="288" w:lineRule="auto"/>
        <w:ind w:left="386" w:right="140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Przykładowa aparatura do oznaczania modułu odkształcenia przedstawiona jest</w:t>
      </w:r>
      <w:r w:rsidRPr="003C597D">
        <w:rPr>
          <w:rFonts w:ascii="Times New Roman" w:hAnsi="Times New Roman" w:cs="Times New Roman"/>
          <w:spacing w:val="-34"/>
        </w:rPr>
        <w:t xml:space="preserve"> </w:t>
      </w:r>
      <w:r w:rsidRPr="003C597D">
        <w:rPr>
          <w:rFonts w:ascii="Times New Roman" w:hAnsi="Times New Roman" w:cs="Times New Roman"/>
        </w:rPr>
        <w:t>na rysunku nr 1.1, 1.2. W skład jej wchodzą:</w:t>
      </w:r>
    </w:p>
    <w:p w14:paraId="2A5A9AC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9" w:line="268" w:lineRule="auto"/>
        <w:ind w:right="380" w:firstLine="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 1) mm (1) z prętami do mocowania czujnika (2) do zainstalowania uchwytów (3) czujników oraz górnym pierścieniem usztywniającym (4) - w przypadku zestawu z trzema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czujnikami,</w:t>
      </w:r>
    </w:p>
    <w:p w14:paraId="70F04ED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4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±1) mm (1), centralny uchwyt do mocowania czujnika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(3)</w:t>
      </w:r>
    </w:p>
    <w:p w14:paraId="4E0E18DA" w14:textId="77777777" w:rsidR="00675E45" w:rsidRPr="003C597D" w:rsidRDefault="003C597D">
      <w:pPr>
        <w:pStyle w:val="Tekstpodstawowy"/>
        <w:spacing w:before="24" w:line="276" w:lineRule="auto"/>
        <w:ind w:left="36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- w przypadku zestawu z jednym czujnikiem, (preferowane jest użycie zestawu z 3 czujnikami) – vide pkt 4.2. ostatni akapit.</w:t>
      </w:r>
    </w:p>
    <w:p w14:paraId="0DDC2F4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ramię pompy (5), pompa (6) z manometrem (7) o skali z działką elementarną 0,01</w:t>
      </w:r>
      <w:r w:rsidRPr="003C597D">
        <w:rPr>
          <w:rFonts w:ascii="Times New Roman" w:hAnsi="Times New Roman" w:cs="Times New Roman"/>
          <w:spacing w:val="-50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530D6BBD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1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przegub sferyczny (8) łączący siłownik (12) z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przeciwwagą,</w:t>
      </w:r>
    </w:p>
    <w:p w14:paraId="44EB020F" w14:textId="77777777" w:rsidR="00675E45" w:rsidRPr="003C597D" w:rsidRDefault="00675E45">
      <w:pPr>
        <w:jc w:val="both"/>
        <w:rPr>
          <w:rFonts w:ascii="Times New Roman" w:hAnsi="Times New Roman" w:cs="Times New Roman"/>
          <w:sz w:val="20"/>
        </w:rPr>
        <w:sectPr w:rsidR="00675E45" w:rsidRPr="003C597D" w:rsidSect="00364AE5">
          <w:pgSz w:w="11910" w:h="16840"/>
          <w:pgMar w:top="800" w:right="880" w:bottom="880" w:left="920" w:header="570" w:footer="697" w:gutter="0"/>
          <w:cols w:space="708"/>
        </w:sectPr>
      </w:pPr>
    </w:p>
    <w:p w14:paraId="06BACF79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3" w:line="259" w:lineRule="auto"/>
        <w:ind w:right="466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czujnik zegarowy (9) lub inny (np. elektroniczny z wyświetlaczem cyfrowym) o zakresie pomiarowym do 10 mm z działką elementarną 0,01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47B5F626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przedłużacz (10) do wstawiania pomiędzy siłownik (12) a</w:t>
      </w:r>
      <w:r w:rsidRPr="003C597D">
        <w:rPr>
          <w:rFonts w:ascii="Times New Roman" w:hAnsi="Times New Roman" w:cs="Times New Roman"/>
          <w:spacing w:val="-3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2AB0FB8E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22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statyw (11) stanowiący poziom odniesienia pomiarów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przemieszczenia.</w:t>
      </w:r>
    </w:p>
    <w:p w14:paraId="62AF31B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612AC4A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4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1" behindDoc="0" locked="0" layoutInCell="1" allowOverlap="1" wp14:anchorId="390C8515" wp14:editId="305A4B4D">
            <wp:simplePos x="0" y="0"/>
            <wp:positionH relativeFrom="page">
              <wp:posOffset>1086485</wp:posOffset>
            </wp:positionH>
            <wp:positionV relativeFrom="paragraph">
              <wp:posOffset>214821</wp:posOffset>
            </wp:positionV>
            <wp:extent cx="5798052" cy="2993136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8052" cy="2993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689449" w14:textId="77777777" w:rsidR="00675E45" w:rsidRPr="003C597D" w:rsidRDefault="003C597D">
      <w:pPr>
        <w:spacing w:before="24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1.1. Aparatura VSS z trzypunktowym pomiarem przemieszczenia płyty</w:t>
      </w:r>
    </w:p>
    <w:p w14:paraId="580D82A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95AC54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A4EB82A" w14:textId="77777777" w:rsidR="00675E45" w:rsidRPr="003C597D" w:rsidRDefault="003C597D">
      <w:pPr>
        <w:pStyle w:val="Tekstpodstawowy"/>
        <w:spacing w:before="4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2" behindDoc="0" locked="0" layoutInCell="1" allowOverlap="1" wp14:anchorId="13078631" wp14:editId="22B3C8A4">
            <wp:simplePos x="0" y="0"/>
            <wp:positionH relativeFrom="page">
              <wp:posOffset>2208529</wp:posOffset>
            </wp:positionH>
            <wp:positionV relativeFrom="paragraph">
              <wp:posOffset>189552</wp:posOffset>
            </wp:positionV>
            <wp:extent cx="3147996" cy="306324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7996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FC03C4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7"/>
        </w:rPr>
      </w:pPr>
    </w:p>
    <w:p w14:paraId="07294E3F" w14:textId="77777777" w:rsidR="00675E45" w:rsidRPr="003C597D" w:rsidRDefault="003C597D">
      <w:pPr>
        <w:spacing w:before="1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1.2 Aparatura VSS z jednopunktowym pomiarem przemieszczenia płyty</w:t>
      </w:r>
    </w:p>
    <w:p w14:paraId="56AB8AC5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 w:rsidSect="00364AE5">
          <w:pgSz w:w="11910" w:h="16840"/>
          <w:pgMar w:top="800" w:right="880" w:bottom="880" w:left="920" w:header="570" w:footer="697" w:gutter="0"/>
          <w:cols w:space="708"/>
        </w:sectPr>
      </w:pPr>
    </w:p>
    <w:p w14:paraId="0DF79723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1012"/>
          <w:tab w:val="left" w:pos="1013"/>
        </w:tabs>
        <w:spacing w:before="66"/>
        <w:ind w:left="1012" w:hanging="657"/>
        <w:rPr>
          <w:rFonts w:ascii="Times New Roman" w:hAnsi="Times New Roman" w:cs="Times New Roman"/>
        </w:rPr>
      </w:pPr>
      <w:bookmarkStart w:id="128" w:name="_Toc159234389"/>
      <w:r w:rsidRPr="003C597D">
        <w:rPr>
          <w:rFonts w:ascii="Times New Roman" w:hAnsi="Times New Roman" w:cs="Times New Roman"/>
        </w:rPr>
        <w:lastRenderedPageBreak/>
        <w:t>Metoda badania i wykonanie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  <w:bookmarkEnd w:id="128"/>
    </w:p>
    <w:p w14:paraId="6E6DDEF2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12"/>
          <w:tab w:val="left" w:pos="1013"/>
        </w:tabs>
        <w:spacing w:before="203"/>
        <w:ind w:hanging="657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Metoda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badania</w:t>
      </w:r>
    </w:p>
    <w:p w14:paraId="080EE3D3" w14:textId="77777777" w:rsidR="00675E45" w:rsidRPr="003C597D" w:rsidRDefault="00675E45">
      <w:pPr>
        <w:pStyle w:val="Tekstpodstawowy"/>
        <w:spacing w:before="11"/>
        <w:ind w:left="0"/>
        <w:rPr>
          <w:rFonts w:ascii="Times New Roman" w:hAnsi="Times New Roman" w:cs="Times New Roman"/>
          <w:b/>
          <w:sz w:val="22"/>
        </w:rPr>
      </w:pPr>
    </w:p>
    <w:p w14:paraId="3E46DD82" w14:textId="77777777" w:rsidR="00675E45" w:rsidRPr="003C597D" w:rsidRDefault="003C597D">
      <w:pPr>
        <w:pStyle w:val="Tekstpodstawowy"/>
        <w:spacing w:line="288" w:lineRule="auto"/>
        <w:ind w:left="375" w:right="95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Badanie polega na pomiarze przemieszczeń pionowych (</w:t>
      </w:r>
      <w:proofErr w:type="spellStart"/>
      <w:r w:rsidRPr="003C597D">
        <w:rPr>
          <w:rFonts w:ascii="Times New Roman" w:hAnsi="Times New Roman" w:cs="Times New Roman"/>
        </w:rPr>
        <w:t>osiadań</w:t>
      </w:r>
      <w:proofErr w:type="spellEnd"/>
      <w:r w:rsidRPr="003C597D">
        <w:rPr>
          <w:rFonts w:ascii="Times New Roman" w:hAnsi="Times New Roman" w:cs="Times New Roman"/>
        </w:rPr>
        <w:t>) badanej warstwy pod wpływem nacisku statycznego wywieranego za pomocą stalowej okrągłej płyty o średnicy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D=300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mm.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Nacisk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płytę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wywierany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za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pośrednictwem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zmiany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ciśnienia oleju w pompie hydraulicznej poprzez przemieszczanie tłoczyska wywołany ruchem dźwignika.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Dźwignik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oparty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przeciwwagę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(najczęściej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samochód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ciężarowy,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ciężki walec drogowy) o odpowiedniej masie. Pomiar modułu odkształcenia</w:t>
      </w:r>
      <w:r w:rsidRPr="003C597D">
        <w:rPr>
          <w:rFonts w:ascii="Times New Roman" w:hAnsi="Times New Roman" w:cs="Times New Roman"/>
          <w:spacing w:val="62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</w:p>
    <w:p w14:paraId="3FACA57C" w14:textId="77777777" w:rsidR="00675E45" w:rsidRPr="003C597D" w:rsidRDefault="003C597D">
      <w:pPr>
        <w:pStyle w:val="Tekstpodstawowy"/>
        <w:spacing w:before="9" w:line="235" w:lineRule="exact"/>
        <w:ind w:left="37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przeprowadzić gdy temperatura badanej warstwy jest większa od 0</w:t>
      </w:r>
      <w:r w:rsidRPr="003C597D">
        <w:rPr>
          <w:rFonts w:ascii="Times New Roman" w:hAnsi="Times New Roman" w:cs="Times New Roman"/>
          <w:position w:val="7"/>
          <w:sz w:val="13"/>
        </w:rPr>
        <w:t>o</w:t>
      </w:r>
      <w:r w:rsidRPr="003C597D">
        <w:rPr>
          <w:rFonts w:ascii="Times New Roman" w:hAnsi="Times New Roman" w:cs="Times New Roman"/>
        </w:rPr>
        <w:t>C.</w:t>
      </w:r>
    </w:p>
    <w:p w14:paraId="5D55570B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13"/>
        </w:tabs>
        <w:spacing w:line="257" w:lineRule="exact"/>
        <w:ind w:hanging="657"/>
        <w:rPr>
          <w:rFonts w:ascii="Times New Roman" w:hAnsi="Times New Roman" w:cs="Times New Roman"/>
        </w:rPr>
      </w:pPr>
      <w:bookmarkStart w:id="129" w:name="_Toc159234390"/>
      <w:r w:rsidRPr="003C597D">
        <w:rPr>
          <w:rFonts w:ascii="Times New Roman" w:hAnsi="Times New Roman" w:cs="Times New Roman"/>
        </w:rPr>
        <w:t>Przygotowanie zestawu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badawczego</w:t>
      </w:r>
      <w:bookmarkEnd w:id="129"/>
    </w:p>
    <w:p w14:paraId="2DF92866" w14:textId="77777777" w:rsidR="00675E45" w:rsidRPr="003C597D" w:rsidRDefault="00675E45">
      <w:pPr>
        <w:pStyle w:val="Tekstpodstawowy"/>
        <w:spacing w:before="6"/>
        <w:ind w:left="0"/>
        <w:rPr>
          <w:rFonts w:ascii="Times New Roman" w:hAnsi="Times New Roman" w:cs="Times New Roman"/>
          <w:b/>
          <w:sz w:val="22"/>
        </w:rPr>
      </w:pPr>
    </w:p>
    <w:p w14:paraId="4A8F9E01" w14:textId="77777777" w:rsidR="00675E45" w:rsidRPr="003C597D" w:rsidRDefault="003C597D">
      <w:pPr>
        <w:pStyle w:val="Tekstpodstawowy"/>
        <w:spacing w:line="288" w:lineRule="auto"/>
        <w:ind w:left="375" w:right="56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celu przygotowania aparatury do wykonania badania należy przeprowadzić następujące czynności:</w:t>
      </w:r>
    </w:p>
    <w:p w14:paraId="02AD7B1D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3" w:line="280" w:lineRule="auto"/>
        <w:ind w:left="784" w:right="55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płytę na wyrównanej powierzchni badanej warstwy (w przypadku nierównej powierzchni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przeznaczone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wyrównać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cienką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warstwą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drobnego suchego piasku),</w:t>
      </w:r>
    </w:p>
    <w:p w14:paraId="5458A67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9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dociskając rękoma, wykonać kilkakrotny obrót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płyty,</w:t>
      </w:r>
    </w:p>
    <w:p w14:paraId="67F79732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46" w:line="273" w:lineRule="auto"/>
        <w:ind w:left="784" w:right="55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statyw tak, aby punkty podparcia były w jak największej odległości od płyty i jak najdalej od kół pojazdu stanowiącego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20705A3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6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zamontować dźwignik oraz przedłużacz,</w:t>
      </w:r>
    </w:p>
    <w:p w14:paraId="1140DB6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60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czujniki zamocować w uchwytach opierając je na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stelażu.</w:t>
      </w:r>
    </w:p>
    <w:p w14:paraId="002DAA7B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79"/>
          <w:tab w:val="left" w:pos="1080"/>
        </w:tabs>
        <w:spacing w:before="136"/>
        <w:ind w:left="1079" w:hanging="724"/>
        <w:rPr>
          <w:rFonts w:ascii="Times New Roman" w:hAnsi="Times New Roman" w:cs="Times New Roman"/>
        </w:rPr>
      </w:pPr>
      <w:bookmarkStart w:id="130" w:name="_Toc159234391"/>
      <w:r w:rsidRPr="003C597D">
        <w:rPr>
          <w:rFonts w:ascii="Times New Roman" w:hAnsi="Times New Roman" w:cs="Times New Roman"/>
        </w:rPr>
        <w:t>Oznaczenie dla podbudowy pomocniczej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  <w:bookmarkEnd w:id="130"/>
    </w:p>
    <w:p w14:paraId="72F1DCAA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22"/>
        </w:rPr>
      </w:pPr>
    </w:p>
    <w:p w14:paraId="43AB5780" w14:textId="77777777" w:rsidR="00675E45" w:rsidRPr="003C597D" w:rsidRDefault="003C597D">
      <w:pPr>
        <w:pStyle w:val="Akapitzlist"/>
        <w:numPr>
          <w:ilvl w:val="2"/>
          <w:numId w:val="3"/>
        </w:numPr>
        <w:tabs>
          <w:tab w:val="left" w:pos="1092"/>
        </w:tabs>
        <w:ind w:hanging="712"/>
        <w:rPr>
          <w:rFonts w:ascii="Times New Roman" w:hAnsi="Times New Roman" w:cs="Times New Roman"/>
          <w:b/>
          <w:sz w:val="13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Oznaczenie pierwotnego modułu odkształcenia</w:t>
      </w:r>
      <w:r w:rsidRPr="003C597D">
        <w:rPr>
          <w:rFonts w:ascii="Times New Roman" w:hAnsi="Times New Roman" w:cs="Times New Roman"/>
          <w:b/>
          <w:spacing w:val="-7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pacing w:val="2"/>
          <w:position w:val="1"/>
          <w:sz w:val="20"/>
        </w:rPr>
        <w:t>E</w:t>
      </w:r>
      <w:r w:rsidRPr="003C597D">
        <w:rPr>
          <w:rFonts w:ascii="Times New Roman" w:hAnsi="Times New Roman" w:cs="Times New Roman"/>
          <w:b/>
          <w:spacing w:val="2"/>
          <w:sz w:val="13"/>
        </w:rPr>
        <w:t>1</w:t>
      </w:r>
    </w:p>
    <w:p w14:paraId="1F48A763" w14:textId="77777777" w:rsidR="00675E45" w:rsidRPr="003C597D" w:rsidRDefault="003C597D">
      <w:pPr>
        <w:pStyle w:val="Tekstpodstawowy"/>
        <w:spacing w:before="191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 celu określenia wartości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należy ustawić aparaturę</w:t>
      </w:r>
      <w:r w:rsidRPr="003C597D">
        <w:rPr>
          <w:rFonts w:ascii="Times New Roman" w:hAnsi="Times New Roman" w:cs="Times New Roman"/>
        </w:rPr>
        <w:t xml:space="preserve"> badawczą na stanowisku, a następnie wykonać następujące czynności:</w:t>
      </w:r>
    </w:p>
    <w:p w14:paraId="414A4B4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61" w:line="273" w:lineRule="auto"/>
        <w:ind w:left="784" w:right="31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ruchem dźwigni pompy tłoczącej doprowadzić ciśnienie w układzie hydraulicznym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 xml:space="preserve">osiągnięcia nacisku na badaną warstwę do wartości 0,02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(obciążenie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wstępne),</w:t>
      </w:r>
    </w:p>
    <w:p w14:paraId="5A375D4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2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wskazania na czujnikach pomiarowych na poziomie 0,00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19024F4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49" w:line="273" w:lineRule="auto"/>
        <w:ind w:left="784" w:right="31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08A717A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3" w:lineRule="auto"/>
        <w:ind w:left="784" w:right="32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utrzymywać stałą wartość zadanego ciśnienia poprzez powolne ruchy dźwigni pompy (regulację ciśnienia należy prowadzić w zależności od zaistniałej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potrzeby),</w:t>
      </w:r>
    </w:p>
    <w:p w14:paraId="0D432D8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8" w:lineRule="auto"/>
        <w:ind w:left="784" w:right="31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 2 min wykonać odczyty wskazań przemieszczeń płyty obciążającej przy stałym zadanym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ciśnieniu,</w:t>
      </w:r>
    </w:p>
    <w:p w14:paraId="6535341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5" w:line="280" w:lineRule="auto"/>
        <w:ind w:left="784" w:right="85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 stwierdzeniu, że kolejne dwa odczyty wartości przemieszczeń wykonane w odstępach 2 min nie różnią się od siebie więcej niż 0,05 mm należy przejść do następnego stopnia obciążenia, większego od poprzedniego o 0,05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451BE664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1" w:line="273" w:lineRule="auto"/>
        <w:ind w:left="784" w:right="31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każdy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wskazań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obciążającej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zadanym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stopniu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 należy zanotować w karcie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5A625F3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1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końcowe obciążenia badanej warstwy należy doprowadzić do 0,45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0AEBDFD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0" w:line="280" w:lineRule="auto"/>
        <w:ind w:left="784" w:right="31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przeprowadzić odciążenie badanej warstwy stopniami po 0,1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do 0,00 </w:t>
      </w:r>
      <w:proofErr w:type="spellStart"/>
      <w:r w:rsidRPr="003C597D">
        <w:rPr>
          <w:rFonts w:ascii="Times New Roman" w:hAnsi="Times New Roman" w:cs="Times New Roman"/>
          <w:spacing w:val="3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 równoczesnym zapisywaniem kolejnych wskazań czujników co 2 min i z odczekaniem 5 min przed ostatnim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odczytem.</w:t>
      </w:r>
    </w:p>
    <w:p w14:paraId="15F6A4DB" w14:textId="77777777" w:rsidR="00675E45" w:rsidRPr="003C597D" w:rsidRDefault="00675E45">
      <w:pPr>
        <w:spacing w:line="280" w:lineRule="auto"/>
        <w:jc w:val="both"/>
        <w:rPr>
          <w:rFonts w:ascii="Times New Roman" w:hAnsi="Times New Roman" w:cs="Times New Roman"/>
          <w:sz w:val="20"/>
        </w:rPr>
        <w:sectPr w:rsidR="00675E45" w:rsidRPr="003C597D" w:rsidSect="00364AE5">
          <w:headerReference w:type="default" r:id="rId23"/>
          <w:footerReference w:type="default" r:id="rId24"/>
          <w:pgSz w:w="11910" w:h="16840"/>
          <w:pgMar w:top="1020" w:right="877" w:bottom="280" w:left="920" w:header="0" w:footer="0" w:gutter="0"/>
          <w:cols w:space="708"/>
        </w:sectPr>
      </w:pPr>
    </w:p>
    <w:p w14:paraId="6E5DDC72" w14:textId="162E046B" w:rsidR="00675E45" w:rsidRPr="003C597D" w:rsidRDefault="00675E45">
      <w:pPr>
        <w:pStyle w:val="Tekstpodstawowy"/>
        <w:spacing w:line="28" w:lineRule="exact"/>
        <w:ind w:left="328"/>
        <w:rPr>
          <w:rFonts w:ascii="Times New Roman" w:hAnsi="Times New Roman" w:cs="Times New Roman"/>
          <w:sz w:val="2"/>
        </w:rPr>
      </w:pPr>
    </w:p>
    <w:p w14:paraId="21DF04FE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0"/>
        </w:rPr>
      </w:pPr>
    </w:p>
    <w:p w14:paraId="03CF3641" w14:textId="77777777" w:rsidR="00675E45" w:rsidRPr="003C597D" w:rsidRDefault="003C597D">
      <w:pPr>
        <w:pStyle w:val="Nagwek1"/>
        <w:numPr>
          <w:ilvl w:val="2"/>
          <w:numId w:val="3"/>
        </w:numPr>
        <w:tabs>
          <w:tab w:val="left" w:pos="1092"/>
        </w:tabs>
        <w:spacing w:before="99"/>
        <w:ind w:hanging="717"/>
        <w:rPr>
          <w:rFonts w:ascii="Times New Roman" w:hAnsi="Times New Roman" w:cs="Times New Roman"/>
          <w:sz w:val="13"/>
        </w:rPr>
      </w:pPr>
      <w:bookmarkStart w:id="131" w:name="_Toc159234392"/>
      <w:r w:rsidRPr="003C597D">
        <w:rPr>
          <w:rFonts w:ascii="Times New Roman" w:hAnsi="Times New Roman" w:cs="Times New Roman"/>
          <w:position w:val="1"/>
        </w:rPr>
        <w:t>Oznaczenie wtórnego modułu odkształcenia</w:t>
      </w:r>
      <w:r w:rsidRPr="003C597D">
        <w:rPr>
          <w:rFonts w:ascii="Times New Roman" w:hAnsi="Times New Roman" w:cs="Times New Roman"/>
          <w:spacing w:val="-3"/>
          <w:position w:val="1"/>
        </w:rPr>
        <w:t xml:space="preserve"> </w:t>
      </w:r>
      <w:r w:rsidRPr="003C597D">
        <w:rPr>
          <w:rFonts w:ascii="Times New Roman" w:hAnsi="Times New Roman" w:cs="Times New Roman"/>
          <w:spacing w:val="2"/>
          <w:position w:val="1"/>
        </w:rPr>
        <w:t>E</w:t>
      </w:r>
      <w:r w:rsidRPr="003C597D">
        <w:rPr>
          <w:rFonts w:ascii="Times New Roman" w:hAnsi="Times New Roman" w:cs="Times New Roman"/>
          <w:spacing w:val="2"/>
          <w:sz w:val="13"/>
        </w:rPr>
        <w:t>2</w:t>
      </w:r>
      <w:bookmarkEnd w:id="131"/>
    </w:p>
    <w:p w14:paraId="3F611502" w14:textId="77777777" w:rsidR="00675E45" w:rsidRPr="003C597D" w:rsidRDefault="003C597D">
      <w:pPr>
        <w:pStyle w:val="Tekstpodstawowy"/>
        <w:spacing w:before="158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Oznaczenie wartości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należy wykonać po całkowitym </w:t>
      </w:r>
      <w:r w:rsidRPr="003C597D">
        <w:rPr>
          <w:rFonts w:ascii="Times New Roman" w:hAnsi="Times New Roman" w:cs="Times New Roman"/>
        </w:rPr>
        <w:t>odciążeniu badanej warstwy:</w:t>
      </w:r>
    </w:p>
    <w:p w14:paraId="0A6FCCD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73" w:lineRule="auto"/>
        <w:ind w:left="784" w:right="95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pozostawić bez zmian wskazania czujników określających przemieszczenie płyty obciążającej,</w:t>
      </w:r>
    </w:p>
    <w:p w14:paraId="7E110E4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8" w:line="278" w:lineRule="auto"/>
        <w:ind w:left="784" w:right="47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6F5E3F1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03" w:lineRule="exact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prowadzić dalsze badanie zgodnie z punktem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4.3.1</w:t>
      </w:r>
    </w:p>
    <w:p w14:paraId="0DA657B4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798"/>
          <w:tab w:val="left" w:pos="799"/>
        </w:tabs>
        <w:spacing w:before="74"/>
        <w:ind w:left="798" w:hanging="443"/>
        <w:rPr>
          <w:rFonts w:ascii="Times New Roman" w:hAnsi="Times New Roman" w:cs="Times New Roman"/>
        </w:rPr>
      </w:pPr>
      <w:bookmarkStart w:id="132" w:name="_Toc159234393"/>
      <w:r w:rsidRPr="003C597D">
        <w:rPr>
          <w:rFonts w:ascii="Times New Roman" w:hAnsi="Times New Roman" w:cs="Times New Roman"/>
        </w:rPr>
        <w:t>Wyniki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  <w:bookmarkEnd w:id="132"/>
    </w:p>
    <w:p w14:paraId="417F56DA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24"/>
          <w:tab w:val="left" w:pos="1025"/>
        </w:tabs>
        <w:spacing w:before="86"/>
        <w:ind w:left="1024" w:hanging="66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Określenie wartości modułów odkształcenia</w:t>
      </w:r>
    </w:p>
    <w:p w14:paraId="4D33C774" w14:textId="77777777" w:rsidR="00675E45" w:rsidRPr="003C597D" w:rsidRDefault="003C597D">
      <w:pPr>
        <w:spacing w:before="148" w:line="290" w:lineRule="auto"/>
        <w:ind w:left="375" w:right="340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position w:val="1"/>
          <w:sz w:val="20"/>
        </w:rPr>
        <w:t>Wartość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  <w:sz w:val="20"/>
        </w:rPr>
        <w:t>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obliczyć </w:t>
      </w:r>
      <w:r w:rsidRPr="003C597D">
        <w:rPr>
          <w:rFonts w:ascii="Times New Roman" w:hAnsi="Times New Roman" w:cs="Times New Roman"/>
          <w:sz w:val="20"/>
        </w:rPr>
        <w:t xml:space="preserve">należy zgodnie z zależnością (1.1) przyjmując </w:t>
      </w:r>
      <w:r w:rsidRPr="003C597D">
        <w:rPr>
          <w:rFonts w:ascii="Times New Roman" w:hAnsi="Times New Roman" w:cs="Times New Roman"/>
          <w:b/>
          <w:sz w:val="20"/>
        </w:rPr>
        <w:t>dla podbudowy pomocniczej i zasadniczej:</w:t>
      </w:r>
    </w:p>
    <w:p w14:paraId="56779A4F" w14:textId="77777777" w:rsidR="00675E45" w:rsidRPr="003C597D" w:rsidRDefault="003C597D">
      <w:pPr>
        <w:pStyle w:val="Tekstpodstawowy"/>
        <w:spacing w:before="100"/>
        <w:ind w:left="375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  <w:position w:val="1"/>
        </w:rPr>
        <w:t>Δp</w:t>
      </w:r>
      <w:proofErr w:type="spellEnd"/>
      <w:r w:rsidRPr="003C597D">
        <w:rPr>
          <w:rFonts w:ascii="Times New Roman" w:hAnsi="Times New Roman" w:cs="Times New Roman"/>
          <w:position w:val="1"/>
        </w:rPr>
        <w:t>= p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-p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przyrost obciążenia w zakresie 0,25^0.35,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4567BB7D" w14:textId="77777777" w:rsidR="00675E45" w:rsidRPr="003C597D" w:rsidRDefault="003C597D">
      <w:pPr>
        <w:pStyle w:val="Tekstpodstawowy"/>
        <w:spacing w:before="175" w:line="412" w:lineRule="auto"/>
        <w:ind w:left="375" w:right="2823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- przemieszczenie odpowiadające przyjętemu zakresowi obciążeń </w:t>
      </w:r>
      <w:r w:rsidRPr="003C597D">
        <w:rPr>
          <w:rFonts w:ascii="Times New Roman" w:hAnsi="Times New Roman" w:cs="Times New Roman"/>
          <w:position w:val="1"/>
        </w:rPr>
        <w:t>(</w:t>
      </w:r>
      <w:proofErr w:type="spellStart"/>
      <w:r w:rsidRPr="003C597D">
        <w:rPr>
          <w:rFonts w:ascii="Times New Roman" w:hAnsi="Times New Roman" w:cs="Times New Roman"/>
          <w:position w:val="1"/>
        </w:rPr>
        <w:t>Δs</w:t>
      </w:r>
      <w:proofErr w:type="spellEnd"/>
      <w:r w:rsidRPr="003C597D">
        <w:rPr>
          <w:rFonts w:ascii="Times New Roman" w:hAnsi="Times New Roman" w:cs="Times New Roman"/>
          <w:position w:val="1"/>
        </w:rPr>
        <w:t>=s</w:t>
      </w:r>
      <w:r w:rsidRPr="003C597D">
        <w:rPr>
          <w:rFonts w:ascii="Times New Roman" w:hAnsi="Times New Roman" w:cs="Times New Roman"/>
          <w:sz w:val="13"/>
        </w:rPr>
        <w:t>0</w:t>
      </w:r>
      <w:r w:rsidRPr="003C597D">
        <w:rPr>
          <w:rFonts w:ascii="Times New Roman" w:hAnsi="Times New Roman" w:cs="Times New Roman"/>
          <w:position w:val="1"/>
        </w:rPr>
        <w:t>,</w:t>
      </w:r>
      <w:r w:rsidRPr="003C597D">
        <w:rPr>
          <w:rFonts w:ascii="Times New Roman" w:hAnsi="Times New Roman" w:cs="Times New Roman"/>
          <w:sz w:val="13"/>
        </w:rPr>
        <w:t xml:space="preserve">35 </w:t>
      </w:r>
      <w:r w:rsidRPr="003C597D">
        <w:rPr>
          <w:rFonts w:ascii="Times New Roman" w:hAnsi="Times New Roman" w:cs="Times New Roman"/>
          <w:position w:val="1"/>
        </w:rPr>
        <w:t>- s</w:t>
      </w:r>
      <w:r w:rsidRPr="003C597D">
        <w:rPr>
          <w:rFonts w:ascii="Times New Roman" w:hAnsi="Times New Roman" w:cs="Times New Roman"/>
          <w:sz w:val="13"/>
        </w:rPr>
        <w:t>0,25</w:t>
      </w:r>
      <w:r w:rsidRPr="003C597D">
        <w:rPr>
          <w:rFonts w:ascii="Times New Roman" w:hAnsi="Times New Roman" w:cs="Times New Roman"/>
          <w:position w:val="1"/>
        </w:rPr>
        <w:t xml:space="preserve">), [mm], przy końcowym obciążeniu 0,45 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,</w:t>
      </w:r>
    </w:p>
    <w:p w14:paraId="37908EBD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24"/>
          <w:tab w:val="left" w:pos="1025"/>
        </w:tabs>
        <w:spacing w:line="218" w:lineRule="exact"/>
        <w:ind w:left="1024" w:hanging="669"/>
        <w:rPr>
          <w:rFonts w:ascii="Times New Roman" w:hAnsi="Times New Roman" w:cs="Times New Roman"/>
        </w:rPr>
      </w:pPr>
      <w:bookmarkStart w:id="133" w:name="_Toc159234394"/>
      <w:r w:rsidRPr="003C597D">
        <w:rPr>
          <w:rFonts w:ascii="Times New Roman" w:hAnsi="Times New Roman" w:cs="Times New Roman"/>
        </w:rPr>
        <w:t>Obliczenie wartości wskaźnika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  <w:bookmarkEnd w:id="133"/>
    </w:p>
    <w:p w14:paraId="3FC0CAD1" w14:textId="77777777" w:rsidR="00675E45" w:rsidRPr="003C597D" w:rsidRDefault="003C597D">
      <w:pPr>
        <w:pStyle w:val="Tekstpodstawowy"/>
        <w:spacing w:before="86"/>
        <w:ind w:left="3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wskaźnika odkształcenia oblicza się wg wzoru (1.2):</w:t>
      </w:r>
    </w:p>
    <w:p w14:paraId="62318BD1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</w:rPr>
      </w:pPr>
    </w:p>
    <w:p w14:paraId="21CDAD3D" w14:textId="77777777" w:rsidR="00675E45" w:rsidRPr="003C597D" w:rsidRDefault="003C597D">
      <w:pPr>
        <w:tabs>
          <w:tab w:val="left" w:pos="4003"/>
        </w:tabs>
        <w:ind w:left="2193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I</w:t>
      </w:r>
      <w:r w:rsidRPr="003C597D">
        <w:rPr>
          <w:rFonts w:ascii="Times New Roman" w:hAnsi="Times New Roman" w:cs="Times New Roman"/>
          <w:b/>
          <w:sz w:val="13"/>
        </w:rPr>
        <w:t>o</w:t>
      </w:r>
      <w:r w:rsidRPr="003C597D">
        <w:rPr>
          <w:rFonts w:ascii="Times New Roman" w:hAnsi="Times New Roman" w:cs="Times New Roman"/>
          <w:b/>
          <w:position w:val="1"/>
          <w:sz w:val="20"/>
        </w:rPr>
        <w:t>=E</w:t>
      </w:r>
      <w:r w:rsidRPr="003C597D">
        <w:rPr>
          <w:rFonts w:ascii="Times New Roman" w:hAnsi="Times New Roman" w:cs="Times New Roman"/>
          <w:b/>
          <w:sz w:val="13"/>
        </w:rPr>
        <w:t>2</w:t>
      </w:r>
      <w:r w:rsidRPr="003C597D">
        <w:rPr>
          <w:rFonts w:ascii="Times New Roman" w:hAnsi="Times New Roman" w:cs="Times New Roman"/>
          <w:b/>
          <w:position w:val="1"/>
          <w:sz w:val="20"/>
        </w:rPr>
        <w:t>/E</w:t>
      </w:r>
      <w:r w:rsidRPr="003C597D">
        <w:rPr>
          <w:rFonts w:ascii="Times New Roman" w:hAnsi="Times New Roman" w:cs="Times New Roman"/>
          <w:b/>
          <w:sz w:val="13"/>
        </w:rPr>
        <w:t>1</w:t>
      </w:r>
      <w:r w:rsidRPr="003C597D">
        <w:rPr>
          <w:rFonts w:ascii="Times New Roman" w:hAnsi="Times New Roman" w:cs="Times New Roman"/>
          <w:b/>
          <w:sz w:val="13"/>
        </w:rPr>
        <w:tab/>
      </w:r>
      <w:r w:rsidRPr="003C597D">
        <w:rPr>
          <w:rFonts w:ascii="Times New Roman" w:hAnsi="Times New Roman" w:cs="Times New Roman"/>
          <w:b/>
          <w:position w:val="1"/>
          <w:sz w:val="20"/>
        </w:rPr>
        <w:t>(1.2)</w:t>
      </w:r>
    </w:p>
    <w:p w14:paraId="6A7BCE9B" w14:textId="77777777" w:rsidR="00675E45" w:rsidRPr="003C597D" w:rsidRDefault="003C597D">
      <w:pPr>
        <w:pStyle w:val="Tekstpodstawowy"/>
        <w:spacing w:before="162" w:line="276" w:lineRule="auto"/>
        <w:ind w:left="1067" w:right="3834" w:hanging="6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gdzie: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- wskaźnik odkształcenia - liczba niemianowana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wtórny moduł odkształcenia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2AB1FB28" w14:textId="77777777" w:rsidR="00675E45" w:rsidRPr="003C597D" w:rsidRDefault="003C597D">
      <w:pPr>
        <w:pStyle w:val="Tekstpodstawowy"/>
        <w:ind w:left="106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pierwotny moduł odkształcenia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08FD0820" w14:textId="77777777" w:rsidR="00675E45" w:rsidRPr="003C597D" w:rsidRDefault="003C597D">
      <w:pPr>
        <w:pStyle w:val="Tekstpodstawowy"/>
        <w:spacing w:before="161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Wynik badania należy podać z dokładnością do 1 cyfry znaczącej po przecinku.</w:t>
      </w:r>
    </w:p>
    <w:p w14:paraId="6E2D57E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C919C5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928BA8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A89D5D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4DC92E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CFCC24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7B5B1C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072CC2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F0DF2D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52A0EA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981E44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71E708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5D08A1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C4E8F6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CDFAC8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BEB39B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A113C6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247140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BD958B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C2D597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2CD32A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51CC1AC" w14:textId="77777777" w:rsidR="00675E45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B3EEC9A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6807B95E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0B5F3ADF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5F6229D1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53EB2897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7F8117BF" w14:textId="77777777" w:rsidR="00976FDF" w:rsidRPr="003C597D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1678F40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9354FF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D4A41E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4CFF09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84DECB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F62A3B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i/>
          <w:sz w:val="16"/>
        </w:rPr>
      </w:pPr>
    </w:p>
    <w:p w14:paraId="762F741A" w14:textId="77777777" w:rsidR="00675E45" w:rsidRPr="003C597D" w:rsidRDefault="00976FDF">
      <w:pPr>
        <w:ind w:left="613" w:right="512"/>
        <w:jc w:val="center"/>
        <w:rPr>
          <w:rFonts w:ascii="Times New Roman" w:hAnsi="Times New Roman" w:cs="Times New Roman"/>
          <w:sz w:val="16"/>
        </w:rPr>
      </w:pPr>
      <w:r>
        <w:rPr>
          <w:rFonts w:ascii="Times New Roman" w:hAnsi="Times New Roman" w:cs="Times New Roman"/>
          <w:sz w:val="16"/>
        </w:rPr>
        <w:t>Strona 32</w:t>
      </w:r>
      <w:r w:rsidR="003C597D" w:rsidRPr="003C597D">
        <w:rPr>
          <w:rFonts w:ascii="Times New Roman" w:hAnsi="Times New Roman" w:cs="Times New Roman"/>
          <w:sz w:val="16"/>
        </w:rPr>
        <w:t xml:space="preserve"> z 33</w:t>
      </w:r>
    </w:p>
    <w:sectPr w:rsidR="00675E45" w:rsidRPr="003C597D">
      <w:headerReference w:type="default" r:id="rId25"/>
      <w:footerReference w:type="default" r:id="rId26"/>
      <w:pgSz w:w="11910" w:h="16840"/>
      <w:pgMar w:top="420" w:right="877" w:bottom="0" w:left="92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CDD5263" w14:textId="77777777" w:rsidR="0001688B" w:rsidRDefault="0001688B">
      <w:r>
        <w:separator/>
      </w:r>
    </w:p>
  </w:endnote>
  <w:endnote w:type="continuationSeparator" w:id="0">
    <w:p w14:paraId="398173AE" w14:textId="77777777" w:rsidR="0001688B" w:rsidRDefault="000168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rlito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B209E3" w14:textId="75F48276" w:rsidR="000871CD" w:rsidRDefault="00932FD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74177268" wp14:editId="44C8B590">
              <wp:simplePos x="0" y="0"/>
              <wp:positionH relativeFrom="page">
                <wp:posOffset>930303</wp:posOffset>
              </wp:positionH>
              <wp:positionV relativeFrom="page">
                <wp:posOffset>9923228</wp:posOffset>
              </wp:positionV>
              <wp:extent cx="5711190" cy="429370"/>
              <wp:effectExtent l="0" t="0" r="3810" b="8890"/>
              <wp:wrapNone/>
              <wp:docPr id="2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4293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6A601C" w14:textId="52085EDA" w:rsidR="000871CD" w:rsidRDefault="000871CD" w:rsidP="00932FDD">
                          <w:pPr>
                            <w:spacing w:before="21" w:line="242" w:lineRule="auto"/>
                            <w:ind w:right="7" w:firstLine="20"/>
                            <w:jc w:val="center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177268"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26" type="#_x0000_t202" style="position:absolute;margin-left:73.25pt;margin-top:781.35pt;width:449.7pt;height:33.8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" filled="f" stroked="f">
              <v:textbox inset="0,0,0,0">
                <w:txbxContent>
                  <w:p w14:paraId="7F6A601C" w14:textId="52085EDA" w:rsidR="000871CD" w:rsidRDefault="000871CD" w:rsidP="00932FDD">
                    <w:pPr>
                      <w:spacing w:before="21" w:line="242" w:lineRule="auto"/>
                      <w:ind w:right="7" w:firstLine="20"/>
                      <w:jc w:val="center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0871CD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25B63021" wp14:editId="403DF2A9">
              <wp:simplePos x="0" y="0"/>
              <wp:positionH relativeFrom="page">
                <wp:posOffset>3398293</wp:posOffset>
              </wp:positionH>
              <wp:positionV relativeFrom="page">
                <wp:posOffset>10351827</wp:posOffset>
              </wp:positionV>
              <wp:extent cx="784860" cy="163773"/>
              <wp:effectExtent l="0" t="0" r="15240" b="8255"/>
              <wp:wrapNone/>
              <wp:docPr id="2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6377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5A8254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96E47">
                            <w:rPr>
                              <w:noProof/>
                              <w:sz w:val="16"/>
                            </w:rP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B63021" id="Text Box 12" o:spid="_x0000_s1027" type="#_x0000_t202" style="position:absolute;margin-left:267.6pt;margin-top:815.1pt;width:61.8pt;height:12.9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" filled="f" stroked="f">
              <v:textbox inset="0,0,0,0">
                <w:txbxContent>
                  <w:p w14:paraId="225A8254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96E47">
                      <w:rPr>
                        <w:noProof/>
                        <w:sz w:val="16"/>
                      </w:rPr>
                      <w:t>4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8248B3" w14:textId="6F2E92C5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8544" behindDoc="1" locked="0" layoutInCell="1" allowOverlap="1" wp14:anchorId="0C23EDB8" wp14:editId="59636B88">
              <wp:simplePos x="0" y="0"/>
              <wp:positionH relativeFrom="page">
                <wp:posOffset>3398293</wp:posOffset>
              </wp:positionH>
              <wp:positionV relativeFrom="page">
                <wp:posOffset>10290412</wp:posOffset>
              </wp:positionV>
              <wp:extent cx="784860" cy="170597"/>
              <wp:effectExtent l="0" t="0" r="15240" b="127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7059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D6EC00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23EDB8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8" type="#_x0000_t202" style="position:absolute;margin-left:267.6pt;margin-top:810.25pt;width:61.8pt;height:13.45pt;z-index:-174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" filled="f" stroked="f">
              <v:textbox inset="0,0,0,0">
                <w:txbxContent>
                  <w:p w14:paraId="0AD6EC00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23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BE060A" w14:textId="2AFF12C8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616" behindDoc="1" locked="0" layoutInCell="1" allowOverlap="1" wp14:anchorId="0599EAB4" wp14:editId="7CCDB171">
              <wp:simplePos x="0" y="0"/>
              <wp:positionH relativeFrom="page">
                <wp:posOffset>3398293</wp:posOffset>
              </wp:positionH>
              <wp:positionV relativeFrom="page">
                <wp:posOffset>10317707</wp:posOffset>
              </wp:positionV>
              <wp:extent cx="784860" cy="143302"/>
              <wp:effectExtent l="0" t="0" r="15240" b="952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4330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14C0CD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30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99EAB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267.6pt;margin-top:812.4pt;width:61.8pt;height:11.3pt;z-index:-174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" filled="f" stroked="f">
              <v:textbox inset="0,0,0,0">
                <w:txbxContent>
                  <w:p w14:paraId="5314C0CD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30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104" behindDoc="1" locked="0" layoutInCell="1" allowOverlap="1" wp14:anchorId="495D4DFC" wp14:editId="16805E85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FED85F" w14:textId="77777777" w:rsidR="000871CD" w:rsidRDefault="000871CD">
                          <w:pPr>
                            <w:spacing w:before="21" w:line="242" w:lineRule="auto"/>
                            <w:ind w:left="2107" w:right="7" w:hanging="2088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5D4DFC" id="Text Box 2" o:spid="_x0000_s1030" type="#_x0000_t202" style="position:absolute;margin-left:73.4pt;margin-top:793.6pt;width:449.7pt;height:21.65pt;z-index:-174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" filled="f" stroked="f">
              <v:textbox inset="0,0,0,0">
                <w:txbxContent>
                  <w:p w14:paraId="47FED85F" w14:textId="77777777" w:rsidR="000871CD" w:rsidRDefault="000871CD">
                    <w:pPr>
                      <w:spacing w:before="21" w:line="242" w:lineRule="auto"/>
                      <w:ind w:left="2107" w:right="7" w:hanging="2088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09094B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D7F15E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4105A4" w14:textId="77777777" w:rsidR="0001688B" w:rsidRDefault="0001688B">
      <w:r>
        <w:separator/>
      </w:r>
    </w:p>
  </w:footnote>
  <w:footnote w:type="continuationSeparator" w:id="0">
    <w:p w14:paraId="78A69DC0" w14:textId="77777777" w:rsidR="0001688B" w:rsidRDefault="000168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3370FE" w14:textId="7769A443" w:rsidR="000871CD" w:rsidRDefault="000871CD">
    <w:pPr>
      <w:pStyle w:val="Tekstpodstawowy"/>
      <w:spacing w:line="14" w:lineRule="auto"/>
      <w:ind w:left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7C206B" w14:textId="6D6A8889" w:rsidR="000871CD" w:rsidRPr="00381AF2" w:rsidRDefault="000871CD" w:rsidP="00381AF2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A5673C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982B79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D4702E"/>
    <w:multiLevelType w:val="hybridMultilevel"/>
    <w:tmpl w:val="C518AA68"/>
    <w:lvl w:ilvl="0" w:tplc="CC6CC4BE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268E820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C58293E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471A023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301E6D8E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558C3294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D75CA4EC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7944C72A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4AD2F17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03F75653"/>
    <w:multiLevelType w:val="multilevel"/>
    <w:tmpl w:val="4C806210"/>
    <w:lvl w:ilvl="0">
      <w:start w:val="1"/>
      <w:numFmt w:val="decimal"/>
      <w:lvlText w:val="%1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start w:val="2"/>
      <w:numFmt w:val="decimal"/>
      <w:lvlText w:val="%1.%2.%3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2" w15:restartNumberingAfterBreak="0">
    <w:nsid w:val="0F2815FC"/>
    <w:multiLevelType w:val="hybridMultilevel"/>
    <w:tmpl w:val="426A694A"/>
    <w:lvl w:ilvl="0" w:tplc="D79064BC">
      <w:start w:val="1"/>
      <w:numFmt w:val="decimal"/>
      <w:lvlText w:val="%1."/>
      <w:lvlJc w:val="left"/>
      <w:pPr>
        <w:ind w:left="2493" w:hanging="42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14F452E2">
      <w:numFmt w:val="bullet"/>
      <w:lvlText w:val="•"/>
      <w:lvlJc w:val="left"/>
      <w:pPr>
        <w:ind w:left="3260" w:hanging="428"/>
      </w:pPr>
      <w:rPr>
        <w:rFonts w:hint="default"/>
        <w:lang w:val="pl-PL" w:eastAsia="en-US" w:bidi="ar-SA"/>
      </w:rPr>
    </w:lvl>
    <w:lvl w:ilvl="2" w:tplc="192C0EDC">
      <w:numFmt w:val="bullet"/>
      <w:lvlText w:val="•"/>
      <w:lvlJc w:val="left"/>
      <w:pPr>
        <w:ind w:left="4021" w:hanging="428"/>
      </w:pPr>
      <w:rPr>
        <w:rFonts w:hint="default"/>
        <w:lang w:val="pl-PL" w:eastAsia="en-US" w:bidi="ar-SA"/>
      </w:rPr>
    </w:lvl>
    <w:lvl w:ilvl="3" w:tplc="490CB742">
      <w:numFmt w:val="bullet"/>
      <w:lvlText w:val="•"/>
      <w:lvlJc w:val="left"/>
      <w:pPr>
        <w:ind w:left="4782" w:hanging="428"/>
      </w:pPr>
      <w:rPr>
        <w:rFonts w:hint="default"/>
        <w:lang w:val="pl-PL" w:eastAsia="en-US" w:bidi="ar-SA"/>
      </w:rPr>
    </w:lvl>
    <w:lvl w:ilvl="4" w:tplc="CC823502">
      <w:numFmt w:val="bullet"/>
      <w:lvlText w:val="•"/>
      <w:lvlJc w:val="left"/>
      <w:pPr>
        <w:ind w:left="5543" w:hanging="428"/>
      </w:pPr>
      <w:rPr>
        <w:rFonts w:hint="default"/>
        <w:lang w:val="pl-PL" w:eastAsia="en-US" w:bidi="ar-SA"/>
      </w:rPr>
    </w:lvl>
    <w:lvl w:ilvl="5" w:tplc="17BCDD58">
      <w:numFmt w:val="bullet"/>
      <w:lvlText w:val="•"/>
      <w:lvlJc w:val="left"/>
      <w:pPr>
        <w:ind w:left="6304" w:hanging="428"/>
      </w:pPr>
      <w:rPr>
        <w:rFonts w:hint="default"/>
        <w:lang w:val="pl-PL" w:eastAsia="en-US" w:bidi="ar-SA"/>
      </w:rPr>
    </w:lvl>
    <w:lvl w:ilvl="6" w:tplc="0B7A825A">
      <w:numFmt w:val="bullet"/>
      <w:lvlText w:val="•"/>
      <w:lvlJc w:val="left"/>
      <w:pPr>
        <w:ind w:left="7065" w:hanging="428"/>
      </w:pPr>
      <w:rPr>
        <w:rFonts w:hint="default"/>
        <w:lang w:val="pl-PL" w:eastAsia="en-US" w:bidi="ar-SA"/>
      </w:rPr>
    </w:lvl>
    <w:lvl w:ilvl="7" w:tplc="20EED3F2">
      <w:numFmt w:val="bullet"/>
      <w:lvlText w:val="•"/>
      <w:lvlJc w:val="left"/>
      <w:pPr>
        <w:ind w:left="7826" w:hanging="428"/>
      </w:pPr>
      <w:rPr>
        <w:rFonts w:hint="default"/>
        <w:lang w:val="pl-PL" w:eastAsia="en-US" w:bidi="ar-SA"/>
      </w:rPr>
    </w:lvl>
    <w:lvl w:ilvl="8" w:tplc="9790EA4E">
      <w:numFmt w:val="bullet"/>
      <w:lvlText w:val="•"/>
      <w:lvlJc w:val="left"/>
      <w:pPr>
        <w:ind w:left="8587" w:hanging="428"/>
      </w:pPr>
      <w:rPr>
        <w:rFonts w:hint="default"/>
        <w:lang w:val="pl-PL" w:eastAsia="en-US" w:bidi="ar-SA"/>
      </w:rPr>
    </w:lvl>
  </w:abstractNum>
  <w:abstractNum w:abstractNumId="3" w15:restartNumberingAfterBreak="0">
    <w:nsid w:val="1817559A"/>
    <w:multiLevelType w:val="hybridMultilevel"/>
    <w:tmpl w:val="686C7A94"/>
    <w:lvl w:ilvl="0" w:tplc="F30EE852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FB8456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DE48FE1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3FD05ADE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8320C9E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B02489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4AE47202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1C30A2DA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27729B4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4" w15:restartNumberingAfterBreak="0">
    <w:nsid w:val="1C6A3FF0"/>
    <w:multiLevelType w:val="hybridMultilevel"/>
    <w:tmpl w:val="15B629BA"/>
    <w:lvl w:ilvl="0" w:tplc="4B185966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056674B4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8A822D04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69D80D6A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D80A8AAA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3EAF9A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57F0FB4A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FB34B2AC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15164210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5" w15:restartNumberingAfterBreak="0">
    <w:nsid w:val="200C1FCA"/>
    <w:multiLevelType w:val="hybridMultilevel"/>
    <w:tmpl w:val="8E2E030A"/>
    <w:lvl w:ilvl="0" w:tplc="F34E9868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AE2BD9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561C0BD4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29DAE8E2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BC5A65E0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9C866B5C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47D8BAF8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55121402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E312AA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6" w15:restartNumberingAfterBreak="0">
    <w:nsid w:val="228D37C7"/>
    <w:multiLevelType w:val="hybridMultilevel"/>
    <w:tmpl w:val="24482718"/>
    <w:lvl w:ilvl="0" w:tplc="23303FB8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6721D56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E89C671C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F5544A82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E98E092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F02ECD00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EF7638CC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6A442E98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F33E131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7" w15:restartNumberingAfterBreak="0">
    <w:nsid w:val="23471249"/>
    <w:multiLevelType w:val="hybridMultilevel"/>
    <w:tmpl w:val="7AC6A526"/>
    <w:lvl w:ilvl="0" w:tplc="1248D7CE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AF2E2C1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69E849EE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B2785760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9474CC4A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E7A42ABA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90EAF9C6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B8E26DFC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C0DAE1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8" w15:restartNumberingAfterBreak="0">
    <w:nsid w:val="28557B43"/>
    <w:multiLevelType w:val="multilevel"/>
    <w:tmpl w:val="66B00B88"/>
    <w:lvl w:ilvl="0">
      <w:start w:val="7"/>
      <w:numFmt w:val="decimal"/>
      <w:lvlText w:val="%1"/>
      <w:lvlJc w:val="left"/>
      <w:pPr>
        <w:ind w:left="1218" w:hanging="632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997" w:hanging="632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9" w15:restartNumberingAfterBreak="0">
    <w:nsid w:val="307404C6"/>
    <w:multiLevelType w:val="multilevel"/>
    <w:tmpl w:val="AD645408"/>
    <w:lvl w:ilvl="0">
      <w:start w:val="1"/>
      <w:numFmt w:val="decimal"/>
      <w:lvlText w:val="%1.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76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74" w:hanging="708"/>
      </w:pPr>
      <w:rPr>
        <w:rFonts w:hint="default"/>
        <w:b/>
        <w:w w:val="9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56" w:hanging="70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3652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728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804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88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56" w:hanging="708"/>
      </w:pPr>
      <w:rPr>
        <w:rFonts w:hint="default"/>
        <w:lang w:val="pl-PL" w:eastAsia="en-US" w:bidi="ar-SA"/>
      </w:rPr>
    </w:lvl>
  </w:abstractNum>
  <w:abstractNum w:abstractNumId="10" w15:restartNumberingAfterBreak="0">
    <w:nsid w:val="35274C95"/>
    <w:multiLevelType w:val="hybridMultilevel"/>
    <w:tmpl w:val="45DC5CAC"/>
    <w:lvl w:ilvl="0" w:tplc="AD30B6DC">
      <w:start w:val="1"/>
      <w:numFmt w:val="lowerLetter"/>
      <w:lvlText w:val="%1)"/>
      <w:lvlJc w:val="left"/>
      <w:pPr>
        <w:ind w:left="1499" w:hanging="425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8482CD12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C344A978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025CC310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2AA2C5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FF2954E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66E0259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7ECA69E0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440C0C8A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1" w15:restartNumberingAfterBreak="0">
    <w:nsid w:val="4450681F"/>
    <w:multiLevelType w:val="hybridMultilevel"/>
    <w:tmpl w:val="658890BA"/>
    <w:lvl w:ilvl="0" w:tplc="9552DF6C">
      <w:numFmt w:val="bullet"/>
      <w:lvlText w:val="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7122304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D820BECE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765C3818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71DC8E56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135AD156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718A4F44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35DEF75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93EAE892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2" w15:restartNumberingAfterBreak="0">
    <w:nsid w:val="4647668D"/>
    <w:multiLevelType w:val="hybridMultilevel"/>
    <w:tmpl w:val="0906739A"/>
    <w:lvl w:ilvl="0" w:tplc="51384784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D220DD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1254654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C4DA56C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46E4F834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85DCAD7A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96967576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8A24E70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AF249A0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52BD50EF"/>
    <w:multiLevelType w:val="hybridMultilevel"/>
    <w:tmpl w:val="55201D12"/>
    <w:lvl w:ilvl="0" w:tplc="B142C308">
      <w:numFmt w:val="bullet"/>
      <w:lvlText w:val=""/>
      <w:lvlJc w:val="left"/>
      <w:pPr>
        <w:ind w:left="1360" w:hanging="286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976A4E42">
      <w:numFmt w:val="bullet"/>
      <w:lvlText w:val="•"/>
      <w:lvlJc w:val="left"/>
      <w:pPr>
        <w:ind w:left="2234" w:hanging="286"/>
      </w:pPr>
      <w:rPr>
        <w:rFonts w:hint="default"/>
        <w:lang w:val="pl-PL" w:eastAsia="en-US" w:bidi="ar-SA"/>
      </w:rPr>
    </w:lvl>
    <w:lvl w:ilvl="2" w:tplc="D0F839CE">
      <w:numFmt w:val="bullet"/>
      <w:lvlText w:val="•"/>
      <w:lvlJc w:val="left"/>
      <w:pPr>
        <w:ind w:left="3109" w:hanging="286"/>
      </w:pPr>
      <w:rPr>
        <w:rFonts w:hint="default"/>
        <w:lang w:val="pl-PL" w:eastAsia="en-US" w:bidi="ar-SA"/>
      </w:rPr>
    </w:lvl>
    <w:lvl w:ilvl="3" w:tplc="19925200">
      <w:numFmt w:val="bullet"/>
      <w:lvlText w:val="•"/>
      <w:lvlJc w:val="left"/>
      <w:pPr>
        <w:ind w:left="3984" w:hanging="286"/>
      </w:pPr>
      <w:rPr>
        <w:rFonts w:hint="default"/>
        <w:lang w:val="pl-PL" w:eastAsia="en-US" w:bidi="ar-SA"/>
      </w:rPr>
    </w:lvl>
    <w:lvl w:ilvl="4" w:tplc="650CF9EE">
      <w:numFmt w:val="bullet"/>
      <w:lvlText w:val="•"/>
      <w:lvlJc w:val="left"/>
      <w:pPr>
        <w:ind w:left="4859" w:hanging="286"/>
      </w:pPr>
      <w:rPr>
        <w:rFonts w:hint="default"/>
        <w:lang w:val="pl-PL" w:eastAsia="en-US" w:bidi="ar-SA"/>
      </w:rPr>
    </w:lvl>
    <w:lvl w:ilvl="5" w:tplc="E0F499C4">
      <w:numFmt w:val="bullet"/>
      <w:lvlText w:val="•"/>
      <w:lvlJc w:val="left"/>
      <w:pPr>
        <w:ind w:left="5734" w:hanging="286"/>
      </w:pPr>
      <w:rPr>
        <w:rFonts w:hint="default"/>
        <w:lang w:val="pl-PL" w:eastAsia="en-US" w:bidi="ar-SA"/>
      </w:rPr>
    </w:lvl>
    <w:lvl w:ilvl="6" w:tplc="729A0CDC">
      <w:numFmt w:val="bullet"/>
      <w:lvlText w:val="•"/>
      <w:lvlJc w:val="left"/>
      <w:pPr>
        <w:ind w:left="6609" w:hanging="286"/>
      </w:pPr>
      <w:rPr>
        <w:rFonts w:hint="default"/>
        <w:lang w:val="pl-PL" w:eastAsia="en-US" w:bidi="ar-SA"/>
      </w:rPr>
    </w:lvl>
    <w:lvl w:ilvl="7" w:tplc="C3E25094">
      <w:numFmt w:val="bullet"/>
      <w:lvlText w:val="•"/>
      <w:lvlJc w:val="left"/>
      <w:pPr>
        <w:ind w:left="7484" w:hanging="286"/>
      </w:pPr>
      <w:rPr>
        <w:rFonts w:hint="default"/>
        <w:lang w:val="pl-PL" w:eastAsia="en-US" w:bidi="ar-SA"/>
      </w:rPr>
    </w:lvl>
    <w:lvl w:ilvl="8" w:tplc="B5EA7A2C">
      <w:numFmt w:val="bullet"/>
      <w:lvlText w:val="•"/>
      <w:lvlJc w:val="left"/>
      <w:pPr>
        <w:ind w:left="8359" w:hanging="286"/>
      </w:pPr>
      <w:rPr>
        <w:rFonts w:hint="default"/>
        <w:lang w:val="pl-PL" w:eastAsia="en-US" w:bidi="ar-SA"/>
      </w:rPr>
    </w:lvl>
  </w:abstractNum>
  <w:abstractNum w:abstractNumId="14" w15:restartNumberingAfterBreak="0">
    <w:nsid w:val="5DA6744B"/>
    <w:multiLevelType w:val="hybridMultilevel"/>
    <w:tmpl w:val="6E38EAC0"/>
    <w:lvl w:ilvl="0" w:tplc="83CEFDFC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7164B82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40428CD0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A8E470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3AB0CA4A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1EB208EE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DE9A77A2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23BC42D0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76807328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abstractNum w:abstractNumId="15" w15:restartNumberingAfterBreak="0">
    <w:nsid w:val="5F1201C8"/>
    <w:multiLevelType w:val="hybridMultilevel"/>
    <w:tmpl w:val="29F4FA24"/>
    <w:lvl w:ilvl="0" w:tplc="C226E2A6">
      <w:numFmt w:val="bullet"/>
      <w:lvlText w:val="•"/>
      <w:lvlJc w:val="left"/>
      <w:pPr>
        <w:ind w:left="366" w:hanging="428"/>
      </w:pPr>
      <w:rPr>
        <w:rFonts w:ascii="Carlito" w:eastAsia="Carlito" w:hAnsi="Carlito" w:cs="Carlito" w:hint="default"/>
        <w:w w:val="100"/>
        <w:sz w:val="21"/>
        <w:szCs w:val="21"/>
        <w:lang w:val="pl-PL" w:eastAsia="en-US" w:bidi="ar-SA"/>
      </w:rPr>
    </w:lvl>
    <w:lvl w:ilvl="1" w:tplc="93849B40">
      <w:numFmt w:val="bullet"/>
      <w:lvlText w:val="•"/>
      <w:lvlJc w:val="left"/>
      <w:pPr>
        <w:ind w:left="1334" w:hanging="428"/>
      </w:pPr>
      <w:rPr>
        <w:rFonts w:hint="default"/>
        <w:lang w:val="pl-PL" w:eastAsia="en-US" w:bidi="ar-SA"/>
      </w:rPr>
    </w:lvl>
    <w:lvl w:ilvl="2" w:tplc="6C56A880">
      <w:numFmt w:val="bullet"/>
      <w:lvlText w:val="•"/>
      <w:lvlJc w:val="left"/>
      <w:pPr>
        <w:ind w:left="2309" w:hanging="428"/>
      </w:pPr>
      <w:rPr>
        <w:rFonts w:hint="default"/>
        <w:lang w:val="pl-PL" w:eastAsia="en-US" w:bidi="ar-SA"/>
      </w:rPr>
    </w:lvl>
    <w:lvl w:ilvl="3" w:tplc="C310E020">
      <w:numFmt w:val="bullet"/>
      <w:lvlText w:val="•"/>
      <w:lvlJc w:val="left"/>
      <w:pPr>
        <w:ind w:left="3284" w:hanging="428"/>
      </w:pPr>
      <w:rPr>
        <w:rFonts w:hint="default"/>
        <w:lang w:val="pl-PL" w:eastAsia="en-US" w:bidi="ar-SA"/>
      </w:rPr>
    </w:lvl>
    <w:lvl w:ilvl="4" w:tplc="D0421862">
      <w:numFmt w:val="bullet"/>
      <w:lvlText w:val="•"/>
      <w:lvlJc w:val="left"/>
      <w:pPr>
        <w:ind w:left="4259" w:hanging="428"/>
      </w:pPr>
      <w:rPr>
        <w:rFonts w:hint="default"/>
        <w:lang w:val="pl-PL" w:eastAsia="en-US" w:bidi="ar-SA"/>
      </w:rPr>
    </w:lvl>
    <w:lvl w:ilvl="5" w:tplc="BA7E0120">
      <w:numFmt w:val="bullet"/>
      <w:lvlText w:val="•"/>
      <w:lvlJc w:val="left"/>
      <w:pPr>
        <w:ind w:left="5234" w:hanging="428"/>
      </w:pPr>
      <w:rPr>
        <w:rFonts w:hint="default"/>
        <w:lang w:val="pl-PL" w:eastAsia="en-US" w:bidi="ar-SA"/>
      </w:rPr>
    </w:lvl>
    <w:lvl w:ilvl="6" w:tplc="83BA0232">
      <w:numFmt w:val="bullet"/>
      <w:lvlText w:val="•"/>
      <w:lvlJc w:val="left"/>
      <w:pPr>
        <w:ind w:left="6209" w:hanging="428"/>
      </w:pPr>
      <w:rPr>
        <w:rFonts w:hint="default"/>
        <w:lang w:val="pl-PL" w:eastAsia="en-US" w:bidi="ar-SA"/>
      </w:rPr>
    </w:lvl>
    <w:lvl w:ilvl="7" w:tplc="8174AF2E">
      <w:numFmt w:val="bullet"/>
      <w:lvlText w:val="•"/>
      <w:lvlJc w:val="left"/>
      <w:pPr>
        <w:ind w:left="7184" w:hanging="428"/>
      </w:pPr>
      <w:rPr>
        <w:rFonts w:hint="default"/>
        <w:lang w:val="pl-PL" w:eastAsia="en-US" w:bidi="ar-SA"/>
      </w:rPr>
    </w:lvl>
    <w:lvl w:ilvl="8" w:tplc="E87ED182">
      <w:numFmt w:val="bullet"/>
      <w:lvlText w:val="•"/>
      <w:lvlJc w:val="left"/>
      <w:pPr>
        <w:ind w:left="8159" w:hanging="428"/>
      </w:pPr>
      <w:rPr>
        <w:rFonts w:hint="default"/>
        <w:lang w:val="pl-PL" w:eastAsia="en-US" w:bidi="ar-SA"/>
      </w:rPr>
    </w:lvl>
  </w:abstractNum>
  <w:abstractNum w:abstractNumId="16" w15:restartNumberingAfterBreak="0">
    <w:nsid w:val="6EF32C29"/>
    <w:multiLevelType w:val="multilevel"/>
    <w:tmpl w:val="35D6A7F2"/>
    <w:lvl w:ilvl="0">
      <w:start w:val="7"/>
      <w:numFmt w:val="decimal"/>
      <w:lvlText w:val="%1"/>
      <w:lvlJc w:val="left"/>
      <w:pPr>
        <w:ind w:left="1074" w:hanging="708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885" w:hanging="708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788" w:hanging="708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691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94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497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0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03" w:hanging="708"/>
      </w:pPr>
      <w:rPr>
        <w:rFonts w:hint="default"/>
        <w:lang w:val="pl-PL" w:eastAsia="en-US" w:bidi="ar-SA"/>
      </w:rPr>
    </w:lvl>
  </w:abstractNum>
  <w:abstractNum w:abstractNumId="17" w15:restartNumberingAfterBreak="0">
    <w:nsid w:val="71466B37"/>
    <w:multiLevelType w:val="hybridMultilevel"/>
    <w:tmpl w:val="E230CA94"/>
    <w:lvl w:ilvl="0" w:tplc="1C9842CA">
      <w:numFmt w:val="bullet"/>
      <w:lvlText w:val="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89E0023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3DB46E3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A378E504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7338B94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44E8CCB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28FA4B5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D92AA8DE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D1CC1CA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8" w15:restartNumberingAfterBreak="0">
    <w:nsid w:val="7D4E60EC"/>
    <w:multiLevelType w:val="multilevel"/>
    <w:tmpl w:val="637ABA1C"/>
    <w:lvl w:ilvl="0">
      <w:start w:val="6"/>
      <w:numFmt w:val="decimal"/>
      <w:lvlText w:val="%1"/>
      <w:lvlJc w:val="left"/>
      <w:pPr>
        <w:ind w:left="1218" w:hanging="852"/>
      </w:pPr>
      <w:rPr>
        <w:rFonts w:hint="default"/>
        <w:lang w:val="pl-PL" w:eastAsia="en-US" w:bidi="ar-SA"/>
      </w:rPr>
    </w:lvl>
    <w:lvl w:ilvl="1">
      <w:start w:val="7"/>
      <w:numFmt w:val="decimal"/>
      <w:lvlText w:val="%1.%2"/>
      <w:lvlJc w:val="left"/>
      <w:pPr>
        <w:ind w:left="1218" w:hanging="852"/>
      </w:pPr>
      <w:rPr>
        <w:rFonts w:hint="default"/>
        <w:lang w:val="pl-PL" w:eastAsia="en-US" w:bidi="ar-SA"/>
      </w:rPr>
    </w:lvl>
    <w:lvl w:ilvl="2">
      <w:start w:val="4"/>
      <w:numFmt w:val="decimal"/>
      <w:lvlText w:val="%1.%2.%3"/>
      <w:lvlJc w:val="left"/>
      <w:pPr>
        <w:ind w:left="1218" w:hanging="852"/>
      </w:pPr>
      <w:rPr>
        <w:rFonts w:hint="default"/>
        <w:lang w:val="pl-PL" w:eastAsia="en-US" w:bidi="ar-SA"/>
      </w:rPr>
    </w:lvl>
    <w:lvl w:ilvl="3">
      <w:start w:val="1"/>
      <w:numFmt w:val="decimal"/>
      <w:lvlText w:val="%1.%2.%3.%4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4775" w:hanging="85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85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85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85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852"/>
      </w:pPr>
      <w:rPr>
        <w:rFonts w:hint="default"/>
        <w:lang w:val="pl-PL" w:eastAsia="en-US" w:bidi="ar-SA"/>
      </w:rPr>
    </w:lvl>
  </w:abstractNum>
  <w:abstractNum w:abstractNumId="19" w15:restartNumberingAfterBreak="0">
    <w:nsid w:val="7E5F4930"/>
    <w:multiLevelType w:val="multilevel"/>
    <w:tmpl w:val="32AA27FE"/>
    <w:lvl w:ilvl="0">
      <w:start w:val="1"/>
      <w:numFmt w:val="decimal"/>
      <w:lvlText w:val="%1."/>
      <w:lvlJc w:val="left"/>
      <w:pPr>
        <w:ind w:left="815" w:hanging="449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012" w:hanging="656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91" w:hanging="711"/>
      </w:pPr>
      <w:rPr>
        <w:rFonts w:ascii="Verdana" w:eastAsia="Verdana" w:hAnsi="Verdana" w:cs="Verdana" w:hint="default"/>
        <w:b/>
        <w:bCs/>
        <w:w w:val="99"/>
        <w:position w:val="1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2226" w:hanging="71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352" w:hanging="71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478" w:hanging="71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604" w:hanging="71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730" w:hanging="71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856" w:hanging="711"/>
      </w:pPr>
      <w:rPr>
        <w:rFonts w:hint="default"/>
        <w:lang w:val="pl-PL" w:eastAsia="en-US" w:bidi="ar-SA"/>
      </w:rPr>
    </w:lvl>
  </w:abstractNum>
  <w:abstractNum w:abstractNumId="20" w15:restartNumberingAfterBreak="0">
    <w:nsid w:val="7F0239D9"/>
    <w:multiLevelType w:val="hybridMultilevel"/>
    <w:tmpl w:val="012893DA"/>
    <w:lvl w:ilvl="0" w:tplc="9B1852F4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BFD835A4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3614280A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021A94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070A853E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33FCC57A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684A68FC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F39EB76E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6E6221D6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num w:numId="1" w16cid:durableId="1554534574">
    <w:abstractNumId w:val="0"/>
  </w:num>
  <w:num w:numId="2" w16cid:durableId="460653879">
    <w:abstractNumId w:val="15"/>
  </w:num>
  <w:num w:numId="3" w16cid:durableId="242687958">
    <w:abstractNumId w:val="19"/>
  </w:num>
  <w:num w:numId="4" w16cid:durableId="770708448">
    <w:abstractNumId w:val="2"/>
  </w:num>
  <w:num w:numId="5" w16cid:durableId="188416806">
    <w:abstractNumId w:val="3"/>
  </w:num>
  <w:num w:numId="6" w16cid:durableId="1220553759">
    <w:abstractNumId w:val="4"/>
  </w:num>
  <w:num w:numId="7" w16cid:durableId="1024789145">
    <w:abstractNumId w:val="16"/>
  </w:num>
  <w:num w:numId="8" w16cid:durableId="1954549939">
    <w:abstractNumId w:val="18"/>
  </w:num>
  <w:num w:numId="9" w16cid:durableId="1148015935">
    <w:abstractNumId w:val="17"/>
  </w:num>
  <w:num w:numId="10" w16cid:durableId="577789091">
    <w:abstractNumId w:val="11"/>
  </w:num>
  <w:num w:numId="11" w16cid:durableId="1133254331">
    <w:abstractNumId w:val="13"/>
  </w:num>
  <w:num w:numId="12" w16cid:durableId="668485642">
    <w:abstractNumId w:val="6"/>
  </w:num>
  <w:num w:numId="13" w16cid:durableId="1788427880">
    <w:abstractNumId w:val="14"/>
  </w:num>
  <w:num w:numId="14" w16cid:durableId="339427636">
    <w:abstractNumId w:val="7"/>
  </w:num>
  <w:num w:numId="15" w16cid:durableId="1612974631">
    <w:abstractNumId w:val="5"/>
  </w:num>
  <w:num w:numId="16" w16cid:durableId="177743192">
    <w:abstractNumId w:val="20"/>
  </w:num>
  <w:num w:numId="17" w16cid:durableId="2107537516">
    <w:abstractNumId w:val="10"/>
  </w:num>
  <w:num w:numId="18" w16cid:durableId="1663772760">
    <w:abstractNumId w:val="12"/>
  </w:num>
  <w:num w:numId="19" w16cid:durableId="1383362248">
    <w:abstractNumId w:val="9"/>
  </w:num>
  <w:num w:numId="20" w16cid:durableId="2037997946">
    <w:abstractNumId w:val="8"/>
  </w:num>
  <w:num w:numId="21" w16cid:durableId="1687170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E45"/>
    <w:rsid w:val="0001688B"/>
    <w:rsid w:val="00017E6A"/>
    <w:rsid w:val="000871CD"/>
    <w:rsid w:val="000C6FD0"/>
    <w:rsid w:val="001B1A9C"/>
    <w:rsid w:val="002A1A66"/>
    <w:rsid w:val="00350E30"/>
    <w:rsid w:val="00364AE5"/>
    <w:rsid w:val="00375C65"/>
    <w:rsid w:val="00381AF2"/>
    <w:rsid w:val="003C0002"/>
    <w:rsid w:val="003C597D"/>
    <w:rsid w:val="00414175"/>
    <w:rsid w:val="005A1FDB"/>
    <w:rsid w:val="006723C5"/>
    <w:rsid w:val="00675E45"/>
    <w:rsid w:val="006D3D52"/>
    <w:rsid w:val="006D5234"/>
    <w:rsid w:val="00736032"/>
    <w:rsid w:val="0077108F"/>
    <w:rsid w:val="00932FDD"/>
    <w:rsid w:val="00976FDF"/>
    <w:rsid w:val="00994313"/>
    <w:rsid w:val="009B660B"/>
    <w:rsid w:val="009F5A72"/>
    <w:rsid w:val="00A56DC2"/>
    <w:rsid w:val="00AC34DB"/>
    <w:rsid w:val="00BF2EA1"/>
    <w:rsid w:val="00C96E47"/>
    <w:rsid w:val="00CA30D9"/>
    <w:rsid w:val="00CA6D7A"/>
    <w:rsid w:val="00CA7D3F"/>
    <w:rsid w:val="00E05D03"/>
    <w:rsid w:val="00E84DDC"/>
    <w:rsid w:val="00E90573"/>
    <w:rsid w:val="00EB5A0F"/>
    <w:rsid w:val="00EC65F1"/>
    <w:rsid w:val="00F84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0A783F4"/>
  <w15:docId w15:val="{F2603BB5-7BF2-468B-9842-8F9C893EDB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Verdana" w:eastAsia="Verdana" w:hAnsi="Verdana" w:cs="Verdana"/>
      <w:lang w:val="pl-PL"/>
    </w:rPr>
  </w:style>
  <w:style w:type="paragraph" w:styleId="Nagwek1">
    <w:name w:val="heading 1"/>
    <w:basedOn w:val="Normalny"/>
    <w:uiPriority w:val="1"/>
    <w:qFormat/>
    <w:pPr>
      <w:ind w:left="1074" w:hanging="709"/>
      <w:jc w:val="both"/>
      <w:outlineLvl w:val="0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pistreci1">
    <w:name w:val="toc 1"/>
    <w:basedOn w:val="Normalny"/>
    <w:uiPriority w:val="39"/>
    <w:qFormat/>
    <w:pPr>
      <w:spacing w:before="155"/>
      <w:ind w:left="1218" w:hanging="853"/>
    </w:pPr>
    <w:rPr>
      <w:sz w:val="20"/>
      <w:szCs w:val="20"/>
    </w:rPr>
  </w:style>
  <w:style w:type="paragraph" w:styleId="Spistreci2">
    <w:name w:val="toc 2"/>
    <w:basedOn w:val="Normalny"/>
    <w:uiPriority w:val="1"/>
    <w:qFormat/>
    <w:pPr>
      <w:spacing w:before="155"/>
      <w:ind w:left="1218" w:hanging="632"/>
    </w:pPr>
    <w:rPr>
      <w:sz w:val="20"/>
      <w:szCs w:val="20"/>
    </w:rPr>
  </w:style>
  <w:style w:type="paragraph" w:styleId="Tekstpodstawowy">
    <w:name w:val="Body Text"/>
    <w:basedOn w:val="Normalny"/>
    <w:uiPriority w:val="1"/>
    <w:qFormat/>
    <w:pPr>
      <w:ind w:left="1074"/>
    </w:pPr>
    <w:rPr>
      <w:sz w:val="20"/>
      <w:szCs w:val="20"/>
    </w:rPr>
  </w:style>
  <w:style w:type="paragraph" w:styleId="Akapitzlist">
    <w:name w:val="List Paragraph"/>
    <w:basedOn w:val="Normalny"/>
    <w:uiPriority w:val="1"/>
    <w:qFormat/>
    <w:pPr>
      <w:ind w:left="1074" w:hanging="709"/>
    </w:pPr>
  </w:style>
  <w:style w:type="paragraph" w:customStyle="1" w:styleId="TableParagraph">
    <w:name w:val="Table Paragraph"/>
    <w:basedOn w:val="Normalny"/>
    <w:uiPriority w:val="1"/>
    <w:qFormat/>
    <w:pPr>
      <w:jc w:val="center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EB5A0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5A0F"/>
    <w:rPr>
      <w:rFonts w:ascii="Tahoma" w:eastAsia="Verdana" w:hAnsi="Tahoma" w:cs="Tahoma"/>
      <w:sz w:val="16"/>
      <w:szCs w:val="16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B5A0F"/>
    <w:rPr>
      <w:rFonts w:ascii="Verdana" w:eastAsia="Verdana" w:hAnsi="Verdana" w:cs="Verdana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B5A0F"/>
    <w:rPr>
      <w:rFonts w:ascii="Verdana" w:eastAsia="Verdana" w:hAnsi="Verdana" w:cs="Verdana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9455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79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7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header" Target="header2.xml"/><Relationship Id="rId26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5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0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23558A-69DF-4700-8206-94E2AC4160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27</Pages>
  <Words>9387</Words>
  <Characters>56325</Characters>
  <Application>Microsoft Office Word</Application>
  <DocSecurity>0</DocSecurity>
  <Lines>469</Lines>
  <Paragraphs>131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65581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Skamra Joanna</dc:creator>
  <cp:lastModifiedBy>MZDW Karol Zaniewski</cp:lastModifiedBy>
  <cp:revision>13</cp:revision>
  <cp:lastPrinted>2024-03-06T12:13:00Z</cp:lastPrinted>
  <dcterms:created xsi:type="dcterms:W3CDTF">2022-01-24T09:26:00Z</dcterms:created>
  <dcterms:modified xsi:type="dcterms:W3CDTF">2024-12-06T10:39:00Z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2021-10-11T00:00:00Z</vt:filetime>
  </property>
</Properties>
</file>