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A770B" w14:textId="52E8F8B3" w:rsidR="00F013CC" w:rsidRDefault="00F013CC" w:rsidP="00FD3267">
      <w:pPr>
        <w:pStyle w:val="Nagwek1"/>
        <w:jc w:val="center"/>
      </w:pPr>
      <w:r>
        <w:t>OPIS PRZEDMIOTU ZAMÓWIENIA</w:t>
      </w:r>
    </w:p>
    <w:p w14:paraId="4E99BECC" w14:textId="77777777" w:rsidR="00436DD8" w:rsidRPr="00436DD8" w:rsidRDefault="00436DD8" w:rsidP="00436DD8"/>
    <w:p w14:paraId="7B6F3B2F" w14:textId="5C073BD1" w:rsidR="00A41DF4" w:rsidRDefault="00A41DF4" w:rsidP="00A41DF4">
      <w:pPr>
        <w:pStyle w:val="Nagwek2"/>
        <w:numPr>
          <w:ilvl w:val="0"/>
          <w:numId w:val="8"/>
        </w:numPr>
      </w:pPr>
      <w:r>
        <w:t>Wymagania ogólne</w:t>
      </w:r>
    </w:p>
    <w:p w14:paraId="1C8EB36B" w14:textId="77777777" w:rsidR="00A41DF4" w:rsidRPr="00A41DF4" w:rsidRDefault="00A41DF4" w:rsidP="00A41DF4"/>
    <w:p w14:paraId="41EEC893" w14:textId="194EB47F" w:rsidR="00AD4448" w:rsidRDefault="00AD4448" w:rsidP="00AD4448">
      <w:pPr>
        <w:jc w:val="both"/>
        <w:rPr>
          <w:b/>
          <w:bCs/>
        </w:rPr>
      </w:pPr>
      <w:r>
        <w:rPr>
          <w:b/>
          <w:bCs/>
        </w:rPr>
        <w:t>Przedmiotem zam</w:t>
      </w:r>
      <w:r>
        <w:rPr>
          <w:b/>
          <w:bCs/>
          <w:lang w:val="es-ES_tradnl"/>
        </w:rPr>
        <w:t>ó</w:t>
      </w:r>
      <w:r>
        <w:rPr>
          <w:b/>
          <w:bCs/>
        </w:rPr>
        <w:t xml:space="preserve">wienia jest dostawa licencji na oprogramowanie użytkowe wraz z wersjami instalacyjnymi poprzez udostępnienie oprogramowania drogą elektroniczną lub dostęp do strony internetowej zawierającej dane oprogramowanie oraz przedłożenie dokumentu potwierdzającego prawo do użytkowania licencji. </w:t>
      </w:r>
    </w:p>
    <w:p w14:paraId="0091917D" w14:textId="77777777" w:rsidR="00AD4448" w:rsidRDefault="00AD4448" w:rsidP="00AD4448">
      <w:pPr>
        <w:jc w:val="both"/>
      </w:pPr>
      <w:r>
        <w:t>Szczegółowa specyfikacja przedmiotu zam</w:t>
      </w:r>
      <w:r>
        <w:rPr>
          <w:lang w:val="es-ES_tradnl"/>
        </w:rPr>
        <w:t>ó</w:t>
      </w:r>
      <w:r>
        <w:t>wienia została zawarta w rozdziale 2 niniejszego OPZ.</w:t>
      </w:r>
    </w:p>
    <w:p w14:paraId="6B8712F8" w14:textId="76C6800E" w:rsidR="00AD4448" w:rsidRDefault="00AD4448" w:rsidP="00AD4448">
      <w:pPr>
        <w:jc w:val="both"/>
      </w:pPr>
      <w:r>
        <w:t>W przypadku pojawienia się na rynku nowszej wersji oprogramowania na dzień</w:t>
      </w:r>
      <w:r w:rsidR="00A41DF4">
        <w:t xml:space="preserve"> </w:t>
      </w:r>
      <w:r>
        <w:t>wszczę</w:t>
      </w:r>
      <w:r>
        <w:rPr>
          <w:lang w:val="it-IT"/>
        </w:rPr>
        <w:t>cia post</w:t>
      </w:r>
      <w:r>
        <w:t>ępowania, Wykonawca będzie zobowiązany do zaoferowania w wersji najnowszej, przy założeniu zachowania pełnej kompatybilności w przypadku licencji dostępowych.</w:t>
      </w:r>
    </w:p>
    <w:p w14:paraId="37EF9487" w14:textId="77777777" w:rsidR="00AD4448" w:rsidRDefault="00AD4448" w:rsidP="00AD4448">
      <w:pPr>
        <w:jc w:val="both"/>
      </w:pPr>
      <w:r>
        <w:t>Dostarczane licencje muszą być przeznaczone do użytku na terenie Rzeczpospolitej Polskiej.</w:t>
      </w:r>
    </w:p>
    <w:p w14:paraId="7D21DBBA" w14:textId="77777777" w:rsidR="00AD4448" w:rsidRDefault="00AD4448" w:rsidP="00AD4448">
      <w:pPr>
        <w:jc w:val="both"/>
      </w:pPr>
      <w:r>
        <w:t>Wykonawca w zakresie przekazanego oprogramowania/licencji zgodnie z umową zawartą w wyniku niniejszego postępowania, przedstawi Zamawiającemu potwierdzenie legalności zakupionego pro-duktu celem ewentualnego przedstawienia podmiotowi, który może na żądanie zwrócić się do Za-mawiającego o potwierdzenie nabycia wspomnianego przedmiotu Umowy z legalnego źródła.</w:t>
      </w:r>
    </w:p>
    <w:p w14:paraId="53E646B0" w14:textId="68ADAF8D" w:rsidR="00F013CC" w:rsidRDefault="00AD4448" w:rsidP="004069AB">
      <w:pPr>
        <w:jc w:val="both"/>
      </w:pPr>
      <w:r>
        <w:rPr>
          <w:bdr w:val="none" w:sz="0" w:space="0" w:color="auto" w:frame="1"/>
        </w:rPr>
        <w:t>Zamawiający nie dopuszcza oferowania produktu równoważnego do oprogramowania z uwagi na konieczność zachowania kompatybilności ze sprzętem i oprogramowaniem będącym w posiadaniu Zamawiającego, jak również z uwagi na brak alternatywnego oprogramowania spełniającego wymagania Zamawiającego.</w:t>
      </w:r>
    </w:p>
    <w:p w14:paraId="2AB0CF23" w14:textId="08B99F50" w:rsidR="00A41DF4" w:rsidRPr="00A41DF4" w:rsidRDefault="00A41DF4" w:rsidP="00A41DF4">
      <w:pPr>
        <w:pStyle w:val="Nagwek2"/>
        <w:numPr>
          <w:ilvl w:val="0"/>
          <w:numId w:val="8"/>
        </w:numPr>
      </w:pPr>
      <w:r>
        <w:t>Szczegółowa specyfikacja dostawy</w:t>
      </w:r>
      <w:r w:rsidR="003167E4">
        <w:br/>
      </w:r>
    </w:p>
    <w:p w14:paraId="65DFB486" w14:textId="62BB0A9A" w:rsidR="00F013CC" w:rsidRDefault="00FD3267" w:rsidP="00FD3267">
      <w:r>
        <w:t>Zamawiający nie może korzystać z licencji rządowych/edukacyjnych. Zamawiający musi korzystać z licencji komercyjnych.</w:t>
      </w:r>
    </w:p>
    <w:p w14:paraId="4705C537" w14:textId="05B55A1D" w:rsidR="00A41DF4" w:rsidRDefault="00A41DF4" w:rsidP="00A41DF4">
      <w:pPr>
        <w:pStyle w:val="Nagwek2"/>
      </w:pPr>
    </w:p>
    <w:tbl>
      <w:tblPr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1275"/>
        <w:gridCol w:w="1701"/>
        <w:gridCol w:w="1416"/>
        <w:gridCol w:w="1696"/>
      </w:tblGrid>
      <w:tr w:rsidR="003167E4" w14:paraId="168AFAB0" w14:textId="77777777" w:rsidTr="003167E4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107C82" w14:textId="77777777" w:rsidR="003167E4" w:rsidRDefault="003167E4">
            <w:pPr>
              <w:jc w:val="center"/>
            </w:pPr>
            <w:r>
              <w:rPr>
                <w:b/>
                <w:bCs/>
              </w:rPr>
              <w:t>LP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853C46" w14:textId="77777777" w:rsidR="003167E4" w:rsidRDefault="003167E4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Nazwa oprogramowania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663A59" w14:textId="77777777" w:rsidR="003167E4" w:rsidRDefault="003167E4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System operacyjny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D937E8" w14:textId="77777777" w:rsidR="003167E4" w:rsidRDefault="003167E4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Ilość licencji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429561" w14:textId="77777777" w:rsidR="003167E4" w:rsidRDefault="003167E4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Rodzaj licencji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95266" w14:textId="77777777" w:rsidR="003167E4" w:rsidRDefault="003167E4">
            <w:pPr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Wa</w:t>
            </w:r>
            <w:r>
              <w:rPr>
                <w:b/>
                <w:bCs/>
              </w:rPr>
              <w:t>żność licencji</w:t>
            </w:r>
          </w:p>
        </w:tc>
      </w:tr>
      <w:tr w:rsidR="003167E4" w14:paraId="3F170076" w14:textId="77777777" w:rsidTr="003167E4">
        <w:trPr>
          <w:trHeight w:val="7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FDE11" w14:textId="77777777" w:rsidR="003167E4" w:rsidRDefault="003167E4" w:rsidP="003167E4">
            <w:pPr>
              <w:pStyle w:val="Akapitzlist"/>
              <w:numPr>
                <w:ilvl w:val="0"/>
                <w:numId w:val="6"/>
              </w:numPr>
              <w:spacing w:line="256" w:lineRule="auto"/>
              <w:contextualSpacing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B731DB" w14:textId="191A5C56" w:rsidR="003167E4" w:rsidRDefault="003167E4">
            <w:pPr>
              <w:spacing w:after="0" w:line="240" w:lineRule="auto"/>
              <w:rPr>
                <w:lang w:val="nl-NL"/>
              </w:rPr>
            </w:pPr>
            <w:r>
              <w:rPr>
                <w:bdr w:val="none" w:sz="0" w:space="0" w:color="auto" w:frame="1"/>
                <w:lang w:val="en-US"/>
              </w:rPr>
              <w:t>DocuWare Client named licence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0065D0" w14:textId="09F574F1" w:rsidR="003167E4" w:rsidRDefault="003167E4">
            <w:pPr>
              <w:spacing w:after="0" w:line="240" w:lineRule="auto"/>
            </w:pPr>
            <w:r>
              <w:rPr>
                <w:lang w:val="en-US"/>
              </w:rPr>
              <w:t>n/d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4ED2CD" w14:textId="77777777" w:rsidR="003167E4" w:rsidRDefault="003167E4">
            <w:pPr>
              <w:spacing w:after="0" w:line="240" w:lineRule="auto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9CE13" w14:textId="35AAA0E4" w:rsidR="003167E4" w:rsidRDefault="003167E4">
            <w:pPr>
              <w:spacing w:after="0" w:line="240" w:lineRule="auto"/>
            </w:pPr>
            <w:r>
              <w:t>Elektroniczna,dostępowa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63934F" w14:textId="656EC0B4" w:rsidR="003167E4" w:rsidRDefault="003167E4">
            <w:pPr>
              <w:spacing w:after="0" w:line="240" w:lineRule="auto"/>
            </w:pPr>
            <w:r>
              <w:t>Wieczysta per użytkownik</w:t>
            </w:r>
          </w:p>
        </w:tc>
      </w:tr>
    </w:tbl>
    <w:p w14:paraId="3B9BB144" w14:textId="77777777" w:rsidR="00A41DF4" w:rsidRDefault="00A41DF4" w:rsidP="00AD4448"/>
    <w:p w14:paraId="75764AF6" w14:textId="5A6074E1" w:rsidR="00AD4448" w:rsidRDefault="00AD4448" w:rsidP="00AD4448">
      <w:r>
        <w:t xml:space="preserve">Licencja kliencka dostępowa dla użytkowników systemu, jednoczesny dostęp min. 2 użytkownikom nazwanym z możliwością dodawania, edycji oraz migracji dokumentów na potrzeby wprowadzania i opisywania </w:t>
      </w:r>
      <w:r w:rsidR="0009052B">
        <w:t>zarchiwizowanych</w:t>
      </w:r>
      <w:bookmarkStart w:id="0" w:name="_GoBack"/>
      <w:bookmarkEnd w:id="0"/>
      <w:r>
        <w:t xml:space="preserve"> zasobów.</w:t>
      </w:r>
    </w:p>
    <w:p w14:paraId="53DBD18C" w14:textId="6D82743E" w:rsidR="00F013CC" w:rsidRDefault="00AD4448" w:rsidP="003167E4">
      <w:r>
        <w:t xml:space="preserve">W celu utrzymania standaryzacji oprogramowania i pełnej jego kompatybilności, w opisie przedmiotu  zamówienia wskazano znak towarowy firmy DocuWare Corporation ze względu na fakt posiadania przez Zamawiającego serwera DocuWare Enterprise Edition w wersji 7 oraz </w:t>
      </w:r>
      <w:r w:rsidR="00C85EBC">
        <w:t>29</w:t>
      </w:r>
      <w:r>
        <w:t xml:space="preserve"> szt. nazwanych licencji dostępowych w wersji DW 6.12+ i potrzeby zwiększenia ilości licencji dostępowych.</w:t>
      </w:r>
    </w:p>
    <w:sectPr w:rsidR="00F013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693F6" w16cex:dateUtc="2022-09-22T0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65E229" w16cid:durableId="26D693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C4166" w14:textId="77777777" w:rsidR="00733574" w:rsidRDefault="00733574" w:rsidP="00FF78CA">
      <w:pPr>
        <w:spacing w:after="0" w:line="240" w:lineRule="auto"/>
      </w:pPr>
      <w:r>
        <w:separator/>
      </w:r>
    </w:p>
  </w:endnote>
  <w:endnote w:type="continuationSeparator" w:id="0">
    <w:p w14:paraId="33EE46A4" w14:textId="77777777" w:rsidR="00733574" w:rsidRDefault="00733574" w:rsidP="00FF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2691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AAE2FF" w14:textId="30F5F95E" w:rsidR="00FF78CA" w:rsidRDefault="00FF78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05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05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896AC8" w14:textId="77777777" w:rsidR="00FF78CA" w:rsidRDefault="00FF78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3C025" w14:textId="77777777" w:rsidR="00733574" w:rsidRDefault="00733574" w:rsidP="00FF78CA">
      <w:pPr>
        <w:spacing w:after="0" w:line="240" w:lineRule="auto"/>
      </w:pPr>
      <w:r>
        <w:separator/>
      </w:r>
    </w:p>
  </w:footnote>
  <w:footnote w:type="continuationSeparator" w:id="0">
    <w:p w14:paraId="0B3D3128" w14:textId="77777777" w:rsidR="00733574" w:rsidRDefault="00733574" w:rsidP="00FF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8699E"/>
    <w:multiLevelType w:val="hybridMultilevel"/>
    <w:tmpl w:val="4FD03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5447F"/>
    <w:multiLevelType w:val="hybridMultilevel"/>
    <w:tmpl w:val="FA2CE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171F1"/>
    <w:multiLevelType w:val="hybridMultilevel"/>
    <w:tmpl w:val="DB8C11E2"/>
    <w:lvl w:ilvl="0" w:tplc="439AC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78B2"/>
    <w:multiLevelType w:val="hybridMultilevel"/>
    <w:tmpl w:val="11207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2382E"/>
    <w:multiLevelType w:val="hybridMultilevel"/>
    <w:tmpl w:val="08D09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75871"/>
    <w:multiLevelType w:val="hybridMultilevel"/>
    <w:tmpl w:val="667C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B7143"/>
    <w:multiLevelType w:val="hybridMultilevel"/>
    <w:tmpl w:val="E97E3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E2D55"/>
    <w:multiLevelType w:val="hybridMultilevel"/>
    <w:tmpl w:val="D1CC2810"/>
    <w:lvl w:ilvl="0" w:tplc="28CCA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CC"/>
    <w:rsid w:val="000121F4"/>
    <w:rsid w:val="000737BD"/>
    <w:rsid w:val="0009052B"/>
    <w:rsid w:val="000A2085"/>
    <w:rsid w:val="002264AF"/>
    <w:rsid w:val="003167E4"/>
    <w:rsid w:val="0035398A"/>
    <w:rsid w:val="00372484"/>
    <w:rsid w:val="003C14A0"/>
    <w:rsid w:val="003F34AC"/>
    <w:rsid w:val="004069AB"/>
    <w:rsid w:val="00436DD8"/>
    <w:rsid w:val="00446261"/>
    <w:rsid w:val="00546478"/>
    <w:rsid w:val="0060773B"/>
    <w:rsid w:val="0062451E"/>
    <w:rsid w:val="00733574"/>
    <w:rsid w:val="00791CEB"/>
    <w:rsid w:val="008770FE"/>
    <w:rsid w:val="008C5599"/>
    <w:rsid w:val="009D069C"/>
    <w:rsid w:val="00A06F70"/>
    <w:rsid w:val="00A41DF4"/>
    <w:rsid w:val="00AD4448"/>
    <w:rsid w:val="00B23455"/>
    <w:rsid w:val="00BC1A4B"/>
    <w:rsid w:val="00C85EBC"/>
    <w:rsid w:val="00D10055"/>
    <w:rsid w:val="00D20D03"/>
    <w:rsid w:val="00E16E72"/>
    <w:rsid w:val="00E278E1"/>
    <w:rsid w:val="00E85D04"/>
    <w:rsid w:val="00EA0FF7"/>
    <w:rsid w:val="00F013CC"/>
    <w:rsid w:val="00FD3267"/>
    <w:rsid w:val="00FD7DF3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2596"/>
  <w15:chartTrackingRefBased/>
  <w15:docId w15:val="{3D87D583-4F6B-4A8F-A42C-A5BCB5AD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CEB"/>
  </w:style>
  <w:style w:type="paragraph" w:styleId="Nagwek1">
    <w:name w:val="heading 1"/>
    <w:basedOn w:val="Normalny"/>
    <w:next w:val="Normalny"/>
    <w:link w:val="Nagwek1Znak"/>
    <w:uiPriority w:val="9"/>
    <w:qFormat/>
    <w:rsid w:val="00D100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0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0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100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B234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8CA"/>
  </w:style>
  <w:style w:type="paragraph" w:styleId="Stopka">
    <w:name w:val="footer"/>
    <w:basedOn w:val="Normalny"/>
    <w:link w:val="StopkaZnak"/>
    <w:uiPriority w:val="99"/>
    <w:unhideWhenUsed/>
    <w:rsid w:val="00FF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8CA"/>
  </w:style>
  <w:style w:type="character" w:styleId="Odwoaniedokomentarza">
    <w:name w:val="annotation reference"/>
    <w:basedOn w:val="Domylnaczcionkaakapitu"/>
    <w:uiPriority w:val="99"/>
    <w:semiHidden/>
    <w:unhideWhenUsed/>
    <w:rsid w:val="00E27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8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8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8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PWM PWM</dc:creator>
  <cp:keywords/>
  <dc:description/>
  <cp:lastModifiedBy>Lucyna Kinecka</cp:lastModifiedBy>
  <cp:revision>2</cp:revision>
  <dcterms:created xsi:type="dcterms:W3CDTF">2022-09-22T08:26:00Z</dcterms:created>
  <dcterms:modified xsi:type="dcterms:W3CDTF">2022-09-22T08:26:00Z</dcterms:modified>
</cp:coreProperties>
</file>