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160" w:rsidRDefault="00071160" w:rsidP="0024124D">
      <w:pPr>
        <w:jc w:val="both"/>
        <w:rPr>
          <w:sz w:val="24"/>
          <w:szCs w:val="24"/>
        </w:rPr>
      </w:pPr>
    </w:p>
    <w:p w:rsidR="00071160" w:rsidRDefault="00071160" w:rsidP="00071160">
      <w:pPr>
        <w:ind w:left="360"/>
        <w:jc w:val="both"/>
        <w:rPr>
          <w:sz w:val="24"/>
        </w:rPr>
      </w:pPr>
      <w:r>
        <w:rPr>
          <w:sz w:val="24"/>
        </w:rPr>
        <w:t>Klauzula Informacyjna RODO</w:t>
      </w:r>
    </w:p>
    <w:p w:rsidR="00071160" w:rsidRPr="00071160" w:rsidRDefault="00071160" w:rsidP="00071160">
      <w:pPr>
        <w:ind w:left="360"/>
        <w:jc w:val="both"/>
        <w:rPr>
          <w:sz w:val="24"/>
        </w:rPr>
      </w:pPr>
    </w:p>
    <w:p w:rsidR="0024124D" w:rsidRPr="00C85F1A" w:rsidRDefault="0024124D" w:rsidP="0024124D">
      <w:pPr>
        <w:numPr>
          <w:ilvl w:val="0"/>
          <w:numId w:val="3"/>
        </w:numPr>
        <w:jc w:val="both"/>
        <w:rPr>
          <w:sz w:val="24"/>
        </w:rPr>
      </w:pPr>
      <w:r w:rsidRPr="00C85F1A">
        <w:rPr>
          <w:sz w:val="24"/>
          <w:szCs w:val="24"/>
        </w:rPr>
        <w:t xml:space="preserve">Zgodnie z art. 13 ust. 1 i 2 </w:t>
      </w:r>
      <w:bookmarkStart w:id="0" w:name="_GoBack"/>
      <w:bookmarkEnd w:id="0"/>
      <w:r w:rsidRPr="00C85F1A">
        <w:rPr>
          <w:sz w:val="24"/>
          <w:szCs w:val="24"/>
        </w:rPr>
        <w:t xml:space="preserve">RODO </w:t>
      </w:r>
      <w:r>
        <w:rPr>
          <w:sz w:val="24"/>
          <w:szCs w:val="24"/>
        </w:rPr>
        <w:t>Z</w:t>
      </w:r>
      <w:r w:rsidRPr="00C85F1A">
        <w:rPr>
          <w:sz w:val="24"/>
          <w:szCs w:val="24"/>
        </w:rPr>
        <w:t xml:space="preserve">amawiający informuje, że: </w:t>
      </w:r>
    </w:p>
    <w:p w:rsidR="0024124D" w:rsidRPr="00C85F1A" w:rsidRDefault="0024124D" w:rsidP="0024124D">
      <w:pPr>
        <w:numPr>
          <w:ilvl w:val="2"/>
          <w:numId w:val="1"/>
        </w:numPr>
        <w:ind w:left="709" w:hanging="425"/>
        <w:jc w:val="both"/>
        <w:rPr>
          <w:sz w:val="24"/>
          <w:szCs w:val="24"/>
        </w:rPr>
      </w:pPr>
      <w:r w:rsidRPr="00C85F1A">
        <w:rPr>
          <w:sz w:val="24"/>
          <w:szCs w:val="24"/>
        </w:rPr>
        <w:t xml:space="preserve">administratorem a w przypadku zamówień współfinansowanych ze środków UE (jeżeli dotyczy) również podmiotem przetwarzającym wszelkie dane osobowe osób fizycznych związanych z niniejszym postępowaniem jest </w:t>
      </w:r>
      <w:r w:rsidRPr="00C85F1A">
        <w:rPr>
          <w:i/>
          <w:sz w:val="24"/>
          <w:szCs w:val="24"/>
        </w:rPr>
        <w:t>Gmina Miasto Świnoujście reprezentowana przez Prezydenta Miasta Świnoujście, z siedzibą: Urząd Miasta Świnoujście, ul. Wojska Polskiego 1/5, 72-600 Świnoujście</w:t>
      </w:r>
      <w:r w:rsidRPr="00C85F1A">
        <w:rPr>
          <w:sz w:val="24"/>
          <w:szCs w:val="24"/>
        </w:rPr>
        <w:t xml:space="preserve">, </w:t>
      </w:r>
    </w:p>
    <w:p w:rsidR="0024124D" w:rsidRPr="00C85F1A" w:rsidRDefault="0024124D" w:rsidP="0024124D">
      <w:pPr>
        <w:numPr>
          <w:ilvl w:val="2"/>
          <w:numId w:val="1"/>
        </w:numPr>
        <w:ind w:left="709" w:hanging="425"/>
        <w:jc w:val="both"/>
        <w:rPr>
          <w:sz w:val="24"/>
          <w:szCs w:val="24"/>
        </w:rPr>
      </w:pPr>
      <w:r w:rsidRPr="00C85F1A">
        <w:rPr>
          <w:sz w:val="24"/>
          <w:szCs w:val="24"/>
        </w:rPr>
        <w:t xml:space="preserve">kontakt do inspektora ochrony danych osobowych w </w:t>
      </w:r>
      <w:r w:rsidRPr="00C85F1A">
        <w:rPr>
          <w:i/>
          <w:sz w:val="24"/>
          <w:szCs w:val="24"/>
        </w:rPr>
        <w:t>Gminie Miasto Świnoujście</w:t>
      </w:r>
      <w:r w:rsidRPr="00C85F1A">
        <w:rPr>
          <w:sz w:val="24"/>
          <w:szCs w:val="24"/>
        </w:rPr>
        <w:t xml:space="preserve">: </w:t>
      </w:r>
      <w:r w:rsidRPr="00C85F1A">
        <w:rPr>
          <w:i/>
          <w:sz w:val="24"/>
          <w:szCs w:val="24"/>
        </w:rPr>
        <w:t xml:space="preserve"> iodo@um.swinoujscie.pl</w:t>
      </w:r>
    </w:p>
    <w:p w:rsidR="0024124D" w:rsidRPr="00C85F1A" w:rsidRDefault="0024124D" w:rsidP="0024124D">
      <w:pPr>
        <w:numPr>
          <w:ilvl w:val="2"/>
          <w:numId w:val="1"/>
        </w:numPr>
        <w:ind w:left="709" w:hanging="425"/>
        <w:jc w:val="both"/>
        <w:rPr>
          <w:sz w:val="24"/>
          <w:szCs w:val="24"/>
        </w:rPr>
      </w:pPr>
      <w:r w:rsidRPr="00C85F1A">
        <w:rPr>
          <w:sz w:val="24"/>
          <w:szCs w:val="24"/>
        </w:rPr>
        <w:t>dane osobowe przetwarzane będą na podstawie art. 6 ust. 1 lit. c RODO w celu związanym z postępowaniem o udzielenie niniejszego zamówienia,</w:t>
      </w:r>
    </w:p>
    <w:p w:rsidR="0024124D" w:rsidRPr="00C85F1A" w:rsidRDefault="0024124D" w:rsidP="0024124D">
      <w:pPr>
        <w:numPr>
          <w:ilvl w:val="2"/>
          <w:numId w:val="1"/>
        </w:numPr>
        <w:ind w:left="709" w:hanging="425"/>
        <w:jc w:val="both"/>
        <w:rPr>
          <w:sz w:val="24"/>
          <w:szCs w:val="24"/>
        </w:rPr>
      </w:pPr>
      <w:r w:rsidRPr="00C85F1A">
        <w:rPr>
          <w:sz w:val="24"/>
          <w:szCs w:val="24"/>
        </w:rPr>
        <w:t>odbiorcami ww. danych osobowych będą osoby lub podmioty, którym udostępniona zostanie dokumentacja postępowania w oparciu o art. 8 oraz art. 96 ust. 3 ustawy oraz umowy dofinansowania (jeżeli dotyczy),</w:t>
      </w:r>
    </w:p>
    <w:p w:rsidR="0024124D" w:rsidRPr="00C85F1A" w:rsidRDefault="0024124D" w:rsidP="0024124D">
      <w:pPr>
        <w:numPr>
          <w:ilvl w:val="2"/>
          <w:numId w:val="1"/>
        </w:numPr>
        <w:ind w:left="709" w:hanging="425"/>
        <w:jc w:val="both"/>
        <w:rPr>
          <w:sz w:val="24"/>
          <w:szCs w:val="24"/>
        </w:rPr>
      </w:pPr>
      <w:r w:rsidRPr="00C85F1A">
        <w:rPr>
          <w:sz w:val="24"/>
          <w:szCs w:val="24"/>
        </w:rPr>
        <w:t>ww. dane osobowe będą przechowywane odpowiednio:</w:t>
      </w:r>
    </w:p>
    <w:p w:rsidR="0024124D" w:rsidRPr="00C85F1A" w:rsidRDefault="0024124D" w:rsidP="0024124D">
      <w:pPr>
        <w:ind w:left="709"/>
        <w:jc w:val="both"/>
        <w:rPr>
          <w:sz w:val="24"/>
          <w:szCs w:val="24"/>
        </w:rPr>
      </w:pPr>
      <w:r w:rsidRPr="00C85F1A">
        <w:rPr>
          <w:sz w:val="24"/>
          <w:szCs w:val="24"/>
        </w:rPr>
        <w:t xml:space="preserve">- przez okres 4 lat od dnia zakończenia postępowania o udzielenie zamówienia publicznego albo przez cały czas trwania umowy i okres jej rozliczania - jeżeli czas trwania i rozliczenia umowy przekracza 4 lata;  </w:t>
      </w:r>
    </w:p>
    <w:p w:rsidR="0024124D" w:rsidRPr="00C85F1A" w:rsidRDefault="0024124D" w:rsidP="0024124D">
      <w:pPr>
        <w:ind w:left="709"/>
        <w:jc w:val="both"/>
        <w:rPr>
          <w:sz w:val="24"/>
          <w:szCs w:val="24"/>
        </w:rPr>
      </w:pPr>
      <w:r w:rsidRPr="00C85F1A">
        <w:rPr>
          <w:sz w:val="24"/>
          <w:szCs w:val="24"/>
        </w:rPr>
        <w:t>- przez okres,  o którym mowa w art. 125 ust. 4 lit. d) w zw. z art. 140 rozporządzenia Parlamentu Europejskiego nr 1303/2013 z dnia 17.12.2013 r. w przypadku zamówień współfinansowanych ze środków UE;</w:t>
      </w:r>
    </w:p>
    <w:p w:rsidR="0024124D" w:rsidRPr="00C85F1A" w:rsidRDefault="0024124D" w:rsidP="0024124D">
      <w:pPr>
        <w:ind w:left="709"/>
        <w:jc w:val="both"/>
        <w:rPr>
          <w:sz w:val="24"/>
          <w:szCs w:val="24"/>
        </w:rPr>
      </w:pPr>
      <w:r w:rsidRPr="00C85F1A">
        <w:rPr>
          <w:sz w:val="24"/>
          <w:szCs w:val="24"/>
        </w:rPr>
        <w:t>- do czasu przeprowadzania archiwizacji dokum</w:t>
      </w:r>
      <w:r w:rsidR="00D433F8">
        <w:rPr>
          <w:sz w:val="24"/>
          <w:szCs w:val="24"/>
        </w:rPr>
        <w:t>entacji - w zakresie określonym</w:t>
      </w:r>
      <w:r w:rsidR="00D433F8">
        <w:rPr>
          <w:sz w:val="24"/>
          <w:szCs w:val="24"/>
        </w:rPr>
        <w:br/>
      </w:r>
      <w:r w:rsidRPr="00C85F1A">
        <w:rPr>
          <w:sz w:val="24"/>
          <w:szCs w:val="24"/>
        </w:rPr>
        <w:t xml:space="preserve">w przepisach o archiwizacji, </w:t>
      </w:r>
    </w:p>
    <w:p w:rsidR="0024124D" w:rsidRPr="00C85F1A" w:rsidRDefault="0024124D" w:rsidP="0024124D">
      <w:pPr>
        <w:numPr>
          <w:ilvl w:val="2"/>
          <w:numId w:val="1"/>
        </w:numPr>
        <w:ind w:left="709" w:hanging="425"/>
        <w:jc w:val="both"/>
        <w:rPr>
          <w:sz w:val="24"/>
          <w:szCs w:val="24"/>
        </w:rPr>
      </w:pPr>
      <w:r w:rsidRPr="00C85F1A">
        <w:rPr>
          <w:sz w:val="24"/>
          <w:szCs w:val="24"/>
        </w:rPr>
        <w:t>obowiązek podania danych osobowych  jest</w:t>
      </w:r>
      <w:r w:rsidR="00D433F8">
        <w:rPr>
          <w:sz w:val="24"/>
          <w:szCs w:val="24"/>
        </w:rPr>
        <w:t xml:space="preserve"> wymogiem ustawowym określonym </w:t>
      </w:r>
      <w:r w:rsidR="00D433F8">
        <w:rPr>
          <w:sz w:val="24"/>
          <w:szCs w:val="24"/>
        </w:rPr>
        <w:br/>
      </w:r>
      <w:r w:rsidRPr="00C85F1A">
        <w:rPr>
          <w:sz w:val="24"/>
          <w:szCs w:val="24"/>
        </w:rPr>
        <w:t>w przepisach ustawy, związanym z udziałem w postępowaniu o udzielenie zamówienia publicznego; konsekwencje niepodania określonych danych wynikają z ustawy,</w:t>
      </w:r>
    </w:p>
    <w:p w:rsidR="0024124D" w:rsidRPr="00C85F1A" w:rsidRDefault="0024124D" w:rsidP="0024124D">
      <w:pPr>
        <w:numPr>
          <w:ilvl w:val="2"/>
          <w:numId w:val="1"/>
        </w:numPr>
        <w:ind w:left="709" w:hanging="425"/>
        <w:jc w:val="both"/>
        <w:rPr>
          <w:sz w:val="24"/>
          <w:szCs w:val="24"/>
        </w:rPr>
      </w:pPr>
      <w:r w:rsidRPr="00C85F1A">
        <w:rPr>
          <w:sz w:val="24"/>
          <w:szCs w:val="24"/>
        </w:rPr>
        <w:t>w odniesieniu do danych osobowych decyzje nie będą podejmowane w sposób zautomatyzowany, stosownie do art. 22 RODO,</w:t>
      </w:r>
    </w:p>
    <w:p w:rsidR="0024124D" w:rsidRPr="00C85F1A" w:rsidRDefault="0024124D" w:rsidP="0024124D">
      <w:pPr>
        <w:numPr>
          <w:ilvl w:val="2"/>
          <w:numId w:val="1"/>
        </w:numPr>
        <w:ind w:left="709" w:hanging="425"/>
        <w:jc w:val="both"/>
        <w:rPr>
          <w:sz w:val="24"/>
          <w:szCs w:val="24"/>
        </w:rPr>
      </w:pPr>
      <w:r w:rsidRPr="00C85F1A">
        <w:rPr>
          <w:sz w:val="24"/>
          <w:szCs w:val="24"/>
        </w:rPr>
        <w:t>osoba fizyczna, której dane osobowe dotyczą posiada:</w:t>
      </w:r>
    </w:p>
    <w:p w:rsidR="0024124D" w:rsidRPr="00C85F1A" w:rsidRDefault="0024124D" w:rsidP="0024124D">
      <w:pPr>
        <w:ind w:left="993" w:hanging="284"/>
        <w:jc w:val="both"/>
        <w:rPr>
          <w:sz w:val="24"/>
          <w:szCs w:val="24"/>
        </w:rPr>
      </w:pPr>
      <w:r w:rsidRPr="00C85F1A">
        <w:rPr>
          <w:sz w:val="24"/>
          <w:szCs w:val="24"/>
        </w:rPr>
        <w:t xml:space="preserve">a) na podstawie art. 15 RODO prawo dostępu do ww. danych osobowych. W przypadku gdy wykonanie obowiązków, o których mowa w art. 15 ust. 1–3 RODO, wymagałoby niewspółmiernie dużego wysiłku, </w:t>
      </w:r>
      <w:r>
        <w:rPr>
          <w:sz w:val="24"/>
          <w:szCs w:val="24"/>
        </w:rPr>
        <w:t>Z</w:t>
      </w:r>
      <w:r w:rsidRPr="00C85F1A">
        <w:rPr>
          <w:sz w:val="24"/>
          <w:szCs w:val="24"/>
        </w:rPr>
        <w:t>amawiający może żądać od osoby, której dane dotyczą, wskazania dodatkowych informacji mających na celu sprecyzowanie żądania, w szczególności poda</w:t>
      </w:r>
      <w:r w:rsidR="00D433F8">
        <w:rPr>
          <w:sz w:val="24"/>
          <w:szCs w:val="24"/>
        </w:rPr>
        <w:t>nia nazwy lub daty postępowania</w:t>
      </w:r>
      <w:r w:rsidR="00D433F8">
        <w:rPr>
          <w:sz w:val="24"/>
          <w:szCs w:val="24"/>
        </w:rPr>
        <w:br/>
      </w:r>
      <w:r w:rsidRPr="00C85F1A">
        <w:rPr>
          <w:sz w:val="24"/>
          <w:szCs w:val="24"/>
        </w:rPr>
        <w:t xml:space="preserve">o udzielenie zamówienia publicznego; </w:t>
      </w:r>
    </w:p>
    <w:p w:rsidR="0024124D" w:rsidRPr="00C85F1A" w:rsidRDefault="0024124D" w:rsidP="0024124D">
      <w:pPr>
        <w:ind w:left="993" w:hanging="284"/>
        <w:jc w:val="both"/>
        <w:rPr>
          <w:sz w:val="24"/>
          <w:szCs w:val="24"/>
        </w:rPr>
      </w:pPr>
      <w:r w:rsidRPr="00C85F1A">
        <w:rPr>
          <w:sz w:val="24"/>
          <w:szCs w:val="24"/>
        </w:rPr>
        <w:t>b)</w:t>
      </w:r>
      <w:r w:rsidRPr="00C85F1A">
        <w:rPr>
          <w:sz w:val="24"/>
          <w:szCs w:val="24"/>
        </w:rPr>
        <w:tab/>
        <w:t xml:space="preserve">na podstawie art. 16 RODO prawo do sprostowania ww.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załączników); </w:t>
      </w:r>
    </w:p>
    <w:p w:rsidR="0024124D" w:rsidRPr="00C85F1A" w:rsidRDefault="0024124D" w:rsidP="0024124D">
      <w:pPr>
        <w:ind w:left="993" w:hanging="284"/>
        <w:jc w:val="both"/>
        <w:rPr>
          <w:sz w:val="24"/>
          <w:szCs w:val="24"/>
        </w:rPr>
      </w:pPr>
      <w:r w:rsidRPr="00C85F1A">
        <w:rPr>
          <w:sz w:val="24"/>
          <w:szCs w:val="24"/>
        </w:rPr>
        <w:t>c)</w:t>
      </w:r>
      <w:r w:rsidRPr="00C85F1A">
        <w:rPr>
          <w:sz w:val="24"/>
          <w:szCs w:val="24"/>
        </w:rPr>
        <w:tab/>
        <w:t xml:space="preserve">na podstawie art. 18 RODO prawo żądania od administratora ograniczenia przetwarzania danych osobowych. Wystąpienie z żądaniem, o którym mowa w art. 18 ust. 1 RODO, nie ogranicza przetwarzania danych osobowych do czasu zakończenia postępowania o udzielenie zamówienia publicznego. Od dnia zakończenia postępowania o udzielenie zamówienia, w przypadku gdy wniesienie żądania, o którym mowa w art. 18 ust. 1 RODO, spowoduje ograniczenie przetwarzania danych osobowych zawartych w protokole i załącznikach do protokołu, </w:t>
      </w:r>
      <w:r>
        <w:rPr>
          <w:sz w:val="24"/>
          <w:szCs w:val="24"/>
        </w:rPr>
        <w:t>Z</w:t>
      </w:r>
      <w:r w:rsidRPr="00C85F1A">
        <w:rPr>
          <w:sz w:val="24"/>
          <w:szCs w:val="24"/>
        </w:rPr>
        <w:t>amawiający nie udostępnia ty</w:t>
      </w:r>
      <w:r w:rsidR="00D433F8">
        <w:rPr>
          <w:sz w:val="24"/>
          <w:szCs w:val="24"/>
        </w:rPr>
        <w:t>ch danych zawartych w protokole</w:t>
      </w:r>
      <w:r w:rsidR="00D433F8">
        <w:rPr>
          <w:sz w:val="24"/>
          <w:szCs w:val="24"/>
        </w:rPr>
        <w:br/>
      </w:r>
      <w:r w:rsidRPr="00C85F1A">
        <w:rPr>
          <w:sz w:val="24"/>
          <w:szCs w:val="24"/>
        </w:rPr>
        <w:lastRenderedPageBreak/>
        <w:t xml:space="preserve">i w załącznikach do protokołu, chyba że zachodzą przesłanki, o których mowa w art. 18 ust. 2 RODO.  </w:t>
      </w:r>
    </w:p>
    <w:p w:rsidR="0024124D" w:rsidRPr="00C85F1A" w:rsidRDefault="0024124D" w:rsidP="0024124D">
      <w:pPr>
        <w:ind w:left="993" w:hanging="284"/>
        <w:jc w:val="both"/>
        <w:rPr>
          <w:sz w:val="24"/>
          <w:szCs w:val="24"/>
        </w:rPr>
      </w:pPr>
      <w:r w:rsidRPr="00C85F1A">
        <w:rPr>
          <w:sz w:val="24"/>
          <w:szCs w:val="24"/>
        </w:rPr>
        <w:t xml:space="preserve">d) prawo do wniesienia skargi do Prezesa Urzędu Ochrony Danych Osobowych, gdy  przetwarzanie danych osobowych narusza przepisy RODO. </w:t>
      </w:r>
    </w:p>
    <w:p w:rsidR="0024124D" w:rsidRPr="00C85F1A" w:rsidRDefault="0024124D" w:rsidP="0024124D">
      <w:pPr>
        <w:numPr>
          <w:ilvl w:val="2"/>
          <w:numId w:val="1"/>
        </w:numPr>
        <w:ind w:left="709" w:hanging="425"/>
        <w:jc w:val="both"/>
        <w:rPr>
          <w:sz w:val="24"/>
          <w:szCs w:val="24"/>
        </w:rPr>
      </w:pPr>
      <w:r w:rsidRPr="00C85F1A">
        <w:rPr>
          <w:sz w:val="24"/>
          <w:szCs w:val="24"/>
        </w:rPr>
        <w:t>osobie fizycznej, której dane osobowe dotyczą nie przysługuje:</w:t>
      </w:r>
    </w:p>
    <w:p w:rsidR="0024124D" w:rsidRPr="00C85F1A" w:rsidRDefault="0024124D" w:rsidP="0024124D">
      <w:pPr>
        <w:numPr>
          <w:ilvl w:val="1"/>
          <w:numId w:val="2"/>
        </w:numPr>
        <w:ind w:left="993" w:hanging="284"/>
        <w:contextualSpacing/>
        <w:jc w:val="both"/>
        <w:rPr>
          <w:sz w:val="24"/>
          <w:szCs w:val="24"/>
        </w:rPr>
      </w:pPr>
      <w:r w:rsidRPr="00C85F1A">
        <w:rPr>
          <w:sz w:val="24"/>
          <w:szCs w:val="24"/>
        </w:rPr>
        <w:t>w związku z art. 17 ust. 3 lit. b, d lub e RODO prawo do usunięcia danych osobowych;</w:t>
      </w:r>
    </w:p>
    <w:p w:rsidR="0024124D" w:rsidRPr="00C85F1A" w:rsidRDefault="0024124D" w:rsidP="0024124D">
      <w:pPr>
        <w:numPr>
          <w:ilvl w:val="1"/>
          <w:numId w:val="2"/>
        </w:numPr>
        <w:ind w:left="993" w:hanging="284"/>
        <w:contextualSpacing/>
        <w:jc w:val="both"/>
        <w:rPr>
          <w:sz w:val="24"/>
          <w:szCs w:val="24"/>
        </w:rPr>
      </w:pPr>
      <w:r w:rsidRPr="00C85F1A">
        <w:rPr>
          <w:sz w:val="24"/>
          <w:szCs w:val="24"/>
        </w:rPr>
        <w:t xml:space="preserve">prawo do przenoszenia danych osobowych, o którym mowa w art. 20 RODO; </w:t>
      </w:r>
    </w:p>
    <w:p w:rsidR="0024124D" w:rsidRPr="00C85F1A" w:rsidRDefault="0024124D" w:rsidP="0024124D">
      <w:pPr>
        <w:numPr>
          <w:ilvl w:val="1"/>
          <w:numId w:val="2"/>
        </w:numPr>
        <w:ind w:left="993" w:hanging="284"/>
        <w:contextualSpacing/>
        <w:jc w:val="both"/>
        <w:rPr>
          <w:sz w:val="24"/>
          <w:szCs w:val="24"/>
        </w:rPr>
      </w:pPr>
      <w:r w:rsidRPr="00C85F1A">
        <w:rPr>
          <w:sz w:val="24"/>
          <w:szCs w:val="24"/>
        </w:rPr>
        <w:t>na podstawie art. 21 RODO prawo sprzeciwu, wobec przetwarzania danych osobowych, gdyż podstawą prawną przetwarzania danych osobowych jest art. 6 ust. 1 lit. c RODO.”</w:t>
      </w:r>
    </w:p>
    <w:p w:rsidR="00BA0CF3" w:rsidRDefault="00BA0CF3"/>
    <w:sectPr w:rsidR="00BA0C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629" w:rsidRDefault="008B5629" w:rsidP="008B5629">
      <w:r>
        <w:separator/>
      </w:r>
    </w:p>
  </w:endnote>
  <w:endnote w:type="continuationSeparator" w:id="0">
    <w:p w:rsidR="008B5629" w:rsidRDefault="008B5629" w:rsidP="008B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629" w:rsidRDefault="008B5629" w:rsidP="008B5629">
      <w:r>
        <w:separator/>
      </w:r>
    </w:p>
  </w:footnote>
  <w:footnote w:type="continuationSeparator" w:id="0">
    <w:p w:rsidR="008B5629" w:rsidRDefault="008B5629" w:rsidP="008B5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3F8" w:rsidRPr="004C60C7" w:rsidRDefault="009A5FA2" w:rsidP="00D433F8">
    <w:pPr>
      <w:spacing w:line="312" w:lineRule="auto"/>
      <w:jc w:val="right"/>
      <w:rPr>
        <w:b/>
        <w:snapToGrid w:val="0"/>
      </w:rPr>
    </w:pPr>
    <w:r w:rsidRPr="004C60C7">
      <w:rPr>
        <w:b/>
        <w:snapToGrid w:val="0"/>
      </w:rPr>
      <w:t xml:space="preserve">Załącznik nr </w:t>
    </w:r>
    <w:r w:rsidR="00D433F8" w:rsidRPr="004C60C7">
      <w:rPr>
        <w:b/>
        <w:snapToGrid w:val="0"/>
      </w:rPr>
      <w:t>6.</w:t>
    </w:r>
    <w:r w:rsidR="00786CDB">
      <w:rPr>
        <w:b/>
        <w:snapToGrid w:val="0"/>
      </w:rPr>
      <w:t xml:space="preserve">5 </w:t>
    </w:r>
    <w:r w:rsidR="00D433F8" w:rsidRPr="004C60C7">
      <w:rPr>
        <w:b/>
        <w:snapToGrid w:val="0"/>
      </w:rPr>
      <w:t>do SWZ nr BZP.271.1.</w:t>
    </w:r>
    <w:r w:rsidR="00170EDD">
      <w:rPr>
        <w:b/>
        <w:snapToGrid w:val="0"/>
      </w:rPr>
      <w:t>5</w:t>
    </w:r>
    <w:r w:rsidR="00D433F8" w:rsidRPr="004C60C7">
      <w:rPr>
        <w:b/>
        <w:snapToGrid w:val="0"/>
      </w:rPr>
      <w:t>2.</w:t>
    </w:r>
    <w:r w:rsidRPr="004C60C7">
      <w:rPr>
        <w:b/>
        <w:snapToGrid w:val="0"/>
      </w:rPr>
      <w:t>2021</w:t>
    </w:r>
  </w:p>
  <w:p w:rsidR="008B5629" w:rsidRPr="004C60C7" w:rsidRDefault="004C60C7" w:rsidP="004C60C7">
    <w:pPr>
      <w:pStyle w:val="Nagwek"/>
      <w:jc w:val="right"/>
      <w:rPr>
        <w:b/>
      </w:rPr>
    </w:pPr>
    <w:r w:rsidRPr="004C60C7">
      <w:rPr>
        <w:b/>
        <w:snapToGrid w:val="0"/>
      </w:rPr>
      <w:t>Załącznik nr 5 do umowy nr WIZ…..</w:t>
    </w:r>
  </w:p>
  <w:p w:rsidR="008B5629" w:rsidRDefault="008B56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C25"/>
    <w:multiLevelType w:val="hybridMultilevel"/>
    <w:tmpl w:val="D7D4A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47947"/>
    <w:multiLevelType w:val="hybridMultilevel"/>
    <w:tmpl w:val="B34E35CE"/>
    <w:lvl w:ilvl="0" w:tplc="DB9EF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A5B54"/>
    <w:multiLevelType w:val="multilevel"/>
    <w:tmpl w:val="B2C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CF"/>
    <w:rsid w:val="0003378D"/>
    <w:rsid w:val="00071160"/>
    <w:rsid w:val="00170EDD"/>
    <w:rsid w:val="0024124D"/>
    <w:rsid w:val="004C60C7"/>
    <w:rsid w:val="00786CDB"/>
    <w:rsid w:val="008B5629"/>
    <w:rsid w:val="009A5FA2"/>
    <w:rsid w:val="00BA0CF3"/>
    <w:rsid w:val="00D433F8"/>
    <w:rsid w:val="00F8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368EC6"/>
  <w15:chartTrackingRefBased/>
  <w15:docId w15:val="{78004D4B-E0AB-49A8-BA2E-C3EFA629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56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56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6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562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Poronis Anna</cp:lastModifiedBy>
  <cp:revision>5</cp:revision>
  <dcterms:created xsi:type="dcterms:W3CDTF">2021-09-15T07:25:00Z</dcterms:created>
  <dcterms:modified xsi:type="dcterms:W3CDTF">2021-11-16T12:30:00Z</dcterms:modified>
</cp:coreProperties>
</file>