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67F2" w14:textId="384EB9EB" w:rsidR="00532E61" w:rsidRPr="00B27A50" w:rsidRDefault="00532E61" w:rsidP="00C7655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 xml:space="preserve">Zgierz, dnia </w:t>
      </w:r>
      <w:r w:rsidR="00D33182">
        <w:rPr>
          <w:rFonts w:ascii="Times New Roman" w:hAnsi="Times New Roman" w:cs="Times New Roman"/>
        </w:rPr>
        <w:t>24.01.2024 r.</w:t>
      </w:r>
    </w:p>
    <w:p w14:paraId="07C18024" w14:textId="6C1B1028" w:rsidR="00532E61" w:rsidRPr="00B27A50" w:rsidRDefault="00532E61" w:rsidP="00C7655A">
      <w:pPr>
        <w:pStyle w:val="Nagwek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</w:rPr>
        <w:t>ZP.272.1</w:t>
      </w:r>
      <w:r w:rsidR="00C94F10" w:rsidRPr="00B27A50">
        <w:rPr>
          <w:rFonts w:ascii="Times New Roman" w:hAnsi="Times New Roman" w:cs="Times New Roman"/>
        </w:rPr>
        <w:t>8</w:t>
      </w:r>
      <w:r w:rsidRPr="00B27A50">
        <w:rPr>
          <w:rFonts w:ascii="Times New Roman" w:hAnsi="Times New Roman" w:cs="Times New Roman"/>
        </w:rPr>
        <w:t>.2023.AB/</w:t>
      </w:r>
      <w:r w:rsidR="00D33182">
        <w:rPr>
          <w:rFonts w:ascii="Times New Roman" w:hAnsi="Times New Roman" w:cs="Times New Roman"/>
        </w:rPr>
        <w:t>21</w:t>
      </w:r>
    </w:p>
    <w:p w14:paraId="44452F1A" w14:textId="77777777" w:rsidR="005175D8" w:rsidRPr="00B27A50" w:rsidRDefault="005175D8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1CD7FC" w14:textId="55D9AA96" w:rsidR="00532E61" w:rsidRPr="00B27A50" w:rsidRDefault="00532E61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>ZAWIADOMIENIE O WYBORZE OFERTY</w:t>
      </w:r>
      <w:r w:rsidR="00111A5F" w:rsidRPr="00B27A50">
        <w:rPr>
          <w:rFonts w:ascii="Times New Roman" w:hAnsi="Times New Roman" w:cs="Times New Roman"/>
          <w:b/>
          <w:u w:val="single"/>
        </w:rPr>
        <w:t xml:space="preserve"> w ramach zadania 3</w:t>
      </w:r>
    </w:p>
    <w:p w14:paraId="7796A80C" w14:textId="4F9E0736" w:rsidR="00532E61" w:rsidRPr="00B27A50" w:rsidRDefault="00532E61" w:rsidP="00C7655A">
      <w:pPr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 xml:space="preserve">w przypadku, o którym mowa w </w:t>
      </w:r>
      <w:r w:rsidR="00D33182">
        <w:rPr>
          <w:rFonts w:ascii="Times New Roman" w:hAnsi="Times New Roman" w:cs="Times New Roman"/>
          <w:b/>
          <w:u w:val="single"/>
        </w:rPr>
        <w:t>art</w:t>
      </w:r>
      <w:r w:rsidRPr="00B27A50">
        <w:rPr>
          <w:rFonts w:ascii="Times New Roman" w:hAnsi="Times New Roman" w:cs="Times New Roman"/>
          <w:b/>
          <w:u w:val="single"/>
        </w:rPr>
        <w:t>. 275 pkt 2 Ustawy, gdy Zamawiający nie prowadzi negocjacji, dokonuje wyboru spośród ofert niepodlegających odrzuceniu</w:t>
      </w:r>
    </w:p>
    <w:p w14:paraId="3AC8E155" w14:textId="2D6AF8E8" w:rsidR="00532E61" w:rsidRPr="00B27A50" w:rsidRDefault="00532E61" w:rsidP="00C7655A">
      <w:pPr>
        <w:pStyle w:val="Standard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7A50">
        <w:rPr>
          <w:sz w:val="22"/>
          <w:szCs w:val="22"/>
        </w:rPr>
        <w:t xml:space="preserve">Na podstawie </w:t>
      </w:r>
      <w:r w:rsidR="00D33182">
        <w:rPr>
          <w:sz w:val="22"/>
          <w:szCs w:val="22"/>
        </w:rPr>
        <w:t>art</w:t>
      </w:r>
      <w:r w:rsidRPr="00B27A50">
        <w:rPr>
          <w:sz w:val="22"/>
          <w:szCs w:val="22"/>
        </w:rPr>
        <w:t xml:space="preserve">. 253 ust. 1  pkt 1 ustawy z dnia 11 września 2019 r. Prawo zamówień publicznych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w postępowaniu prowadzonym w trybie podstawowym zgodnie z </w:t>
      </w:r>
      <w:r w:rsidR="00D33182">
        <w:rPr>
          <w:sz w:val="22"/>
          <w:szCs w:val="22"/>
        </w:rPr>
        <w:t>art</w:t>
      </w:r>
      <w:r w:rsidRPr="00B27A50">
        <w:rPr>
          <w:sz w:val="22"/>
          <w:szCs w:val="22"/>
        </w:rPr>
        <w:t>. 275 pkt 2 Ustawy pn.:</w:t>
      </w:r>
      <w:bookmarkStart w:id="0" w:name="_Hlk75860595"/>
      <w:r w:rsidRPr="00B27A50">
        <w:rPr>
          <w:sz w:val="22"/>
          <w:szCs w:val="22"/>
        </w:rPr>
        <w:t xml:space="preserve"> </w:t>
      </w:r>
      <w:bookmarkEnd w:id="0"/>
      <w:r w:rsidR="00A10E85" w:rsidRPr="00B27A50">
        <w:rPr>
          <w:b/>
          <w:bCs/>
          <w:sz w:val="22"/>
          <w:szCs w:val="22"/>
        </w:rPr>
        <w:t>„Przebudowa ciągów komunikacyjnych na terenie Powiatu Zgierskiego” (ID 865291)</w:t>
      </w:r>
    </w:p>
    <w:p w14:paraId="47794615" w14:textId="77777777" w:rsidR="00532E61" w:rsidRPr="00B27A50" w:rsidRDefault="00532E61" w:rsidP="00C7655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129990E" w14:textId="37846946" w:rsidR="00C170F0" w:rsidRPr="00B27A50" w:rsidRDefault="00532E61" w:rsidP="00C7655A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B27A50">
        <w:rPr>
          <w:color w:val="000000"/>
          <w:sz w:val="22"/>
          <w:szCs w:val="22"/>
        </w:rPr>
        <w:t>Ocenie podlegały następujące oferty w ramach</w:t>
      </w:r>
      <w:r w:rsidR="00BD49F8" w:rsidRPr="00B27A50">
        <w:rPr>
          <w:color w:val="000000"/>
          <w:sz w:val="22"/>
          <w:szCs w:val="22"/>
        </w:rPr>
        <w:t xml:space="preserve"> zadania</w:t>
      </w:r>
      <w:r w:rsidRPr="00B27A50">
        <w:rPr>
          <w:color w:val="000000"/>
          <w:sz w:val="22"/>
          <w:szCs w:val="22"/>
        </w:rPr>
        <w:t xml:space="preserve">: </w:t>
      </w:r>
    </w:p>
    <w:p w14:paraId="2B0A6B12" w14:textId="134AA537" w:rsidR="00C170F0" w:rsidRPr="00B27A50" w:rsidRDefault="00D73580" w:rsidP="00BD49F8">
      <w:pPr>
        <w:pStyle w:val="Standard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BD49F8" w:rsidRPr="00B27A50">
        <w:rPr>
          <w:b/>
          <w:bCs/>
          <w:sz w:val="22"/>
          <w:szCs w:val="22"/>
        </w:rPr>
        <w:t>Zadanie 3. Przebudowa drogi powiatowej nr 5149 E w Cedrowice – Parcela.</w:t>
      </w:r>
    </w:p>
    <w:p w14:paraId="03C62FE5" w14:textId="77777777" w:rsidR="00BD49F8" w:rsidRPr="00B27A50" w:rsidRDefault="00BD49F8" w:rsidP="00BD49F8">
      <w:pPr>
        <w:pStyle w:val="Standard"/>
        <w:ind w:left="284"/>
        <w:jc w:val="both"/>
        <w:rPr>
          <w:b/>
          <w:bCs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71"/>
        <w:gridCol w:w="1710"/>
        <w:gridCol w:w="1078"/>
        <w:gridCol w:w="1364"/>
        <w:gridCol w:w="1209"/>
      </w:tblGrid>
      <w:tr w:rsidR="00BD49F8" w:rsidRPr="00B27A50" w14:paraId="558B6420" w14:textId="77777777" w:rsidTr="00BD49F8">
        <w:trPr>
          <w:trHeight w:val="20"/>
        </w:trPr>
        <w:tc>
          <w:tcPr>
            <w:tcW w:w="727" w:type="dxa"/>
            <w:vMerge w:val="restart"/>
          </w:tcPr>
          <w:p w14:paraId="46F35503" w14:textId="77777777" w:rsidR="00BD49F8" w:rsidRPr="00B27A50" w:rsidRDefault="00BD49F8" w:rsidP="00BD4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088" w:type="dxa"/>
            <w:vMerge w:val="restart"/>
          </w:tcPr>
          <w:p w14:paraId="00113833" w14:textId="77777777" w:rsidR="00BD49F8" w:rsidRPr="00B27A50" w:rsidRDefault="00BD49F8" w:rsidP="00BD4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14" w:type="dxa"/>
            <w:vMerge w:val="restart"/>
          </w:tcPr>
          <w:p w14:paraId="2FA5A36B" w14:textId="658ED594" w:rsidR="00BD49F8" w:rsidRPr="00B27A50" w:rsidRDefault="00BD49F8" w:rsidP="00BD49F8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t>Łączna</w:t>
            </w:r>
          </w:p>
          <w:p w14:paraId="007AFDC4" w14:textId="77777777" w:rsidR="00BD49F8" w:rsidRPr="00B27A50" w:rsidRDefault="00BD49F8" w:rsidP="00BD49F8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421" w:type="dxa"/>
            <w:gridSpan w:val="2"/>
          </w:tcPr>
          <w:p w14:paraId="09660AAB" w14:textId="77777777" w:rsidR="00BD49F8" w:rsidRPr="00B27A50" w:rsidRDefault="00BD49F8" w:rsidP="00BD49F8">
            <w:pPr>
              <w:spacing w:after="0" w:line="240" w:lineRule="auto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otrzymana </w:t>
            </w: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zgodnie z kryteriami określonymi  w SWZ</w:t>
            </w:r>
          </w:p>
        </w:tc>
        <w:tc>
          <w:tcPr>
            <w:tcW w:w="1209" w:type="dxa"/>
            <w:vMerge w:val="restart"/>
          </w:tcPr>
          <w:p w14:paraId="2AB3FA05" w14:textId="77777777" w:rsidR="00BD49F8" w:rsidRPr="00B27A50" w:rsidRDefault="00BD49F8" w:rsidP="00BD49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t>Bilans przyznanych punktów</w:t>
            </w:r>
          </w:p>
        </w:tc>
      </w:tr>
      <w:tr w:rsidR="00BD49F8" w:rsidRPr="00B27A50" w14:paraId="5B8D42BA" w14:textId="77777777" w:rsidTr="00BD49F8">
        <w:trPr>
          <w:trHeight w:val="20"/>
        </w:trPr>
        <w:tc>
          <w:tcPr>
            <w:tcW w:w="727" w:type="dxa"/>
            <w:vMerge/>
          </w:tcPr>
          <w:p w14:paraId="5F8CFAB3" w14:textId="77777777" w:rsidR="00BD49F8" w:rsidRPr="00B27A50" w:rsidRDefault="00BD49F8" w:rsidP="00BD4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</w:tcPr>
          <w:p w14:paraId="3E7A89BB" w14:textId="77777777" w:rsidR="00BD49F8" w:rsidRPr="00B27A50" w:rsidRDefault="00BD49F8" w:rsidP="00BD4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14:paraId="7E02A991" w14:textId="77777777" w:rsidR="00BD49F8" w:rsidRPr="00B27A50" w:rsidRDefault="00BD49F8" w:rsidP="00BD49F8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14:paraId="47300953" w14:textId="77777777" w:rsidR="00BD49F8" w:rsidRPr="00B27A50" w:rsidRDefault="00BD49F8" w:rsidP="00BD49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14:paraId="18E2937D" w14:textId="77777777" w:rsidR="00BD49F8" w:rsidRPr="00B27A50" w:rsidRDefault="00BD49F8" w:rsidP="00BD49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t>60% waga udział w ocenie 60 pkt</w:t>
            </w:r>
          </w:p>
        </w:tc>
        <w:tc>
          <w:tcPr>
            <w:tcW w:w="1342" w:type="dxa"/>
          </w:tcPr>
          <w:p w14:paraId="4740F030" w14:textId="77777777" w:rsidR="00BD49F8" w:rsidRPr="00B27A50" w:rsidRDefault="00BD49F8" w:rsidP="00BD49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</w:tcPr>
          <w:p w14:paraId="214B29BF" w14:textId="77777777" w:rsidR="00BD49F8" w:rsidRPr="00B27A50" w:rsidRDefault="00BD49F8" w:rsidP="00BD49F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9F8" w:rsidRPr="00B27A50" w14:paraId="2B143E57" w14:textId="77777777" w:rsidTr="00BD49F8">
        <w:trPr>
          <w:trHeight w:val="20"/>
        </w:trPr>
        <w:tc>
          <w:tcPr>
            <w:tcW w:w="727" w:type="dxa"/>
          </w:tcPr>
          <w:p w14:paraId="5545B834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C89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FUENTE-Dorota Kurczewska</w:t>
            </w:r>
          </w:p>
          <w:p w14:paraId="38F46852" w14:textId="77777777" w:rsidR="00BD49F8" w:rsidRPr="00B27A50" w:rsidRDefault="00BD49F8" w:rsidP="00BD49F8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ul. Rąbieńska 134, 94-409 Łódź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1B5" w14:textId="77777777" w:rsidR="00BD49F8" w:rsidRPr="00B27A50" w:rsidRDefault="00BD49F8" w:rsidP="00BD49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1 988 824,68 zł</w:t>
            </w:r>
          </w:p>
        </w:tc>
        <w:tc>
          <w:tcPr>
            <w:tcW w:w="1079" w:type="dxa"/>
          </w:tcPr>
          <w:p w14:paraId="6B43BDE8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34,52</w:t>
            </w:r>
          </w:p>
        </w:tc>
        <w:tc>
          <w:tcPr>
            <w:tcW w:w="1342" w:type="dxa"/>
          </w:tcPr>
          <w:p w14:paraId="20D94D1E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</w:tcPr>
          <w:p w14:paraId="4B7037A9" w14:textId="1B5840F5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</w:t>
            </w:r>
            <w:r w:rsidR="0028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BD49F8" w:rsidRPr="00B27A50" w14:paraId="541242A4" w14:textId="77777777" w:rsidTr="00BD49F8">
        <w:trPr>
          <w:trHeight w:val="20"/>
        </w:trPr>
        <w:tc>
          <w:tcPr>
            <w:tcW w:w="727" w:type="dxa"/>
          </w:tcPr>
          <w:p w14:paraId="42A85151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5BA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Lukpol Krzysztof Łuczak</w:t>
            </w:r>
            <w:r w:rsidRPr="00B27A50">
              <w:rPr>
                <w:rFonts w:ascii="Times New Roman" w:hAnsi="Times New Roman" w:cs="Times New Roman"/>
                <w:sz w:val="20"/>
                <w:szCs w:val="18"/>
              </w:rPr>
              <w:br/>
              <w:t>ul. Dąbska 26, 99-210 Uniejów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097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1 490 603,18 zł</w:t>
            </w:r>
          </w:p>
        </w:tc>
        <w:tc>
          <w:tcPr>
            <w:tcW w:w="1079" w:type="dxa"/>
          </w:tcPr>
          <w:p w14:paraId="50D17989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46,06</w:t>
            </w:r>
          </w:p>
        </w:tc>
        <w:tc>
          <w:tcPr>
            <w:tcW w:w="1342" w:type="dxa"/>
          </w:tcPr>
          <w:p w14:paraId="0F305DF4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</w:tcPr>
          <w:p w14:paraId="4D9123AB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86,06</w:t>
            </w:r>
          </w:p>
        </w:tc>
      </w:tr>
      <w:tr w:rsidR="00BD49F8" w:rsidRPr="00B27A50" w14:paraId="6FFD856F" w14:textId="77777777" w:rsidTr="00BD49F8">
        <w:trPr>
          <w:trHeight w:val="20"/>
        </w:trPr>
        <w:tc>
          <w:tcPr>
            <w:tcW w:w="727" w:type="dxa"/>
          </w:tcPr>
          <w:p w14:paraId="5B938084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A38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1" w:name="_Hlk156826282"/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COLAS Polska Sp. z o.o.</w:t>
            </w:r>
            <w:r w:rsidRPr="00B27A50">
              <w:rPr>
                <w:rFonts w:ascii="Times New Roman" w:hAnsi="Times New Roman" w:cs="Times New Roman"/>
                <w:sz w:val="20"/>
                <w:szCs w:val="18"/>
              </w:rPr>
              <w:br/>
              <w:t>ul. Nowa 49, 62-070 Palędzie</w:t>
            </w:r>
            <w:bookmarkEnd w:id="1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043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1 144 189,96 zł</w:t>
            </w:r>
          </w:p>
        </w:tc>
        <w:tc>
          <w:tcPr>
            <w:tcW w:w="1079" w:type="dxa"/>
          </w:tcPr>
          <w:p w14:paraId="5AE7CC9E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42" w:type="dxa"/>
          </w:tcPr>
          <w:p w14:paraId="09A19EAC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</w:tcPr>
          <w:p w14:paraId="1850D4B9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D49F8" w:rsidRPr="00B27A50" w14:paraId="250082AF" w14:textId="77777777" w:rsidTr="00BD49F8">
        <w:trPr>
          <w:trHeight w:val="20"/>
        </w:trPr>
        <w:tc>
          <w:tcPr>
            <w:tcW w:w="727" w:type="dxa"/>
          </w:tcPr>
          <w:p w14:paraId="6BF4F76C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D11" w14:textId="77777777" w:rsidR="00BD49F8" w:rsidRPr="00B27A50" w:rsidRDefault="00BD49F8" w:rsidP="00BD49F8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Zakład Remontowo Drogowy Sp. z o.o. Sp. k.</w:t>
            </w:r>
            <w:r w:rsidRPr="00B27A50">
              <w:rPr>
                <w:rFonts w:ascii="Times New Roman" w:hAnsi="Times New Roman" w:cs="Times New Roman"/>
                <w:sz w:val="20"/>
                <w:szCs w:val="18"/>
              </w:rPr>
              <w:br/>
              <w:t>ul. Piotrkowska 276 bud. A, 90-361 Łódź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F22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1 506 763,52 zł</w:t>
            </w:r>
          </w:p>
        </w:tc>
        <w:tc>
          <w:tcPr>
            <w:tcW w:w="1079" w:type="dxa"/>
          </w:tcPr>
          <w:p w14:paraId="7646098A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  <w:tc>
          <w:tcPr>
            <w:tcW w:w="1342" w:type="dxa"/>
          </w:tcPr>
          <w:p w14:paraId="77E8EA31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</w:tcPr>
          <w:p w14:paraId="3D6D4BC4" w14:textId="313683E9" w:rsidR="00BD49F8" w:rsidRPr="00B27A50" w:rsidRDefault="00282600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D49F8"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5,56</w:t>
            </w:r>
          </w:p>
        </w:tc>
      </w:tr>
      <w:tr w:rsidR="00BD49F8" w:rsidRPr="00B27A50" w14:paraId="73375663" w14:textId="77777777" w:rsidTr="00BD49F8">
        <w:trPr>
          <w:trHeight w:val="20"/>
        </w:trPr>
        <w:tc>
          <w:tcPr>
            <w:tcW w:w="727" w:type="dxa"/>
          </w:tcPr>
          <w:p w14:paraId="1FA23D4E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8FC" w14:textId="780D2E46" w:rsidR="00BD49F8" w:rsidRPr="00B27A50" w:rsidRDefault="00BD49F8" w:rsidP="00BD49F8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KRAL Sp. z o.o.</w:t>
            </w:r>
            <w:r w:rsidRPr="00B27A50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ul. </w:t>
            </w:r>
            <w:r w:rsidR="00D33182" w:rsidRPr="00B27A50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en. L. Żeligowskiego 32/34, 90-643 Łódź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89C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1 180 768,66 zł</w:t>
            </w:r>
          </w:p>
        </w:tc>
        <w:tc>
          <w:tcPr>
            <w:tcW w:w="1079" w:type="dxa"/>
          </w:tcPr>
          <w:p w14:paraId="421A3313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58,14</w:t>
            </w:r>
          </w:p>
        </w:tc>
        <w:tc>
          <w:tcPr>
            <w:tcW w:w="1342" w:type="dxa"/>
          </w:tcPr>
          <w:p w14:paraId="022647E8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</w:tcPr>
          <w:p w14:paraId="11A14741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98,14</w:t>
            </w:r>
          </w:p>
        </w:tc>
      </w:tr>
      <w:tr w:rsidR="00BD49F8" w:rsidRPr="00B27A50" w14:paraId="17E3BBCC" w14:textId="77777777" w:rsidTr="00BD49F8">
        <w:trPr>
          <w:trHeight w:val="20"/>
        </w:trPr>
        <w:tc>
          <w:tcPr>
            <w:tcW w:w="727" w:type="dxa"/>
          </w:tcPr>
          <w:p w14:paraId="2CFA19A3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DDB" w14:textId="77777777" w:rsidR="00BD49F8" w:rsidRPr="00B27A50" w:rsidRDefault="00BD49F8" w:rsidP="00BD49F8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P.U.H. ,,DOMAX” Arkadiusz Mika</w:t>
            </w:r>
            <w:r w:rsidRPr="00B27A50">
              <w:rPr>
                <w:rFonts w:ascii="Times New Roman" w:hAnsi="Times New Roman" w:cs="Times New Roman"/>
                <w:sz w:val="20"/>
                <w:szCs w:val="18"/>
              </w:rPr>
              <w:br/>
              <w:t>ul. Grabińska 8, 42-283 Boronów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3A8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1 331 350,16 zł</w:t>
            </w:r>
          </w:p>
        </w:tc>
        <w:tc>
          <w:tcPr>
            <w:tcW w:w="1079" w:type="dxa"/>
          </w:tcPr>
          <w:p w14:paraId="2B05173E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51,57</w:t>
            </w:r>
          </w:p>
        </w:tc>
        <w:tc>
          <w:tcPr>
            <w:tcW w:w="1342" w:type="dxa"/>
          </w:tcPr>
          <w:p w14:paraId="7D597CBD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</w:tcPr>
          <w:p w14:paraId="6D1348FB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91,57</w:t>
            </w:r>
          </w:p>
        </w:tc>
      </w:tr>
      <w:tr w:rsidR="00BD49F8" w:rsidRPr="00B27A50" w14:paraId="19473587" w14:textId="77777777" w:rsidTr="00BD49F8">
        <w:trPr>
          <w:trHeight w:val="20"/>
        </w:trPr>
        <w:tc>
          <w:tcPr>
            <w:tcW w:w="727" w:type="dxa"/>
          </w:tcPr>
          <w:p w14:paraId="16A84945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8C78" w14:textId="77777777" w:rsidR="00BD49F8" w:rsidRPr="00B27A50" w:rsidRDefault="00BD49F8" w:rsidP="00BD49F8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PRZEDSIĘBIORSTWO BUDOWY DRÓG I MOSTÓW ,,ERBEDIM” Sp. z o.o.</w:t>
            </w:r>
            <w:r w:rsidRPr="00B27A50">
              <w:rPr>
                <w:rFonts w:ascii="Times New Roman" w:hAnsi="Times New Roman" w:cs="Times New Roman"/>
                <w:sz w:val="20"/>
                <w:szCs w:val="18"/>
              </w:rPr>
              <w:br/>
              <w:t>ul. Żelazna 3, 97-300 Piotrków Trybunalski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E78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1 281 349,49 zł</w:t>
            </w:r>
          </w:p>
        </w:tc>
        <w:tc>
          <w:tcPr>
            <w:tcW w:w="1079" w:type="dxa"/>
          </w:tcPr>
          <w:p w14:paraId="1E73EA7F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53,58</w:t>
            </w:r>
          </w:p>
        </w:tc>
        <w:tc>
          <w:tcPr>
            <w:tcW w:w="1342" w:type="dxa"/>
          </w:tcPr>
          <w:p w14:paraId="5FF7C900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</w:tcPr>
          <w:p w14:paraId="3FE6EE0D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93,58</w:t>
            </w:r>
          </w:p>
        </w:tc>
      </w:tr>
      <w:tr w:rsidR="00BD49F8" w:rsidRPr="00B27A50" w14:paraId="3DAB8A99" w14:textId="77777777" w:rsidTr="00BD49F8">
        <w:trPr>
          <w:trHeight w:val="20"/>
        </w:trPr>
        <w:tc>
          <w:tcPr>
            <w:tcW w:w="727" w:type="dxa"/>
          </w:tcPr>
          <w:p w14:paraId="5BDD367C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6F6" w14:textId="77777777" w:rsidR="00BD49F8" w:rsidRPr="00B27A50" w:rsidRDefault="00BD49F8" w:rsidP="00BD49F8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 xml:space="preserve">WŁODAN Sp. z o.o. Sp. k. </w:t>
            </w:r>
            <w:r w:rsidRPr="00B27A50">
              <w:rPr>
                <w:rFonts w:ascii="Times New Roman" w:hAnsi="Times New Roman" w:cs="Times New Roman"/>
                <w:sz w:val="20"/>
                <w:szCs w:val="18"/>
              </w:rPr>
              <w:br/>
              <w:t>Porszewice 31, 95-200 Pabianice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521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27A50">
              <w:rPr>
                <w:rFonts w:ascii="Times New Roman" w:hAnsi="Times New Roman" w:cs="Times New Roman"/>
                <w:sz w:val="20"/>
                <w:szCs w:val="18"/>
              </w:rPr>
              <w:t>1 477 132,95 zł</w:t>
            </w:r>
          </w:p>
        </w:tc>
        <w:tc>
          <w:tcPr>
            <w:tcW w:w="1079" w:type="dxa"/>
          </w:tcPr>
          <w:p w14:paraId="07F7340F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46,48</w:t>
            </w:r>
          </w:p>
        </w:tc>
        <w:tc>
          <w:tcPr>
            <w:tcW w:w="1342" w:type="dxa"/>
          </w:tcPr>
          <w:p w14:paraId="3194DA99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</w:tcPr>
          <w:p w14:paraId="3692ED6F" w14:textId="77777777" w:rsidR="00BD49F8" w:rsidRPr="00B27A50" w:rsidRDefault="00BD49F8" w:rsidP="00BD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86,48</w:t>
            </w:r>
          </w:p>
        </w:tc>
      </w:tr>
    </w:tbl>
    <w:p w14:paraId="27A0ABDC" w14:textId="77777777" w:rsidR="00BD49F8" w:rsidRPr="00B27A50" w:rsidRDefault="00BD49F8" w:rsidP="00C7655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p w14:paraId="34636799" w14:textId="1AD903C3" w:rsidR="00F44003" w:rsidRPr="00B27A50" w:rsidRDefault="00F44003" w:rsidP="00E411D6">
      <w:pPr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27A50">
        <w:rPr>
          <w:rFonts w:ascii="Times New Roman" w:eastAsia="Times New Roman" w:hAnsi="Times New Roman" w:cs="Times New Roman"/>
          <w:color w:val="000000"/>
          <w:kern w:val="3"/>
          <w:szCs w:val="24"/>
        </w:rPr>
        <w:lastRenderedPageBreak/>
        <w:t xml:space="preserve">Wyboru </w:t>
      </w:r>
      <w:r w:rsidRPr="00B27A50">
        <w:rPr>
          <w:rFonts w:ascii="Times New Roman" w:eastAsia="Times New Roman" w:hAnsi="Times New Roman" w:cs="Times New Roman"/>
          <w:szCs w:val="24"/>
        </w:rPr>
        <w:t>najkorzystniejszej oferty</w:t>
      </w:r>
      <w:r w:rsidRPr="00B27A50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 w:rsidRPr="00B27A50">
        <w:rPr>
          <w:rFonts w:ascii="Times New Roman" w:eastAsia="Times New Roman" w:hAnsi="Times New Roman" w:cs="Times New Roman"/>
          <w:szCs w:val="24"/>
        </w:rPr>
        <w:t xml:space="preserve"> zgodnie z </w:t>
      </w:r>
      <w:r w:rsidR="00D33182">
        <w:rPr>
          <w:rFonts w:ascii="Times New Roman" w:eastAsia="Times New Roman" w:hAnsi="Times New Roman" w:cs="Times New Roman"/>
          <w:szCs w:val="24"/>
        </w:rPr>
        <w:t>art</w:t>
      </w:r>
      <w:r w:rsidRPr="00B27A50">
        <w:rPr>
          <w:rFonts w:ascii="Times New Roman" w:eastAsia="Times New Roman" w:hAnsi="Times New Roman" w:cs="Times New Roman"/>
          <w:szCs w:val="24"/>
        </w:rPr>
        <w:t xml:space="preserve">. 239 Ustawy, na podstawie kryteriów oceny ofert określonych w dokumentach zamówienia. Najkorzystniejszy bilans maksymalnej liczby przyznanych punktów w oparciu o ustalone kryteria, w ramach </w:t>
      </w:r>
      <w:r w:rsidRPr="00B27A50">
        <w:rPr>
          <w:rFonts w:ascii="Times New Roman" w:eastAsia="Times New Roman" w:hAnsi="Times New Roman" w:cs="Times New Roman"/>
          <w:b/>
          <w:szCs w:val="24"/>
        </w:rPr>
        <w:t xml:space="preserve">zadania nr </w:t>
      </w:r>
      <w:r w:rsidR="00C7655A" w:rsidRPr="00B27A50">
        <w:rPr>
          <w:rFonts w:ascii="Times New Roman" w:eastAsia="Times New Roman" w:hAnsi="Times New Roman" w:cs="Times New Roman"/>
          <w:b/>
          <w:szCs w:val="24"/>
        </w:rPr>
        <w:t>3</w:t>
      </w:r>
      <w:r w:rsidRPr="00B27A50">
        <w:rPr>
          <w:rFonts w:ascii="Times New Roman" w:eastAsia="Times New Roman" w:hAnsi="Times New Roman" w:cs="Times New Roman"/>
          <w:b/>
          <w:szCs w:val="24"/>
        </w:rPr>
        <w:t>,</w:t>
      </w:r>
      <w:r w:rsidRPr="00B27A50">
        <w:rPr>
          <w:rFonts w:ascii="Times New Roman" w:eastAsia="Times New Roman" w:hAnsi="Times New Roman" w:cs="Times New Roman"/>
          <w:szCs w:val="24"/>
        </w:rPr>
        <w:t xml:space="preserve"> otrzymała </w:t>
      </w:r>
      <w:r w:rsidRPr="00B27A50">
        <w:rPr>
          <w:rFonts w:ascii="Times New Roman" w:eastAsia="Times New Roman" w:hAnsi="Times New Roman" w:cs="Times New Roman"/>
          <w:b/>
          <w:bCs/>
          <w:szCs w:val="24"/>
        </w:rPr>
        <w:t xml:space="preserve">oferta nr </w:t>
      </w:r>
      <w:r w:rsidR="00E411D6">
        <w:rPr>
          <w:rFonts w:ascii="Times New Roman" w:eastAsia="Times New Roman" w:hAnsi="Times New Roman" w:cs="Times New Roman"/>
          <w:b/>
          <w:bCs/>
          <w:szCs w:val="24"/>
        </w:rPr>
        <w:t>3</w:t>
      </w:r>
      <w:r w:rsidRPr="00B27A50"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="00E411D6" w:rsidRPr="002073B5">
        <w:rPr>
          <w:rFonts w:ascii="Times New Roman" w:eastAsia="Times New Roman" w:hAnsi="Times New Roman" w:cs="Times New Roman"/>
          <w:b/>
        </w:rPr>
        <w:t>COLAS Polska Sp. z o.o.</w:t>
      </w:r>
      <w:r w:rsidR="00E411D6">
        <w:rPr>
          <w:rFonts w:ascii="Times New Roman" w:eastAsia="Times New Roman" w:hAnsi="Times New Roman" w:cs="Times New Roman"/>
          <w:b/>
        </w:rPr>
        <w:t xml:space="preserve"> </w:t>
      </w:r>
      <w:r w:rsidR="00E411D6" w:rsidRPr="002073B5">
        <w:rPr>
          <w:rFonts w:ascii="Times New Roman" w:eastAsia="Times New Roman" w:hAnsi="Times New Roman" w:cs="Times New Roman"/>
          <w:b/>
        </w:rPr>
        <w:t xml:space="preserve">ul. Nowa 49, 62-070 Palędzie </w:t>
      </w:r>
      <w:r w:rsidRPr="00B27A50">
        <w:rPr>
          <w:rFonts w:ascii="Times New Roman" w:eastAsia="Times New Roman" w:hAnsi="Times New Roman" w:cs="Times New Roman"/>
          <w:szCs w:val="24"/>
        </w:rPr>
        <w:t xml:space="preserve">(zwanym dalej Wykonawcą). </w:t>
      </w:r>
      <w:r w:rsidRPr="00B27A50"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66E732D1" w14:textId="7DB394F4" w:rsidR="00E411D6" w:rsidRPr="002D4DC0" w:rsidRDefault="00E411D6" w:rsidP="002D4DC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2D4DC0">
        <w:rPr>
          <w:rFonts w:ascii="Times New Roman" w:eastAsia="Times New Roman" w:hAnsi="Times New Roman" w:cs="Times New Roman"/>
          <w:szCs w:val="24"/>
        </w:rPr>
        <w:t>Umowa w ramach zadania w sprawie niniejszego zamówienia publicznego zostanie zawart</w:t>
      </w:r>
      <w:r w:rsidR="00D71828">
        <w:rPr>
          <w:rFonts w:ascii="Times New Roman" w:eastAsia="Times New Roman" w:hAnsi="Times New Roman" w:cs="Times New Roman"/>
          <w:szCs w:val="24"/>
        </w:rPr>
        <w:t>a</w:t>
      </w:r>
      <w:r w:rsidRPr="002D4DC0">
        <w:rPr>
          <w:rFonts w:ascii="Times New Roman" w:eastAsia="Times New Roman" w:hAnsi="Times New Roman" w:cs="Times New Roman"/>
          <w:szCs w:val="24"/>
        </w:rPr>
        <w:t xml:space="preserve"> w terminie zgodnym z </w:t>
      </w:r>
      <w:r w:rsidR="00D33182">
        <w:rPr>
          <w:rFonts w:ascii="Times New Roman" w:eastAsia="Times New Roman" w:hAnsi="Times New Roman" w:cs="Times New Roman"/>
          <w:szCs w:val="24"/>
        </w:rPr>
        <w:t>art</w:t>
      </w:r>
      <w:r w:rsidRPr="002D4DC0">
        <w:rPr>
          <w:rFonts w:ascii="Times New Roman" w:eastAsia="Times New Roman" w:hAnsi="Times New Roman" w:cs="Times New Roman"/>
          <w:szCs w:val="24"/>
        </w:rPr>
        <w:t>. 308 ust. 2 Ustawy, tj. nie krótszym niż 5 dni od dnia przesłania zawiadomienia o wyborze najkorzystniejszej oferty przy użyciu środków komunikacji elektronicznej.</w:t>
      </w:r>
    </w:p>
    <w:p w14:paraId="3D61AAEE" w14:textId="77777777" w:rsidR="00E411D6" w:rsidRPr="00E411D6" w:rsidRDefault="00E411D6" w:rsidP="00E411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B8B48C3" w14:textId="77777777" w:rsidR="00B27A50" w:rsidRP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</w:p>
    <w:p w14:paraId="6EBA6810" w14:textId="4188E378" w:rsidR="00B27A50" w:rsidRP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  <w:r w:rsidRPr="00B27A50">
        <w:rPr>
          <w:b/>
          <w:sz w:val="22"/>
          <w:szCs w:val="22"/>
          <w:u w:val="single"/>
        </w:rPr>
        <w:t>POUCZENIE</w:t>
      </w:r>
    </w:p>
    <w:p w14:paraId="00371A50" w14:textId="77777777" w:rsidR="00B27A50" w:rsidRPr="00B27A50" w:rsidRDefault="00B27A50" w:rsidP="00B27A50">
      <w:pPr>
        <w:pStyle w:val="Tekstpodstawowywcity3"/>
        <w:spacing w:after="0"/>
        <w:ind w:left="720"/>
        <w:rPr>
          <w:b/>
          <w:sz w:val="22"/>
          <w:szCs w:val="22"/>
          <w:u w:val="single"/>
        </w:rPr>
      </w:pPr>
    </w:p>
    <w:p w14:paraId="5CF92323" w14:textId="77777777" w:rsidR="00B27A50" w:rsidRPr="00B27A50" w:rsidRDefault="00B27A50" w:rsidP="00B27A50">
      <w:pPr>
        <w:pStyle w:val="Tekstpodstawowywcity3"/>
        <w:spacing w:after="0"/>
        <w:ind w:left="720"/>
        <w:rPr>
          <w:sz w:val="22"/>
          <w:szCs w:val="22"/>
        </w:rPr>
      </w:pPr>
    </w:p>
    <w:p w14:paraId="5CC5D8C5" w14:textId="77777777" w:rsidR="00B27A50" w:rsidRPr="00B27A50" w:rsidRDefault="00B27A50" w:rsidP="00B27A50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B27A50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04C05801" w14:textId="5E5DE44D" w:rsidR="00C65B4C" w:rsidRPr="003F342F" w:rsidRDefault="00D33182" w:rsidP="00C65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318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Zarząd Powiatu Zgierskiego </w:t>
      </w:r>
      <w:r w:rsidR="00C65B4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/>
      </w:r>
      <w:r w:rsidR="00C65B4C" w:rsidRPr="003F342F">
        <w:rPr>
          <w:rFonts w:ascii="Times New Roman" w:hAnsi="Times New Roman" w:cs="Times New Roman"/>
        </w:rPr>
        <w:t>_______________________________________________________</w:t>
      </w:r>
    </w:p>
    <w:p w14:paraId="61FCC2B4" w14:textId="77777777" w:rsidR="00C65B4C" w:rsidRPr="0031611E" w:rsidRDefault="00C65B4C" w:rsidP="00C65B4C">
      <w:pPr>
        <w:pStyle w:val="Nagwek"/>
        <w:tabs>
          <w:tab w:val="center" w:pos="4253"/>
        </w:tabs>
        <w:snapToGrid w:val="0"/>
        <w:ind w:left="3261" w:right="-40"/>
        <w:jc w:val="right"/>
      </w:pPr>
      <w:r w:rsidRPr="003F342F">
        <w:rPr>
          <w:rFonts w:ascii="Times New Roman" w:hAnsi="Times New Roman" w:cs="Times New Roman"/>
          <w:i/>
        </w:rPr>
        <w:t>(podpis Kierownika Zamawiającego lub osoby upoważnionej)</w:t>
      </w:r>
    </w:p>
    <w:p w14:paraId="037D9B6D" w14:textId="77777777" w:rsidR="00C65B4C" w:rsidRPr="00D33182" w:rsidRDefault="00C65B4C" w:rsidP="00D33182">
      <w:pPr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sectPr w:rsidR="00C65B4C" w:rsidRPr="00D33182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84B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1D37D81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2EF4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B1DC8" wp14:editId="37424A7D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61F0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712219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DA09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78A6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41C672E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533ED8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CB1DC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2F61F0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712219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DA09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4378A6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41C672E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533ED8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2E2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FE0262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9D0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09468" wp14:editId="103A047E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0662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09468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530662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CAF8E60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6171">
    <w:abstractNumId w:val="0"/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81F39CA-FB37-4CC2-BFE5-F56913836FA3}"/>
  </w:docVars>
  <w:rsids>
    <w:rsidRoot w:val="00804698"/>
    <w:rsid w:val="00010523"/>
    <w:rsid w:val="00013223"/>
    <w:rsid w:val="00085BA8"/>
    <w:rsid w:val="00097C9D"/>
    <w:rsid w:val="000B7CCA"/>
    <w:rsid w:val="000C4817"/>
    <w:rsid w:val="00111A5F"/>
    <w:rsid w:val="00183440"/>
    <w:rsid w:val="0019028F"/>
    <w:rsid w:val="001F25FF"/>
    <w:rsid w:val="001F3039"/>
    <w:rsid w:val="00221147"/>
    <w:rsid w:val="00227996"/>
    <w:rsid w:val="00282600"/>
    <w:rsid w:val="002D4DC0"/>
    <w:rsid w:val="0031611E"/>
    <w:rsid w:val="00350B4D"/>
    <w:rsid w:val="003962F1"/>
    <w:rsid w:val="003D0E09"/>
    <w:rsid w:val="003D5CF4"/>
    <w:rsid w:val="003E5F10"/>
    <w:rsid w:val="004009E3"/>
    <w:rsid w:val="00464AA5"/>
    <w:rsid w:val="004721D2"/>
    <w:rsid w:val="0047737E"/>
    <w:rsid w:val="004B5028"/>
    <w:rsid w:val="0050623D"/>
    <w:rsid w:val="005175D8"/>
    <w:rsid w:val="00524F28"/>
    <w:rsid w:val="00532E61"/>
    <w:rsid w:val="005551CA"/>
    <w:rsid w:val="00570120"/>
    <w:rsid w:val="00571669"/>
    <w:rsid w:val="00594FAE"/>
    <w:rsid w:val="005F63C2"/>
    <w:rsid w:val="006113D1"/>
    <w:rsid w:val="006239D6"/>
    <w:rsid w:val="0063081D"/>
    <w:rsid w:val="00663478"/>
    <w:rsid w:val="00670FCB"/>
    <w:rsid w:val="00672A87"/>
    <w:rsid w:val="006B5859"/>
    <w:rsid w:val="007B7A9B"/>
    <w:rsid w:val="007E679C"/>
    <w:rsid w:val="00803A30"/>
    <w:rsid w:val="00804698"/>
    <w:rsid w:val="008D19BA"/>
    <w:rsid w:val="008E4590"/>
    <w:rsid w:val="0091109F"/>
    <w:rsid w:val="00967600"/>
    <w:rsid w:val="00971A27"/>
    <w:rsid w:val="00985881"/>
    <w:rsid w:val="009A4BFB"/>
    <w:rsid w:val="009E186F"/>
    <w:rsid w:val="00A10E85"/>
    <w:rsid w:val="00A264B7"/>
    <w:rsid w:val="00A658F1"/>
    <w:rsid w:val="00A96C48"/>
    <w:rsid w:val="00AA7AF5"/>
    <w:rsid w:val="00AD7187"/>
    <w:rsid w:val="00B27A50"/>
    <w:rsid w:val="00B33740"/>
    <w:rsid w:val="00B45C58"/>
    <w:rsid w:val="00B73555"/>
    <w:rsid w:val="00BC078E"/>
    <w:rsid w:val="00BD49F8"/>
    <w:rsid w:val="00C170F0"/>
    <w:rsid w:val="00C65B4C"/>
    <w:rsid w:val="00C7655A"/>
    <w:rsid w:val="00C94F10"/>
    <w:rsid w:val="00CB1F20"/>
    <w:rsid w:val="00CC1373"/>
    <w:rsid w:val="00CF2617"/>
    <w:rsid w:val="00D33182"/>
    <w:rsid w:val="00D71828"/>
    <w:rsid w:val="00D73580"/>
    <w:rsid w:val="00D75A5A"/>
    <w:rsid w:val="00DB4863"/>
    <w:rsid w:val="00E042DD"/>
    <w:rsid w:val="00E13876"/>
    <w:rsid w:val="00E402D3"/>
    <w:rsid w:val="00E411D6"/>
    <w:rsid w:val="00E635FF"/>
    <w:rsid w:val="00E7328B"/>
    <w:rsid w:val="00ED6F77"/>
    <w:rsid w:val="00F32590"/>
    <w:rsid w:val="00F44003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C7813A"/>
  <w15:docId w15:val="{F9844862-7AFC-49BF-BF20-80A356C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532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5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70F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B27A5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7A50"/>
    <w:rPr>
      <w:rFonts w:ascii="Times New Roman" w:eastAsia="Tahom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81F39CA-FB37-4CC2-BFE5-F56913836FA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61</cp:revision>
  <cp:lastPrinted>2023-12-01T10:24:00Z</cp:lastPrinted>
  <dcterms:created xsi:type="dcterms:W3CDTF">2023-11-30T13:32:00Z</dcterms:created>
  <dcterms:modified xsi:type="dcterms:W3CDTF">2024-01-24T09:21:00Z</dcterms:modified>
</cp:coreProperties>
</file>