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76" w:rsidRPr="00286FA6" w:rsidRDefault="00E11076" w:rsidP="00E11076">
      <w:pPr>
        <w:spacing w:line="276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286FA6">
        <w:rPr>
          <w:rFonts w:asciiTheme="minorHAnsi" w:eastAsia="Arial Unicode MS" w:hAnsiTheme="minorHAnsi" w:cstheme="minorHAnsi"/>
          <w:b/>
          <w:sz w:val="22"/>
          <w:szCs w:val="22"/>
        </w:rPr>
        <w:t>OPIS PRZEDMIOTU ZAMÓWIENIA (OPZ):</w:t>
      </w:r>
    </w:p>
    <w:p w:rsidR="00E11076" w:rsidRPr="00286FA6" w:rsidRDefault="00E11076" w:rsidP="00E11076">
      <w:pPr>
        <w:spacing w:line="276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076" w:rsidRPr="00286FA6" w:rsidRDefault="00E11076" w:rsidP="00E11076">
      <w:pPr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286FA6">
        <w:rPr>
          <w:rFonts w:asciiTheme="minorHAnsi" w:eastAsia="Arial Unicode MS" w:hAnsiTheme="minorHAnsi" w:cstheme="minorHAnsi"/>
          <w:b/>
          <w:sz w:val="22"/>
          <w:szCs w:val="22"/>
        </w:rPr>
        <w:t>PRZEDMIOT ZAMÓWIENIA</w:t>
      </w:r>
    </w:p>
    <w:p w:rsidR="00E11076" w:rsidRPr="00286FA6" w:rsidRDefault="00E11076" w:rsidP="00E11076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286FA6">
        <w:rPr>
          <w:rFonts w:asciiTheme="minorHAnsi" w:eastAsia="Arial Unicode MS" w:hAnsiTheme="minorHAnsi" w:cstheme="minorHAnsi"/>
          <w:sz w:val="22"/>
          <w:szCs w:val="22"/>
        </w:rPr>
        <w:t>Przedmiotem zamówienia jest sporządzenie świadectw charakterystyki energetycznej dla budyn</w:t>
      </w:r>
      <w:r w:rsidR="00286FA6">
        <w:rPr>
          <w:rFonts w:asciiTheme="minorHAnsi" w:eastAsia="Arial Unicode MS" w:hAnsiTheme="minorHAnsi" w:cstheme="minorHAnsi"/>
          <w:sz w:val="22"/>
          <w:szCs w:val="22"/>
        </w:rPr>
        <w:t xml:space="preserve">ków </w:t>
      </w:r>
      <w:r w:rsidRPr="00286FA6">
        <w:rPr>
          <w:rFonts w:asciiTheme="minorHAnsi" w:eastAsia="Arial Unicode MS" w:hAnsiTheme="minorHAnsi" w:cstheme="minorHAnsi"/>
          <w:sz w:val="22"/>
          <w:szCs w:val="22"/>
        </w:rPr>
        <w:t>lub ich części będących w zarządzaniu Miejskiego Ośrodka Sportu i Rekreacji w Elblągu.</w:t>
      </w:r>
    </w:p>
    <w:p w:rsidR="00E11076" w:rsidRPr="00286FA6" w:rsidRDefault="00E11076" w:rsidP="00E11076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286FA6">
        <w:rPr>
          <w:rFonts w:asciiTheme="minorHAnsi" w:eastAsia="Arial Unicode MS" w:hAnsiTheme="minorHAnsi" w:cstheme="minorHAnsi"/>
          <w:sz w:val="22"/>
          <w:szCs w:val="22"/>
        </w:rPr>
        <w:t xml:space="preserve">Wykaz </w:t>
      </w:r>
      <w:r w:rsidR="00286FA6">
        <w:rPr>
          <w:rFonts w:asciiTheme="minorHAnsi" w:eastAsia="Arial Unicode MS" w:hAnsiTheme="minorHAnsi" w:cstheme="minorHAnsi"/>
          <w:sz w:val="22"/>
          <w:szCs w:val="22"/>
        </w:rPr>
        <w:t>budynków</w:t>
      </w:r>
      <w:r w:rsidRPr="00286FA6">
        <w:rPr>
          <w:rFonts w:asciiTheme="minorHAnsi" w:eastAsia="Arial Unicode MS" w:hAnsiTheme="minorHAnsi" w:cstheme="minorHAnsi"/>
          <w:sz w:val="22"/>
          <w:szCs w:val="22"/>
        </w:rPr>
        <w:t xml:space="preserve"> zawarto w Załączniku nr 1 do OPZ.</w:t>
      </w:r>
    </w:p>
    <w:p w:rsidR="00E11076" w:rsidRPr="00286FA6" w:rsidRDefault="00E11076" w:rsidP="00E11076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11076" w:rsidRPr="00286FA6" w:rsidRDefault="00E11076" w:rsidP="00E11076">
      <w:pPr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286FA6">
        <w:rPr>
          <w:rFonts w:asciiTheme="minorHAnsi" w:eastAsia="Arial Unicode MS" w:hAnsiTheme="minorHAnsi" w:cstheme="minorHAnsi"/>
          <w:b/>
          <w:sz w:val="22"/>
          <w:szCs w:val="22"/>
        </w:rPr>
        <w:t>OBOWIĄZKI WYKONAWCY</w:t>
      </w:r>
    </w:p>
    <w:p w:rsidR="00E11076" w:rsidRPr="00286FA6" w:rsidRDefault="00E11076" w:rsidP="00E11076">
      <w:pPr>
        <w:pStyle w:val="Akapitzlist"/>
        <w:numPr>
          <w:ilvl w:val="0"/>
          <w:numId w:val="1"/>
        </w:numPr>
        <w:ind w:left="426"/>
        <w:jc w:val="both"/>
        <w:rPr>
          <w:rFonts w:asciiTheme="minorHAnsi" w:eastAsia="Oswald" w:hAnsiTheme="minorHAnsi" w:cstheme="minorHAnsi"/>
          <w:sz w:val="22"/>
          <w:szCs w:val="22"/>
        </w:rPr>
      </w:pPr>
      <w:r w:rsidRPr="00286FA6">
        <w:rPr>
          <w:rFonts w:asciiTheme="minorHAnsi" w:eastAsia="Oswald" w:hAnsiTheme="minorHAnsi" w:cstheme="minorHAnsi"/>
          <w:sz w:val="22"/>
          <w:szCs w:val="22"/>
        </w:rPr>
        <w:t>Obowiązkiem wykonawcy będzie s</w:t>
      </w:r>
      <w:r w:rsidRPr="00286FA6">
        <w:rPr>
          <w:rStyle w:val="StrongEmphasis"/>
          <w:rFonts w:asciiTheme="minorHAnsi" w:eastAsia="Oswald" w:hAnsiTheme="minorHAnsi" w:cstheme="minorHAnsi"/>
          <w:b w:val="0"/>
          <w:iCs/>
          <w:spacing w:val="-4"/>
          <w:sz w:val="22"/>
          <w:szCs w:val="22"/>
        </w:rPr>
        <w:t>porządzenie świadectw charakterystyki energetycznej</w:t>
      </w:r>
      <w:r w:rsidRPr="00286FA6">
        <w:rPr>
          <w:rStyle w:val="StrongEmphasis"/>
          <w:rFonts w:asciiTheme="minorHAnsi" w:eastAsia="Oswald" w:hAnsiTheme="minorHAnsi" w:cstheme="minorHAnsi"/>
          <w:i/>
          <w:iCs/>
          <w:spacing w:val="-4"/>
          <w:sz w:val="22"/>
          <w:szCs w:val="22"/>
        </w:rPr>
        <w:t xml:space="preserve"> </w:t>
      </w:r>
      <w:r w:rsidRPr="00286FA6">
        <w:rPr>
          <w:rFonts w:asciiTheme="minorHAnsi" w:eastAsia="Oswald" w:hAnsiTheme="minorHAnsi" w:cstheme="minorHAnsi"/>
          <w:sz w:val="22"/>
          <w:szCs w:val="22"/>
        </w:rPr>
        <w:t xml:space="preserve">zgodnie z aktualnym stanem prawnym, przepisami i zasadami aktualnej wiedzy technicznej. Świadectwa charakterystyki energetycznej będą sporządzone oddzielnie dla każdego wskazanego lokalu i budynku na podstawie przeprowadzonej przez Wykonawcę wizji lokalu i budynku oraz zawierać będą wszystkie wymagane przepisami (na dzień sporządzenia świadectwa) elementy.       </w:t>
      </w:r>
    </w:p>
    <w:p w:rsidR="00E11076" w:rsidRPr="00286FA6" w:rsidRDefault="00E11076" w:rsidP="00E11076">
      <w:pPr>
        <w:pStyle w:val="Akapitzlist"/>
        <w:numPr>
          <w:ilvl w:val="0"/>
          <w:numId w:val="1"/>
        </w:numPr>
        <w:ind w:left="426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286FA6">
        <w:rPr>
          <w:rFonts w:asciiTheme="minorHAnsi" w:eastAsia="Oswald" w:hAnsiTheme="minorHAnsi" w:cstheme="minorHAnsi"/>
          <w:sz w:val="22"/>
          <w:szCs w:val="22"/>
        </w:rPr>
        <w:t>Do realizacji  przedmiotu umowy zastosowanie będą miały m.in. przepisy:</w:t>
      </w:r>
    </w:p>
    <w:p w:rsidR="00E11076" w:rsidRPr="00286FA6" w:rsidRDefault="00E11076" w:rsidP="00E11076">
      <w:pPr>
        <w:pStyle w:val="Textbody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eastAsia="Oswald" w:hAnsiTheme="minorHAnsi" w:cstheme="minorHAnsi"/>
          <w:color w:val="auto"/>
          <w:sz w:val="22"/>
          <w:szCs w:val="22"/>
        </w:rPr>
      </w:pPr>
      <w:r w:rsidRPr="00286FA6">
        <w:rPr>
          <w:rFonts w:asciiTheme="minorHAnsi" w:eastAsia="Oswald" w:hAnsiTheme="minorHAnsi" w:cstheme="minorHAnsi"/>
          <w:color w:val="auto"/>
          <w:sz w:val="22"/>
          <w:szCs w:val="22"/>
        </w:rPr>
        <w:t>ustawy z dnia 7 lipca 1994 r. Prawo budowlane (Dz. U. z 2021 r. poz. 2351 ze zm.),</w:t>
      </w:r>
    </w:p>
    <w:p w:rsidR="00E11076" w:rsidRPr="00286FA6" w:rsidRDefault="00E11076" w:rsidP="00E11076">
      <w:pPr>
        <w:pStyle w:val="Textbody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eastAsia="Oswald" w:hAnsiTheme="minorHAnsi" w:cstheme="minorHAnsi"/>
          <w:color w:val="auto"/>
          <w:sz w:val="22"/>
          <w:szCs w:val="22"/>
        </w:rPr>
      </w:pPr>
      <w:r w:rsidRPr="00286FA6">
        <w:rPr>
          <w:rFonts w:asciiTheme="minorHAnsi" w:eastAsia="Oswald" w:hAnsiTheme="minorHAnsi" w:cstheme="minorHAnsi"/>
          <w:color w:val="auto"/>
          <w:sz w:val="22"/>
          <w:szCs w:val="22"/>
        </w:rPr>
        <w:t>ustawy z dnia 29 sierpnia 2014 r. o charakterystyce energetycznej budynków Dz. U. z 2021 r. poz. 497 ze zm.)</w:t>
      </w:r>
    </w:p>
    <w:p w:rsidR="00E11076" w:rsidRPr="00286FA6" w:rsidRDefault="00E11076" w:rsidP="00E11076">
      <w:pPr>
        <w:pStyle w:val="Textbody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eastAsia="Oswald" w:hAnsiTheme="minorHAnsi" w:cstheme="minorHAnsi"/>
          <w:color w:val="auto"/>
          <w:sz w:val="22"/>
          <w:szCs w:val="22"/>
        </w:rPr>
      </w:pPr>
      <w:r w:rsidRPr="00286FA6">
        <w:rPr>
          <w:rFonts w:asciiTheme="minorHAnsi" w:eastAsia="Oswald" w:hAnsiTheme="minorHAnsi" w:cstheme="minorHAnsi"/>
          <w:color w:val="auto"/>
          <w:sz w:val="22"/>
          <w:szCs w:val="22"/>
        </w:rPr>
        <w:t>rozporządzenia Ministra Infrastruktury i Rozwoju z dnia 27 lutego 2015 r. w sprawie                      metodologii wyznaczania charakterystyki energetycznej budynku lub części budynku oraz świadectw charakterystyki energetycznej (Dz. U. z 2015 r. poz. 376 ze zm.)</w:t>
      </w:r>
    </w:p>
    <w:p w:rsidR="00E11076" w:rsidRPr="00286FA6" w:rsidRDefault="00E11076" w:rsidP="00E11076">
      <w:pPr>
        <w:pStyle w:val="Textbody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eastAsia="Oswald" w:hAnsiTheme="minorHAnsi" w:cstheme="minorHAnsi"/>
          <w:color w:val="auto"/>
          <w:sz w:val="22"/>
          <w:szCs w:val="22"/>
        </w:rPr>
      </w:pPr>
      <w:r w:rsidRPr="00286FA6">
        <w:rPr>
          <w:rFonts w:asciiTheme="minorHAnsi" w:eastAsia="Oswald" w:hAnsiTheme="minorHAnsi" w:cstheme="minorHAnsi"/>
          <w:color w:val="auto"/>
          <w:sz w:val="22"/>
          <w:szCs w:val="22"/>
        </w:rPr>
        <w:t>inne obowiązujące przepisy prawa, w tym techniczno-budowlane, Polskie normy oraz                       zasady wiedzy technicznej.</w:t>
      </w:r>
    </w:p>
    <w:p w:rsidR="00E11076" w:rsidRPr="00286FA6" w:rsidRDefault="00E11076" w:rsidP="00E11076">
      <w:pPr>
        <w:pStyle w:val="Standard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6FA6">
        <w:rPr>
          <w:rFonts w:asciiTheme="minorHAnsi" w:eastAsia="Oswald" w:hAnsiTheme="minorHAnsi" w:cstheme="minorHAnsi"/>
          <w:color w:val="auto"/>
          <w:sz w:val="22"/>
          <w:szCs w:val="22"/>
        </w:rPr>
        <w:t>Świadectwa charakterystyki energetycznej należy sporządzić z wykorzystaniem systemu              teleinformatycznego, w którym prowadzony jest centralny rejestr charakterystyki                         energetycznej budynków.</w:t>
      </w:r>
    </w:p>
    <w:p w:rsidR="00E11076" w:rsidRPr="00286FA6" w:rsidRDefault="00E11076" w:rsidP="00E11076">
      <w:pPr>
        <w:pStyle w:val="Standard"/>
        <w:numPr>
          <w:ilvl w:val="0"/>
          <w:numId w:val="1"/>
        </w:numPr>
        <w:ind w:left="426"/>
        <w:jc w:val="both"/>
        <w:rPr>
          <w:rFonts w:asciiTheme="minorHAnsi" w:eastAsia="Oswald" w:hAnsiTheme="minorHAnsi" w:cstheme="minorHAnsi"/>
          <w:color w:val="auto"/>
          <w:sz w:val="22"/>
          <w:szCs w:val="22"/>
        </w:rPr>
      </w:pPr>
      <w:r w:rsidRPr="00286FA6">
        <w:rPr>
          <w:rFonts w:asciiTheme="minorHAnsi" w:eastAsia="Oswald" w:hAnsiTheme="minorHAnsi" w:cstheme="minorHAnsi"/>
          <w:color w:val="auto"/>
          <w:sz w:val="22"/>
          <w:szCs w:val="22"/>
        </w:rPr>
        <w:t>Świadectwa charakterystyki energetycznej należy sporządzić w języku polskim w postaci</w:t>
      </w:r>
      <w:r w:rsidR="00286FA6" w:rsidRPr="00286FA6">
        <w:rPr>
          <w:rFonts w:asciiTheme="minorHAnsi" w:eastAsia="Oswald" w:hAnsiTheme="minorHAnsi" w:cstheme="minorHAnsi"/>
          <w:color w:val="auto"/>
          <w:sz w:val="22"/>
          <w:szCs w:val="22"/>
        </w:rPr>
        <w:t>:</w:t>
      </w:r>
      <w:r w:rsidRPr="00286FA6">
        <w:rPr>
          <w:rFonts w:asciiTheme="minorHAnsi" w:eastAsia="Oswald" w:hAnsiTheme="minorHAnsi" w:cstheme="minorHAnsi"/>
          <w:color w:val="auto"/>
          <w:sz w:val="22"/>
          <w:szCs w:val="22"/>
        </w:rPr>
        <w:t xml:space="preserve"> </w:t>
      </w:r>
    </w:p>
    <w:p w:rsidR="00520552" w:rsidRDefault="00520552" w:rsidP="00520552">
      <w:pPr>
        <w:pStyle w:val="Akapitzlist"/>
        <w:numPr>
          <w:ilvl w:val="0"/>
          <w:numId w:val="6"/>
        </w:numPr>
        <w:shd w:val="clear" w:color="auto" w:fill="FFFFFF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 egz. - </w:t>
      </w:r>
      <w:r w:rsidRPr="00EE699B">
        <w:rPr>
          <w:rFonts w:asciiTheme="minorHAnsi" w:hAnsiTheme="minorHAnsi" w:cstheme="minorHAnsi"/>
          <w:sz w:val="22"/>
          <w:szCs w:val="22"/>
        </w:rPr>
        <w:t xml:space="preserve">papierowej, opatrzone numerem nadanym w centralnym rejestrze charakterystyki energetycznej budynków oraz podpisem osobistym osoby uprawnionej, </w:t>
      </w:r>
    </w:p>
    <w:p w:rsidR="00520552" w:rsidRDefault="00520552" w:rsidP="00520552">
      <w:pPr>
        <w:pStyle w:val="Akapitzlist"/>
        <w:numPr>
          <w:ilvl w:val="0"/>
          <w:numId w:val="6"/>
        </w:numPr>
        <w:shd w:val="clear" w:color="auto" w:fill="FFFFFF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egz. w formie elektronicznej edytowalnej.</w:t>
      </w:r>
    </w:p>
    <w:p w:rsidR="00E11076" w:rsidRPr="00286FA6" w:rsidRDefault="00E11076" w:rsidP="00E11076">
      <w:pPr>
        <w:pStyle w:val="Standard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6FA6">
        <w:rPr>
          <w:rFonts w:asciiTheme="minorHAnsi" w:eastAsia="Oswald" w:hAnsiTheme="minorHAnsi" w:cstheme="minorHAnsi"/>
          <w:color w:val="auto"/>
          <w:sz w:val="22"/>
          <w:szCs w:val="22"/>
        </w:rPr>
        <w:t>Wykonawca ponosi pełną odpowiedzialność prawną za sporządzenie świadectwa                          charakterystyki energetycznej oraz ich rejestrację w centralnym rejestrze charakterystyki energetycznej.</w:t>
      </w:r>
    </w:p>
    <w:p w:rsidR="00E11076" w:rsidRPr="00286FA6" w:rsidRDefault="00286FA6" w:rsidP="00E11076">
      <w:pPr>
        <w:pStyle w:val="Standard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6FA6">
        <w:rPr>
          <w:rFonts w:asciiTheme="minorHAnsi" w:hAnsiTheme="minorHAnsi" w:cstheme="minorHAnsi"/>
          <w:color w:val="auto"/>
          <w:sz w:val="22"/>
          <w:szCs w:val="22"/>
        </w:rPr>
        <w:t>Wykonawca zobowiązany będzie do</w:t>
      </w:r>
      <w:r w:rsidR="00E11076" w:rsidRPr="00286FA6">
        <w:rPr>
          <w:rFonts w:asciiTheme="minorHAnsi" w:hAnsiTheme="minorHAnsi" w:cstheme="minorHAnsi"/>
          <w:color w:val="auto"/>
          <w:sz w:val="22"/>
          <w:szCs w:val="22"/>
        </w:rPr>
        <w:t xml:space="preserve"> stałego posiadania, w całym okresie trwania umowy                     ważnego dokumentu potwierdzającego, że Wykonawca jest ubezpieczony</w:t>
      </w:r>
      <w:r w:rsidR="00E11076" w:rsidRPr="00286FA6">
        <w:rPr>
          <w:rFonts w:asciiTheme="minorHAnsi" w:hAnsiTheme="minorHAnsi" w:cstheme="minorHAnsi"/>
          <w:color w:val="auto"/>
          <w:spacing w:val="-10"/>
          <w:sz w:val="22"/>
          <w:szCs w:val="22"/>
        </w:rPr>
        <w:t xml:space="preserve"> </w:t>
      </w:r>
      <w:r w:rsidR="00E11076" w:rsidRPr="00286FA6">
        <w:rPr>
          <w:rFonts w:asciiTheme="minorHAnsi" w:hAnsiTheme="minorHAnsi" w:cstheme="minorHAnsi"/>
          <w:color w:val="auto"/>
          <w:sz w:val="22"/>
          <w:szCs w:val="22"/>
        </w:rPr>
        <w:t>od                                odpowiedzialności cywilnej w zakresie prowadzonej działalności związanej z przedmiotem umowy.</w:t>
      </w:r>
    </w:p>
    <w:p w:rsidR="00E11076" w:rsidRPr="00286FA6" w:rsidRDefault="00E11076" w:rsidP="00286FA6">
      <w:pPr>
        <w:pStyle w:val="Akapitzlist"/>
        <w:numPr>
          <w:ilvl w:val="0"/>
          <w:numId w:val="1"/>
        </w:numPr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286FA6">
        <w:rPr>
          <w:rFonts w:asciiTheme="minorHAnsi" w:eastAsia="Oswald" w:hAnsiTheme="minorHAnsi" w:cstheme="minorHAnsi"/>
          <w:sz w:val="22"/>
          <w:szCs w:val="22"/>
        </w:rPr>
        <w:t>Wykonawca przedstawi polisę od odpowiedzialności cywilnej w zakresie prowadzonej         działalności związanej z przedmiotem umowy w dniu podpisania umowy</w:t>
      </w:r>
      <w:r w:rsidR="00286FA6">
        <w:rPr>
          <w:rFonts w:asciiTheme="minorHAnsi" w:eastAsia="Oswald" w:hAnsiTheme="minorHAnsi" w:cstheme="minorHAnsi"/>
          <w:sz w:val="22"/>
          <w:szCs w:val="22"/>
        </w:rPr>
        <w:t>.</w:t>
      </w:r>
    </w:p>
    <w:p w:rsidR="00E11076" w:rsidRPr="00286FA6" w:rsidRDefault="00E11076" w:rsidP="00E11076">
      <w:pPr>
        <w:ind w:hanging="709"/>
        <w:rPr>
          <w:rFonts w:asciiTheme="minorHAnsi" w:eastAsia="Arial Unicode MS" w:hAnsiTheme="minorHAnsi" w:cstheme="minorHAnsi"/>
          <w:sz w:val="22"/>
          <w:szCs w:val="22"/>
        </w:rPr>
      </w:pPr>
    </w:p>
    <w:p w:rsidR="00E11076" w:rsidRPr="00286FA6" w:rsidRDefault="00E11076" w:rsidP="00E11076">
      <w:pPr>
        <w:shd w:val="clear" w:color="auto" w:fill="FFFFFF"/>
        <w:tabs>
          <w:tab w:val="left" w:pos="336"/>
        </w:tabs>
        <w:spacing w:line="276" w:lineRule="auto"/>
        <w:ind w:right="4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6FA6">
        <w:rPr>
          <w:rFonts w:asciiTheme="minorHAnsi" w:hAnsiTheme="minorHAnsi" w:cstheme="minorHAnsi"/>
          <w:b/>
          <w:sz w:val="22"/>
          <w:szCs w:val="22"/>
        </w:rPr>
        <w:t>TERMIN REALIZACJI</w:t>
      </w:r>
    </w:p>
    <w:p w:rsidR="00E11076" w:rsidRPr="00286FA6" w:rsidRDefault="00286FA6" w:rsidP="00E11076">
      <w:pPr>
        <w:shd w:val="clear" w:color="auto" w:fill="FFFFFF"/>
        <w:tabs>
          <w:tab w:val="left" w:pos="336"/>
        </w:tabs>
        <w:spacing w:line="276" w:lineRule="auto"/>
        <w:ind w:right="10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286FA6">
        <w:rPr>
          <w:rFonts w:asciiTheme="minorHAnsi" w:hAnsiTheme="minorHAnsi" w:cstheme="minorHAnsi"/>
          <w:sz w:val="22"/>
          <w:szCs w:val="22"/>
        </w:rPr>
        <w:t>Świadectwa charakterystyki energetycznej  muszą być</w:t>
      </w:r>
      <w:r>
        <w:rPr>
          <w:rFonts w:asciiTheme="minorHAnsi" w:hAnsiTheme="minorHAnsi" w:cstheme="minorHAnsi"/>
          <w:sz w:val="22"/>
          <w:szCs w:val="22"/>
        </w:rPr>
        <w:t xml:space="preserve"> sporządzone i przekazane Zamawiającemu</w:t>
      </w:r>
      <w:r w:rsidRPr="00286FA6">
        <w:rPr>
          <w:rFonts w:asciiTheme="minorHAnsi" w:hAnsiTheme="minorHAnsi" w:cstheme="minorHAnsi"/>
          <w:sz w:val="22"/>
          <w:szCs w:val="22"/>
        </w:rPr>
        <w:t xml:space="preserve"> w</w:t>
      </w:r>
      <w:r w:rsidR="00E11076" w:rsidRPr="00286FA6">
        <w:rPr>
          <w:rFonts w:asciiTheme="minorHAnsi" w:hAnsiTheme="minorHAnsi" w:cstheme="minorHAnsi"/>
          <w:sz w:val="22"/>
          <w:szCs w:val="22"/>
        </w:rPr>
        <w:t xml:space="preserve"> terminie </w:t>
      </w:r>
      <w:r w:rsidR="00E11076" w:rsidRPr="00286FA6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520552">
        <w:rPr>
          <w:rFonts w:asciiTheme="minorHAnsi" w:hAnsiTheme="minorHAnsi" w:cstheme="minorHAnsi"/>
          <w:b/>
          <w:sz w:val="22"/>
          <w:szCs w:val="22"/>
        </w:rPr>
        <w:t>05</w:t>
      </w:r>
      <w:bookmarkStart w:id="0" w:name="_GoBack"/>
      <w:bookmarkEnd w:id="0"/>
      <w:r w:rsidR="00E11076" w:rsidRPr="00286FA6">
        <w:rPr>
          <w:rFonts w:asciiTheme="minorHAnsi" w:hAnsiTheme="minorHAnsi" w:cstheme="minorHAnsi"/>
          <w:b/>
          <w:sz w:val="22"/>
          <w:szCs w:val="22"/>
        </w:rPr>
        <w:t>.06.2023 r.</w:t>
      </w:r>
    </w:p>
    <w:p w:rsidR="00E11076" w:rsidRPr="00286FA6" w:rsidRDefault="00E11076" w:rsidP="00E11076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076" w:rsidRPr="00286FA6" w:rsidRDefault="00E11076" w:rsidP="00E11076">
      <w:pPr>
        <w:rPr>
          <w:rFonts w:asciiTheme="minorHAnsi" w:eastAsia="Arial Unicode MS" w:hAnsiTheme="minorHAnsi" w:cstheme="minorHAnsi"/>
          <w:b/>
          <w:sz w:val="22"/>
          <w:szCs w:val="22"/>
        </w:rPr>
      </w:pPr>
      <w:r w:rsidRPr="00286FA6">
        <w:rPr>
          <w:rFonts w:asciiTheme="minorHAnsi" w:eastAsia="Arial Unicode MS" w:hAnsiTheme="minorHAnsi" w:cstheme="minorHAnsi"/>
          <w:b/>
          <w:sz w:val="22"/>
          <w:szCs w:val="22"/>
        </w:rPr>
        <w:t>WYNAGRODZENIE</w:t>
      </w:r>
    </w:p>
    <w:p w:rsidR="00E11076" w:rsidRPr="00286FA6" w:rsidRDefault="00E11076" w:rsidP="00286FA6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286FA6">
        <w:rPr>
          <w:rFonts w:asciiTheme="minorHAnsi" w:eastAsia="Arial Unicode MS" w:hAnsiTheme="minorHAnsi" w:cstheme="minorHAnsi"/>
          <w:sz w:val="22"/>
          <w:szCs w:val="22"/>
        </w:rPr>
        <w:t>Kwota ustalonego wynagrodzenia</w:t>
      </w:r>
      <w:r w:rsidR="00286FA6">
        <w:rPr>
          <w:rFonts w:asciiTheme="minorHAnsi" w:eastAsia="Arial Unicode MS" w:hAnsiTheme="minorHAnsi" w:cstheme="minorHAnsi"/>
          <w:sz w:val="22"/>
          <w:szCs w:val="22"/>
        </w:rPr>
        <w:t xml:space="preserve"> będzie </w:t>
      </w:r>
      <w:r w:rsidRPr="00286FA6">
        <w:rPr>
          <w:rFonts w:asciiTheme="minorHAnsi" w:eastAsia="Arial Unicode MS" w:hAnsiTheme="minorHAnsi" w:cstheme="minorHAnsi"/>
          <w:sz w:val="22"/>
          <w:szCs w:val="22"/>
        </w:rPr>
        <w:t>niezmienna</w:t>
      </w:r>
      <w:r w:rsidR="00286FA6">
        <w:rPr>
          <w:rFonts w:asciiTheme="minorHAnsi" w:eastAsia="Arial Unicode MS" w:hAnsiTheme="minorHAnsi" w:cstheme="minorHAnsi"/>
          <w:sz w:val="22"/>
          <w:szCs w:val="22"/>
        </w:rPr>
        <w:t xml:space="preserve"> i musi obejmować </w:t>
      </w:r>
      <w:r w:rsidRPr="00286FA6">
        <w:rPr>
          <w:rFonts w:asciiTheme="minorHAnsi" w:eastAsia="Arial Unicode MS" w:hAnsiTheme="minorHAnsi" w:cstheme="minorHAnsi"/>
          <w:sz w:val="22"/>
          <w:szCs w:val="22"/>
        </w:rPr>
        <w:t xml:space="preserve"> wszelkie materiały, czynności, narzuty i dodatki dla Wykonawcy oraz wszystkie koszty towarzyszące przygotowaniu i realizacji przedmiotu umowy ponoszone przez Wykonawcę.</w:t>
      </w:r>
    </w:p>
    <w:p w:rsidR="00E11076" w:rsidRPr="00286FA6" w:rsidRDefault="00E11076" w:rsidP="00E11076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15554D" w:rsidRPr="00286FA6" w:rsidRDefault="0015554D">
      <w:pPr>
        <w:rPr>
          <w:rFonts w:asciiTheme="minorHAnsi" w:hAnsiTheme="minorHAnsi" w:cstheme="minorHAnsi"/>
          <w:sz w:val="22"/>
          <w:szCs w:val="22"/>
        </w:rPr>
      </w:pPr>
    </w:p>
    <w:sectPr w:rsidR="0015554D" w:rsidRPr="00286FA6" w:rsidSect="00E110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swald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B4F"/>
    <w:multiLevelType w:val="hybridMultilevel"/>
    <w:tmpl w:val="7B8647EC"/>
    <w:lvl w:ilvl="0" w:tplc="993AC08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69C430C"/>
    <w:multiLevelType w:val="hybridMultilevel"/>
    <w:tmpl w:val="C58ACAEC"/>
    <w:lvl w:ilvl="0" w:tplc="523E7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65EBD"/>
    <w:multiLevelType w:val="hybridMultilevel"/>
    <w:tmpl w:val="FB9659FE"/>
    <w:lvl w:ilvl="0" w:tplc="04D4B85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F3299"/>
    <w:multiLevelType w:val="hybridMultilevel"/>
    <w:tmpl w:val="B72EFA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8B0760"/>
    <w:multiLevelType w:val="hybridMultilevel"/>
    <w:tmpl w:val="62909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14B12"/>
    <w:multiLevelType w:val="hybridMultilevel"/>
    <w:tmpl w:val="777E8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76"/>
    <w:rsid w:val="0015554D"/>
    <w:rsid w:val="00286FA6"/>
    <w:rsid w:val="00520552"/>
    <w:rsid w:val="0085040C"/>
    <w:rsid w:val="00E1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E11076"/>
    <w:pPr>
      <w:ind w:left="720"/>
      <w:contextualSpacing/>
    </w:pPr>
  </w:style>
  <w:style w:type="paragraph" w:customStyle="1" w:styleId="Standard">
    <w:name w:val="Standard"/>
    <w:rsid w:val="00E11076"/>
    <w:pPr>
      <w:widowControl w:val="0"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1076"/>
    <w:pPr>
      <w:spacing w:after="283" w:line="276" w:lineRule="auto"/>
    </w:pPr>
  </w:style>
  <w:style w:type="character" w:customStyle="1" w:styleId="StrongEmphasis">
    <w:name w:val="Strong Emphasis"/>
    <w:rsid w:val="00E11076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5205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E11076"/>
    <w:pPr>
      <w:ind w:left="720"/>
      <w:contextualSpacing/>
    </w:pPr>
  </w:style>
  <w:style w:type="paragraph" w:customStyle="1" w:styleId="Standard">
    <w:name w:val="Standard"/>
    <w:rsid w:val="00E11076"/>
    <w:pPr>
      <w:widowControl w:val="0"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1076"/>
    <w:pPr>
      <w:spacing w:after="283" w:line="276" w:lineRule="auto"/>
    </w:pPr>
  </w:style>
  <w:style w:type="character" w:customStyle="1" w:styleId="StrongEmphasis">
    <w:name w:val="Strong Emphasis"/>
    <w:rsid w:val="00E11076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5205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Sampławska</dc:creator>
  <cp:lastModifiedBy>Olga Sampławska</cp:lastModifiedBy>
  <cp:revision>3</cp:revision>
  <dcterms:created xsi:type="dcterms:W3CDTF">2023-03-21T12:10:00Z</dcterms:created>
  <dcterms:modified xsi:type="dcterms:W3CDTF">2023-03-27T13:18:00Z</dcterms:modified>
</cp:coreProperties>
</file>