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E2DA9" w14:textId="77777777" w:rsidR="00245B7B" w:rsidRPr="00FF7EDE" w:rsidRDefault="00245B7B" w:rsidP="00245B7B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>Załącznik nr</w:t>
      </w:r>
      <w:r>
        <w:rPr>
          <w:rFonts w:ascii="Arial" w:hAnsi="Arial" w:cs="Arial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do SWZ</w:t>
      </w:r>
    </w:p>
    <w:p w14:paraId="154A9DC4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Pr="00FF7EDE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1.7</w:t>
      </w:r>
      <w:r w:rsidRPr="00FF7EDE">
        <w:rPr>
          <w:rFonts w:ascii="Arial" w:hAnsi="Arial" w:cs="Arial"/>
          <w:lang w:eastAsia="pl-PL"/>
        </w:rPr>
        <w:t xml:space="preserve">.2024             </w:t>
      </w:r>
    </w:p>
    <w:p w14:paraId="6A9314EF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 xml:space="preserve">                                                                     </w:t>
      </w:r>
    </w:p>
    <w:p w14:paraId="2796FF86" w14:textId="77777777" w:rsidR="00245B7B" w:rsidRPr="00FF7EDE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6D58454" w14:textId="77777777" w:rsidR="00245B7B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F7EDE">
        <w:rPr>
          <w:rFonts w:ascii="Arial" w:hAnsi="Arial" w:cs="Arial"/>
          <w:b/>
          <w:lang w:eastAsia="pl-PL"/>
        </w:rPr>
        <w:t>OŚWIADCZENIE WYKONAWCY</w:t>
      </w:r>
      <w:r>
        <w:rPr>
          <w:rFonts w:ascii="Arial" w:hAnsi="Arial" w:cs="Arial"/>
          <w:b/>
          <w:lang w:eastAsia="pl-PL"/>
        </w:rPr>
        <w:t>/WYKONAWCY WSPÓLNIE UBIEGAJĄCEGO</w:t>
      </w:r>
      <w:r w:rsidRPr="00FF7EDE">
        <w:rPr>
          <w:rFonts w:ascii="Arial" w:hAnsi="Arial" w:cs="Arial"/>
          <w:b/>
          <w:lang w:eastAsia="pl-PL"/>
        </w:rPr>
        <w:t xml:space="preserve"> SIĘ O UDZIELENIE ZAMÓWIENIA</w:t>
      </w:r>
    </w:p>
    <w:p w14:paraId="284283C0" w14:textId="77777777" w:rsidR="00245B7B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1AC5328C" w14:textId="77777777" w:rsidR="00245B7B" w:rsidRPr="00FF7EDE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1A30D783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>- uwzględniające przesłanki wykluczenia z art. 5k lub art. 5l Rozporządzenia nr 833/2014 oraz art. 7 ust. 1 ustawy o szczególnych rozwiązaniach w zakresie przeciwdziałania wspieraniu agresji na Ukrainę oraz służących ochronie bezpieczeństwa narodowego</w:t>
      </w:r>
    </w:p>
    <w:p w14:paraId="5EC88E56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F095999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C30DC5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34BF330D" w14:textId="3557D038" w:rsidR="00245B7B" w:rsidRPr="007C06B7" w:rsidRDefault="00245B7B" w:rsidP="00245B7B">
      <w:pPr>
        <w:spacing w:before="480" w:after="480" w:line="276" w:lineRule="auto"/>
        <w:rPr>
          <w:rFonts w:ascii="Arial" w:hAnsi="Arial" w:cs="Arial"/>
          <w:b/>
          <w:sz w:val="20"/>
          <w:szCs w:val="20"/>
        </w:rPr>
      </w:pPr>
      <w:r w:rsidRPr="008E5598">
        <w:rPr>
          <w:rFonts w:ascii="Arial" w:hAnsi="Arial" w:cs="Arial"/>
          <w:sz w:val="20"/>
          <w:szCs w:val="20"/>
          <w:lang w:eastAsia="pl-PL"/>
        </w:rPr>
        <w:t xml:space="preserve">na potrzeby postępowania prowadzonego w trybie podstawowym bez negocjacji, którego przedmiotem jest usługa </w:t>
      </w:r>
      <w:r w:rsidRPr="007C06B7">
        <w:rPr>
          <w:rFonts w:ascii="Arial" w:hAnsi="Arial" w:cs="Arial"/>
          <w:sz w:val="20"/>
          <w:szCs w:val="20"/>
          <w:lang w:eastAsia="pl-PL"/>
        </w:rPr>
        <w:t>pn.:</w:t>
      </w:r>
      <w:r w:rsidRPr="007C06B7">
        <w:rPr>
          <w:rFonts w:ascii="Arial" w:hAnsi="Arial" w:cs="Arial"/>
          <w:b/>
          <w:sz w:val="20"/>
          <w:szCs w:val="20"/>
          <w:lang w:eastAsia="pl-PL"/>
        </w:rPr>
        <w:t xml:space="preserve"> „</w:t>
      </w:r>
      <w:r w:rsidRPr="007C06B7">
        <w:rPr>
          <w:rFonts w:ascii="Arial" w:hAnsi="Arial" w:cs="Arial"/>
          <w:b/>
          <w:sz w:val="20"/>
        </w:rPr>
        <w:t>Świadczenie usług hotelarskich i restauracyjnych na potrzeby działań zaplanowanych przez Regionalny Ośrodek Polityki Społecznej w Białymstoku</w:t>
      </w:r>
      <w:r w:rsidRPr="007C06B7">
        <w:rPr>
          <w:rFonts w:ascii="Arial" w:hAnsi="Arial" w:cs="Arial"/>
          <w:b/>
          <w:sz w:val="20"/>
          <w:szCs w:val="20"/>
          <w:lang w:eastAsia="pl-PL"/>
        </w:rPr>
        <w:t>”</w:t>
      </w:r>
      <w:r w:rsidR="00DC4E4C">
        <w:rPr>
          <w:rFonts w:ascii="Arial" w:hAnsi="Arial" w:cs="Arial"/>
          <w:b/>
          <w:sz w:val="20"/>
          <w:szCs w:val="20"/>
          <w:lang w:eastAsia="pl-PL"/>
        </w:rPr>
        <w:t xml:space="preserve"> – Część I </w:t>
      </w:r>
      <w:proofErr w:type="spellStart"/>
      <w:r w:rsidR="00DC4E4C">
        <w:rPr>
          <w:rFonts w:ascii="Arial" w:hAnsi="Arial" w:cs="Arial"/>
          <w:b/>
          <w:sz w:val="20"/>
          <w:szCs w:val="20"/>
          <w:lang w:eastAsia="pl-PL"/>
        </w:rPr>
        <w:t>i</w:t>
      </w:r>
      <w:proofErr w:type="spellEnd"/>
      <w:r w:rsidR="00DC4E4C">
        <w:rPr>
          <w:rFonts w:ascii="Arial" w:hAnsi="Arial" w:cs="Arial"/>
          <w:b/>
          <w:sz w:val="20"/>
          <w:szCs w:val="20"/>
          <w:lang w:eastAsia="pl-PL"/>
        </w:rPr>
        <w:t xml:space="preserve"> II</w:t>
      </w:r>
      <w:r w:rsidRPr="007C06B7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261645DA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</w:p>
    <w:p w14:paraId="3F8284A7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0D27C6F3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4A08084E" w14:textId="77777777" w:rsidR="00245B7B" w:rsidRPr="00C30DC5" w:rsidRDefault="00245B7B" w:rsidP="00245B7B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313382BC" w14:textId="77777777" w:rsidR="00245B7B" w:rsidRPr="00C30DC5" w:rsidRDefault="00245B7B" w:rsidP="00245B7B">
      <w:pPr>
        <w:spacing w:after="200" w:line="240" w:lineRule="auto"/>
        <w:jc w:val="center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i/>
          <w:sz w:val="20"/>
          <w:szCs w:val="20"/>
          <w:lang w:eastAsia="pl-PL"/>
        </w:rPr>
        <w:t>(pełna nazwa Wykonawcy/</w:t>
      </w:r>
      <w:r w:rsidRPr="00C30DC5">
        <w:rPr>
          <w:rFonts w:ascii="Arial" w:hAnsi="Arial" w:cs="Arial"/>
          <w:sz w:val="20"/>
          <w:szCs w:val="20"/>
          <w:lang w:eastAsia="pl-PL"/>
        </w:rPr>
        <w:t>Wykonawcy wspólnie ubiegającego się o udzielenie</w:t>
      </w:r>
      <w:r w:rsidRPr="00C30DC5"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zamówienia)</w:t>
      </w:r>
    </w:p>
    <w:p w14:paraId="202B3D71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iż nie podlegam wykluczeniu z postępowania na podstawie art. 108 ust. 1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35E0D50B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iż nie podlegam wykluczeniu z postępowania na podstawie art. 109 ust.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 1</w:t>
      </w: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>pkt 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i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 4 ustawy </w:t>
      </w:r>
      <w:proofErr w:type="spellStart"/>
      <w:r w:rsidRPr="00C30DC5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D59DB4B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8E5598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 109 ust. 1 pkt 4, a wykonawca korzysta z procedury samooczyszczenia, o której mowa w art. 110 ust. 2 ustawy </w:t>
      </w:r>
      <w:proofErr w:type="spellStart"/>
      <w:r w:rsidRPr="008E5598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E5598">
        <w:rPr>
          <w:rFonts w:ascii="Arial" w:hAnsi="Arial" w:cs="Arial"/>
          <w:color w:val="0070C0"/>
          <w:sz w:val="16"/>
          <w:szCs w:val="16"/>
        </w:rPr>
        <w:t xml:space="preserve">] 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(podając mającą zastosowanie podstawę wykluczenia spośród wymienionych w art. 108 ust. 1 pkt 1, 2 i 5 lub art. 109 ust. 1 pkt 4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). Jednocześnie oświadczam, że w związku z ww. okolicznością, na podstawie art. 110 ust. 2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podjąłem następujące środki naprawcze i zapobiegawcze </w:t>
      </w:r>
      <w:r w:rsidRPr="00C30DC5">
        <w:rPr>
          <w:rFonts w:ascii="Arial" w:hAnsi="Arial" w:cs="Arial"/>
          <w:i/>
          <w:sz w:val="20"/>
          <w:szCs w:val="20"/>
          <w:lang w:eastAsia="pl-PL"/>
        </w:rPr>
        <w:t>(należy wskazać)</w:t>
      </w:r>
      <w:r w:rsidRPr="00C30DC5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…………………………………………………………………………………………………………………</w:t>
      </w:r>
    </w:p>
    <w:p w14:paraId="4B3E8CFC" w14:textId="77777777" w:rsidR="00245B7B" w:rsidRPr="00C30DC5" w:rsidRDefault="00245B7B" w:rsidP="00245B7B">
      <w:pPr>
        <w:pStyle w:val="Akapitzlist"/>
        <w:widowControl w:val="0"/>
        <w:suppressAutoHyphens/>
        <w:spacing w:before="24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9B376FD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</w:t>
      </w:r>
      <w:r w:rsidRPr="00C30DC5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 Dz. U. z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sz w:val="20"/>
          <w:szCs w:val="20"/>
          <w:lang w:eastAsia="pl-PL"/>
        </w:rPr>
        <w:t>507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z zm.)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1"/>
      </w:r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34E8A0C7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nie zachodzą w stosunku do mnie przesłanki wykluczenia z postępowania na podstawie art. 5k lub art. 5l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. zm.), </w:t>
      </w:r>
      <w:bookmarkStart w:id="0" w:name="_Hlk134186185"/>
      <w:r w:rsidRPr="00C30DC5">
        <w:rPr>
          <w:rFonts w:ascii="Arial" w:hAnsi="Arial" w:cs="Arial"/>
          <w:sz w:val="20"/>
          <w:szCs w:val="20"/>
          <w:lang w:eastAsia="pl-P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</w:p>
    <w:p w14:paraId="5B6CB61A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trike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</w:rPr>
        <w:t>Oświadczam, że wszystkie informacje podane w powyższych oświadczeniach 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 zgodne z prawdą oraz zostały przedstawione z pełną świadomością konsekwencji wprowadzenia Zamawiającego w błąd przy przedstawianiu</w:t>
      </w:r>
      <w:r w:rsidRPr="00C30DC5">
        <w:rPr>
          <w:rFonts w:ascii="Arial" w:hAnsi="Arial" w:cs="Arial"/>
          <w:spacing w:val="-6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informacji.</w:t>
      </w:r>
    </w:p>
    <w:p w14:paraId="7492EC0B" w14:textId="77777777" w:rsidR="00245B7B" w:rsidRPr="00FF7EDE" w:rsidRDefault="00245B7B" w:rsidP="00245B7B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437651B7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D29ACBA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2D42DD8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0EF7BE2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E703A5C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27BAA2C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D3C3028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9101DAA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A4EBFE6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A24BCC9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E6B49E2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4FE14EF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275C048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A5E717C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NINIEJSZY PLIK PODPISUJE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8E5598">
        <w:rPr>
          <w:rFonts w:ascii="Arial" w:hAnsi="Arial" w:cs="Arial"/>
          <w:sz w:val="18"/>
          <w:szCs w:val="18"/>
          <w:lang w:eastAsia="pl-PL"/>
        </w:rPr>
        <w:t>WYKONAWCA/WYKONAWC</w:t>
      </w:r>
      <w:r>
        <w:rPr>
          <w:rFonts w:ascii="Arial" w:hAnsi="Arial" w:cs="Arial"/>
          <w:sz w:val="18"/>
          <w:szCs w:val="18"/>
          <w:lang w:eastAsia="pl-PL"/>
        </w:rPr>
        <w:t>Y</w:t>
      </w:r>
    </w:p>
    <w:p w14:paraId="0434681C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 xml:space="preserve"> KWALIFIKOWANYM PODPISEM ELEKTRONICZNYM, </w:t>
      </w:r>
    </w:p>
    <w:p w14:paraId="698AA747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PODPISEM ZAUFANYM LUB PODPISEM OSOBISTYM</w:t>
      </w:r>
    </w:p>
    <w:p w14:paraId="76DEDFE1" w14:textId="77777777" w:rsidR="00AF7F6B" w:rsidRDefault="00AF7F6B"/>
    <w:sectPr w:rsidR="00AF7F6B" w:rsidSect="00245B7B">
      <w:headerReference w:type="default" r:id="rId7"/>
      <w:pgSz w:w="11906" w:h="16838"/>
      <w:pgMar w:top="1418" w:right="1418" w:bottom="1134" w:left="1418" w:header="0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D75F8" w14:textId="77777777" w:rsidR="00825C85" w:rsidRDefault="00825C85" w:rsidP="00245B7B">
      <w:pPr>
        <w:spacing w:after="0" w:line="240" w:lineRule="auto"/>
      </w:pPr>
      <w:r>
        <w:separator/>
      </w:r>
    </w:p>
  </w:endnote>
  <w:endnote w:type="continuationSeparator" w:id="0">
    <w:p w14:paraId="5F69E74F" w14:textId="77777777" w:rsidR="00825C85" w:rsidRDefault="00825C85" w:rsidP="002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346E" w14:textId="77777777" w:rsidR="00825C85" w:rsidRDefault="00825C85" w:rsidP="00245B7B">
      <w:pPr>
        <w:spacing w:after="0" w:line="240" w:lineRule="auto"/>
      </w:pPr>
      <w:r>
        <w:separator/>
      </w:r>
    </w:p>
  </w:footnote>
  <w:footnote w:type="continuationSeparator" w:id="0">
    <w:p w14:paraId="0B111CE5" w14:textId="77777777" w:rsidR="00825C85" w:rsidRDefault="00825C85" w:rsidP="00245B7B">
      <w:pPr>
        <w:spacing w:after="0" w:line="240" w:lineRule="auto"/>
      </w:pPr>
      <w:r>
        <w:continuationSeparator/>
      </w:r>
    </w:p>
  </w:footnote>
  <w:footnote w:id="1">
    <w:p w14:paraId="45634981" w14:textId="77777777" w:rsidR="00245B7B" w:rsidRDefault="00245B7B" w:rsidP="00245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07AE9C" w14:textId="77777777" w:rsidR="00245B7B" w:rsidRDefault="00245B7B" w:rsidP="00245B7B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AC25ADA" w14:textId="77777777" w:rsidR="00245B7B" w:rsidRDefault="00245B7B" w:rsidP="00245B7B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D2468A4" w14:textId="77777777" w:rsidR="00245B7B" w:rsidRDefault="00245B7B" w:rsidP="00245B7B">
      <w:pPr>
        <w:spacing w:after="0" w:line="240" w:lineRule="auto"/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8CF1067" w14:textId="77777777" w:rsidR="00245B7B" w:rsidRPr="000F6E1D" w:rsidRDefault="00245B7B" w:rsidP="00245B7B">
      <w:pPr>
        <w:pStyle w:val="Tekstprzypisudolnego"/>
        <w:rPr>
          <w:rFonts w:ascii="Arial" w:hAnsi="Arial" w:cs="Arial"/>
          <w:sz w:val="16"/>
          <w:szCs w:val="16"/>
        </w:rPr>
      </w:pPr>
      <w:r w:rsidRPr="000F6E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E1D">
        <w:rPr>
          <w:rFonts w:ascii="Arial" w:hAnsi="Arial" w:cs="Arial"/>
          <w:sz w:val="16"/>
          <w:szCs w:val="16"/>
        </w:rPr>
        <w:t xml:space="preserve"> Zgodnie z treścią art. 5k ust. 1 rozporządzenia 833/2014: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B51B6E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EA26E6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0F6E1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1E31A86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7D5FC6" w14:textId="77777777" w:rsidR="00245B7B" w:rsidRDefault="00245B7B" w:rsidP="00245B7B">
      <w:pPr>
        <w:pStyle w:val="Tekstprzypisudolnego"/>
      </w:pP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Zgodnie z art. 5l </w:t>
      </w:r>
      <w:r w:rsidRPr="000F6E1D">
        <w:rPr>
          <w:rFonts w:ascii="Arial" w:hAnsi="Arial" w:cs="Arial"/>
          <w:sz w:val="16"/>
          <w:szCs w:val="16"/>
        </w:rPr>
        <w:t>rozporządzenia 833/2014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: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020E69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rozporządzenia</w:t>
        </w:r>
      </w:hyperlink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 (UE, </w:t>
      </w:r>
      <w:proofErr w:type="spellStart"/>
      <w:r w:rsidRPr="000F6E1D">
        <w:rPr>
          <w:rFonts w:ascii="Arial" w:hAnsi="Arial" w:cs="Arial"/>
          <w:sz w:val="16"/>
          <w:szCs w:val="16"/>
          <w:shd w:val="clear" w:color="auto" w:fill="FFFFFF"/>
        </w:rPr>
        <w:t>Euratom</w:t>
      </w:r>
      <w:proofErr w:type="spellEnd"/>
      <w:r w:rsidRPr="000F6E1D">
        <w:rPr>
          <w:rFonts w:ascii="Arial" w:hAnsi="Arial" w:cs="Arial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</w:t>
      </w:r>
      <w:r w:rsidRPr="000F6E1D">
        <w:rPr>
          <w:rFonts w:ascii="Arial" w:hAnsi="Arial" w:cs="Arial"/>
          <w:sz w:val="16"/>
          <w:szCs w:val="16"/>
        </w:rPr>
        <w:t xml:space="preserve">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E148" w14:textId="77777777" w:rsidR="00732335" w:rsidRDefault="00000000">
    <w:pPr>
      <w:pStyle w:val="Nagwek"/>
    </w:pPr>
    <w:r w:rsidRPr="00515FDF">
      <w:rPr>
        <w:noProof/>
      </w:rPr>
      <w:drawing>
        <wp:inline distT="0" distB="0" distL="0" distR="0" wp14:anchorId="44ABE42C" wp14:editId="115D3498">
          <wp:extent cx="5704840" cy="12553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87838"/>
    <w:multiLevelType w:val="hybridMultilevel"/>
    <w:tmpl w:val="FFFFFFFF"/>
    <w:lvl w:ilvl="0" w:tplc="74FA0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187037">
    <w:abstractNumId w:val="0"/>
  </w:num>
  <w:num w:numId="2" w16cid:durableId="310333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7B"/>
    <w:rsid w:val="00020E69"/>
    <w:rsid w:val="00051D8C"/>
    <w:rsid w:val="00161B2C"/>
    <w:rsid w:val="001978A4"/>
    <w:rsid w:val="00245B7B"/>
    <w:rsid w:val="00453810"/>
    <w:rsid w:val="00616AE2"/>
    <w:rsid w:val="00682D45"/>
    <w:rsid w:val="0069738D"/>
    <w:rsid w:val="00732335"/>
    <w:rsid w:val="00825C85"/>
    <w:rsid w:val="00A9006B"/>
    <w:rsid w:val="00AF7F6B"/>
    <w:rsid w:val="00B507F0"/>
    <w:rsid w:val="00B641D0"/>
    <w:rsid w:val="00CD214B"/>
    <w:rsid w:val="00D87E5A"/>
    <w:rsid w:val="00DC4E4C"/>
    <w:rsid w:val="00E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18F"/>
  <w15:chartTrackingRefBased/>
  <w15:docId w15:val="{0DCB9F3E-7670-4358-85BE-4C7BB41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B7B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B7B"/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B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B7B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7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45B7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7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7B"/>
    <w:rPr>
      <w:rFonts w:eastAsiaTheme="minorEastAsi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2C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cp:keywords/>
  <dc:description/>
  <cp:lastModifiedBy>Emilia Gołaszewska</cp:lastModifiedBy>
  <cp:revision>4</cp:revision>
  <dcterms:created xsi:type="dcterms:W3CDTF">2024-06-17T11:05:00Z</dcterms:created>
  <dcterms:modified xsi:type="dcterms:W3CDTF">2024-06-19T07:21:00Z</dcterms:modified>
</cp:coreProperties>
</file>