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C5578" w14:textId="77777777" w:rsidR="005849D3" w:rsidRDefault="005849D3" w:rsidP="005849D3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81449DF" wp14:editId="3D62DDEF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798C4" w14:textId="77777777" w:rsidR="005849D3" w:rsidRDefault="005849D3" w:rsidP="005849D3">
      <w:pPr>
        <w:jc w:val="center"/>
        <w:rPr>
          <w:rFonts w:ascii="Verdana" w:hAnsi="Verdana"/>
          <w:sz w:val="28"/>
        </w:rPr>
      </w:pPr>
    </w:p>
    <w:p w14:paraId="68CC4535" w14:textId="77777777" w:rsidR="005849D3" w:rsidRPr="00A01A03" w:rsidRDefault="005849D3" w:rsidP="005849D3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7F87F052" w14:textId="77777777" w:rsidR="005849D3" w:rsidRPr="00A01A03" w:rsidRDefault="005849D3" w:rsidP="005849D3">
      <w:pPr>
        <w:pStyle w:val="Nagwek1"/>
        <w:numPr>
          <w:ilvl w:val="0"/>
          <w:numId w:val="0"/>
        </w:numPr>
        <w:ind w:left="284"/>
      </w:pPr>
    </w:p>
    <w:p w14:paraId="1D1B737A" w14:textId="77777777" w:rsidR="005849D3" w:rsidRDefault="005849D3" w:rsidP="005849D3">
      <w:pPr>
        <w:rPr>
          <w:rFonts w:ascii="Verdana" w:hAnsi="Verdana"/>
        </w:rPr>
      </w:pPr>
    </w:p>
    <w:p w14:paraId="4129C232" w14:textId="77777777" w:rsidR="005849D3" w:rsidRDefault="005849D3" w:rsidP="005849D3">
      <w:pPr>
        <w:rPr>
          <w:rFonts w:ascii="Verdana" w:hAnsi="Verdana"/>
        </w:rPr>
      </w:pPr>
    </w:p>
    <w:p w14:paraId="7A0BDED0" w14:textId="77777777" w:rsidR="005849D3" w:rsidRDefault="005849D3" w:rsidP="005849D3">
      <w:pPr>
        <w:rPr>
          <w:rFonts w:ascii="Verdana" w:hAnsi="Verdana"/>
        </w:rPr>
      </w:pPr>
    </w:p>
    <w:p w14:paraId="346FCBEC" w14:textId="77777777" w:rsidR="005849D3" w:rsidRDefault="005849D3" w:rsidP="005849D3">
      <w:pPr>
        <w:rPr>
          <w:rFonts w:ascii="Verdana" w:hAnsi="Verdana"/>
        </w:rPr>
      </w:pPr>
    </w:p>
    <w:p w14:paraId="3FEEE80A" w14:textId="77777777" w:rsidR="005849D3" w:rsidRDefault="005849D3" w:rsidP="005849D3">
      <w:pPr>
        <w:rPr>
          <w:rFonts w:ascii="Verdana" w:hAnsi="Verdana"/>
        </w:rPr>
      </w:pPr>
    </w:p>
    <w:p w14:paraId="4B48902A" w14:textId="77777777" w:rsidR="005849D3" w:rsidRDefault="005849D3" w:rsidP="005849D3">
      <w:pPr>
        <w:rPr>
          <w:rFonts w:ascii="Verdana" w:hAnsi="Verdana"/>
        </w:rPr>
      </w:pPr>
    </w:p>
    <w:p w14:paraId="39CF6E81" w14:textId="77777777" w:rsidR="005849D3" w:rsidRDefault="005849D3" w:rsidP="005849D3">
      <w:pPr>
        <w:rPr>
          <w:rFonts w:ascii="Verdana" w:hAnsi="Verdana"/>
        </w:rPr>
      </w:pPr>
    </w:p>
    <w:p w14:paraId="65CF1D22" w14:textId="77777777" w:rsidR="005849D3" w:rsidRDefault="005849D3" w:rsidP="005849D3">
      <w:pPr>
        <w:rPr>
          <w:rFonts w:ascii="Verdana" w:hAnsi="Verdana"/>
        </w:rPr>
      </w:pPr>
    </w:p>
    <w:p w14:paraId="559D8C20" w14:textId="77777777" w:rsidR="005849D3" w:rsidRDefault="005849D3" w:rsidP="005849D3">
      <w:pPr>
        <w:rPr>
          <w:rFonts w:ascii="Verdana" w:hAnsi="Verdana"/>
        </w:rPr>
      </w:pPr>
    </w:p>
    <w:p w14:paraId="18157B3F" w14:textId="77777777" w:rsidR="005849D3" w:rsidRDefault="005849D3" w:rsidP="005849D3">
      <w:pPr>
        <w:rPr>
          <w:rFonts w:ascii="Verdana" w:hAnsi="Verdana"/>
        </w:rPr>
      </w:pPr>
    </w:p>
    <w:p w14:paraId="0B25EEA4" w14:textId="77777777" w:rsidR="005849D3" w:rsidRDefault="005849D3" w:rsidP="005849D3">
      <w:pPr>
        <w:rPr>
          <w:rFonts w:ascii="Verdana" w:hAnsi="Verdana"/>
        </w:rPr>
      </w:pPr>
    </w:p>
    <w:p w14:paraId="4940B962" w14:textId="77777777" w:rsidR="005849D3" w:rsidRDefault="005849D3" w:rsidP="005849D3">
      <w:pPr>
        <w:rPr>
          <w:rFonts w:ascii="Verdana" w:hAnsi="Verdana"/>
        </w:rPr>
      </w:pPr>
    </w:p>
    <w:p w14:paraId="5314BA18" w14:textId="77777777" w:rsidR="005849D3" w:rsidRDefault="005849D3" w:rsidP="005849D3">
      <w:pPr>
        <w:rPr>
          <w:rFonts w:ascii="Verdana" w:hAnsi="Verdana"/>
        </w:rPr>
      </w:pPr>
    </w:p>
    <w:p w14:paraId="5D340E39" w14:textId="77777777" w:rsidR="005849D3" w:rsidRPr="00A01A03" w:rsidRDefault="005849D3" w:rsidP="005849D3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311282F0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E36100C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2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6B12748C" w14:textId="77777777" w:rsidR="005849D3" w:rsidRDefault="005849D3" w:rsidP="005849D3">
      <w:pPr>
        <w:jc w:val="center"/>
        <w:rPr>
          <w:rFonts w:ascii="Verdana" w:hAnsi="Verdana"/>
          <w:b/>
          <w:sz w:val="36"/>
          <w:szCs w:val="36"/>
        </w:rPr>
      </w:pPr>
    </w:p>
    <w:p w14:paraId="3E0E170B" w14:textId="77777777" w:rsidR="005849D3" w:rsidRDefault="005849D3" w:rsidP="005849D3">
      <w:pPr>
        <w:jc w:val="center"/>
        <w:rPr>
          <w:rFonts w:ascii="Verdana" w:hAnsi="Verdana"/>
          <w:b/>
          <w:sz w:val="36"/>
          <w:szCs w:val="36"/>
        </w:rPr>
      </w:pPr>
      <w:r w:rsidRPr="005849D3">
        <w:rPr>
          <w:rFonts w:ascii="Verdana" w:hAnsi="Verdana"/>
          <w:b/>
          <w:sz w:val="36"/>
          <w:szCs w:val="36"/>
        </w:rPr>
        <w:t xml:space="preserve">DOKUMENTACJA GEODEZYJNA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I FORMALNO-PRAWNA ZWIĄZANA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Z NABYWANIEM NIERUCHOMOŚCI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ORAZ Z OGRANICZENIEM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>W KORZYSTANIU Z NIERUCHOMOŚCI</w:t>
      </w:r>
    </w:p>
    <w:p w14:paraId="3D96E853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15B7E22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0E02D138" w14:textId="77777777" w:rsidR="007B2C03" w:rsidRDefault="007B2C03" w:rsidP="005849D3">
      <w:pPr>
        <w:jc w:val="center"/>
        <w:rPr>
          <w:rFonts w:ascii="Verdana" w:hAnsi="Verdana"/>
          <w:w w:val="90"/>
          <w:sz w:val="36"/>
          <w:szCs w:val="36"/>
        </w:rPr>
      </w:pPr>
    </w:p>
    <w:p w14:paraId="1D211648" w14:textId="2FDC495A" w:rsidR="005849D3" w:rsidRPr="00A01A03" w:rsidRDefault="005849D3" w:rsidP="005849D3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0F414A">
        <w:rPr>
          <w:rFonts w:ascii="Verdana" w:hAnsi="Verdana"/>
          <w:w w:val="90"/>
          <w:sz w:val="36"/>
          <w:szCs w:val="36"/>
        </w:rPr>
        <w:t>5</w:t>
      </w:r>
    </w:p>
    <w:p w14:paraId="19607FD5" w14:textId="77777777" w:rsidR="005849D3" w:rsidRDefault="005849D3" w:rsidP="005849D3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2614C048" w14:textId="32CF74BD" w:rsidR="007B2C03" w:rsidRDefault="00D95310" w:rsidP="007B2C03">
      <w:pPr>
        <w:jc w:val="center"/>
        <w:rPr>
          <w:rFonts w:ascii="Verdana" w:hAnsi="Verdana"/>
          <w:sz w:val="36"/>
          <w:szCs w:val="36"/>
        </w:rPr>
      </w:pPr>
      <w:r w:rsidRPr="007B2C03">
        <w:rPr>
          <w:rFonts w:ascii="Verdana" w:hAnsi="Verdana"/>
          <w:sz w:val="36"/>
          <w:szCs w:val="36"/>
        </w:rPr>
        <w:t xml:space="preserve">WARSZAWA, </w:t>
      </w:r>
      <w:r w:rsidR="000F414A">
        <w:rPr>
          <w:rFonts w:ascii="Verdana" w:hAnsi="Verdana"/>
          <w:sz w:val="36"/>
          <w:szCs w:val="36"/>
        </w:rPr>
        <w:t>CZERWIEC</w:t>
      </w:r>
      <w:r w:rsidRPr="007B2C03">
        <w:rPr>
          <w:rFonts w:ascii="Verdana" w:hAnsi="Verdana"/>
          <w:sz w:val="36"/>
          <w:szCs w:val="36"/>
        </w:rPr>
        <w:t xml:space="preserve"> 202</w:t>
      </w:r>
      <w:r w:rsidR="000F414A">
        <w:rPr>
          <w:rFonts w:ascii="Verdana" w:hAnsi="Verdana"/>
          <w:sz w:val="36"/>
          <w:szCs w:val="36"/>
        </w:rPr>
        <w:t>1</w:t>
      </w:r>
      <w:r w:rsidRPr="007B2C03">
        <w:rPr>
          <w:rFonts w:ascii="Verdana" w:hAnsi="Verdana"/>
          <w:sz w:val="36"/>
          <w:szCs w:val="36"/>
        </w:rPr>
        <w:t xml:space="preserve"> R.</w:t>
      </w:r>
    </w:p>
    <w:p w14:paraId="052162F3" w14:textId="77777777" w:rsidR="005849D3" w:rsidRPr="005849D3" w:rsidRDefault="00A46F82" w:rsidP="005849D3">
      <w:pPr>
        <w:overflowPunct/>
        <w:autoSpaceDE/>
        <w:autoSpaceDN/>
        <w:adjustRightInd/>
        <w:spacing w:before="240"/>
        <w:jc w:val="left"/>
        <w:textAlignment w:val="auto"/>
        <w:rPr>
          <w:rFonts w:ascii="Verdana" w:hAnsi="Verdana"/>
          <w:b/>
          <w:sz w:val="28"/>
        </w:rPr>
      </w:pPr>
      <w:r w:rsidRPr="005849D3">
        <w:rPr>
          <w:rFonts w:ascii="Verdana" w:hAnsi="Verdana"/>
          <w:b/>
          <w:sz w:val="28"/>
        </w:rPr>
        <w:lastRenderedPageBreak/>
        <w:t>SPIS TREŚCI</w:t>
      </w:r>
    </w:p>
    <w:p w14:paraId="6CDDC11E" w14:textId="77777777" w:rsidR="005849D3" w:rsidRDefault="00A46F82">
      <w:pPr>
        <w:pStyle w:val="Spistreci1"/>
        <w:tabs>
          <w:tab w:val="clear" w:pos="7371"/>
          <w:tab w:val="right" w:leader="dot" w:pos="8647"/>
        </w:tabs>
      </w:pPr>
      <w:r w:rsidRPr="002231FF">
        <w:t xml:space="preserve">  </w:t>
      </w:r>
    </w:p>
    <w:p w14:paraId="1246889F" w14:textId="77777777" w:rsidR="00784F73" w:rsidRPr="00B71CFB" w:rsidRDefault="00A46F82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36F404D1" w14:textId="53E91D34" w:rsidR="00784F73" w:rsidRPr="00B71CFB" w:rsidRDefault="00971C5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4A69A396" w14:textId="518C417F" w:rsidR="00784F73" w:rsidRPr="00B71CFB" w:rsidRDefault="00971C5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1B58D47" w14:textId="4185C2CC" w:rsidR="00784F73" w:rsidRPr="00B71CFB" w:rsidRDefault="00971C5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CF9CA30" w14:textId="5B40D6A6" w:rsidR="00784F73" w:rsidRPr="00B71CFB" w:rsidRDefault="00971C5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4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5CE74C5" w14:textId="3F8B1224" w:rsidR="00784F73" w:rsidRPr="00B71CFB" w:rsidRDefault="00971C5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C628188" w14:textId="77777777" w:rsidR="00784F73" w:rsidRPr="00B71CFB" w:rsidRDefault="00971C5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784F73" w:rsidRPr="00B71CFB">
          <w:rPr>
            <w:rStyle w:val="Hipercze"/>
            <w:rFonts w:ascii="Verdana" w:hAnsi="Verdana"/>
            <w:noProof/>
            <w:w w:val="90"/>
          </w:rPr>
          <w:t xml:space="preserve">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1A1021B0" w14:textId="77777777" w:rsidR="00784F73" w:rsidRPr="00B71CFB" w:rsidRDefault="00971C5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odbiór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77E92A56" w14:textId="77777777" w:rsidR="00784F73" w:rsidRPr="00B71CFB" w:rsidRDefault="00971C5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470A176F" w14:textId="21B9B0FD" w:rsidR="00784F73" w:rsidRPr="00B71CFB" w:rsidRDefault="00971C5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74134B">
          <w:rPr>
            <w:rFonts w:ascii="Verdana" w:hAnsi="Verdana"/>
            <w:noProof/>
            <w:webHidden/>
          </w:rPr>
          <w:t>11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931D045" w14:textId="77777777" w:rsidR="00A46F82" w:rsidRPr="002231FF" w:rsidRDefault="00A46F82" w:rsidP="005849D3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370FC3D4" w14:textId="77777777" w:rsidR="00A46F82" w:rsidRPr="002231FF" w:rsidRDefault="00A46F82" w:rsidP="005849D3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72D870E8" w14:textId="77777777" w:rsidR="00A46F82" w:rsidRPr="002231FF" w:rsidRDefault="00A46F82" w:rsidP="005849D3">
      <w:pPr>
        <w:tabs>
          <w:tab w:val="right" w:leader="dot" w:pos="-1985"/>
          <w:tab w:val="left" w:pos="284"/>
        </w:tabs>
        <w:rPr>
          <w:sz w:val="19"/>
        </w:rPr>
      </w:pPr>
    </w:p>
    <w:p w14:paraId="74706CC3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809780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3E4EF392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75E2FD01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20110ED2" w14:textId="77777777" w:rsidR="00A46F82" w:rsidRPr="002231FF" w:rsidRDefault="00A46F82" w:rsidP="00897DE1">
      <w:pPr>
        <w:tabs>
          <w:tab w:val="right" w:leader="dot" w:pos="-1985"/>
          <w:tab w:val="left" w:pos="284"/>
        </w:tabs>
        <w:jc w:val="center"/>
        <w:rPr>
          <w:sz w:val="19"/>
        </w:rPr>
      </w:pPr>
    </w:p>
    <w:p w14:paraId="497240B7" w14:textId="77777777" w:rsidR="00897DE1" w:rsidRDefault="00897DE1">
      <w:pPr>
        <w:overflowPunct/>
        <w:autoSpaceDE/>
        <w:autoSpaceDN/>
        <w:adjustRightInd/>
        <w:jc w:val="left"/>
        <w:textAlignment w:val="auto"/>
        <w:rPr>
          <w:sz w:val="19"/>
        </w:rPr>
      </w:pPr>
      <w:r>
        <w:rPr>
          <w:sz w:val="19"/>
        </w:rPr>
        <w:br w:type="page"/>
      </w:r>
    </w:p>
    <w:p w14:paraId="3F298FB0" w14:textId="77777777" w:rsidR="000A7506" w:rsidRPr="005849D3" w:rsidRDefault="000A7506" w:rsidP="005849D3">
      <w:pPr>
        <w:pStyle w:val="Nagwek1"/>
      </w:pPr>
      <w:bookmarkStart w:id="0" w:name="_Toc410839328"/>
      <w:bookmarkStart w:id="1" w:name="_Ref388962290"/>
      <w:r w:rsidRPr="005849D3">
        <w:lastRenderedPageBreak/>
        <w:t>WSTĘP</w:t>
      </w:r>
      <w:bookmarkEnd w:id="0"/>
    </w:p>
    <w:p w14:paraId="387A194C" w14:textId="77777777" w:rsidR="000A7506" w:rsidRPr="001C778C" w:rsidRDefault="000A7506" w:rsidP="007B2C03">
      <w:pPr>
        <w:pStyle w:val="Nagwek2"/>
      </w:pPr>
      <w:r w:rsidRPr="007B2C03">
        <w:t>Przedmiot</w:t>
      </w:r>
      <w:r w:rsidRPr="001C778C">
        <w:t xml:space="preserve"> Specyfikacji technicznej</w:t>
      </w:r>
    </w:p>
    <w:p w14:paraId="3F294197" w14:textId="77777777" w:rsidR="000A7506" w:rsidRPr="001C778C" w:rsidRDefault="000A7506" w:rsidP="000A7506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Przedmiotem niniejszej Specyfikacji </w:t>
      </w:r>
      <w:r w:rsidR="00AE009A">
        <w:rPr>
          <w:rFonts w:ascii="Verdana" w:hAnsi="Verdana"/>
          <w:w w:val="90"/>
        </w:rPr>
        <w:t>na Projektowanie</w:t>
      </w:r>
      <w:r w:rsidRPr="001C778C">
        <w:rPr>
          <w:rFonts w:ascii="Verdana" w:hAnsi="Verdana"/>
          <w:w w:val="90"/>
        </w:rPr>
        <w:t xml:space="preserve"> są wymagania dotyczące wykonania i odbioru opracowań projektowych przewidzianych do wykonania w ramach </w:t>
      </w:r>
      <w:r w:rsidR="00CB6CA6" w:rsidRPr="001C778C">
        <w:rPr>
          <w:rFonts w:ascii="Verdana" w:hAnsi="Verdana"/>
          <w:w w:val="90"/>
        </w:rPr>
        <w:t>przedmiotowego zadania.</w:t>
      </w:r>
    </w:p>
    <w:p w14:paraId="2CC6148D" w14:textId="77777777" w:rsidR="000A7506" w:rsidRPr="001C778C" w:rsidRDefault="000A7506" w:rsidP="007B2C03">
      <w:pPr>
        <w:pStyle w:val="Nagwek2"/>
      </w:pPr>
      <w:r w:rsidRPr="001C778C">
        <w:t>Zakres stosowania Specyfikacji technicznych</w:t>
      </w:r>
    </w:p>
    <w:p w14:paraId="460F1EC4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432FB8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projektowego </w:t>
      </w:r>
      <w:r w:rsidR="00AE009A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30.20</w:t>
      </w:r>
      <w:r w:rsidR="00AE009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– Dokumentacja geodezyjna i </w:t>
      </w:r>
      <w:r w:rsidR="00F57FCA">
        <w:rPr>
          <w:rFonts w:ascii="Verdana" w:hAnsi="Verdana"/>
          <w:w w:val="90"/>
        </w:rPr>
        <w:t xml:space="preserve">formalno-prawna </w:t>
      </w:r>
      <w:r w:rsidRPr="001C778C">
        <w:rPr>
          <w:rFonts w:ascii="Verdana" w:hAnsi="Verdana"/>
          <w:w w:val="90"/>
        </w:rPr>
        <w:t xml:space="preserve">związana z </w:t>
      </w:r>
      <w:r w:rsidR="00F84AA9" w:rsidRPr="001C778C">
        <w:rPr>
          <w:rFonts w:ascii="Verdana" w:hAnsi="Verdana"/>
          <w:w w:val="90"/>
        </w:rPr>
        <w:t>nabywaniem</w:t>
      </w:r>
      <w:r w:rsidRPr="001C778C">
        <w:rPr>
          <w:rFonts w:ascii="Verdana" w:hAnsi="Verdana"/>
          <w:w w:val="90"/>
        </w:rPr>
        <w:t xml:space="preserve"> nieruchomości</w:t>
      </w:r>
      <w:r w:rsidR="00DC62AC" w:rsidRPr="001C778C">
        <w:rPr>
          <w:rFonts w:ascii="Verdana" w:hAnsi="Verdana"/>
          <w:w w:val="90"/>
        </w:rPr>
        <w:t xml:space="preserve"> oraz </w:t>
      </w:r>
      <w:r w:rsidRPr="001C778C">
        <w:rPr>
          <w:rFonts w:ascii="Verdana" w:hAnsi="Verdana"/>
          <w:w w:val="90"/>
        </w:rPr>
        <w:t xml:space="preserve">z </w:t>
      </w:r>
      <w:r w:rsidR="00AA6C69" w:rsidRPr="001C778C">
        <w:rPr>
          <w:rFonts w:ascii="Verdana" w:hAnsi="Verdana"/>
          <w:w w:val="90"/>
        </w:rPr>
        <w:t>o</w:t>
      </w:r>
      <w:r w:rsidR="003C60CF">
        <w:rPr>
          <w:rFonts w:ascii="Verdana" w:hAnsi="Verdana"/>
          <w:w w:val="90"/>
        </w:rPr>
        <w:t>graniczeniem w</w:t>
      </w:r>
      <w:r w:rsidR="00AA6C69" w:rsidRPr="001C778C">
        <w:rPr>
          <w:rFonts w:ascii="Verdana" w:hAnsi="Verdana"/>
          <w:w w:val="90"/>
        </w:rPr>
        <w:t xml:space="preserve"> korzystani</w:t>
      </w:r>
      <w:r w:rsidR="003C60CF">
        <w:rPr>
          <w:rFonts w:ascii="Verdana" w:hAnsi="Verdana"/>
          <w:w w:val="90"/>
        </w:rPr>
        <w:t>u</w:t>
      </w:r>
      <w:r w:rsidRPr="001C778C">
        <w:rPr>
          <w:rFonts w:ascii="Verdana" w:hAnsi="Verdana"/>
          <w:w w:val="90"/>
        </w:rPr>
        <w:t xml:space="preserve"> z nieruchomości, które należy wykonać w ramach Umowy na wykonanie dokumentacji</w:t>
      </w:r>
      <w:r w:rsidR="00B44EF8" w:rsidRPr="001C778C">
        <w:rPr>
          <w:rFonts w:ascii="Verdana" w:hAnsi="Verdana"/>
          <w:w w:val="90"/>
        </w:rPr>
        <w:t xml:space="preserve"> projektowej wymienionej w pkt</w:t>
      </w:r>
      <w:r w:rsidRPr="001C778C">
        <w:rPr>
          <w:rFonts w:ascii="Verdana" w:hAnsi="Verdana"/>
          <w:w w:val="90"/>
        </w:rPr>
        <w:t xml:space="preserve"> 1.1.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AE009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</w:t>
      </w:r>
      <w:r w:rsidR="00BB5F29">
        <w:rPr>
          <w:rFonts w:ascii="Verdana" w:hAnsi="Verdana"/>
          <w:w w:val="90"/>
        </w:rPr>
        <w:t xml:space="preserve"> dla dokumentów Wykonawcy</w:t>
      </w:r>
      <w:r w:rsidRPr="001C778C">
        <w:rPr>
          <w:rFonts w:ascii="Verdana" w:hAnsi="Verdana"/>
          <w:w w:val="90"/>
        </w:rPr>
        <w:t>”</w:t>
      </w:r>
      <w:r w:rsidR="00BB5F29">
        <w:rPr>
          <w:rFonts w:ascii="Verdana" w:hAnsi="Verdana"/>
          <w:w w:val="90"/>
        </w:rPr>
        <w:t xml:space="preserve"> (Wymagania Ogólne)</w:t>
      </w:r>
      <w:r w:rsidRPr="001C778C">
        <w:rPr>
          <w:rFonts w:ascii="Verdana" w:hAnsi="Verdana"/>
          <w:w w:val="90"/>
        </w:rPr>
        <w:t>.</w:t>
      </w:r>
    </w:p>
    <w:p w14:paraId="4D1C3239" w14:textId="77777777" w:rsidR="000A7506" w:rsidRPr="001C778C" w:rsidRDefault="000A7506" w:rsidP="007B2C03">
      <w:pPr>
        <w:pStyle w:val="Nagwek2"/>
      </w:pPr>
      <w:r w:rsidRPr="001C778C">
        <w:t>Określenia podstawowe</w:t>
      </w:r>
    </w:p>
    <w:p w14:paraId="4DBF998F" w14:textId="77777777" w:rsidR="000A7506" w:rsidRPr="001C778C" w:rsidRDefault="000A7506" w:rsidP="000A7506">
      <w:pPr>
        <w:pStyle w:val="tekstost"/>
        <w:spacing w:after="60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Użyte w S</w:t>
      </w:r>
      <w:r w:rsidR="00AE009A">
        <w:rPr>
          <w:rFonts w:ascii="Verdana" w:hAnsi="Verdana"/>
          <w:w w:val="90"/>
        </w:rPr>
        <w:t>pecyfikacji</w:t>
      </w:r>
      <w:r w:rsidRPr="001C778C">
        <w:rPr>
          <w:rFonts w:ascii="Verdana" w:hAnsi="Verdana"/>
          <w:w w:val="90"/>
        </w:rPr>
        <w:t xml:space="preserve"> wymienione poniżej określenia należy rozumieć w każdym przypadku następująco:</w:t>
      </w:r>
    </w:p>
    <w:p w14:paraId="4A72EF85" w14:textId="77777777" w:rsidR="000A7506" w:rsidRPr="001C778C" w:rsidRDefault="000A7506" w:rsidP="000A7506">
      <w:pPr>
        <w:pStyle w:val="Nagwek3"/>
        <w:keepNext w:val="0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Wykaz podstawowych określeń znajduje się w </w:t>
      </w:r>
      <w:r w:rsidR="008B5E84">
        <w:rPr>
          <w:rFonts w:ascii="Verdana" w:hAnsi="Verdana"/>
          <w:w w:val="90"/>
        </w:rPr>
        <w:t>obowiązujących przepisach</w:t>
      </w:r>
      <w:r w:rsidRPr="001C778C">
        <w:rPr>
          <w:rFonts w:ascii="Verdana" w:hAnsi="Verdana"/>
          <w:w w:val="90"/>
        </w:rPr>
        <w:t>.</w:t>
      </w:r>
    </w:p>
    <w:p w14:paraId="365BA2B9" w14:textId="77777777" w:rsidR="00C43FA7" w:rsidRPr="00783B3D" w:rsidRDefault="00C43FA7" w:rsidP="00783B3D">
      <w:pPr>
        <w:pStyle w:val="Nagwek3"/>
        <w:keepNext w:val="0"/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Ograniczenie w korzystaniu z nieruchomości – zapewnienie prawa do korzystania </w:t>
      </w:r>
      <w:r w:rsidR="00432FB8">
        <w:rPr>
          <w:rFonts w:ascii="Verdana" w:hAnsi="Verdana"/>
          <w:w w:val="90"/>
        </w:rPr>
        <w:br/>
      </w:r>
      <w:r w:rsidRPr="00783B3D">
        <w:rPr>
          <w:rFonts w:ascii="Verdana" w:hAnsi="Verdana"/>
          <w:w w:val="90"/>
        </w:rPr>
        <w:t>z</w:t>
      </w:r>
      <w:r w:rsidR="00E02E56">
        <w:rPr>
          <w:rFonts w:ascii="Verdana" w:hAnsi="Verdana"/>
          <w:w w:val="90"/>
        </w:rPr>
        <w:t> </w:t>
      </w:r>
      <w:r w:rsidRPr="00783B3D">
        <w:rPr>
          <w:rFonts w:ascii="Verdana" w:hAnsi="Verdana"/>
          <w:w w:val="90"/>
        </w:rPr>
        <w:t>nieruchomości położonej poza liniami rozgraniczającymi teren inwestycji drogowej Zamawiającemu, na czas budowy, przebudowy lub rozbiórki obiektu lub wykonania innych działań określonych w decyzji ZRID na nieruchomościach nienabywanych na cele realizacji inwestycji w zakresie dróg publicznych w</w:t>
      </w:r>
      <w:r w:rsidR="00E02E56">
        <w:rPr>
          <w:rFonts w:ascii="Verdana" w:hAnsi="Verdana"/>
          <w:w w:val="90"/>
        </w:rPr>
        <w:t> </w:t>
      </w:r>
      <w:r w:rsidRPr="00783B3D">
        <w:rPr>
          <w:rFonts w:ascii="Verdana" w:hAnsi="Verdana"/>
          <w:w w:val="90"/>
        </w:rPr>
        <w:t xml:space="preserve">związku z: </w:t>
      </w:r>
    </w:p>
    <w:p w14:paraId="747E7223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i użytkowaniem tymczasowych obiektów budowlanych,</w:t>
      </w:r>
    </w:p>
    <w:p w14:paraId="31EDAE3D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 xml:space="preserve">rozbiórką istniejących obiektów budowlanych nieprzewidzianych do dalszego użytkowania </w:t>
      </w:r>
      <w:r w:rsidR="00930343" w:rsidRPr="00783B3D">
        <w:rPr>
          <w:rFonts w:ascii="Verdana" w:hAnsi="Verdana" w:cs="Arial"/>
          <w:w w:val="90"/>
        </w:rPr>
        <w:t>oraz tymczasowych</w:t>
      </w:r>
      <w:r w:rsidRPr="00783B3D">
        <w:rPr>
          <w:rFonts w:ascii="Verdana" w:hAnsi="Verdana" w:cs="Arial"/>
          <w:w w:val="90"/>
        </w:rPr>
        <w:t xml:space="preserve"> obiektów budowlanych</w:t>
      </w:r>
      <w:r w:rsidR="00D11D03" w:rsidRPr="009032A4">
        <w:rPr>
          <w:rFonts w:ascii="Verdana" w:hAnsi="Verdana" w:cs="Arial"/>
          <w:w w:val="90"/>
        </w:rPr>
        <w:t>,</w:t>
      </w:r>
    </w:p>
    <w:p w14:paraId="06422804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sieci uzbrojenia terenu</w:t>
      </w:r>
      <w:r w:rsidR="00D11D03" w:rsidRPr="009032A4">
        <w:rPr>
          <w:rFonts w:ascii="Verdana" w:hAnsi="Verdana" w:cs="Arial"/>
          <w:w w:val="90"/>
        </w:rPr>
        <w:t>,</w:t>
      </w:r>
    </w:p>
    <w:p w14:paraId="3305CA5D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urządzeń wodnych lub urządzeń melioracji wodnych szczegółowych</w:t>
      </w:r>
      <w:r w:rsidR="00D11D03" w:rsidRPr="009032A4">
        <w:rPr>
          <w:rFonts w:ascii="Verdana" w:hAnsi="Verdana" w:cs="Arial"/>
          <w:w w:val="90"/>
        </w:rPr>
        <w:t>,</w:t>
      </w:r>
    </w:p>
    <w:p w14:paraId="0031325F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innych dróg publicznych</w:t>
      </w:r>
      <w:r w:rsidR="00D11D03" w:rsidRPr="009032A4">
        <w:rPr>
          <w:rFonts w:ascii="Verdana" w:hAnsi="Verdana" w:cs="Arial"/>
          <w:w w:val="90"/>
        </w:rPr>
        <w:t>,</w:t>
      </w:r>
    </w:p>
    <w:p w14:paraId="7A661F27" w14:textId="77777777" w:rsidR="00C43FA7" w:rsidRPr="00783B3D" w:rsidRDefault="00C43FA7" w:rsidP="00783B3D">
      <w:pPr>
        <w:numPr>
          <w:ilvl w:val="0"/>
          <w:numId w:val="32"/>
        </w:numPr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zjazdów</w:t>
      </w:r>
      <w:r w:rsidR="00D11D03" w:rsidRPr="009032A4">
        <w:rPr>
          <w:rFonts w:ascii="Verdana" w:hAnsi="Verdana" w:cs="Arial"/>
          <w:w w:val="90"/>
        </w:rPr>
        <w:t>.</w:t>
      </w:r>
    </w:p>
    <w:p w14:paraId="3AC627A9" w14:textId="77777777" w:rsidR="003C60CF" w:rsidRPr="00400693" w:rsidRDefault="003C60CF" w:rsidP="00400693"/>
    <w:p w14:paraId="5EEC566F" w14:textId="77777777" w:rsidR="000A7506" w:rsidRPr="001C778C" w:rsidRDefault="000A7506" w:rsidP="000A7506">
      <w:pPr>
        <w:pStyle w:val="Nagwek3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Pozostałe określenia podstawowe są zgodne z obowiązującymi, odpowiednimi polskimi przepisami i polskimi normami oraz z definicjami podanymi w S</w:t>
      </w:r>
      <w:r w:rsidR="00BB5F29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BB5F29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666F0E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innych S</w:t>
      </w:r>
      <w:r w:rsidR="00BB5F29">
        <w:rPr>
          <w:rFonts w:ascii="Verdana" w:hAnsi="Verdana"/>
          <w:w w:val="90"/>
        </w:rPr>
        <w:t>pecyfikacjach</w:t>
      </w:r>
      <w:r w:rsidRPr="001C778C">
        <w:rPr>
          <w:rFonts w:ascii="Verdana" w:hAnsi="Verdana"/>
          <w:w w:val="90"/>
        </w:rPr>
        <w:t>.</w:t>
      </w:r>
    </w:p>
    <w:p w14:paraId="2BBCCA93" w14:textId="77777777" w:rsidR="000A7506" w:rsidRPr="001C778C" w:rsidRDefault="000A7506" w:rsidP="005849D3">
      <w:pPr>
        <w:pStyle w:val="Nagwek1"/>
      </w:pPr>
      <w:bookmarkStart w:id="2" w:name="_Toc59795393"/>
      <w:bookmarkStart w:id="3" w:name="_Toc410839329"/>
      <w:r w:rsidRPr="001C778C">
        <w:t>Wymagania dla projektowanej inwestycJi</w:t>
      </w:r>
      <w:bookmarkEnd w:id="2"/>
      <w:bookmarkEnd w:id="3"/>
    </w:p>
    <w:p w14:paraId="04B4329C" w14:textId="6A361436" w:rsidR="000A7506" w:rsidRPr="001C778C" w:rsidRDefault="00D105E9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E23E08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BB5F29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2 </w:t>
      </w:r>
      <w:r w:rsidR="00AC17BA" w:rsidRPr="001C778C">
        <w:rPr>
          <w:rFonts w:ascii="Verdana" w:hAnsi="Verdana"/>
          <w:w w:val="90"/>
        </w:rPr>
        <w:t xml:space="preserve">oraz w </w:t>
      </w:r>
      <w:r w:rsidR="00BB5F29">
        <w:rPr>
          <w:rFonts w:ascii="Verdana" w:hAnsi="Verdana"/>
          <w:w w:val="90"/>
        </w:rPr>
        <w:t>S</w:t>
      </w:r>
      <w:r w:rsidR="00AC17BA"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="00AC17BA" w:rsidRPr="001C778C">
        <w:rPr>
          <w:rFonts w:ascii="Verdana" w:hAnsi="Verdana"/>
          <w:w w:val="90"/>
        </w:rPr>
        <w:t>10.30</w:t>
      </w:r>
      <w:r w:rsidR="00BB5F29">
        <w:rPr>
          <w:rFonts w:ascii="Verdana" w:hAnsi="Verdana"/>
          <w:w w:val="90"/>
        </w:rPr>
        <w:t>.00</w:t>
      </w:r>
      <w:r w:rsidR="00AC17BA" w:rsidRPr="001C778C">
        <w:rPr>
          <w:rFonts w:ascii="Verdana" w:hAnsi="Verdana"/>
          <w:w w:val="90"/>
        </w:rPr>
        <w:t xml:space="preserve"> – </w:t>
      </w:r>
      <w:r w:rsidR="00C15A79">
        <w:rPr>
          <w:rFonts w:ascii="Verdana" w:hAnsi="Verdana"/>
          <w:w w:val="90"/>
        </w:rPr>
        <w:t>„</w:t>
      </w:r>
      <w:r w:rsidR="00AC17BA" w:rsidRPr="001C778C">
        <w:rPr>
          <w:rFonts w:ascii="Verdana" w:hAnsi="Verdana"/>
          <w:w w:val="90"/>
        </w:rPr>
        <w:t>Projekt</w:t>
      </w:r>
      <w:r w:rsidR="004732FA">
        <w:rPr>
          <w:rFonts w:ascii="Verdana" w:hAnsi="Verdana"/>
          <w:w w:val="90"/>
        </w:rPr>
        <w:t xml:space="preserve"> budowlany, Projekt wykonawczy</w:t>
      </w:r>
      <w:r w:rsidR="00C15A79">
        <w:rPr>
          <w:rFonts w:ascii="Verdana" w:hAnsi="Verdana"/>
          <w:w w:val="90"/>
        </w:rPr>
        <w:t>”</w:t>
      </w:r>
      <w:r w:rsidR="00AC17BA" w:rsidRPr="001C778C">
        <w:rPr>
          <w:rFonts w:ascii="Verdana" w:hAnsi="Verdana"/>
          <w:w w:val="90"/>
        </w:rPr>
        <w:t>.</w:t>
      </w:r>
    </w:p>
    <w:p w14:paraId="10064FE9" w14:textId="77777777" w:rsidR="000A7506" w:rsidRPr="001C778C" w:rsidRDefault="000A7506" w:rsidP="005849D3">
      <w:pPr>
        <w:pStyle w:val="Nagwek1"/>
      </w:pPr>
      <w:bookmarkStart w:id="4" w:name="_Toc59795420"/>
      <w:bookmarkStart w:id="5" w:name="_Toc59795479"/>
      <w:bookmarkStart w:id="6" w:name="_Toc410839330"/>
      <w:r w:rsidRPr="001C778C">
        <w:t>MATERIAŁY WYJŚCIOWE, POMIARY, BADANIA, OBLICZENIA I EKSPERTYZY</w:t>
      </w:r>
      <w:bookmarkEnd w:id="4"/>
      <w:bookmarkEnd w:id="5"/>
      <w:bookmarkEnd w:id="6"/>
    </w:p>
    <w:p w14:paraId="5D344AD3" w14:textId="77777777" w:rsidR="000A7506" w:rsidRPr="001C778C" w:rsidRDefault="000A7506" w:rsidP="007B2C03">
      <w:pPr>
        <w:pStyle w:val="Nagwek2"/>
      </w:pPr>
      <w:r w:rsidRPr="001C778C">
        <w:t>Materiały wyjściowe do projektowania</w:t>
      </w:r>
    </w:p>
    <w:p w14:paraId="3A276EC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wyjściowych do projektowania znajdują się w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</w:t>
      </w:r>
      <w:r w:rsidR="001F6D05">
        <w:rPr>
          <w:rFonts w:ascii="Verdana" w:hAnsi="Verdana"/>
          <w:w w:val="90"/>
        </w:rPr>
        <w:t>2</w:t>
      </w:r>
      <w:r w:rsidRPr="001C778C">
        <w:rPr>
          <w:rFonts w:ascii="Verdana" w:hAnsi="Verdana"/>
          <w:w w:val="90"/>
        </w:rPr>
        <w:t xml:space="preserve">. </w:t>
      </w:r>
    </w:p>
    <w:p w14:paraId="15D26267" w14:textId="77777777" w:rsidR="000A7506" w:rsidRPr="001C778C" w:rsidRDefault="000A7506" w:rsidP="007B2C03">
      <w:pPr>
        <w:pStyle w:val="Nagwek2"/>
      </w:pPr>
      <w:bookmarkStart w:id="7" w:name="_Ref58288371"/>
      <w:r w:rsidRPr="001C778C">
        <w:t>Materiały archiwalne i warunki</w:t>
      </w:r>
    </w:p>
    <w:p w14:paraId="4315B82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</w:t>
      </w:r>
      <w:r w:rsidR="001E26B8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14:paraId="33475703" w14:textId="77777777" w:rsidR="000A7506" w:rsidRPr="001C778C" w:rsidRDefault="000A7506" w:rsidP="007B2C03">
      <w:pPr>
        <w:pStyle w:val="Nagwek2"/>
      </w:pPr>
      <w:r w:rsidRPr="001C778C">
        <w:lastRenderedPageBreak/>
        <w:t>Pomiary, badania, obliczenia i ekspertyzy</w:t>
      </w:r>
      <w:bookmarkEnd w:id="7"/>
    </w:p>
    <w:p w14:paraId="52E1DE90" w14:textId="77777777" w:rsidR="004732FA" w:rsidRPr="00E31A9B" w:rsidRDefault="004732FA" w:rsidP="004732FA">
      <w:pPr>
        <w:rPr>
          <w:rFonts w:ascii="Verdana" w:hAnsi="Verdana"/>
          <w:w w:val="90"/>
        </w:rPr>
      </w:pPr>
      <w:bookmarkStart w:id="8" w:name="_Toc59795395"/>
      <w:bookmarkStart w:id="9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783B3D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3E24174D" w14:textId="77777777"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E23E08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 </w:t>
      </w:r>
      <w:r w:rsidR="001E26B8">
        <w:rPr>
          <w:rFonts w:ascii="Verdana" w:hAnsi="Verdana"/>
          <w:w w:val="90"/>
        </w:rPr>
        <w:t>na</w:t>
      </w:r>
      <w:r w:rsidR="00E02E56">
        <w:rPr>
          <w:rFonts w:ascii="Verdana" w:hAnsi="Verdana"/>
          <w:w w:val="90"/>
        </w:rPr>
        <w:t> </w:t>
      </w:r>
      <w:r w:rsidR="001E26B8">
        <w:rPr>
          <w:rFonts w:ascii="Verdana" w:hAnsi="Verdana"/>
          <w:w w:val="90"/>
        </w:rPr>
        <w:t>projektowanie</w:t>
      </w:r>
      <w:r w:rsidR="00690F34">
        <w:rPr>
          <w:rFonts w:ascii="Verdana" w:hAnsi="Verdana"/>
          <w:w w:val="90"/>
        </w:rPr>
        <w:t>.</w:t>
      </w:r>
    </w:p>
    <w:p w14:paraId="099EA869" w14:textId="77777777" w:rsidR="000A7506" w:rsidRPr="001C778C" w:rsidRDefault="000A7506" w:rsidP="005849D3">
      <w:pPr>
        <w:pStyle w:val="Nagwek1"/>
      </w:pPr>
      <w:r w:rsidRPr="001C778C">
        <w:t>wykonanie OPRACOWAŃ PROJEKTOWYCH</w:t>
      </w:r>
      <w:bookmarkEnd w:id="8"/>
      <w:bookmarkEnd w:id="9"/>
    </w:p>
    <w:p w14:paraId="26AF89E8" w14:textId="325DECBF"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Poniżej przedstawione są wymagania, które należy uwzględnić przy wykonywaniu opracowania projektowego. Inne wymagania dotyczące wykonania opracowań projektowych przedstawiono w</w:t>
      </w:r>
      <w:r w:rsidR="009032A4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 </w:t>
      </w:r>
      <w:r w:rsidR="004F71DB" w:rsidRPr="001C778C">
        <w:rPr>
          <w:rFonts w:ascii="Verdana" w:hAnsi="Verdana"/>
          <w:w w:val="90"/>
        </w:rPr>
        <w:t xml:space="preserve">oraz w </w:t>
      </w:r>
      <w:r w:rsidR="001E26B8">
        <w:rPr>
          <w:rFonts w:ascii="Verdana" w:hAnsi="Verdana"/>
          <w:w w:val="90"/>
        </w:rPr>
        <w:t>S</w:t>
      </w:r>
      <w:r w:rsidR="004F71DB"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="004F71DB" w:rsidRPr="001C778C">
        <w:rPr>
          <w:rFonts w:ascii="Verdana" w:hAnsi="Verdana"/>
          <w:w w:val="90"/>
        </w:rPr>
        <w:t>10.30</w:t>
      </w:r>
      <w:r w:rsidR="001E26B8">
        <w:rPr>
          <w:rFonts w:ascii="Verdana" w:hAnsi="Verdana"/>
          <w:w w:val="90"/>
        </w:rPr>
        <w:t>.00</w:t>
      </w:r>
      <w:r w:rsidR="004F71DB" w:rsidRPr="001C778C">
        <w:rPr>
          <w:rFonts w:ascii="Verdana" w:hAnsi="Verdana"/>
          <w:w w:val="90"/>
        </w:rPr>
        <w:t xml:space="preserve"> – </w:t>
      </w:r>
      <w:r w:rsidR="00C15A79">
        <w:rPr>
          <w:rFonts w:ascii="Verdana" w:hAnsi="Verdana"/>
          <w:w w:val="90"/>
        </w:rPr>
        <w:t>„</w:t>
      </w:r>
      <w:r w:rsidR="004F71DB" w:rsidRPr="001C778C">
        <w:rPr>
          <w:rFonts w:ascii="Verdana" w:hAnsi="Verdana"/>
          <w:w w:val="90"/>
        </w:rPr>
        <w:t>Projekt</w:t>
      </w:r>
      <w:r w:rsidR="006F1EB8" w:rsidRPr="001C778C">
        <w:rPr>
          <w:rFonts w:ascii="Verdana" w:hAnsi="Verdana"/>
          <w:w w:val="90"/>
        </w:rPr>
        <w:t xml:space="preserve"> budowlany, Projekt wykonawczy</w:t>
      </w:r>
      <w:r w:rsidR="00C15A79">
        <w:rPr>
          <w:rFonts w:ascii="Verdana" w:hAnsi="Verdana"/>
          <w:w w:val="90"/>
        </w:rPr>
        <w:t>”</w:t>
      </w:r>
      <w:r w:rsidR="00AC17BA" w:rsidRPr="001C778C">
        <w:rPr>
          <w:rFonts w:ascii="Verdana" w:hAnsi="Verdana"/>
          <w:w w:val="90"/>
        </w:rPr>
        <w:t>.</w:t>
      </w:r>
    </w:p>
    <w:p w14:paraId="374A40E1" w14:textId="77777777" w:rsidR="000A7506" w:rsidRPr="001C778C" w:rsidRDefault="000A7506" w:rsidP="007B2C03">
      <w:pPr>
        <w:pStyle w:val="Nagwek2"/>
      </w:pPr>
      <w:r w:rsidRPr="001C778C">
        <w:t>Szczegółowość opracowań projektowych</w:t>
      </w:r>
    </w:p>
    <w:p w14:paraId="36A7C909" w14:textId="77777777" w:rsidR="000A7506" w:rsidRPr="003C56E9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oraz definicje dotyczące szczegółowości opracowań projektowych podano w</w:t>
      </w:r>
      <w:r w:rsidR="009032A4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</w:t>
      </w:r>
      <w:r w:rsidR="001E26B8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Pr="003C56E9">
        <w:rPr>
          <w:rFonts w:ascii="Verdana" w:hAnsi="Verdana"/>
          <w:w w:val="90"/>
        </w:rPr>
        <w:t xml:space="preserve">pkt </w:t>
      </w:r>
      <w:r w:rsidR="001E68C9">
        <w:rPr>
          <w:rFonts w:ascii="Verdana" w:hAnsi="Verdana"/>
          <w:w w:val="90"/>
        </w:rPr>
        <w:t>4.2</w:t>
      </w:r>
      <w:r w:rsidR="009253DF">
        <w:rPr>
          <w:rFonts w:ascii="Verdana" w:hAnsi="Verdana"/>
          <w:w w:val="90"/>
        </w:rPr>
        <w:t>.</w:t>
      </w:r>
    </w:p>
    <w:p w14:paraId="5DD83B2E" w14:textId="77777777"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Wszystkie elementy opracowania projektowego mają być określone w sposób ostateczny.</w:t>
      </w:r>
    </w:p>
    <w:p w14:paraId="4B63368A" w14:textId="77777777" w:rsidR="00E05281" w:rsidRDefault="002415B4" w:rsidP="007B2C03">
      <w:pPr>
        <w:pStyle w:val="Nagwek2"/>
      </w:pPr>
      <w:r w:rsidRPr="001C778C">
        <w:t>Wymagania dla kolejności wykonywania elementów opracowań projektowych</w:t>
      </w:r>
    </w:p>
    <w:p w14:paraId="38303C60" w14:textId="5E9C21A0" w:rsidR="002415B4" w:rsidRPr="001C778C" w:rsidRDefault="002415B4" w:rsidP="002415B4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Wymagania dla kolejności wykonywania opracowań projektowych wchodzących w skład dokumentacji projektowej będącej przedmiotem Umowy podane są w </w:t>
      </w:r>
      <w:r w:rsidR="00EE7F8F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10.30</w:t>
      </w:r>
      <w:r w:rsidR="00EE7F8F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>„</w:t>
      </w:r>
      <w:r w:rsidRPr="001C778C">
        <w:rPr>
          <w:rFonts w:ascii="Verdana" w:hAnsi="Verdana"/>
          <w:w w:val="90"/>
        </w:rPr>
        <w:t>Projekt budowlany, Projekt wyko</w:t>
      </w:r>
      <w:r>
        <w:rPr>
          <w:rFonts w:ascii="Verdana" w:hAnsi="Verdana"/>
          <w:w w:val="90"/>
        </w:rPr>
        <w:t>nawczy</w:t>
      </w:r>
      <w:r w:rsidR="00C15A79">
        <w:rPr>
          <w:rFonts w:ascii="Verdana" w:hAnsi="Verdana"/>
          <w:w w:val="90"/>
        </w:rPr>
        <w:t>”</w:t>
      </w:r>
      <w:r w:rsidRPr="001C778C">
        <w:rPr>
          <w:rFonts w:ascii="Verdana" w:hAnsi="Verdana"/>
          <w:w w:val="90"/>
        </w:rPr>
        <w:t>.</w:t>
      </w:r>
    </w:p>
    <w:p w14:paraId="2D890C76" w14:textId="77777777" w:rsidR="002415B4" w:rsidRDefault="002415B4" w:rsidP="002415B4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Ponadto wykonanie opracowania projektowego objętego niniejszą Specyfikacją powinno odbywać </w:t>
      </w:r>
      <w:r w:rsidR="00845BD1">
        <w:rPr>
          <w:rFonts w:ascii="Verdana" w:hAnsi="Verdana"/>
          <w:w w:val="90"/>
        </w:rPr>
        <w:br/>
      </w:r>
      <w:r w:rsidR="00845BD1" w:rsidRPr="001C778C">
        <w:rPr>
          <w:rFonts w:ascii="Verdana" w:hAnsi="Verdana"/>
          <w:w w:val="90"/>
        </w:rPr>
        <w:t>z zachowaniem</w:t>
      </w:r>
      <w:r w:rsidRPr="001C778C">
        <w:rPr>
          <w:rFonts w:ascii="Verdana" w:hAnsi="Verdana"/>
          <w:w w:val="90"/>
        </w:rPr>
        <w:t xml:space="preserve"> wymagań dotyczących kolejności wykonania poszczególnych elementów opracowania projektowego, zawartych w pkt 4 niniejszej Specyfikacji</w:t>
      </w:r>
      <w:r w:rsidR="00EE7F8F">
        <w:rPr>
          <w:rFonts w:ascii="Verdana" w:hAnsi="Verdana"/>
          <w:w w:val="90"/>
        </w:rPr>
        <w:t>.</w:t>
      </w:r>
    </w:p>
    <w:p w14:paraId="7DAFDFAF" w14:textId="77777777" w:rsidR="000A7506" w:rsidRDefault="002415B4" w:rsidP="007B2C03">
      <w:pPr>
        <w:pStyle w:val="Nagwek2"/>
      </w:pPr>
      <w:bookmarkStart w:id="10" w:name="_Toc416830700"/>
      <w:bookmarkStart w:id="11" w:name="_Toc6881281"/>
      <w:r w:rsidRPr="00E31A9B">
        <w:t>Sprzęt</w:t>
      </w:r>
      <w:bookmarkEnd w:id="10"/>
      <w:bookmarkEnd w:id="11"/>
      <w:r w:rsidRPr="00E31A9B">
        <w:t xml:space="preserve"> i transport</w:t>
      </w:r>
    </w:p>
    <w:p w14:paraId="5F252E17" w14:textId="77777777"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783B3D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E7F8F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Pr="001E68C9">
        <w:rPr>
          <w:rFonts w:ascii="Verdana" w:hAnsi="Verdana"/>
          <w:w w:val="90"/>
        </w:rPr>
        <w:t>pkt 4.</w:t>
      </w:r>
      <w:r w:rsidR="00EE7F8F" w:rsidRPr="001E68C9">
        <w:rPr>
          <w:rFonts w:ascii="Verdana" w:hAnsi="Verdana"/>
          <w:w w:val="90"/>
        </w:rPr>
        <w:t>4</w:t>
      </w:r>
      <w:r w:rsidRPr="001E68C9">
        <w:rPr>
          <w:rFonts w:ascii="Verdana" w:hAnsi="Verdana"/>
          <w:w w:val="90"/>
        </w:rPr>
        <w:t>.</w:t>
      </w:r>
    </w:p>
    <w:p w14:paraId="30660964" w14:textId="77777777"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Pr="00EA71A1">
        <w:rPr>
          <w:rFonts w:ascii="Verdana" w:hAnsi="Verdana"/>
          <w:w w:val="90"/>
        </w:rPr>
        <w:t>w</w:t>
      </w:r>
      <w:r w:rsidR="009032A4">
        <w:rPr>
          <w:rFonts w:ascii="Verdana" w:hAnsi="Verdana"/>
          <w:w w:val="90"/>
        </w:rPr>
        <w:t> 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582FD6B" w14:textId="77777777" w:rsidR="00F21C03" w:rsidRPr="00E05281" w:rsidRDefault="000A7506" w:rsidP="007B2C03">
      <w:pPr>
        <w:pStyle w:val="Nagwek2"/>
      </w:pPr>
      <w:r w:rsidRPr="001C778C">
        <w:t>Szata graficzna</w:t>
      </w:r>
    </w:p>
    <w:p w14:paraId="1D40E5A3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szaty graficznej opisów, obliczeń, rysunków i oprawy opracowań projektowych przedstawiono w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E7F8F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Pr="001E68C9">
        <w:rPr>
          <w:rFonts w:ascii="Verdana" w:hAnsi="Verdana"/>
          <w:w w:val="90"/>
        </w:rPr>
        <w:t>pkt 4.</w:t>
      </w:r>
      <w:r w:rsidR="00EE7F8F" w:rsidRPr="001E68C9">
        <w:rPr>
          <w:rFonts w:ascii="Verdana" w:hAnsi="Verdana"/>
          <w:w w:val="90"/>
        </w:rPr>
        <w:t>5</w:t>
      </w:r>
      <w:r w:rsidRPr="001E68C9">
        <w:rPr>
          <w:rFonts w:ascii="Verdana" w:hAnsi="Verdana"/>
          <w:w w:val="90"/>
        </w:rPr>
        <w:t>.</w:t>
      </w:r>
    </w:p>
    <w:p w14:paraId="5DB66A0A" w14:textId="77777777" w:rsidR="00F73820" w:rsidRPr="00FC3341" w:rsidRDefault="00F73820" w:rsidP="0048623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9032A4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>w</w:t>
      </w:r>
      <w:r w:rsidR="009032A4">
        <w:rPr>
          <w:rFonts w:ascii="Verdana" w:hAnsi="Verdana"/>
          <w:w w:val="90"/>
        </w:rPr>
        <w:t> 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3A0EFAF1" w14:textId="77777777" w:rsidR="000A7506" w:rsidRPr="00FD3CCC" w:rsidRDefault="000A7506" w:rsidP="007B2C03">
      <w:pPr>
        <w:pStyle w:val="Nagwek2"/>
      </w:pPr>
      <w:r w:rsidRPr="00FD3CCC">
        <w:t xml:space="preserve">Szczegółowe wymagania dla czynności Wykonawcy i zawartości Dokumentacji geodezyjnej i </w:t>
      </w:r>
      <w:r w:rsidR="00F57FCA">
        <w:t>formalno-prawnej</w:t>
      </w:r>
      <w:r w:rsidR="00F57FCA" w:rsidRPr="00FD3CCC">
        <w:t xml:space="preserve"> </w:t>
      </w:r>
      <w:r w:rsidRPr="00FD3CCC">
        <w:t xml:space="preserve">związanej z </w:t>
      </w:r>
      <w:r w:rsidR="00C737EE" w:rsidRPr="00FD3CCC">
        <w:t>nabywaniem</w:t>
      </w:r>
      <w:r w:rsidR="00EE79E2" w:rsidRPr="00FD3CCC">
        <w:t xml:space="preserve"> nieruchomości</w:t>
      </w:r>
      <w:r w:rsidR="009032A4">
        <w:t xml:space="preserve"> </w:t>
      </w:r>
      <w:r w:rsidRPr="00FD3CCC">
        <w:t>i</w:t>
      </w:r>
      <w:r w:rsidR="009032A4">
        <w:t> </w:t>
      </w:r>
      <w:r w:rsidRPr="00FD3CCC">
        <w:t>z</w:t>
      </w:r>
      <w:r w:rsidR="009032A4">
        <w:t> </w:t>
      </w:r>
      <w:r w:rsidR="00ED4C19">
        <w:t xml:space="preserve">ograniczeniem w </w:t>
      </w:r>
      <w:r w:rsidR="00B44EF8" w:rsidRPr="00FD3CCC">
        <w:t>korzystani</w:t>
      </w:r>
      <w:r w:rsidR="00ED4C19">
        <w:t>u</w:t>
      </w:r>
      <w:r w:rsidR="00B44EF8" w:rsidRPr="00FD3CCC">
        <w:t xml:space="preserve"> </w:t>
      </w:r>
      <w:r w:rsidRPr="00FD3CCC">
        <w:t xml:space="preserve">z nieruchomości </w:t>
      </w:r>
    </w:p>
    <w:p w14:paraId="6BBDCC4F" w14:textId="1C351B1D" w:rsidR="00FE47B1" w:rsidRPr="004C0AC2" w:rsidRDefault="00FE47B1" w:rsidP="00FE47B1">
      <w:pPr>
        <w:numPr>
          <w:ilvl w:val="0"/>
          <w:numId w:val="32"/>
        </w:numPr>
        <w:rPr>
          <w:rFonts w:ascii="Verdana" w:hAnsi="Verdana" w:cs="Arial"/>
          <w:w w:val="90"/>
        </w:rPr>
      </w:pPr>
      <w:r>
        <w:rPr>
          <w:rFonts w:ascii="Verdana" w:hAnsi="Verdana" w:cs="Arial"/>
          <w:w w:val="90"/>
        </w:rPr>
        <w:t>m</w:t>
      </w:r>
      <w:r w:rsidRPr="005A6DCD">
        <w:rPr>
          <w:rFonts w:ascii="Verdana" w:hAnsi="Verdana" w:cs="Arial"/>
          <w:w w:val="90"/>
        </w:rPr>
        <w:t>apę</w:t>
      </w:r>
      <w:r>
        <w:rPr>
          <w:rFonts w:ascii="Verdana" w:hAnsi="Verdana" w:cs="Arial"/>
          <w:w w:val="90"/>
        </w:rPr>
        <w:t xml:space="preserve"> z projektami podziałów nieruchomości</w:t>
      </w:r>
      <w:r w:rsidRPr="005A6DCD">
        <w:rPr>
          <w:rFonts w:ascii="Verdana" w:hAnsi="Verdana" w:cs="Arial"/>
          <w:w w:val="90"/>
        </w:rPr>
        <w:t xml:space="preserve"> należy wykonać</w:t>
      </w:r>
      <w:r>
        <w:rPr>
          <w:rFonts w:ascii="Verdana" w:hAnsi="Verdana" w:cs="Arial"/>
          <w:w w:val="90"/>
        </w:rPr>
        <w:t xml:space="preserve"> w państwowym układzie współrzędnych płaskich prostokątnych PL-2000</w:t>
      </w:r>
      <w:r w:rsidR="009253DF">
        <w:rPr>
          <w:rFonts w:ascii="Verdana" w:hAnsi="Verdana" w:cs="Arial"/>
          <w:w w:val="90"/>
        </w:rPr>
        <w:t>,</w:t>
      </w:r>
    </w:p>
    <w:p w14:paraId="6B53EDF4" w14:textId="77777777" w:rsidR="004D20F4" w:rsidRDefault="004D20F4" w:rsidP="004D20F4">
      <w:pPr>
        <w:numPr>
          <w:ilvl w:val="0"/>
          <w:numId w:val="3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mapę </w:t>
      </w:r>
      <w:r w:rsidR="003F6F10">
        <w:rPr>
          <w:rFonts w:ascii="Verdana" w:hAnsi="Verdana" w:cs="Arial"/>
          <w:w w:val="90"/>
        </w:rPr>
        <w:t>z projektami podziałów</w:t>
      </w:r>
      <w:r w:rsidR="003F6F10">
        <w:rPr>
          <w:rFonts w:ascii="Verdana" w:hAnsi="Verdana"/>
          <w:w w:val="90"/>
        </w:rPr>
        <w:t xml:space="preserve"> nieruchomości</w:t>
      </w:r>
      <w:r w:rsidR="00FE47B1">
        <w:rPr>
          <w:rFonts w:ascii="Verdana" w:hAnsi="Verdana"/>
          <w:w w:val="90"/>
        </w:rPr>
        <w:t xml:space="preserve"> należy opracować</w:t>
      </w:r>
      <w:r w:rsidR="003F6F10">
        <w:rPr>
          <w:rFonts w:ascii="Verdana" w:hAnsi="Verdana"/>
          <w:w w:val="90"/>
        </w:rPr>
        <w:t xml:space="preserve"> w skali zapewniającej jej czytelność,</w:t>
      </w:r>
    </w:p>
    <w:p w14:paraId="0DDCA234" w14:textId="00B28998" w:rsidR="004D20F4" w:rsidRDefault="00FE47B1" w:rsidP="004D20F4">
      <w:pPr>
        <w:numPr>
          <w:ilvl w:val="0"/>
          <w:numId w:val="3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</w:t>
      </w:r>
      <w:r w:rsidR="004D20F4">
        <w:rPr>
          <w:rFonts w:ascii="Verdana" w:hAnsi="Verdana"/>
          <w:w w:val="90"/>
        </w:rPr>
        <w:t xml:space="preserve">a mapie </w:t>
      </w:r>
      <w:r w:rsidR="003F6F10">
        <w:rPr>
          <w:rFonts w:ascii="Verdana" w:hAnsi="Verdana" w:cs="Arial"/>
          <w:w w:val="90"/>
        </w:rPr>
        <w:t>z projektami podziałów</w:t>
      </w:r>
      <w:r w:rsidR="003F6F10">
        <w:rPr>
          <w:rFonts w:ascii="Verdana" w:hAnsi="Verdana"/>
          <w:w w:val="90"/>
        </w:rPr>
        <w:t xml:space="preserve"> </w:t>
      </w:r>
      <w:r w:rsidR="004D20F4">
        <w:rPr>
          <w:rFonts w:ascii="Verdana" w:hAnsi="Verdana"/>
          <w:w w:val="90"/>
        </w:rPr>
        <w:t>należy uwzględnić służebności gruntowe</w:t>
      </w:r>
      <w:r w:rsidR="00BB5ED0">
        <w:rPr>
          <w:rFonts w:ascii="Verdana" w:hAnsi="Verdana"/>
          <w:w w:val="90"/>
        </w:rPr>
        <w:t xml:space="preserve"> i </w:t>
      </w:r>
      <w:proofErr w:type="spellStart"/>
      <w:r w:rsidR="00BB5ED0">
        <w:rPr>
          <w:rFonts w:ascii="Verdana" w:hAnsi="Verdana"/>
          <w:w w:val="90"/>
        </w:rPr>
        <w:t>przesyłu</w:t>
      </w:r>
      <w:proofErr w:type="spellEnd"/>
      <w:r w:rsidR="004D20F4">
        <w:rPr>
          <w:rFonts w:ascii="Verdana" w:hAnsi="Verdana"/>
          <w:w w:val="90"/>
        </w:rPr>
        <w:t xml:space="preserve"> obciążające nieruchomości w zakresie opracowania</w:t>
      </w:r>
      <w:r>
        <w:rPr>
          <w:rFonts w:ascii="Verdana" w:hAnsi="Verdana"/>
          <w:w w:val="90"/>
        </w:rPr>
        <w:t>,</w:t>
      </w:r>
    </w:p>
    <w:p w14:paraId="64476268" w14:textId="7DC1D03A" w:rsidR="00614268" w:rsidRPr="00783B3D" w:rsidRDefault="00614268" w:rsidP="00614268">
      <w:pPr>
        <w:numPr>
          <w:ilvl w:val="0"/>
          <w:numId w:val="32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wykaz synchronizacyjny, w przypadku gdy w księdze wieczystej - lub w razie jej braku - </w:t>
      </w:r>
      <w:r w:rsidR="00845BD1">
        <w:rPr>
          <w:rFonts w:ascii="Verdana" w:hAnsi="Verdana"/>
          <w:w w:val="90"/>
        </w:rPr>
        <w:br/>
      </w:r>
      <w:r w:rsidRPr="00783B3D">
        <w:rPr>
          <w:rFonts w:ascii="Verdana" w:hAnsi="Verdana"/>
          <w:w w:val="90"/>
        </w:rPr>
        <w:t>w</w:t>
      </w:r>
      <w:r w:rsidR="00845BD1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 xml:space="preserve">innych dokumentach określających stan prawny </w:t>
      </w:r>
      <w:bookmarkStart w:id="12" w:name="highlightHit_109"/>
      <w:bookmarkEnd w:id="12"/>
      <w:r w:rsidRPr="00783B3D">
        <w:rPr>
          <w:rFonts w:ascii="Verdana" w:hAnsi="Verdana"/>
          <w:w w:val="90"/>
        </w:rPr>
        <w:t xml:space="preserve">nieruchomości, </w:t>
      </w:r>
      <w:bookmarkStart w:id="13" w:name="highlightHit_110"/>
      <w:bookmarkEnd w:id="13"/>
      <w:r w:rsidRPr="00783B3D">
        <w:rPr>
          <w:rFonts w:ascii="Verdana" w:hAnsi="Verdana"/>
          <w:w w:val="90"/>
        </w:rPr>
        <w:t xml:space="preserve">nieruchomość podlegająca </w:t>
      </w:r>
      <w:bookmarkStart w:id="14" w:name="highlightHit_111"/>
      <w:bookmarkEnd w:id="14"/>
      <w:r w:rsidRPr="00783B3D">
        <w:rPr>
          <w:rFonts w:ascii="Verdana" w:hAnsi="Verdana"/>
          <w:w w:val="90"/>
        </w:rPr>
        <w:t xml:space="preserve">podziałowi posiada inne oznaczenia </w:t>
      </w:r>
      <w:r w:rsidR="009253DF">
        <w:rPr>
          <w:rFonts w:ascii="Verdana" w:hAnsi="Verdana"/>
          <w:w w:val="90"/>
        </w:rPr>
        <w:t>lub</w:t>
      </w:r>
      <w:r w:rsidRPr="00783B3D">
        <w:rPr>
          <w:rFonts w:ascii="Verdana" w:hAnsi="Verdana"/>
          <w:w w:val="90"/>
        </w:rPr>
        <w:t xml:space="preserve"> inną powierzchnię niż w katastrze </w:t>
      </w:r>
      <w:bookmarkStart w:id="15" w:name="highlightHit_112"/>
      <w:bookmarkEnd w:id="15"/>
      <w:r w:rsidRPr="00783B3D">
        <w:rPr>
          <w:rFonts w:ascii="Verdana" w:hAnsi="Verdana"/>
          <w:w w:val="90"/>
        </w:rPr>
        <w:t>nieruchomości</w:t>
      </w:r>
      <w:r w:rsidR="009253DF">
        <w:rPr>
          <w:rFonts w:ascii="Verdana" w:hAnsi="Verdana"/>
          <w:w w:val="90"/>
        </w:rPr>
        <w:t>,</w:t>
      </w:r>
    </w:p>
    <w:p w14:paraId="21970E7E" w14:textId="30B26E99" w:rsidR="00FE47B1" w:rsidRDefault="00287B0C" w:rsidP="004D20F4">
      <w:pPr>
        <w:numPr>
          <w:ilvl w:val="0"/>
          <w:numId w:val="3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lastRenderedPageBreak/>
        <w:t>d</w:t>
      </w:r>
      <w:r w:rsidR="00FE47B1" w:rsidRPr="007D6E5A">
        <w:rPr>
          <w:rFonts w:ascii="Verdana" w:hAnsi="Verdana"/>
          <w:w w:val="90"/>
        </w:rPr>
        <w:t xml:space="preserve">la gruntów pokrytych wodami płynącymi należy dokonać rozgraniczenia nieruchomości </w:t>
      </w:r>
      <w:r w:rsidR="00845BD1">
        <w:rPr>
          <w:rFonts w:ascii="Verdana" w:hAnsi="Verdana"/>
          <w:w w:val="90"/>
        </w:rPr>
        <w:br/>
      </w:r>
      <w:r w:rsidR="00845BD1" w:rsidRPr="007D6E5A">
        <w:rPr>
          <w:rFonts w:ascii="Verdana" w:hAnsi="Verdana"/>
          <w:w w:val="90"/>
        </w:rPr>
        <w:t>w trybie</w:t>
      </w:r>
      <w:r w:rsidR="00FE47B1" w:rsidRPr="007D6E5A">
        <w:rPr>
          <w:rFonts w:ascii="Verdana" w:hAnsi="Verdana"/>
          <w:w w:val="90"/>
        </w:rPr>
        <w:t xml:space="preserve"> przepisów ustawy </w:t>
      </w:r>
      <w:r w:rsidR="00FE47B1" w:rsidRPr="00AB4547">
        <w:rPr>
          <w:rFonts w:ascii="Verdana" w:hAnsi="Verdana"/>
          <w:b/>
          <w:w w:val="90"/>
        </w:rPr>
        <w:t>[6]</w:t>
      </w:r>
      <w:r w:rsidR="00FE47B1">
        <w:rPr>
          <w:rFonts w:ascii="Verdana" w:hAnsi="Verdana"/>
          <w:b/>
          <w:w w:val="90"/>
        </w:rPr>
        <w:t>.</w:t>
      </w:r>
      <w:r w:rsidR="00FE47B1" w:rsidRPr="004B2B64">
        <w:rPr>
          <w:rFonts w:ascii="Verdana" w:hAnsi="Verdana"/>
          <w:w w:val="90"/>
        </w:rPr>
        <w:t xml:space="preserve"> </w:t>
      </w:r>
      <w:r w:rsidR="00FE47B1" w:rsidRPr="001C778C">
        <w:rPr>
          <w:rFonts w:ascii="Verdana" w:hAnsi="Verdana"/>
          <w:w w:val="90"/>
        </w:rPr>
        <w:t xml:space="preserve">Zgodnie z obowiązującymi przepisami ciek podstawowy dzieli drogę na dwie działki, a cieki </w:t>
      </w:r>
      <w:r w:rsidR="007265B4">
        <w:rPr>
          <w:rFonts w:ascii="Verdana" w:hAnsi="Verdana"/>
          <w:w w:val="90"/>
        </w:rPr>
        <w:t xml:space="preserve">szczegółowe </w:t>
      </w:r>
      <w:r w:rsidR="00FE47B1" w:rsidRPr="001C778C">
        <w:rPr>
          <w:rFonts w:ascii="Verdana" w:hAnsi="Verdana"/>
          <w:w w:val="90"/>
        </w:rPr>
        <w:t>są dzielone przez drogę. Przed projektowaniem podziałów należy z właściwymi organami uzgodnić, które wody przecinające teren inwestycji stanowią cieki podstawowe</w:t>
      </w:r>
      <w:r w:rsidR="00FE47B1">
        <w:rPr>
          <w:rFonts w:ascii="Verdana" w:hAnsi="Verdana"/>
          <w:w w:val="90"/>
        </w:rPr>
        <w:t xml:space="preserve"> i</w:t>
      </w:r>
      <w:r w:rsidR="00FE47B1" w:rsidRPr="001C778C">
        <w:rPr>
          <w:rFonts w:ascii="Verdana" w:hAnsi="Verdana"/>
          <w:w w:val="90"/>
        </w:rPr>
        <w:t xml:space="preserve"> szczegółowe, tak aby uniknąć niezgodnego z przepisami dzielenia działek</w:t>
      </w:r>
      <w:r w:rsidR="00FE47B1">
        <w:rPr>
          <w:rFonts w:ascii="Verdana" w:hAnsi="Verdana"/>
          <w:w w:val="90"/>
        </w:rPr>
        <w:t>,</w:t>
      </w:r>
    </w:p>
    <w:p w14:paraId="3B13C207" w14:textId="1577E24A" w:rsidR="00287B0C" w:rsidRDefault="00287B0C" w:rsidP="004D20F4">
      <w:pPr>
        <w:numPr>
          <w:ilvl w:val="0"/>
          <w:numId w:val="3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należy unikać wydzielania </w:t>
      </w:r>
      <w:r w:rsidR="00D23A0A">
        <w:rPr>
          <w:rFonts w:ascii="Verdana" w:hAnsi="Verdana"/>
          <w:w w:val="90"/>
        </w:rPr>
        <w:t xml:space="preserve">działek o bardzo małej powierzchni – w takiej sytuacji należy poinformować Zamawiającego o </w:t>
      </w:r>
      <w:r w:rsidR="001566E3">
        <w:rPr>
          <w:rFonts w:ascii="Verdana" w:hAnsi="Verdana"/>
          <w:w w:val="90"/>
        </w:rPr>
        <w:t xml:space="preserve">rozważeniu możliwości </w:t>
      </w:r>
      <w:r w:rsidR="00D23A0A">
        <w:rPr>
          <w:rFonts w:ascii="Verdana" w:hAnsi="Verdana"/>
          <w:w w:val="90"/>
        </w:rPr>
        <w:t>korekty przebiegu projektowanej linii rozgraniczającej</w:t>
      </w:r>
      <w:r w:rsidR="009253DF">
        <w:rPr>
          <w:rFonts w:ascii="Verdana" w:hAnsi="Verdana"/>
          <w:w w:val="90"/>
        </w:rPr>
        <w:t>,</w:t>
      </w:r>
      <w:r w:rsidR="005955ED">
        <w:rPr>
          <w:rFonts w:ascii="Verdana" w:hAnsi="Verdana"/>
          <w:w w:val="90"/>
        </w:rPr>
        <w:t xml:space="preserve"> </w:t>
      </w:r>
    </w:p>
    <w:p w14:paraId="0007609C" w14:textId="17071586" w:rsidR="00975A7A" w:rsidRDefault="00975A7A" w:rsidP="00975A7A">
      <w:pPr>
        <w:numPr>
          <w:ilvl w:val="0"/>
          <w:numId w:val="32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wymagane przez Zamawiającego wykazy w formacie edytowalnym (Excel) należy sporządzić </w:t>
      </w:r>
      <w:r w:rsidR="00701AA6">
        <w:rPr>
          <w:rFonts w:ascii="Verdana" w:hAnsi="Verdana"/>
          <w:w w:val="90"/>
        </w:rPr>
        <w:t xml:space="preserve">zgodnie z </w:t>
      </w:r>
      <w:r w:rsidR="00F06B8A">
        <w:rPr>
          <w:rFonts w:ascii="Verdana" w:hAnsi="Verdana"/>
          <w:w w:val="90"/>
        </w:rPr>
        <w:t>Z</w:t>
      </w:r>
      <w:r w:rsidR="00701AA6">
        <w:rPr>
          <w:rFonts w:ascii="Verdana" w:hAnsi="Verdana"/>
          <w:w w:val="90"/>
        </w:rPr>
        <w:t xml:space="preserve">ałącznikiem 2 </w:t>
      </w:r>
      <w:r w:rsidRPr="00783B3D">
        <w:rPr>
          <w:rFonts w:ascii="Verdana" w:hAnsi="Verdana"/>
          <w:w w:val="90"/>
        </w:rPr>
        <w:t xml:space="preserve">w taki sposób, że dla jednej działki </w:t>
      </w:r>
      <w:r w:rsidR="00701AA6">
        <w:rPr>
          <w:rFonts w:ascii="Verdana" w:hAnsi="Verdana"/>
          <w:w w:val="90"/>
        </w:rPr>
        <w:t xml:space="preserve">lub dla jednego podmiotu </w:t>
      </w:r>
      <w:r w:rsidRPr="00783B3D">
        <w:rPr>
          <w:rFonts w:ascii="Verdana" w:hAnsi="Verdana"/>
          <w:w w:val="90"/>
        </w:rPr>
        <w:t>przyporządkowany jest jeden wiersz, przy czym niedopuszczalne jest scalanie komórek</w:t>
      </w:r>
      <w:r w:rsidR="009253DF">
        <w:rPr>
          <w:rFonts w:ascii="Verdana" w:hAnsi="Verdana"/>
          <w:w w:val="90"/>
        </w:rPr>
        <w:t>,</w:t>
      </w:r>
    </w:p>
    <w:p w14:paraId="361200E3" w14:textId="77777777" w:rsidR="005C1101" w:rsidRDefault="005C1101" w:rsidP="00975A7A">
      <w:pPr>
        <w:numPr>
          <w:ilvl w:val="0"/>
          <w:numId w:val="3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przekaże Zamawiającemu </w:t>
      </w:r>
      <w:r w:rsidR="008A0F0D">
        <w:rPr>
          <w:rFonts w:ascii="Verdana" w:hAnsi="Verdana"/>
          <w:w w:val="90"/>
        </w:rPr>
        <w:t>prawidłowo uzupełniony Załącznik nr 2 najpóźniej w</w:t>
      </w:r>
      <w:r w:rsidR="00E02E56">
        <w:rPr>
          <w:rFonts w:ascii="Verdana" w:hAnsi="Verdana"/>
          <w:w w:val="90"/>
        </w:rPr>
        <w:t> </w:t>
      </w:r>
      <w:r w:rsidR="008A0F0D">
        <w:rPr>
          <w:rFonts w:ascii="Verdana" w:hAnsi="Verdana"/>
          <w:w w:val="90"/>
        </w:rPr>
        <w:t>terminie 14 dni od daty złożenia wniosku o wydanie decyzji o zezwoleniu na realizację inwestycji drogowej. Dodatkowo Wykonawca będzie na bieżąco uzupełniał dane w Załączniku nr 2 o informacje zależne od postępu robót i przekazywał Załącznik nr 2 zaktualizowany wg</w:t>
      </w:r>
      <w:r w:rsidR="00E02E56">
        <w:rPr>
          <w:rFonts w:ascii="Verdana" w:hAnsi="Verdana"/>
          <w:w w:val="90"/>
        </w:rPr>
        <w:t> </w:t>
      </w:r>
      <w:r w:rsidR="008A0F0D">
        <w:rPr>
          <w:rFonts w:ascii="Verdana" w:hAnsi="Verdana"/>
          <w:w w:val="90"/>
        </w:rPr>
        <w:t>stanu na dzień przekazania każdorazowo na żądanie Zamawiającego.</w:t>
      </w:r>
    </w:p>
    <w:p w14:paraId="6BB8D17D" w14:textId="77777777" w:rsidR="00897DE1" w:rsidRPr="00783B3D" w:rsidRDefault="00897DE1" w:rsidP="00897DE1">
      <w:pPr>
        <w:rPr>
          <w:rFonts w:ascii="Verdana" w:hAnsi="Verdana"/>
          <w:w w:val="90"/>
        </w:rPr>
      </w:pPr>
    </w:p>
    <w:p w14:paraId="2C49ABC3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bookmarkStart w:id="16" w:name="_Toc416830703"/>
      <w:bookmarkStart w:id="17" w:name="_Toc6881284"/>
      <w:r w:rsidRPr="001C778C">
        <w:rPr>
          <w:rFonts w:ascii="Verdana" w:hAnsi="Verdana"/>
          <w:b/>
          <w:w w:val="90"/>
        </w:rPr>
        <w:t>Prace przygotowawcze</w:t>
      </w:r>
    </w:p>
    <w:p w14:paraId="214F1B5A" w14:textId="77777777" w:rsidR="000A7506" w:rsidRPr="001C778C" w:rsidRDefault="000A7506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14:paraId="72D9186B" w14:textId="77777777" w:rsidR="000A7506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 xml:space="preserve">Wykonawca zobowiązany jest zapoznać się z wymaganiami Zamawiającego, projektantów poszczególnych branż oraz wymaganiami </w:t>
      </w:r>
      <w:r w:rsidR="00F06B8A">
        <w:rPr>
          <w:rFonts w:ascii="Verdana" w:hAnsi="Verdana"/>
          <w:w w:val="90"/>
        </w:rPr>
        <w:t>właściwych miejscowo</w:t>
      </w:r>
      <w:r w:rsidR="00F06B8A" w:rsidRPr="00F73820">
        <w:rPr>
          <w:rFonts w:ascii="Verdana" w:hAnsi="Verdana"/>
          <w:w w:val="90"/>
        </w:rPr>
        <w:t xml:space="preserve"> </w:t>
      </w:r>
      <w:r w:rsidRPr="00F73820">
        <w:rPr>
          <w:rFonts w:ascii="Verdana" w:hAnsi="Verdana"/>
          <w:w w:val="90"/>
        </w:rPr>
        <w:t>Ośrodków Dokumentacji Geod</w:t>
      </w:r>
      <w:r>
        <w:rPr>
          <w:rFonts w:ascii="Verdana" w:hAnsi="Verdana"/>
          <w:w w:val="90"/>
        </w:rPr>
        <w:t>ezyjnej i</w:t>
      </w:r>
      <w:r w:rsidR="00ED4C19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Kartograficznej.</w:t>
      </w:r>
    </w:p>
    <w:p w14:paraId="0D8AC114" w14:textId="77777777" w:rsidR="005849D3" w:rsidRPr="001C778C" w:rsidRDefault="005849D3" w:rsidP="001C778C">
      <w:pPr>
        <w:rPr>
          <w:rFonts w:ascii="Verdana" w:hAnsi="Verdana"/>
          <w:w w:val="90"/>
        </w:rPr>
      </w:pPr>
    </w:p>
    <w:p w14:paraId="1F1DC7A7" w14:textId="77777777" w:rsidR="00672151" w:rsidRPr="00672151" w:rsidRDefault="000A7506" w:rsidP="00672151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Zebranie niezbędnych materiałów i informacji</w:t>
      </w:r>
    </w:p>
    <w:p w14:paraId="54810BA9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prace powinny być poprzedzone:</w:t>
      </w:r>
    </w:p>
    <w:p w14:paraId="75A942DC" w14:textId="130C186E" w:rsidR="000A7506" w:rsidRPr="001C778C" w:rsidRDefault="000A7506" w:rsidP="000A7506">
      <w:pPr>
        <w:numPr>
          <w:ilvl w:val="0"/>
          <w:numId w:val="13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</w:t>
      </w:r>
      <w:r w:rsidR="003818A6">
        <w:rPr>
          <w:rFonts w:ascii="Verdana" w:hAnsi="Verdana"/>
          <w:w w:val="90"/>
        </w:rPr>
        <w:t>y</w:t>
      </w:r>
      <w:r w:rsidR="00D93060">
        <w:rPr>
          <w:rFonts w:ascii="Verdana" w:hAnsi="Verdana"/>
          <w:w w:val="90"/>
        </w:rPr>
        <w:t>j</w:t>
      </w:r>
      <w:r w:rsidR="00BB5ED0">
        <w:rPr>
          <w:rFonts w:ascii="Verdana" w:hAnsi="Verdana"/>
          <w:w w:val="90"/>
        </w:rPr>
        <w:t>n</w:t>
      </w:r>
      <w:r w:rsidR="003818A6">
        <w:rPr>
          <w:rFonts w:ascii="Verdana" w:hAnsi="Verdana"/>
          <w:w w:val="90"/>
        </w:rPr>
        <w:t>ej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14:paraId="7976E469" w14:textId="217B55F1" w:rsidR="000A7506" w:rsidRDefault="000A7506" w:rsidP="000A7506">
      <w:pPr>
        <w:numPr>
          <w:ilvl w:val="0"/>
          <w:numId w:val="13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dzielonych nieruchomości</w:t>
      </w:r>
      <w:r w:rsidR="00EF11B9" w:rsidRPr="001C778C">
        <w:rPr>
          <w:rFonts w:ascii="Verdana" w:hAnsi="Verdana"/>
          <w:w w:val="90"/>
        </w:rPr>
        <w:t xml:space="preserve"> oraz nieruchomości związanych z </w:t>
      </w:r>
      <w:r w:rsidR="00AA6C69" w:rsidRPr="001C778C">
        <w:rPr>
          <w:rFonts w:ascii="Verdana" w:hAnsi="Verdana"/>
          <w:w w:val="90"/>
        </w:rPr>
        <w:t>ograniczonym sposobem korzystania,</w:t>
      </w:r>
    </w:p>
    <w:p w14:paraId="61257EF6" w14:textId="77777777" w:rsidR="00D20104" w:rsidRPr="001C778C" w:rsidRDefault="00D20104" w:rsidP="000A7506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76849614" w14:textId="77777777" w:rsidR="000A7506" w:rsidRPr="001C778C" w:rsidRDefault="00D20104" w:rsidP="000A7506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14:paraId="577E80FD" w14:textId="77777777" w:rsidR="006114FE" w:rsidRDefault="006114FE" w:rsidP="00672151">
      <w:pPr>
        <w:rPr>
          <w:rFonts w:ascii="Verdana" w:hAnsi="Verdana"/>
          <w:b/>
          <w:bCs/>
          <w:w w:val="90"/>
        </w:rPr>
      </w:pPr>
    </w:p>
    <w:p w14:paraId="2B275057" w14:textId="77777777" w:rsidR="00672151" w:rsidRDefault="00672151" w:rsidP="00672151">
      <w:pPr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4.</w:t>
      </w:r>
      <w:r w:rsidR="002415B4">
        <w:rPr>
          <w:rFonts w:ascii="Verdana" w:hAnsi="Verdana"/>
          <w:b/>
          <w:bCs/>
          <w:w w:val="90"/>
        </w:rPr>
        <w:t>5</w:t>
      </w:r>
      <w:r>
        <w:rPr>
          <w:rFonts w:ascii="Verdana" w:hAnsi="Verdana"/>
          <w:b/>
          <w:bCs/>
          <w:w w:val="90"/>
        </w:rPr>
        <w:t xml:space="preserve">.1.3.    </w:t>
      </w:r>
      <w:r w:rsidRPr="00672151">
        <w:rPr>
          <w:rFonts w:ascii="Verdana" w:hAnsi="Verdana"/>
          <w:b/>
          <w:bCs/>
          <w:w w:val="90"/>
        </w:rPr>
        <w:t>Analiza i ocena zebranych materiałów</w:t>
      </w:r>
      <w:r w:rsidRPr="00672151">
        <w:rPr>
          <w:rFonts w:ascii="Verdana" w:hAnsi="Verdana"/>
          <w:b/>
          <w:w w:val="90"/>
        </w:rPr>
        <w:t xml:space="preserve"> </w:t>
      </w:r>
    </w:p>
    <w:p w14:paraId="1E41D8B3" w14:textId="77777777"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5F22FC41" w14:textId="77777777" w:rsidR="00672151" w:rsidRPr="00E31A9B" w:rsidRDefault="00672151" w:rsidP="00672151">
      <w:pPr>
        <w:numPr>
          <w:ilvl w:val="0"/>
          <w:numId w:val="13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5C34306A" w14:textId="77777777" w:rsidR="00672151" w:rsidRPr="00E31A9B" w:rsidRDefault="00672151" w:rsidP="00672151">
      <w:pPr>
        <w:numPr>
          <w:ilvl w:val="0"/>
          <w:numId w:val="13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14:paraId="59323470" w14:textId="77777777" w:rsidR="00672151" w:rsidRPr="00E31A9B" w:rsidRDefault="00672151" w:rsidP="00672151">
      <w:pPr>
        <w:numPr>
          <w:ilvl w:val="0"/>
          <w:numId w:val="13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14:paraId="76129609" w14:textId="77777777" w:rsidR="00672151" w:rsidRDefault="00672151" w:rsidP="00672151">
      <w:pPr>
        <w:numPr>
          <w:ilvl w:val="0"/>
          <w:numId w:val="13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14:paraId="4212BFF2" w14:textId="77777777" w:rsidR="005849D3" w:rsidRPr="00E31A9B" w:rsidRDefault="005849D3" w:rsidP="005849D3">
      <w:pPr>
        <w:rPr>
          <w:rFonts w:ascii="Verdana" w:hAnsi="Verdana"/>
          <w:w w:val="90"/>
        </w:rPr>
      </w:pPr>
    </w:p>
    <w:p w14:paraId="645A774F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14:paraId="7DA00E14" w14:textId="77777777" w:rsidR="000A7506" w:rsidRPr="001C778C" w:rsidRDefault="000A7506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Przyjęcie granic nieruchomości do podziału</w:t>
      </w:r>
    </w:p>
    <w:p w14:paraId="00490331" w14:textId="77777777" w:rsidR="00FE47B1" w:rsidRPr="001C778C" w:rsidRDefault="00FE47B1" w:rsidP="00FE47B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Wykonawca powinien </w:t>
      </w:r>
      <w:r>
        <w:rPr>
          <w:rFonts w:ascii="Verdana" w:hAnsi="Verdana"/>
          <w:w w:val="90"/>
        </w:rPr>
        <w:t>wykonać przyjęcie</w:t>
      </w:r>
      <w:r w:rsidRPr="001C778C">
        <w:rPr>
          <w:rFonts w:ascii="Verdana" w:hAnsi="Verdana"/>
          <w:w w:val="90"/>
        </w:rPr>
        <w:t xml:space="preserve"> granic dzielonych nieruchomości wg ich stanu prawnego. Granicami prawnymi są granice wyznaczone przez punkty, których położenie zostało określone w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trybie postępowania:</w:t>
      </w:r>
    </w:p>
    <w:p w14:paraId="0C0C0DE6" w14:textId="77777777" w:rsidR="00FE47B1" w:rsidRPr="001C778C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rozgraniczeniowego,</w:t>
      </w:r>
    </w:p>
    <w:p w14:paraId="457DF2A5" w14:textId="77777777" w:rsidR="00FE47B1" w:rsidRPr="001C778C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podziałowego,</w:t>
      </w:r>
    </w:p>
    <w:p w14:paraId="0BD26DBD" w14:textId="77777777" w:rsidR="00FE47B1" w:rsidRPr="001C778C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scaleniowego i podziału nieruchomości (wymiany gruntów),</w:t>
      </w:r>
    </w:p>
    <w:p w14:paraId="22C8B2FE" w14:textId="77777777" w:rsidR="00FE47B1" w:rsidRPr="001C778C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innego niż wymienionych wyżej, zakończonego decyzją lub uchwałą przenoszącą własność </w:t>
      </w:r>
      <w:r w:rsidR="00DD10D4">
        <w:rPr>
          <w:rFonts w:ascii="Verdana" w:hAnsi="Verdana"/>
          <w:w w:val="90"/>
        </w:rPr>
        <w:br/>
      </w:r>
      <w:r w:rsidR="00DD10D4" w:rsidRPr="001C778C">
        <w:rPr>
          <w:rFonts w:ascii="Verdana" w:hAnsi="Verdana"/>
          <w:w w:val="90"/>
        </w:rPr>
        <w:t>lub decyzją</w:t>
      </w:r>
      <w:r w:rsidRPr="001C778C">
        <w:rPr>
          <w:rFonts w:ascii="Verdana" w:hAnsi="Verdana"/>
          <w:w w:val="90"/>
        </w:rPr>
        <w:t xml:space="preserve"> dotyczącą stwierdzenia nabycia własności z mocy prawa,</w:t>
      </w:r>
    </w:p>
    <w:p w14:paraId="0887911E" w14:textId="77777777" w:rsidR="00FE47B1" w:rsidRPr="007D6E5A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7D6E5A">
        <w:rPr>
          <w:rFonts w:ascii="Verdana" w:hAnsi="Verdana"/>
          <w:w w:val="90"/>
        </w:rPr>
        <w:t>sądowego,</w:t>
      </w:r>
    </w:p>
    <w:p w14:paraId="53D6F361" w14:textId="77777777" w:rsidR="00FE47B1" w:rsidRPr="007D6E5A" w:rsidRDefault="00FE47B1" w:rsidP="00FE47B1">
      <w:pPr>
        <w:numPr>
          <w:ilvl w:val="0"/>
          <w:numId w:val="16"/>
        </w:numPr>
        <w:rPr>
          <w:rFonts w:ascii="Verdana" w:hAnsi="Verdana"/>
          <w:w w:val="90"/>
        </w:rPr>
      </w:pPr>
      <w:r w:rsidRPr="007D6E5A">
        <w:rPr>
          <w:rFonts w:ascii="Verdana" w:hAnsi="Verdana"/>
          <w:w w:val="90"/>
        </w:rPr>
        <w:lastRenderedPageBreak/>
        <w:t xml:space="preserve">dotyczącego założenia katastru nieruchomości zgodnie z rozporządzeniem </w:t>
      </w:r>
      <w:r w:rsidRPr="00D93060">
        <w:rPr>
          <w:rFonts w:ascii="Verdana" w:hAnsi="Verdana"/>
          <w:b/>
          <w:w w:val="90"/>
        </w:rPr>
        <w:t>[3.2]</w:t>
      </w:r>
      <w:r>
        <w:rPr>
          <w:rFonts w:ascii="Verdana" w:hAnsi="Verdana"/>
          <w:b/>
          <w:w w:val="90"/>
        </w:rPr>
        <w:t>.</w:t>
      </w:r>
    </w:p>
    <w:p w14:paraId="7843B504" w14:textId="77777777" w:rsidR="000A7506" w:rsidRPr="009E1AA6" w:rsidRDefault="000A7506" w:rsidP="00160F1B">
      <w:pPr>
        <w:rPr>
          <w:rFonts w:ascii="Verdana" w:hAnsi="Verdana"/>
          <w:strike/>
          <w:color w:val="FF0000"/>
          <w:w w:val="90"/>
        </w:rPr>
      </w:pPr>
      <w:r w:rsidRPr="001C778C">
        <w:rPr>
          <w:rFonts w:ascii="Verdana" w:hAnsi="Verdana"/>
          <w:w w:val="90"/>
        </w:rPr>
        <w:t xml:space="preserve">Punkty graniczne </w:t>
      </w:r>
      <w:r w:rsidR="004B2B64">
        <w:rPr>
          <w:rFonts w:ascii="Verdana" w:hAnsi="Verdana"/>
          <w:w w:val="90"/>
        </w:rPr>
        <w:t>przyjęte</w:t>
      </w:r>
      <w:r w:rsidRPr="001C778C">
        <w:rPr>
          <w:rFonts w:ascii="Verdana" w:hAnsi="Verdana"/>
          <w:w w:val="90"/>
        </w:rPr>
        <w:t xml:space="preserve"> wg stanu prawnego </w:t>
      </w:r>
      <w:r w:rsidR="00EA3E92">
        <w:rPr>
          <w:rFonts w:ascii="Verdana" w:hAnsi="Verdana"/>
          <w:w w:val="90"/>
        </w:rPr>
        <w:t>należy wznowić</w:t>
      </w:r>
      <w:r w:rsidRPr="001C778C">
        <w:rPr>
          <w:rFonts w:ascii="Verdana" w:hAnsi="Verdana"/>
          <w:w w:val="90"/>
        </w:rPr>
        <w:t xml:space="preserve"> zgodnie z przepisami ustawy </w:t>
      </w:r>
      <w:r w:rsidR="004B2B64" w:rsidRPr="004B2B64">
        <w:rPr>
          <w:rFonts w:ascii="Verdana" w:hAnsi="Verdana"/>
          <w:b/>
          <w:w w:val="90"/>
        </w:rPr>
        <w:t>[3]</w:t>
      </w:r>
      <w:r w:rsidRPr="001C778C">
        <w:rPr>
          <w:rFonts w:ascii="Verdana" w:hAnsi="Verdana"/>
          <w:w w:val="90"/>
        </w:rPr>
        <w:t xml:space="preserve">, jeżeli znaki graniczne umieszczone w tych punktach uległy przesunięciu, uszkodzeniu lub zniszczeniu. </w:t>
      </w:r>
      <w:r w:rsidR="00B4744E">
        <w:rPr>
          <w:rFonts w:ascii="Verdana" w:hAnsi="Verdana"/>
          <w:w w:val="90"/>
        </w:rPr>
        <w:t>Należy wykonać pomiar kontrolny odszukanych znaków granicznych.</w:t>
      </w:r>
    </w:p>
    <w:p w14:paraId="5884400E" w14:textId="77777777" w:rsidR="003C7BF2" w:rsidRDefault="003C7BF2" w:rsidP="00160F1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Dodatkowo Wykonawca powinien </w:t>
      </w:r>
      <w:r w:rsidRPr="003C7BF2">
        <w:rPr>
          <w:rFonts w:ascii="Verdana" w:hAnsi="Verdana"/>
          <w:w w:val="90"/>
        </w:rPr>
        <w:t>wznowić</w:t>
      </w:r>
      <w:r>
        <w:rPr>
          <w:rFonts w:ascii="Verdana" w:hAnsi="Verdana"/>
          <w:w w:val="90"/>
        </w:rPr>
        <w:t>,</w:t>
      </w:r>
      <w:r w:rsidRPr="003C7BF2">
        <w:rPr>
          <w:rFonts w:ascii="Verdana" w:hAnsi="Verdana"/>
          <w:w w:val="90"/>
        </w:rPr>
        <w:t xml:space="preserve"> zgodnie z przepisami ustawy </w:t>
      </w:r>
      <w:r w:rsidRPr="00382B8E">
        <w:rPr>
          <w:rFonts w:ascii="Verdana" w:hAnsi="Verdana"/>
          <w:b/>
          <w:w w:val="90"/>
        </w:rPr>
        <w:t>[3]</w:t>
      </w:r>
      <w:r>
        <w:rPr>
          <w:rFonts w:ascii="Verdana" w:hAnsi="Verdana"/>
          <w:b/>
          <w:w w:val="90"/>
        </w:rPr>
        <w:t xml:space="preserve">, </w:t>
      </w:r>
      <w:r>
        <w:rPr>
          <w:rFonts w:ascii="Verdana" w:hAnsi="Verdana"/>
          <w:w w:val="90"/>
        </w:rPr>
        <w:t>punkty graniczne działek, któ</w:t>
      </w:r>
      <w:r w:rsidR="001C3CC1">
        <w:rPr>
          <w:rFonts w:ascii="Verdana" w:hAnsi="Verdana"/>
          <w:w w:val="90"/>
        </w:rPr>
        <w:t xml:space="preserve">re nie podlegają podziałowi, a zaprojektowana linia </w:t>
      </w:r>
      <w:r w:rsidR="001C3CC1" w:rsidRPr="00EF2297">
        <w:rPr>
          <w:rFonts w:ascii="Verdana" w:hAnsi="Verdana"/>
          <w:w w:val="90"/>
        </w:rPr>
        <w:t>rozgraniczając</w:t>
      </w:r>
      <w:r w:rsidR="001C3CC1">
        <w:rPr>
          <w:rFonts w:ascii="Verdana" w:hAnsi="Verdana"/>
          <w:w w:val="90"/>
        </w:rPr>
        <w:t>a</w:t>
      </w:r>
      <w:r w:rsidR="001C3CC1" w:rsidRPr="00EF2297">
        <w:rPr>
          <w:rFonts w:ascii="Verdana" w:hAnsi="Verdana"/>
          <w:w w:val="90"/>
        </w:rPr>
        <w:t xml:space="preserve"> teren inwestycji drogowej</w:t>
      </w:r>
      <w:r w:rsidR="001C3CC1">
        <w:rPr>
          <w:rFonts w:ascii="Verdana" w:hAnsi="Verdana"/>
          <w:w w:val="90"/>
        </w:rPr>
        <w:t xml:space="preserve"> pokrywa się z </w:t>
      </w:r>
      <w:r>
        <w:rPr>
          <w:rFonts w:ascii="Verdana" w:hAnsi="Verdana"/>
          <w:w w:val="90"/>
        </w:rPr>
        <w:t>co najmniej jedn</w:t>
      </w:r>
      <w:r w:rsidR="001C3CC1">
        <w:rPr>
          <w:rFonts w:ascii="Verdana" w:hAnsi="Verdana"/>
          <w:w w:val="90"/>
        </w:rPr>
        <w:t>ą</w:t>
      </w:r>
      <w:r>
        <w:rPr>
          <w:rFonts w:ascii="Verdana" w:hAnsi="Verdana"/>
          <w:w w:val="90"/>
        </w:rPr>
        <w:t xml:space="preserve"> z </w:t>
      </w:r>
      <w:r w:rsidR="001C3CC1">
        <w:rPr>
          <w:rFonts w:ascii="Verdana" w:hAnsi="Verdana"/>
          <w:w w:val="90"/>
        </w:rPr>
        <w:t>granic działki.</w:t>
      </w:r>
    </w:p>
    <w:p w14:paraId="649A3E9D" w14:textId="77777777" w:rsidR="003C7BF2" w:rsidRDefault="003C7BF2" w:rsidP="00160F1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</w:t>
      </w:r>
      <w:r w:rsidRPr="003C7BF2">
        <w:rPr>
          <w:rFonts w:ascii="Verdana" w:hAnsi="Verdana"/>
          <w:w w:val="90"/>
        </w:rPr>
        <w:t xml:space="preserve"> dokumentacji </w:t>
      </w:r>
      <w:r>
        <w:rPr>
          <w:rFonts w:ascii="Verdana" w:hAnsi="Verdana"/>
          <w:w w:val="90"/>
        </w:rPr>
        <w:t>umożliwiającej wznowienie punktów</w:t>
      </w:r>
      <w:r w:rsidRPr="003C7BF2">
        <w:rPr>
          <w:rFonts w:ascii="Verdana" w:hAnsi="Verdana"/>
          <w:w w:val="90"/>
        </w:rPr>
        <w:t xml:space="preserve"> </w:t>
      </w:r>
      <w:r w:rsidR="00221BD5">
        <w:rPr>
          <w:rFonts w:ascii="Verdana" w:hAnsi="Verdana"/>
          <w:w w:val="90"/>
        </w:rPr>
        <w:t xml:space="preserve">granicznych </w:t>
      </w:r>
      <w:r w:rsidRPr="003C7BF2">
        <w:rPr>
          <w:rFonts w:ascii="Verdana" w:hAnsi="Verdana"/>
          <w:w w:val="90"/>
        </w:rPr>
        <w:t xml:space="preserve">lub jeżeli zawarte w niej dane nie są wiarygodne, dane dotyczące przebiegu granic działek ewidencyjnych </w:t>
      </w:r>
      <w:r>
        <w:rPr>
          <w:rFonts w:ascii="Verdana" w:hAnsi="Verdana"/>
          <w:w w:val="90"/>
        </w:rPr>
        <w:t xml:space="preserve">należy </w:t>
      </w:r>
      <w:r w:rsidRPr="003C7BF2">
        <w:rPr>
          <w:rFonts w:ascii="Verdana" w:hAnsi="Verdana"/>
          <w:w w:val="90"/>
        </w:rPr>
        <w:t>pozysk</w:t>
      </w:r>
      <w:r>
        <w:rPr>
          <w:rFonts w:ascii="Verdana" w:hAnsi="Verdana"/>
          <w:w w:val="90"/>
        </w:rPr>
        <w:t>ać</w:t>
      </w:r>
      <w:r w:rsidRPr="003C7BF2">
        <w:rPr>
          <w:rFonts w:ascii="Verdana" w:hAnsi="Verdana"/>
          <w:w w:val="90"/>
        </w:rPr>
        <w:t xml:space="preserve"> w wyniku geodezyjnych pomiarów terenowych lub geodezyjnych pomiarów fotogrametrycznych poprzedzonych ustaleniem przebiegu tych granic</w:t>
      </w:r>
      <w:r>
        <w:rPr>
          <w:rFonts w:ascii="Verdana" w:hAnsi="Verdana"/>
          <w:w w:val="90"/>
        </w:rPr>
        <w:t xml:space="preserve"> zgodnie z § 37 rozporządzenia </w:t>
      </w:r>
      <w:r w:rsidRPr="00382B8E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>.</w:t>
      </w:r>
    </w:p>
    <w:p w14:paraId="0C60EB99" w14:textId="77777777" w:rsidR="000A7506" w:rsidRDefault="000A7506" w:rsidP="00160F1B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 czynności wznowienia znaków</w:t>
      </w:r>
      <w:r w:rsidR="001C3CC1">
        <w:rPr>
          <w:rFonts w:ascii="Verdana" w:hAnsi="Verdana"/>
          <w:w w:val="90"/>
        </w:rPr>
        <w:t>/punktów</w:t>
      </w:r>
      <w:r w:rsidRPr="001C778C">
        <w:rPr>
          <w:rFonts w:ascii="Verdana" w:hAnsi="Verdana"/>
          <w:w w:val="90"/>
        </w:rPr>
        <w:t xml:space="preserve"> granicznych </w:t>
      </w:r>
      <w:r w:rsidR="001C3CC1">
        <w:rPr>
          <w:rFonts w:ascii="Verdana" w:hAnsi="Verdana"/>
          <w:w w:val="90"/>
        </w:rPr>
        <w:t xml:space="preserve">lub </w:t>
      </w:r>
      <w:r w:rsidR="001C3CC1" w:rsidRPr="003C7BF2">
        <w:rPr>
          <w:rFonts w:ascii="Verdana" w:hAnsi="Verdana"/>
          <w:w w:val="90"/>
        </w:rPr>
        <w:t>ustaleni</w:t>
      </w:r>
      <w:r w:rsidR="001C3CC1">
        <w:rPr>
          <w:rFonts w:ascii="Verdana" w:hAnsi="Verdana"/>
          <w:w w:val="90"/>
        </w:rPr>
        <w:t>a</w:t>
      </w:r>
      <w:r w:rsidR="001C3CC1" w:rsidRPr="003C7BF2">
        <w:rPr>
          <w:rFonts w:ascii="Verdana" w:hAnsi="Verdana"/>
          <w:w w:val="90"/>
        </w:rPr>
        <w:t xml:space="preserve"> przebiegu granic</w:t>
      </w:r>
      <w:r w:rsidR="001C3CC1">
        <w:rPr>
          <w:rFonts w:ascii="Verdana" w:hAnsi="Verdana"/>
          <w:w w:val="90"/>
        </w:rPr>
        <w:t xml:space="preserve"> </w:t>
      </w:r>
      <w:r w:rsidR="004B2B64">
        <w:rPr>
          <w:rFonts w:ascii="Verdana" w:hAnsi="Verdana"/>
          <w:w w:val="90"/>
        </w:rPr>
        <w:t xml:space="preserve">oraz z </w:t>
      </w:r>
      <w:r w:rsidR="004B2B64" w:rsidRPr="001C778C">
        <w:rPr>
          <w:rFonts w:ascii="Verdana" w:hAnsi="Verdana"/>
          <w:w w:val="90"/>
        </w:rPr>
        <w:t xml:space="preserve">czynności przyjęcia przebiegu granic nieruchomości </w:t>
      </w:r>
      <w:r w:rsidRPr="001C778C">
        <w:rPr>
          <w:rFonts w:ascii="Verdana" w:hAnsi="Verdana"/>
          <w:w w:val="90"/>
        </w:rPr>
        <w:t>należy sporządzić protokół.</w:t>
      </w:r>
    </w:p>
    <w:p w14:paraId="7D3B08E5" w14:textId="77777777" w:rsidR="008C0033" w:rsidRDefault="008C0033" w:rsidP="00A351DF">
      <w:pPr>
        <w:rPr>
          <w:rFonts w:ascii="Verdana" w:hAnsi="Verdana"/>
          <w:b/>
          <w:w w:val="90"/>
        </w:rPr>
      </w:pPr>
    </w:p>
    <w:p w14:paraId="5CD141DC" w14:textId="77777777" w:rsidR="00A351DF" w:rsidRDefault="00A351DF" w:rsidP="00A351DF">
      <w:pPr>
        <w:rPr>
          <w:rFonts w:ascii="Verdana" w:hAnsi="Verdana"/>
          <w:b/>
          <w:w w:val="90"/>
        </w:rPr>
      </w:pPr>
      <w:r w:rsidRPr="00A351DF">
        <w:rPr>
          <w:rFonts w:ascii="Verdana" w:hAnsi="Verdana"/>
          <w:b/>
          <w:w w:val="90"/>
        </w:rPr>
        <w:t>4.</w:t>
      </w:r>
      <w:r w:rsidR="002415B4">
        <w:rPr>
          <w:rFonts w:ascii="Verdana" w:hAnsi="Verdana"/>
          <w:b/>
          <w:w w:val="90"/>
        </w:rPr>
        <w:t>5</w:t>
      </w:r>
      <w:r>
        <w:rPr>
          <w:rFonts w:ascii="Verdana" w:hAnsi="Verdana"/>
          <w:b/>
          <w:w w:val="90"/>
        </w:rPr>
        <w:t>.2.2.   Tymczasowe wyznaczenie projektowanych granic pasa drogowego</w:t>
      </w:r>
    </w:p>
    <w:p w14:paraId="62D87ABF" w14:textId="77777777" w:rsidR="00A351DF" w:rsidRDefault="00A351DF" w:rsidP="00A351DF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Po opracowaniu projektu podziałów nieruchomości należy </w:t>
      </w:r>
      <w:r w:rsidRPr="001C778C">
        <w:rPr>
          <w:rFonts w:ascii="Verdana" w:hAnsi="Verdana"/>
          <w:w w:val="90"/>
        </w:rPr>
        <w:t>wyznacz</w:t>
      </w:r>
      <w:r>
        <w:rPr>
          <w:rFonts w:ascii="Verdana" w:hAnsi="Verdana"/>
          <w:w w:val="90"/>
        </w:rPr>
        <w:t>yć</w:t>
      </w:r>
      <w:r w:rsidRPr="001C778C">
        <w:rPr>
          <w:rFonts w:ascii="Verdana" w:hAnsi="Verdana"/>
          <w:w w:val="90"/>
        </w:rPr>
        <w:t xml:space="preserve"> projektowan</w:t>
      </w:r>
      <w:r>
        <w:rPr>
          <w:rFonts w:ascii="Verdana" w:hAnsi="Verdana"/>
          <w:w w:val="90"/>
        </w:rPr>
        <w:t>e</w:t>
      </w:r>
      <w:r w:rsidRPr="001C778C">
        <w:rPr>
          <w:rFonts w:ascii="Verdana" w:hAnsi="Verdana"/>
          <w:w w:val="90"/>
        </w:rPr>
        <w:t xml:space="preserve"> granic</w:t>
      </w:r>
      <w:r>
        <w:rPr>
          <w:rFonts w:ascii="Verdana" w:hAnsi="Verdana"/>
          <w:w w:val="90"/>
        </w:rPr>
        <w:t>e</w:t>
      </w:r>
      <w:r w:rsidRPr="001C778C">
        <w:rPr>
          <w:rFonts w:ascii="Verdana" w:hAnsi="Verdana"/>
          <w:w w:val="90"/>
        </w:rPr>
        <w:t xml:space="preserve"> pasa drogowego w terenie poprzez zamarkowanie punktó</w:t>
      </w:r>
      <w:r>
        <w:rPr>
          <w:rFonts w:ascii="Verdana" w:hAnsi="Verdana"/>
          <w:w w:val="90"/>
        </w:rPr>
        <w:t>w granicznych za pomocą palików</w:t>
      </w:r>
      <w:r w:rsidR="00F06B8A">
        <w:rPr>
          <w:rFonts w:ascii="Verdana" w:hAnsi="Verdana"/>
          <w:w w:val="90"/>
        </w:rPr>
        <w:t>.</w:t>
      </w:r>
      <w:r w:rsidR="00B71CFB">
        <w:t xml:space="preserve"> </w:t>
      </w:r>
      <w:r w:rsidR="00F06B8A">
        <w:rPr>
          <w:rFonts w:ascii="Verdana" w:hAnsi="Verdana"/>
          <w:w w:val="90"/>
        </w:rPr>
        <w:t>W </w:t>
      </w:r>
      <w:r>
        <w:rPr>
          <w:rFonts w:ascii="Verdana" w:hAnsi="Verdana"/>
          <w:w w:val="90"/>
        </w:rPr>
        <w:t>przypadku podziału</w:t>
      </w:r>
      <w:r w:rsidRPr="004B2B64">
        <w:rPr>
          <w:rFonts w:ascii="Verdana" w:hAnsi="Verdana"/>
          <w:w w:val="90"/>
        </w:rPr>
        <w:t xml:space="preserve"> działek lasów państwowych </w:t>
      </w:r>
      <w:r>
        <w:rPr>
          <w:rFonts w:ascii="Verdana" w:hAnsi="Verdana"/>
          <w:w w:val="90"/>
        </w:rPr>
        <w:t>projektowane punkty graniczne należy</w:t>
      </w:r>
      <w:r w:rsidRPr="004B2B64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wyznaczyć</w:t>
      </w:r>
      <w:r w:rsidRPr="004B2B64">
        <w:rPr>
          <w:rFonts w:ascii="Verdana" w:hAnsi="Verdana"/>
          <w:w w:val="90"/>
        </w:rPr>
        <w:t xml:space="preserve"> w obecności przedstawiciela nadleśnictwa palami </w:t>
      </w:r>
      <w:r w:rsidR="00FF4D3D">
        <w:rPr>
          <w:rFonts w:ascii="Verdana" w:hAnsi="Verdana"/>
          <w:w w:val="90"/>
        </w:rPr>
        <w:t xml:space="preserve">koloru pomarańczowego </w:t>
      </w:r>
      <w:r>
        <w:rPr>
          <w:rFonts w:ascii="Verdana" w:hAnsi="Verdana"/>
          <w:w w:val="90"/>
        </w:rPr>
        <w:t xml:space="preserve">o wysokości </w:t>
      </w:r>
      <w:r w:rsidRPr="004B2B64">
        <w:rPr>
          <w:rFonts w:ascii="Verdana" w:hAnsi="Verdana"/>
          <w:w w:val="90"/>
        </w:rPr>
        <w:t>1m</w:t>
      </w:r>
      <w:r w:rsidR="00FF4D3D">
        <w:rPr>
          <w:rFonts w:ascii="Verdana" w:hAnsi="Verdana"/>
          <w:w w:val="90"/>
        </w:rPr>
        <w:t xml:space="preserve"> powyżej gruntu</w:t>
      </w:r>
      <w:r>
        <w:rPr>
          <w:rFonts w:ascii="Verdana" w:hAnsi="Verdana"/>
          <w:w w:val="90"/>
        </w:rPr>
        <w:t>.</w:t>
      </w:r>
    </w:p>
    <w:p w14:paraId="25E9EBD2" w14:textId="77777777" w:rsidR="00A351DF" w:rsidRDefault="00A351DF" w:rsidP="00A351DF">
      <w:pPr>
        <w:rPr>
          <w:rFonts w:ascii="Verdana" w:hAnsi="Verdana"/>
          <w:w w:val="90"/>
        </w:rPr>
      </w:pPr>
    </w:p>
    <w:p w14:paraId="1A08A97D" w14:textId="77777777" w:rsidR="00A351DF" w:rsidRPr="009E1AA6" w:rsidRDefault="00A351DF" w:rsidP="00A351DF">
      <w:pPr>
        <w:pStyle w:val="Nagwek3"/>
        <w:numPr>
          <w:ilvl w:val="3"/>
          <w:numId w:val="37"/>
        </w:numPr>
        <w:ind w:hanging="1008"/>
        <w:rPr>
          <w:rFonts w:ascii="Verdana" w:hAnsi="Verdana"/>
          <w:b/>
          <w:w w:val="90"/>
        </w:rPr>
      </w:pPr>
      <w:r w:rsidRPr="009E1AA6">
        <w:rPr>
          <w:rFonts w:ascii="Verdana" w:hAnsi="Verdana"/>
          <w:b/>
          <w:w w:val="90"/>
        </w:rPr>
        <w:t>Stabilizacja granic w terenie</w:t>
      </w:r>
    </w:p>
    <w:p w14:paraId="595ADDDA" w14:textId="14E1E06A" w:rsidR="00A351DF" w:rsidRDefault="00A351DF" w:rsidP="00965572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Ostateczne wyznaczenie i utrwalenie w terenie znakami granicznymi punktów granicznych projektowanego pasa drogowego Wykonawca dokonuje </w:t>
      </w:r>
      <w:r w:rsidRPr="00C83872">
        <w:rPr>
          <w:rFonts w:ascii="Verdana" w:hAnsi="Verdana"/>
          <w:w w:val="90"/>
        </w:rPr>
        <w:t>w obecności osób zainteresowanych, zgodnie</w:t>
      </w:r>
      <w:r w:rsidR="00965572">
        <w:rPr>
          <w:rFonts w:ascii="Verdana" w:hAnsi="Verdana"/>
          <w:w w:val="90"/>
        </w:rPr>
        <w:t xml:space="preserve"> z</w:t>
      </w:r>
      <w:r w:rsidR="00E02E56">
        <w:rPr>
          <w:rFonts w:ascii="Verdana" w:hAnsi="Verdana"/>
          <w:w w:val="90"/>
        </w:rPr>
        <w:t> </w:t>
      </w:r>
      <w:r w:rsidR="00003F5F">
        <w:rPr>
          <w:rFonts w:ascii="Verdana" w:hAnsi="Verdana"/>
          <w:w w:val="90"/>
        </w:rPr>
        <w:t xml:space="preserve">zasadami określonymi w punkcie 4.5.2.3. </w:t>
      </w:r>
      <w:r w:rsidR="00965572">
        <w:rPr>
          <w:rFonts w:ascii="Verdana" w:hAnsi="Verdana"/>
          <w:w w:val="90"/>
        </w:rPr>
        <w:t>specyfikacj</w:t>
      </w:r>
      <w:r w:rsidR="00003F5F">
        <w:rPr>
          <w:rFonts w:ascii="Verdana" w:hAnsi="Verdana"/>
          <w:w w:val="90"/>
        </w:rPr>
        <w:t>i</w:t>
      </w:r>
      <w:r w:rsidRPr="00C83872">
        <w:rPr>
          <w:rFonts w:ascii="Verdana" w:hAnsi="Verdana"/>
          <w:w w:val="90"/>
        </w:rPr>
        <w:t xml:space="preserve"> </w:t>
      </w:r>
      <w:r w:rsidR="00965572" w:rsidRPr="00965572">
        <w:rPr>
          <w:rFonts w:ascii="Verdana" w:hAnsi="Verdana"/>
          <w:w w:val="90"/>
        </w:rPr>
        <w:t>SP.30.30.00</w:t>
      </w:r>
      <w:r w:rsidR="00965572">
        <w:rPr>
          <w:rFonts w:ascii="Verdana" w:hAnsi="Verdana"/>
          <w:w w:val="90"/>
        </w:rPr>
        <w:t xml:space="preserve"> </w:t>
      </w:r>
      <w:r w:rsidR="003818A6">
        <w:rPr>
          <w:rFonts w:ascii="Verdana" w:hAnsi="Verdana"/>
          <w:w w:val="90"/>
        </w:rPr>
        <w:t>„</w:t>
      </w:r>
      <w:r w:rsidR="00965572" w:rsidRPr="00965572">
        <w:rPr>
          <w:rFonts w:ascii="Verdana" w:hAnsi="Verdana"/>
          <w:w w:val="90"/>
        </w:rPr>
        <w:t>W</w:t>
      </w:r>
      <w:r w:rsidR="003818A6">
        <w:rPr>
          <w:rFonts w:ascii="Verdana" w:hAnsi="Verdana"/>
          <w:w w:val="90"/>
        </w:rPr>
        <w:t>znowienie, wyznaczenie i ustalenie granic”</w:t>
      </w:r>
      <w:r w:rsidR="00965572">
        <w:rPr>
          <w:rFonts w:ascii="Verdana" w:hAnsi="Verdana"/>
          <w:w w:val="90"/>
        </w:rPr>
        <w:t>.</w:t>
      </w:r>
      <w:bookmarkStart w:id="18" w:name="_Hlk45054321"/>
    </w:p>
    <w:p w14:paraId="0DFDCBF1" w14:textId="77777777" w:rsidR="005849D3" w:rsidRPr="00A351DF" w:rsidRDefault="005849D3" w:rsidP="00965572">
      <w:pPr>
        <w:rPr>
          <w:rFonts w:ascii="Verdana" w:hAnsi="Verdana"/>
          <w:w w:val="90"/>
        </w:rPr>
      </w:pPr>
    </w:p>
    <w:p w14:paraId="5C858490" w14:textId="77777777"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14:paraId="093B6201" w14:textId="77777777" w:rsidR="000A7506" w:rsidRPr="007678AB" w:rsidRDefault="00B4744E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14:paraId="462B8419" w14:textId="77777777" w:rsidR="00817C4B" w:rsidRPr="007678AB" w:rsidRDefault="00817C4B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>p</w:t>
      </w:r>
      <w:r w:rsidR="000A7506" w:rsidRPr="007678AB">
        <w:rPr>
          <w:rFonts w:ascii="Verdana" w:hAnsi="Verdana"/>
          <w:w w:val="90"/>
        </w:rPr>
        <w:t xml:space="preserve">o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7678AB" w:rsidRPr="007678AB">
        <w:rPr>
          <w:rFonts w:ascii="Verdana" w:hAnsi="Verdana"/>
          <w:w w:val="90"/>
        </w:rPr>
        <w:t>,</w:t>
      </w:r>
    </w:p>
    <w:p w14:paraId="0E7794B8" w14:textId="77777777" w:rsidR="00F529BC" w:rsidRPr="007678AB" w:rsidRDefault="00DD6879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mapy z projektami podziałów nieruchomości </w:t>
      </w:r>
      <w:r w:rsidR="00817C4B" w:rsidRPr="007678AB">
        <w:rPr>
          <w:rFonts w:ascii="Verdana" w:hAnsi="Verdana"/>
          <w:w w:val="90"/>
        </w:rPr>
        <w:t xml:space="preserve">należy </w:t>
      </w:r>
      <w:r w:rsidRPr="007678AB">
        <w:rPr>
          <w:rFonts w:ascii="Verdana" w:hAnsi="Verdana"/>
          <w:w w:val="90"/>
        </w:rPr>
        <w:t>sporządz</w:t>
      </w:r>
      <w:r w:rsidR="00817C4B" w:rsidRPr="007678AB">
        <w:rPr>
          <w:rFonts w:ascii="Verdana" w:hAnsi="Verdana"/>
          <w:w w:val="90"/>
        </w:rPr>
        <w:t>ić</w:t>
      </w:r>
      <w:r w:rsidRPr="007678AB">
        <w:rPr>
          <w:rFonts w:ascii="Verdana" w:hAnsi="Verdana"/>
          <w:w w:val="90"/>
        </w:rPr>
        <w:t xml:space="preserve"> w formie wstęgowej</w:t>
      </w:r>
      <w:r w:rsidR="00817C4B" w:rsidRPr="007678AB">
        <w:rPr>
          <w:rFonts w:ascii="Verdana" w:hAnsi="Verdana"/>
          <w:w w:val="90"/>
        </w:rPr>
        <w:t xml:space="preserve"> wraz z</w:t>
      </w:r>
      <w:r w:rsidR="00E02E56">
        <w:rPr>
          <w:rFonts w:ascii="Verdana" w:hAnsi="Verdana"/>
          <w:w w:val="90"/>
        </w:rPr>
        <w:t> </w:t>
      </w:r>
      <w:r w:rsidR="00817C4B" w:rsidRPr="007678AB">
        <w:rPr>
          <w:rFonts w:ascii="Verdana" w:hAnsi="Verdana"/>
          <w:w w:val="90"/>
        </w:rPr>
        <w:t>wykazami zmian danych ewidencyjnych</w:t>
      </w:r>
      <w:r w:rsidR="00003F5F">
        <w:rPr>
          <w:rFonts w:ascii="Verdana" w:hAnsi="Verdana"/>
          <w:w w:val="90"/>
        </w:rPr>
        <w:t>.</w:t>
      </w:r>
      <w:r w:rsidR="006114FE" w:rsidRPr="007678AB">
        <w:rPr>
          <w:rFonts w:ascii="Verdana" w:hAnsi="Verdana"/>
          <w:w w:val="90"/>
        </w:rPr>
        <w:t xml:space="preserve"> </w:t>
      </w:r>
      <w:r w:rsidR="00003F5F">
        <w:rPr>
          <w:rFonts w:ascii="Verdana" w:hAnsi="Verdana"/>
          <w:w w:val="90"/>
        </w:rPr>
        <w:t>N</w:t>
      </w:r>
      <w:r w:rsidR="006114FE" w:rsidRPr="007678AB">
        <w:rPr>
          <w:rFonts w:ascii="Verdana" w:hAnsi="Verdana"/>
          <w:w w:val="90"/>
        </w:rPr>
        <w:t>a mapach nie należy umieszczać wykazów właścicieli</w:t>
      </w:r>
      <w:r w:rsidR="007678AB" w:rsidRPr="007678AB">
        <w:rPr>
          <w:rFonts w:ascii="Verdana" w:hAnsi="Verdana"/>
          <w:w w:val="90"/>
        </w:rPr>
        <w:t>,</w:t>
      </w:r>
    </w:p>
    <w:p w14:paraId="1C90FDF5" w14:textId="77777777" w:rsidR="007678AB" w:rsidRPr="007678AB" w:rsidRDefault="007678AB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A36735">
        <w:rPr>
          <w:rFonts w:ascii="Verdana" w:hAnsi="Verdana"/>
          <w:w w:val="90"/>
        </w:rPr>
        <w:t xml:space="preserve">użytki </w:t>
      </w:r>
      <w:r w:rsidR="00003F5F">
        <w:rPr>
          <w:rFonts w:ascii="Verdana" w:hAnsi="Verdana"/>
          <w:w w:val="90"/>
        </w:rPr>
        <w:t xml:space="preserve">gruntowe </w:t>
      </w:r>
      <w:r w:rsidRPr="00A36735">
        <w:rPr>
          <w:rFonts w:ascii="Verdana" w:hAnsi="Verdana"/>
          <w:w w:val="90"/>
        </w:rPr>
        <w:t>dla działek</w:t>
      </w:r>
      <w:r w:rsidR="009F1D87" w:rsidRPr="00A36735">
        <w:rPr>
          <w:rFonts w:ascii="Verdana" w:hAnsi="Verdana"/>
          <w:w w:val="90"/>
        </w:rPr>
        <w:t xml:space="preserve"> w liniach rozgraniczających</w:t>
      </w:r>
      <w:r w:rsidRPr="00A36735">
        <w:rPr>
          <w:rFonts w:ascii="Verdana" w:hAnsi="Verdana"/>
          <w:w w:val="90"/>
        </w:rPr>
        <w:t xml:space="preserve"> należy </w:t>
      </w:r>
      <w:r w:rsidR="00003F5F">
        <w:rPr>
          <w:rFonts w:ascii="Verdana" w:hAnsi="Verdana"/>
          <w:w w:val="90"/>
        </w:rPr>
        <w:t>opisać jako</w:t>
      </w:r>
      <w:r w:rsidRPr="00A36735">
        <w:rPr>
          <w:rFonts w:ascii="Verdana" w:hAnsi="Verdana"/>
          <w:w w:val="90"/>
        </w:rPr>
        <w:t xml:space="preserve"> „</w:t>
      </w:r>
      <w:proofErr w:type="spellStart"/>
      <w:r w:rsidRPr="00A36735">
        <w:rPr>
          <w:rFonts w:ascii="Verdana" w:hAnsi="Verdana"/>
          <w:w w:val="90"/>
        </w:rPr>
        <w:t>Tp</w:t>
      </w:r>
      <w:proofErr w:type="spellEnd"/>
      <w:r w:rsidRPr="00A36735">
        <w:rPr>
          <w:rFonts w:ascii="Verdana" w:hAnsi="Verdana"/>
          <w:w w:val="90"/>
        </w:rPr>
        <w:t xml:space="preserve">” </w:t>
      </w:r>
      <w:r w:rsidRPr="00003F5F">
        <w:rPr>
          <w:rFonts w:ascii="Verdana" w:hAnsi="Verdana"/>
          <w:w w:val="90"/>
        </w:rPr>
        <w:t>- z wyjątkiem przypadków, gdy istniejącym użytkiem było „dr”</w:t>
      </w:r>
      <w:r w:rsidR="00003F5F">
        <w:rPr>
          <w:rFonts w:ascii="Verdana" w:hAnsi="Verdana"/>
          <w:w w:val="90"/>
        </w:rPr>
        <w:t>.</w:t>
      </w:r>
    </w:p>
    <w:p w14:paraId="016B72CE" w14:textId="77777777" w:rsidR="006655A4" w:rsidRDefault="006655A4" w:rsidP="006655A4">
      <w:pPr>
        <w:ind w:left="360"/>
        <w:rPr>
          <w:rFonts w:ascii="Verdana" w:hAnsi="Verdana"/>
          <w:w w:val="90"/>
          <w:highlight w:val="yellow"/>
        </w:rPr>
      </w:pPr>
    </w:p>
    <w:p w14:paraId="121FF14D" w14:textId="77777777" w:rsidR="006655A4" w:rsidRPr="006655A4" w:rsidRDefault="00374738" w:rsidP="00374738">
      <w:pPr>
        <w:rPr>
          <w:b/>
        </w:rPr>
      </w:pPr>
      <w:r w:rsidRPr="00374738">
        <w:rPr>
          <w:rFonts w:ascii="Verdana" w:hAnsi="Verdana"/>
          <w:b/>
          <w:w w:val="90"/>
        </w:rPr>
        <w:t>4.</w:t>
      </w:r>
      <w:r w:rsidR="00543ED7">
        <w:rPr>
          <w:rFonts w:ascii="Verdana" w:hAnsi="Verdana"/>
          <w:b/>
          <w:w w:val="90"/>
        </w:rPr>
        <w:t>5</w:t>
      </w:r>
      <w:r>
        <w:rPr>
          <w:rFonts w:ascii="Verdana" w:hAnsi="Verdana"/>
          <w:b/>
          <w:w w:val="90"/>
        </w:rPr>
        <w:t xml:space="preserve">.3.2.     </w:t>
      </w:r>
      <w:r w:rsidR="006655A4" w:rsidRPr="006655A4">
        <w:rPr>
          <w:rFonts w:ascii="Verdana" w:hAnsi="Verdana"/>
          <w:b/>
          <w:w w:val="90"/>
        </w:rPr>
        <w:t>Opracowanie projektu podziału nieruchomości</w:t>
      </w:r>
    </w:p>
    <w:p w14:paraId="6E78CDBE" w14:textId="77777777" w:rsidR="006655A4" w:rsidRPr="007D6E5A" w:rsidRDefault="006655A4" w:rsidP="006655A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Projekt podział</w:t>
      </w:r>
      <w:r w:rsidR="007808BA">
        <w:rPr>
          <w:rFonts w:ascii="Verdana" w:hAnsi="Verdana"/>
          <w:w w:val="90"/>
        </w:rPr>
        <w:t>u</w:t>
      </w:r>
      <w:r>
        <w:rPr>
          <w:rFonts w:ascii="Verdana" w:hAnsi="Verdana"/>
          <w:w w:val="90"/>
        </w:rPr>
        <w:t xml:space="preserve"> nieruchomości należy opracować po zatwierdzeniu </w:t>
      </w:r>
      <w:r w:rsidRPr="00C62E20">
        <w:rPr>
          <w:rFonts w:ascii="Verdana" w:hAnsi="Verdana"/>
          <w:w w:val="90"/>
        </w:rPr>
        <w:t>przez Zamawiającego</w:t>
      </w:r>
      <w:r>
        <w:rPr>
          <w:rFonts w:ascii="Verdana" w:hAnsi="Verdana"/>
          <w:w w:val="90"/>
        </w:rPr>
        <w:t xml:space="preserve"> linii rozgraniczającej teren inwestycji, która stanowi projektowaną linię podziału nieruchomości. </w:t>
      </w:r>
      <w:r w:rsidRPr="007D6E5A">
        <w:rPr>
          <w:rFonts w:ascii="Verdana" w:hAnsi="Verdana"/>
          <w:w w:val="90"/>
        </w:rPr>
        <w:t>Punkty załamania projektowanych granic pasa drogowego powinny być wykazane przez Wykonawcę,</w:t>
      </w:r>
      <w:r w:rsidR="00B71CFB">
        <w:rPr>
          <w:rFonts w:ascii="Verdana" w:hAnsi="Verdana"/>
          <w:w w:val="90"/>
        </w:rPr>
        <w:t xml:space="preserve"> </w:t>
      </w:r>
      <w:r w:rsidRPr="007D6E5A">
        <w:rPr>
          <w:rFonts w:ascii="Verdana" w:hAnsi="Verdana"/>
          <w:w w:val="90"/>
        </w:rPr>
        <w:t>w</w:t>
      </w:r>
      <w:r w:rsidR="00003F5F">
        <w:rPr>
          <w:rFonts w:ascii="Verdana" w:hAnsi="Verdana"/>
          <w:w w:val="90"/>
        </w:rPr>
        <w:t> </w:t>
      </w:r>
      <w:r w:rsidRPr="007D6E5A">
        <w:rPr>
          <w:rFonts w:ascii="Verdana" w:hAnsi="Verdana"/>
          <w:w w:val="90"/>
        </w:rPr>
        <w:t>uzgodnieniu z Zamawiającym</w:t>
      </w:r>
      <w:r>
        <w:rPr>
          <w:rFonts w:ascii="Verdana" w:hAnsi="Verdana"/>
          <w:w w:val="90"/>
        </w:rPr>
        <w:t xml:space="preserve"> na</w:t>
      </w:r>
      <w:r w:rsidRPr="007D6E5A">
        <w:rPr>
          <w:rFonts w:ascii="Verdana" w:hAnsi="Verdana"/>
          <w:w w:val="90"/>
        </w:rPr>
        <w:t xml:space="preserve"> załączniku mapowym. Granice projektowanego pasa drogowego powinny uwzględniać sieci </w:t>
      </w:r>
      <w:r w:rsidR="00543ED7">
        <w:rPr>
          <w:rFonts w:ascii="Verdana" w:hAnsi="Verdana"/>
          <w:w w:val="90"/>
        </w:rPr>
        <w:t>wszystkich</w:t>
      </w:r>
      <w:r w:rsidR="00543ED7" w:rsidRPr="007D6E5A">
        <w:rPr>
          <w:rFonts w:ascii="Verdana" w:hAnsi="Verdana"/>
          <w:w w:val="90"/>
        </w:rPr>
        <w:t xml:space="preserve"> </w:t>
      </w:r>
      <w:r w:rsidRPr="007D6E5A">
        <w:rPr>
          <w:rFonts w:ascii="Verdana" w:hAnsi="Verdana"/>
          <w:w w:val="90"/>
        </w:rPr>
        <w:t>dróg publicznych tak, aby podział nieruchomości ustalony tymi granicami umożliwiał przekazanie dróg właściw</w:t>
      </w:r>
      <w:r w:rsidR="00ED4C19">
        <w:rPr>
          <w:rFonts w:ascii="Verdana" w:hAnsi="Verdana"/>
          <w:w w:val="90"/>
        </w:rPr>
        <w:t>ym</w:t>
      </w:r>
      <w:r w:rsidRPr="007D6E5A">
        <w:rPr>
          <w:rFonts w:ascii="Verdana" w:hAnsi="Verdana"/>
          <w:w w:val="90"/>
        </w:rPr>
        <w:t xml:space="preserve"> zarządc</w:t>
      </w:r>
      <w:r w:rsidR="00ED4C19">
        <w:rPr>
          <w:rFonts w:ascii="Verdana" w:hAnsi="Verdana"/>
          <w:w w:val="90"/>
        </w:rPr>
        <w:t>om</w:t>
      </w:r>
      <w:r w:rsidRPr="007D6E5A">
        <w:rPr>
          <w:rFonts w:ascii="Verdana" w:hAnsi="Verdana"/>
          <w:w w:val="90"/>
        </w:rPr>
        <w:t xml:space="preserve"> dr</w:t>
      </w:r>
      <w:r w:rsidR="00ED4C19">
        <w:rPr>
          <w:rFonts w:ascii="Verdana" w:hAnsi="Verdana"/>
          <w:w w:val="90"/>
        </w:rPr>
        <w:t>ó</w:t>
      </w:r>
      <w:r w:rsidRPr="007D6E5A">
        <w:rPr>
          <w:rFonts w:ascii="Verdana" w:hAnsi="Verdana"/>
          <w:w w:val="90"/>
        </w:rPr>
        <w:t>g.</w:t>
      </w:r>
      <w:r w:rsidR="006E5972">
        <w:rPr>
          <w:rFonts w:ascii="Verdana" w:hAnsi="Verdana"/>
          <w:w w:val="90"/>
        </w:rPr>
        <w:t xml:space="preserve"> Jednocześnie granice pasa drogowego powinny uwzględniać możliwość wydzielenia dróg komunikujących teren przyległy w celu przekazania ich jednostkom samorządu t</w:t>
      </w:r>
      <w:r w:rsidR="006D12DB">
        <w:rPr>
          <w:rFonts w:ascii="Verdana" w:hAnsi="Verdana"/>
          <w:w w:val="90"/>
        </w:rPr>
        <w:t>e</w:t>
      </w:r>
      <w:r w:rsidR="006E5972">
        <w:rPr>
          <w:rFonts w:ascii="Verdana" w:hAnsi="Verdana"/>
          <w:w w:val="90"/>
        </w:rPr>
        <w:t>r</w:t>
      </w:r>
      <w:r w:rsidR="006D12DB">
        <w:rPr>
          <w:rFonts w:ascii="Verdana" w:hAnsi="Verdana"/>
          <w:w w:val="90"/>
        </w:rPr>
        <w:t>y</w:t>
      </w:r>
      <w:r w:rsidR="006E5972">
        <w:rPr>
          <w:rFonts w:ascii="Verdana" w:hAnsi="Verdana"/>
          <w:w w:val="90"/>
        </w:rPr>
        <w:t>torialnych.</w:t>
      </w:r>
    </w:p>
    <w:p w14:paraId="2B79F543" w14:textId="77777777" w:rsidR="006655A4" w:rsidRPr="00F04AFB" w:rsidRDefault="00F04AFB" w:rsidP="00F04AF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Przed przekazaniem operatu technicznego do kontroli we właściwym ośrodku dokumentacji geodezyjnej i kartograficznej</w:t>
      </w:r>
      <w:r w:rsidRPr="001C778C">
        <w:rPr>
          <w:rFonts w:ascii="Verdana" w:hAnsi="Verdana"/>
          <w:w w:val="90"/>
        </w:rPr>
        <w:t xml:space="preserve"> </w:t>
      </w:r>
      <w:r w:rsidR="006655A4" w:rsidRPr="001C778C">
        <w:rPr>
          <w:rFonts w:ascii="Verdana" w:hAnsi="Verdana"/>
          <w:w w:val="90"/>
        </w:rPr>
        <w:t>projekt</w:t>
      </w:r>
      <w:r>
        <w:rPr>
          <w:rFonts w:ascii="Verdana" w:hAnsi="Verdana"/>
          <w:w w:val="90"/>
        </w:rPr>
        <w:t>y</w:t>
      </w:r>
      <w:r w:rsidR="006655A4" w:rsidRPr="001C778C">
        <w:rPr>
          <w:rFonts w:ascii="Verdana" w:hAnsi="Verdana"/>
          <w:w w:val="90"/>
        </w:rPr>
        <w:t xml:space="preserve"> podziału nieruchomości </w:t>
      </w:r>
      <w:r>
        <w:rPr>
          <w:rFonts w:ascii="Verdana" w:hAnsi="Verdana"/>
          <w:w w:val="90"/>
        </w:rPr>
        <w:t>należy uzgodnić z Zamawiającym.</w:t>
      </w:r>
    </w:p>
    <w:p w14:paraId="00C2D78C" w14:textId="77777777" w:rsidR="006655A4" w:rsidRPr="00EA3E92" w:rsidRDefault="006655A4" w:rsidP="006655A4">
      <w:pPr>
        <w:rPr>
          <w:rFonts w:ascii="Verdana" w:hAnsi="Verdana"/>
          <w:w w:val="90"/>
          <w:highlight w:val="yellow"/>
        </w:rPr>
      </w:pPr>
    </w:p>
    <w:p w14:paraId="4DD3BEEB" w14:textId="77777777" w:rsidR="000A7506" w:rsidRPr="006655A4" w:rsidRDefault="006655A4" w:rsidP="006655A4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4.</w:t>
      </w:r>
      <w:r w:rsidR="00543ED7">
        <w:rPr>
          <w:rFonts w:ascii="Verdana" w:hAnsi="Verdana"/>
          <w:b/>
          <w:w w:val="90"/>
        </w:rPr>
        <w:t>5</w:t>
      </w:r>
      <w:r w:rsidRPr="006655A4">
        <w:rPr>
          <w:rFonts w:ascii="Verdana" w:hAnsi="Verdana"/>
          <w:b/>
          <w:w w:val="90"/>
        </w:rPr>
        <w:t xml:space="preserve">.3.3.     </w:t>
      </w:r>
      <w:r w:rsidR="000A7506" w:rsidRPr="006655A4">
        <w:rPr>
          <w:rFonts w:ascii="Verdana" w:hAnsi="Verdana"/>
          <w:b/>
          <w:w w:val="90"/>
        </w:rPr>
        <w:t>Skompletowanie dokumentacji geodezyjnej i kartograficznej</w:t>
      </w:r>
    </w:p>
    <w:p w14:paraId="4F502BE4" w14:textId="77777777"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podziału nieruchomości powinna być skompletowana 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 i kartograficznego przed wydaniem decyzji zatwierdzającej projekt podziału nieruchomości.</w:t>
      </w:r>
    </w:p>
    <w:p w14:paraId="51B0AC0F" w14:textId="77777777" w:rsidR="00D62A40" w:rsidRPr="001C778C" w:rsidRDefault="00D62A40" w:rsidP="00FB155F">
      <w:pPr>
        <w:rPr>
          <w:rFonts w:ascii="Verdana" w:hAnsi="Verdana"/>
          <w:w w:val="90"/>
        </w:rPr>
      </w:pPr>
    </w:p>
    <w:p w14:paraId="01C59A50" w14:textId="77777777" w:rsidR="000A7506" w:rsidRPr="001C778C" w:rsidRDefault="000A7506" w:rsidP="00D62A40">
      <w:pPr>
        <w:pStyle w:val="Nagwek3"/>
        <w:numPr>
          <w:ilvl w:val="3"/>
          <w:numId w:val="38"/>
        </w:numPr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lastRenderedPageBreak/>
        <w:t xml:space="preserve">Uzyskanie decyzji </w:t>
      </w:r>
      <w:r w:rsidR="00EF11B9" w:rsidRPr="001C778C">
        <w:rPr>
          <w:rFonts w:ascii="Verdana" w:hAnsi="Verdana"/>
          <w:b/>
          <w:w w:val="90"/>
        </w:rPr>
        <w:t>zatwierdzającej projekt podziału nieruchomości</w:t>
      </w:r>
    </w:p>
    <w:p w14:paraId="14BDA0E5" w14:textId="77777777" w:rsidR="000A7506" w:rsidRPr="001C778C" w:rsidRDefault="000A7506" w:rsidP="00FB155F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Zatwierdzenie projektu podziału następuje w ramach wydania decyzji o </w:t>
      </w:r>
      <w:r w:rsidR="00575232" w:rsidRPr="001C778C">
        <w:rPr>
          <w:rFonts w:ascii="Verdana" w:hAnsi="Verdana"/>
          <w:w w:val="90"/>
        </w:rPr>
        <w:t>zezwoleniu na realizację inwestycji drogowej</w:t>
      </w:r>
      <w:r w:rsidR="007678AB">
        <w:rPr>
          <w:rFonts w:ascii="Verdana" w:hAnsi="Verdana"/>
          <w:w w:val="90"/>
        </w:rPr>
        <w:t xml:space="preserve"> zgodnie z ustawą </w:t>
      </w:r>
      <w:r w:rsidR="007678AB" w:rsidRPr="007678AB">
        <w:rPr>
          <w:rFonts w:ascii="Verdana" w:hAnsi="Verdana"/>
          <w:b/>
          <w:w w:val="90"/>
        </w:rPr>
        <w:t>[4</w:t>
      </w:r>
      <w:r w:rsidR="007678AB" w:rsidRPr="007678AB">
        <w:rPr>
          <w:rFonts w:ascii="Verdana" w:hAnsi="Verdana"/>
          <w:w w:val="90"/>
        </w:rPr>
        <w:t>] lub decyzją</w:t>
      </w:r>
      <w:r w:rsidR="007678AB">
        <w:rPr>
          <w:rFonts w:ascii="Verdana" w:hAnsi="Verdana"/>
          <w:b/>
          <w:w w:val="90"/>
        </w:rPr>
        <w:t xml:space="preserve"> </w:t>
      </w:r>
      <w:r w:rsidR="007678AB" w:rsidRPr="007678AB">
        <w:rPr>
          <w:rFonts w:ascii="Verdana" w:hAnsi="Verdana"/>
          <w:w w:val="90"/>
        </w:rPr>
        <w:t xml:space="preserve">zatwierdzającą projekt podziału nieruchomości zgodnie z ustawą </w:t>
      </w:r>
      <w:r w:rsidR="007678AB">
        <w:rPr>
          <w:rFonts w:ascii="Verdana" w:hAnsi="Verdana"/>
          <w:b/>
          <w:w w:val="90"/>
        </w:rPr>
        <w:t>[5]</w:t>
      </w:r>
      <w:r w:rsidR="007678AB" w:rsidRPr="007678AB">
        <w:rPr>
          <w:rFonts w:ascii="Verdana" w:hAnsi="Verdana"/>
          <w:w w:val="90"/>
        </w:rPr>
        <w:t>.</w:t>
      </w:r>
    </w:p>
    <w:p w14:paraId="49D21CA7" w14:textId="77777777" w:rsidR="000A7506" w:rsidRDefault="000A7506" w:rsidP="00FB155F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Ostateczna decyzja zatwierdzająca projekt podziału stanowi podstawę do utrwalenia przez Wykonawcę w terenie nowo wyznaczonych punktów granicznych pasa drogowego znakami granicznymi</w:t>
      </w:r>
      <w:r w:rsidR="00690F34">
        <w:rPr>
          <w:rFonts w:ascii="Verdana" w:hAnsi="Verdana"/>
          <w:w w:val="90"/>
        </w:rPr>
        <w:t>.</w:t>
      </w:r>
    </w:p>
    <w:p w14:paraId="1CA20AA3" w14:textId="77777777" w:rsidR="00DA5C9C" w:rsidRPr="001C778C" w:rsidRDefault="00DA5C9C" w:rsidP="00FB155F">
      <w:pPr>
        <w:rPr>
          <w:rFonts w:ascii="Verdana" w:hAnsi="Verdana"/>
          <w:w w:val="90"/>
        </w:rPr>
      </w:pPr>
    </w:p>
    <w:p w14:paraId="0F7ECC23" w14:textId="77777777" w:rsidR="000A7506" w:rsidRDefault="000A7506" w:rsidP="00897DE1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left="993" w:hanging="1008"/>
        <w:rPr>
          <w:rFonts w:ascii="Verdana" w:hAnsi="Verdana"/>
          <w:b/>
          <w:w w:val="90"/>
        </w:rPr>
      </w:pPr>
      <w:bookmarkStart w:id="19" w:name="_Ref62365935"/>
      <w:r w:rsidRPr="001C778C">
        <w:rPr>
          <w:rFonts w:ascii="Verdana" w:hAnsi="Verdana"/>
          <w:b/>
          <w:w w:val="90"/>
        </w:rPr>
        <w:t xml:space="preserve">Skład dokumentacji dla Zamawiającego dotyczącej </w:t>
      </w:r>
      <w:bookmarkEnd w:id="19"/>
      <w:r w:rsidR="00794055">
        <w:rPr>
          <w:rFonts w:ascii="Verdana" w:hAnsi="Verdana"/>
          <w:b/>
          <w:w w:val="90"/>
        </w:rPr>
        <w:t>nabycia n</w:t>
      </w:r>
      <w:r w:rsidRPr="001C778C">
        <w:rPr>
          <w:rFonts w:ascii="Verdana" w:hAnsi="Verdana"/>
          <w:b/>
          <w:w w:val="90"/>
        </w:rPr>
        <w:t>ieruchomości</w:t>
      </w:r>
    </w:p>
    <w:p w14:paraId="0E6A01AE" w14:textId="77777777" w:rsidR="00697E0E" w:rsidRPr="00697E0E" w:rsidRDefault="00697E0E" w:rsidP="00697E0E"/>
    <w:p w14:paraId="13CF3513" w14:textId="77777777" w:rsidR="00281D7F" w:rsidRPr="001C778C" w:rsidRDefault="00CD32C0" w:rsidP="00897DE1">
      <w:pPr>
        <w:pStyle w:val="Nagwek3"/>
        <w:numPr>
          <w:ilvl w:val="4"/>
          <w:numId w:val="11"/>
        </w:numPr>
        <w:tabs>
          <w:tab w:val="clear" w:pos="1512"/>
        </w:tabs>
        <w:ind w:left="1134" w:hanging="1134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Materiały geodezyjne niezbędne do uzyskania zgody na realizację inwestycji</w:t>
      </w:r>
      <w:r w:rsidR="00525002" w:rsidRPr="001C778C">
        <w:rPr>
          <w:rFonts w:ascii="Verdana" w:hAnsi="Verdana"/>
          <w:b/>
          <w:w w:val="90"/>
        </w:rPr>
        <w:t xml:space="preserve"> </w:t>
      </w:r>
    </w:p>
    <w:p w14:paraId="0F33CA9C" w14:textId="77777777" w:rsidR="002C1283" w:rsidRPr="002C1283" w:rsidRDefault="00281D7F" w:rsidP="002C1283">
      <w:pPr>
        <w:numPr>
          <w:ilvl w:val="0"/>
          <w:numId w:val="31"/>
        </w:numPr>
        <w:spacing w:line="216" w:lineRule="auto"/>
        <w:ind w:left="426" w:hanging="426"/>
        <w:rPr>
          <w:rFonts w:ascii="Verdana" w:hAnsi="Verdana"/>
          <w:vanish/>
          <w:w w:val="90"/>
          <w:specVanish/>
        </w:rPr>
      </w:pPr>
      <w:r w:rsidRPr="001C778C">
        <w:rPr>
          <w:rFonts w:ascii="Verdana" w:hAnsi="Verdana"/>
          <w:w w:val="90"/>
        </w:rPr>
        <w:t>mapa z projek</w:t>
      </w:r>
      <w:r w:rsidR="00D62A40">
        <w:rPr>
          <w:rFonts w:ascii="Verdana" w:hAnsi="Verdana"/>
          <w:w w:val="90"/>
        </w:rPr>
        <w:t>tami</w:t>
      </w:r>
      <w:r w:rsidRPr="001C778C">
        <w:rPr>
          <w:rFonts w:ascii="Verdana" w:hAnsi="Verdana"/>
          <w:w w:val="90"/>
        </w:rPr>
        <w:t xml:space="preserve"> podział</w:t>
      </w:r>
      <w:r w:rsidR="00D62A40">
        <w:rPr>
          <w:rFonts w:ascii="Verdana" w:hAnsi="Verdana"/>
          <w:w w:val="90"/>
        </w:rPr>
        <w:t>ów</w:t>
      </w:r>
      <w:r w:rsidRPr="001C778C">
        <w:rPr>
          <w:rFonts w:ascii="Verdana" w:hAnsi="Verdana"/>
          <w:w w:val="90"/>
        </w:rPr>
        <w:t xml:space="preserve"> nieruchomości </w:t>
      </w:r>
      <w:r w:rsidR="00F0511F">
        <w:rPr>
          <w:rFonts w:ascii="Verdana" w:hAnsi="Verdana"/>
          <w:w w:val="90"/>
        </w:rPr>
        <w:t xml:space="preserve">oraz wykazem zmian danych ewidencyjnych </w:t>
      </w:r>
      <w:r w:rsidRPr="001C778C">
        <w:rPr>
          <w:rFonts w:ascii="Verdana" w:hAnsi="Verdana"/>
          <w:w w:val="90"/>
        </w:rPr>
        <w:t xml:space="preserve">przyjęta do państwowego zasobu geodezyjnego </w:t>
      </w:r>
      <w:r w:rsidR="00800707">
        <w:rPr>
          <w:rFonts w:ascii="Verdana" w:hAnsi="Verdana"/>
          <w:w w:val="90"/>
        </w:rPr>
        <w:t xml:space="preserve">i kartograficznego </w:t>
      </w:r>
      <w:r w:rsidRPr="001C778C">
        <w:rPr>
          <w:rFonts w:ascii="Verdana" w:hAnsi="Verdana"/>
          <w:w w:val="90"/>
        </w:rPr>
        <w:t xml:space="preserve">w formie wstęgowej (wstęgi </w:t>
      </w:r>
      <w:r w:rsidR="00543A91">
        <w:rPr>
          <w:rFonts w:ascii="Verdana" w:hAnsi="Verdana"/>
          <w:w w:val="90"/>
        </w:rPr>
        <w:br/>
      </w:r>
      <w:r w:rsidR="00543A91" w:rsidRPr="00C83872">
        <w:rPr>
          <w:rFonts w:ascii="Verdana" w:hAnsi="Verdana"/>
          <w:w w:val="90"/>
        </w:rPr>
        <w:t>z podziałem</w:t>
      </w:r>
      <w:r w:rsidRPr="00C83872">
        <w:rPr>
          <w:rFonts w:ascii="Verdana" w:hAnsi="Verdana"/>
          <w:w w:val="90"/>
        </w:rPr>
        <w:t xml:space="preserve"> na gminy</w:t>
      </w:r>
      <w:r w:rsidR="00D62A40">
        <w:rPr>
          <w:rFonts w:ascii="Verdana" w:hAnsi="Verdana"/>
          <w:w w:val="90"/>
        </w:rPr>
        <w:t xml:space="preserve"> i obręby</w:t>
      </w:r>
      <w:r w:rsidRPr="00C83872">
        <w:rPr>
          <w:rFonts w:ascii="Verdana" w:hAnsi="Verdana"/>
          <w:w w:val="90"/>
        </w:rPr>
        <w:t>)</w:t>
      </w:r>
      <w:r w:rsidR="00F0511F">
        <w:rPr>
          <w:rFonts w:ascii="Verdana" w:hAnsi="Verdana"/>
          <w:w w:val="90"/>
        </w:rPr>
        <w:t xml:space="preserve"> w ilości egzemplarzy odpowiada</w:t>
      </w:r>
      <w:r w:rsidR="002C1283">
        <w:rPr>
          <w:rFonts w:ascii="Verdana" w:hAnsi="Verdana"/>
          <w:w w:val="90"/>
        </w:rPr>
        <w:t xml:space="preserve">jącej planowanej </w:t>
      </w:r>
      <w:r w:rsidR="00D62A40">
        <w:rPr>
          <w:rFonts w:ascii="Verdana" w:hAnsi="Verdana"/>
          <w:w w:val="90"/>
        </w:rPr>
        <w:t xml:space="preserve">do </w:t>
      </w:r>
      <w:r w:rsidR="002C1283">
        <w:rPr>
          <w:rFonts w:ascii="Verdana" w:hAnsi="Verdana"/>
          <w:w w:val="90"/>
        </w:rPr>
        <w:t xml:space="preserve">wydania </w:t>
      </w:r>
      <w:r w:rsidR="00D62A40">
        <w:rPr>
          <w:rFonts w:ascii="Verdana" w:hAnsi="Verdana"/>
          <w:w w:val="90"/>
        </w:rPr>
        <w:t xml:space="preserve">ilości </w:t>
      </w:r>
      <w:r w:rsidR="002C1283">
        <w:rPr>
          <w:rFonts w:ascii="Verdana" w:hAnsi="Verdana"/>
          <w:w w:val="90"/>
        </w:rPr>
        <w:t>decyzji o zezwoleniu na realizację inwestycji drogowej,</w:t>
      </w:r>
    </w:p>
    <w:p w14:paraId="50F078B2" w14:textId="77777777" w:rsidR="00281D7F" w:rsidRDefault="00281D7F" w:rsidP="002C1283">
      <w:pPr>
        <w:spacing w:line="216" w:lineRule="auto"/>
        <w:rPr>
          <w:rFonts w:ascii="Verdana" w:hAnsi="Verdana"/>
          <w:w w:val="90"/>
        </w:rPr>
      </w:pPr>
    </w:p>
    <w:p w14:paraId="34531D15" w14:textId="77777777" w:rsidR="00F82B60" w:rsidRDefault="00463042" w:rsidP="00F82B60">
      <w:pPr>
        <w:numPr>
          <w:ilvl w:val="0"/>
          <w:numId w:val="31"/>
        </w:numPr>
        <w:spacing w:line="216" w:lineRule="auto"/>
        <w:ind w:left="426" w:hanging="426"/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 xml:space="preserve">wykazy zmian danych ewidencyjnych oraz </w:t>
      </w:r>
      <w:r w:rsidR="00F82B60">
        <w:rPr>
          <w:rFonts w:ascii="Verdana" w:hAnsi="Verdana"/>
          <w:w w:val="90"/>
        </w:rPr>
        <w:t xml:space="preserve">mapa do celów prawnych </w:t>
      </w:r>
      <w:r w:rsidR="00272EBC">
        <w:rPr>
          <w:rFonts w:ascii="Verdana" w:hAnsi="Verdana"/>
          <w:w w:val="90"/>
        </w:rPr>
        <w:t>wraz z</w:t>
      </w:r>
      <w:r w:rsidR="00FB0979">
        <w:rPr>
          <w:rFonts w:ascii="Verdana" w:hAnsi="Verdana"/>
          <w:w w:val="90"/>
        </w:rPr>
        <w:t xml:space="preserve"> </w:t>
      </w:r>
      <w:r w:rsidR="00F82B60">
        <w:rPr>
          <w:rFonts w:ascii="Verdana" w:hAnsi="Verdana"/>
          <w:w w:val="90"/>
        </w:rPr>
        <w:t>wypis</w:t>
      </w:r>
      <w:r w:rsidR="00272EBC">
        <w:rPr>
          <w:rFonts w:ascii="Verdana" w:hAnsi="Verdana"/>
          <w:w w:val="90"/>
        </w:rPr>
        <w:t>em</w:t>
      </w:r>
      <w:r w:rsidR="00F82B60">
        <w:rPr>
          <w:rFonts w:ascii="Verdana" w:hAnsi="Verdana"/>
          <w:w w:val="90"/>
        </w:rPr>
        <w:t xml:space="preserve"> z katastru nieruchomości dla działek nabywanych w całości (nie podlegających podziałowi),</w:t>
      </w:r>
    </w:p>
    <w:p w14:paraId="738F6EFD" w14:textId="77777777" w:rsidR="00F82B60" w:rsidRPr="002C1283" w:rsidRDefault="00F82B60" w:rsidP="002C1283">
      <w:pPr>
        <w:spacing w:line="216" w:lineRule="auto"/>
        <w:rPr>
          <w:rFonts w:ascii="Verdana" w:hAnsi="Verdana"/>
          <w:vanish/>
          <w:w w:val="90"/>
          <w:specVanish/>
        </w:rPr>
      </w:pPr>
    </w:p>
    <w:p w14:paraId="60A1E13C" w14:textId="77777777" w:rsidR="00281D7F" w:rsidRPr="00981278" w:rsidRDefault="00281D7F" w:rsidP="002C1283">
      <w:pPr>
        <w:numPr>
          <w:ilvl w:val="0"/>
          <w:numId w:val="31"/>
        </w:numPr>
        <w:ind w:left="426" w:hanging="426"/>
        <w:rPr>
          <w:rFonts w:ascii="Verdana" w:hAnsi="Verdana"/>
          <w:w w:val="90"/>
        </w:rPr>
      </w:pPr>
      <w:r w:rsidRPr="00463042">
        <w:rPr>
          <w:rFonts w:ascii="Verdana" w:hAnsi="Verdana"/>
          <w:w w:val="90"/>
        </w:rPr>
        <w:t>wykaz działek wchodzących w skład projektowanego pasa drogowego</w:t>
      </w:r>
      <w:r w:rsidR="002C1283" w:rsidRPr="00463042">
        <w:rPr>
          <w:rFonts w:ascii="Verdana" w:hAnsi="Verdana"/>
          <w:w w:val="90"/>
        </w:rPr>
        <w:t xml:space="preserve"> zawierający zarówno działki podlegające podziałowi jak i działki przejmowane w całości oraz wchodzące w skład istniejącego pasa drogowego </w:t>
      </w:r>
      <w:r w:rsidR="004662CE" w:rsidRPr="00463042">
        <w:rPr>
          <w:rFonts w:ascii="Verdana" w:hAnsi="Verdana"/>
          <w:w w:val="90"/>
        </w:rPr>
        <w:t xml:space="preserve">- </w:t>
      </w:r>
      <w:r w:rsidR="002C1283" w:rsidRPr="00463042">
        <w:rPr>
          <w:rFonts w:ascii="Verdana" w:hAnsi="Verdana"/>
          <w:w w:val="90"/>
        </w:rPr>
        <w:t xml:space="preserve">w ilości egzemplarzy odpowiadającej </w:t>
      </w:r>
      <w:r w:rsidR="00D62A40" w:rsidRPr="00463042">
        <w:rPr>
          <w:rFonts w:ascii="Verdana" w:hAnsi="Verdana"/>
          <w:w w:val="90"/>
        </w:rPr>
        <w:t xml:space="preserve">planowanej do wydania ilości decyzji </w:t>
      </w:r>
      <w:r w:rsidR="002C1283" w:rsidRPr="00463042">
        <w:rPr>
          <w:rFonts w:ascii="Verdana" w:hAnsi="Verdana"/>
          <w:w w:val="90"/>
        </w:rPr>
        <w:t>o</w:t>
      </w:r>
      <w:r w:rsidR="00E02E56">
        <w:rPr>
          <w:rFonts w:ascii="Verdana" w:hAnsi="Verdana"/>
          <w:w w:val="90"/>
        </w:rPr>
        <w:t> </w:t>
      </w:r>
      <w:r w:rsidR="002C1283" w:rsidRPr="00463042">
        <w:rPr>
          <w:rFonts w:ascii="Verdana" w:hAnsi="Verdana"/>
          <w:w w:val="90"/>
        </w:rPr>
        <w:t>zezwoleniu na realizację inwestycji drogowej</w:t>
      </w:r>
      <w:r w:rsidR="001F67E9">
        <w:rPr>
          <w:rFonts w:ascii="Verdana" w:hAnsi="Verdana"/>
          <w:w w:val="90"/>
        </w:rPr>
        <w:t>,</w:t>
      </w:r>
    </w:p>
    <w:p w14:paraId="3D4AA86B" w14:textId="77777777" w:rsidR="00281D7F" w:rsidRDefault="004662CE" w:rsidP="004662CE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63042">
        <w:rPr>
          <w:rFonts w:ascii="Verdana" w:hAnsi="Verdana"/>
          <w:w w:val="90"/>
        </w:rPr>
        <w:t xml:space="preserve">wykaz dzielonych działek stanowiący </w:t>
      </w:r>
      <w:r w:rsidR="00356211" w:rsidRPr="00463042">
        <w:rPr>
          <w:rFonts w:ascii="Verdana" w:hAnsi="Verdana"/>
          <w:w w:val="90"/>
        </w:rPr>
        <w:t>załącznik</w:t>
      </w:r>
      <w:r w:rsidR="00281D7F" w:rsidRPr="00463042">
        <w:rPr>
          <w:rFonts w:ascii="Verdana" w:hAnsi="Verdana"/>
          <w:w w:val="90"/>
        </w:rPr>
        <w:t xml:space="preserve"> do decyzji </w:t>
      </w:r>
      <w:r w:rsidRPr="00463042">
        <w:rPr>
          <w:rFonts w:ascii="Verdana" w:hAnsi="Verdana"/>
          <w:w w:val="90"/>
        </w:rPr>
        <w:t>o zezwoleniu na realizację inwestycji drogowej</w:t>
      </w:r>
      <w:r w:rsidR="00281D7F" w:rsidRPr="00463042">
        <w:rPr>
          <w:rFonts w:ascii="Verdana" w:hAnsi="Verdana"/>
          <w:w w:val="90"/>
        </w:rPr>
        <w:t xml:space="preserve"> </w:t>
      </w:r>
      <w:r w:rsidR="00281D7F" w:rsidRPr="00463042">
        <w:rPr>
          <w:rFonts w:ascii="Verdana" w:hAnsi="Verdana"/>
          <w:b/>
          <w:w w:val="90"/>
        </w:rPr>
        <w:t>z</w:t>
      </w:r>
      <w:r w:rsidR="00CE2D06" w:rsidRPr="00463042">
        <w:rPr>
          <w:rFonts w:ascii="Verdana" w:hAnsi="Verdana"/>
          <w:b/>
          <w:w w:val="90"/>
        </w:rPr>
        <w:t xml:space="preserve"> uwzględnieniem podziału</w:t>
      </w:r>
      <w:r w:rsidR="00281D7F" w:rsidRPr="00463042">
        <w:rPr>
          <w:rFonts w:ascii="Verdana" w:hAnsi="Verdana"/>
          <w:b/>
          <w:w w:val="90"/>
        </w:rPr>
        <w:t xml:space="preserve"> na obręby</w:t>
      </w:r>
      <w:r w:rsidR="00CE2D06" w:rsidRPr="00463042">
        <w:rPr>
          <w:rFonts w:ascii="Verdana" w:hAnsi="Verdana"/>
          <w:w w:val="90"/>
        </w:rPr>
        <w:t xml:space="preserve"> </w:t>
      </w:r>
      <w:r w:rsidR="00281D7F" w:rsidRPr="00463042">
        <w:rPr>
          <w:rFonts w:ascii="Verdana" w:hAnsi="Verdana"/>
          <w:w w:val="90"/>
        </w:rPr>
        <w:t>w formie elektronicznej w formacie .</w:t>
      </w:r>
      <w:proofErr w:type="spellStart"/>
      <w:r w:rsidR="00281D7F" w:rsidRPr="00463042">
        <w:rPr>
          <w:rFonts w:ascii="Verdana" w:hAnsi="Verdana"/>
          <w:b/>
          <w:w w:val="90"/>
        </w:rPr>
        <w:t>doc</w:t>
      </w:r>
      <w:r w:rsidR="001F67E9">
        <w:rPr>
          <w:rFonts w:ascii="Verdana" w:hAnsi="Verdana"/>
          <w:b/>
          <w:w w:val="90"/>
        </w:rPr>
        <w:t>x</w:t>
      </w:r>
      <w:proofErr w:type="spellEnd"/>
      <w:r w:rsidR="00281D7F" w:rsidRPr="00463042">
        <w:rPr>
          <w:rFonts w:ascii="Verdana" w:hAnsi="Verdana"/>
          <w:b/>
          <w:w w:val="90"/>
        </w:rPr>
        <w:t xml:space="preserve"> </w:t>
      </w:r>
      <w:r w:rsidR="009D305F">
        <w:rPr>
          <w:rFonts w:ascii="Verdana" w:hAnsi="Verdana"/>
          <w:b/>
          <w:w w:val="90"/>
        </w:rPr>
        <w:br/>
      </w:r>
      <w:r w:rsidR="009D305F" w:rsidRPr="009D305F">
        <w:rPr>
          <w:rFonts w:ascii="Verdana" w:hAnsi="Verdana"/>
          <w:w w:val="90"/>
        </w:rPr>
        <w:t xml:space="preserve">i </w:t>
      </w:r>
      <w:r w:rsidR="009D305F">
        <w:rPr>
          <w:rFonts w:ascii="Verdana" w:hAnsi="Verdana"/>
          <w:b/>
          <w:w w:val="90"/>
        </w:rPr>
        <w:t>.</w:t>
      </w:r>
      <w:proofErr w:type="spellStart"/>
      <w:r w:rsidR="009D305F">
        <w:rPr>
          <w:rFonts w:ascii="Verdana" w:hAnsi="Verdana"/>
          <w:b/>
          <w:w w:val="90"/>
        </w:rPr>
        <w:t>xlsx</w:t>
      </w:r>
      <w:proofErr w:type="spellEnd"/>
      <w:r w:rsidR="009D305F">
        <w:rPr>
          <w:rFonts w:ascii="Verdana" w:hAnsi="Verdana"/>
          <w:b/>
          <w:w w:val="90"/>
        </w:rPr>
        <w:t xml:space="preserve"> </w:t>
      </w:r>
      <w:r w:rsidR="00281D7F" w:rsidRPr="00463042">
        <w:rPr>
          <w:rFonts w:ascii="Verdana" w:hAnsi="Verdana"/>
          <w:w w:val="90"/>
        </w:rPr>
        <w:t>-</w:t>
      </w:r>
      <w:r w:rsidR="00281D7F" w:rsidRPr="00463042">
        <w:rPr>
          <w:rFonts w:ascii="Verdana" w:hAnsi="Verdana"/>
          <w:w w:val="90"/>
          <w:u w:val="single"/>
        </w:rPr>
        <w:t xml:space="preserve"> </w:t>
      </w:r>
      <w:r w:rsidR="00CE2D06" w:rsidRPr="00981278">
        <w:rPr>
          <w:rFonts w:ascii="Verdana" w:hAnsi="Verdana"/>
          <w:w w:val="90"/>
        </w:rPr>
        <w:t xml:space="preserve">sporządzony </w:t>
      </w:r>
      <w:r w:rsidR="00876C80" w:rsidRPr="00981278">
        <w:rPr>
          <w:rFonts w:ascii="Verdana" w:hAnsi="Verdana"/>
          <w:w w:val="90"/>
          <w:u w:val="single"/>
        </w:rPr>
        <w:t>zgodnie z wzorem stanowiącym</w:t>
      </w:r>
      <w:r w:rsidR="00CE2D06" w:rsidRPr="00981278">
        <w:rPr>
          <w:rFonts w:ascii="Verdana" w:hAnsi="Verdana"/>
          <w:w w:val="90"/>
          <w:u w:val="single"/>
        </w:rPr>
        <w:t xml:space="preserve"> </w:t>
      </w:r>
      <w:r w:rsidR="00CE2D06" w:rsidRPr="00981278">
        <w:rPr>
          <w:rFonts w:ascii="Verdana" w:hAnsi="Verdana"/>
          <w:b/>
          <w:w w:val="90"/>
          <w:u w:val="single"/>
        </w:rPr>
        <w:t>załącznik nr 3</w:t>
      </w:r>
      <w:r w:rsidR="00CE2D06" w:rsidRPr="00981278">
        <w:rPr>
          <w:rFonts w:ascii="Verdana" w:hAnsi="Verdana"/>
          <w:w w:val="90"/>
          <w:u w:val="single"/>
        </w:rPr>
        <w:t xml:space="preserve"> do niniejszej specyfikacji</w:t>
      </w:r>
      <w:r w:rsidR="00281D7F" w:rsidRPr="00981278">
        <w:rPr>
          <w:rFonts w:ascii="Verdana" w:hAnsi="Verdana"/>
          <w:w w:val="90"/>
          <w:u w:val="single"/>
        </w:rPr>
        <w:t>.</w:t>
      </w:r>
      <w:r w:rsidR="00281D7F" w:rsidRPr="00981278">
        <w:rPr>
          <w:rFonts w:ascii="Verdana" w:hAnsi="Verdana"/>
          <w:w w:val="90"/>
        </w:rPr>
        <w:t xml:space="preserve"> </w:t>
      </w:r>
    </w:p>
    <w:p w14:paraId="742BE0BE" w14:textId="77777777" w:rsidR="00676A12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Wykaz działek stanowiących wody płynące i tereny linii kolejowych (art. 20a specustawy)</w:t>
      </w:r>
    </w:p>
    <w:p w14:paraId="5259CAFD" w14:textId="77777777" w:rsidR="00676A12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Zestawienie działek przechodzących z mocy prawa na własność Skarbu Państwa (art. 12 ust. 4 pkt 1 specustawy) </w:t>
      </w:r>
    </w:p>
    <w:p w14:paraId="59CD3063" w14:textId="77777777" w:rsidR="00676A12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Zestawienie działek</w:t>
      </w:r>
      <w:r w:rsidR="003818A6">
        <w:rPr>
          <w:rFonts w:ascii="Verdana" w:hAnsi="Verdana"/>
          <w:w w:val="90"/>
        </w:rPr>
        <w:t>,</w:t>
      </w:r>
      <w:r>
        <w:rPr>
          <w:rFonts w:ascii="Verdana" w:hAnsi="Verdana"/>
          <w:w w:val="90"/>
        </w:rPr>
        <w:t xml:space="preserve"> na których z mocy prawa wygasa użytkowanie wieczyste (art. 12 ust. 4d specustawy)</w:t>
      </w:r>
    </w:p>
    <w:p w14:paraId="2FC6360F" w14:textId="77777777" w:rsidR="00676A12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Zestawienie działek</w:t>
      </w:r>
      <w:r w:rsidR="003818A6">
        <w:rPr>
          <w:rFonts w:ascii="Verdana" w:hAnsi="Verdana"/>
          <w:w w:val="90"/>
        </w:rPr>
        <w:t>,</w:t>
      </w:r>
      <w:r>
        <w:rPr>
          <w:rFonts w:ascii="Verdana" w:hAnsi="Verdana"/>
          <w:w w:val="90"/>
        </w:rPr>
        <w:t xml:space="preserve"> dla których należy ustanowić ograniczenia w korzystaniu z nieruchomości (art. 11f ust. 1 pkt 8 lit b, c, e-h specustawy)</w:t>
      </w:r>
    </w:p>
    <w:p w14:paraId="6214AD19" w14:textId="77777777" w:rsidR="00676A12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Zestawienie działek stanowiących pasy drogowe innych dróg publicznych</w:t>
      </w:r>
    </w:p>
    <w:p w14:paraId="4E417524" w14:textId="77777777" w:rsidR="00676A12" w:rsidRPr="009E7403" w:rsidRDefault="00676A12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Mapa z proponowanym przebiegiem drogi, z zaznaczeniem terenu niezbędnego dla obiektów budowlanych oraz istniejące uzbrojenie terenu</w:t>
      </w:r>
      <w:r w:rsidRPr="009E7403">
        <w:rPr>
          <w:rFonts w:ascii="Verdana" w:hAnsi="Verdana"/>
          <w:w w:val="90"/>
        </w:rPr>
        <w:t xml:space="preserve"> </w:t>
      </w:r>
    </w:p>
    <w:p w14:paraId="4037D6D8" w14:textId="77777777" w:rsidR="00E10661" w:rsidRPr="00E10661" w:rsidRDefault="00E10661" w:rsidP="00800707">
      <w:pPr>
        <w:tabs>
          <w:tab w:val="left" w:pos="426"/>
        </w:tabs>
        <w:rPr>
          <w:rFonts w:ascii="Verdana" w:hAnsi="Verdana"/>
          <w:w w:val="90"/>
        </w:rPr>
      </w:pPr>
    </w:p>
    <w:p w14:paraId="393A0478" w14:textId="77777777" w:rsidR="000A7506" w:rsidRPr="004A647D" w:rsidRDefault="00CF0A34" w:rsidP="00897DE1">
      <w:pPr>
        <w:pStyle w:val="Nagwek3"/>
        <w:numPr>
          <w:ilvl w:val="4"/>
          <w:numId w:val="11"/>
        </w:numPr>
        <w:tabs>
          <w:tab w:val="clear" w:pos="1512"/>
        </w:tabs>
        <w:ind w:left="1134" w:hanging="1134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Dokumentacja geodezyjno-</w:t>
      </w:r>
      <w:r w:rsidR="004A7D3A" w:rsidRPr="004A647D">
        <w:rPr>
          <w:rFonts w:ascii="Verdana" w:hAnsi="Verdana"/>
          <w:b/>
          <w:w w:val="90"/>
        </w:rPr>
        <w:t>prawna służąca do wprowadzenia zmian w</w:t>
      </w:r>
      <w:r w:rsidR="00E02E56">
        <w:rPr>
          <w:rFonts w:ascii="Verdana" w:hAnsi="Verdana"/>
          <w:b/>
          <w:w w:val="90"/>
        </w:rPr>
        <w:t> </w:t>
      </w:r>
      <w:r w:rsidR="004A7D3A" w:rsidRPr="004A647D">
        <w:rPr>
          <w:rFonts w:ascii="Verdana" w:hAnsi="Verdana"/>
          <w:b/>
          <w:w w:val="90"/>
        </w:rPr>
        <w:t>księgach wieczystych</w:t>
      </w:r>
    </w:p>
    <w:p w14:paraId="01CA4DEF" w14:textId="77777777" w:rsidR="00A25FA0" w:rsidRPr="004A647D" w:rsidRDefault="00A25FA0" w:rsidP="00A25FA0">
      <w:pPr>
        <w:rPr>
          <w:rFonts w:ascii="Verdana" w:hAnsi="Verdana" w:cs="Arial"/>
          <w:w w:val="90"/>
          <w:lang w:eastAsia="en-US"/>
        </w:rPr>
      </w:pPr>
      <w:r w:rsidRPr="004A647D">
        <w:rPr>
          <w:rFonts w:ascii="Verdana" w:hAnsi="Verdana"/>
          <w:w w:val="90"/>
        </w:rPr>
        <w:t>Należy wykonać</w:t>
      </w:r>
      <w:r>
        <w:rPr>
          <w:rFonts w:ascii="Verdana" w:hAnsi="Verdana"/>
          <w:w w:val="90"/>
        </w:rPr>
        <w:t>/pozyskać</w:t>
      </w:r>
      <w:r w:rsidRPr="004A647D">
        <w:rPr>
          <w:rFonts w:ascii="Verdana" w:hAnsi="Verdana"/>
          <w:w w:val="90"/>
        </w:rPr>
        <w:t xml:space="preserve"> wszystkie d</w:t>
      </w:r>
      <w:r w:rsidRPr="004A647D">
        <w:rPr>
          <w:rFonts w:ascii="Verdana" w:hAnsi="Verdana" w:cs="Arial"/>
          <w:w w:val="90"/>
          <w:lang w:eastAsia="en-US"/>
        </w:rPr>
        <w:t>okumenty</w:t>
      </w:r>
      <w:r w:rsidR="00C5346B" w:rsidRPr="00C5346B">
        <w:rPr>
          <w:rFonts w:ascii="Verdana" w:hAnsi="Verdana" w:cs="Arial"/>
          <w:w w:val="90"/>
          <w:lang w:eastAsia="en-US"/>
        </w:rPr>
        <w:t xml:space="preserve"> </w:t>
      </w:r>
      <w:r w:rsidR="00C5346B">
        <w:rPr>
          <w:rFonts w:ascii="Verdana" w:hAnsi="Verdana" w:cs="Arial"/>
          <w:w w:val="90"/>
          <w:lang w:eastAsia="en-US"/>
        </w:rPr>
        <w:t xml:space="preserve">niezbędne </w:t>
      </w:r>
      <w:r w:rsidR="00C5346B" w:rsidRPr="004A647D">
        <w:rPr>
          <w:rFonts w:ascii="Verdana" w:hAnsi="Verdana" w:cs="Arial"/>
          <w:w w:val="90"/>
          <w:lang w:eastAsia="en-US"/>
        </w:rPr>
        <w:t>do wprowadzenia zmian w księgach wieczystych (w 2 egz.)</w:t>
      </w:r>
      <w:r w:rsidRPr="004A647D">
        <w:rPr>
          <w:rFonts w:ascii="Verdana" w:hAnsi="Verdana" w:cs="Arial"/>
          <w:w w:val="90"/>
          <w:lang w:eastAsia="en-US"/>
        </w:rPr>
        <w:t>, których wymaga właściwy dl</w:t>
      </w:r>
      <w:r>
        <w:rPr>
          <w:rFonts w:ascii="Verdana" w:hAnsi="Verdana" w:cs="Arial"/>
          <w:w w:val="90"/>
          <w:lang w:eastAsia="en-US"/>
        </w:rPr>
        <w:t>a</w:t>
      </w:r>
      <w:r w:rsidRPr="004A647D">
        <w:rPr>
          <w:rFonts w:ascii="Verdana" w:hAnsi="Verdana" w:cs="Arial"/>
          <w:w w:val="90"/>
          <w:lang w:eastAsia="en-US"/>
        </w:rPr>
        <w:t xml:space="preserve"> inwestycji Sąd Rejonowy.  Skład </w:t>
      </w:r>
      <w:r>
        <w:rPr>
          <w:rFonts w:ascii="Verdana" w:hAnsi="Verdana" w:cs="Arial"/>
          <w:w w:val="90"/>
          <w:lang w:eastAsia="en-US"/>
        </w:rPr>
        <w:t xml:space="preserve">dokumentacji </w:t>
      </w:r>
      <w:r w:rsidRPr="004A647D">
        <w:rPr>
          <w:rFonts w:ascii="Verdana" w:hAnsi="Verdana" w:cs="Arial"/>
          <w:w w:val="90"/>
          <w:lang w:eastAsia="en-US"/>
        </w:rPr>
        <w:t xml:space="preserve">może być różny dla różnych nieruchomości. Należy badać indywidualnie stan ujawniony w księgach wieczystych i stan w ewidencji gruntów. </w:t>
      </w:r>
    </w:p>
    <w:p w14:paraId="491C713C" w14:textId="77777777" w:rsidR="002E7B8C" w:rsidRPr="00800707" w:rsidRDefault="00A25FA0" w:rsidP="002E7B8C">
      <w:pPr>
        <w:rPr>
          <w:rFonts w:ascii="Verdana" w:hAnsi="Verdana" w:cs="Arial"/>
          <w:w w:val="90"/>
          <w:lang w:eastAsia="en-US"/>
        </w:rPr>
      </w:pPr>
      <w:r w:rsidRPr="004A647D">
        <w:rPr>
          <w:rFonts w:ascii="Verdana" w:hAnsi="Verdana" w:cs="Arial"/>
          <w:w w:val="90"/>
          <w:lang w:eastAsia="en-US"/>
        </w:rPr>
        <w:t xml:space="preserve">Właściwą będzie dokumentacja geodezyjno-prawna doprowadzająca do zgodności zapisów w ewidencji gruntów z zapisami ksiąg wieczystych oraz dokumenty służące do odłączenia </w:t>
      </w:r>
      <w:r>
        <w:rPr>
          <w:rFonts w:ascii="Verdana" w:hAnsi="Verdana" w:cs="Arial"/>
          <w:w w:val="90"/>
          <w:lang w:eastAsia="en-US"/>
        </w:rPr>
        <w:t xml:space="preserve">nabytych </w:t>
      </w:r>
      <w:r w:rsidRPr="00D62A40">
        <w:rPr>
          <w:rFonts w:ascii="Verdana" w:hAnsi="Verdana" w:cs="Arial"/>
          <w:w w:val="90"/>
          <w:lang w:eastAsia="en-US"/>
        </w:rPr>
        <w:t>działek i</w:t>
      </w:r>
      <w:r w:rsidR="00E02E56">
        <w:rPr>
          <w:rFonts w:ascii="Verdana" w:hAnsi="Verdana" w:cs="Arial"/>
          <w:w w:val="90"/>
          <w:lang w:eastAsia="en-US"/>
        </w:rPr>
        <w:t> </w:t>
      </w:r>
      <w:r w:rsidRPr="00D62A40">
        <w:rPr>
          <w:rFonts w:ascii="Verdana" w:hAnsi="Verdana" w:cs="Arial"/>
          <w:w w:val="90"/>
          <w:lang w:eastAsia="en-US"/>
        </w:rPr>
        <w:t>przeniesienia ich do istniejących ksiąg wieczystych bądź do założenia nowych ksiąg wieczystych</w:t>
      </w:r>
      <w:r w:rsidR="0092017B">
        <w:rPr>
          <w:rFonts w:ascii="Verdana" w:hAnsi="Verdana" w:cs="Arial"/>
          <w:w w:val="90"/>
          <w:lang w:eastAsia="en-US"/>
        </w:rPr>
        <w:t>.</w:t>
      </w:r>
    </w:p>
    <w:p w14:paraId="1C4A9B9B" w14:textId="77777777" w:rsidR="00A04CD9" w:rsidRDefault="00A04CD9" w:rsidP="005C394D">
      <w:pPr>
        <w:rPr>
          <w:rFonts w:ascii="Verdana" w:hAnsi="Verdana"/>
          <w:color w:val="FF0000"/>
          <w:w w:val="90"/>
        </w:rPr>
      </w:pPr>
    </w:p>
    <w:p w14:paraId="7540422D" w14:textId="77777777" w:rsidR="00907AE8" w:rsidRPr="001C778C" w:rsidRDefault="00907AE8" w:rsidP="00897DE1">
      <w:pPr>
        <w:pStyle w:val="Nagwek3"/>
        <w:numPr>
          <w:ilvl w:val="4"/>
          <w:numId w:val="11"/>
        </w:numPr>
        <w:tabs>
          <w:tab w:val="clear" w:pos="1512"/>
        </w:tabs>
        <w:spacing w:before="120"/>
        <w:ind w:left="1134" w:hanging="1134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Pozostałe materiały</w:t>
      </w:r>
    </w:p>
    <w:p w14:paraId="3D37B361" w14:textId="77777777" w:rsidR="00907AE8" w:rsidRPr="001C778C" w:rsidRDefault="00907AE8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Pozostałe materiały, które należy </w:t>
      </w:r>
      <w:r w:rsidR="00223830" w:rsidRPr="001C778C">
        <w:rPr>
          <w:rFonts w:ascii="Verdana" w:hAnsi="Verdana"/>
          <w:w w:val="90"/>
        </w:rPr>
        <w:t xml:space="preserve">wykonać i </w:t>
      </w:r>
      <w:r w:rsidRPr="001C778C">
        <w:rPr>
          <w:rFonts w:ascii="Verdana" w:hAnsi="Verdana"/>
          <w:w w:val="90"/>
        </w:rPr>
        <w:t xml:space="preserve">przekazać </w:t>
      </w:r>
      <w:r w:rsidR="005A41E4">
        <w:rPr>
          <w:rFonts w:ascii="Verdana" w:hAnsi="Verdana"/>
          <w:w w:val="90"/>
        </w:rPr>
        <w:t>Zamawiającemu</w:t>
      </w:r>
      <w:r w:rsidRPr="001C778C">
        <w:rPr>
          <w:rFonts w:ascii="Verdana" w:hAnsi="Verdana"/>
          <w:w w:val="90"/>
        </w:rPr>
        <w:t>:</w:t>
      </w:r>
    </w:p>
    <w:p w14:paraId="1CE973F8" w14:textId="77777777" w:rsidR="00CC66A9" w:rsidRDefault="00CC66A9" w:rsidP="00CF2E58">
      <w:pPr>
        <w:numPr>
          <w:ilvl w:val="0"/>
          <w:numId w:val="24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Pr="000E0450">
        <w:rPr>
          <w:rFonts w:ascii="Verdana" w:hAnsi="Verdana"/>
          <w:w w:val="90"/>
        </w:rPr>
        <w:t>ap</w:t>
      </w:r>
      <w:r>
        <w:rPr>
          <w:rFonts w:ascii="Verdana" w:hAnsi="Verdana"/>
          <w:w w:val="90"/>
        </w:rPr>
        <w:t>a</w:t>
      </w:r>
      <w:r w:rsidRPr="000E0450">
        <w:rPr>
          <w:rFonts w:ascii="Verdana" w:hAnsi="Verdana"/>
          <w:w w:val="90"/>
        </w:rPr>
        <w:t xml:space="preserve"> ewidencyjn</w:t>
      </w:r>
      <w:r>
        <w:rPr>
          <w:rFonts w:ascii="Verdana" w:hAnsi="Verdana"/>
          <w:w w:val="90"/>
        </w:rPr>
        <w:t>a</w:t>
      </w:r>
      <w:r w:rsidRPr="000E0450">
        <w:rPr>
          <w:rFonts w:ascii="Verdana" w:hAnsi="Verdana"/>
          <w:w w:val="90"/>
        </w:rPr>
        <w:t xml:space="preserve"> wraz z wypisami z rejestru gruntów w </w:t>
      </w:r>
      <w:r w:rsidR="00FB0979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>standardzie wymiany danych ewidencyjnych (</w:t>
      </w:r>
      <w:proofErr w:type="spellStart"/>
      <w:r w:rsidR="0050731B" w:rsidRPr="00B76112">
        <w:rPr>
          <w:rFonts w:ascii="Verdana" w:hAnsi="Verdana"/>
          <w:b/>
          <w:w w:val="90"/>
        </w:rPr>
        <w:t>gml</w:t>
      </w:r>
      <w:proofErr w:type="spellEnd"/>
      <w:r w:rsidR="0050731B">
        <w:rPr>
          <w:rFonts w:ascii="Verdana" w:hAnsi="Verdana"/>
          <w:b/>
          <w:w w:val="90"/>
        </w:rPr>
        <w:t>,</w:t>
      </w:r>
      <w:r w:rsidR="0050731B" w:rsidRPr="00B76112">
        <w:rPr>
          <w:rFonts w:ascii="Verdana" w:hAnsi="Verdana"/>
          <w:b/>
          <w:w w:val="90"/>
        </w:rPr>
        <w:t xml:space="preserve"> </w:t>
      </w:r>
      <w:proofErr w:type="spellStart"/>
      <w:r w:rsidRPr="00B76112">
        <w:rPr>
          <w:rFonts w:ascii="Verdana" w:hAnsi="Verdana"/>
          <w:b/>
          <w:w w:val="90"/>
        </w:rPr>
        <w:t>swde</w:t>
      </w:r>
      <w:proofErr w:type="spellEnd"/>
      <w:r w:rsidRPr="000E0450">
        <w:rPr>
          <w:rFonts w:ascii="Verdana" w:hAnsi="Verdana"/>
          <w:w w:val="90"/>
        </w:rPr>
        <w:t>)</w:t>
      </w:r>
      <w:r w:rsidR="00543ED7">
        <w:rPr>
          <w:rFonts w:ascii="Verdana" w:hAnsi="Verdana"/>
          <w:w w:val="90"/>
        </w:rPr>
        <w:t xml:space="preserve"> oraz w formie pliku pdf,</w:t>
      </w:r>
    </w:p>
    <w:p w14:paraId="4312C1DE" w14:textId="77777777" w:rsidR="001C04CF" w:rsidRPr="005D33BA" w:rsidRDefault="001C04CF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A20364">
        <w:rPr>
          <w:rFonts w:ascii="Verdana" w:hAnsi="Verdana"/>
          <w:w w:val="90"/>
        </w:rPr>
        <w:t xml:space="preserve"> w formie pliku pdf</w:t>
      </w:r>
      <w:r w:rsidRPr="005D33BA">
        <w:rPr>
          <w:rFonts w:ascii="Verdana" w:hAnsi="Verdana"/>
          <w:w w:val="90"/>
        </w:rPr>
        <w:t>,</w:t>
      </w:r>
    </w:p>
    <w:p w14:paraId="41A43425" w14:textId="77777777" w:rsidR="00907AE8" w:rsidRPr="001C778C" w:rsidRDefault="00907AE8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protokoł</w:t>
      </w:r>
      <w:r w:rsidR="00A20364">
        <w:rPr>
          <w:rFonts w:ascii="Verdana" w:hAnsi="Verdana"/>
          <w:w w:val="90"/>
        </w:rPr>
        <w:t>y</w:t>
      </w:r>
      <w:r w:rsidRPr="001C778C">
        <w:rPr>
          <w:rFonts w:ascii="Verdana" w:hAnsi="Verdana"/>
          <w:w w:val="90"/>
        </w:rPr>
        <w:t xml:space="preserve"> badania ksiąg wieczystych, zbiorów dokumentów</w:t>
      </w:r>
      <w:r w:rsidR="006B2128">
        <w:rPr>
          <w:rFonts w:ascii="Verdana" w:hAnsi="Verdana"/>
          <w:w w:val="90"/>
        </w:rPr>
        <w:t xml:space="preserve"> lub innych dokumentów określających stan prawny</w:t>
      </w:r>
      <w:r w:rsidRPr="001C778C">
        <w:rPr>
          <w:rFonts w:ascii="Verdana" w:hAnsi="Verdana"/>
          <w:w w:val="90"/>
        </w:rPr>
        <w:t xml:space="preserve"> dla wszystkich nieruchomości w liniach rozgraniczających inwestycję </w:t>
      </w:r>
      <w:r w:rsidRPr="001C778C">
        <w:rPr>
          <w:rFonts w:ascii="Verdana" w:hAnsi="Verdana"/>
          <w:w w:val="90"/>
          <w:u w:val="single"/>
        </w:rPr>
        <w:t>(również dla</w:t>
      </w:r>
      <w:r w:rsidR="00747B0D">
        <w:rPr>
          <w:rFonts w:ascii="Verdana" w:hAnsi="Verdana"/>
          <w:w w:val="90"/>
          <w:u w:val="single"/>
        </w:rPr>
        <w:t> </w:t>
      </w:r>
      <w:r w:rsidRPr="001C778C">
        <w:rPr>
          <w:rFonts w:ascii="Verdana" w:hAnsi="Verdana"/>
          <w:w w:val="90"/>
          <w:u w:val="single"/>
        </w:rPr>
        <w:t>działek przejmowanych w całości)</w:t>
      </w:r>
      <w:r w:rsidR="00C5346B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  <w:r w:rsidR="00910B61">
        <w:rPr>
          <w:rFonts w:ascii="Verdana" w:hAnsi="Verdana"/>
          <w:w w:val="90"/>
        </w:rPr>
        <w:t>W</w:t>
      </w:r>
      <w:r w:rsidR="00910B61" w:rsidRPr="00910B61">
        <w:rPr>
          <w:rFonts w:ascii="Verdana" w:hAnsi="Verdana"/>
          <w:w w:val="90"/>
        </w:rPr>
        <w:t xml:space="preserve"> </w:t>
      </w:r>
      <w:r w:rsidR="00910B61">
        <w:rPr>
          <w:rFonts w:ascii="Verdana" w:hAnsi="Verdana"/>
          <w:w w:val="90"/>
        </w:rPr>
        <w:t>przypadku</w:t>
      </w:r>
      <w:r w:rsidR="00910B61" w:rsidRPr="00910B61">
        <w:rPr>
          <w:rFonts w:ascii="Verdana" w:hAnsi="Verdana"/>
          <w:w w:val="90"/>
        </w:rPr>
        <w:t xml:space="preserve"> braku </w:t>
      </w:r>
      <w:r w:rsidR="00910B61">
        <w:rPr>
          <w:rFonts w:ascii="Verdana" w:hAnsi="Verdana"/>
          <w:w w:val="90"/>
        </w:rPr>
        <w:t xml:space="preserve">księgi wieczystej lub zbioru </w:t>
      </w:r>
      <w:r w:rsidR="00910B61">
        <w:rPr>
          <w:rFonts w:ascii="Verdana" w:hAnsi="Verdana"/>
          <w:w w:val="90"/>
        </w:rPr>
        <w:lastRenderedPageBreak/>
        <w:t>dokumentów</w:t>
      </w:r>
      <w:r w:rsidR="00910B61" w:rsidRPr="00910B61">
        <w:rPr>
          <w:rFonts w:ascii="Verdana" w:hAnsi="Verdana"/>
          <w:w w:val="90"/>
        </w:rPr>
        <w:t xml:space="preserve">, </w:t>
      </w:r>
      <w:r w:rsidR="00910B61">
        <w:rPr>
          <w:rFonts w:ascii="Verdana" w:hAnsi="Verdana"/>
          <w:w w:val="90"/>
        </w:rPr>
        <w:t xml:space="preserve">należy dołączyć </w:t>
      </w:r>
      <w:r w:rsidR="00910B61" w:rsidRPr="00910B61">
        <w:rPr>
          <w:rFonts w:ascii="Verdana" w:hAnsi="Verdana"/>
          <w:w w:val="90"/>
        </w:rPr>
        <w:t>zaświadczenie właściwego sądu stwierdzające, że nieruchomość nie</w:t>
      </w:r>
      <w:r w:rsidR="00747B0D">
        <w:rPr>
          <w:rFonts w:ascii="Verdana" w:hAnsi="Verdana"/>
          <w:w w:val="90"/>
        </w:rPr>
        <w:t> </w:t>
      </w:r>
      <w:r w:rsidR="00910B61" w:rsidRPr="00910B61">
        <w:rPr>
          <w:rFonts w:ascii="Verdana" w:hAnsi="Verdana"/>
          <w:w w:val="90"/>
        </w:rPr>
        <w:t>ma założonej księgi wieczystej lub że nie jest dla niej prowadzony zbiór dokumentów</w:t>
      </w:r>
      <w:r w:rsidR="00A20364">
        <w:rPr>
          <w:rFonts w:ascii="Verdana" w:hAnsi="Verdana"/>
          <w:w w:val="90"/>
        </w:rPr>
        <w:t>.</w:t>
      </w:r>
      <w:r w:rsidR="00910B61">
        <w:rPr>
          <w:rFonts w:ascii="Verdana" w:hAnsi="Verdana"/>
          <w:w w:val="90"/>
        </w:rPr>
        <w:t xml:space="preserve"> </w:t>
      </w:r>
      <w:r w:rsidR="00A20364">
        <w:rPr>
          <w:rFonts w:ascii="Verdana" w:hAnsi="Verdana"/>
          <w:w w:val="90"/>
        </w:rPr>
        <w:t xml:space="preserve">Dodatkowo </w:t>
      </w:r>
      <w:r w:rsidRPr="001C778C">
        <w:rPr>
          <w:rFonts w:ascii="Verdana" w:hAnsi="Verdana"/>
          <w:w w:val="90"/>
        </w:rPr>
        <w:t>należy uzyskać kopie dokumentów potwierdzających tytuły własności do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nieruchomości</w:t>
      </w:r>
      <w:r w:rsidR="00910B61">
        <w:rPr>
          <w:rFonts w:ascii="Verdana" w:hAnsi="Verdana"/>
          <w:w w:val="90"/>
        </w:rPr>
        <w:t xml:space="preserve">. Dokumenty należy przedłożyć w </w:t>
      </w:r>
      <w:r w:rsidR="009648AF">
        <w:rPr>
          <w:rFonts w:ascii="Verdana" w:hAnsi="Verdana"/>
          <w:b/>
          <w:w w:val="90"/>
        </w:rPr>
        <w:t>forma</w:t>
      </w:r>
      <w:r w:rsidR="00910B61">
        <w:rPr>
          <w:rFonts w:ascii="Verdana" w:hAnsi="Verdana"/>
          <w:b/>
          <w:w w:val="90"/>
        </w:rPr>
        <w:t>cie</w:t>
      </w:r>
      <w:r w:rsidR="009648AF">
        <w:rPr>
          <w:rFonts w:ascii="Verdana" w:hAnsi="Verdana"/>
          <w:b/>
          <w:w w:val="90"/>
        </w:rPr>
        <w:t xml:space="preserve"> pdf</w:t>
      </w:r>
      <w:r w:rsidR="00A20364">
        <w:rPr>
          <w:rFonts w:ascii="Verdana" w:hAnsi="Verdana"/>
          <w:b/>
          <w:w w:val="90"/>
        </w:rPr>
        <w:t xml:space="preserve">. </w:t>
      </w:r>
      <w:r w:rsidR="00A20364">
        <w:rPr>
          <w:rFonts w:ascii="Verdana" w:hAnsi="Verdana"/>
          <w:bCs/>
          <w:w w:val="90"/>
        </w:rPr>
        <w:t>Nazwa</w:t>
      </w:r>
      <w:r w:rsidR="00E02E56">
        <w:rPr>
          <w:rFonts w:ascii="Verdana" w:hAnsi="Verdana"/>
          <w:bCs/>
          <w:w w:val="90"/>
        </w:rPr>
        <w:t xml:space="preserve"> każdego</w:t>
      </w:r>
      <w:r w:rsidR="00A20364">
        <w:rPr>
          <w:rFonts w:ascii="Verdana" w:hAnsi="Verdana"/>
          <w:bCs/>
          <w:w w:val="90"/>
        </w:rPr>
        <w:t xml:space="preserve"> pliku </w:t>
      </w:r>
      <w:r w:rsidR="00E02E56">
        <w:rPr>
          <w:rFonts w:ascii="Verdana" w:hAnsi="Verdana"/>
          <w:bCs/>
          <w:w w:val="90"/>
        </w:rPr>
        <w:t xml:space="preserve">pdf </w:t>
      </w:r>
      <w:r w:rsidR="00A20364">
        <w:rPr>
          <w:rFonts w:ascii="Verdana" w:hAnsi="Verdana"/>
          <w:bCs/>
          <w:w w:val="90"/>
        </w:rPr>
        <w:t>musi umożliwić jego identyfikację z</w:t>
      </w:r>
      <w:r w:rsidR="00E02E56">
        <w:rPr>
          <w:rFonts w:ascii="Verdana" w:hAnsi="Verdana"/>
          <w:bCs/>
          <w:w w:val="90"/>
        </w:rPr>
        <w:t> </w:t>
      </w:r>
      <w:r w:rsidR="00A20364">
        <w:rPr>
          <w:rFonts w:ascii="Verdana" w:hAnsi="Verdana"/>
          <w:bCs/>
          <w:w w:val="90"/>
        </w:rPr>
        <w:t>księgą wieczystą lub tytułem prawnym</w:t>
      </w:r>
      <w:r w:rsidR="00E02E56">
        <w:rPr>
          <w:rFonts w:ascii="Verdana" w:hAnsi="Verdana"/>
          <w:bCs/>
          <w:w w:val="90"/>
        </w:rPr>
        <w:t xml:space="preserve"> do nieruchomości</w:t>
      </w:r>
      <w:r w:rsidR="00EA038E">
        <w:rPr>
          <w:rFonts w:ascii="Verdana" w:hAnsi="Verdana"/>
          <w:bCs/>
          <w:w w:val="90"/>
        </w:rPr>
        <w:t>,</w:t>
      </w:r>
    </w:p>
    <w:p w14:paraId="537148C1" w14:textId="77777777" w:rsidR="00907AE8" w:rsidRPr="001C778C" w:rsidRDefault="00907AE8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F157AE" w:rsidRPr="00F157AE">
        <w:rPr>
          <w:rFonts w:ascii="Verdana" w:hAnsi="Verdana"/>
          <w:w w:val="90"/>
        </w:rPr>
        <w:t xml:space="preserve">txt, </w:t>
      </w:r>
      <w:proofErr w:type="spellStart"/>
      <w:r w:rsidR="00F157AE" w:rsidRPr="00F157AE">
        <w:rPr>
          <w:rFonts w:ascii="Verdana" w:hAnsi="Verdana"/>
          <w:w w:val="90"/>
        </w:rPr>
        <w:t>shp</w:t>
      </w:r>
      <w:proofErr w:type="spellEnd"/>
      <w:r w:rsidR="00F157AE" w:rsidRPr="00F157AE">
        <w:rPr>
          <w:rFonts w:ascii="Verdana" w:hAnsi="Verdana"/>
          <w:w w:val="90"/>
        </w:rPr>
        <w:t xml:space="preserve">, </w:t>
      </w:r>
      <w:proofErr w:type="spellStart"/>
      <w:r w:rsidR="00F157AE" w:rsidRPr="00F157AE">
        <w:rPr>
          <w:rFonts w:ascii="Verdana" w:hAnsi="Verdana"/>
          <w:w w:val="90"/>
        </w:rPr>
        <w:t>dxf</w:t>
      </w:r>
      <w:proofErr w:type="spellEnd"/>
      <w:r w:rsidR="00F157AE" w:rsidRPr="00F157AE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umożliwiający import danych (współrzędne punktów granicznych 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połączenia) dla działek wchodzących w skład pasa drogowego (istniejącego 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 xml:space="preserve">projektowanego) oraz sąsiednich </w:t>
      </w:r>
      <w:r w:rsidR="00690F34">
        <w:rPr>
          <w:rFonts w:ascii="Verdana" w:hAnsi="Verdana"/>
          <w:w w:val="90"/>
        </w:rPr>
        <w:t xml:space="preserve">działek </w:t>
      </w:r>
      <w:r w:rsidRPr="001C778C">
        <w:rPr>
          <w:rFonts w:ascii="Verdana" w:hAnsi="Verdana"/>
          <w:w w:val="90"/>
        </w:rPr>
        <w:t xml:space="preserve">będących przedmiotem opracowania </w:t>
      </w:r>
      <w:r w:rsidRPr="001C778C">
        <w:rPr>
          <w:rFonts w:ascii="Verdana" w:hAnsi="Verdana"/>
          <w:b/>
          <w:w w:val="90"/>
        </w:rPr>
        <w:t xml:space="preserve">- 1 </w:t>
      </w:r>
      <w:proofErr w:type="spellStart"/>
      <w:r w:rsidRPr="001C778C">
        <w:rPr>
          <w:rFonts w:ascii="Verdana" w:hAnsi="Verdana"/>
          <w:b/>
          <w:w w:val="90"/>
        </w:rPr>
        <w:t>egz</w:t>
      </w:r>
      <w:proofErr w:type="spellEnd"/>
      <w:r w:rsidR="00EA5F60">
        <w:rPr>
          <w:rFonts w:ascii="Verdana" w:hAnsi="Verdana"/>
          <w:b/>
          <w:w w:val="90"/>
        </w:rPr>
        <w:t>,</w:t>
      </w:r>
    </w:p>
    <w:p w14:paraId="3C0101BC" w14:textId="77777777" w:rsidR="00907AE8" w:rsidRPr="001C778C" w:rsidRDefault="00EA038E" w:rsidP="00CF2E58">
      <w:pPr>
        <w:numPr>
          <w:ilvl w:val="0"/>
          <w:numId w:val="24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20364">
        <w:rPr>
          <w:rFonts w:ascii="Verdana" w:hAnsi="Verdana"/>
          <w:w w:val="90"/>
        </w:rPr>
        <w:t>e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="00907AE8" w:rsidRPr="001C778C">
        <w:rPr>
          <w:rFonts w:ascii="Verdana" w:hAnsi="Verdana"/>
          <w:w w:val="90"/>
        </w:rPr>
        <w:t>protokoł</w:t>
      </w:r>
      <w:r w:rsidR="00A20364">
        <w:rPr>
          <w:rFonts w:ascii="Verdana" w:hAnsi="Verdana"/>
          <w:w w:val="90"/>
        </w:rPr>
        <w:t>y</w:t>
      </w:r>
      <w:r w:rsidR="00907AE8" w:rsidRPr="001C778C">
        <w:rPr>
          <w:rFonts w:ascii="Verdana" w:hAnsi="Verdana"/>
          <w:w w:val="90"/>
        </w:rPr>
        <w:t xml:space="preserve"> z czynności utrwalenia nowych punktów granicznych wraz ze szkic</w:t>
      </w:r>
      <w:r w:rsidR="00A939BB">
        <w:rPr>
          <w:rFonts w:ascii="Verdana" w:hAnsi="Verdana"/>
          <w:w w:val="90"/>
        </w:rPr>
        <w:t>ami</w:t>
      </w:r>
      <w:r w:rsidR="00907AE8"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9648AF">
        <w:rPr>
          <w:rFonts w:ascii="Verdana" w:hAnsi="Verdana"/>
          <w:w w:val="90"/>
        </w:rPr>
        <w:t xml:space="preserve"> </w:t>
      </w:r>
      <w:r w:rsidR="00A20364">
        <w:rPr>
          <w:rFonts w:ascii="Verdana" w:hAnsi="Verdana"/>
          <w:w w:val="90"/>
        </w:rPr>
        <w:t xml:space="preserve">w </w:t>
      </w:r>
      <w:r w:rsidR="009648AF">
        <w:rPr>
          <w:rFonts w:ascii="Verdana" w:hAnsi="Verdana"/>
          <w:w w:val="90"/>
        </w:rPr>
        <w:t>forma</w:t>
      </w:r>
      <w:r w:rsidR="00A20364">
        <w:rPr>
          <w:rFonts w:ascii="Verdana" w:hAnsi="Verdana"/>
          <w:w w:val="90"/>
        </w:rPr>
        <w:t>cie</w:t>
      </w:r>
      <w:r w:rsidR="009648AF">
        <w:rPr>
          <w:rFonts w:ascii="Verdana" w:hAnsi="Verdana"/>
          <w:w w:val="90"/>
        </w:rPr>
        <w:t xml:space="preserve"> pdf</w:t>
      </w:r>
      <w:r w:rsidR="00A20364">
        <w:rPr>
          <w:rFonts w:ascii="Verdana" w:hAnsi="Verdana"/>
          <w:w w:val="90"/>
        </w:rPr>
        <w:t xml:space="preserve">. </w:t>
      </w:r>
      <w:r w:rsidR="00E85865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="00E85865">
        <w:rPr>
          <w:rFonts w:ascii="Verdana" w:hAnsi="Verdana"/>
          <w:w w:val="90"/>
        </w:rPr>
        <w:t>załączniku nr 2 w zakładce „Pas drogowy” w kolumnie „Protokół graniczny” należy do każdej działki przypisać pełną nazwę pliku zawierającego skan protokołu.</w:t>
      </w:r>
      <w:r w:rsidR="00EA5F60">
        <w:rPr>
          <w:rFonts w:ascii="Verdana" w:hAnsi="Verdana"/>
          <w:w w:val="90"/>
        </w:rPr>
        <w:t>,</w:t>
      </w:r>
    </w:p>
    <w:p w14:paraId="0DAC592D" w14:textId="77777777" w:rsidR="00E10661" w:rsidRPr="00981278" w:rsidRDefault="00617BC0" w:rsidP="00617BC0">
      <w:pPr>
        <w:numPr>
          <w:ilvl w:val="0"/>
          <w:numId w:val="24"/>
        </w:numPr>
        <w:rPr>
          <w:rFonts w:ascii="Verdana" w:hAnsi="Verdana"/>
          <w:w w:val="90"/>
        </w:rPr>
      </w:pPr>
      <w:r w:rsidRPr="00981278">
        <w:rPr>
          <w:rFonts w:ascii="Verdana" w:hAnsi="Verdana"/>
          <w:w w:val="90"/>
        </w:rPr>
        <w:t xml:space="preserve">szkice </w:t>
      </w:r>
      <w:r w:rsidR="0013066A" w:rsidRPr="00981278">
        <w:rPr>
          <w:rFonts w:ascii="Verdana" w:hAnsi="Verdana"/>
          <w:w w:val="90"/>
        </w:rPr>
        <w:t xml:space="preserve">przebiegu granic </w:t>
      </w:r>
      <w:r w:rsidR="00AB61D8" w:rsidRPr="00981278">
        <w:rPr>
          <w:rFonts w:ascii="Verdana" w:hAnsi="Verdana"/>
          <w:w w:val="90"/>
        </w:rPr>
        <w:t xml:space="preserve">zewnętrznych pasa drogowego </w:t>
      </w:r>
      <w:r w:rsidRPr="00981278">
        <w:rPr>
          <w:rFonts w:ascii="Verdana" w:hAnsi="Verdana"/>
          <w:w w:val="90"/>
        </w:rPr>
        <w:t>zawierające: kilometraż początkowy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końcowy opracowywanego odcinka, szkic lokalizacji, punkty graniczne wraz z numeracją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rodzajem stabilizacji, miary od krawędzi jezdni do punktu granicznego, linie graniczne z miarami czołowymi, opis skrzyżowań i rzek, szczegóły sytuacyjne służące do identyfikacji położenia punktów granicznych w terenie w zasięgu po 10 m od granic pasa drogowego, krawędzie jezdni, oś drogi w przypadku niesymetrycznego przebiegu krawędzi jezdni, słupki hektometrowe z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opisem, przepusty, początek i koniec mostu, wiaduktu (punkty skrajne), ogrodzenia trwałe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 xml:space="preserve">chodniki, świadki punktów referencyjnych, pojedyncze drzewa, kontury leśne, słupy energetyczne lub telefoniczne z kierunkami linii znajdujące się w odległości do 10 m od granicy pasa, numery działek w pasie drogowym i przyległych oraz kierunki ich granic – opracowane </w:t>
      </w:r>
      <w:r w:rsidR="003D3EFF" w:rsidRPr="00981278">
        <w:rPr>
          <w:rFonts w:ascii="Verdana" w:hAnsi="Verdana"/>
          <w:w w:val="90"/>
        </w:rPr>
        <w:t>w</w:t>
      </w:r>
      <w:r w:rsidR="00F95170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formacie A3 w e</w:t>
      </w:r>
      <w:r w:rsidR="00AB61D8" w:rsidRPr="00981278">
        <w:rPr>
          <w:rFonts w:ascii="Verdana" w:hAnsi="Verdana"/>
          <w:w w:val="90"/>
        </w:rPr>
        <w:t>d</w:t>
      </w:r>
      <w:r w:rsidRPr="00981278">
        <w:rPr>
          <w:rFonts w:ascii="Verdana" w:hAnsi="Verdana"/>
          <w:w w:val="90"/>
        </w:rPr>
        <w:t>ytowalnej wersji numerycznej (</w:t>
      </w:r>
      <w:proofErr w:type="spellStart"/>
      <w:r w:rsidRPr="00981278">
        <w:rPr>
          <w:rFonts w:ascii="Verdana" w:hAnsi="Verdana"/>
          <w:b/>
          <w:w w:val="90"/>
        </w:rPr>
        <w:t>dxf</w:t>
      </w:r>
      <w:proofErr w:type="spellEnd"/>
      <w:r w:rsidRPr="00981278">
        <w:rPr>
          <w:rFonts w:ascii="Verdana" w:hAnsi="Verdana"/>
          <w:b/>
          <w:w w:val="90"/>
        </w:rPr>
        <w:t xml:space="preserve">, </w:t>
      </w:r>
      <w:proofErr w:type="spellStart"/>
      <w:r w:rsidRPr="00981278">
        <w:rPr>
          <w:rFonts w:ascii="Verdana" w:hAnsi="Verdana"/>
          <w:b/>
          <w:w w:val="90"/>
        </w:rPr>
        <w:t>dwg</w:t>
      </w:r>
      <w:proofErr w:type="spellEnd"/>
      <w:r w:rsidRPr="00981278">
        <w:rPr>
          <w:rFonts w:ascii="Verdana" w:hAnsi="Verdana"/>
          <w:b/>
          <w:w w:val="90"/>
        </w:rPr>
        <w:t>)</w:t>
      </w:r>
      <w:r w:rsidRPr="00981278">
        <w:rPr>
          <w:rFonts w:ascii="Verdana" w:hAnsi="Verdana"/>
          <w:w w:val="90"/>
        </w:rPr>
        <w:t xml:space="preserve"> </w:t>
      </w:r>
      <w:r w:rsidR="00AB61D8" w:rsidRPr="00981278">
        <w:rPr>
          <w:rFonts w:ascii="Verdana" w:hAnsi="Verdana"/>
          <w:w w:val="90"/>
        </w:rPr>
        <w:t xml:space="preserve">oraz </w:t>
      </w:r>
      <w:r w:rsidR="00AB61D8" w:rsidRPr="00981278">
        <w:rPr>
          <w:rFonts w:ascii="Verdana" w:hAnsi="Verdana"/>
          <w:b/>
          <w:w w:val="90"/>
        </w:rPr>
        <w:t>pdf</w:t>
      </w:r>
      <w:r w:rsidR="00AB61D8" w:rsidRPr="00981278">
        <w:rPr>
          <w:rFonts w:ascii="Verdana" w:hAnsi="Verdana"/>
          <w:w w:val="90"/>
        </w:rPr>
        <w:t xml:space="preserve"> a także wydruki w </w:t>
      </w:r>
      <w:r w:rsidRPr="00981278">
        <w:rPr>
          <w:rFonts w:ascii="Verdana" w:hAnsi="Verdana"/>
          <w:b/>
          <w:w w:val="90"/>
        </w:rPr>
        <w:t xml:space="preserve">2 </w:t>
      </w:r>
      <w:proofErr w:type="spellStart"/>
      <w:r w:rsidRPr="00981278">
        <w:rPr>
          <w:rFonts w:ascii="Verdana" w:hAnsi="Verdana"/>
          <w:b/>
          <w:w w:val="90"/>
        </w:rPr>
        <w:t>egz</w:t>
      </w:r>
      <w:proofErr w:type="spellEnd"/>
      <w:r w:rsidR="00EA5F60">
        <w:rPr>
          <w:rFonts w:ascii="Verdana" w:hAnsi="Verdana"/>
          <w:b/>
          <w:w w:val="90"/>
        </w:rPr>
        <w:t>,</w:t>
      </w:r>
    </w:p>
    <w:p w14:paraId="27E5B897" w14:textId="77777777" w:rsidR="00697E0E" w:rsidRPr="00610DA3" w:rsidRDefault="00697E0E" w:rsidP="00697E0E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 xml:space="preserve">wykaz nieruchomości, które zgodnie z art. </w:t>
      </w:r>
      <w:smartTag w:uri="urn:schemas-microsoft-com:office:smarttags" w:element="metricconverter">
        <w:smartTagPr>
          <w:attr w:name="ProductID" w:val="11f"/>
        </w:smartTagPr>
        <w:r w:rsidRPr="00783B3D">
          <w:rPr>
            <w:rFonts w:ascii="Verdana" w:hAnsi="Verdana"/>
            <w:w w:val="90"/>
          </w:rPr>
          <w:t>11f</w:t>
        </w:r>
      </w:smartTag>
      <w:r w:rsidRPr="00783B3D">
        <w:rPr>
          <w:rFonts w:ascii="Verdana" w:hAnsi="Verdana"/>
          <w:w w:val="90"/>
        </w:rPr>
        <w:t xml:space="preserve"> ust.1 p</w:t>
      </w:r>
      <w:r w:rsidR="00A05E74">
        <w:rPr>
          <w:rFonts w:ascii="Verdana" w:hAnsi="Verdana"/>
          <w:w w:val="90"/>
        </w:rPr>
        <w:t>kt</w:t>
      </w:r>
      <w:r w:rsidR="00E30B93">
        <w:rPr>
          <w:rFonts w:ascii="Verdana" w:hAnsi="Verdana"/>
          <w:w w:val="90"/>
        </w:rPr>
        <w:t xml:space="preserve"> 6</w:t>
      </w:r>
      <w:r w:rsidRPr="00783B3D">
        <w:rPr>
          <w:rFonts w:ascii="Verdana" w:hAnsi="Verdana"/>
          <w:w w:val="90"/>
        </w:rPr>
        <w:t xml:space="preserve"> ustawy o szczególnych zasadach przygotowania i realizacji  inwestycji w zakresie dróg publicznych staj</w:t>
      </w:r>
      <w:r w:rsidR="008A4C98" w:rsidRPr="00783B3D">
        <w:rPr>
          <w:rFonts w:ascii="Verdana" w:hAnsi="Verdana"/>
          <w:w w:val="90"/>
        </w:rPr>
        <w:t xml:space="preserve">ą się </w:t>
      </w:r>
      <w:r w:rsidR="008B5604" w:rsidRPr="00783B3D">
        <w:rPr>
          <w:rFonts w:ascii="Verdana" w:hAnsi="Verdana"/>
          <w:w w:val="90"/>
        </w:rPr>
        <w:t>z</w:t>
      </w:r>
      <w:r w:rsidR="00F95170" w:rsidRPr="00783B3D">
        <w:rPr>
          <w:rFonts w:ascii="Verdana" w:hAnsi="Verdana"/>
          <w:w w:val="90"/>
        </w:rPr>
        <w:t> </w:t>
      </w:r>
      <w:r w:rsidR="008B5604" w:rsidRPr="00783B3D">
        <w:rPr>
          <w:rFonts w:ascii="Verdana" w:hAnsi="Verdana"/>
          <w:w w:val="90"/>
        </w:rPr>
        <w:t xml:space="preserve">mocy prawa </w:t>
      </w:r>
      <w:r w:rsidR="008A4C98" w:rsidRPr="00783B3D">
        <w:rPr>
          <w:rFonts w:ascii="Verdana" w:hAnsi="Verdana"/>
          <w:w w:val="90"/>
        </w:rPr>
        <w:t>własnością Skarbu Państwa</w:t>
      </w:r>
      <w:r w:rsidRPr="00783B3D">
        <w:rPr>
          <w:rFonts w:ascii="Verdana" w:hAnsi="Verdana"/>
          <w:w w:val="90"/>
        </w:rPr>
        <w:t xml:space="preserve"> </w:t>
      </w:r>
      <w:r w:rsidR="008B5604" w:rsidRPr="00783B3D">
        <w:rPr>
          <w:rFonts w:ascii="Verdana" w:hAnsi="Verdana"/>
          <w:w w:val="90"/>
        </w:rPr>
        <w:t>z dniem w którym decyzja ZRID stanie się ostateczna,</w:t>
      </w:r>
      <w:r w:rsidR="008B5604">
        <w:rPr>
          <w:rFonts w:ascii="Verdana" w:hAnsi="Verdana"/>
          <w:szCs w:val="18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463042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463042">
        <w:rPr>
          <w:rFonts w:ascii="Verdana" w:hAnsi="Verdana"/>
          <w:b/>
          <w:w w:val="90"/>
        </w:rPr>
        <w:t xml:space="preserve"> </w:t>
      </w:r>
      <w:proofErr w:type="spellStart"/>
      <w:r w:rsidR="008A4C98" w:rsidRPr="00463042">
        <w:rPr>
          <w:rFonts w:ascii="Verdana" w:hAnsi="Verdana"/>
          <w:b/>
          <w:w w:val="90"/>
        </w:rPr>
        <w:t>xls</w:t>
      </w:r>
      <w:r w:rsidR="00F95170">
        <w:rPr>
          <w:rFonts w:ascii="Verdana" w:hAnsi="Verdana"/>
          <w:b/>
          <w:w w:val="90"/>
        </w:rPr>
        <w:t>x</w:t>
      </w:r>
      <w:proofErr w:type="spellEnd"/>
      <w:r w:rsidR="008A4C98" w:rsidRPr="00463042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981278">
        <w:rPr>
          <w:rFonts w:ascii="Verdana" w:hAnsi="Verdana"/>
          <w:w w:val="90"/>
        </w:rPr>
        <w:t xml:space="preserve">sporządzony </w:t>
      </w:r>
      <w:r w:rsidR="008A4C98" w:rsidRPr="00981278">
        <w:rPr>
          <w:rFonts w:ascii="Verdana" w:hAnsi="Verdana"/>
          <w:w w:val="90"/>
          <w:u w:val="single"/>
        </w:rPr>
        <w:t>zgodnie</w:t>
      </w:r>
      <w:r w:rsidR="008B5604">
        <w:rPr>
          <w:rFonts w:ascii="Verdana" w:hAnsi="Verdana"/>
          <w:w w:val="90"/>
          <w:u w:val="single"/>
        </w:rPr>
        <w:t xml:space="preserve"> </w:t>
      </w:r>
      <w:r w:rsidR="008A4C98" w:rsidRPr="00981278">
        <w:rPr>
          <w:rFonts w:ascii="Verdana" w:hAnsi="Verdana"/>
          <w:w w:val="90"/>
          <w:u w:val="single"/>
        </w:rPr>
        <w:t>z</w:t>
      </w:r>
      <w:r w:rsidR="008B5604">
        <w:rPr>
          <w:rFonts w:ascii="Verdana" w:hAnsi="Verdana"/>
          <w:w w:val="90"/>
          <w:u w:val="single"/>
        </w:rPr>
        <w:t xml:space="preserve"> </w:t>
      </w:r>
      <w:r w:rsidR="008A4C98" w:rsidRPr="00981278">
        <w:rPr>
          <w:rFonts w:ascii="Verdana" w:hAnsi="Verdana"/>
          <w:w w:val="90"/>
          <w:u w:val="single"/>
        </w:rPr>
        <w:t xml:space="preserve">wzorem stanowiącym </w:t>
      </w:r>
      <w:r w:rsidR="008A4C98" w:rsidRPr="00981278">
        <w:rPr>
          <w:rFonts w:ascii="Verdana" w:hAnsi="Verdana"/>
          <w:b/>
          <w:w w:val="90"/>
          <w:u w:val="single"/>
        </w:rPr>
        <w:t>załącznik nr 2</w:t>
      </w:r>
      <w:r w:rsidR="008A4C98" w:rsidRPr="00981278">
        <w:rPr>
          <w:rFonts w:ascii="Verdana" w:hAnsi="Verdana"/>
          <w:w w:val="90"/>
          <w:u w:val="single"/>
        </w:rPr>
        <w:t xml:space="preserve"> </w:t>
      </w:r>
      <w:r w:rsidR="00E85865">
        <w:rPr>
          <w:rFonts w:ascii="Verdana" w:hAnsi="Verdana"/>
          <w:w w:val="90"/>
          <w:u w:val="single"/>
        </w:rPr>
        <w:t>(Zakładka „Pas drogowy” i „Podmiot”</w:t>
      </w:r>
      <w:r w:rsidR="00821C57">
        <w:rPr>
          <w:rFonts w:ascii="Verdana" w:hAnsi="Verdana"/>
          <w:w w:val="90"/>
          <w:u w:val="single"/>
        </w:rPr>
        <w:t xml:space="preserve">) </w:t>
      </w:r>
      <w:r w:rsidR="008A4C98" w:rsidRPr="00981278">
        <w:rPr>
          <w:rFonts w:ascii="Verdana" w:hAnsi="Verdana"/>
          <w:w w:val="90"/>
          <w:u w:val="single"/>
        </w:rPr>
        <w:t>do niniejszej specyfikacji</w:t>
      </w:r>
      <w:r w:rsidR="008A4C98">
        <w:rPr>
          <w:rFonts w:ascii="Verdana" w:hAnsi="Verdana"/>
          <w:w w:val="90"/>
          <w:u w:val="single"/>
        </w:rPr>
        <w:t>,</w:t>
      </w:r>
    </w:p>
    <w:p w14:paraId="32E736E6" w14:textId="77777777" w:rsidR="00697E0E" w:rsidRPr="00610DA3" w:rsidRDefault="00697E0E" w:rsidP="00697E0E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>wykaz nieruchomości przeznaczonych na pasy drogowe, które przed wydaniem decyzji ZRID sta</w:t>
      </w:r>
      <w:r w:rsidR="00181397" w:rsidRPr="00783B3D">
        <w:rPr>
          <w:rFonts w:ascii="Verdana" w:hAnsi="Verdana"/>
          <w:w w:val="90"/>
        </w:rPr>
        <w:t>nowiły własność Skarbu Państwa</w:t>
      </w:r>
      <w:r w:rsidR="008A4C98" w:rsidRPr="008A4C98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783B3D">
        <w:rPr>
          <w:rFonts w:ascii="Verdana" w:hAnsi="Verdana"/>
          <w:w w:val="90"/>
        </w:rPr>
        <w:t xml:space="preserve"> .</w:t>
      </w:r>
      <w:proofErr w:type="spellStart"/>
      <w:r w:rsidR="008A4C98" w:rsidRPr="00103D51">
        <w:rPr>
          <w:rFonts w:ascii="Verdana" w:hAnsi="Verdana"/>
          <w:b/>
          <w:w w:val="90"/>
        </w:rPr>
        <w:t>xls</w:t>
      </w:r>
      <w:r w:rsidR="00F95170" w:rsidRPr="00103D51">
        <w:rPr>
          <w:rFonts w:ascii="Verdana" w:hAnsi="Verdana"/>
          <w:b/>
          <w:w w:val="90"/>
        </w:rPr>
        <w:t>x</w:t>
      </w:r>
      <w:proofErr w:type="spellEnd"/>
      <w:r w:rsidR="008A4C98" w:rsidRPr="00103D51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981278">
        <w:rPr>
          <w:rFonts w:ascii="Verdana" w:hAnsi="Verdana"/>
          <w:w w:val="90"/>
        </w:rPr>
        <w:t xml:space="preserve">sporządzony </w:t>
      </w:r>
      <w:r w:rsidR="008A4C98" w:rsidRPr="00981278">
        <w:rPr>
          <w:rFonts w:ascii="Verdana" w:hAnsi="Verdana"/>
          <w:w w:val="90"/>
          <w:u w:val="single"/>
        </w:rPr>
        <w:t xml:space="preserve">zgodnie z wzorem stanowiącym </w:t>
      </w:r>
      <w:r w:rsidR="008A4C98" w:rsidRPr="00981278">
        <w:rPr>
          <w:rFonts w:ascii="Verdana" w:hAnsi="Verdana"/>
          <w:b/>
          <w:w w:val="90"/>
          <w:u w:val="single"/>
        </w:rPr>
        <w:t>załącznik nr 2</w:t>
      </w:r>
      <w:r w:rsidR="00821C57">
        <w:rPr>
          <w:rFonts w:ascii="Verdana" w:hAnsi="Verdana"/>
          <w:b/>
          <w:w w:val="90"/>
          <w:u w:val="single"/>
        </w:rPr>
        <w:t xml:space="preserve"> </w:t>
      </w:r>
      <w:r w:rsidR="00821C57">
        <w:rPr>
          <w:rFonts w:ascii="Verdana" w:hAnsi="Verdana"/>
          <w:w w:val="90"/>
          <w:u w:val="single"/>
        </w:rPr>
        <w:t>(Zakładka „Pas drogowy” i „Podmiot”)</w:t>
      </w:r>
      <w:r w:rsidR="008A4C98" w:rsidRPr="00981278">
        <w:rPr>
          <w:rFonts w:ascii="Verdana" w:hAnsi="Verdana"/>
          <w:w w:val="90"/>
          <w:u w:val="single"/>
        </w:rPr>
        <w:t xml:space="preserve"> do</w:t>
      </w:r>
      <w:r w:rsidR="00747B0D">
        <w:rPr>
          <w:rFonts w:ascii="Verdana" w:hAnsi="Verdana"/>
          <w:w w:val="90"/>
          <w:u w:val="single"/>
        </w:rPr>
        <w:t> </w:t>
      </w:r>
      <w:r w:rsidR="008A4C98" w:rsidRPr="00981278">
        <w:rPr>
          <w:rFonts w:ascii="Verdana" w:hAnsi="Verdana"/>
          <w:w w:val="90"/>
          <w:u w:val="single"/>
        </w:rPr>
        <w:t>niniejszej specyfikacji</w:t>
      </w:r>
      <w:r w:rsidR="00181397" w:rsidRPr="00610DA3">
        <w:rPr>
          <w:rFonts w:ascii="Verdana" w:hAnsi="Verdana"/>
          <w:szCs w:val="18"/>
        </w:rPr>
        <w:t xml:space="preserve">, </w:t>
      </w:r>
    </w:p>
    <w:p w14:paraId="6B31D850" w14:textId="77777777" w:rsidR="00697E0E" w:rsidRPr="00610DA3" w:rsidRDefault="00697E0E" w:rsidP="008B5604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 xml:space="preserve">wykaz nieruchomości, które zgodnie z art. </w:t>
      </w:r>
      <w:smartTag w:uri="urn:schemas-microsoft-com:office:smarttags" w:element="metricconverter">
        <w:smartTagPr>
          <w:attr w:name="ProductID" w:val="11f"/>
        </w:smartTagPr>
        <w:r w:rsidRPr="00783B3D">
          <w:rPr>
            <w:rFonts w:ascii="Verdana" w:hAnsi="Verdana"/>
            <w:w w:val="90"/>
          </w:rPr>
          <w:t>11f</w:t>
        </w:r>
      </w:smartTag>
      <w:r w:rsidRPr="00783B3D">
        <w:rPr>
          <w:rFonts w:ascii="Verdana" w:hAnsi="Verdana"/>
          <w:w w:val="90"/>
        </w:rPr>
        <w:t xml:space="preserve"> us</w:t>
      </w:r>
      <w:r w:rsidR="00EA5F60" w:rsidRPr="00783B3D">
        <w:rPr>
          <w:rFonts w:ascii="Verdana" w:hAnsi="Verdana"/>
          <w:w w:val="90"/>
        </w:rPr>
        <w:t>t</w:t>
      </w:r>
      <w:r w:rsidRPr="00783B3D">
        <w:rPr>
          <w:rFonts w:ascii="Verdana" w:hAnsi="Verdana"/>
          <w:w w:val="90"/>
        </w:rPr>
        <w:t>.1 p</w:t>
      </w:r>
      <w:r w:rsidR="00EA5F60" w:rsidRPr="00783B3D">
        <w:rPr>
          <w:rFonts w:ascii="Verdana" w:hAnsi="Verdana"/>
          <w:w w:val="90"/>
        </w:rPr>
        <w:t>kt</w:t>
      </w:r>
      <w:r w:rsidRPr="00783B3D">
        <w:rPr>
          <w:rFonts w:ascii="Verdana" w:hAnsi="Verdana"/>
          <w:w w:val="90"/>
        </w:rPr>
        <w:t>.</w:t>
      </w:r>
      <w:r w:rsidR="00EA5F60" w:rsidRPr="00783B3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 xml:space="preserve">8 lit. </w:t>
      </w:r>
      <w:r w:rsidR="00821C57" w:rsidRPr="00783B3D">
        <w:rPr>
          <w:rFonts w:ascii="Verdana" w:hAnsi="Verdana"/>
          <w:w w:val="90"/>
        </w:rPr>
        <w:t xml:space="preserve">c, </w:t>
      </w:r>
      <w:r w:rsidR="008B5604" w:rsidRPr="00783B3D">
        <w:rPr>
          <w:rFonts w:ascii="Verdana" w:hAnsi="Verdana"/>
          <w:w w:val="90"/>
        </w:rPr>
        <w:t>e,</w:t>
      </w:r>
      <w:r w:rsidR="00821C57" w:rsidRPr="00783B3D">
        <w:rPr>
          <w:rFonts w:ascii="Verdana" w:hAnsi="Verdana"/>
          <w:w w:val="90"/>
        </w:rPr>
        <w:t xml:space="preserve"> </w:t>
      </w:r>
      <w:r w:rsidR="008B5604" w:rsidRPr="00783B3D">
        <w:rPr>
          <w:rFonts w:ascii="Verdana" w:hAnsi="Verdana"/>
          <w:w w:val="90"/>
        </w:rPr>
        <w:t>f,</w:t>
      </w:r>
      <w:r w:rsidR="00821C57" w:rsidRPr="00783B3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g</w:t>
      </w:r>
      <w:r w:rsidR="00821C57" w:rsidRPr="00783B3D">
        <w:rPr>
          <w:rFonts w:ascii="Verdana" w:hAnsi="Verdana"/>
          <w:w w:val="90"/>
        </w:rPr>
        <w:t>, h</w:t>
      </w:r>
      <w:r w:rsidRPr="00783B3D">
        <w:rPr>
          <w:rFonts w:ascii="Verdana" w:hAnsi="Verdana"/>
          <w:w w:val="90"/>
        </w:rPr>
        <w:t xml:space="preserve"> będą objęte ograniczeniami w korzystaniu z nieruchomości w celu</w:t>
      </w:r>
      <w:r w:rsidR="008B5604" w:rsidRPr="00783B3D">
        <w:rPr>
          <w:rFonts w:ascii="Verdana" w:hAnsi="Verdana"/>
          <w:w w:val="90"/>
        </w:rPr>
        <w:t>:</w:t>
      </w:r>
      <w:r w:rsidRPr="00783B3D">
        <w:rPr>
          <w:rFonts w:ascii="Verdana" w:hAnsi="Verdana"/>
          <w:w w:val="90"/>
        </w:rPr>
        <w:t xml:space="preserve"> </w:t>
      </w:r>
      <w:r w:rsidR="007808BA" w:rsidRPr="00783B3D">
        <w:rPr>
          <w:rFonts w:ascii="Verdana" w:hAnsi="Verdana"/>
          <w:w w:val="90"/>
        </w:rPr>
        <w:t>budowy/</w:t>
      </w:r>
      <w:r w:rsidRPr="00783B3D">
        <w:rPr>
          <w:rFonts w:ascii="Verdana" w:hAnsi="Verdana"/>
          <w:w w:val="90"/>
        </w:rPr>
        <w:t xml:space="preserve">przebudowy istniejącej sieci uzbrojenia terenu </w:t>
      </w:r>
      <w:r w:rsidR="008B5604" w:rsidRPr="00783B3D">
        <w:rPr>
          <w:rFonts w:ascii="Verdana" w:hAnsi="Verdana"/>
          <w:w w:val="90"/>
        </w:rPr>
        <w:t>obowiązku budowy lub przebudowy urządzeń wodnych lub</w:t>
      </w:r>
      <w:r w:rsidR="00F95170" w:rsidRPr="00783B3D">
        <w:rPr>
          <w:rFonts w:ascii="Verdana" w:hAnsi="Verdana"/>
          <w:w w:val="90"/>
        </w:rPr>
        <w:t> </w:t>
      </w:r>
      <w:r w:rsidR="008B5604" w:rsidRPr="00783B3D">
        <w:rPr>
          <w:rFonts w:ascii="Verdana" w:hAnsi="Verdana"/>
          <w:w w:val="90"/>
        </w:rPr>
        <w:t xml:space="preserve">urządzeń melioracji wodnych szczegółowych </w:t>
      </w:r>
      <w:r w:rsidRPr="00783B3D">
        <w:rPr>
          <w:rFonts w:ascii="Verdana" w:hAnsi="Verdana"/>
          <w:w w:val="90"/>
        </w:rPr>
        <w:t xml:space="preserve">oraz </w:t>
      </w:r>
      <w:r w:rsidR="007808BA" w:rsidRPr="00783B3D">
        <w:rPr>
          <w:rFonts w:ascii="Verdana" w:hAnsi="Verdana"/>
          <w:w w:val="90"/>
        </w:rPr>
        <w:t>budowy/</w:t>
      </w:r>
      <w:r w:rsidRPr="00783B3D">
        <w:rPr>
          <w:rFonts w:ascii="Verdana" w:hAnsi="Verdana"/>
          <w:w w:val="90"/>
        </w:rPr>
        <w:t xml:space="preserve">przebudowy </w:t>
      </w:r>
      <w:r w:rsidR="007808BA" w:rsidRPr="00783B3D">
        <w:rPr>
          <w:rFonts w:ascii="Verdana" w:hAnsi="Verdana"/>
          <w:w w:val="90"/>
        </w:rPr>
        <w:t xml:space="preserve">innych </w:t>
      </w:r>
      <w:r w:rsidRPr="00783B3D">
        <w:rPr>
          <w:rFonts w:ascii="Verdana" w:hAnsi="Verdana"/>
          <w:w w:val="90"/>
        </w:rPr>
        <w:t xml:space="preserve">dróg </w:t>
      </w:r>
      <w:r w:rsidR="007808BA" w:rsidRPr="00783B3D">
        <w:rPr>
          <w:rFonts w:ascii="Verdana" w:hAnsi="Verdana"/>
          <w:w w:val="90"/>
        </w:rPr>
        <w:t>publicznych</w:t>
      </w:r>
      <w:r w:rsidR="00181397" w:rsidRPr="00783B3D">
        <w:rPr>
          <w:rFonts w:ascii="Verdana" w:hAnsi="Verdana"/>
          <w:w w:val="90"/>
        </w:rPr>
        <w:t>,</w:t>
      </w:r>
      <w:r w:rsidR="008A4C98" w:rsidRPr="008A4C98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783B3D">
        <w:rPr>
          <w:rFonts w:ascii="Verdana" w:hAnsi="Verdana"/>
          <w:w w:val="90"/>
        </w:rPr>
        <w:t xml:space="preserve"> </w:t>
      </w:r>
      <w:proofErr w:type="spellStart"/>
      <w:r w:rsidR="008A4C98" w:rsidRPr="00103D51">
        <w:rPr>
          <w:rFonts w:ascii="Verdana" w:hAnsi="Verdana"/>
          <w:b/>
          <w:w w:val="90"/>
        </w:rPr>
        <w:t>xls</w:t>
      </w:r>
      <w:r w:rsidR="00F95170" w:rsidRPr="00783B3D">
        <w:rPr>
          <w:rFonts w:ascii="Verdana" w:hAnsi="Verdana"/>
          <w:b/>
          <w:w w:val="90"/>
        </w:rPr>
        <w:t>x</w:t>
      </w:r>
      <w:proofErr w:type="spellEnd"/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103D51">
        <w:rPr>
          <w:rFonts w:ascii="Verdana" w:hAnsi="Verdana"/>
          <w:w w:val="90"/>
        </w:rPr>
        <w:t xml:space="preserve">sporządzony </w:t>
      </w:r>
      <w:r w:rsidR="008A4C98" w:rsidRPr="00103D51">
        <w:rPr>
          <w:rFonts w:ascii="Verdana" w:hAnsi="Verdana"/>
          <w:w w:val="90"/>
          <w:u w:val="single"/>
        </w:rPr>
        <w:t xml:space="preserve">zgodnie z wzorem stanowiącym </w:t>
      </w:r>
      <w:r w:rsidR="008A4C98" w:rsidRPr="00FE0565">
        <w:rPr>
          <w:rFonts w:ascii="Verdana" w:hAnsi="Verdana"/>
          <w:b/>
          <w:w w:val="90"/>
          <w:u w:val="single"/>
        </w:rPr>
        <w:t>załącznik nr 2</w:t>
      </w:r>
      <w:r w:rsidR="008A4C98" w:rsidRPr="00FE0565">
        <w:rPr>
          <w:rFonts w:ascii="Verdana" w:hAnsi="Verdana"/>
          <w:w w:val="90"/>
          <w:u w:val="single"/>
        </w:rPr>
        <w:t xml:space="preserve"> </w:t>
      </w:r>
      <w:r w:rsidR="00821C57" w:rsidRPr="00FE0565">
        <w:rPr>
          <w:rFonts w:ascii="Verdana" w:hAnsi="Verdana"/>
          <w:w w:val="90"/>
          <w:u w:val="single"/>
        </w:rPr>
        <w:t>(</w:t>
      </w:r>
      <w:r w:rsidR="00821C57" w:rsidRPr="00783B3D">
        <w:rPr>
          <w:rFonts w:ascii="Verdana" w:hAnsi="Verdana"/>
          <w:w w:val="90"/>
          <w:u w:val="single"/>
        </w:rPr>
        <w:t xml:space="preserve">Zakładka „Ograniczenia ogólne” i „Ograniczenia szczegółowe”) </w:t>
      </w:r>
      <w:r w:rsidR="008A4C98" w:rsidRPr="00783B3D">
        <w:rPr>
          <w:rFonts w:ascii="Verdana" w:hAnsi="Verdana"/>
          <w:w w:val="90"/>
          <w:u w:val="single"/>
        </w:rPr>
        <w:t>do niniejszej specyfikacji</w:t>
      </w:r>
      <w:r w:rsidR="00DE5CD3" w:rsidRPr="00783B3D">
        <w:rPr>
          <w:rFonts w:ascii="Verdana" w:hAnsi="Verdana"/>
          <w:szCs w:val="18"/>
        </w:rPr>
        <w:t>,</w:t>
      </w:r>
    </w:p>
    <w:p w14:paraId="72446F31" w14:textId="77777777" w:rsidR="009F1D87" w:rsidRPr="00783B3D" w:rsidRDefault="00181397" w:rsidP="00697E0E">
      <w:pPr>
        <w:numPr>
          <w:ilvl w:val="0"/>
          <w:numId w:val="24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>wykaz nieruchomości stanowiących własność Skarbu Państwa</w:t>
      </w:r>
      <w:r w:rsidR="00C15A79">
        <w:rPr>
          <w:rFonts w:ascii="Verdana" w:hAnsi="Verdana"/>
          <w:w w:val="90"/>
        </w:rPr>
        <w:t>,</w:t>
      </w:r>
      <w:r w:rsidRPr="00783B3D">
        <w:rPr>
          <w:rFonts w:ascii="Verdana" w:hAnsi="Verdana"/>
          <w:w w:val="90"/>
        </w:rPr>
        <w:t xml:space="preserve"> </w:t>
      </w:r>
      <w:r w:rsidR="00E82F54" w:rsidRPr="00783B3D">
        <w:rPr>
          <w:rFonts w:ascii="Verdana" w:hAnsi="Verdana"/>
          <w:w w:val="90"/>
        </w:rPr>
        <w:t>w tym KOWR</w:t>
      </w:r>
      <w:r w:rsidR="00C15A79">
        <w:rPr>
          <w:rFonts w:ascii="Verdana" w:hAnsi="Verdana"/>
          <w:w w:val="90"/>
        </w:rPr>
        <w:t>,</w:t>
      </w:r>
      <w:r w:rsidR="00DE5CD3" w:rsidRPr="00783B3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wobec których obowiązuje umowa dzierżawy</w:t>
      </w:r>
      <w:r w:rsidR="00E82F54" w:rsidRPr="00783B3D">
        <w:rPr>
          <w:rFonts w:ascii="Verdana" w:hAnsi="Verdana"/>
          <w:w w:val="90"/>
        </w:rPr>
        <w:t>, najmu, użyczenia</w:t>
      </w:r>
      <w:r w:rsidR="00C15A79">
        <w:rPr>
          <w:rFonts w:ascii="Verdana" w:hAnsi="Verdana"/>
          <w:w w:val="90"/>
        </w:rPr>
        <w:t>,</w:t>
      </w:r>
      <w:r w:rsidR="009F1D87" w:rsidRPr="00783B3D">
        <w:rPr>
          <w:rFonts w:ascii="Verdana" w:hAnsi="Verdana"/>
          <w:w w:val="90"/>
        </w:rPr>
        <w:t xml:space="preserve"> z podaniem danych dzierżawcy</w:t>
      </w:r>
      <w:r w:rsidR="00E82F54" w:rsidRPr="00783B3D">
        <w:rPr>
          <w:rFonts w:ascii="Verdana" w:hAnsi="Verdana"/>
          <w:w w:val="90"/>
        </w:rPr>
        <w:t xml:space="preserve">, najemcy, </w:t>
      </w:r>
      <w:r w:rsidR="00E30B93">
        <w:rPr>
          <w:rFonts w:ascii="Verdana" w:hAnsi="Verdana"/>
          <w:w w:val="90"/>
        </w:rPr>
        <w:t>biorąc</w:t>
      </w:r>
      <w:r w:rsidR="00D43FB8">
        <w:rPr>
          <w:rFonts w:ascii="Verdana" w:hAnsi="Verdana"/>
          <w:w w:val="90"/>
        </w:rPr>
        <w:t>ego</w:t>
      </w:r>
      <w:r w:rsidR="00E30B93">
        <w:rPr>
          <w:rFonts w:ascii="Verdana" w:hAnsi="Verdana"/>
          <w:w w:val="90"/>
        </w:rPr>
        <w:t xml:space="preserve"> w używanie </w:t>
      </w:r>
      <w:r w:rsidR="009F1D87" w:rsidRPr="00783B3D">
        <w:rPr>
          <w:rFonts w:ascii="Verdana" w:hAnsi="Verdana"/>
          <w:w w:val="90"/>
        </w:rPr>
        <w:t xml:space="preserve">oraz numeru </w:t>
      </w:r>
      <w:r w:rsidR="005F20BF" w:rsidRPr="00783B3D">
        <w:rPr>
          <w:rFonts w:ascii="Verdana" w:hAnsi="Verdana"/>
          <w:w w:val="90"/>
        </w:rPr>
        <w:t xml:space="preserve">i daty obowiązywania </w:t>
      </w:r>
      <w:r w:rsidR="009F1D87" w:rsidRPr="00783B3D">
        <w:rPr>
          <w:rFonts w:ascii="Verdana" w:hAnsi="Verdana"/>
          <w:w w:val="90"/>
        </w:rPr>
        <w:t>umowy</w:t>
      </w:r>
      <w:r w:rsidR="00E30B93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 xml:space="preserve">– </w:t>
      </w:r>
      <w:r w:rsidR="00E30B93" w:rsidRPr="00E30B93">
        <w:rPr>
          <w:rFonts w:ascii="Verdana" w:hAnsi="Verdana"/>
          <w:w w:val="90"/>
        </w:rPr>
        <w:t xml:space="preserve">w formie elektronicznej w formacie </w:t>
      </w:r>
      <w:proofErr w:type="spellStart"/>
      <w:r w:rsidR="00E30B93" w:rsidRPr="00E30B93">
        <w:rPr>
          <w:rFonts w:ascii="Verdana" w:hAnsi="Verdana"/>
          <w:b/>
          <w:w w:val="90"/>
        </w:rPr>
        <w:t>xlsx</w:t>
      </w:r>
      <w:proofErr w:type="spellEnd"/>
      <w:r w:rsidR="00E30B93" w:rsidRPr="00E30B93">
        <w:rPr>
          <w:rFonts w:ascii="Verdana" w:hAnsi="Verdana"/>
          <w:w w:val="90"/>
        </w:rPr>
        <w:t xml:space="preserve"> – sporządzony </w:t>
      </w:r>
      <w:r w:rsidR="00E30B93" w:rsidRPr="00E30B93">
        <w:rPr>
          <w:rFonts w:ascii="Verdana" w:hAnsi="Verdana"/>
          <w:w w:val="90"/>
          <w:u w:val="single"/>
        </w:rPr>
        <w:t xml:space="preserve">zgodnie z wzorem stanowiącym </w:t>
      </w:r>
      <w:r w:rsidR="00E30B93" w:rsidRPr="00E30B93">
        <w:rPr>
          <w:rFonts w:ascii="Verdana" w:hAnsi="Verdana"/>
          <w:b/>
          <w:w w:val="90"/>
          <w:u w:val="single"/>
        </w:rPr>
        <w:t>załącznik nr 2</w:t>
      </w:r>
      <w:r w:rsidR="00D43FB8">
        <w:rPr>
          <w:rFonts w:ascii="Verdana" w:hAnsi="Verdana"/>
          <w:b/>
          <w:w w:val="90"/>
          <w:u w:val="single"/>
        </w:rPr>
        <w:t xml:space="preserve"> </w:t>
      </w:r>
      <w:r w:rsidR="00D43FB8" w:rsidRPr="00D43FB8">
        <w:rPr>
          <w:rFonts w:ascii="Verdana" w:hAnsi="Verdana"/>
          <w:w w:val="90"/>
          <w:u w:val="single"/>
        </w:rPr>
        <w:t xml:space="preserve">(Zakładka </w:t>
      </w:r>
      <w:r w:rsidR="00D43FB8">
        <w:rPr>
          <w:rFonts w:ascii="Verdana" w:hAnsi="Verdana"/>
          <w:w w:val="90"/>
          <w:u w:val="single"/>
        </w:rPr>
        <w:t>„</w:t>
      </w:r>
      <w:r w:rsidR="00D43FB8" w:rsidRPr="00D43FB8">
        <w:rPr>
          <w:rFonts w:ascii="Verdana" w:hAnsi="Verdana"/>
          <w:w w:val="90"/>
          <w:u w:val="single"/>
        </w:rPr>
        <w:t>Pas Drogowy</w:t>
      </w:r>
      <w:r w:rsidR="00D43FB8">
        <w:rPr>
          <w:rFonts w:ascii="Verdana" w:hAnsi="Verdana"/>
          <w:w w:val="90"/>
          <w:u w:val="single"/>
        </w:rPr>
        <w:t>” i „Podmiot”</w:t>
      </w:r>
      <w:r w:rsidR="00D43FB8" w:rsidRPr="00D43FB8">
        <w:rPr>
          <w:rFonts w:ascii="Verdana" w:hAnsi="Verdana"/>
          <w:w w:val="90"/>
          <w:u w:val="single"/>
        </w:rPr>
        <w:t>)</w:t>
      </w:r>
      <w:r w:rsidR="009F1D87" w:rsidRPr="00783B3D">
        <w:rPr>
          <w:rFonts w:ascii="Verdana" w:hAnsi="Verdana"/>
          <w:w w:val="90"/>
        </w:rPr>
        <w:t>.</w:t>
      </w:r>
      <w:r w:rsidR="005F20BF" w:rsidRPr="00783B3D">
        <w:rPr>
          <w:rFonts w:ascii="Verdana" w:hAnsi="Verdana"/>
          <w:w w:val="90"/>
        </w:rPr>
        <w:t xml:space="preserve"> Do wykazu </w:t>
      </w:r>
      <w:r w:rsidR="009648AF" w:rsidRPr="00783B3D">
        <w:rPr>
          <w:rFonts w:ascii="Verdana" w:hAnsi="Verdana"/>
          <w:w w:val="90"/>
        </w:rPr>
        <w:t>należy</w:t>
      </w:r>
      <w:r w:rsidR="005F20BF" w:rsidRPr="00783B3D">
        <w:rPr>
          <w:rFonts w:ascii="Verdana" w:hAnsi="Verdana"/>
          <w:w w:val="90"/>
        </w:rPr>
        <w:t xml:space="preserve"> załączyć kopie tych umów</w:t>
      </w:r>
      <w:r w:rsidR="00821C57" w:rsidRPr="00783B3D">
        <w:rPr>
          <w:rFonts w:ascii="Verdana" w:hAnsi="Verdana"/>
          <w:w w:val="90"/>
        </w:rPr>
        <w:t xml:space="preserve"> w wersji papierowej i w formacie pdf. Plikom należy nadać nazwę </w:t>
      </w:r>
      <w:r w:rsidR="000643FD" w:rsidRPr="00783B3D">
        <w:rPr>
          <w:rFonts w:ascii="Verdana" w:hAnsi="Verdana"/>
          <w:w w:val="90"/>
        </w:rPr>
        <w:t>składającą się z dwóch członów: słowa „dzierż”</w:t>
      </w:r>
      <w:r w:rsidR="0096029D" w:rsidRPr="00783B3D">
        <w:rPr>
          <w:rFonts w:ascii="Verdana" w:hAnsi="Verdana"/>
          <w:w w:val="90"/>
        </w:rPr>
        <w:t xml:space="preserve"> </w:t>
      </w:r>
      <w:r w:rsidR="000643FD" w:rsidRPr="00783B3D">
        <w:rPr>
          <w:rFonts w:ascii="Verdana" w:hAnsi="Verdana"/>
          <w:w w:val="90"/>
        </w:rPr>
        <w:t xml:space="preserve">oraz nr </w:t>
      </w:r>
      <w:proofErr w:type="spellStart"/>
      <w:r w:rsidR="000643FD" w:rsidRPr="00783B3D">
        <w:rPr>
          <w:rFonts w:ascii="Verdana" w:hAnsi="Verdana"/>
          <w:w w:val="90"/>
        </w:rPr>
        <w:t>tery</w:t>
      </w:r>
      <w:r w:rsidR="0096029D" w:rsidRPr="00783B3D">
        <w:rPr>
          <w:rFonts w:ascii="Verdana" w:hAnsi="Verdana"/>
          <w:w w:val="90"/>
        </w:rPr>
        <w:t>t</w:t>
      </w:r>
      <w:proofErr w:type="spellEnd"/>
      <w:r w:rsidR="000643FD" w:rsidRPr="00783B3D">
        <w:rPr>
          <w:rFonts w:ascii="Verdana" w:hAnsi="Verdana"/>
          <w:w w:val="90"/>
        </w:rPr>
        <w:t xml:space="preserve"> działki oraz rozszerzenie </w:t>
      </w:r>
      <w:r w:rsidR="000643FD" w:rsidRPr="00783B3D">
        <w:rPr>
          <w:rFonts w:ascii="Verdana" w:hAnsi="Verdana"/>
          <w:b/>
          <w:w w:val="90"/>
        </w:rPr>
        <w:t>.pdf</w:t>
      </w:r>
      <w:r w:rsidR="000643FD" w:rsidRPr="00783B3D">
        <w:rPr>
          <w:rFonts w:ascii="Verdana" w:hAnsi="Verdana"/>
          <w:w w:val="90"/>
        </w:rPr>
        <w:t xml:space="preserve">  (Przykład:</w:t>
      </w:r>
      <w:r w:rsidR="00747B0D">
        <w:rPr>
          <w:rFonts w:ascii="Verdana" w:hAnsi="Verdana"/>
          <w:w w:val="90"/>
        </w:rPr>
        <w:t> </w:t>
      </w:r>
      <w:r w:rsidR="0096029D" w:rsidRPr="00783B3D">
        <w:rPr>
          <w:rFonts w:ascii="Verdana" w:hAnsi="Verdana"/>
          <w:w w:val="90"/>
        </w:rPr>
        <w:t>dzierż102006_2.0021.210.pdf)</w:t>
      </w:r>
      <w:r w:rsidR="00BD66EC">
        <w:rPr>
          <w:rFonts w:ascii="Verdana" w:hAnsi="Verdana"/>
          <w:w w:val="90"/>
        </w:rPr>
        <w:t>,</w:t>
      </w:r>
    </w:p>
    <w:p w14:paraId="466AAE00" w14:textId="77777777" w:rsidR="00C90B86" w:rsidRDefault="009F1D87" w:rsidP="005849D3">
      <w:pPr>
        <w:numPr>
          <w:ilvl w:val="0"/>
          <w:numId w:val="24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wykaz nieruchomości, które po oddaniu drogi do użytkowania stanowić będą drogi </w:t>
      </w:r>
      <w:r w:rsidR="00EA159F" w:rsidRPr="00783B3D">
        <w:rPr>
          <w:rFonts w:ascii="Verdana" w:hAnsi="Verdana"/>
          <w:w w:val="90"/>
        </w:rPr>
        <w:t xml:space="preserve">krajowe, </w:t>
      </w:r>
      <w:r w:rsidRPr="00783B3D">
        <w:rPr>
          <w:rFonts w:ascii="Verdana" w:hAnsi="Verdana"/>
          <w:w w:val="90"/>
        </w:rPr>
        <w:t>wojewódzkie, powiatowe</w:t>
      </w:r>
      <w:r w:rsidR="00EA159F" w:rsidRPr="00783B3D">
        <w:rPr>
          <w:rFonts w:ascii="Verdana" w:hAnsi="Verdana"/>
          <w:w w:val="90"/>
        </w:rPr>
        <w:t>,</w:t>
      </w:r>
      <w:r w:rsidRPr="00783B3D">
        <w:rPr>
          <w:rFonts w:ascii="Verdana" w:hAnsi="Verdana"/>
          <w:w w:val="90"/>
        </w:rPr>
        <w:t xml:space="preserve"> gminne</w:t>
      </w:r>
      <w:r w:rsidR="00B07CD1" w:rsidRPr="00103D51">
        <w:rPr>
          <w:rFonts w:ascii="Verdana" w:hAnsi="Verdana"/>
          <w:w w:val="90"/>
        </w:rPr>
        <w:t xml:space="preserve"> sporządzony </w:t>
      </w:r>
      <w:r w:rsidR="00B07CD1" w:rsidRPr="00D95310">
        <w:rPr>
          <w:rFonts w:ascii="Verdana" w:hAnsi="Verdana"/>
          <w:w w:val="90"/>
          <w:u w:val="single"/>
        </w:rPr>
        <w:t xml:space="preserve">zgodnie z wzorem stanowiącym </w:t>
      </w:r>
      <w:r w:rsidR="00B07CD1" w:rsidRPr="00D95310">
        <w:rPr>
          <w:rFonts w:ascii="Verdana" w:hAnsi="Verdana"/>
          <w:b/>
          <w:w w:val="90"/>
          <w:u w:val="single"/>
        </w:rPr>
        <w:t>załącznik nr 2</w:t>
      </w:r>
      <w:r w:rsidR="00B07CD1" w:rsidRPr="00D95310">
        <w:rPr>
          <w:rFonts w:ascii="Verdana" w:hAnsi="Verdana"/>
          <w:w w:val="90"/>
          <w:u w:val="single"/>
        </w:rPr>
        <w:t xml:space="preserve"> (Zakładka „Pas drogowy</w:t>
      </w:r>
      <w:r w:rsidR="00BD66EC" w:rsidRPr="00D95310">
        <w:rPr>
          <w:rFonts w:ascii="Verdana" w:hAnsi="Verdana"/>
          <w:w w:val="90"/>
          <w:u w:val="single"/>
        </w:rPr>
        <w:t>”</w:t>
      </w:r>
      <w:r w:rsidR="00E02E56" w:rsidRPr="00D95310">
        <w:rPr>
          <w:rFonts w:ascii="Verdana" w:hAnsi="Verdana"/>
          <w:w w:val="90"/>
          <w:u w:val="single"/>
        </w:rPr>
        <w:t>)</w:t>
      </w:r>
      <w:r w:rsidR="00C90B86">
        <w:rPr>
          <w:rFonts w:ascii="Verdana" w:hAnsi="Verdana"/>
          <w:w w:val="90"/>
        </w:rPr>
        <w:t>,</w:t>
      </w:r>
    </w:p>
    <w:p w14:paraId="05A211F1" w14:textId="77777777" w:rsidR="00032DA1" w:rsidRPr="005849D3" w:rsidRDefault="00C90B86" w:rsidP="005849D3">
      <w:pPr>
        <w:numPr>
          <w:ilvl w:val="0"/>
          <w:numId w:val="24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wykaz działek ewidencyjnych powstałych w wyniku podziału nieruchomości, które znalazły się poza lini</w:t>
      </w:r>
      <w:r w:rsidR="00D95310">
        <w:rPr>
          <w:rFonts w:ascii="Verdana" w:hAnsi="Verdana"/>
          <w:w w:val="90"/>
        </w:rPr>
        <w:t>ami</w:t>
      </w:r>
      <w:r>
        <w:rPr>
          <w:rFonts w:ascii="Verdana" w:hAnsi="Verdana"/>
          <w:w w:val="90"/>
        </w:rPr>
        <w:t xml:space="preserve"> rozgraniczając</w:t>
      </w:r>
      <w:r w:rsidR="00D95310">
        <w:rPr>
          <w:rFonts w:ascii="Verdana" w:hAnsi="Verdana"/>
          <w:w w:val="90"/>
        </w:rPr>
        <w:t>ymi</w:t>
      </w:r>
      <w:r>
        <w:rPr>
          <w:rFonts w:ascii="Verdana" w:hAnsi="Verdana"/>
          <w:w w:val="90"/>
        </w:rPr>
        <w:t xml:space="preserve"> (potencjalne „resztówki”) </w:t>
      </w:r>
      <w:r w:rsidRPr="00D95310">
        <w:rPr>
          <w:rFonts w:ascii="Verdana" w:hAnsi="Verdana"/>
          <w:w w:val="90"/>
          <w:u w:val="single"/>
        </w:rPr>
        <w:t xml:space="preserve">zgodnie ze wzorem stanowiącym </w:t>
      </w:r>
      <w:r w:rsidRPr="00D95310">
        <w:rPr>
          <w:rFonts w:ascii="Verdana" w:hAnsi="Verdana"/>
          <w:b/>
          <w:w w:val="90"/>
          <w:u w:val="single"/>
        </w:rPr>
        <w:t>załącznik nr 2</w:t>
      </w:r>
      <w:r w:rsidRPr="00D95310">
        <w:rPr>
          <w:rFonts w:ascii="Verdana" w:hAnsi="Verdana"/>
          <w:w w:val="90"/>
          <w:u w:val="single"/>
        </w:rPr>
        <w:t xml:space="preserve"> (Zakładka „Poza pasem”)</w:t>
      </w:r>
      <w:r w:rsidR="00B07CD1" w:rsidRPr="00BD66EC">
        <w:rPr>
          <w:rFonts w:ascii="Verdana" w:hAnsi="Verdana"/>
          <w:w w:val="90"/>
        </w:rPr>
        <w:t>.</w:t>
      </w:r>
    </w:p>
    <w:p w14:paraId="3596F928" w14:textId="77777777" w:rsidR="009B4186" w:rsidRPr="001C778C" w:rsidRDefault="009B4186" w:rsidP="009B4186">
      <w:pPr>
        <w:ind w:firstLine="709"/>
        <w:rPr>
          <w:rFonts w:ascii="Verdana" w:hAnsi="Verdana"/>
          <w:b/>
          <w:w w:val="90"/>
        </w:rPr>
      </w:pPr>
    </w:p>
    <w:p w14:paraId="7BE14C9E" w14:textId="77777777" w:rsidR="007A465D" w:rsidRPr="007A465D" w:rsidRDefault="007A465D" w:rsidP="007A465D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bookmarkStart w:id="20" w:name="_Ref62365951"/>
      <w:bookmarkStart w:id="21" w:name="_Ref62399611"/>
      <w:r w:rsidRPr="007A465D">
        <w:rPr>
          <w:rFonts w:ascii="Verdana" w:hAnsi="Verdana"/>
          <w:b/>
          <w:bCs/>
          <w:color w:val="000000"/>
        </w:rPr>
        <w:lastRenderedPageBreak/>
        <w:t>Opis</w:t>
      </w:r>
      <w:r w:rsidR="00365602">
        <w:rPr>
          <w:rFonts w:ascii="Verdana" w:hAnsi="Verdana"/>
          <w:b/>
          <w:bCs/>
          <w:color w:val="000000"/>
        </w:rPr>
        <w:t>y</w:t>
      </w:r>
      <w:r w:rsidRPr="007A465D">
        <w:rPr>
          <w:rFonts w:ascii="Verdana" w:hAnsi="Verdana"/>
          <w:b/>
          <w:bCs/>
          <w:color w:val="000000"/>
        </w:rPr>
        <w:t xml:space="preserve"> stanu nieruchomości</w:t>
      </w:r>
      <w:r w:rsidR="00365602">
        <w:rPr>
          <w:rFonts w:ascii="Verdana" w:hAnsi="Verdana"/>
          <w:b/>
          <w:bCs/>
          <w:color w:val="000000"/>
        </w:rPr>
        <w:t xml:space="preserve"> nabywanych pod budowę drogi ora</w:t>
      </w:r>
      <w:r w:rsidR="00747B0D">
        <w:rPr>
          <w:rFonts w:ascii="Verdana" w:hAnsi="Verdana"/>
          <w:b/>
          <w:bCs/>
          <w:color w:val="000000"/>
        </w:rPr>
        <w:t>z </w:t>
      </w:r>
      <w:r w:rsidR="00AF74FF">
        <w:rPr>
          <w:rFonts w:ascii="Verdana" w:hAnsi="Verdana"/>
          <w:b/>
          <w:bCs/>
          <w:color w:val="000000"/>
        </w:rPr>
        <w:t xml:space="preserve">nieruchomości </w:t>
      </w:r>
      <w:r w:rsidRPr="007A465D">
        <w:rPr>
          <w:rFonts w:ascii="Verdana" w:hAnsi="Verdana"/>
          <w:b/>
          <w:bCs/>
          <w:color w:val="000000"/>
        </w:rPr>
        <w:t>przeznaczon</w:t>
      </w:r>
      <w:r w:rsidR="00AF74FF">
        <w:rPr>
          <w:rFonts w:ascii="Verdana" w:hAnsi="Verdana"/>
          <w:b/>
          <w:bCs/>
          <w:color w:val="000000"/>
        </w:rPr>
        <w:t>e do ograniczenia w korzystaniu ze</w:t>
      </w:r>
      <w:r w:rsidR="00747B0D">
        <w:rPr>
          <w:rFonts w:ascii="Verdana" w:hAnsi="Verdana"/>
          <w:b/>
          <w:bCs/>
          <w:color w:val="000000"/>
        </w:rPr>
        <w:t> </w:t>
      </w:r>
      <w:r w:rsidR="00AF74FF">
        <w:rPr>
          <w:rFonts w:ascii="Verdana" w:hAnsi="Verdana"/>
          <w:b/>
          <w:bCs/>
          <w:color w:val="000000"/>
        </w:rPr>
        <w:t>wskazaniem podstawy prawnej ograniczenia</w:t>
      </w:r>
    </w:p>
    <w:p w14:paraId="0D45487B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Opis stanu prawnego nieruchomości powinien zawierać w szczególności wskazanie: właściciela nieruchomości, numeru księgi wieczystej prowadzonej dla tej nieruchomości (jeżeli jest prowadzona), lub wskazanie innego </w:t>
      </w:r>
      <w:r w:rsidR="00B07CD1" w:rsidRPr="00720BF1">
        <w:rPr>
          <w:rFonts w:ascii="Verdana" w:hAnsi="Verdana"/>
          <w:w w:val="90"/>
        </w:rPr>
        <w:t>dokumentu,</w:t>
      </w:r>
      <w:r w:rsidRPr="00720BF1">
        <w:rPr>
          <w:rFonts w:ascii="Verdana" w:hAnsi="Verdana"/>
          <w:w w:val="90"/>
        </w:rPr>
        <w:t xml:space="preserve"> z którego wynikają prawa rzeczowe do nieruchomości (np. aktu notarialnego, aktu własności ziemi), w przypadku nieruchomości Skarbu Państwa także prawa wynikające ze stosunku najmu, dzierżawy lub użyczenia.</w:t>
      </w:r>
    </w:p>
    <w:p w14:paraId="35FA4C8F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Opis stanu faktycznego nieruchomości powinien być wykonany w sposób umożliwiający sporządzenie wyceny nieruchomości i winien zawierać w szczególności wskazanie: numeru ewidencyjnego nieruchomości, powierzchni w hektarach, z dokładnością do m2, obrębu ewidencyjnego, gminy, powiatu, sposobu zagospodarowania nieruchomości, szczegółowego opisu obiektów budowlanych znajdujących się na nieruchomości z uwzględnieniem danych niezbędnych do dokonania wyceny, </w:t>
      </w:r>
      <w:r w:rsidR="00574B7B">
        <w:rPr>
          <w:rFonts w:ascii="Verdana" w:hAnsi="Verdana"/>
          <w:w w:val="90"/>
        </w:rPr>
        <w:br/>
      </w:r>
      <w:r w:rsidRPr="00720BF1">
        <w:rPr>
          <w:rFonts w:ascii="Verdana" w:hAnsi="Verdana"/>
          <w:w w:val="90"/>
        </w:rPr>
        <w:t>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 xml:space="preserve">szczególności: ich przeznaczenia, powierzchni zabudowy, powierzchni użytkowej, stanu technicznego, materiałów z jakich jest wykonany, roku budowy, oraz szczegółowego opisu </w:t>
      </w:r>
      <w:proofErr w:type="spellStart"/>
      <w:r w:rsidRPr="00720BF1">
        <w:rPr>
          <w:rFonts w:ascii="Verdana" w:hAnsi="Verdana"/>
          <w:w w:val="90"/>
        </w:rPr>
        <w:t>nasadzeń</w:t>
      </w:r>
      <w:proofErr w:type="spellEnd"/>
      <w:r w:rsidRPr="00720BF1">
        <w:rPr>
          <w:rFonts w:ascii="Verdana" w:hAnsi="Verdana"/>
          <w:w w:val="90"/>
        </w:rPr>
        <w:t xml:space="preserve"> roślinnych znajdujących się na nieruchomości tj. gatunków: drzew, (wraz z podaniem ich wieku i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stanu, liczby, wysokości, pierśnicy), krzewów, roślin ozdobnych oraz powierzchni zajętości terenu przez uprawy.</w:t>
      </w:r>
    </w:p>
    <w:p w14:paraId="5E57D46D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winien także zawierać informacje ogólne dotyczące nieruchomości tj. sposób korzystania, sąsiedztwo, dojazd, widoczna infrastruktura nie stanowiąca części składowych nieruchomości jak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np.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sieci uzbrojenia terenu przebiegające przez nieruchomość.</w:t>
      </w:r>
    </w:p>
    <w:p w14:paraId="6A7D4890" w14:textId="77777777" w:rsidR="003203BF" w:rsidRPr="00A91367" w:rsidRDefault="003203BF" w:rsidP="003203BF">
      <w:pPr>
        <w:rPr>
          <w:rFonts w:ascii="Verdana" w:hAnsi="Verdana"/>
          <w:w w:val="90"/>
        </w:rPr>
      </w:pPr>
      <w:r w:rsidRPr="002942CF">
        <w:rPr>
          <w:rFonts w:ascii="Verdana" w:hAnsi="Verdana"/>
          <w:w w:val="90"/>
        </w:rPr>
        <w:t xml:space="preserve">Opis nieruchomości powinien być dokonany według jej stanu na dzień wydania decyzji ZRID. </w:t>
      </w:r>
      <w:r w:rsidR="00691776" w:rsidRPr="002942CF">
        <w:rPr>
          <w:rFonts w:ascii="Verdana" w:hAnsi="Verdana"/>
          <w:w w:val="90"/>
        </w:rPr>
        <w:t>W dniu wydania decyzji ZR</w:t>
      </w:r>
      <w:r w:rsidR="002942CF">
        <w:rPr>
          <w:rFonts w:ascii="Verdana" w:hAnsi="Verdana"/>
          <w:w w:val="90"/>
        </w:rPr>
        <w:t>I</w:t>
      </w:r>
      <w:r w:rsidR="00691776" w:rsidRPr="002942CF">
        <w:rPr>
          <w:rFonts w:ascii="Verdana" w:hAnsi="Verdana"/>
          <w:w w:val="90"/>
        </w:rPr>
        <w:t>D</w:t>
      </w:r>
      <w:r w:rsidR="00680F0C" w:rsidRPr="002942CF">
        <w:rPr>
          <w:rFonts w:ascii="Verdana" w:hAnsi="Verdana"/>
          <w:w w:val="90"/>
        </w:rPr>
        <w:t>, jednak nie później niż w ciągu 3 dni od jej wydania</w:t>
      </w:r>
      <w:r w:rsidR="00691776" w:rsidRPr="002942CF">
        <w:rPr>
          <w:rFonts w:ascii="Verdana" w:hAnsi="Verdana"/>
          <w:w w:val="90"/>
        </w:rPr>
        <w:t xml:space="preserve"> Wykonawca powinien wykonać naloty </w:t>
      </w:r>
      <w:r w:rsidR="00D96491" w:rsidRPr="002942CF">
        <w:rPr>
          <w:rFonts w:ascii="Verdana" w:hAnsi="Verdana"/>
          <w:w w:val="90"/>
        </w:rPr>
        <w:t>w celu wizualnego utrwalenia stanu nieruchomości.</w:t>
      </w:r>
      <w:r w:rsidR="00D96491" w:rsidRPr="00720BF1">
        <w:rPr>
          <w:rFonts w:ascii="Verdana" w:hAnsi="Verdana"/>
          <w:color w:val="FF0000"/>
          <w:w w:val="90"/>
        </w:rPr>
        <w:t xml:space="preserve"> </w:t>
      </w:r>
      <w:r w:rsidRPr="00A91367">
        <w:rPr>
          <w:rFonts w:ascii="Verdana" w:hAnsi="Verdana"/>
          <w:w w:val="90"/>
        </w:rPr>
        <w:t>Zamawiający dopuszcza aby opis stanu nieruchomości dokonany był najpóźniej w terminie 30 dni od dnia wydania decyzji ZRID</w:t>
      </w:r>
      <w:r w:rsidR="008C5D28" w:rsidRPr="00A91367">
        <w:rPr>
          <w:rFonts w:ascii="Verdana" w:hAnsi="Verdana"/>
          <w:w w:val="90"/>
        </w:rPr>
        <w:t xml:space="preserve">, jednak nie później niż </w:t>
      </w:r>
      <w:r w:rsidR="00DB6493" w:rsidRPr="00A91367">
        <w:rPr>
          <w:rFonts w:ascii="Verdana" w:hAnsi="Verdana"/>
          <w:w w:val="90"/>
        </w:rPr>
        <w:t>przed rozpoczęciem robót na nieruchomości</w:t>
      </w:r>
      <w:r w:rsidRPr="00A91367">
        <w:rPr>
          <w:rFonts w:ascii="Verdana" w:hAnsi="Verdana"/>
          <w:w w:val="90"/>
        </w:rPr>
        <w:t>.</w:t>
      </w:r>
    </w:p>
    <w:p w14:paraId="6355BCE3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stanu faktycznego nieruchomości powinien zawierać dokumentację fotograficzną. Z dokumentacji fotograficznej powinno wyraźnie wynikać gdzie przebiega granica nieruchomości objętej liniami rozgraniczającymi teren inwestycji drogowej oraz jakiego rodzaju obiekty budowlane i nasadzenia roślinne znajdują się na nieruchomości. Wykonawca wykona dokumentację fotograficzną nieruchomości z różnych stron nieruchomości, w celu dokładnego potwierdzenia rodzaju i ilości części składowych znajdujących się na nieruchomości.</w:t>
      </w:r>
    </w:p>
    <w:p w14:paraId="6B3C44FA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Inwentaryzacja nieruchomości powinna zostać dokonana w formie protokołu. Protokół powinien zostać podpisany przez właściciela (lub użytkownika wieczystego) nieruchomości. W przypadku nieuregulowanego stanu prawnego nieruchomości, nieobecności właściciela nieruchomości </w:t>
      </w:r>
      <w:r w:rsidR="003B4B99">
        <w:rPr>
          <w:rFonts w:ascii="Verdana" w:hAnsi="Verdana"/>
          <w:w w:val="90"/>
        </w:rPr>
        <w:br/>
      </w:r>
      <w:r w:rsidRPr="00720BF1">
        <w:rPr>
          <w:rFonts w:ascii="Verdana" w:hAnsi="Verdana"/>
          <w:w w:val="90"/>
        </w:rPr>
        <w:t>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 xml:space="preserve">wyznaczonych w zawiadomieniu terminie inwentaryzacji lub odmowy złożenia przez niego podpisu przez właściciela w protokole powinna znaleźć się o tym stosowna adnotacja. Wzór protokołu </w:t>
      </w:r>
      <w:r w:rsidR="003B4B99">
        <w:rPr>
          <w:rFonts w:ascii="Verdana" w:hAnsi="Verdana"/>
          <w:w w:val="90"/>
        </w:rPr>
        <w:br/>
      </w:r>
      <w:r w:rsidRPr="00720BF1">
        <w:rPr>
          <w:rFonts w:ascii="Verdana" w:hAnsi="Verdana"/>
          <w:w w:val="90"/>
        </w:rPr>
        <w:t>z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 xml:space="preserve">przeprowadzonej wizji w terenie należy uzgodnić z Zamawiającym. Opisy należy sporządzić w formie operatów, składających się z protokołu i zdjęć. Dodatkowo zdjęcia nieruchomości należy przekazać Zamawiającemu w formie plików elektronicznych, zapisanych na elektronicznym nośniku danych. </w:t>
      </w:r>
      <w:r w:rsidR="003B4B99" w:rsidRPr="00720BF1">
        <w:rPr>
          <w:rFonts w:ascii="Verdana" w:hAnsi="Verdana"/>
          <w:w w:val="90"/>
        </w:rPr>
        <w:t>Dla każdej</w:t>
      </w:r>
      <w:r w:rsidRPr="00720BF1">
        <w:rPr>
          <w:rFonts w:ascii="Verdana" w:hAnsi="Verdana"/>
          <w:w w:val="90"/>
        </w:rPr>
        <w:t xml:space="preserve"> nieruchomości należy założyć odrębny folder, w którego nazwie należy zawrzeć nr działki i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nazwę obrębu, w którym jest położona. Operaty opisowe należy</w:t>
      </w:r>
      <w:r w:rsidR="00876BBE" w:rsidRPr="00720BF1">
        <w:rPr>
          <w:rFonts w:ascii="Verdana" w:hAnsi="Verdana"/>
          <w:w w:val="90"/>
        </w:rPr>
        <w:t xml:space="preserve"> </w:t>
      </w:r>
      <w:r w:rsidRPr="00720BF1">
        <w:rPr>
          <w:rFonts w:ascii="Verdana" w:hAnsi="Verdana"/>
          <w:w w:val="90"/>
        </w:rPr>
        <w:t>skompletować w segregatorach 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układzie obrębowym i przekazać Zamawiającemu w dwóch egzemplarzach.</w:t>
      </w:r>
    </w:p>
    <w:p w14:paraId="022F15F9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stanu nieruchomości</w:t>
      </w:r>
      <w:r w:rsidR="0092017B" w:rsidRPr="00720BF1">
        <w:rPr>
          <w:rFonts w:ascii="Verdana" w:hAnsi="Verdana"/>
          <w:w w:val="90"/>
        </w:rPr>
        <w:t xml:space="preserve"> wykonany zgodnie z załącznikiem nr </w:t>
      </w:r>
      <w:r w:rsidR="00CD0620">
        <w:rPr>
          <w:rFonts w:ascii="Verdana" w:hAnsi="Verdana"/>
          <w:w w:val="90"/>
        </w:rPr>
        <w:t>1</w:t>
      </w:r>
      <w:r w:rsidR="001F6D05">
        <w:rPr>
          <w:rFonts w:ascii="Verdana" w:hAnsi="Verdana"/>
          <w:w w:val="90"/>
        </w:rPr>
        <w:t xml:space="preserve"> </w:t>
      </w:r>
      <w:r w:rsidR="005E1C82">
        <w:rPr>
          <w:rFonts w:ascii="Verdana" w:hAnsi="Verdana"/>
          <w:w w:val="90"/>
        </w:rPr>
        <w:t>i</w:t>
      </w:r>
      <w:r w:rsidR="00CD0620">
        <w:rPr>
          <w:rFonts w:ascii="Verdana" w:hAnsi="Verdana"/>
          <w:w w:val="90"/>
        </w:rPr>
        <w:t xml:space="preserve"> </w:t>
      </w:r>
      <w:r w:rsidR="0092017B" w:rsidRPr="00720BF1">
        <w:rPr>
          <w:rFonts w:ascii="Verdana" w:hAnsi="Verdana"/>
          <w:w w:val="90"/>
        </w:rPr>
        <w:t>5</w:t>
      </w:r>
      <w:r w:rsidRPr="00720BF1">
        <w:rPr>
          <w:rFonts w:ascii="Verdana" w:hAnsi="Verdana"/>
          <w:w w:val="90"/>
        </w:rPr>
        <w:t xml:space="preserve"> powinien być przekazany Zamawiającemu najpóźniej w terminie 7 dni od dnia jego wykonania.</w:t>
      </w:r>
    </w:p>
    <w:p w14:paraId="636A9B57" w14:textId="77777777" w:rsidR="007A465D" w:rsidRPr="00720BF1" w:rsidRDefault="00365602" w:rsidP="007A465D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Opracowanie należy przekazać w </w:t>
      </w:r>
      <w:r w:rsidRPr="00720BF1">
        <w:rPr>
          <w:rFonts w:ascii="Verdana" w:hAnsi="Verdana"/>
          <w:b/>
          <w:w w:val="90"/>
        </w:rPr>
        <w:t>2 egz.</w:t>
      </w:r>
      <w:r w:rsidRPr="00720BF1">
        <w:rPr>
          <w:rFonts w:ascii="Verdana" w:hAnsi="Verdana"/>
          <w:w w:val="90"/>
        </w:rPr>
        <w:t xml:space="preserve"> oraz w formie elektronicznej w formacie </w:t>
      </w:r>
      <w:r w:rsidRPr="00720BF1">
        <w:rPr>
          <w:rFonts w:ascii="Verdana" w:hAnsi="Verdana"/>
          <w:b/>
          <w:w w:val="90"/>
        </w:rPr>
        <w:t>pdf</w:t>
      </w:r>
      <w:r w:rsidR="00F95170" w:rsidRPr="00720BF1">
        <w:rPr>
          <w:rFonts w:ascii="Verdana" w:hAnsi="Verdana"/>
          <w:b/>
          <w:w w:val="90"/>
        </w:rPr>
        <w:t>.</w:t>
      </w:r>
    </w:p>
    <w:p w14:paraId="0BD6470E" w14:textId="77777777" w:rsidR="000A7506" w:rsidRPr="001C778C" w:rsidRDefault="00590121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 xml:space="preserve">Zakres </w:t>
      </w:r>
      <w:r w:rsidR="000A7506" w:rsidRPr="001C778C">
        <w:rPr>
          <w:rFonts w:ascii="Verdana" w:hAnsi="Verdana"/>
          <w:b/>
          <w:w w:val="90"/>
        </w:rPr>
        <w:t xml:space="preserve">dokumentacji dla Zamawiającego dotyczącej </w:t>
      </w:r>
      <w:bookmarkStart w:id="22" w:name="_Hlk24751926"/>
      <w:r w:rsidR="00AF74FF">
        <w:rPr>
          <w:rFonts w:ascii="Verdana" w:hAnsi="Verdana"/>
          <w:b/>
          <w:w w:val="90"/>
        </w:rPr>
        <w:t xml:space="preserve">ograniczeń w korzystaniu </w:t>
      </w:r>
      <w:r w:rsidR="00A51E9D">
        <w:rPr>
          <w:rFonts w:ascii="Verdana" w:hAnsi="Verdana"/>
          <w:b/>
          <w:w w:val="90"/>
        </w:rPr>
        <w:br/>
      </w:r>
      <w:r w:rsidR="00AF74FF">
        <w:rPr>
          <w:rFonts w:ascii="Verdana" w:hAnsi="Verdana"/>
          <w:b/>
          <w:w w:val="90"/>
        </w:rPr>
        <w:t>z</w:t>
      </w:r>
      <w:r w:rsidR="00747B0D">
        <w:rPr>
          <w:rFonts w:ascii="Verdana" w:hAnsi="Verdana"/>
          <w:b/>
          <w:w w:val="90"/>
        </w:rPr>
        <w:t> </w:t>
      </w:r>
      <w:r w:rsidR="00AF74FF">
        <w:rPr>
          <w:rFonts w:ascii="Verdana" w:hAnsi="Verdana"/>
          <w:b/>
          <w:w w:val="90"/>
        </w:rPr>
        <w:t xml:space="preserve">nieruchomości </w:t>
      </w:r>
      <w:bookmarkEnd w:id="20"/>
      <w:bookmarkEnd w:id="21"/>
    </w:p>
    <w:bookmarkEnd w:id="22"/>
    <w:p w14:paraId="3670A486" w14:textId="77777777" w:rsidR="000A7506" w:rsidRPr="008B5850" w:rsidRDefault="00943095" w:rsidP="00CF2E58">
      <w:pPr>
        <w:numPr>
          <w:ilvl w:val="0"/>
          <w:numId w:val="15"/>
        </w:numPr>
        <w:rPr>
          <w:rFonts w:ascii="Verdana" w:hAnsi="Verdana"/>
          <w:color w:val="FF0000"/>
          <w:w w:val="90"/>
        </w:rPr>
      </w:pPr>
      <w:r w:rsidRPr="00876BBE">
        <w:rPr>
          <w:rFonts w:ascii="Verdana" w:hAnsi="Verdana"/>
          <w:w w:val="90"/>
        </w:rPr>
        <w:t>wykaz</w:t>
      </w:r>
      <w:r w:rsidR="00FC07C6" w:rsidRPr="00876BBE">
        <w:rPr>
          <w:rFonts w:ascii="Verdana" w:hAnsi="Verdana"/>
          <w:w w:val="90"/>
        </w:rPr>
        <w:t xml:space="preserve"> działek przewidzianych </w:t>
      </w:r>
      <w:r w:rsidR="004A79DD" w:rsidRPr="00876BBE">
        <w:rPr>
          <w:rFonts w:ascii="Verdana" w:hAnsi="Verdana"/>
          <w:w w:val="90"/>
        </w:rPr>
        <w:t xml:space="preserve">do </w:t>
      </w:r>
      <w:r w:rsidR="00AF74FF" w:rsidRPr="00876BBE">
        <w:rPr>
          <w:rFonts w:ascii="Verdana" w:hAnsi="Verdana"/>
          <w:w w:val="90"/>
        </w:rPr>
        <w:t xml:space="preserve">ograniczeń w korzystaniu z nieruchomości </w:t>
      </w:r>
      <w:r w:rsidR="004A79DD" w:rsidRPr="00876BBE">
        <w:rPr>
          <w:rFonts w:ascii="Verdana" w:hAnsi="Verdana"/>
          <w:w w:val="90"/>
        </w:rPr>
        <w:t xml:space="preserve">wraz z </w:t>
      </w:r>
      <w:r w:rsidR="00FC07C6" w:rsidRPr="00876BBE">
        <w:rPr>
          <w:rFonts w:ascii="Verdana" w:hAnsi="Verdana"/>
          <w:w w:val="90"/>
        </w:rPr>
        <w:t>powierzchni</w:t>
      </w:r>
      <w:r w:rsidR="004A79DD" w:rsidRPr="00876BBE">
        <w:rPr>
          <w:rFonts w:ascii="Verdana" w:hAnsi="Verdana"/>
          <w:w w:val="90"/>
        </w:rPr>
        <w:t>ą</w:t>
      </w:r>
      <w:r w:rsidR="00FC07C6" w:rsidRPr="00C743FF">
        <w:rPr>
          <w:rFonts w:ascii="Verdana" w:hAnsi="Verdana"/>
          <w:w w:val="90"/>
        </w:rPr>
        <w:t xml:space="preserve"> zajęcia</w:t>
      </w:r>
      <w:r w:rsidR="00AF74FF" w:rsidRPr="00C743FF">
        <w:rPr>
          <w:rFonts w:ascii="Verdana" w:hAnsi="Verdana"/>
          <w:w w:val="90"/>
        </w:rPr>
        <w:t xml:space="preserve"> </w:t>
      </w:r>
      <w:r w:rsidR="00FC07C6" w:rsidRPr="007B7C46">
        <w:rPr>
          <w:rFonts w:ascii="Verdana" w:hAnsi="Verdana"/>
          <w:w w:val="90"/>
        </w:rPr>
        <w:t>i cel</w:t>
      </w:r>
      <w:r w:rsidR="004A79DD" w:rsidRPr="007B7C46">
        <w:rPr>
          <w:rFonts w:ascii="Verdana" w:hAnsi="Verdana"/>
          <w:w w:val="90"/>
        </w:rPr>
        <w:t>em</w:t>
      </w:r>
      <w:r w:rsidR="00FC07C6" w:rsidRPr="00001124">
        <w:rPr>
          <w:rFonts w:ascii="Verdana" w:hAnsi="Verdana"/>
          <w:w w:val="90"/>
        </w:rPr>
        <w:t xml:space="preserve"> zajęcia działki, </w:t>
      </w:r>
      <w:r w:rsidR="006B2128" w:rsidRPr="00001124">
        <w:rPr>
          <w:rFonts w:ascii="Verdana" w:hAnsi="Verdana"/>
          <w:w w:val="90"/>
          <w:u w:val="single"/>
        </w:rPr>
        <w:t xml:space="preserve">zgodnie z wzorem stanowiącym </w:t>
      </w:r>
      <w:r w:rsidR="006B2128" w:rsidRPr="00292BBA">
        <w:rPr>
          <w:rFonts w:ascii="Verdana" w:hAnsi="Verdana"/>
          <w:b/>
          <w:w w:val="90"/>
          <w:u w:val="single"/>
        </w:rPr>
        <w:t xml:space="preserve">załącznik nr </w:t>
      </w:r>
      <w:r w:rsidR="00975A7A" w:rsidRPr="0030482B">
        <w:rPr>
          <w:rFonts w:ascii="Verdana" w:hAnsi="Verdana"/>
          <w:b/>
          <w:w w:val="90"/>
          <w:u w:val="single"/>
        </w:rPr>
        <w:t>2</w:t>
      </w:r>
      <w:r w:rsidR="006B2128" w:rsidRPr="0030482B">
        <w:rPr>
          <w:rFonts w:ascii="Verdana" w:hAnsi="Verdana"/>
          <w:w w:val="90"/>
          <w:u w:val="single"/>
        </w:rPr>
        <w:t xml:space="preserve"> </w:t>
      </w:r>
      <w:r w:rsidR="00B07CD1">
        <w:rPr>
          <w:rFonts w:ascii="Verdana" w:hAnsi="Verdana"/>
          <w:w w:val="90"/>
          <w:u w:val="single"/>
        </w:rPr>
        <w:t>(</w:t>
      </w:r>
      <w:r w:rsidR="00B07CD1" w:rsidRPr="00821C57">
        <w:rPr>
          <w:rFonts w:ascii="Verdana" w:hAnsi="Verdana"/>
          <w:w w:val="90"/>
          <w:u w:val="single"/>
        </w:rPr>
        <w:t xml:space="preserve">Zakładka </w:t>
      </w:r>
      <w:r w:rsidR="00B07CD1">
        <w:rPr>
          <w:rFonts w:ascii="Verdana" w:hAnsi="Verdana"/>
          <w:w w:val="90"/>
          <w:u w:val="single"/>
        </w:rPr>
        <w:t>„</w:t>
      </w:r>
      <w:r w:rsidR="00B07CD1" w:rsidRPr="00821C57">
        <w:rPr>
          <w:rFonts w:ascii="Verdana" w:hAnsi="Verdana"/>
          <w:w w:val="90"/>
          <w:u w:val="single"/>
        </w:rPr>
        <w:t>Ograniczenia ogólne</w:t>
      </w:r>
      <w:r w:rsidR="00B07CD1">
        <w:rPr>
          <w:rFonts w:ascii="Verdana" w:hAnsi="Verdana"/>
          <w:w w:val="90"/>
          <w:u w:val="single"/>
        </w:rPr>
        <w:t>”</w:t>
      </w:r>
      <w:r w:rsidR="00B07CD1" w:rsidRPr="00821C57">
        <w:rPr>
          <w:rFonts w:ascii="Verdana" w:hAnsi="Verdana"/>
          <w:w w:val="90"/>
          <w:u w:val="single"/>
        </w:rPr>
        <w:t xml:space="preserve"> i </w:t>
      </w:r>
      <w:r w:rsidR="00B07CD1">
        <w:rPr>
          <w:rFonts w:ascii="Verdana" w:hAnsi="Verdana"/>
          <w:w w:val="90"/>
          <w:u w:val="single"/>
        </w:rPr>
        <w:t>„</w:t>
      </w:r>
      <w:r w:rsidR="00B07CD1" w:rsidRPr="00821C57">
        <w:rPr>
          <w:rFonts w:ascii="Verdana" w:hAnsi="Verdana"/>
          <w:w w:val="90"/>
          <w:u w:val="single"/>
        </w:rPr>
        <w:t>Ograniczenia szczegółowe</w:t>
      </w:r>
      <w:r w:rsidR="00B07CD1">
        <w:rPr>
          <w:rFonts w:ascii="Verdana" w:hAnsi="Verdana"/>
          <w:w w:val="90"/>
          <w:u w:val="single"/>
        </w:rPr>
        <w:t xml:space="preserve">”) </w:t>
      </w:r>
      <w:r w:rsidR="006B2128" w:rsidRPr="0030482B">
        <w:rPr>
          <w:rFonts w:ascii="Verdana" w:hAnsi="Verdana"/>
          <w:w w:val="90"/>
          <w:u w:val="single"/>
        </w:rPr>
        <w:t>do niniejszej specyfikacji</w:t>
      </w:r>
      <w:r w:rsidR="0094375F" w:rsidRPr="007D74D7">
        <w:rPr>
          <w:rFonts w:ascii="Verdana" w:hAnsi="Verdana"/>
          <w:w w:val="90"/>
          <w:u w:val="single"/>
        </w:rPr>
        <w:t>,</w:t>
      </w:r>
      <w:r w:rsidR="001C04CF" w:rsidRPr="007D74D7">
        <w:rPr>
          <w:rFonts w:ascii="Verdana" w:hAnsi="Verdana"/>
          <w:w w:val="90"/>
          <w:u w:val="single"/>
        </w:rPr>
        <w:t xml:space="preserve"> </w:t>
      </w:r>
    </w:p>
    <w:p w14:paraId="1A648A9D" w14:textId="77777777" w:rsidR="00943095" w:rsidRPr="008B5850" w:rsidRDefault="00943095" w:rsidP="00943095">
      <w:pPr>
        <w:numPr>
          <w:ilvl w:val="0"/>
          <w:numId w:val="15"/>
        </w:numPr>
        <w:rPr>
          <w:rFonts w:ascii="Verdana" w:hAnsi="Verdana"/>
          <w:w w:val="90"/>
        </w:rPr>
      </w:pPr>
      <w:r w:rsidRPr="008B5850">
        <w:rPr>
          <w:rFonts w:ascii="Verdana" w:hAnsi="Verdana"/>
          <w:w w:val="90"/>
        </w:rPr>
        <w:t>wypisy z rejestru gruntów</w:t>
      </w:r>
      <w:r w:rsidR="00B07CD1">
        <w:rPr>
          <w:rFonts w:ascii="Verdana" w:hAnsi="Verdana"/>
          <w:w w:val="90"/>
        </w:rPr>
        <w:t xml:space="preserve"> w wersji pdf</w:t>
      </w:r>
      <w:r w:rsidRPr="008B5850">
        <w:rPr>
          <w:rFonts w:ascii="Verdana" w:hAnsi="Verdana"/>
          <w:w w:val="90"/>
        </w:rPr>
        <w:t>,</w:t>
      </w:r>
    </w:p>
    <w:p w14:paraId="1E266C06" w14:textId="77777777" w:rsidR="000A7506" w:rsidRPr="008C1604" w:rsidRDefault="000A7506" w:rsidP="00CF2E58">
      <w:pPr>
        <w:numPr>
          <w:ilvl w:val="0"/>
          <w:numId w:val="15"/>
        </w:numPr>
        <w:rPr>
          <w:rFonts w:ascii="Verdana" w:hAnsi="Verdana"/>
          <w:w w:val="90"/>
        </w:rPr>
      </w:pPr>
      <w:r w:rsidRPr="005B7D78">
        <w:rPr>
          <w:rFonts w:ascii="Verdana" w:hAnsi="Verdana"/>
          <w:w w:val="90"/>
        </w:rPr>
        <w:t xml:space="preserve">wyniki przeprowadzonych badań </w:t>
      </w:r>
      <w:r w:rsidR="006B2128" w:rsidRPr="005B7D78">
        <w:rPr>
          <w:rFonts w:ascii="Verdana" w:hAnsi="Verdana"/>
          <w:w w:val="90"/>
        </w:rPr>
        <w:t>k</w:t>
      </w:r>
      <w:r w:rsidR="00943095" w:rsidRPr="002C3BDB">
        <w:rPr>
          <w:rFonts w:ascii="Verdana" w:hAnsi="Verdana"/>
          <w:w w:val="90"/>
        </w:rPr>
        <w:t xml:space="preserve">siąg </w:t>
      </w:r>
      <w:r w:rsidR="006B2128" w:rsidRPr="002C3BDB">
        <w:rPr>
          <w:rFonts w:ascii="Verdana" w:hAnsi="Verdana"/>
          <w:w w:val="90"/>
        </w:rPr>
        <w:t>w</w:t>
      </w:r>
      <w:r w:rsidR="00943095" w:rsidRPr="00591A30">
        <w:rPr>
          <w:rFonts w:ascii="Verdana" w:hAnsi="Verdana"/>
          <w:w w:val="90"/>
        </w:rPr>
        <w:t>ieczystych</w:t>
      </w:r>
      <w:r w:rsidRPr="00750255">
        <w:rPr>
          <w:rFonts w:ascii="Verdana" w:hAnsi="Verdana"/>
          <w:w w:val="90"/>
        </w:rPr>
        <w:t xml:space="preserve">, </w:t>
      </w:r>
      <w:r w:rsidR="006B2128" w:rsidRPr="00750255">
        <w:rPr>
          <w:rFonts w:ascii="Verdana" w:hAnsi="Verdana"/>
          <w:w w:val="90"/>
        </w:rPr>
        <w:t>z</w:t>
      </w:r>
      <w:r w:rsidR="00943095" w:rsidRPr="00B94168">
        <w:rPr>
          <w:rFonts w:ascii="Verdana" w:hAnsi="Verdana"/>
          <w:w w:val="90"/>
        </w:rPr>
        <w:t xml:space="preserve">biorów </w:t>
      </w:r>
      <w:r w:rsidR="006B2128" w:rsidRPr="00B94168">
        <w:rPr>
          <w:rFonts w:ascii="Verdana" w:hAnsi="Verdana"/>
          <w:w w:val="90"/>
        </w:rPr>
        <w:t>d</w:t>
      </w:r>
      <w:r w:rsidR="00943095" w:rsidRPr="00FB5F90">
        <w:rPr>
          <w:rFonts w:ascii="Verdana" w:hAnsi="Verdana"/>
          <w:w w:val="90"/>
        </w:rPr>
        <w:t>okumentów</w:t>
      </w:r>
      <w:r w:rsidRPr="00FB5F90">
        <w:rPr>
          <w:rFonts w:ascii="Verdana" w:hAnsi="Verdana"/>
          <w:w w:val="90"/>
        </w:rPr>
        <w:t xml:space="preserve"> </w:t>
      </w:r>
      <w:r w:rsidR="00943095" w:rsidRPr="002776B6">
        <w:rPr>
          <w:rFonts w:ascii="Verdana" w:hAnsi="Verdana"/>
          <w:w w:val="90"/>
        </w:rPr>
        <w:t xml:space="preserve">i innych </w:t>
      </w:r>
      <w:r w:rsidRPr="002776B6">
        <w:rPr>
          <w:rFonts w:ascii="Verdana" w:hAnsi="Verdana"/>
          <w:w w:val="90"/>
        </w:rPr>
        <w:t xml:space="preserve">dokumentów potwierdzających tytuły </w:t>
      </w:r>
      <w:r w:rsidR="0071179B">
        <w:rPr>
          <w:rFonts w:ascii="Verdana" w:hAnsi="Verdana"/>
          <w:w w:val="90"/>
        </w:rPr>
        <w:t xml:space="preserve">prawne </w:t>
      </w:r>
      <w:r w:rsidRPr="002776B6">
        <w:rPr>
          <w:rFonts w:ascii="Verdana" w:hAnsi="Verdana"/>
          <w:w w:val="90"/>
        </w:rPr>
        <w:t>do nieruchomości</w:t>
      </w:r>
      <w:r w:rsidR="00B07CD1">
        <w:rPr>
          <w:rFonts w:ascii="Verdana" w:hAnsi="Verdana"/>
          <w:w w:val="90"/>
        </w:rPr>
        <w:t>. W</w:t>
      </w:r>
      <w:r w:rsidR="00B07CD1" w:rsidRPr="00910B61">
        <w:rPr>
          <w:rFonts w:ascii="Verdana" w:hAnsi="Verdana"/>
          <w:w w:val="90"/>
        </w:rPr>
        <w:t xml:space="preserve"> </w:t>
      </w:r>
      <w:r w:rsidR="00B07CD1">
        <w:rPr>
          <w:rFonts w:ascii="Verdana" w:hAnsi="Verdana"/>
          <w:w w:val="90"/>
        </w:rPr>
        <w:t>przypadku</w:t>
      </w:r>
      <w:r w:rsidR="00B07CD1" w:rsidRPr="00910B61">
        <w:rPr>
          <w:rFonts w:ascii="Verdana" w:hAnsi="Verdana"/>
          <w:w w:val="90"/>
        </w:rPr>
        <w:t xml:space="preserve"> braku </w:t>
      </w:r>
      <w:r w:rsidR="00B07CD1">
        <w:rPr>
          <w:rFonts w:ascii="Verdana" w:hAnsi="Verdana"/>
          <w:w w:val="90"/>
        </w:rPr>
        <w:t>księgi wieczystej lub</w:t>
      </w:r>
      <w:r w:rsidR="00747B0D">
        <w:rPr>
          <w:rFonts w:ascii="Verdana" w:hAnsi="Verdana"/>
          <w:w w:val="90"/>
        </w:rPr>
        <w:t> </w:t>
      </w:r>
      <w:r w:rsidR="00B07CD1">
        <w:rPr>
          <w:rFonts w:ascii="Verdana" w:hAnsi="Verdana"/>
          <w:w w:val="90"/>
        </w:rPr>
        <w:t>zbioru dokumentów</w:t>
      </w:r>
      <w:r w:rsidR="00B07CD1" w:rsidRPr="00910B61">
        <w:rPr>
          <w:rFonts w:ascii="Verdana" w:hAnsi="Verdana"/>
          <w:w w:val="90"/>
        </w:rPr>
        <w:t xml:space="preserve">, </w:t>
      </w:r>
      <w:r w:rsidR="00B07CD1">
        <w:rPr>
          <w:rFonts w:ascii="Verdana" w:hAnsi="Verdana"/>
          <w:w w:val="90"/>
        </w:rPr>
        <w:t xml:space="preserve">należy dołączyć </w:t>
      </w:r>
      <w:r w:rsidR="00B07CD1" w:rsidRPr="00910B61">
        <w:rPr>
          <w:rFonts w:ascii="Verdana" w:hAnsi="Verdana"/>
          <w:w w:val="90"/>
        </w:rPr>
        <w:t xml:space="preserve">zaświadczenie właściwego sądu stwierdzające, </w:t>
      </w:r>
      <w:r w:rsidR="00B07CD1" w:rsidRPr="00910B61">
        <w:rPr>
          <w:rFonts w:ascii="Verdana" w:hAnsi="Verdana"/>
          <w:w w:val="90"/>
        </w:rPr>
        <w:lastRenderedPageBreak/>
        <w:t>że</w:t>
      </w:r>
      <w:r w:rsidR="00747B0D">
        <w:rPr>
          <w:rFonts w:ascii="Verdana" w:hAnsi="Verdana"/>
          <w:w w:val="90"/>
        </w:rPr>
        <w:t> </w:t>
      </w:r>
      <w:r w:rsidR="00B07CD1" w:rsidRPr="00910B61">
        <w:rPr>
          <w:rFonts w:ascii="Verdana" w:hAnsi="Verdana"/>
          <w:w w:val="90"/>
        </w:rPr>
        <w:t>nieruchomość nie ma założonej księgi wieczystej lub że nie jest dla niej prowadzony zbiór dokumentów</w:t>
      </w:r>
      <w:r w:rsidR="00B07CD1">
        <w:rPr>
          <w:rFonts w:ascii="Verdana" w:hAnsi="Verdana"/>
          <w:w w:val="90"/>
        </w:rPr>
        <w:t xml:space="preserve">. Dodatkowo </w:t>
      </w:r>
      <w:r w:rsidR="00B07CD1" w:rsidRPr="001C778C">
        <w:rPr>
          <w:rFonts w:ascii="Verdana" w:hAnsi="Verdana"/>
          <w:w w:val="90"/>
        </w:rPr>
        <w:t xml:space="preserve">należy uzyskać kopie dokumentów potwierdzających tytuły </w:t>
      </w:r>
      <w:r w:rsidR="0071179B">
        <w:rPr>
          <w:rFonts w:ascii="Verdana" w:hAnsi="Verdana"/>
          <w:w w:val="90"/>
        </w:rPr>
        <w:t>prawne</w:t>
      </w:r>
      <w:r w:rsidR="00B07CD1" w:rsidRPr="001C778C">
        <w:rPr>
          <w:rFonts w:ascii="Verdana" w:hAnsi="Verdana"/>
          <w:w w:val="90"/>
        </w:rPr>
        <w:t xml:space="preserve"> do</w:t>
      </w:r>
      <w:r w:rsidR="00747B0D">
        <w:rPr>
          <w:rFonts w:ascii="Verdana" w:hAnsi="Verdana"/>
          <w:w w:val="90"/>
        </w:rPr>
        <w:t> </w:t>
      </w:r>
      <w:r w:rsidR="00B07CD1" w:rsidRPr="001C778C">
        <w:rPr>
          <w:rFonts w:ascii="Verdana" w:hAnsi="Verdana"/>
          <w:w w:val="90"/>
        </w:rPr>
        <w:t>nieruchomości</w:t>
      </w:r>
      <w:r w:rsidR="00B07CD1">
        <w:rPr>
          <w:rFonts w:ascii="Verdana" w:hAnsi="Verdana"/>
          <w:w w:val="90"/>
        </w:rPr>
        <w:t xml:space="preserve">. Dokumenty należy przedłożyć w </w:t>
      </w:r>
      <w:r w:rsidR="00B07CD1">
        <w:rPr>
          <w:rFonts w:ascii="Verdana" w:hAnsi="Verdana"/>
          <w:b/>
          <w:w w:val="90"/>
        </w:rPr>
        <w:t xml:space="preserve">formacie pdf. </w:t>
      </w:r>
      <w:r w:rsidR="00B07CD1">
        <w:rPr>
          <w:rFonts w:ascii="Verdana" w:hAnsi="Verdana"/>
          <w:bCs/>
          <w:w w:val="90"/>
        </w:rPr>
        <w:t>Nazwa pliku musi umożliwić jego identyfikację z księgą wieczystą lub tytułem prawnym.</w:t>
      </w:r>
      <w:r w:rsidR="0094375F" w:rsidRPr="008C1604">
        <w:rPr>
          <w:rFonts w:ascii="Verdana" w:hAnsi="Verdana"/>
          <w:w w:val="90"/>
        </w:rPr>
        <w:t>,</w:t>
      </w:r>
    </w:p>
    <w:p w14:paraId="430AE47E" w14:textId="77777777" w:rsidR="007A465D" w:rsidRPr="00720BF1" w:rsidRDefault="00A9473E" w:rsidP="009A6FE4">
      <w:pPr>
        <w:numPr>
          <w:ilvl w:val="0"/>
          <w:numId w:val="15"/>
        </w:num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Mapy</w:t>
      </w:r>
      <w:r w:rsidR="00B07CD1" w:rsidRPr="00720BF1">
        <w:rPr>
          <w:rFonts w:ascii="Verdana" w:hAnsi="Verdana"/>
          <w:w w:val="90"/>
        </w:rPr>
        <w:t>, dla każdej nieruchomości</w:t>
      </w:r>
      <w:r w:rsidR="00E02E56" w:rsidRPr="00720BF1">
        <w:rPr>
          <w:rFonts w:ascii="Verdana" w:hAnsi="Verdana"/>
          <w:w w:val="90"/>
        </w:rPr>
        <w:t xml:space="preserve"> oddzielnie</w:t>
      </w:r>
      <w:r w:rsidR="00B07CD1" w:rsidRPr="00720BF1">
        <w:rPr>
          <w:rFonts w:ascii="Verdana" w:hAnsi="Verdana"/>
          <w:w w:val="90"/>
        </w:rPr>
        <w:t>,</w:t>
      </w:r>
      <w:r w:rsidRPr="00720BF1">
        <w:rPr>
          <w:rFonts w:ascii="Verdana" w:hAnsi="Verdana"/>
          <w:w w:val="90"/>
        </w:rPr>
        <w:t xml:space="preserve"> zawierające zakres terenu, znajdującego się poza projektowanym pasem drogowym, </w:t>
      </w:r>
      <w:r w:rsidR="00C967C5" w:rsidRPr="00720BF1">
        <w:rPr>
          <w:rFonts w:ascii="Verdana" w:hAnsi="Verdana"/>
          <w:w w:val="90"/>
        </w:rPr>
        <w:t>przewidzianego do</w:t>
      </w:r>
      <w:r w:rsidR="00C967C5" w:rsidRPr="005B73A8">
        <w:rPr>
          <w:rFonts w:ascii="Verdana" w:hAnsi="Verdana"/>
          <w:w w:val="90"/>
        </w:rPr>
        <w:t xml:space="preserve"> ogranicz</w:t>
      </w:r>
      <w:r w:rsidR="0094375F" w:rsidRPr="00C4582B">
        <w:rPr>
          <w:rFonts w:ascii="Verdana" w:hAnsi="Verdana"/>
          <w:w w:val="90"/>
        </w:rPr>
        <w:t>enia w</w:t>
      </w:r>
      <w:r w:rsidR="00747B0D">
        <w:rPr>
          <w:rFonts w:ascii="Verdana" w:hAnsi="Verdana"/>
          <w:w w:val="90"/>
        </w:rPr>
        <w:t> </w:t>
      </w:r>
      <w:r w:rsidR="00C967C5" w:rsidRPr="00C4582B">
        <w:rPr>
          <w:rFonts w:ascii="Verdana" w:hAnsi="Verdana"/>
          <w:w w:val="90"/>
        </w:rPr>
        <w:t>korzystani</w:t>
      </w:r>
      <w:r w:rsidR="0094375F" w:rsidRPr="00AC0298">
        <w:rPr>
          <w:rFonts w:ascii="Verdana" w:hAnsi="Verdana"/>
          <w:w w:val="90"/>
        </w:rPr>
        <w:t>u</w:t>
      </w:r>
      <w:r w:rsidR="00C967C5" w:rsidRPr="00AC0298">
        <w:rPr>
          <w:rFonts w:ascii="Verdana" w:hAnsi="Verdana"/>
          <w:w w:val="90"/>
        </w:rPr>
        <w:t xml:space="preserve"> z </w:t>
      </w:r>
      <w:r w:rsidR="00C967C5" w:rsidRPr="00103D51">
        <w:rPr>
          <w:rFonts w:ascii="Verdana" w:hAnsi="Verdana"/>
          <w:w w:val="90"/>
        </w:rPr>
        <w:t>nieruchomości</w:t>
      </w:r>
      <w:r w:rsidR="002C5730" w:rsidRPr="00720BF1">
        <w:rPr>
          <w:rFonts w:ascii="Verdana" w:hAnsi="Verdana"/>
          <w:w w:val="90"/>
        </w:rPr>
        <w:t xml:space="preserve"> </w:t>
      </w:r>
      <w:r w:rsidR="00C967C5" w:rsidRPr="00720BF1">
        <w:rPr>
          <w:rFonts w:ascii="Verdana" w:hAnsi="Verdana"/>
          <w:w w:val="90"/>
        </w:rPr>
        <w:t>w związku z</w:t>
      </w:r>
      <w:r w:rsidRPr="00720BF1">
        <w:rPr>
          <w:rFonts w:ascii="Verdana" w:hAnsi="Verdana"/>
          <w:w w:val="90"/>
        </w:rPr>
        <w:t xml:space="preserve"> budow</w:t>
      </w:r>
      <w:r w:rsidR="00C967C5" w:rsidRPr="00720BF1">
        <w:rPr>
          <w:rFonts w:ascii="Verdana" w:hAnsi="Verdana"/>
          <w:w w:val="90"/>
        </w:rPr>
        <w:t>ą</w:t>
      </w:r>
      <w:r w:rsidRPr="00720BF1">
        <w:rPr>
          <w:rFonts w:ascii="Verdana" w:hAnsi="Verdana"/>
          <w:w w:val="90"/>
        </w:rPr>
        <w:t>/przebudow</w:t>
      </w:r>
      <w:r w:rsidR="00C967C5" w:rsidRPr="00720BF1">
        <w:rPr>
          <w:rFonts w:ascii="Verdana" w:hAnsi="Verdana"/>
          <w:w w:val="90"/>
        </w:rPr>
        <w:t>ą</w:t>
      </w:r>
      <w:r w:rsidRPr="00720BF1">
        <w:rPr>
          <w:rFonts w:ascii="Verdana" w:hAnsi="Verdana"/>
          <w:w w:val="90"/>
        </w:rPr>
        <w:t xml:space="preserve"> urządzeń infrastruktury</w:t>
      </w:r>
      <w:r w:rsidR="00BC289B" w:rsidRPr="00720BF1">
        <w:rPr>
          <w:rFonts w:ascii="Verdana" w:hAnsi="Verdana"/>
          <w:w w:val="90"/>
        </w:rPr>
        <w:t xml:space="preserve"> technicznej</w:t>
      </w:r>
      <w:r w:rsidRPr="00720BF1">
        <w:rPr>
          <w:rFonts w:ascii="Verdana" w:hAnsi="Verdana"/>
          <w:w w:val="90"/>
        </w:rPr>
        <w:t xml:space="preserve">, zjazdów, dróg </w:t>
      </w:r>
      <w:r w:rsidR="002C5730" w:rsidRPr="00720BF1">
        <w:rPr>
          <w:rFonts w:ascii="Verdana" w:hAnsi="Verdana"/>
          <w:w w:val="90"/>
        </w:rPr>
        <w:t xml:space="preserve"> </w:t>
      </w:r>
      <w:r w:rsidRPr="00720BF1">
        <w:rPr>
          <w:rFonts w:ascii="Verdana" w:hAnsi="Verdana"/>
          <w:w w:val="90"/>
        </w:rPr>
        <w:t>i melioracji wraz z</w:t>
      </w:r>
      <w:r w:rsidR="00875494">
        <w:rPr>
          <w:rFonts w:ascii="Verdana" w:hAnsi="Verdana"/>
          <w:w w:val="90"/>
        </w:rPr>
        <w:t xml:space="preserve"> powierzchnią ograniczenia,</w:t>
      </w:r>
      <w:r w:rsidRPr="00720BF1">
        <w:rPr>
          <w:rFonts w:ascii="Verdana" w:hAnsi="Verdana"/>
          <w:w w:val="90"/>
        </w:rPr>
        <w:t xml:space="preserve"> oznaczeniem graficznym i opisowym koniecznych do </w:t>
      </w:r>
      <w:r w:rsidR="00875494">
        <w:rPr>
          <w:rFonts w:ascii="Verdana" w:hAnsi="Verdana"/>
          <w:w w:val="90"/>
        </w:rPr>
        <w:t>ujawnienia w KW ograniczeń w prawie do korzystania z nieruchomości na rzecz każ</w:t>
      </w:r>
      <w:r w:rsidR="005849D3">
        <w:rPr>
          <w:rFonts w:ascii="Verdana" w:hAnsi="Verdana"/>
          <w:w w:val="90"/>
        </w:rPr>
        <w:t xml:space="preserve">doczesnych gestorów tych sieci </w:t>
      </w:r>
      <w:r w:rsidR="00875494">
        <w:rPr>
          <w:rFonts w:ascii="Verdana" w:hAnsi="Verdana"/>
          <w:w w:val="90"/>
        </w:rPr>
        <w:t>i</w:t>
      </w:r>
      <w:r w:rsidRPr="00720BF1">
        <w:rPr>
          <w:rFonts w:ascii="Verdana" w:hAnsi="Verdana"/>
          <w:w w:val="90"/>
        </w:rPr>
        <w:t xml:space="preserve"> urządzeń infrastruktury</w:t>
      </w:r>
      <w:r w:rsidR="000D12D5" w:rsidRPr="00720BF1">
        <w:rPr>
          <w:rFonts w:ascii="Verdana" w:hAnsi="Verdana"/>
          <w:w w:val="90"/>
        </w:rPr>
        <w:t xml:space="preserve"> </w:t>
      </w:r>
      <w:r w:rsidR="005C1101" w:rsidRPr="00103D51">
        <w:rPr>
          <w:rFonts w:ascii="Verdana" w:hAnsi="Verdana"/>
          <w:b/>
          <w:w w:val="90"/>
        </w:rPr>
        <w:t>w formacie</w:t>
      </w:r>
      <w:r w:rsidR="009A6FE4" w:rsidRPr="00720BF1">
        <w:rPr>
          <w:rFonts w:ascii="Verdana" w:hAnsi="Verdana"/>
          <w:b/>
          <w:w w:val="90"/>
        </w:rPr>
        <w:t xml:space="preserve"> </w:t>
      </w:r>
      <w:r w:rsidR="009A6FE4" w:rsidRPr="00103D51">
        <w:rPr>
          <w:rFonts w:ascii="Verdana" w:hAnsi="Verdana"/>
          <w:b/>
          <w:w w:val="90"/>
        </w:rPr>
        <w:t>pdf</w:t>
      </w:r>
      <w:r w:rsidR="0094375F" w:rsidRPr="00720BF1">
        <w:rPr>
          <w:rFonts w:ascii="Verdana" w:hAnsi="Verdana"/>
          <w:w w:val="90"/>
        </w:rPr>
        <w:t>,</w:t>
      </w:r>
      <w:r w:rsidR="009A6FE4" w:rsidRPr="00720BF1">
        <w:rPr>
          <w:rFonts w:ascii="Verdana" w:hAnsi="Verdana"/>
          <w:w w:val="90"/>
        </w:rPr>
        <w:t xml:space="preserve"> </w:t>
      </w:r>
    </w:p>
    <w:p w14:paraId="13EC8619" w14:textId="77777777" w:rsidR="00543ED7" w:rsidRPr="00720BF1" w:rsidRDefault="00543ED7" w:rsidP="007A465D">
      <w:pPr>
        <w:numPr>
          <w:ilvl w:val="0"/>
          <w:numId w:val="15"/>
        </w:num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Protokoły z inwentaryzacji nieruchomości wraz z dokumentacją fotograficzną (sporządzone przed rozpoczęciem robót)</w:t>
      </w:r>
      <w:r w:rsidR="005C1101" w:rsidRPr="00720BF1">
        <w:rPr>
          <w:rFonts w:ascii="Verdana" w:hAnsi="Verdana"/>
          <w:w w:val="90"/>
        </w:rPr>
        <w:t xml:space="preserve"> należy przekazać w wersji papierowej</w:t>
      </w:r>
      <w:r w:rsidR="0096029D" w:rsidRPr="00720BF1">
        <w:rPr>
          <w:rFonts w:ascii="Verdana" w:hAnsi="Verdana"/>
          <w:w w:val="90"/>
        </w:rPr>
        <w:t>. D</w:t>
      </w:r>
      <w:r w:rsidR="005C1101" w:rsidRPr="00720BF1">
        <w:rPr>
          <w:rFonts w:ascii="Verdana" w:hAnsi="Verdana"/>
          <w:w w:val="90"/>
        </w:rPr>
        <w:t>odatkowo d</w:t>
      </w:r>
      <w:r w:rsidR="0096029D" w:rsidRPr="00720BF1">
        <w:rPr>
          <w:rFonts w:ascii="Verdana" w:hAnsi="Verdana"/>
          <w:w w:val="90"/>
        </w:rPr>
        <w:t xml:space="preserve">la każdej działki oddzielnie należy przygotować plik w </w:t>
      </w:r>
      <w:r w:rsidR="0096029D" w:rsidRPr="00720BF1">
        <w:rPr>
          <w:rFonts w:ascii="Verdana" w:hAnsi="Verdana"/>
          <w:b/>
          <w:w w:val="90"/>
        </w:rPr>
        <w:t>formacie pdf</w:t>
      </w:r>
      <w:r w:rsidR="0096029D" w:rsidRPr="00720BF1">
        <w:rPr>
          <w:rFonts w:ascii="Verdana" w:hAnsi="Verdana"/>
          <w:w w:val="90"/>
        </w:rPr>
        <w:t xml:space="preserve"> zawierający protokół </w:t>
      </w:r>
      <w:r w:rsidR="0096029D" w:rsidRPr="00720BF1">
        <w:rPr>
          <w:rFonts w:ascii="Verdana" w:hAnsi="Verdana"/>
          <w:b/>
          <w:w w:val="90"/>
        </w:rPr>
        <w:t>wraz z dokumentacją fotograficzną</w:t>
      </w:r>
      <w:r w:rsidR="0096029D" w:rsidRPr="00720BF1">
        <w:rPr>
          <w:rFonts w:ascii="Verdana" w:hAnsi="Verdana"/>
          <w:w w:val="90"/>
        </w:rPr>
        <w:t>. Plikom należy nadać nazwę składającą się z dwóch członów: słowa „</w:t>
      </w:r>
      <w:proofErr w:type="spellStart"/>
      <w:r w:rsidR="0096029D" w:rsidRPr="00720BF1">
        <w:rPr>
          <w:rFonts w:ascii="Verdana" w:hAnsi="Verdana"/>
          <w:w w:val="90"/>
        </w:rPr>
        <w:t>ogledz</w:t>
      </w:r>
      <w:r w:rsidR="005C1101" w:rsidRPr="00720BF1">
        <w:rPr>
          <w:rFonts w:ascii="Verdana" w:hAnsi="Verdana"/>
          <w:w w:val="90"/>
        </w:rPr>
        <w:t>_przed</w:t>
      </w:r>
      <w:proofErr w:type="spellEnd"/>
      <w:r w:rsidR="0096029D" w:rsidRPr="00720BF1">
        <w:rPr>
          <w:rFonts w:ascii="Verdana" w:hAnsi="Verdana"/>
          <w:w w:val="90"/>
        </w:rPr>
        <w:t xml:space="preserve">” oraz nr </w:t>
      </w:r>
      <w:proofErr w:type="spellStart"/>
      <w:r w:rsidR="0096029D" w:rsidRPr="00720BF1">
        <w:rPr>
          <w:rFonts w:ascii="Verdana" w:hAnsi="Verdana"/>
          <w:w w:val="90"/>
        </w:rPr>
        <w:t>teryt</w:t>
      </w:r>
      <w:proofErr w:type="spellEnd"/>
      <w:r w:rsidR="0096029D" w:rsidRPr="00720BF1">
        <w:rPr>
          <w:rFonts w:ascii="Verdana" w:hAnsi="Verdana"/>
          <w:w w:val="90"/>
        </w:rPr>
        <w:t xml:space="preserve"> danej działki oraz rozszerzenie .pdf (Przykład: </w:t>
      </w:r>
      <w:proofErr w:type="spellStart"/>
      <w:r w:rsidR="005C1101" w:rsidRPr="00720BF1">
        <w:rPr>
          <w:rFonts w:ascii="Verdana" w:hAnsi="Verdana"/>
          <w:w w:val="90"/>
        </w:rPr>
        <w:t>ogledz_przed</w:t>
      </w:r>
      <w:proofErr w:type="spellEnd"/>
      <w:r w:rsidR="005C1101" w:rsidRPr="00720BF1">
        <w:rPr>
          <w:rFonts w:ascii="Verdana" w:hAnsi="Verdana"/>
          <w:w w:val="90"/>
        </w:rPr>
        <w:t xml:space="preserve"> </w:t>
      </w:r>
      <w:r w:rsidR="0096029D" w:rsidRPr="00720BF1">
        <w:rPr>
          <w:rFonts w:ascii="Verdana" w:hAnsi="Verdana"/>
          <w:w w:val="90"/>
        </w:rPr>
        <w:t>102006_2.0021.210.pdf)</w:t>
      </w:r>
      <w:r w:rsidR="0094375F" w:rsidRPr="00720BF1">
        <w:rPr>
          <w:rFonts w:ascii="Verdana" w:hAnsi="Verdana"/>
          <w:w w:val="90"/>
        </w:rPr>
        <w:t>,</w:t>
      </w:r>
    </w:p>
    <w:p w14:paraId="73E13C21" w14:textId="77777777" w:rsidR="00543ED7" w:rsidRPr="00720BF1" w:rsidRDefault="00543ED7" w:rsidP="007A465D">
      <w:pPr>
        <w:numPr>
          <w:ilvl w:val="0"/>
          <w:numId w:val="15"/>
        </w:num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Protokoły spisane po zakończonych pracach </w:t>
      </w:r>
      <w:r w:rsidR="00D72AF4" w:rsidRPr="00720BF1">
        <w:rPr>
          <w:rFonts w:ascii="Verdana" w:hAnsi="Verdana"/>
          <w:w w:val="90"/>
        </w:rPr>
        <w:t xml:space="preserve">wynikających z ograniczeń w korzystaniu </w:t>
      </w:r>
      <w:r w:rsidR="005B356D">
        <w:rPr>
          <w:rFonts w:ascii="Verdana" w:hAnsi="Verdana"/>
          <w:w w:val="90"/>
        </w:rPr>
        <w:br/>
      </w:r>
      <w:r w:rsidR="00D72AF4" w:rsidRPr="00720BF1">
        <w:rPr>
          <w:rFonts w:ascii="Verdana" w:hAnsi="Verdana"/>
          <w:w w:val="90"/>
        </w:rPr>
        <w:t>z</w:t>
      </w:r>
      <w:r w:rsidR="00747B0D">
        <w:rPr>
          <w:rFonts w:ascii="Verdana" w:hAnsi="Verdana"/>
          <w:w w:val="90"/>
        </w:rPr>
        <w:t> </w:t>
      </w:r>
      <w:r w:rsidR="00D72AF4" w:rsidRPr="00720BF1">
        <w:rPr>
          <w:rFonts w:ascii="Verdana" w:hAnsi="Verdana"/>
          <w:w w:val="90"/>
        </w:rPr>
        <w:t xml:space="preserve">nieruchomości </w:t>
      </w:r>
      <w:r w:rsidRPr="00720BF1">
        <w:rPr>
          <w:rFonts w:ascii="Verdana" w:hAnsi="Verdana"/>
          <w:w w:val="90"/>
        </w:rPr>
        <w:t>wraz z dokumentacja fotograficzn</w:t>
      </w:r>
      <w:r w:rsidR="00D72AF4" w:rsidRPr="00720BF1">
        <w:rPr>
          <w:rFonts w:ascii="Verdana" w:hAnsi="Verdana"/>
          <w:w w:val="90"/>
        </w:rPr>
        <w:t>ą</w:t>
      </w:r>
      <w:r w:rsidR="005C1101" w:rsidRPr="00720BF1">
        <w:rPr>
          <w:rFonts w:ascii="Verdana" w:hAnsi="Verdana"/>
          <w:w w:val="90"/>
        </w:rPr>
        <w:t xml:space="preserve"> należy przekazać w wersji papierowej. Dodatkowo dla każdej działki oddzielnie należy przygotować plik </w:t>
      </w:r>
      <w:r w:rsidR="005C1101" w:rsidRPr="00720BF1">
        <w:rPr>
          <w:rFonts w:ascii="Verdana" w:hAnsi="Verdana"/>
          <w:b/>
          <w:w w:val="90"/>
        </w:rPr>
        <w:t>w formacie pdf</w:t>
      </w:r>
      <w:r w:rsidR="005C1101" w:rsidRPr="00720BF1">
        <w:rPr>
          <w:rFonts w:ascii="Verdana" w:hAnsi="Verdana"/>
          <w:w w:val="90"/>
        </w:rPr>
        <w:t xml:space="preserve"> zawierający protokół </w:t>
      </w:r>
      <w:r w:rsidR="005C1101" w:rsidRPr="00720BF1">
        <w:rPr>
          <w:rFonts w:ascii="Verdana" w:hAnsi="Verdana"/>
          <w:b/>
          <w:w w:val="90"/>
        </w:rPr>
        <w:t>wraz z dokumentacją fotograficzną</w:t>
      </w:r>
      <w:r w:rsidR="005C1101" w:rsidRPr="00720BF1">
        <w:rPr>
          <w:rFonts w:ascii="Verdana" w:hAnsi="Verdana"/>
          <w:w w:val="90"/>
        </w:rPr>
        <w:t>. Plikom należy nadać nazwę składającą się z</w:t>
      </w:r>
      <w:r w:rsidR="00747B0D">
        <w:rPr>
          <w:rFonts w:ascii="Verdana" w:hAnsi="Verdana"/>
          <w:w w:val="90"/>
        </w:rPr>
        <w:t> </w:t>
      </w:r>
      <w:r w:rsidR="005C1101" w:rsidRPr="00720BF1">
        <w:rPr>
          <w:rFonts w:ascii="Verdana" w:hAnsi="Verdana"/>
          <w:w w:val="90"/>
        </w:rPr>
        <w:t>dwóch członów: słowa „</w:t>
      </w:r>
      <w:proofErr w:type="spellStart"/>
      <w:r w:rsidR="005C1101" w:rsidRPr="00720BF1">
        <w:rPr>
          <w:rFonts w:ascii="Verdana" w:hAnsi="Verdana"/>
          <w:w w:val="90"/>
        </w:rPr>
        <w:t>ogledz_po</w:t>
      </w:r>
      <w:proofErr w:type="spellEnd"/>
      <w:r w:rsidR="005C1101" w:rsidRPr="00720BF1">
        <w:rPr>
          <w:rFonts w:ascii="Verdana" w:hAnsi="Verdana"/>
          <w:w w:val="90"/>
        </w:rPr>
        <w:t xml:space="preserve">” oraz nr </w:t>
      </w:r>
      <w:proofErr w:type="spellStart"/>
      <w:r w:rsidR="005C1101" w:rsidRPr="00720BF1">
        <w:rPr>
          <w:rFonts w:ascii="Verdana" w:hAnsi="Verdana"/>
          <w:w w:val="90"/>
        </w:rPr>
        <w:t>teryt</w:t>
      </w:r>
      <w:proofErr w:type="spellEnd"/>
      <w:r w:rsidR="005C1101" w:rsidRPr="00720BF1">
        <w:rPr>
          <w:rFonts w:ascii="Verdana" w:hAnsi="Verdana"/>
          <w:w w:val="90"/>
        </w:rPr>
        <w:t xml:space="preserve"> danej działki oraz rozszerzenie .pdf (Przykład: ogledz_po102006_2.0021.210.pdf),</w:t>
      </w:r>
    </w:p>
    <w:p w14:paraId="2189E811" w14:textId="77777777" w:rsidR="000A7506" w:rsidRPr="001C778C" w:rsidRDefault="000A7506" w:rsidP="005849D3">
      <w:pPr>
        <w:pStyle w:val="Nagwek1"/>
      </w:pPr>
      <w:bookmarkStart w:id="23" w:name="_Toc410839334"/>
      <w:r w:rsidRPr="001C778C">
        <w:t xml:space="preserve">kontrola jakości </w:t>
      </w:r>
      <w:bookmarkEnd w:id="16"/>
      <w:bookmarkEnd w:id="17"/>
      <w:r w:rsidRPr="001C778C">
        <w:t>OPRACOWAŃ PROJEKTOWYCH</w:t>
      </w:r>
      <w:bookmarkEnd w:id="23"/>
    </w:p>
    <w:p w14:paraId="4298A0C1" w14:textId="77777777" w:rsidR="000A7506" w:rsidRPr="001C778C" w:rsidRDefault="000A7506" w:rsidP="007B2C03">
      <w:pPr>
        <w:pStyle w:val="Nagwek2"/>
      </w:pPr>
      <w:bookmarkStart w:id="24" w:name="_Toc416830704"/>
      <w:bookmarkStart w:id="25" w:name="_Toc6881285"/>
      <w:r w:rsidRPr="001C778C">
        <w:t>Podstawowe zasady kontroli jakości opracowań projektowych</w:t>
      </w:r>
    </w:p>
    <w:p w14:paraId="745BD803" w14:textId="77777777"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Podstawowe zasady kontroli jakości wykonywania opracowań projektowych przedstawiono w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14:paraId="027AEB5F" w14:textId="77777777" w:rsidR="000A7506" w:rsidRPr="001C778C" w:rsidRDefault="000A7506" w:rsidP="007B2C03">
      <w:pPr>
        <w:pStyle w:val="Nagwek2"/>
      </w:pPr>
      <w:r w:rsidRPr="001C778C">
        <w:t xml:space="preserve">Przeglądy opracowań projektowych </w:t>
      </w:r>
    </w:p>
    <w:p w14:paraId="40A44DCA" w14:textId="77777777"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Przeglądy opracowań projektowych dla opracowania projektowego odbywać się będą z częstotliwością co 1 miesiąc, w okresie przewidzianym na ich wykonanie w zaktualizowanym Harmonogramie prac projektowych.</w:t>
      </w:r>
    </w:p>
    <w:p w14:paraId="7A4913A6" w14:textId="77777777" w:rsidR="00830A91" w:rsidRPr="001C778C" w:rsidRDefault="00830A91" w:rsidP="007B2C03">
      <w:pPr>
        <w:pStyle w:val="Nagwek2"/>
      </w:pPr>
      <w:r w:rsidRPr="001C778C">
        <w:t xml:space="preserve"> Wizyty robocze</w:t>
      </w:r>
    </w:p>
    <w:p w14:paraId="6083D345" w14:textId="77777777" w:rsidR="00830A91" w:rsidRPr="001C778C" w:rsidRDefault="00830A9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Wstępnie  zakłada  się, że </w:t>
      </w:r>
      <w:r w:rsidR="00590121" w:rsidRPr="001C778C">
        <w:rPr>
          <w:rFonts w:ascii="Verdana" w:hAnsi="Verdana"/>
          <w:w w:val="90"/>
        </w:rPr>
        <w:t>Zamawiający</w:t>
      </w:r>
      <w:r w:rsidRPr="001C778C">
        <w:rPr>
          <w:rFonts w:ascii="Verdana" w:hAnsi="Verdana"/>
          <w:w w:val="90"/>
        </w:rPr>
        <w:t xml:space="preserve"> może wziąć udział w następujących wybranych pomiarach i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 xml:space="preserve">czynnościach terenowych: </w:t>
      </w:r>
    </w:p>
    <w:p w14:paraId="3C4CE398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14:paraId="6CC41CC7" w14:textId="77777777" w:rsidR="00830A91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-  przyj</w:t>
      </w:r>
      <w:r w:rsidR="00BC289B">
        <w:rPr>
          <w:rFonts w:ascii="Verdana" w:hAnsi="Verdana"/>
          <w:w w:val="90"/>
        </w:rPr>
        <w:t>ęcie</w:t>
      </w:r>
      <w:r w:rsidRPr="001C778C">
        <w:rPr>
          <w:rFonts w:ascii="Verdana" w:hAnsi="Verdana"/>
          <w:w w:val="90"/>
        </w:rPr>
        <w:t xml:space="preserve"> granic nieruchomości do podziału. </w:t>
      </w:r>
    </w:p>
    <w:p w14:paraId="3A90E0F9" w14:textId="77777777"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  wznowienie lub wyznaczenie punktów granicznych</w:t>
      </w:r>
    </w:p>
    <w:p w14:paraId="631392D6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</w:t>
      </w:r>
      <w:r w:rsidR="00BC289B">
        <w:rPr>
          <w:rFonts w:ascii="Verdana" w:hAnsi="Verdana"/>
          <w:w w:val="90"/>
        </w:rPr>
        <w:t>utrwalenie nowych punktów granicznych</w:t>
      </w:r>
      <w:r w:rsidRPr="001C778C">
        <w:rPr>
          <w:rFonts w:ascii="Verdana" w:hAnsi="Verdana"/>
          <w:w w:val="90"/>
        </w:rPr>
        <w:t xml:space="preserve">, </w:t>
      </w:r>
    </w:p>
    <w:p w14:paraId="00F5088B" w14:textId="77777777" w:rsidR="000A7506" w:rsidRPr="001C778C" w:rsidRDefault="000A7506" w:rsidP="005849D3">
      <w:pPr>
        <w:pStyle w:val="Nagwek1"/>
      </w:pPr>
      <w:bookmarkStart w:id="26" w:name="_Toc410839335"/>
      <w:r w:rsidRPr="001C778C">
        <w:t xml:space="preserve">obmiar </w:t>
      </w:r>
      <w:bookmarkEnd w:id="24"/>
      <w:bookmarkEnd w:id="25"/>
      <w:r w:rsidRPr="001C778C">
        <w:t>OPRACOWAŃ PROJEKTOWYCH</w:t>
      </w:r>
      <w:bookmarkEnd w:id="26"/>
    </w:p>
    <w:p w14:paraId="53556615" w14:textId="77777777" w:rsidR="000A7506" w:rsidRPr="001C778C" w:rsidRDefault="000A7506" w:rsidP="007B2C03">
      <w:pPr>
        <w:pStyle w:val="Nagwek2"/>
      </w:pPr>
      <w:bookmarkStart w:id="27" w:name="_Toc416830706"/>
      <w:bookmarkStart w:id="28" w:name="_Toc6881287"/>
      <w:r w:rsidRPr="001C778C">
        <w:t>Jednostka obmiarowa</w:t>
      </w:r>
    </w:p>
    <w:p w14:paraId="0E3A0634" w14:textId="77777777" w:rsidR="000A7506" w:rsidRDefault="00994CB1" w:rsidP="00994CB1">
      <w:pPr>
        <w:pStyle w:val="tekstost"/>
        <w:ind w:left="142" w:hanging="142"/>
        <w:rPr>
          <w:rFonts w:ascii="Verdana" w:hAnsi="Verdana"/>
          <w:w w:val="90"/>
        </w:rPr>
      </w:pPr>
      <w:r w:rsidRPr="001A764D">
        <w:rPr>
          <w:rFonts w:ascii="Verdana" w:hAnsi="Verdana"/>
          <w:color w:val="00B0F0"/>
          <w:w w:val="90"/>
        </w:rPr>
        <w:t xml:space="preserve">- </w:t>
      </w:r>
      <w:r w:rsidR="001A764D" w:rsidRPr="004B6653">
        <w:rPr>
          <w:rFonts w:ascii="Verdana" w:hAnsi="Verdana"/>
          <w:w w:val="90"/>
        </w:rPr>
        <w:t xml:space="preserve">dla </w:t>
      </w:r>
      <w:r w:rsidRPr="004B6653">
        <w:rPr>
          <w:rFonts w:ascii="Verdana" w:hAnsi="Verdana"/>
          <w:w w:val="90"/>
        </w:rPr>
        <w:t>um</w:t>
      </w:r>
      <w:r w:rsidR="001A764D" w:rsidRPr="004B6653">
        <w:rPr>
          <w:rFonts w:ascii="Verdana" w:hAnsi="Verdana"/>
          <w:w w:val="90"/>
        </w:rPr>
        <w:t>ów rozliczanych obmiarowo</w:t>
      </w:r>
      <w:r>
        <w:rPr>
          <w:rFonts w:ascii="Verdana" w:hAnsi="Verdana"/>
          <w:w w:val="90"/>
        </w:rPr>
        <w:t xml:space="preserve"> </w:t>
      </w:r>
      <w:r w:rsidR="007E3C9B" w:rsidRPr="003B36D9">
        <w:rPr>
          <w:rFonts w:ascii="Verdana" w:hAnsi="Verdana"/>
          <w:w w:val="90"/>
        </w:rPr>
        <w:t xml:space="preserve">jednostką obmiarową jest działka, dla której sporządzić należy pełną dokumentację określoną </w:t>
      </w:r>
      <w:r w:rsidR="00DC1E48" w:rsidRPr="003B36D9">
        <w:rPr>
          <w:rFonts w:ascii="Verdana" w:hAnsi="Verdana"/>
          <w:w w:val="90"/>
        </w:rPr>
        <w:t>w niniejszej specyfikacji.</w:t>
      </w:r>
      <w:r w:rsidR="007E3C9B" w:rsidRPr="003B36D9">
        <w:rPr>
          <w:rFonts w:ascii="Verdana" w:hAnsi="Verdana"/>
          <w:w w:val="90"/>
        </w:rPr>
        <w:t xml:space="preserve"> </w:t>
      </w:r>
      <w:r w:rsidR="002E4B91" w:rsidRPr="003B36D9">
        <w:rPr>
          <w:rFonts w:ascii="Verdana" w:hAnsi="Verdana"/>
          <w:w w:val="90"/>
        </w:rPr>
        <w:t>Przez</w:t>
      </w:r>
      <w:r w:rsidR="002E4B91" w:rsidRPr="001C778C">
        <w:rPr>
          <w:rFonts w:ascii="Verdana" w:hAnsi="Verdana"/>
          <w:w w:val="90"/>
        </w:rPr>
        <w:t xml:space="preserve"> dział</w:t>
      </w:r>
      <w:r w:rsidR="00F94E9D" w:rsidRPr="001C778C">
        <w:rPr>
          <w:rFonts w:ascii="Verdana" w:hAnsi="Verdana"/>
          <w:w w:val="90"/>
        </w:rPr>
        <w:t>kę</w:t>
      </w:r>
      <w:r w:rsidR="002E4B91" w:rsidRPr="001C778C">
        <w:rPr>
          <w:rFonts w:ascii="Verdana" w:hAnsi="Verdana"/>
          <w:w w:val="90"/>
        </w:rPr>
        <w:t xml:space="preserve"> należy rozumieć działk</w:t>
      </w:r>
      <w:r w:rsidR="00F94E9D" w:rsidRPr="001C778C">
        <w:rPr>
          <w:rFonts w:ascii="Verdana" w:hAnsi="Verdana"/>
          <w:w w:val="90"/>
        </w:rPr>
        <w:t>ę</w:t>
      </w:r>
      <w:r w:rsidR="002E4B91" w:rsidRPr="001C778C">
        <w:rPr>
          <w:rFonts w:ascii="Verdana" w:hAnsi="Verdana"/>
          <w:w w:val="90"/>
        </w:rPr>
        <w:t xml:space="preserve"> </w:t>
      </w:r>
      <w:r w:rsidR="002E4B91" w:rsidRPr="001C778C">
        <w:rPr>
          <w:rFonts w:ascii="Verdana" w:hAnsi="Verdana"/>
          <w:b/>
          <w:w w:val="90"/>
        </w:rPr>
        <w:t xml:space="preserve">przed podziałem </w:t>
      </w:r>
      <w:r w:rsidR="00EE3889">
        <w:rPr>
          <w:rFonts w:ascii="Verdana" w:hAnsi="Verdana"/>
          <w:b/>
          <w:w w:val="90"/>
        </w:rPr>
        <w:t>wraz z działkami objętymi ograniczeniem,</w:t>
      </w:r>
      <w:r w:rsidR="00EE3889" w:rsidRPr="001C778C">
        <w:rPr>
          <w:rFonts w:ascii="Verdana" w:hAnsi="Verdana"/>
          <w:w w:val="90"/>
        </w:rPr>
        <w:t xml:space="preserve"> </w:t>
      </w:r>
      <w:r w:rsidR="00F94E9D" w:rsidRPr="001C778C">
        <w:rPr>
          <w:rFonts w:ascii="Verdana" w:hAnsi="Verdana"/>
          <w:b/>
          <w:w w:val="90"/>
        </w:rPr>
        <w:t>a także</w:t>
      </w:r>
      <w:r w:rsidR="002E4B91" w:rsidRPr="001C778C">
        <w:rPr>
          <w:rFonts w:ascii="Verdana" w:hAnsi="Verdana"/>
          <w:b/>
          <w:w w:val="90"/>
        </w:rPr>
        <w:t xml:space="preserve"> </w:t>
      </w:r>
      <w:r w:rsidR="00F94E9D" w:rsidRPr="001C778C">
        <w:rPr>
          <w:rFonts w:ascii="Verdana" w:hAnsi="Verdana"/>
          <w:b/>
          <w:w w:val="90"/>
        </w:rPr>
        <w:t xml:space="preserve">działkę </w:t>
      </w:r>
      <w:r w:rsidR="002E4B91" w:rsidRPr="001C778C">
        <w:rPr>
          <w:rFonts w:ascii="Verdana" w:hAnsi="Verdana"/>
          <w:b/>
          <w:w w:val="90"/>
        </w:rPr>
        <w:t>przejęt</w:t>
      </w:r>
      <w:r w:rsidR="00F94E9D" w:rsidRPr="001C778C">
        <w:rPr>
          <w:rFonts w:ascii="Verdana" w:hAnsi="Verdana"/>
          <w:b/>
          <w:w w:val="90"/>
        </w:rPr>
        <w:t>ą</w:t>
      </w:r>
      <w:r w:rsidR="002E4B91" w:rsidRPr="001C778C">
        <w:rPr>
          <w:rFonts w:ascii="Verdana" w:hAnsi="Verdana"/>
          <w:b/>
          <w:w w:val="90"/>
        </w:rPr>
        <w:t xml:space="preserve"> w całości</w:t>
      </w:r>
      <w:r w:rsidR="00EE3889">
        <w:rPr>
          <w:rFonts w:ascii="Verdana" w:hAnsi="Verdana"/>
          <w:b/>
          <w:w w:val="90"/>
        </w:rPr>
        <w:t xml:space="preserve"> </w:t>
      </w:r>
      <w:r w:rsidR="00F94E9D" w:rsidRPr="001C778C">
        <w:rPr>
          <w:rFonts w:ascii="Verdana" w:hAnsi="Verdana"/>
          <w:w w:val="90"/>
        </w:rPr>
        <w:t xml:space="preserve">której podział nie jest konieczny (przy wycenie należy wziąć to pod uwagę). </w:t>
      </w:r>
      <w:r w:rsidR="007E3C9B" w:rsidRPr="001C778C">
        <w:rPr>
          <w:rFonts w:ascii="Verdana" w:hAnsi="Verdana"/>
          <w:w w:val="90"/>
        </w:rPr>
        <w:t xml:space="preserve">Rozliczenie również nastąpi na podstawie ilości działek </w:t>
      </w:r>
      <w:r w:rsidR="00B90BE0" w:rsidRPr="00994CB1">
        <w:rPr>
          <w:rFonts w:ascii="Verdana" w:hAnsi="Verdana"/>
          <w:b/>
          <w:w w:val="90"/>
        </w:rPr>
        <w:t xml:space="preserve">przed </w:t>
      </w:r>
      <w:r w:rsidR="007E3C9B" w:rsidRPr="00994CB1">
        <w:rPr>
          <w:rFonts w:ascii="Verdana" w:hAnsi="Verdana"/>
          <w:b/>
          <w:w w:val="90"/>
        </w:rPr>
        <w:t>podziałem oraz przejętych w całości</w:t>
      </w:r>
      <w:r w:rsidR="00B90BE0" w:rsidRPr="001C778C">
        <w:rPr>
          <w:rFonts w:ascii="Verdana" w:hAnsi="Verdana"/>
          <w:w w:val="90"/>
        </w:rPr>
        <w:t>, przy czym zastrzega się, że rozliczana będzie faktycznie wykonana ilość</w:t>
      </w:r>
      <w:r w:rsidR="006B2128">
        <w:rPr>
          <w:rFonts w:ascii="Verdana" w:hAnsi="Verdana"/>
          <w:w w:val="90"/>
        </w:rPr>
        <w:t xml:space="preserve"> opracowań</w:t>
      </w:r>
      <w:r w:rsidR="00B90BE0" w:rsidRPr="001C778C">
        <w:rPr>
          <w:rFonts w:ascii="Verdana" w:hAnsi="Verdana"/>
          <w:w w:val="90"/>
        </w:rPr>
        <w:t>.</w:t>
      </w:r>
    </w:p>
    <w:p w14:paraId="630CBE46" w14:textId="77777777" w:rsidR="00994CB1" w:rsidRPr="004B6653" w:rsidRDefault="00994CB1" w:rsidP="00994CB1">
      <w:pPr>
        <w:pStyle w:val="tekstost"/>
        <w:ind w:left="142" w:hanging="142"/>
        <w:rPr>
          <w:rFonts w:ascii="Verdana" w:hAnsi="Verdana"/>
          <w:w w:val="90"/>
        </w:rPr>
      </w:pPr>
      <w:r w:rsidRPr="004B6653">
        <w:rPr>
          <w:rFonts w:ascii="Verdana" w:hAnsi="Verdana"/>
          <w:w w:val="90"/>
        </w:rPr>
        <w:t xml:space="preserve">- </w:t>
      </w:r>
      <w:r w:rsidR="001A764D" w:rsidRPr="004B6653">
        <w:rPr>
          <w:rFonts w:ascii="Verdana" w:hAnsi="Verdana"/>
          <w:w w:val="90"/>
        </w:rPr>
        <w:t>dla umów rozliczanych ryczałtowo nie stosujemy jednostek obmiarowych</w:t>
      </w:r>
      <w:r w:rsidR="004B6653">
        <w:rPr>
          <w:rFonts w:ascii="Verdana" w:hAnsi="Verdana"/>
          <w:w w:val="90"/>
        </w:rPr>
        <w:t>.</w:t>
      </w:r>
    </w:p>
    <w:p w14:paraId="7AEC64E8" w14:textId="77777777" w:rsidR="000A7506" w:rsidRPr="001C778C" w:rsidRDefault="000A7506" w:rsidP="005849D3">
      <w:pPr>
        <w:pStyle w:val="Nagwek1"/>
      </w:pPr>
      <w:bookmarkStart w:id="29" w:name="_Toc416830705"/>
      <w:bookmarkStart w:id="30" w:name="_Toc6881286"/>
      <w:bookmarkStart w:id="31" w:name="_Toc410839336"/>
      <w:r w:rsidRPr="001C778C">
        <w:lastRenderedPageBreak/>
        <w:t xml:space="preserve">odbiór </w:t>
      </w:r>
      <w:bookmarkEnd w:id="29"/>
      <w:bookmarkEnd w:id="30"/>
      <w:r w:rsidR="00085E20" w:rsidRPr="001C778C">
        <w:t xml:space="preserve">OPRACOWAŃ </w:t>
      </w:r>
      <w:r w:rsidRPr="001C778C">
        <w:t>PROJEKTOWYCH</w:t>
      </w:r>
      <w:bookmarkEnd w:id="31"/>
    </w:p>
    <w:p w14:paraId="59E8248C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pkt 6.</w:t>
      </w:r>
    </w:p>
    <w:p w14:paraId="39CEE9E6" w14:textId="77777777" w:rsidR="000A7506" w:rsidRPr="001C778C" w:rsidRDefault="000A7506" w:rsidP="003B36D9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Wykonawca przekaże Zamawiającemu Dokumentację geodezyjną i kartograficzną związaną z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 xml:space="preserve">nabywaniem nieruchomości i z </w:t>
      </w:r>
      <w:r w:rsidR="00DC1E48" w:rsidRPr="001C778C">
        <w:rPr>
          <w:rFonts w:ascii="Verdana" w:hAnsi="Verdana"/>
          <w:w w:val="90"/>
        </w:rPr>
        <w:t>ograniczonym sposobem</w:t>
      </w:r>
      <w:r w:rsidRPr="001C778C">
        <w:rPr>
          <w:rFonts w:ascii="Verdana" w:hAnsi="Verdana"/>
          <w:w w:val="90"/>
        </w:rPr>
        <w:t xml:space="preserve"> korzystani</w:t>
      </w:r>
      <w:r w:rsidR="00DC1E48" w:rsidRPr="001C778C">
        <w:rPr>
          <w:rFonts w:ascii="Verdana" w:hAnsi="Verdana"/>
          <w:w w:val="90"/>
        </w:rPr>
        <w:t>a</w:t>
      </w:r>
      <w:r w:rsidRPr="001C778C">
        <w:rPr>
          <w:rFonts w:ascii="Verdana" w:hAnsi="Verdana"/>
          <w:w w:val="90"/>
        </w:rPr>
        <w:t xml:space="preserve"> z nieruchomości, w terminie wymienionym w Harmonogramie prac projektowych.</w:t>
      </w:r>
    </w:p>
    <w:p w14:paraId="51EFEAA1" w14:textId="77777777" w:rsidR="000A7506" w:rsidRPr="001C778C" w:rsidRDefault="000A7506" w:rsidP="005849D3">
      <w:pPr>
        <w:pStyle w:val="Nagwek1"/>
      </w:pPr>
      <w:bookmarkStart w:id="32" w:name="_Toc410839337"/>
      <w:r w:rsidRPr="001C778C">
        <w:t>płatności</w:t>
      </w:r>
      <w:bookmarkEnd w:id="27"/>
      <w:bookmarkEnd w:id="28"/>
      <w:bookmarkEnd w:id="32"/>
    </w:p>
    <w:p w14:paraId="7C0906AA" w14:textId="77777777" w:rsidR="000A7506" w:rsidRPr="001C778C" w:rsidRDefault="000A7506" w:rsidP="007B2C03">
      <w:pPr>
        <w:pStyle w:val="Nagwek2"/>
      </w:pPr>
      <w:r w:rsidRPr="001C778C">
        <w:t>Ogólne ustalenia dotyczące podstawy płatności</w:t>
      </w:r>
    </w:p>
    <w:p w14:paraId="0151A258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</w:t>
      </w:r>
      <w:r w:rsidR="008D74D6" w:rsidRPr="001C778C">
        <w:rPr>
          <w:rFonts w:ascii="Verdana" w:hAnsi="Verdana"/>
          <w:w w:val="90"/>
        </w:rPr>
        <w:t>7</w:t>
      </w:r>
      <w:r w:rsidRPr="001C778C">
        <w:rPr>
          <w:rFonts w:ascii="Verdana" w:hAnsi="Verdana"/>
          <w:w w:val="90"/>
        </w:rPr>
        <w:t>.</w:t>
      </w:r>
    </w:p>
    <w:p w14:paraId="33CDC3BD" w14:textId="77777777" w:rsidR="000A7506" w:rsidRPr="001C778C" w:rsidRDefault="000A7506" w:rsidP="007B2C03">
      <w:pPr>
        <w:pStyle w:val="Nagwek2"/>
      </w:pPr>
      <w:r w:rsidRPr="001C778C">
        <w:t>Cena jednostki obmiarowej</w:t>
      </w:r>
    </w:p>
    <w:p w14:paraId="77DB0538" w14:textId="77777777" w:rsidR="000F5234" w:rsidRDefault="000F5234" w:rsidP="000A7506">
      <w:pPr>
        <w:rPr>
          <w:rFonts w:ascii="Verdana" w:hAnsi="Verdana"/>
          <w:w w:val="90"/>
        </w:rPr>
      </w:pPr>
      <w:r w:rsidRPr="000F5234">
        <w:rPr>
          <w:rFonts w:ascii="Verdana" w:hAnsi="Verdana"/>
          <w:w w:val="90"/>
        </w:rPr>
        <w:t>Cena ryczałtowa obejmuje wykonanie wszystkich niezbędnych materiałów i czynności objętych niniejszą specyfikacją.</w:t>
      </w:r>
    </w:p>
    <w:p w14:paraId="28643FB3" w14:textId="77777777" w:rsidR="000A7506" w:rsidRPr="001C778C" w:rsidRDefault="000A7506" w:rsidP="007B2C03">
      <w:pPr>
        <w:pStyle w:val="Nagwek2"/>
      </w:pPr>
      <w:r w:rsidRPr="001C778C">
        <w:t>Sposób płatności</w:t>
      </w:r>
    </w:p>
    <w:p w14:paraId="28EC8C1F" w14:textId="77777777" w:rsidR="00C72575" w:rsidRPr="005849D3" w:rsidRDefault="000A7506" w:rsidP="005849D3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7.</w:t>
      </w:r>
    </w:p>
    <w:p w14:paraId="15C84FCA" w14:textId="77777777" w:rsidR="000A7506" w:rsidRPr="00992325" w:rsidRDefault="000A7506" w:rsidP="005849D3">
      <w:pPr>
        <w:pStyle w:val="Nagwek1"/>
      </w:pPr>
      <w:bookmarkStart w:id="33" w:name="_Toc416830707"/>
      <w:bookmarkStart w:id="34" w:name="_Toc6881288"/>
      <w:bookmarkStart w:id="35" w:name="_Toc410839338"/>
      <w:r w:rsidRPr="005849D3">
        <w:t>przepisy</w:t>
      </w:r>
      <w:r w:rsidRPr="00992325">
        <w:t xml:space="preserve"> związane</w:t>
      </w:r>
      <w:bookmarkEnd w:id="33"/>
      <w:bookmarkEnd w:id="34"/>
      <w:bookmarkEnd w:id="35"/>
    </w:p>
    <w:p w14:paraId="40A9B9A5" w14:textId="3CAEE37B" w:rsidR="000A7506" w:rsidRPr="00992325" w:rsidRDefault="000A7506" w:rsidP="007B2C03">
      <w:pPr>
        <w:pStyle w:val="Nagwek2"/>
      </w:pPr>
      <w:bookmarkStart w:id="36" w:name="_Ref468711731"/>
      <w:bookmarkStart w:id="37" w:name="_Ref468711734"/>
      <w:bookmarkStart w:id="38" w:name="_Toc468927885"/>
      <w:bookmarkStart w:id="39" w:name="_Ref388965600"/>
      <w:r w:rsidRPr="00992325">
        <w:t>Przepisy prawne</w:t>
      </w:r>
      <w:bookmarkStart w:id="40" w:name="_Hlt452009317"/>
      <w:bookmarkEnd w:id="40"/>
      <w:r w:rsidRPr="00992325">
        <w:t xml:space="preserve">  </w:t>
      </w:r>
      <w:bookmarkEnd w:id="36"/>
      <w:bookmarkEnd w:id="37"/>
      <w:bookmarkEnd w:id="38"/>
    </w:p>
    <w:p w14:paraId="4A43D0CC" w14:textId="77777777" w:rsidR="004F5DF2" w:rsidRPr="000D4032" w:rsidRDefault="004F5DF2" w:rsidP="004F5DF2">
      <w:bookmarkStart w:id="41" w:name="_Hlt398042668"/>
      <w:bookmarkStart w:id="42" w:name="_Hlt468964543"/>
      <w:bookmarkStart w:id="43" w:name="_Hlt404606348"/>
      <w:bookmarkStart w:id="44" w:name="_Hlt433766730"/>
      <w:bookmarkStart w:id="45" w:name="_Ref389141101"/>
      <w:bookmarkStart w:id="46" w:name="_Ref433766713"/>
      <w:bookmarkStart w:id="47" w:name="_Ref468964254"/>
      <w:bookmarkStart w:id="48" w:name="_Ref391561734"/>
      <w:bookmarkStart w:id="49" w:name="_Toc404682436"/>
      <w:bookmarkStart w:id="50" w:name="_Ref418655134"/>
      <w:bookmarkEnd w:id="39"/>
      <w:bookmarkEnd w:id="41"/>
      <w:bookmarkEnd w:id="42"/>
      <w:bookmarkEnd w:id="43"/>
      <w:bookmarkEnd w:id="44"/>
    </w:p>
    <w:p w14:paraId="26AE047E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0D66C2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7B2C03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7B2C03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A91367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>Dz.U. z 20</w:t>
      </w:r>
      <w:r w:rsidR="007B4486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 xml:space="preserve">, poz. </w:t>
      </w:r>
      <w:r w:rsidR="007B4486">
        <w:rPr>
          <w:rFonts w:ascii="Verdana" w:hAnsi="Verdana"/>
          <w:sz w:val="20"/>
        </w:rPr>
        <w:t>1333</w:t>
      </w:r>
      <w:r w:rsidRPr="005A0DFD">
        <w:rPr>
          <w:rFonts w:ascii="Verdana" w:hAnsi="Verdana"/>
          <w:sz w:val="20"/>
        </w:rPr>
        <w:t>)</w:t>
      </w:r>
    </w:p>
    <w:p w14:paraId="7CEF1C34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51" w:name="_Ref418662200"/>
      <w:bookmarkStart w:id="52" w:name="_Ref468338160"/>
      <w:r w:rsidRPr="005A0DFD">
        <w:rPr>
          <w:rFonts w:ascii="Verdana" w:hAnsi="Verdana"/>
          <w:spacing w:val="0"/>
          <w:sz w:val="20"/>
        </w:rPr>
        <w:t>Ustawa z dnia 21</w:t>
      </w:r>
      <w:r w:rsidR="000D66C2">
        <w:rPr>
          <w:rFonts w:ascii="Verdana" w:hAnsi="Verdana"/>
          <w:spacing w:val="0"/>
          <w:sz w:val="20"/>
        </w:rPr>
        <w:t xml:space="preserve"> marca</w:t>
      </w:r>
      <w:r w:rsidR="00BD300A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1985</w:t>
      </w:r>
      <w:r w:rsidR="007B2C03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r w:rsidR="007B2C03">
        <w:rPr>
          <w:rFonts w:ascii="Verdana" w:hAnsi="Verdana"/>
          <w:sz w:val="20"/>
        </w:rPr>
        <w:t xml:space="preserve"> z </w:t>
      </w:r>
      <w:r w:rsidRPr="000E0450">
        <w:rPr>
          <w:rFonts w:ascii="Verdana" w:hAnsi="Verdana"/>
          <w:sz w:val="20"/>
        </w:rPr>
        <w:t>20</w:t>
      </w:r>
      <w:r w:rsidR="00C57BA4">
        <w:rPr>
          <w:rFonts w:ascii="Verdana" w:hAnsi="Verdana"/>
          <w:sz w:val="20"/>
        </w:rPr>
        <w:t>20</w:t>
      </w:r>
      <w:r w:rsidR="007B2C03">
        <w:rPr>
          <w:rFonts w:ascii="Verdana" w:hAnsi="Verdana"/>
          <w:sz w:val="20"/>
        </w:rPr>
        <w:t xml:space="preserve"> r.</w:t>
      </w:r>
      <w:r w:rsidR="00C57BA4">
        <w:rPr>
          <w:rFonts w:ascii="Verdana" w:hAnsi="Verdana"/>
          <w:sz w:val="20"/>
        </w:rPr>
        <w:t xml:space="preserve"> </w:t>
      </w:r>
      <w:r w:rsidR="007B4486">
        <w:rPr>
          <w:rFonts w:ascii="Verdana" w:hAnsi="Verdana"/>
          <w:sz w:val="20"/>
        </w:rPr>
        <w:br/>
      </w:r>
      <w:r w:rsidR="00591A30">
        <w:rPr>
          <w:rFonts w:ascii="Verdana" w:hAnsi="Verdana"/>
          <w:sz w:val="20"/>
        </w:rPr>
        <w:t>poz.</w:t>
      </w:r>
      <w:r w:rsidR="007B4486">
        <w:rPr>
          <w:rFonts w:ascii="Verdana" w:hAnsi="Verdana"/>
          <w:sz w:val="20"/>
        </w:rPr>
        <w:t xml:space="preserve"> </w:t>
      </w:r>
      <w:r w:rsidR="00C57BA4">
        <w:rPr>
          <w:rFonts w:ascii="Verdana" w:hAnsi="Verdana"/>
          <w:sz w:val="20"/>
        </w:rPr>
        <w:t>470</w:t>
      </w:r>
      <w:r w:rsidR="007B2C03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</w:t>
      </w:r>
      <w:bookmarkEnd w:id="51"/>
      <w:r w:rsidRPr="005A0DFD">
        <w:rPr>
          <w:rFonts w:ascii="Verdana" w:hAnsi="Verdana"/>
          <w:spacing w:val="0"/>
          <w:sz w:val="20"/>
        </w:rPr>
        <w:t xml:space="preserve">z </w:t>
      </w:r>
      <w:proofErr w:type="spellStart"/>
      <w:r w:rsidR="00591A30">
        <w:rPr>
          <w:rFonts w:ascii="Verdana" w:hAnsi="Verdana"/>
          <w:spacing w:val="0"/>
          <w:sz w:val="20"/>
        </w:rPr>
        <w:t>późn</w:t>
      </w:r>
      <w:proofErr w:type="spellEnd"/>
      <w:r w:rsidR="00591A30">
        <w:rPr>
          <w:rFonts w:ascii="Verdana" w:hAnsi="Verdana"/>
          <w:spacing w:val="0"/>
          <w:sz w:val="20"/>
        </w:rPr>
        <w:t xml:space="preserve">. </w:t>
      </w:r>
      <w:r w:rsidRPr="005A0DFD">
        <w:rPr>
          <w:rFonts w:ascii="Verdana" w:hAnsi="Verdana"/>
          <w:spacing w:val="0"/>
          <w:sz w:val="20"/>
        </w:rPr>
        <w:t>zm.</w:t>
      </w:r>
      <w:bookmarkEnd w:id="52"/>
      <w:r w:rsidRPr="005A0DFD">
        <w:rPr>
          <w:rFonts w:ascii="Verdana" w:hAnsi="Verdana"/>
          <w:spacing w:val="0"/>
          <w:sz w:val="20"/>
        </w:rPr>
        <w:t xml:space="preserve">). </w:t>
      </w:r>
    </w:p>
    <w:p w14:paraId="7C19ED33" w14:textId="5888E03B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0D66C2">
        <w:rPr>
          <w:rFonts w:ascii="Verdana" w:hAnsi="Verdana"/>
          <w:sz w:val="20"/>
        </w:rPr>
        <w:t xml:space="preserve"> maja</w:t>
      </w:r>
      <w:r w:rsidR="00BD300A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Dz.U. </w:t>
      </w:r>
      <w:r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</w:t>
      </w:r>
      <w:r w:rsidR="00C57BA4">
        <w:rPr>
          <w:rFonts w:ascii="Verdana" w:hAnsi="Verdana"/>
          <w:sz w:val="20"/>
        </w:rPr>
        <w:t>20</w:t>
      </w:r>
      <w:r w:rsidR="007B4486">
        <w:rPr>
          <w:rFonts w:ascii="Verdana" w:hAnsi="Verdana"/>
          <w:sz w:val="20"/>
        </w:rPr>
        <w:t xml:space="preserve"> </w:t>
      </w:r>
      <w:r w:rsidR="00C57BA4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poz. </w:t>
      </w:r>
      <w:r>
        <w:rPr>
          <w:rFonts w:ascii="Verdana" w:hAnsi="Verdana"/>
          <w:sz w:val="20"/>
        </w:rPr>
        <w:t>2</w:t>
      </w:r>
      <w:r w:rsidR="00871C4E">
        <w:rPr>
          <w:rFonts w:ascii="Verdana" w:hAnsi="Verdana"/>
          <w:sz w:val="20"/>
        </w:rPr>
        <w:t>052</w:t>
      </w:r>
      <w:r w:rsidR="007B2C03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z </w:t>
      </w:r>
      <w:proofErr w:type="spellStart"/>
      <w:r w:rsidRPr="005A0DFD">
        <w:rPr>
          <w:rFonts w:ascii="Verdana" w:hAnsi="Verdana"/>
          <w:sz w:val="20"/>
        </w:rPr>
        <w:t>póź</w:t>
      </w:r>
      <w:r w:rsidR="00750255">
        <w:rPr>
          <w:rFonts w:ascii="Verdana" w:hAnsi="Verdana"/>
          <w:sz w:val="20"/>
        </w:rPr>
        <w:t>n</w:t>
      </w:r>
      <w:proofErr w:type="spellEnd"/>
      <w:r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14:paraId="09ADB68A" w14:textId="77777777" w:rsidR="004F5DF2" w:rsidRPr="000E0450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89383A">
        <w:rPr>
          <w:rFonts w:ascii="Verdana" w:hAnsi="Verdana"/>
          <w:snapToGrid w:val="0"/>
          <w:spacing w:val="0"/>
          <w:kern w:val="0"/>
          <w:sz w:val="20"/>
        </w:rPr>
        <w:t xml:space="preserve">Rozwoju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z dnia</w:t>
      </w:r>
      <w:bookmarkEnd w:id="18"/>
      <w:r w:rsidR="0089383A">
        <w:rPr>
          <w:rFonts w:ascii="Verdana" w:hAnsi="Verdana"/>
          <w:snapToGrid w:val="0"/>
          <w:spacing w:val="0"/>
          <w:kern w:val="0"/>
          <w:sz w:val="20"/>
        </w:rPr>
        <w:t xml:space="preserve"> 18 sierpnia 2020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750255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poz. 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1</w:t>
      </w:r>
      <w:r w:rsidR="0089383A">
        <w:rPr>
          <w:rFonts w:ascii="Verdana" w:hAnsi="Verdana"/>
          <w:snapToGrid w:val="0"/>
          <w:spacing w:val="0"/>
          <w:kern w:val="0"/>
          <w:sz w:val="20"/>
        </w:rPr>
        <w:t>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14:paraId="68408D18" w14:textId="63DA531A" w:rsidR="004F5DF2" w:rsidRPr="00D808A7" w:rsidRDefault="00D808A7" w:rsidP="00D808A7">
      <w:pPr>
        <w:pStyle w:val="Listapunktowana"/>
        <w:numPr>
          <w:ilvl w:val="1"/>
          <w:numId w:val="5"/>
        </w:numPr>
        <w:rPr>
          <w:rFonts w:ascii="Verdana" w:hAnsi="Verdana"/>
          <w:sz w:val="20"/>
        </w:rPr>
      </w:pPr>
      <w:bookmarkStart w:id="53" w:name="_GoBack"/>
      <w:r w:rsidRPr="00D808A7">
        <w:rPr>
          <w:rFonts w:ascii="Verdana" w:hAnsi="Verdana"/>
          <w:sz w:val="20"/>
        </w:rPr>
        <w:t xml:space="preserve">Rozporządzenie Ministra Rozwoju, Pracy i Technologii z dnia 27 lipca 2021 r. w sprawie </w:t>
      </w:r>
      <w:r w:rsidRPr="00D808A7">
        <w:rPr>
          <w:rFonts w:ascii="Verdana" w:hAnsi="Verdana"/>
          <w:b/>
          <w:sz w:val="20"/>
        </w:rPr>
        <w:t>ewidencji gruntów i budynków</w:t>
      </w:r>
      <w:r w:rsidRPr="00D808A7">
        <w:rPr>
          <w:rFonts w:ascii="Verdana" w:hAnsi="Verdana"/>
          <w:sz w:val="20"/>
        </w:rPr>
        <w:t xml:space="preserve"> (Dz. U. z 2021 r. poz. 1390).</w:t>
      </w:r>
    </w:p>
    <w:bookmarkEnd w:id="53"/>
    <w:p w14:paraId="0F71BE1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Rady Ministrów </w:t>
      </w:r>
      <w:r w:rsidR="007B2C03">
        <w:rPr>
          <w:rFonts w:ascii="Verdana" w:hAnsi="Verdana"/>
          <w:sz w:val="20"/>
        </w:rPr>
        <w:t>z dnia 15 października 2012 r.</w:t>
      </w:r>
      <w:r w:rsidRPr="005A0DFD">
        <w:rPr>
          <w:rFonts w:ascii="Verdana" w:hAnsi="Verdana"/>
          <w:sz w:val="20"/>
        </w:rPr>
        <w:t xml:space="preserve"> </w:t>
      </w:r>
      <w:r w:rsidR="00762891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A033BE">
        <w:rPr>
          <w:rFonts w:ascii="Verdana" w:hAnsi="Verdana"/>
          <w:sz w:val="20"/>
        </w:rPr>
        <w:t xml:space="preserve"> poz.</w:t>
      </w:r>
      <w:r w:rsidRPr="005A0DFD">
        <w:rPr>
          <w:rFonts w:ascii="Verdana" w:hAnsi="Verdana"/>
          <w:sz w:val="20"/>
        </w:rPr>
        <w:t xml:space="preserve"> 1247</w:t>
      </w:r>
      <w:r w:rsidR="007B2C03">
        <w:rPr>
          <w:rFonts w:ascii="Verdana" w:hAnsi="Verdana"/>
          <w:sz w:val="20"/>
        </w:rPr>
        <w:t>,</w:t>
      </w:r>
      <w:r w:rsidR="00A033BE">
        <w:rPr>
          <w:rFonts w:ascii="Verdana" w:hAnsi="Verdana"/>
          <w:sz w:val="20"/>
        </w:rPr>
        <w:t xml:space="preserve"> z </w:t>
      </w:r>
      <w:proofErr w:type="spellStart"/>
      <w:r w:rsidR="00A033BE">
        <w:rPr>
          <w:rFonts w:ascii="Verdana" w:hAnsi="Verdana"/>
          <w:sz w:val="20"/>
        </w:rPr>
        <w:t>późn</w:t>
      </w:r>
      <w:proofErr w:type="spellEnd"/>
      <w:r w:rsidR="00A033BE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</w:p>
    <w:p w14:paraId="19955EAE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</w:t>
      </w:r>
      <w:r w:rsidR="007B2C03">
        <w:rPr>
          <w:rFonts w:ascii="Verdana" w:hAnsi="Verdana"/>
          <w:sz w:val="20"/>
        </w:rPr>
        <w:t>aja 2003 r.</w:t>
      </w:r>
      <w:r w:rsidRPr="005A0DFD">
        <w:rPr>
          <w:rFonts w:ascii="Verdana" w:hAnsi="Verdana"/>
          <w:sz w:val="20"/>
        </w:rPr>
        <w:t xml:space="preserve"> </w:t>
      </w:r>
      <w:r w:rsidR="0089383A">
        <w:rPr>
          <w:rFonts w:ascii="Verdana" w:hAnsi="Verdana"/>
          <w:sz w:val="20"/>
        </w:rPr>
        <w:br/>
      </w:r>
      <w:r w:rsidR="00863B2B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FB5F9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7B2C03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FB5F90">
        <w:rPr>
          <w:rFonts w:ascii="Verdana" w:hAnsi="Verdana"/>
          <w:sz w:val="20"/>
        </w:rPr>
        <w:t>.</w:t>
      </w:r>
    </w:p>
    <w:p w14:paraId="125DFE26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Administracji i Cyfryzacji z dnia 14 lutego </w:t>
      </w:r>
      <w:r w:rsidR="0089383A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2012 r. </w:t>
      </w:r>
      <w:r w:rsidRPr="00863B2B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89383A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Pr="000E0450">
        <w:rPr>
          <w:rFonts w:ascii="Verdana" w:hAnsi="Verdana"/>
          <w:sz w:val="20"/>
        </w:rPr>
        <w:t>poz. 352</w:t>
      </w:r>
      <w:r w:rsidRPr="005A0DFD">
        <w:rPr>
          <w:rFonts w:ascii="Verdana" w:hAnsi="Verdana"/>
          <w:sz w:val="20"/>
        </w:rPr>
        <w:t>).</w:t>
      </w:r>
    </w:p>
    <w:p w14:paraId="3AEBAF7A" w14:textId="77777777" w:rsidR="004F5DF2" w:rsidRPr="003A0EA9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</w:t>
      </w:r>
      <w:r w:rsidR="007B2C03">
        <w:rPr>
          <w:rFonts w:ascii="Verdana" w:hAnsi="Verdana"/>
          <w:sz w:val="20"/>
        </w:rPr>
        <w:t>cji z dnia 15 kwietnia 1999 r.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w sprawie ochrony znaków geodezyjnych, grawimetrycznych i magnetycznych</w:t>
      </w:r>
      <w:r w:rsidR="0089383A">
        <w:rPr>
          <w:rFonts w:ascii="Verdana" w:hAnsi="Verdana"/>
          <w:b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>U.</w:t>
      </w:r>
      <w:r w:rsidR="0089383A">
        <w:rPr>
          <w:rFonts w:ascii="Verdana" w:hAnsi="Verdana"/>
          <w:sz w:val="20"/>
        </w:rPr>
        <w:t xml:space="preserve"> z 2020 r. </w:t>
      </w:r>
      <w:r w:rsidRPr="000E0450">
        <w:rPr>
          <w:rFonts w:ascii="Verdana" w:hAnsi="Verdana"/>
          <w:sz w:val="20"/>
        </w:rPr>
        <w:t xml:space="preserve">poz. </w:t>
      </w:r>
      <w:r w:rsidR="0089383A">
        <w:rPr>
          <w:rFonts w:ascii="Verdana" w:hAnsi="Verdana"/>
          <w:sz w:val="20"/>
        </w:rPr>
        <w:t>1357</w:t>
      </w:r>
      <w:r w:rsidR="007B2C03">
        <w:rPr>
          <w:rFonts w:ascii="Verdana" w:hAnsi="Verdana"/>
          <w:sz w:val="20"/>
        </w:rPr>
        <w:t>,</w:t>
      </w:r>
      <w:r w:rsidRPr="000E0450">
        <w:rPr>
          <w:rFonts w:ascii="Verdana" w:hAnsi="Verdana"/>
          <w:sz w:val="20"/>
        </w:rPr>
        <w:t xml:space="preserve"> z</w:t>
      </w:r>
      <w:r w:rsidR="002776B6">
        <w:rPr>
          <w:rFonts w:ascii="Verdana" w:hAnsi="Verdana"/>
          <w:sz w:val="20"/>
        </w:rPr>
        <w:t xml:space="preserve"> </w:t>
      </w:r>
      <w:proofErr w:type="spellStart"/>
      <w:r w:rsidR="002776B6">
        <w:rPr>
          <w:rFonts w:ascii="Verdana" w:hAnsi="Verdana"/>
          <w:sz w:val="20"/>
        </w:rPr>
        <w:t>późn</w:t>
      </w:r>
      <w:proofErr w:type="spellEnd"/>
      <w:r w:rsidRPr="000E0450">
        <w:rPr>
          <w:rFonts w:ascii="Verdana" w:hAnsi="Verdana"/>
          <w:sz w:val="20"/>
        </w:rPr>
        <w:t xml:space="preserve"> zm.)</w:t>
      </w:r>
      <w:bookmarkStart w:id="54" w:name="_Ref62119659"/>
      <w:r w:rsidR="002776B6">
        <w:rPr>
          <w:rFonts w:ascii="Verdana" w:hAnsi="Verdana"/>
          <w:sz w:val="20"/>
        </w:rPr>
        <w:t>.</w:t>
      </w:r>
    </w:p>
    <w:p w14:paraId="7EB7B395" w14:textId="77777777" w:rsidR="00860077" w:rsidRPr="000E0450" w:rsidRDefault="00860077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lastRenderedPageBreak/>
        <w:t xml:space="preserve">Rozporządzenie Ministrów Spraw Wewnętrznych i Administracji oraz Rolnictwa i Gospodarki Żywnościowej z dnia 14 kwietnia 1999 r. </w:t>
      </w:r>
      <w:r w:rsidR="00863B2B">
        <w:rPr>
          <w:rFonts w:ascii="Verdana" w:hAnsi="Verdana"/>
          <w:sz w:val="20"/>
        </w:rPr>
        <w:br/>
      </w:r>
      <w:r w:rsidRPr="00863B2B">
        <w:rPr>
          <w:rFonts w:ascii="Verdana" w:hAnsi="Verdana"/>
          <w:sz w:val="20"/>
        </w:rPr>
        <w:t>w sprawie</w:t>
      </w:r>
      <w:r>
        <w:rPr>
          <w:rFonts w:ascii="Verdana" w:hAnsi="Verdana"/>
          <w:b/>
          <w:sz w:val="20"/>
        </w:rPr>
        <w:t xml:space="preserve"> rozgraniczenia nieruchomości</w:t>
      </w:r>
      <w:r w:rsidR="003A0EA9">
        <w:rPr>
          <w:rFonts w:ascii="Verdana" w:hAnsi="Verdana"/>
          <w:b/>
          <w:sz w:val="20"/>
        </w:rPr>
        <w:t xml:space="preserve"> </w:t>
      </w:r>
      <w:r w:rsidR="003A0EA9">
        <w:rPr>
          <w:rFonts w:ascii="Verdana" w:hAnsi="Verdana"/>
          <w:sz w:val="20"/>
        </w:rPr>
        <w:t>(Dz. U. Nr 45, poz. 453)</w:t>
      </w:r>
    </w:p>
    <w:p w14:paraId="68715A48" w14:textId="3F83D693" w:rsidR="004F5DF2" w:rsidRPr="000E0450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7B2C03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7B2C03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1D18F2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2776B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8C1604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</w:t>
      </w:r>
      <w:r w:rsidR="005A273E">
        <w:rPr>
          <w:rFonts w:ascii="Verdana" w:hAnsi="Verdana"/>
          <w:spacing w:val="0"/>
          <w:sz w:val="20"/>
        </w:rPr>
        <w:t>20</w:t>
      </w:r>
      <w:r w:rsidR="008C1604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 poz. 1</w:t>
      </w:r>
      <w:r w:rsidR="005A273E">
        <w:rPr>
          <w:rFonts w:ascii="Verdana" w:hAnsi="Verdana"/>
          <w:spacing w:val="0"/>
          <w:sz w:val="20"/>
        </w:rPr>
        <w:t>363</w:t>
      </w:r>
      <w:r w:rsidR="007B2C03">
        <w:rPr>
          <w:rFonts w:ascii="Verdana" w:hAnsi="Verdana"/>
          <w:spacing w:val="0"/>
          <w:sz w:val="20"/>
        </w:rPr>
        <w:t>,</w:t>
      </w:r>
      <w:r w:rsidRPr="000E0450">
        <w:rPr>
          <w:rFonts w:ascii="Verdana" w:hAnsi="Verdana"/>
          <w:spacing w:val="0"/>
          <w:sz w:val="20"/>
        </w:rPr>
        <w:t xml:space="preserve"> </w:t>
      </w:r>
      <w:r w:rsidR="001D18F2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 xml:space="preserve">z </w:t>
      </w:r>
      <w:proofErr w:type="spellStart"/>
      <w:r w:rsidR="008C1604">
        <w:rPr>
          <w:rFonts w:ascii="Verdana" w:hAnsi="Verdana"/>
          <w:spacing w:val="0"/>
          <w:sz w:val="20"/>
        </w:rPr>
        <w:t>późn</w:t>
      </w:r>
      <w:proofErr w:type="spellEnd"/>
      <w:r w:rsidR="008C1604">
        <w:rPr>
          <w:rFonts w:ascii="Verdana" w:hAnsi="Verdana"/>
          <w:spacing w:val="0"/>
          <w:sz w:val="20"/>
        </w:rPr>
        <w:t xml:space="preserve">. </w:t>
      </w:r>
      <w:r w:rsidRPr="000E0450">
        <w:rPr>
          <w:rFonts w:ascii="Verdana" w:hAnsi="Verdana"/>
          <w:spacing w:val="0"/>
          <w:sz w:val="20"/>
        </w:rPr>
        <w:t>zm.</w:t>
      </w:r>
      <w:r w:rsidR="008C1604">
        <w:rPr>
          <w:rFonts w:ascii="Verdana" w:hAnsi="Verdana"/>
          <w:spacing w:val="0"/>
          <w:sz w:val="20"/>
        </w:rPr>
        <w:t>).</w:t>
      </w:r>
    </w:p>
    <w:bookmarkEnd w:id="54"/>
    <w:p w14:paraId="5FA15F6F" w14:textId="74A34301" w:rsidR="005F41E0" w:rsidRPr="005F41E0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B55F6B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7B2C03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z w:val="20"/>
        </w:rPr>
        <w:t>Dz.U.</w:t>
      </w:r>
      <w:r w:rsidR="00AC0298">
        <w:rPr>
          <w:rFonts w:ascii="Verdana" w:hAnsi="Verdana"/>
          <w:sz w:val="20"/>
        </w:rPr>
        <w:t xml:space="preserve"> </w:t>
      </w:r>
      <w:r w:rsidR="001D18F2">
        <w:rPr>
          <w:rFonts w:ascii="Verdana" w:hAnsi="Verdana"/>
          <w:sz w:val="20"/>
        </w:rPr>
        <w:br/>
      </w:r>
      <w:r w:rsidR="008C1604">
        <w:rPr>
          <w:rFonts w:ascii="Verdana" w:hAnsi="Verdana"/>
          <w:sz w:val="20"/>
        </w:rPr>
        <w:t xml:space="preserve">z </w:t>
      </w:r>
      <w:r w:rsidRPr="005F41E0">
        <w:rPr>
          <w:rFonts w:ascii="Verdana" w:hAnsi="Verdana"/>
          <w:sz w:val="20"/>
        </w:rPr>
        <w:t>20</w:t>
      </w:r>
      <w:r w:rsidR="00A033BE">
        <w:rPr>
          <w:rFonts w:ascii="Verdana" w:hAnsi="Verdana"/>
          <w:sz w:val="20"/>
        </w:rPr>
        <w:t>20</w:t>
      </w:r>
      <w:r w:rsidRPr="005F41E0">
        <w:rPr>
          <w:rFonts w:ascii="Verdana" w:hAnsi="Verdana"/>
          <w:sz w:val="20"/>
        </w:rPr>
        <w:t>.</w:t>
      </w:r>
      <w:r w:rsidR="008C1604">
        <w:rPr>
          <w:rFonts w:ascii="Verdana" w:hAnsi="Verdana"/>
          <w:sz w:val="20"/>
        </w:rPr>
        <w:t xml:space="preserve"> r. poz. </w:t>
      </w:r>
      <w:r w:rsidR="00871C4E">
        <w:rPr>
          <w:rFonts w:ascii="Verdana" w:hAnsi="Verdana"/>
          <w:sz w:val="20"/>
        </w:rPr>
        <w:t>1990</w:t>
      </w:r>
      <w:r w:rsidR="007B2C03">
        <w:rPr>
          <w:rFonts w:ascii="Verdana" w:hAnsi="Verdana"/>
          <w:sz w:val="20"/>
        </w:rPr>
        <w:t>,</w:t>
      </w:r>
      <w:r w:rsidRPr="005F41E0">
        <w:rPr>
          <w:rFonts w:ascii="Verdana" w:hAnsi="Verdana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z </w:t>
      </w:r>
      <w:proofErr w:type="spellStart"/>
      <w:r w:rsidRPr="005F41E0">
        <w:rPr>
          <w:rFonts w:ascii="Verdana" w:hAnsi="Verdana"/>
          <w:spacing w:val="0"/>
          <w:sz w:val="20"/>
        </w:rPr>
        <w:t>późn</w:t>
      </w:r>
      <w:proofErr w:type="spellEnd"/>
      <w:r w:rsidR="008C1604">
        <w:rPr>
          <w:rFonts w:ascii="Verdana" w:hAnsi="Verdana"/>
          <w:spacing w:val="0"/>
          <w:sz w:val="20"/>
        </w:rPr>
        <w:t>.</w:t>
      </w:r>
      <w:r w:rsidRPr="005F41E0">
        <w:rPr>
          <w:rFonts w:ascii="Verdana" w:hAnsi="Verdana"/>
          <w:spacing w:val="0"/>
          <w:sz w:val="20"/>
        </w:rPr>
        <w:t xml:space="preserve"> </w:t>
      </w:r>
      <w:r w:rsidR="008C1604">
        <w:rPr>
          <w:rFonts w:ascii="Verdana" w:hAnsi="Verdana"/>
          <w:spacing w:val="0"/>
          <w:sz w:val="20"/>
        </w:rPr>
        <w:t>z</w:t>
      </w:r>
      <w:r w:rsidRPr="005F41E0">
        <w:rPr>
          <w:rFonts w:ascii="Verdana" w:hAnsi="Verdana"/>
          <w:spacing w:val="0"/>
          <w:sz w:val="20"/>
        </w:rPr>
        <w:t>m</w:t>
      </w:r>
      <w:r w:rsidR="008C1604">
        <w:rPr>
          <w:rFonts w:ascii="Verdana" w:hAnsi="Verdana"/>
          <w:spacing w:val="0"/>
          <w:sz w:val="20"/>
        </w:rPr>
        <w:t>.</w:t>
      </w:r>
      <w:r w:rsidRPr="005F41E0">
        <w:rPr>
          <w:rFonts w:ascii="Verdana" w:hAnsi="Verdana"/>
          <w:spacing w:val="0"/>
          <w:sz w:val="20"/>
        </w:rPr>
        <w:t>).</w:t>
      </w:r>
    </w:p>
    <w:p w14:paraId="4CD71903" w14:textId="77777777" w:rsidR="005F41E0" w:rsidRPr="005F41E0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Rozporządzenie  Rady Ministrów  z  dnia  7  grudnia  2004</w:t>
      </w:r>
      <w:r w:rsidR="0089383A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1D18F2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="00437431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</w:t>
      </w:r>
      <w:r w:rsidR="008C1604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</w:t>
      </w:r>
      <w:r w:rsidR="007B2C03">
        <w:rPr>
          <w:rFonts w:ascii="Verdana" w:hAnsi="Verdana"/>
          <w:spacing w:val="0"/>
          <w:sz w:val="20"/>
        </w:rPr>
        <w:t>,</w:t>
      </w:r>
      <w:r w:rsidRPr="005F41E0">
        <w:rPr>
          <w:rFonts w:ascii="Verdana" w:hAnsi="Verdana"/>
          <w:spacing w:val="0"/>
          <w:sz w:val="20"/>
        </w:rPr>
        <w:t xml:space="preserve"> poz.</w:t>
      </w:r>
      <w:r w:rsidR="007B2C03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2663).</w:t>
      </w:r>
    </w:p>
    <w:p w14:paraId="72E7734F" w14:textId="30BED4B2" w:rsidR="005F41E0" w:rsidRPr="004F5DF2" w:rsidRDefault="005F41E0" w:rsidP="005F41E0">
      <w:pPr>
        <w:numPr>
          <w:ilvl w:val="0"/>
          <w:numId w:val="5"/>
        </w:numPr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5B73A8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5B73A8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 </w:t>
      </w:r>
      <w:r w:rsidRPr="004F5DF2">
        <w:rPr>
          <w:rFonts w:ascii="Verdana" w:hAnsi="Verdana"/>
          <w:kern w:val="24"/>
        </w:rPr>
        <w:t>20</w:t>
      </w:r>
      <w:r w:rsidR="008D1358">
        <w:rPr>
          <w:rFonts w:ascii="Verdana" w:hAnsi="Verdana"/>
          <w:kern w:val="24"/>
        </w:rPr>
        <w:t>2</w:t>
      </w:r>
      <w:r w:rsidR="005A273E">
        <w:rPr>
          <w:rFonts w:ascii="Verdana" w:hAnsi="Verdana"/>
          <w:kern w:val="24"/>
        </w:rPr>
        <w:t>1</w:t>
      </w:r>
      <w:r w:rsidR="004F5DF2" w:rsidRPr="004F5DF2">
        <w:rPr>
          <w:rFonts w:ascii="Verdana" w:hAnsi="Verdana"/>
          <w:kern w:val="24"/>
        </w:rPr>
        <w:t xml:space="preserve"> r</w:t>
      </w:r>
      <w:r w:rsidRPr="004F5DF2">
        <w:rPr>
          <w:rFonts w:ascii="Verdana" w:hAnsi="Verdana"/>
          <w:kern w:val="24"/>
        </w:rPr>
        <w:t>.</w:t>
      </w:r>
      <w:r w:rsidR="007B2C03">
        <w:rPr>
          <w:rFonts w:ascii="Verdana" w:hAnsi="Verdana"/>
          <w:kern w:val="24"/>
        </w:rPr>
        <w:t>,</w:t>
      </w:r>
      <w:r w:rsidR="004F5DF2" w:rsidRPr="004F5DF2">
        <w:rPr>
          <w:rFonts w:ascii="Verdana" w:hAnsi="Verdana"/>
          <w:kern w:val="24"/>
        </w:rPr>
        <w:t xml:space="preserve"> poz. </w:t>
      </w:r>
      <w:r w:rsidR="005A273E">
        <w:rPr>
          <w:rFonts w:ascii="Verdana" w:hAnsi="Verdana"/>
          <w:kern w:val="24"/>
        </w:rPr>
        <w:t>624</w:t>
      </w:r>
      <w:r w:rsidR="007B2C03">
        <w:rPr>
          <w:rFonts w:ascii="Verdana" w:hAnsi="Verdana"/>
          <w:kern w:val="24"/>
        </w:rPr>
        <w:t>,</w:t>
      </w:r>
      <w:r w:rsidR="008D1358">
        <w:rPr>
          <w:rFonts w:ascii="Verdana" w:hAnsi="Verdana"/>
          <w:kern w:val="24"/>
        </w:rPr>
        <w:t xml:space="preserve"> z </w:t>
      </w:r>
      <w:proofErr w:type="spellStart"/>
      <w:r w:rsidR="008D1358">
        <w:rPr>
          <w:rFonts w:ascii="Verdana" w:hAnsi="Verdana"/>
          <w:kern w:val="24"/>
        </w:rPr>
        <w:t>późn</w:t>
      </w:r>
      <w:proofErr w:type="spellEnd"/>
      <w:r w:rsidR="008D1358">
        <w:rPr>
          <w:rFonts w:ascii="Verdana" w:hAnsi="Verdana"/>
          <w:kern w:val="24"/>
        </w:rPr>
        <w:t>. zm.</w:t>
      </w:r>
      <w:r w:rsidRPr="004F5DF2">
        <w:rPr>
          <w:rFonts w:ascii="Verdana" w:hAnsi="Verdana"/>
          <w:kern w:val="24"/>
        </w:rPr>
        <w:t xml:space="preserve">). </w:t>
      </w:r>
    </w:p>
    <w:p w14:paraId="343F9B21" w14:textId="77777777"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bookmarkEnd w:id="1"/>
    <w:bookmarkEnd w:id="45"/>
    <w:bookmarkEnd w:id="46"/>
    <w:bookmarkEnd w:id="47"/>
    <w:bookmarkEnd w:id="48"/>
    <w:bookmarkEnd w:id="49"/>
    <w:bookmarkEnd w:id="50"/>
    <w:p w14:paraId="072F1D87" w14:textId="77777777" w:rsidR="00DC2D06" w:rsidRDefault="00DC2D06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w w:val="90"/>
          <w:u w:val="single"/>
        </w:rPr>
      </w:pPr>
      <w:r>
        <w:rPr>
          <w:rFonts w:ascii="Verdana" w:hAnsi="Verdana"/>
          <w:b/>
          <w:w w:val="90"/>
          <w:u w:val="single"/>
        </w:rPr>
        <w:br w:type="page"/>
      </w:r>
    </w:p>
    <w:p w14:paraId="358C8408" w14:textId="77777777" w:rsidR="00CB2C7B" w:rsidRPr="00510E00" w:rsidRDefault="00F86AE7" w:rsidP="00F86AE7">
      <w:pPr>
        <w:pStyle w:val="tekstost"/>
        <w:jc w:val="center"/>
        <w:rPr>
          <w:rFonts w:ascii="Verdana" w:hAnsi="Verdana"/>
          <w:b/>
          <w:w w:val="90"/>
          <w:u w:val="single"/>
        </w:rPr>
      </w:pPr>
      <w:r w:rsidRPr="00510E00">
        <w:rPr>
          <w:rFonts w:ascii="Verdana" w:hAnsi="Verdana"/>
          <w:b/>
          <w:w w:val="90"/>
          <w:u w:val="single"/>
        </w:rPr>
        <w:lastRenderedPageBreak/>
        <w:t>Załącznik nr 1</w:t>
      </w:r>
    </w:p>
    <w:p w14:paraId="6AB20563" w14:textId="77777777" w:rsidR="00CB2C7B" w:rsidRPr="00510E00" w:rsidRDefault="00CB2C7B">
      <w:pPr>
        <w:pStyle w:val="tekstost"/>
        <w:rPr>
          <w:rFonts w:ascii="Verdana" w:hAnsi="Verdana"/>
          <w:w w:val="90"/>
        </w:rPr>
      </w:pPr>
    </w:p>
    <w:p w14:paraId="4A85A90A" w14:textId="77777777" w:rsidR="00084AC3" w:rsidRPr="009744FE" w:rsidRDefault="00084AC3" w:rsidP="00084AC3">
      <w:pPr>
        <w:jc w:val="center"/>
        <w:rPr>
          <w:rFonts w:ascii="Verdana" w:hAnsi="Verdana"/>
          <w:b/>
          <w:bCs/>
        </w:rPr>
      </w:pPr>
      <w:r w:rsidRPr="009744FE">
        <w:rPr>
          <w:rFonts w:ascii="Verdana" w:hAnsi="Verdana"/>
          <w:b/>
          <w:bCs/>
        </w:rPr>
        <w:t>PROTOKÓŁ WIZJI W TERENIE</w:t>
      </w:r>
    </w:p>
    <w:p w14:paraId="04B2CB10" w14:textId="77777777" w:rsidR="00084AC3" w:rsidRPr="009744FE" w:rsidRDefault="00084AC3" w:rsidP="00084AC3">
      <w:pPr>
        <w:jc w:val="left"/>
        <w:rPr>
          <w:rFonts w:ascii="Verdana" w:hAnsi="Verdana"/>
          <w:b/>
          <w:bCs/>
        </w:rPr>
      </w:pPr>
    </w:p>
    <w:p w14:paraId="5A24E3E7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744FE">
        <w:rPr>
          <w:rFonts w:ascii="Verdana" w:hAnsi="Verdana"/>
          <w:bCs/>
        </w:rPr>
        <w:t>Sporz</w:t>
      </w:r>
      <w:r w:rsidRPr="009744FE">
        <w:rPr>
          <w:rFonts w:ascii="Verdana" w:eastAsia="TimesNewRoman,Bold" w:hAnsi="Verdana" w:cs="TimesNewRoman,Bold"/>
          <w:bCs/>
        </w:rPr>
        <w:t>ą</w:t>
      </w:r>
      <w:r w:rsidRPr="009744FE">
        <w:rPr>
          <w:rFonts w:ascii="Verdana" w:hAnsi="Verdana"/>
          <w:bCs/>
        </w:rPr>
        <w:t>dzony w dniu: ……………</w:t>
      </w:r>
      <w:r>
        <w:rPr>
          <w:rFonts w:ascii="Verdana" w:hAnsi="Verdana"/>
          <w:bCs/>
        </w:rPr>
        <w:t>……………………………..</w:t>
      </w:r>
    </w:p>
    <w:p w14:paraId="5447EC82" w14:textId="77777777" w:rsidR="00084AC3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744FE">
        <w:rPr>
          <w:rFonts w:ascii="Verdana" w:hAnsi="Verdana"/>
          <w:bCs/>
        </w:rPr>
        <w:t xml:space="preserve">I. </w:t>
      </w:r>
      <w:r w:rsidRPr="0092015B">
        <w:rPr>
          <w:rFonts w:ascii="Verdana" w:hAnsi="Verdana"/>
          <w:b/>
          <w:bCs/>
        </w:rPr>
        <w:t>Oznaczenia nieruchomo</w:t>
      </w:r>
      <w:r w:rsidRPr="0092015B">
        <w:rPr>
          <w:rFonts w:ascii="Verdana" w:eastAsia="TimesNewRoman,Bold" w:hAnsi="Verdana" w:cs="TimesNewRoman,Bold"/>
          <w:b/>
          <w:bCs/>
        </w:rPr>
        <w:t>ś</w:t>
      </w:r>
      <w:r w:rsidRPr="0092015B">
        <w:rPr>
          <w:rFonts w:ascii="Verdana" w:hAnsi="Verdana"/>
          <w:b/>
          <w:bCs/>
        </w:rPr>
        <w:t>ci</w:t>
      </w:r>
      <w:r w:rsidRPr="009744FE">
        <w:rPr>
          <w:rFonts w:ascii="Verdana" w:hAnsi="Verdana"/>
          <w:bCs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2975"/>
        <w:gridCol w:w="3117"/>
      </w:tblGrid>
      <w:tr w:rsidR="00084AC3" w14:paraId="02850C04" w14:textId="77777777" w:rsidTr="00DC2D06">
        <w:tc>
          <w:tcPr>
            <w:tcW w:w="2975" w:type="dxa"/>
            <w:shd w:val="clear" w:color="auto" w:fill="auto"/>
          </w:tcPr>
          <w:p w14:paraId="66491E0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Gmina: …………………………………….……</w:t>
            </w:r>
          </w:p>
        </w:tc>
        <w:tc>
          <w:tcPr>
            <w:tcW w:w="2975" w:type="dxa"/>
            <w:shd w:val="clear" w:color="auto" w:fill="auto"/>
          </w:tcPr>
          <w:p w14:paraId="1E11D47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Obręb: ……………………….…………………</w:t>
            </w:r>
          </w:p>
        </w:tc>
        <w:tc>
          <w:tcPr>
            <w:tcW w:w="3117" w:type="dxa"/>
            <w:shd w:val="clear" w:color="auto" w:fill="auto"/>
          </w:tcPr>
          <w:p w14:paraId="2D110F4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Nr działki: ………………………...…………….…</w:t>
            </w:r>
          </w:p>
        </w:tc>
      </w:tr>
    </w:tbl>
    <w:p w14:paraId="452A9F6A" w14:textId="77777777" w:rsidR="00084AC3" w:rsidRDefault="00084AC3" w:rsidP="00084AC3">
      <w:pPr>
        <w:jc w:val="left"/>
        <w:rPr>
          <w:rFonts w:ascii="Verdana" w:hAnsi="Verdana"/>
          <w:bCs/>
        </w:rPr>
      </w:pPr>
    </w:p>
    <w:p w14:paraId="0F327490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II</w:t>
      </w:r>
      <w:r w:rsidRPr="009744FE">
        <w:rPr>
          <w:rFonts w:ascii="Verdana" w:hAnsi="Verdana"/>
          <w:bCs/>
        </w:rPr>
        <w:t xml:space="preserve">. </w:t>
      </w:r>
      <w:r w:rsidRPr="0092015B">
        <w:rPr>
          <w:rFonts w:ascii="Verdana" w:hAnsi="Verdana"/>
          <w:b/>
          <w:bCs/>
        </w:rPr>
        <w:t>Ustalenia dokonane w trakcie oględzin nieruchomości</w:t>
      </w:r>
      <w:r w:rsidRPr="009744FE">
        <w:rPr>
          <w:rFonts w:ascii="Verdana" w:hAnsi="Verdana"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84AC3" w14:paraId="03761E7A" w14:textId="77777777" w:rsidTr="00A23168">
        <w:tc>
          <w:tcPr>
            <w:tcW w:w="9062" w:type="dxa"/>
            <w:shd w:val="clear" w:color="auto" w:fill="auto"/>
          </w:tcPr>
          <w:p w14:paraId="1DAE74A2" w14:textId="77777777" w:rsidR="00227A42" w:rsidRDefault="00227A42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48BD26C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Położenie/otoczenie:</w:t>
            </w:r>
            <w:r w:rsidR="00DC2D06">
              <w:rPr>
                <w:rFonts w:ascii="Verdana" w:eastAsia="Calibri" w:hAnsi="Verdana"/>
                <w:bCs/>
              </w:rPr>
              <w:t xml:space="preserve">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poza zabudową wsi, w otoczeniu terenów rolnych</w:t>
            </w:r>
          </w:p>
          <w:p w14:paraId="1B861F94" w14:textId="77777777" w:rsidR="00084AC3" w:rsidRPr="00A23168" w:rsidRDefault="00084AC3" w:rsidP="00DC2D06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           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inne ……………………………………………………………………………………………….</w:t>
            </w:r>
          </w:p>
        </w:tc>
      </w:tr>
      <w:tr w:rsidR="00084AC3" w14:paraId="7CF24132" w14:textId="77777777" w:rsidTr="00A23168">
        <w:tc>
          <w:tcPr>
            <w:tcW w:w="9062" w:type="dxa"/>
            <w:shd w:val="clear" w:color="auto" w:fill="auto"/>
          </w:tcPr>
          <w:p w14:paraId="657BDA2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5B6CEDF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Dojazd: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drogą gruntową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……………………………………………………………………….</w:t>
            </w:r>
          </w:p>
        </w:tc>
      </w:tr>
      <w:tr w:rsidR="00084AC3" w14:paraId="36CCE639" w14:textId="77777777" w:rsidTr="00A23168">
        <w:tc>
          <w:tcPr>
            <w:tcW w:w="9062" w:type="dxa"/>
            <w:shd w:val="clear" w:color="auto" w:fill="auto"/>
          </w:tcPr>
          <w:p w14:paraId="74BC0FE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6DBAEAC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Uzbrojenie terenu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brak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             </w:t>
            </w:r>
          </w:p>
        </w:tc>
      </w:tr>
      <w:tr w:rsidR="00084AC3" w14:paraId="139CA9EC" w14:textId="77777777" w:rsidTr="00A23168">
        <w:tc>
          <w:tcPr>
            <w:tcW w:w="9062" w:type="dxa"/>
            <w:shd w:val="clear" w:color="auto" w:fill="auto"/>
          </w:tcPr>
          <w:p w14:paraId="6DA8F92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066AAB2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Sposób użytkowania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uprawy rolne ……………………………………………………………………………….</w:t>
            </w:r>
          </w:p>
          <w:p w14:paraId="4534BF5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            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inny ………………………………………………………………………………………………</w:t>
            </w:r>
          </w:p>
        </w:tc>
      </w:tr>
      <w:tr w:rsidR="00084AC3" w14:paraId="15843440" w14:textId="77777777" w:rsidTr="00A23168">
        <w:tc>
          <w:tcPr>
            <w:tcW w:w="9062" w:type="dxa"/>
            <w:shd w:val="clear" w:color="auto" w:fill="auto"/>
          </w:tcPr>
          <w:p w14:paraId="7C2F833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45CAF0C9" w14:textId="77777777" w:rsidR="00084AC3" w:rsidRPr="00A23168" w:rsidRDefault="00084AC3" w:rsidP="00227A42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Stan zagospodarowania: </w:t>
            </w:r>
            <w:r w:rsidR="00E81479">
              <w:rPr>
                <w:rFonts w:ascii="Verdana" w:eastAsia="Calibri" w:hAnsi="Verdana"/>
                <w:bCs/>
              </w:rPr>
              <w:t xml:space="preserve">(ogólny opis naniesień budowlanych i </w:t>
            </w:r>
            <w:proofErr w:type="spellStart"/>
            <w:r w:rsidR="00E81479">
              <w:rPr>
                <w:rFonts w:ascii="Verdana" w:eastAsia="Calibri" w:hAnsi="Verdana"/>
                <w:bCs/>
              </w:rPr>
              <w:t>nasadzeń</w:t>
            </w:r>
            <w:proofErr w:type="spellEnd"/>
            <w:r w:rsidR="00E81479">
              <w:rPr>
                <w:rFonts w:ascii="Verdana" w:eastAsia="Calibri" w:hAnsi="Verdana"/>
                <w:bCs/>
              </w:rPr>
              <w:t xml:space="preserve">) </w:t>
            </w:r>
            <w:r w:rsidR="00DC2D06"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  <w:tr w:rsidR="00084AC3" w14:paraId="76AA0E64" w14:textId="77777777" w:rsidTr="00A23168">
        <w:tc>
          <w:tcPr>
            <w:tcW w:w="9062" w:type="dxa"/>
            <w:shd w:val="clear" w:color="auto" w:fill="auto"/>
          </w:tcPr>
          <w:p w14:paraId="0BD53DF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0EB5ECFE" w14:textId="77777777" w:rsidR="00084AC3" w:rsidRDefault="00084AC3" w:rsidP="00DC2D06">
            <w:pPr>
              <w:spacing w:line="480" w:lineRule="auto"/>
              <w:jc w:val="righ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Uwagi:</w:t>
            </w:r>
            <w:r w:rsidRPr="00DC2D06">
              <w:rPr>
                <w:rFonts w:ascii="Verdana" w:eastAsia="Calibri" w:hAnsi="Verdana"/>
                <w:bCs/>
                <w:sz w:val="28"/>
              </w:rPr>
              <w:t xml:space="preserve"> </w:t>
            </w:r>
            <w:r w:rsidRPr="00A23168">
              <w:rPr>
                <w:rFonts w:ascii="Verdana" w:eastAsia="Calibri" w:hAnsi="Verdana"/>
                <w:bCs/>
              </w:rPr>
              <w:t xml:space="preserve">………………………………………………………………………………………………………………………………… </w:t>
            </w:r>
            <w:r w:rsidR="00DC2D06"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</w:t>
            </w:r>
          </w:p>
          <w:p w14:paraId="745186B7" w14:textId="77777777" w:rsidR="00DC2D06" w:rsidRPr="00A23168" w:rsidRDefault="00DC2D06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74F71287" w14:textId="77777777" w:rsidR="00084AC3" w:rsidRDefault="00084AC3" w:rsidP="00084AC3">
      <w:pPr>
        <w:spacing w:line="480" w:lineRule="auto"/>
        <w:jc w:val="left"/>
        <w:rPr>
          <w:rFonts w:ascii="Verdana" w:hAnsi="Verdana"/>
          <w:bCs/>
        </w:rPr>
      </w:pPr>
    </w:p>
    <w:p w14:paraId="458EBD27" w14:textId="77777777" w:rsidR="00DC2D06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III. </w:t>
      </w:r>
      <w:r w:rsidRPr="00680CDD">
        <w:rPr>
          <w:rFonts w:ascii="Verdana" w:hAnsi="Verdana"/>
          <w:b/>
          <w:bCs/>
        </w:rPr>
        <w:t>Załączniki</w:t>
      </w:r>
      <w:r>
        <w:rPr>
          <w:rFonts w:ascii="Verdana" w:hAnsi="Verdana"/>
          <w:bCs/>
        </w:rPr>
        <w:t>:</w:t>
      </w:r>
      <w:r w:rsidR="00DC2D06">
        <w:rPr>
          <w:rFonts w:ascii="Verdana" w:hAnsi="Verdana"/>
          <w:bCs/>
        </w:rPr>
        <w:tab/>
      </w:r>
      <w:r>
        <w:rPr>
          <w:rFonts w:ascii="Verdana" w:hAnsi="Verdana"/>
          <w:bCs/>
        </w:rPr>
        <w:sym w:font="Wingdings" w:char="F0A8"/>
      </w:r>
      <w:r>
        <w:rPr>
          <w:rFonts w:ascii="Verdana" w:hAnsi="Verdana"/>
          <w:bCs/>
        </w:rPr>
        <w:t xml:space="preserve"> </w:t>
      </w:r>
      <w:r w:rsidRPr="00C206CB">
        <w:rPr>
          <w:rFonts w:ascii="Verdana" w:hAnsi="Verdana"/>
          <w:b/>
          <w:bCs/>
        </w:rPr>
        <w:t>A</w:t>
      </w:r>
      <w:r>
        <w:rPr>
          <w:rFonts w:ascii="Verdana" w:hAnsi="Verdana"/>
          <w:bCs/>
        </w:rPr>
        <w:t>. Obiekty budowlane</w:t>
      </w:r>
    </w:p>
    <w:p w14:paraId="0FFB619B" w14:textId="77777777" w:rsidR="00084AC3" w:rsidRDefault="00084AC3" w:rsidP="00DC2D06">
      <w:pPr>
        <w:spacing w:line="480" w:lineRule="auto"/>
        <w:ind w:left="1418" w:firstLine="709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sym w:font="Wingdings" w:char="F0A8"/>
      </w:r>
      <w:r>
        <w:rPr>
          <w:rFonts w:ascii="Verdana" w:hAnsi="Verdana"/>
          <w:bCs/>
        </w:rPr>
        <w:t xml:space="preserve"> </w:t>
      </w:r>
      <w:r w:rsidRPr="00C206CB">
        <w:rPr>
          <w:rFonts w:ascii="Verdana" w:hAnsi="Verdana"/>
          <w:b/>
          <w:bCs/>
        </w:rPr>
        <w:t>B</w:t>
      </w:r>
      <w:r>
        <w:rPr>
          <w:rFonts w:ascii="Verdana" w:hAnsi="Verdana"/>
          <w:bCs/>
        </w:rPr>
        <w:t>. Rośliny wieloletnie</w:t>
      </w:r>
    </w:p>
    <w:p w14:paraId="39DC2205" w14:textId="77777777" w:rsidR="00C72575" w:rsidRDefault="00C72575" w:rsidP="00084AC3">
      <w:pPr>
        <w:spacing w:line="480" w:lineRule="auto"/>
        <w:jc w:val="left"/>
        <w:rPr>
          <w:rFonts w:ascii="Verdana" w:hAnsi="Verdana"/>
          <w:bCs/>
        </w:rPr>
      </w:pPr>
    </w:p>
    <w:p w14:paraId="4D11E1D2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IV. </w:t>
      </w: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4211247C" w14:textId="77777777" w:rsidR="00084AC3" w:rsidRDefault="00084AC3" w:rsidP="00084AC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 w:rsidR="00690F34"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</w:t>
      </w:r>
      <w:r w:rsidR="00227A42">
        <w:rPr>
          <w:rFonts w:ascii="Verdana" w:hAnsi="Verdana"/>
          <w:bCs/>
          <w:sz w:val="20"/>
          <w:szCs w:val="20"/>
        </w:rPr>
        <w:t>………………</w:t>
      </w:r>
    </w:p>
    <w:p w14:paraId="26B171CE" w14:textId="77777777" w:rsidR="00084AC3" w:rsidRDefault="00084AC3" w:rsidP="00084AC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 w:rsidR="00D72AF4">
        <w:rPr>
          <w:rFonts w:ascii="Verdana" w:hAnsi="Verdana"/>
          <w:bCs/>
          <w:sz w:val="20"/>
          <w:szCs w:val="20"/>
        </w:rPr>
        <w:t>/użytkownika wieczystego</w:t>
      </w:r>
      <w:r w:rsidR="001129F8">
        <w:rPr>
          <w:rFonts w:ascii="Verdana" w:hAnsi="Verdana"/>
          <w:bCs/>
          <w:sz w:val="20"/>
          <w:szCs w:val="20"/>
        </w:rPr>
        <w:t>/władając</w:t>
      </w:r>
      <w:r w:rsidR="00DC2D06">
        <w:rPr>
          <w:rFonts w:ascii="Verdana" w:hAnsi="Verdana"/>
          <w:bCs/>
          <w:sz w:val="20"/>
          <w:szCs w:val="20"/>
        </w:rPr>
        <w:t>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 w:rsidR="00227A42">
        <w:rPr>
          <w:rFonts w:ascii="Verdana" w:hAnsi="Verdana"/>
          <w:bCs/>
          <w:sz w:val="20"/>
          <w:szCs w:val="20"/>
        </w:rPr>
        <w:t>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0067ADA1" w14:textId="77777777" w:rsidR="00DC2D06" w:rsidRDefault="00DC2D06" w:rsidP="00227A42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</w:p>
    <w:p w14:paraId="247C9909" w14:textId="77777777" w:rsidR="00DC2D06" w:rsidRDefault="00227A42" w:rsidP="00227A42">
      <w:pPr>
        <w:spacing w:line="480" w:lineRule="auto"/>
        <w:ind w:left="709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……</w:t>
      </w:r>
    </w:p>
    <w:p w14:paraId="5B07B3CE" w14:textId="77777777" w:rsidR="00227A42" w:rsidRDefault="00227A42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5189BD47" w14:textId="77777777" w:rsidR="00084AC3" w:rsidRPr="00983FC7" w:rsidRDefault="00084AC3" w:rsidP="00084AC3">
      <w:pPr>
        <w:spacing w:line="480" w:lineRule="auto"/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A</w:t>
      </w:r>
    </w:p>
    <w:p w14:paraId="2C2F25A9" w14:textId="77777777" w:rsidR="00084AC3" w:rsidRDefault="00084AC3" w:rsidP="00084AC3">
      <w:pPr>
        <w:spacing w:line="480" w:lineRule="auto"/>
        <w:jc w:val="left"/>
        <w:rPr>
          <w:rFonts w:ascii="Verdana" w:hAnsi="Verdana"/>
          <w:b/>
          <w:bCs/>
        </w:rPr>
      </w:pPr>
      <w:r w:rsidRPr="00983FC7">
        <w:rPr>
          <w:rFonts w:ascii="Verdana" w:hAnsi="Verdana"/>
          <w:b/>
          <w:bCs/>
        </w:rPr>
        <w:t>Obiekty budowlane</w:t>
      </w:r>
      <w:r>
        <w:rPr>
          <w:rFonts w:ascii="Verdana" w:hAnsi="Verdana"/>
          <w:b/>
          <w:bCs/>
        </w:rPr>
        <w:t>:</w:t>
      </w:r>
    </w:p>
    <w:p w14:paraId="27C48835" w14:textId="77777777" w:rsidR="00960AE5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</w:t>
      </w:r>
      <w:r w:rsidR="00227A42">
        <w:rPr>
          <w:rFonts w:ascii="Verdana" w:hAnsi="Verdana"/>
          <w:bCs/>
        </w:rPr>
        <w:t>…</w:t>
      </w:r>
    </w:p>
    <w:p w14:paraId="39AA1B7E" w14:textId="77777777" w:rsidR="00084AC3" w:rsidRPr="00983FC7" w:rsidRDefault="00227A42" w:rsidP="00084AC3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DED7A2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A731729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1C4C4B33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35EDAC0F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9EE8EB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FE514EF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260FFC0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E4023F1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DAFC16B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5A9C233A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33003D9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B46A0D2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F945428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086D6165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73E1184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5332ED23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3C03F0A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13F4EFA" w14:textId="77777777" w:rsidR="00227A42" w:rsidRDefault="00227A42" w:rsidP="00084AC3">
      <w:pPr>
        <w:spacing w:line="480" w:lineRule="auto"/>
        <w:jc w:val="left"/>
        <w:rPr>
          <w:rFonts w:ascii="Verdana" w:hAnsi="Verdana"/>
          <w:b/>
          <w:bCs/>
        </w:rPr>
      </w:pPr>
    </w:p>
    <w:p w14:paraId="54C5BFAF" w14:textId="77777777" w:rsidR="00227A42" w:rsidRPr="009744FE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415787DF" w14:textId="77777777" w:rsidR="00227A42" w:rsidRDefault="00227A42" w:rsidP="00227A42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</w:p>
    <w:p w14:paraId="5604540C" w14:textId="77777777" w:rsidR="00227A42" w:rsidRDefault="00227A42" w:rsidP="00227A42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7F19289F" w14:textId="4789287D" w:rsidR="00227A42" w:rsidRDefault="00227A42" w:rsidP="00227A42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</w:p>
    <w:p w14:paraId="03385AEB" w14:textId="77777777" w:rsidR="00227A42" w:rsidRDefault="00227A42" w:rsidP="00227A42">
      <w:pPr>
        <w:spacing w:line="480" w:lineRule="auto"/>
        <w:ind w:left="426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2404A64A" w14:textId="77777777" w:rsidR="00084AC3" w:rsidRPr="00983FC7" w:rsidRDefault="00084AC3" w:rsidP="00084AC3">
      <w:pPr>
        <w:spacing w:line="480" w:lineRule="auto"/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B</w:t>
      </w:r>
    </w:p>
    <w:p w14:paraId="616C3236" w14:textId="77777777" w:rsidR="00084AC3" w:rsidRDefault="00084AC3" w:rsidP="00084AC3">
      <w:pPr>
        <w:spacing w:line="480" w:lineRule="auto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Rośliny wieloletnie: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2009"/>
        <w:gridCol w:w="1960"/>
      </w:tblGrid>
      <w:tr w:rsidR="00084AC3" w:rsidRPr="00C206CB" w14:paraId="5F550AD7" w14:textId="77777777" w:rsidTr="00A23168">
        <w:tc>
          <w:tcPr>
            <w:tcW w:w="562" w:type="dxa"/>
            <w:shd w:val="clear" w:color="auto" w:fill="auto"/>
            <w:vAlign w:val="center"/>
          </w:tcPr>
          <w:p w14:paraId="0ECF1D7C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AAC5AF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Gatunek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6EA7C9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Pierśnica (cm)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6427A25C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Ilość</w:t>
            </w:r>
          </w:p>
          <w:p w14:paraId="5F8C832E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(szt. lub m</w:t>
            </w: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  <w:vertAlign w:val="superscript"/>
              </w:rPr>
              <w:t>2</w:t>
            </w: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2C915ACC" w14:textId="77777777" w:rsidR="00084AC3" w:rsidRPr="00A23168" w:rsidRDefault="00084AC3" w:rsidP="00A23168">
            <w:pPr>
              <w:spacing w:line="480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Ocena</w:t>
            </w:r>
          </w:p>
        </w:tc>
      </w:tr>
      <w:tr w:rsidR="00084AC3" w14:paraId="3D0BFD97" w14:textId="77777777" w:rsidTr="00A23168">
        <w:tc>
          <w:tcPr>
            <w:tcW w:w="562" w:type="dxa"/>
            <w:shd w:val="clear" w:color="auto" w:fill="auto"/>
          </w:tcPr>
          <w:p w14:paraId="5C8DC5E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5EEFD8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C81C5A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1987FFF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11747DD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30DE779" w14:textId="77777777" w:rsidTr="00A23168">
        <w:tc>
          <w:tcPr>
            <w:tcW w:w="562" w:type="dxa"/>
            <w:shd w:val="clear" w:color="auto" w:fill="auto"/>
          </w:tcPr>
          <w:p w14:paraId="100C5FF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5C9BBC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7368F1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31C93F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A6440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10EDF038" w14:textId="77777777" w:rsidTr="00A23168">
        <w:tc>
          <w:tcPr>
            <w:tcW w:w="562" w:type="dxa"/>
            <w:shd w:val="clear" w:color="auto" w:fill="auto"/>
          </w:tcPr>
          <w:p w14:paraId="6775DCE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FA882D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EB0C57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0E94C2D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7C02C28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459F2AC5" w14:textId="77777777" w:rsidTr="00A23168">
        <w:tc>
          <w:tcPr>
            <w:tcW w:w="562" w:type="dxa"/>
            <w:shd w:val="clear" w:color="auto" w:fill="auto"/>
          </w:tcPr>
          <w:p w14:paraId="13253DE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16C5A60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77F613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2CC057F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9FA626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D7ABCD2" w14:textId="77777777" w:rsidTr="00A23168">
        <w:tc>
          <w:tcPr>
            <w:tcW w:w="562" w:type="dxa"/>
            <w:shd w:val="clear" w:color="auto" w:fill="auto"/>
          </w:tcPr>
          <w:p w14:paraId="0638975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413B5C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331A22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6227A77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2650312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485263D" w14:textId="77777777" w:rsidTr="00A23168">
        <w:tc>
          <w:tcPr>
            <w:tcW w:w="562" w:type="dxa"/>
            <w:shd w:val="clear" w:color="auto" w:fill="auto"/>
          </w:tcPr>
          <w:p w14:paraId="18AAB6B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82FFF5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4629DC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264C46A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73EEFD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4C059A31" w14:textId="77777777" w:rsidTr="00A23168">
        <w:tc>
          <w:tcPr>
            <w:tcW w:w="562" w:type="dxa"/>
            <w:shd w:val="clear" w:color="auto" w:fill="auto"/>
          </w:tcPr>
          <w:p w14:paraId="2318BF0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0765A40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15329C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E77048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46F54FD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72B91B76" w14:textId="77777777" w:rsidTr="00A23168">
        <w:tc>
          <w:tcPr>
            <w:tcW w:w="562" w:type="dxa"/>
            <w:shd w:val="clear" w:color="auto" w:fill="auto"/>
          </w:tcPr>
          <w:p w14:paraId="0DF9198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8550DB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1FBC56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12D0C26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DBFD0C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61F5E7F" w14:textId="77777777" w:rsidTr="00A23168">
        <w:tc>
          <w:tcPr>
            <w:tcW w:w="562" w:type="dxa"/>
            <w:shd w:val="clear" w:color="auto" w:fill="auto"/>
          </w:tcPr>
          <w:p w14:paraId="425F6E7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21E652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31CA99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DA401A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7E0CCD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3D7388F8" w14:textId="77777777" w:rsidTr="00A23168">
        <w:tc>
          <w:tcPr>
            <w:tcW w:w="562" w:type="dxa"/>
            <w:shd w:val="clear" w:color="auto" w:fill="auto"/>
          </w:tcPr>
          <w:p w14:paraId="5C791AC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D05530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04F34B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9A6566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3D4C91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7D22631D" w14:textId="77777777" w:rsidTr="00A23168">
        <w:tc>
          <w:tcPr>
            <w:tcW w:w="562" w:type="dxa"/>
            <w:shd w:val="clear" w:color="auto" w:fill="auto"/>
          </w:tcPr>
          <w:p w14:paraId="145A566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8B2869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3E307E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57B3251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0EA222E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36D9FE94" w14:textId="77777777" w:rsidTr="00A23168">
        <w:tc>
          <w:tcPr>
            <w:tcW w:w="562" w:type="dxa"/>
            <w:shd w:val="clear" w:color="auto" w:fill="auto"/>
          </w:tcPr>
          <w:p w14:paraId="2B415642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0496EC3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CF16D8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50287B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0D1D448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0F7A549" w14:textId="77777777" w:rsidTr="00A23168">
        <w:tc>
          <w:tcPr>
            <w:tcW w:w="562" w:type="dxa"/>
            <w:shd w:val="clear" w:color="auto" w:fill="auto"/>
          </w:tcPr>
          <w:p w14:paraId="640834F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9E44F8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6CBD48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4A5C4E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26803ED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C9D1A5F" w14:textId="77777777" w:rsidTr="00A23168">
        <w:tc>
          <w:tcPr>
            <w:tcW w:w="562" w:type="dxa"/>
            <w:shd w:val="clear" w:color="auto" w:fill="auto"/>
          </w:tcPr>
          <w:p w14:paraId="578C99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7EC24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93E07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6BAF78F2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45BFDD6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DE6A84D" w14:textId="77777777" w:rsidTr="00A23168">
        <w:tc>
          <w:tcPr>
            <w:tcW w:w="562" w:type="dxa"/>
            <w:shd w:val="clear" w:color="auto" w:fill="auto"/>
          </w:tcPr>
          <w:p w14:paraId="62098E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3AF4BC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6FB223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B5C09F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4F74A3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5C4565B4" w14:textId="77777777" w:rsidTr="00A23168">
        <w:tc>
          <w:tcPr>
            <w:tcW w:w="562" w:type="dxa"/>
            <w:shd w:val="clear" w:color="auto" w:fill="auto"/>
          </w:tcPr>
          <w:p w14:paraId="04D34BA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390AB3B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A9D501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0166FA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7C71A3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</w:tbl>
    <w:p w14:paraId="6D5B8D4B" w14:textId="77777777" w:rsidR="00227A42" w:rsidRDefault="00227A42" w:rsidP="00227A42">
      <w:pPr>
        <w:spacing w:line="480" w:lineRule="auto"/>
        <w:jc w:val="left"/>
        <w:rPr>
          <w:rFonts w:ascii="Verdana" w:hAnsi="Verdana"/>
          <w:b/>
          <w:bCs/>
        </w:rPr>
      </w:pPr>
    </w:p>
    <w:p w14:paraId="6C486D74" w14:textId="77777777" w:rsidR="00227A42" w:rsidRPr="009744FE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319BFB0B" w14:textId="77777777" w:rsidR="00227A42" w:rsidRDefault="00227A42" w:rsidP="00CD265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</w:p>
    <w:p w14:paraId="47FAB13C" w14:textId="77777777" w:rsidR="00227A42" w:rsidRDefault="00227A42" w:rsidP="00227A4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776E1546" w14:textId="77777777" w:rsidR="00227A42" w:rsidRDefault="00227A42" w:rsidP="00227A42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</w:p>
    <w:p w14:paraId="55330D66" w14:textId="77777777" w:rsidR="00227A42" w:rsidRDefault="00227A42" w:rsidP="00227A42">
      <w:pPr>
        <w:spacing w:line="480" w:lineRule="auto"/>
        <w:ind w:left="426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2295DC58" w14:textId="77777777" w:rsidR="00356211" w:rsidRDefault="00356211" w:rsidP="00F86AE7">
      <w:pPr>
        <w:pStyle w:val="tekstost"/>
        <w:rPr>
          <w:rFonts w:ascii="Verdana" w:hAnsi="Verdana"/>
          <w:b/>
          <w:w w:val="90"/>
        </w:rPr>
      </w:pPr>
    </w:p>
    <w:tbl>
      <w:tblPr>
        <w:tblW w:w="9020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0"/>
      </w:tblGrid>
      <w:tr w:rsidR="001B5B93" w:rsidRPr="001C778C" w14:paraId="5B5C6896" w14:textId="77777777" w:rsidTr="00AE3681">
        <w:trPr>
          <w:trHeight w:val="24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2F116" w14:textId="77777777" w:rsidR="00566201" w:rsidRDefault="00566201" w:rsidP="00F417AD">
            <w:pPr>
              <w:pStyle w:val="tekstost"/>
              <w:rPr>
                <w:rFonts w:ascii="Verdana" w:hAnsi="Verdana"/>
                <w:b/>
                <w:w w:val="90"/>
                <w:u w:val="single"/>
              </w:rPr>
            </w:pPr>
          </w:p>
          <w:p w14:paraId="3F57C005" w14:textId="77777777" w:rsidR="001B5B93" w:rsidRPr="00510E00" w:rsidRDefault="001B5B93" w:rsidP="006116A3">
            <w:pPr>
              <w:pStyle w:val="tekstost"/>
              <w:jc w:val="center"/>
              <w:rPr>
                <w:rFonts w:ascii="Verdana" w:hAnsi="Verdana"/>
                <w:b/>
                <w:w w:val="90"/>
                <w:u w:val="single"/>
              </w:rPr>
            </w:pPr>
            <w:r>
              <w:rPr>
                <w:rFonts w:ascii="Verdana" w:hAnsi="Verdana"/>
                <w:b/>
                <w:w w:val="90"/>
                <w:u w:val="single"/>
              </w:rPr>
              <w:t>Załącznik nr 3</w:t>
            </w:r>
          </w:p>
          <w:p w14:paraId="246E504B" w14:textId="77777777" w:rsidR="001B5B93" w:rsidRPr="001C778C" w:rsidRDefault="001B5B93" w:rsidP="006116A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b/>
                <w:bCs/>
                <w:w w:val="90"/>
                <w:u w:val="single"/>
              </w:rPr>
            </w:pPr>
          </w:p>
          <w:p w14:paraId="370B03DF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</w:p>
          <w:p w14:paraId="3CA04573" w14:textId="77777777" w:rsidR="001B5B93" w:rsidRPr="001C778C" w:rsidRDefault="001B5B93" w:rsidP="00D95310">
            <w:pPr>
              <w:pStyle w:val="Nagwek1"/>
              <w:numPr>
                <w:ilvl w:val="0"/>
                <w:numId w:val="0"/>
              </w:numPr>
            </w:pPr>
            <w:bookmarkStart w:id="55" w:name="_Toc410839333"/>
            <w:r w:rsidRPr="001C778C">
              <w:t>ZATWIERDZAM  PROJEKTY  PODZIAŁU</w:t>
            </w:r>
            <w:bookmarkEnd w:id="55"/>
          </w:p>
          <w:p w14:paraId="6B951289" w14:textId="77777777" w:rsidR="001B5B93" w:rsidRPr="001C778C" w:rsidRDefault="001B5B93" w:rsidP="006116A3">
            <w:pPr>
              <w:jc w:val="center"/>
              <w:rPr>
                <w:rFonts w:ascii="Verdana" w:hAnsi="Verdana"/>
                <w:i/>
                <w:w w:val="90"/>
              </w:rPr>
            </w:pPr>
            <w:r w:rsidRPr="001C778C">
              <w:rPr>
                <w:rFonts w:ascii="Verdana" w:hAnsi="Verdana"/>
                <w:i/>
                <w:w w:val="90"/>
              </w:rPr>
              <w:t>(stanowiące integralną część niniejszej decyzji)</w:t>
            </w:r>
          </w:p>
          <w:p w14:paraId="50F4EFBB" w14:textId="77777777" w:rsidR="001B5B93" w:rsidRPr="001C778C" w:rsidRDefault="001B5B93" w:rsidP="006116A3">
            <w:pPr>
              <w:jc w:val="center"/>
              <w:rPr>
                <w:rFonts w:ascii="Verdana" w:hAnsi="Verdana"/>
                <w:w w:val="90"/>
              </w:rPr>
            </w:pPr>
          </w:p>
          <w:p w14:paraId="5F9DAA61" w14:textId="77777777" w:rsidR="001B5B93" w:rsidRPr="001C778C" w:rsidRDefault="001B5B93" w:rsidP="006116A3">
            <w:pPr>
              <w:numPr>
                <w:ilvl w:val="0"/>
                <w:numId w:val="2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 xml:space="preserve">nieruchomości ujawnionej w KW </w:t>
            </w:r>
            <w:r w:rsidRPr="001C778C">
              <w:rPr>
                <w:rFonts w:ascii="Verdana" w:hAnsi="Verdana"/>
                <w:b/>
                <w:w w:val="90"/>
              </w:rPr>
              <w:t>11601</w:t>
            </w:r>
            <w:r w:rsidRPr="001C778C">
              <w:rPr>
                <w:rFonts w:ascii="Verdana" w:hAnsi="Verdana"/>
                <w:w w:val="90"/>
              </w:rPr>
              <w:t xml:space="preserve">, położonej w </w:t>
            </w:r>
            <w:r w:rsidRPr="001C778C">
              <w:rPr>
                <w:rFonts w:ascii="Verdana" w:hAnsi="Verdana"/>
                <w:b/>
                <w:w w:val="90"/>
              </w:rPr>
              <w:t xml:space="preserve">gminie ................ obręb ..............  </w:t>
            </w:r>
            <w:r w:rsidRPr="001C778C">
              <w:rPr>
                <w:rFonts w:ascii="Verdana" w:hAnsi="Verdana"/>
                <w:w w:val="90"/>
              </w:rPr>
              <w:t xml:space="preserve">ark. mapy 2, </w:t>
            </w:r>
            <w:r w:rsidRPr="001C778C">
              <w:rPr>
                <w:rFonts w:ascii="Verdana" w:hAnsi="Verdana"/>
                <w:w w:val="90"/>
              </w:rPr>
              <w:br/>
              <w:t>w skład której wchodzi:</w:t>
            </w:r>
          </w:p>
          <w:p w14:paraId="3E9E3616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</w:p>
          <w:p w14:paraId="568DC494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działka nr 33 na następujące działki:</w:t>
            </w:r>
          </w:p>
          <w:p w14:paraId="17BB52C3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306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1.</w:t>
            </w:r>
            <w:r w:rsidRPr="001C778C">
              <w:rPr>
                <w:rFonts w:ascii="Verdana" w:hAnsi="Verdana"/>
                <w:w w:val="90"/>
              </w:rPr>
              <w:tab/>
              <w:t>dz. nr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color w:val="FF0000"/>
                <w:w w:val="90"/>
              </w:rPr>
              <w:t>33/1</w:t>
            </w:r>
            <w:r w:rsidRPr="001C778C">
              <w:rPr>
                <w:rFonts w:ascii="Verdana" w:hAnsi="Verdana"/>
                <w:w w:val="90"/>
              </w:rPr>
              <w:t xml:space="preserve"> o pow.</w:t>
            </w:r>
            <w:r w:rsidRPr="001C778C">
              <w:rPr>
                <w:rFonts w:ascii="Verdana" w:hAnsi="Verdana"/>
                <w:w w:val="90"/>
              </w:rPr>
              <w:tab/>
              <w:t xml:space="preserve">     </w:t>
            </w:r>
            <w:r w:rsidRPr="001C778C">
              <w:rPr>
                <w:rFonts w:ascii="Verdana" w:hAnsi="Verdana"/>
                <w:w w:val="90"/>
              </w:rPr>
              <w:tab/>
            </w:r>
            <w:smartTag w:uri="urn:schemas-microsoft-com:office:smarttags" w:element="metricconverter">
              <w:smartTagPr>
                <w:attr w:name="ProductID" w:val="0.0006 ha"/>
              </w:smartTagPr>
              <w:r w:rsidRPr="001C778C">
                <w:rPr>
                  <w:rFonts w:ascii="Verdana" w:hAnsi="Verdana"/>
                  <w:color w:val="FF0000"/>
                  <w:w w:val="90"/>
                </w:rPr>
                <w:t>0.0006</w:t>
              </w:r>
              <w:r w:rsidRPr="001C778C">
                <w:rPr>
                  <w:rFonts w:ascii="Verdana" w:hAnsi="Verdana"/>
                  <w:w w:val="90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0862B306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288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  <w:u w:val="single"/>
              </w:rPr>
            </w:pPr>
            <w:r w:rsidRPr="001C778C">
              <w:rPr>
                <w:rFonts w:ascii="Verdana" w:hAnsi="Verdana"/>
                <w:w w:val="90"/>
              </w:rPr>
              <w:t>2.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>dz. nr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color w:val="4F81BD"/>
                <w:w w:val="90"/>
                <w:u w:val="single"/>
              </w:rPr>
              <w:t>33/2</w:t>
            </w:r>
            <w:r w:rsidRPr="001C778C">
              <w:rPr>
                <w:rFonts w:ascii="Verdana" w:hAnsi="Verdana"/>
                <w:w w:val="90"/>
                <w:u w:val="single"/>
              </w:rPr>
              <w:t xml:space="preserve"> o pow.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  <w:t xml:space="preserve">               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smartTag w:uri="urn:schemas-microsoft-com:office:smarttags" w:element="metricconverter">
              <w:smartTagPr>
                <w:attr w:name="ProductID" w:val="0.7094 ha"/>
              </w:smartTagPr>
              <w:r w:rsidRPr="001C778C">
                <w:rPr>
                  <w:rFonts w:ascii="Verdana" w:hAnsi="Verdana"/>
                  <w:color w:val="4F81BD"/>
                  <w:w w:val="90"/>
                  <w:u w:val="single"/>
                </w:rPr>
                <w:t>0.7094</w:t>
              </w:r>
              <w:r w:rsidRPr="001C778C">
                <w:rPr>
                  <w:rFonts w:ascii="Verdana" w:hAnsi="Verdana"/>
                  <w:w w:val="90"/>
                  <w:u w:val="single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4D7A98CA" w14:textId="77777777" w:rsidR="001B5B93" w:rsidRPr="001C778C" w:rsidRDefault="001B5B93" w:rsidP="006116A3">
            <w:pPr>
              <w:pStyle w:val="Nagwek"/>
              <w:tabs>
                <w:tab w:val="clear" w:pos="4536"/>
                <w:tab w:val="left" w:pos="2160"/>
                <w:tab w:val="left" w:pos="2520"/>
                <w:tab w:val="left" w:pos="2880"/>
                <w:tab w:val="left" w:pos="3060"/>
                <w:tab w:val="left" w:pos="3540"/>
                <w:tab w:val="center" w:pos="4890"/>
              </w:tabs>
              <w:ind w:firstLine="708"/>
              <w:rPr>
                <w:rFonts w:ascii="Verdana" w:hAnsi="Verdana"/>
                <w:w w:val="90"/>
                <w:sz w:val="20"/>
              </w:rPr>
            </w:pPr>
            <w:r w:rsidRPr="001C778C">
              <w:rPr>
                <w:rFonts w:ascii="Verdana" w:hAnsi="Verdana"/>
                <w:w w:val="90"/>
                <w:sz w:val="20"/>
              </w:rPr>
              <w:t>Pow. Razem:</w:t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  <w:t xml:space="preserve">                 0,7100</w:t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</w:p>
          <w:p w14:paraId="73444C48" w14:textId="77777777" w:rsidR="001B5B93" w:rsidRPr="001C778C" w:rsidRDefault="001B5B93" w:rsidP="006116A3">
            <w:pPr>
              <w:pStyle w:val="Nagwek"/>
              <w:tabs>
                <w:tab w:val="left" w:pos="2340"/>
                <w:tab w:val="left" w:pos="2700"/>
                <w:tab w:val="left" w:pos="3060"/>
              </w:tabs>
              <w:rPr>
                <w:rFonts w:ascii="Verdana" w:hAnsi="Verdana"/>
                <w:w w:val="90"/>
                <w:sz w:val="20"/>
              </w:rPr>
            </w:pPr>
          </w:p>
          <w:p w14:paraId="1E2F4A43" w14:textId="77777777" w:rsidR="001B5B93" w:rsidRPr="001C778C" w:rsidRDefault="001B5B93" w:rsidP="006116A3">
            <w:pPr>
              <w:numPr>
                <w:ilvl w:val="0"/>
                <w:numId w:val="2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 xml:space="preserve">nieruchomości ujawnionej w KW </w:t>
            </w:r>
            <w:r w:rsidRPr="001C778C">
              <w:rPr>
                <w:rFonts w:ascii="Verdana" w:hAnsi="Verdana"/>
                <w:b/>
                <w:w w:val="90"/>
              </w:rPr>
              <w:t xml:space="preserve">4542 </w:t>
            </w:r>
            <w:r w:rsidRPr="001C778C">
              <w:rPr>
                <w:rFonts w:ascii="Verdana" w:hAnsi="Verdana"/>
                <w:w w:val="90"/>
              </w:rPr>
              <w:t xml:space="preserve">, położonej w </w:t>
            </w:r>
            <w:r w:rsidRPr="001C778C">
              <w:rPr>
                <w:rFonts w:ascii="Verdana" w:hAnsi="Verdana"/>
                <w:b/>
                <w:w w:val="90"/>
              </w:rPr>
              <w:t xml:space="preserve">gminie .................. obręb .............  </w:t>
            </w:r>
            <w:r w:rsidRPr="001C778C">
              <w:rPr>
                <w:rFonts w:ascii="Verdana" w:hAnsi="Verdana"/>
                <w:w w:val="90"/>
              </w:rPr>
              <w:t xml:space="preserve">ark. mapy 2, </w:t>
            </w:r>
            <w:r w:rsidRPr="001C778C">
              <w:rPr>
                <w:rFonts w:ascii="Verdana" w:hAnsi="Verdana"/>
                <w:w w:val="90"/>
              </w:rPr>
              <w:br/>
              <w:t>w skład której wchodzi:</w:t>
            </w:r>
          </w:p>
          <w:p w14:paraId="1740B998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</w:p>
          <w:p w14:paraId="291CBA1C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działka nr 34 na następujące działki:</w:t>
            </w:r>
          </w:p>
          <w:p w14:paraId="4E1C9F5C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306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1.</w:t>
            </w:r>
            <w:r w:rsidRPr="001C778C">
              <w:rPr>
                <w:rFonts w:ascii="Verdana" w:hAnsi="Verdana"/>
                <w:w w:val="90"/>
              </w:rPr>
              <w:tab/>
              <w:t>dz. nr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color w:val="FF0000"/>
                <w:w w:val="90"/>
              </w:rPr>
              <w:t>34/1</w:t>
            </w:r>
            <w:r w:rsidRPr="001C778C">
              <w:rPr>
                <w:rFonts w:ascii="Verdana" w:hAnsi="Verdana"/>
                <w:w w:val="90"/>
              </w:rPr>
              <w:t xml:space="preserve"> o pow.</w:t>
            </w:r>
            <w:r w:rsidRPr="001C778C">
              <w:rPr>
                <w:rFonts w:ascii="Verdana" w:hAnsi="Verdana"/>
                <w:w w:val="90"/>
              </w:rPr>
              <w:tab/>
              <w:t xml:space="preserve">     </w:t>
            </w:r>
            <w:r w:rsidRPr="001C778C">
              <w:rPr>
                <w:rFonts w:ascii="Verdana" w:hAnsi="Verdana"/>
                <w:w w:val="90"/>
              </w:rPr>
              <w:tab/>
            </w:r>
            <w:smartTag w:uri="urn:schemas-microsoft-com:office:smarttags" w:element="metricconverter">
              <w:smartTagPr>
                <w:attr w:name="ProductID" w:val="0.0003 ha"/>
              </w:smartTagPr>
              <w:r w:rsidRPr="001C778C">
                <w:rPr>
                  <w:rFonts w:ascii="Verdana" w:hAnsi="Verdana"/>
                  <w:color w:val="FF0000"/>
                  <w:w w:val="90"/>
                </w:rPr>
                <w:t>0.0003</w:t>
              </w:r>
              <w:r w:rsidRPr="001C778C">
                <w:rPr>
                  <w:rFonts w:ascii="Verdana" w:hAnsi="Verdana"/>
                  <w:w w:val="90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3B1A686F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288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  <w:u w:val="single"/>
              </w:rPr>
            </w:pPr>
            <w:r w:rsidRPr="001C778C">
              <w:rPr>
                <w:rFonts w:ascii="Verdana" w:hAnsi="Verdana"/>
                <w:w w:val="90"/>
              </w:rPr>
              <w:t>2.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>dz. nr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color w:val="4F81BD"/>
                <w:w w:val="90"/>
                <w:u w:val="single"/>
              </w:rPr>
              <w:t>34/2</w:t>
            </w:r>
            <w:r w:rsidRPr="001C778C">
              <w:rPr>
                <w:rFonts w:ascii="Verdana" w:hAnsi="Verdana"/>
                <w:w w:val="90"/>
                <w:u w:val="single"/>
              </w:rPr>
              <w:t xml:space="preserve"> o pow.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  <w:t xml:space="preserve">              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smartTag w:uri="urn:schemas-microsoft-com:office:smarttags" w:element="metricconverter">
              <w:smartTagPr>
                <w:attr w:name="ProductID" w:val="0.5297 ha"/>
              </w:smartTagPr>
              <w:r w:rsidRPr="001C778C">
                <w:rPr>
                  <w:rFonts w:ascii="Verdana" w:hAnsi="Verdana"/>
                  <w:color w:val="4F81BD"/>
                  <w:w w:val="90"/>
                  <w:u w:val="single"/>
                </w:rPr>
                <w:t>0.5297</w:t>
              </w:r>
              <w:r w:rsidRPr="001C778C">
                <w:rPr>
                  <w:rFonts w:ascii="Verdana" w:hAnsi="Verdana"/>
                  <w:w w:val="90"/>
                  <w:u w:val="single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7F254642" w14:textId="77777777" w:rsidR="001B5B93" w:rsidRPr="001C778C" w:rsidRDefault="001B5B93" w:rsidP="006116A3">
            <w:pPr>
              <w:pStyle w:val="Nagwek"/>
              <w:tabs>
                <w:tab w:val="left" w:pos="2160"/>
                <w:tab w:val="left" w:pos="2520"/>
                <w:tab w:val="left" w:pos="2880"/>
                <w:tab w:val="left" w:pos="3060"/>
              </w:tabs>
              <w:ind w:firstLine="708"/>
              <w:rPr>
                <w:rFonts w:ascii="Verdana" w:hAnsi="Verdana"/>
                <w:w w:val="90"/>
                <w:sz w:val="20"/>
              </w:rPr>
            </w:pPr>
            <w:r w:rsidRPr="001C778C">
              <w:rPr>
                <w:rFonts w:ascii="Verdana" w:hAnsi="Verdana"/>
                <w:w w:val="90"/>
                <w:sz w:val="20"/>
              </w:rPr>
              <w:t>Pow. Razem:</w:t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  <w:t xml:space="preserve">                 </w:t>
            </w:r>
            <w:smartTag w:uri="urn:schemas-microsoft-com:office:smarttags" w:element="metricconverter">
              <w:smartTagPr>
                <w:attr w:name="ProductID" w:val="0.5300 ha"/>
              </w:smartTagPr>
              <w:r w:rsidRPr="001C778C">
                <w:rPr>
                  <w:rFonts w:ascii="Verdana" w:hAnsi="Verdana"/>
                  <w:w w:val="90"/>
                  <w:sz w:val="20"/>
                </w:rPr>
                <w:t>0.5300 ha</w:t>
              </w:r>
            </w:smartTag>
          </w:p>
          <w:p w14:paraId="54054D4F" w14:textId="77777777" w:rsidR="001B5B93" w:rsidRPr="001C778C" w:rsidRDefault="001B5B93" w:rsidP="006116A3">
            <w:pPr>
              <w:pStyle w:val="Nagwek"/>
              <w:tabs>
                <w:tab w:val="left" w:pos="2160"/>
                <w:tab w:val="left" w:pos="2520"/>
                <w:tab w:val="left" w:pos="2880"/>
                <w:tab w:val="left" w:pos="3060"/>
              </w:tabs>
              <w:rPr>
                <w:rFonts w:ascii="Verdana" w:hAnsi="Verdana"/>
                <w:w w:val="90"/>
                <w:sz w:val="20"/>
              </w:rPr>
            </w:pPr>
          </w:p>
          <w:p w14:paraId="6A73A8F0" w14:textId="77777777" w:rsidR="001B5B93" w:rsidRPr="001C778C" w:rsidRDefault="001B5B93" w:rsidP="006116A3">
            <w:pPr>
              <w:numPr>
                <w:ilvl w:val="0"/>
                <w:numId w:val="2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 xml:space="preserve">nieruchomości ujawnionej w KW </w:t>
            </w:r>
            <w:r w:rsidRPr="001C778C">
              <w:rPr>
                <w:rFonts w:ascii="Verdana" w:hAnsi="Verdana"/>
                <w:b/>
                <w:w w:val="90"/>
              </w:rPr>
              <w:t xml:space="preserve">24393 </w:t>
            </w:r>
            <w:r w:rsidRPr="001C778C">
              <w:rPr>
                <w:rFonts w:ascii="Verdana" w:hAnsi="Verdana"/>
                <w:w w:val="90"/>
              </w:rPr>
              <w:t xml:space="preserve">, położonej w </w:t>
            </w:r>
            <w:r w:rsidRPr="001C778C">
              <w:rPr>
                <w:rFonts w:ascii="Verdana" w:hAnsi="Verdana"/>
                <w:b/>
                <w:w w:val="90"/>
              </w:rPr>
              <w:t xml:space="preserve">gminie ................ obręb .............  </w:t>
            </w:r>
            <w:r w:rsidRPr="001C778C">
              <w:rPr>
                <w:rFonts w:ascii="Verdana" w:hAnsi="Verdana"/>
                <w:w w:val="90"/>
              </w:rPr>
              <w:t xml:space="preserve">ark. mapy 2, </w:t>
            </w:r>
            <w:r w:rsidRPr="001C778C">
              <w:rPr>
                <w:rFonts w:ascii="Verdana" w:hAnsi="Verdana"/>
                <w:w w:val="90"/>
              </w:rPr>
              <w:br/>
              <w:t>w skład której wchodzi:</w:t>
            </w:r>
          </w:p>
          <w:p w14:paraId="7224E5D6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</w:p>
          <w:p w14:paraId="0C923D1B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działka nr 66 na następujące działki:</w:t>
            </w:r>
          </w:p>
          <w:p w14:paraId="613ED9BF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306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</w:rPr>
            </w:pPr>
            <w:r w:rsidRPr="001C778C">
              <w:rPr>
                <w:rFonts w:ascii="Verdana" w:hAnsi="Verdana"/>
                <w:w w:val="90"/>
              </w:rPr>
              <w:t>1.</w:t>
            </w:r>
            <w:r w:rsidRPr="001C778C">
              <w:rPr>
                <w:rFonts w:ascii="Verdana" w:hAnsi="Verdana"/>
                <w:w w:val="90"/>
              </w:rPr>
              <w:tab/>
              <w:t>dz. nr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color w:val="FF0000"/>
                <w:w w:val="90"/>
              </w:rPr>
              <w:t>66/1</w:t>
            </w:r>
            <w:r w:rsidRPr="001C778C">
              <w:rPr>
                <w:rFonts w:ascii="Verdana" w:hAnsi="Verdana"/>
                <w:w w:val="90"/>
              </w:rPr>
              <w:t xml:space="preserve"> o pow.</w:t>
            </w:r>
            <w:r w:rsidRPr="001C778C">
              <w:rPr>
                <w:rFonts w:ascii="Verdana" w:hAnsi="Verdana"/>
                <w:w w:val="90"/>
              </w:rPr>
              <w:tab/>
              <w:t xml:space="preserve">     </w:t>
            </w:r>
            <w:r w:rsidRPr="001C778C">
              <w:rPr>
                <w:rFonts w:ascii="Verdana" w:hAnsi="Verdana"/>
                <w:w w:val="90"/>
              </w:rPr>
              <w:tab/>
            </w:r>
            <w:smartTag w:uri="urn:schemas-microsoft-com:office:smarttags" w:element="metricconverter">
              <w:smartTagPr>
                <w:attr w:name="ProductID" w:val="0.0054 ha"/>
              </w:smartTagPr>
              <w:r w:rsidRPr="001C778C">
                <w:rPr>
                  <w:rFonts w:ascii="Verdana" w:hAnsi="Verdana"/>
                  <w:color w:val="FF0000"/>
                  <w:w w:val="90"/>
                </w:rPr>
                <w:t>0.0054</w:t>
              </w:r>
              <w:r w:rsidRPr="001C778C">
                <w:rPr>
                  <w:rFonts w:ascii="Verdana" w:hAnsi="Verdana"/>
                  <w:w w:val="90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43346348" w14:textId="77777777" w:rsidR="001B5B93" w:rsidRPr="001C778C" w:rsidRDefault="001B5B93" w:rsidP="006116A3">
            <w:pPr>
              <w:tabs>
                <w:tab w:val="left" w:pos="1260"/>
                <w:tab w:val="left" w:pos="1440"/>
                <w:tab w:val="left" w:pos="1620"/>
                <w:tab w:val="left" w:pos="2880"/>
                <w:tab w:val="left" w:pos="3240"/>
                <w:tab w:val="left" w:pos="4140"/>
                <w:tab w:val="left" w:pos="4320"/>
              </w:tabs>
              <w:ind w:left="720" w:hanging="360"/>
              <w:rPr>
                <w:rFonts w:ascii="Verdana" w:hAnsi="Verdana"/>
                <w:w w:val="90"/>
                <w:u w:val="single"/>
              </w:rPr>
            </w:pPr>
            <w:r w:rsidRPr="001C778C">
              <w:rPr>
                <w:rFonts w:ascii="Verdana" w:hAnsi="Verdana"/>
                <w:w w:val="90"/>
              </w:rPr>
              <w:t>2.</w:t>
            </w:r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>dz. nr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r w:rsidRPr="001C778C">
              <w:rPr>
                <w:rFonts w:ascii="Verdana" w:hAnsi="Verdana"/>
                <w:color w:val="4F81BD"/>
                <w:w w:val="90"/>
                <w:u w:val="single"/>
              </w:rPr>
              <w:t>66/2</w:t>
            </w:r>
            <w:r w:rsidRPr="001C778C">
              <w:rPr>
                <w:rFonts w:ascii="Verdana" w:hAnsi="Verdana"/>
                <w:w w:val="90"/>
                <w:u w:val="single"/>
              </w:rPr>
              <w:t xml:space="preserve"> o pow.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  <w:t xml:space="preserve">              </w:t>
            </w:r>
            <w:r w:rsidRPr="001C778C">
              <w:rPr>
                <w:rFonts w:ascii="Verdana" w:hAnsi="Verdana"/>
                <w:w w:val="90"/>
                <w:u w:val="single"/>
              </w:rPr>
              <w:tab/>
            </w:r>
            <w:smartTag w:uri="urn:schemas-microsoft-com:office:smarttags" w:element="metricconverter">
              <w:smartTagPr>
                <w:attr w:name="ProductID" w:val="0,2169 ha"/>
              </w:smartTagPr>
              <w:r w:rsidRPr="001C778C">
                <w:rPr>
                  <w:rFonts w:ascii="Verdana" w:hAnsi="Verdana"/>
                  <w:color w:val="4F81BD"/>
                  <w:w w:val="90"/>
                  <w:u w:val="single"/>
                </w:rPr>
                <w:t>0,2169</w:t>
              </w:r>
              <w:r w:rsidRPr="001C778C">
                <w:rPr>
                  <w:rFonts w:ascii="Verdana" w:hAnsi="Verdana"/>
                  <w:w w:val="90"/>
                  <w:u w:val="single"/>
                </w:rPr>
                <w:t xml:space="preserve"> ha</w:t>
              </w:r>
            </w:smartTag>
            <w:r w:rsidRPr="001C778C">
              <w:rPr>
                <w:rFonts w:ascii="Verdana" w:hAnsi="Verdana"/>
                <w:w w:val="90"/>
              </w:rPr>
              <w:tab/>
            </w:r>
            <w:r w:rsidRPr="001C778C">
              <w:rPr>
                <w:rFonts w:ascii="Verdana" w:hAnsi="Verdana"/>
                <w:w w:val="90"/>
              </w:rPr>
              <w:tab/>
              <w:t xml:space="preserve">- </w:t>
            </w:r>
            <w:r w:rsidR="00D95310">
              <w:rPr>
                <w:rFonts w:ascii="Verdana" w:hAnsi="Verdana"/>
                <w:w w:val="90"/>
              </w:rPr>
              <w:t xml:space="preserve"> </w:t>
            </w:r>
            <w:r w:rsidRPr="001C778C">
              <w:rPr>
                <w:rFonts w:ascii="Verdana" w:hAnsi="Verdana"/>
                <w:w w:val="90"/>
              </w:rPr>
              <w:t>ark. mapy 2</w:t>
            </w:r>
          </w:p>
          <w:p w14:paraId="4BD19467" w14:textId="77777777" w:rsidR="001B5B93" w:rsidRPr="001C778C" w:rsidRDefault="001B5B93" w:rsidP="006116A3">
            <w:pPr>
              <w:pStyle w:val="Nagwek"/>
              <w:tabs>
                <w:tab w:val="left" w:pos="2160"/>
                <w:tab w:val="left" w:pos="2520"/>
                <w:tab w:val="left" w:pos="2880"/>
                <w:tab w:val="left" w:pos="3060"/>
              </w:tabs>
              <w:ind w:firstLine="708"/>
              <w:rPr>
                <w:rFonts w:ascii="Verdana" w:hAnsi="Verdana"/>
                <w:b/>
                <w:w w:val="90"/>
                <w:sz w:val="20"/>
                <w:u w:val="single"/>
              </w:rPr>
            </w:pPr>
            <w:r w:rsidRPr="001C778C">
              <w:rPr>
                <w:rFonts w:ascii="Verdana" w:hAnsi="Verdana"/>
                <w:w w:val="90"/>
                <w:sz w:val="20"/>
              </w:rPr>
              <w:t>Pow. Razem:</w:t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</w:r>
            <w:r w:rsidRPr="001C778C">
              <w:rPr>
                <w:rFonts w:ascii="Verdana" w:hAnsi="Verdana"/>
                <w:w w:val="90"/>
                <w:sz w:val="20"/>
              </w:rPr>
              <w:tab/>
              <w:t xml:space="preserve">                 </w:t>
            </w:r>
            <w:smartTag w:uri="urn:schemas-microsoft-com:office:smarttags" w:element="metricconverter">
              <w:smartTagPr>
                <w:attr w:name="ProductID" w:val="0.2223 ha"/>
              </w:smartTagPr>
              <w:r w:rsidRPr="001C778C">
                <w:rPr>
                  <w:rFonts w:ascii="Verdana" w:hAnsi="Verdana"/>
                  <w:w w:val="90"/>
                  <w:sz w:val="20"/>
                </w:rPr>
                <w:t>0.2223 ha</w:t>
              </w:r>
            </w:smartTag>
          </w:p>
          <w:p w14:paraId="423705B0" w14:textId="77777777" w:rsidR="001B5B93" w:rsidRPr="001C778C" w:rsidRDefault="001B5B93" w:rsidP="006116A3">
            <w:pPr>
              <w:ind w:left="360" w:firstLine="348"/>
              <w:rPr>
                <w:rFonts w:ascii="Verdana" w:hAnsi="Verdana"/>
                <w:b/>
                <w:w w:val="90"/>
                <w:u w:val="single"/>
              </w:rPr>
            </w:pPr>
          </w:p>
          <w:p w14:paraId="53E21BB6" w14:textId="77777777" w:rsidR="001B5B93" w:rsidRPr="001C778C" w:rsidRDefault="001B5B93" w:rsidP="006116A3">
            <w:pPr>
              <w:ind w:left="360" w:firstLine="348"/>
              <w:rPr>
                <w:rFonts w:ascii="Verdana" w:hAnsi="Verdana"/>
                <w:b/>
                <w:w w:val="90"/>
                <w:u w:val="single"/>
              </w:rPr>
            </w:pPr>
          </w:p>
          <w:p w14:paraId="244DE8BD" w14:textId="77777777" w:rsidR="001B5B93" w:rsidRPr="001C778C" w:rsidRDefault="001B5B93" w:rsidP="006116A3">
            <w:pPr>
              <w:ind w:left="360" w:firstLine="348"/>
              <w:rPr>
                <w:rFonts w:ascii="Verdana" w:hAnsi="Verdana"/>
                <w:b/>
                <w:w w:val="90"/>
                <w:u w:val="single"/>
              </w:rPr>
            </w:pPr>
          </w:p>
          <w:p w14:paraId="5BE66969" w14:textId="77777777" w:rsidR="001B5B93" w:rsidRPr="00D95310" w:rsidRDefault="001B5B93" w:rsidP="006116A3">
            <w:pPr>
              <w:jc w:val="left"/>
              <w:rPr>
                <w:rFonts w:ascii="Verdana" w:hAnsi="Verdana"/>
                <w:bCs/>
                <w:w w:val="90"/>
              </w:rPr>
            </w:pPr>
            <w:r w:rsidRPr="00D95310">
              <w:rPr>
                <w:rFonts w:ascii="Verdana" w:hAnsi="Verdana"/>
                <w:bCs/>
                <w:w w:val="90"/>
              </w:rPr>
              <w:t xml:space="preserve">Przyjęte oznaczenia: </w:t>
            </w:r>
          </w:p>
          <w:p w14:paraId="3166B750" w14:textId="77777777" w:rsidR="001B5B93" w:rsidRPr="001C778C" w:rsidRDefault="001B5B93" w:rsidP="00D95310">
            <w:pPr>
              <w:overflowPunct/>
              <w:autoSpaceDE/>
              <w:autoSpaceDN/>
              <w:adjustRightInd/>
              <w:ind w:left="296"/>
              <w:jc w:val="left"/>
              <w:textAlignment w:val="auto"/>
              <w:rPr>
                <w:rFonts w:ascii="Verdana" w:hAnsi="Verdana"/>
                <w:b/>
                <w:bCs/>
                <w:w w:val="90"/>
              </w:rPr>
            </w:pPr>
            <w:r w:rsidRPr="001C778C">
              <w:rPr>
                <w:rFonts w:ascii="Verdana" w:hAnsi="Verdana"/>
                <w:b/>
                <w:bCs/>
                <w:color w:val="FF0000"/>
                <w:w w:val="90"/>
              </w:rPr>
              <w:t>66/1</w:t>
            </w:r>
            <w:r w:rsidRPr="00D95310">
              <w:rPr>
                <w:rFonts w:ascii="Verdana" w:hAnsi="Verdana"/>
                <w:bCs/>
                <w:w w:val="90"/>
              </w:rPr>
              <w:t xml:space="preserve"> – działki wchodzące w skład projektowanego pasa drogowego</w:t>
            </w:r>
            <w:r w:rsidRPr="001C778C">
              <w:rPr>
                <w:rFonts w:ascii="Verdana" w:hAnsi="Verdana"/>
                <w:b/>
                <w:bCs/>
                <w:w w:val="90"/>
              </w:rPr>
              <w:t xml:space="preserve"> </w:t>
            </w:r>
          </w:p>
          <w:p w14:paraId="4C934D8E" w14:textId="77777777" w:rsidR="001B5B93" w:rsidRPr="001C778C" w:rsidRDefault="001B5B93" w:rsidP="00D95310">
            <w:pPr>
              <w:overflowPunct/>
              <w:autoSpaceDE/>
              <w:autoSpaceDN/>
              <w:adjustRightInd/>
              <w:ind w:left="296"/>
              <w:jc w:val="left"/>
              <w:textAlignment w:val="auto"/>
              <w:rPr>
                <w:rFonts w:ascii="Verdana" w:hAnsi="Verdana"/>
                <w:b/>
                <w:bCs/>
                <w:w w:val="90"/>
              </w:rPr>
            </w:pPr>
            <w:r w:rsidRPr="001C778C">
              <w:rPr>
                <w:rFonts w:ascii="Verdana" w:hAnsi="Verdana"/>
                <w:b/>
                <w:bCs/>
                <w:color w:val="4F81BD"/>
                <w:w w:val="90"/>
              </w:rPr>
              <w:t>66/2</w:t>
            </w:r>
            <w:r w:rsidRPr="00D95310">
              <w:rPr>
                <w:rFonts w:ascii="Verdana" w:hAnsi="Verdana"/>
                <w:bCs/>
                <w:w w:val="90"/>
              </w:rPr>
              <w:t xml:space="preserve"> – działki poza projektowanym pasem drogowym</w:t>
            </w:r>
            <w:r w:rsidRPr="001C778C">
              <w:rPr>
                <w:rFonts w:ascii="Verdana" w:hAnsi="Verdana"/>
                <w:b/>
                <w:bCs/>
                <w:w w:val="90"/>
              </w:rPr>
              <w:t xml:space="preserve"> </w:t>
            </w:r>
          </w:p>
          <w:p w14:paraId="4A132417" w14:textId="77777777" w:rsidR="001B5B93" w:rsidRPr="001C778C" w:rsidRDefault="001B5B93" w:rsidP="006116A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b/>
                <w:w w:val="90"/>
              </w:rPr>
            </w:pPr>
          </w:p>
        </w:tc>
      </w:tr>
      <w:tr w:rsidR="001B5B93" w:rsidRPr="001C778C" w14:paraId="427D51E3" w14:textId="77777777" w:rsidTr="00AE3681">
        <w:trPr>
          <w:trHeight w:val="24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5215B" w14:textId="77777777" w:rsidR="001B5B93" w:rsidRPr="001C778C" w:rsidRDefault="001B5B93" w:rsidP="006116A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b/>
                <w:bCs/>
                <w:w w:val="90"/>
                <w:u w:val="single"/>
              </w:rPr>
            </w:pPr>
          </w:p>
        </w:tc>
      </w:tr>
    </w:tbl>
    <w:p w14:paraId="5CBB434A" w14:textId="77777777" w:rsidR="00D95310" w:rsidRDefault="00D95310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</w:p>
    <w:p w14:paraId="171145DA" w14:textId="77777777" w:rsidR="001B5B93" w:rsidRPr="00D95310" w:rsidRDefault="001B5B93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  <w:r w:rsidRPr="00D95310">
        <w:rPr>
          <w:rFonts w:ascii="Verdana" w:hAnsi="Verdana"/>
          <w:b/>
          <w:bCs/>
          <w:w w:val="90"/>
        </w:rPr>
        <w:t>Uwaga!</w:t>
      </w:r>
    </w:p>
    <w:p w14:paraId="0CB1791E" w14:textId="77777777" w:rsidR="009D305F" w:rsidRPr="00D95310" w:rsidRDefault="001B5B93" w:rsidP="00D95310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  <w:r w:rsidRPr="00D95310">
        <w:rPr>
          <w:rFonts w:ascii="Verdana" w:hAnsi="Verdana"/>
          <w:bCs/>
          <w:w w:val="90"/>
        </w:rPr>
        <w:t xml:space="preserve">Wymagany format pliku: </w:t>
      </w:r>
      <w:r w:rsidRPr="001C778C">
        <w:rPr>
          <w:rFonts w:ascii="Verdana" w:hAnsi="Verdana"/>
          <w:b/>
          <w:bCs/>
          <w:w w:val="90"/>
          <w:u w:val="single"/>
        </w:rPr>
        <w:t>.</w:t>
      </w:r>
      <w:proofErr w:type="spellStart"/>
      <w:r w:rsidRPr="001C778C">
        <w:rPr>
          <w:rFonts w:ascii="Verdana" w:hAnsi="Verdana"/>
          <w:b/>
          <w:bCs/>
          <w:w w:val="90"/>
          <w:u w:val="single"/>
        </w:rPr>
        <w:t>doc</w:t>
      </w:r>
      <w:r w:rsidR="00747B0D">
        <w:rPr>
          <w:rFonts w:ascii="Verdana" w:hAnsi="Verdana"/>
          <w:b/>
          <w:bCs/>
          <w:w w:val="90"/>
          <w:u w:val="single"/>
        </w:rPr>
        <w:t>x</w:t>
      </w:r>
      <w:proofErr w:type="spellEnd"/>
    </w:p>
    <w:p w14:paraId="0F801ADD" w14:textId="77777777" w:rsidR="001B5B93" w:rsidRDefault="001B5B93" w:rsidP="001B5B93">
      <w:pPr>
        <w:pStyle w:val="tekstost"/>
        <w:rPr>
          <w:rFonts w:ascii="Verdana" w:hAnsi="Verdana"/>
          <w:w w:val="90"/>
        </w:rPr>
      </w:pPr>
    </w:p>
    <w:p w14:paraId="40935525" w14:textId="77777777" w:rsidR="001B5B93" w:rsidRDefault="001B5B93" w:rsidP="001B5B93">
      <w:pPr>
        <w:pStyle w:val="tekstost"/>
        <w:rPr>
          <w:rFonts w:ascii="Verdana" w:hAnsi="Verdana"/>
          <w:w w:val="90"/>
        </w:rPr>
      </w:pPr>
    </w:p>
    <w:p w14:paraId="6F364381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0FC8AE9E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20DF9587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3C782360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67F1F0B7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47AC8A53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414376EE" w14:textId="77777777" w:rsidR="002B15C0" w:rsidRDefault="002B15C0" w:rsidP="00F86AE7">
      <w:pPr>
        <w:pStyle w:val="tekstost"/>
        <w:rPr>
          <w:rFonts w:ascii="Verdana" w:hAnsi="Verdana"/>
          <w:w w:val="90"/>
        </w:rPr>
      </w:pPr>
    </w:p>
    <w:p w14:paraId="54366E10" w14:textId="77777777" w:rsidR="006029CB" w:rsidRDefault="006029CB" w:rsidP="006029CB">
      <w:pPr>
        <w:pStyle w:val="tekstost"/>
        <w:rPr>
          <w:rFonts w:ascii="Verdana" w:hAnsi="Verdana"/>
          <w:b/>
          <w:w w:val="90"/>
          <w:u w:val="single"/>
        </w:rPr>
      </w:pPr>
    </w:p>
    <w:p w14:paraId="47294157" w14:textId="77777777" w:rsidR="005C7CF3" w:rsidRPr="00AE3681" w:rsidRDefault="005C7CF3" w:rsidP="005C7CF3">
      <w:pPr>
        <w:pStyle w:val="tekstost"/>
        <w:jc w:val="center"/>
        <w:rPr>
          <w:rFonts w:ascii="Verdana" w:hAnsi="Verdana"/>
          <w:b/>
          <w:w w:val="90"/>
          <w:u w:val="single"/>
        </w:rPr>
      </w:pPr>
      <w:r w:rsidRPr="00AE3681">
        <w:rPr>
          <w:rFonts w:ascii="Verdana" w:hAnsi="Verdana"/>
          <w:b/>
          <w:w w:val="90"/>
          <w:u w:val="single"/>
        </w:rPr>
        <w:t xml:space="preserve">Załącznik nr </w:t>
      </w:r>
      <w:r w:rsidR="002C5730" w:rsidRPr="00AE3681">
        <w:rPr>
          <w:rFonts w:ascii="Verdana" w:hAnsi="Verdana"/>
          <w:b/>
          <w:w w:val="90"/>
          <w:u w:val="single"/>
        </w:rPr>
        <w:t>4</w:t>
      </w:r>
    </w:p>
    <w:p w14:paraId="14BC852B" w14:textId="77777777" w:rsidR="005C7CF3" w:rsidRPr="00AE3681" w:rsidRDefault="005C7CF3" w:rsidP="00F86AE7">
      <w:pPr>
        <w:pStyle w:val="tekstost"/>
        <w:rPr>
          <w:rFonts w:ascii="Verdana" w:hAnsi="Verdana"/>
          <w:w w:val="90"/>
        </w:rPr>
      </w:pPr>
    </w:p>
    <w:p w14:paraId="1F4D7EF1" w14:textId="77777777" w:rsidR="005C7CF3" w:rsidRPr="00AE3681" w:rsidRDefault="005C7CF3" w:rsidP="00F86AE7">
      <w:pPr>
        <w:pStyle w:val="tekstost"/>
        <w:rPr>
          <w:rFonts w:ascii="Verdana" w:hAnsi="Verdana"/>
          <w:w w:val="90"/>
        </w:rPr>
      </w:pPr>
    </w:p>
    <w:p w14:paraId="7B0B9F7D" w14:textId="77777777" w:rsidR="005C7CF3" w:rsidRPr="00AE3681" w:rsidRDefault="005C7CF3" w:rsidP="005C7CF3">
      <w:pPr>
        <w:ind w:firstLine="5670"/>
        <w:jc w:val="center"/>
        <w:rPr>
          <w:rFonts w:ascii="Verdana" w:hAnsi="Verdana"/>
        </w:rPr>
      </w:pPr>
      <w:r w:rsidRPr="00AE3681">
        <w:rPr>
          <w:rFonts w:ascii="Verdana" w:hAnsi="Verdana"/>
        </w:rPr>
        <w:t>…………………………………………..</w:t>
      </w:r>
    </w:p>
    <w:p w14:paraId="07F28A9B" w14:textId="77777777" w:rsidR="005C7CF3" w:rsidRPr="00AE3681" w:rsidRDefault="005C7CF3" w:rsidP="005C7CF3">
      <w:pPr>
        <w:ind w:firstLine="5670"/>
        <w:rPr>
          <w:rFonts w:ascii="Verdana" w:hAnsi="Verdana"/>
        </w:rPr>
      </w:pPr>
      <w:r w:rsidRPr="00AE3681">
        <w:rPr>
          <w:rFonts w:ascii="Verdana" w:hAnsi="Verdana"/>
        </w:rPr>
        <w:t xml:space="preserve">             /miejscowość, data/</w:t>
      </w:r>
    </w:p>
    <w:p w14:paraId="7EBC0A16" w14:textId="77777777" w:rsidR="005C7CF3" w:rsidRPr="00AE3681" w:rsidRDefault="005C7CF3" w:rsidP="005C7CF3">
      <w:pPr>
        <w:rPr>
          <w:rFonts w:ascii="Verdana" w:hAnsi="Verdana"/>
        </w:rPr>
      </w:pPr>
      <w:r w:rsidRPr="00AE3681">
        <w:rPr>
          <w:rFonts w:ascii="Verdana" w:hAnsi="Verdana"/>
        </w:rPr>
        <w:t>…………………………………………….</w:t>
      </w:r>
    </w:p>
    <w:p w14:paraId="0EDBED86" w14:textId="77777777" w:rsidR="005C7CF3" w:rsidRPr="00AE3681" w:rsidRDefault="005C7CF3" w:rsidP="005C7CF3">
      <w:pPr>
        <w:rPr>
          <w:rFonts w:ascii="Verdana" w:hAnsi="Verdana"/>
        </w:rPr>
      </w:pPr>
      <w:r w:rsidRPr="00AE3681">
        <w:rPr>
          <w:rFonts w:ascii="Verdana" w:hAnsi="Verdana"/>
        </w:rPr>
        <w:t>…………………………………………….</w:t>
      </w:r>
    </w:p>
    <w:p w14:paraId="2633E727" w14:textId="77777777" w:rsidR="005C7CF3" w:rsidRPr="00AE3681" w:rsidRDefault="005C7CF3" w:rsidP="005C7CF3">
      <w:pPr>
        <w:rPr>
          <w:rFonts w:ascii="Verdana" w:hAnsi="Verdana"/>
        </w:rPr>
      </w:pPr>
      <w:r w:rsidRPr="00AE3681">
        <w:rPr>
          <w:rFonts w:ascii="Verdana" w:hAnsi="Verdana"/>
        </w:rPr>
        <w:t>…………………………………………….</w:t>
      </w:r>
    </w:p>
    <w:p w14:paraId="303782DC" w14:textId="77777777" w:rsidR="005C7CF3" w:rsidRPr="00AE3681" w:rsidRDefault="0064244E" w:rsidP="005C7CF3">
      <w:pPr>
        <w:ind w:left="708"/>
        <w:rPr>
          <w:rFonts w:ascii="Verdana" w:hAnsi="Verdana"/>
          <w:i/>
        </w:rPr>
      </w:pPr>
      <w:r w:rsidRPr="00AE3681">
        <w:rPr>
          <w:rFonts w:ascii="Verdana" w:hAnsi="Verdana"/>
          <w:i/>
        </w:rPr>
        <w:t xml:space="preserve">                </w:t>
      </w:r>
      <w:r w:rsidR="005C7CF3" w:rsidRPr="00AE3681">
        <w:rPr>
          <w:rFonts w:ascii="Verdana" w:hAnsi="Verdana"/>
          <w:i/>
        </w:rPr>
        <w:t xml:space="preserve">  /adres/</w:t>
      </w:r>
    </w:p>
    <w:p w14:paraId="5CA3F488" w14:textId="77777777" w:rsidR="005C7CF3" w:rsidRPr="00AE3681" w:rsidRDefault="005C7CF3" w:rsidP="005C7CF3">
      <w:pPr>
        <w:rPr>
          <w:rFonts w:ascii="Verdana" w:hAnsi="Verdana"/>
        </w:rPr>
      </w:pPr>
      <w:r w:rsidRPr="00AE3681">
        <w:rPr>
          <w:rFonts w:ascii="Verdana" w:hAnsi="Verdana"/>
        </w:rPr>
        <w:t>tel. ……………………………………..</w:t>
      </w:r>
    </w:p>
    <w:p w14:paraId="18E8F19B" w14:textId="77777777" w:rsidR="005C7CF3" w:rsidRPr="00AE3681" w:rsidRDefault="005C7CF3" w:rsidP="005C7CF3">
      <w:pPr>
        <w:rPr>
          <w:rFonts w:ascii="Verdana" w:hAnsi="Verdana"/>
        </w:rPr>
      </w:pPr>
    </w:p>
    <w:p w14:paraId="3B8985E0" w14:textId="77777777" w:rsidR="005C7CF3" w:rsidRPr="00AE3681" w:rsidRDefault="005C7CF3" w:rsidP="00AE3681">
      <w:pPr>
        <w:spacing w:after="120"/>
        <w:ind w:left="3544"/>
        <w:rPr>
          <w:rFonts w:ascii="Verdana" w:hAnsi="Verdana"/>
          <w:b/>
        </w:rPr>
      </w:pPr>
      <w:r w:rsidRPr="00AE3681">
        <w:rPr>
          <w:rFonts w:ascii="Verdana" w:hAnsi="Verdana"/>
          <w:b/>
        </w:rPr>
        <w:t>Generalna Dyrekcja Dróg Krajowych i Autostrad</w:t>
      </w:r>
    </w:p>
    <w:p w14:paraId="25E1AF8E" w14:textId="77777777" w:rsidR="005C7CF3" w:rsidRPr="00AE3681" w:rsidRDefault="005C7CF3" w:rsidP="00AE3681">
      <w:pPr>
        <w:spacing w:after="120"/>
        <w:ind w:left="3540" w:firstLine="4"/>
        <w:rPr>
          <w:rFonts w:ascii="Verdana" w:hAnsi="Verdana"/>
        </w:rPr>
      </w:pPr>
      <w:r w:rsidRPr="00AE3681">
        <w:rPr>
          <w:rFonts w:ascii="Verdana" w:hAnsi="Verdana"/>
        </w:rPr>
        <w:t>Oddział w …</w:t>
      </w:r>
      <w:r w:rsidR="00CD2652">
        <w:rPr>
          <w:rFonts w:ascii="Verdana" w:hAnsi="Verdana"/>
        </w:rPr>
        <w:t>…</w:t>
      </w:r>
      <w:r w:rsidRPr="00AE3681">
        <w:rPr>
          <w:rFonts w:ascii="Verdana" w:hAnsi="Verdana"/>
        </w:rPr>
        <w:t>…………………</w:t>
      </w:r>
    </w:p>
    <w:p w14:paraId="5E189182" w14:textId="77777777" w:rsidR="005C7CF3" w:rsidRPr="00AE3681" w:rsidRDefault="005C7CF3" w:rsidP="00AE3681">
      <w:pPr>
        <w:spacing w:after="120"/>
        <w:ind w:left="3540" w:firstLine="4"/>
        <w:rPr>
          <w:rFonts w:ascii="Verdana" w:hAnsi="Verdana"/>
        </w:rPr>
      </w:pPr>
    </w:p>
    <w:p w14:paraId="6F930788" w14:textId="77777777" w:rsidR="005C7CF3" w:rsidRPr="00AE3681" w:rsidRDefault="005C7CF3" w:rsidP="00CD2652">
      <w:pPr>
        <w:spacing w:after="120"/>
        <w:ind w:left="3969" w:firstLine="4"/>
        <w:rPr>
          <w:rFonts w:ascii="Verdana" w:hAnsi="Verdana"/>
        </w:rPr>
      </w:pPr>
    </w:p>
    <w:p w14:paraId="7694EE67" w14:textId="77777777" w:rsidR="005C7CF3" w:rsidRPr="00AE3681" w:rsidRDefault="005C7CF3" w:rsidP="005C7CF3">
      <w:pPr>
        <w:rPr>
          <w:rFonts w:ascii="Verdana" w:hAnsi="Verdana"/>
        </w:rPr>
      </w:pPr>
    </w:p>
    <w:p w14:paraId="4A8AEB51" w14:textId="77777777" w:rsidR="005C7CF3" w:rsidRPr="00AE3681" w:rsidRDefault="005C7CF3" w:rsidP="005C7CF3">
      <w:pPr>
        <w:rPr>
          <w:rFonts w:ascii="Verdana" w:hAnsi="Verdana"/>
        </w:rPr>
      </w:pPr>
    </w:p>
    <w:p w14:paraId="4E724CAE" w14:textId="77777777" w:rsidR="005C7CF3" w:rsidRPr="00AE3681" w:rsidRDefault="005C7CF3" w:rsidP="005C7CF3">
      <w:pPr>
        <w:jc w:val="center"/>
        <w:rPr>
          <w:rFonts w:ascii="Verdana" w:hAnsi="Verdana"/>
          <w:b/>
        </w:rPr>
      </w:pPr>
      <w:r w:rsidRPr="00AE3681">
        <w:rPr>
          <w:rFonts w:ascii="Verdana" w:hAnsi="Verdana"/>
          <w:b/>
        </w:rPr>
        <w:t>OŚWIADCZENIE O WYDANIU NIERUCHOMOŚCI</w:t>
      </w:r>
    </w:p>
    <w:p w14:paraId="11F48947" w14:textId="77777777" w:rsidR="005C7CF3" w:rsidRPr="00AE3681" w:rsidRDefault="005C7CF3" w:rsidP="005C7CF3">
      <w:pPr>
        <w:rPr>
          <w:rFonts w:ascii="Verdana" w:hAnsi="Verdana"/>
        </w:rPr>
      </w:pPr>
    </w:p>
    <w:p w14:paraId="6D432901" w14:textId="77777777" w:rsidR="005C7CF3" w:rsidRPr="00AE3681" w:rsidRDefault="005C7CF3" w:rsidP="005C7CF3">
      <w:pPr>
        <w:spacing w:line="480" w:lineRule="auto"/>
        <w:ind w:firstLine="708"/>
        <w:rPr>
          <w:rFonts w:ascii="Verdana" w:hAnsi="Verdana"/>
        </w:rPr>
      </w:pPr>
      <w:r w:rsidRPr="00AE3681">
        <w:rPr>
          <w:rFonts w:ascii="Verdana" w:hAnsi="Verdana"/>
        </w:rPr>
        <w:t xml:space="preserve">Oświadczam, że wydaję Generalnej Dyrekcji Dróg Krajowych i Autostrad Oddział </w:t>
      </w:r>
      <w:r w:rsidR="00CD2652">
        <w:rPr>
          <w:rFonts w:ascii="Verdana" w:hAnsi="Verdana"/>
        </w:rPr>
        <w:br/>
      </w:r>
      <w:r w:rsidRPr="00AE3681">
        <w:rPr>
          <w:rFonts w:ascii="Verdana" w:hAnsi="Verdana"/>
        </w:rPr>
        <w:t xml:space="preserve">w </w:t>
      </w:r>
      <w:r w:rsidR="00D72AF4" w:rsidRPr="00AE3681">
        <w:rPr>
          <w:rFonts w:ascii="Verdana" w:hAnsi="Verdana"/>
        </w:rPr>
        <w:t>…………………………</w:t>
      </w:r>
      <w:r w:rsidR="00D95310" w:rsidRPr="00AE3681">
        <w:rPr>
          <w:rFonts w:ascii="Verdana" w:hAnsi="Verdana"/>
        </w:rPr>
        <w:t>…………</w:t>
      </w:r>
      <w:r w:rsidR="00D72AF4" w:rsidRPr="00AE3681">
        <w:rPr>
          <w:rFonts w:ascii="Verdana" w:hAnsi="Verdana"/>
        </w:rPr>
        <w:t xml:space="preserve"> </w:t>
      </w:r>
      <w:r w:rsidRPr="00AE3681">
        <w:rPr>
          <w:rFonts w:ascii="Verdana" w:hAnsi="Verdana"/>
        </w:rPr>
        <w:t>projektowaną/e działkę/i nr</w:t>
      </w:r>
      <w:r w:rsidR="00D95310" w:rsidRPr="00AE3681">
        <w:rPr>
          <w:rFonts w:ascii="Verdana" w:hAnsi="Verdana"/>
        </w:rPr>
        <w:t xml:space="preserve"> ……………………………</w:t>
      </w:r>
      <w:r w:rsidRPr="00AE3681">
        <w:rPr>
          <w:rFonts w:ascii="Verdana" w:hAnsi="Verdana"/>
        </w:rPr>
        <w:t xml:space="preserve"> </w:t>
      </w:r>
      <w:r w:rsidR="00D95310" w:rsidRPr="00AE3681">
        <w:rPr>
          <w:rFonts w:ascii="Verdana" w:hAnsi="Verdana"/>
        </w:rPr>
        <w:t>o</w:t>
      </w:r>
      <w:r w:rsidRPr="00AE3681">
        <w:rPr>
          <w:rFonts w:ascii="Verdana" w:hAnsi="Verdana"/>
        </w:rPr>
        <w:t>bręb/y</w:t>
      </w:r>
      <w:r w:rsidR="00D95310" w:rsidRPr="00AE3681">
        <w:rPr>
          <w:rFonts w:ascii="Verdana" w:hAnsi="Verdana"/>
        </w:rPr>
        <w:t xml:space="preserve"> ………………………………………………</w:t>
      </w:r>
      <w:r w:rsidRPr="00AE3681">
        <w:rPr>
          <w:rFonts w:ascii="Verdana" w:hAnsi="Verdana"/>
        </w:rPr>
        <w:t>,</w:t>
      </w:r>
      <w:r w:rsidR="00D95310" w:rsidRPr="00AE3681">
        <w:rPr>
          <w:rFonts w:ascii="Verdana" w:hAnsi="Verdana"/>
        </w:rPr>
        <w:t xml:space="preserve"> </w:t>
      </w:r>
      <w:r w:rsidRPr="00AE3681">
        <w:rPr>
          <w:rFonts w:ascii="Verdana" w:hAnsi="Verdana"/>
        </w:rPr>
        <w:t>gmina</w:t>
      </w:r>
      <w:r w:rsidR="00D95310" w:rsidRPr="00AE3681">
        <w:rPr>
          <w:rFonts w:ascii="Verdana" w:hAnsi="Verdana"/>
        </w:rPr>
        <w:t xml:space="preserve"> ………………………………………</w:t>
      </w:r>
      <w:r w:rsidRPr="00AE3681">
        <w:rPr>
          <w:rFonts w:ascii="Verdana" w:hAnsi="Verdana"/>
        </w:rPr>
        <w:t xml:space="preserve"> na cele budowy drogi </w:t>
      </w:r>
      <w:r w:rsidR="00D95310" w:rsidRPr="00AE3681">
        <w:rPr>
          <w:rFonts w:ascii="Verdana" w:hAnsi="Verdana"/>
        </w:rPr>
        <w:t>…………………………………………</w:t>
      </w:r>
      <w:r w:rsidR="00CD2652">
        <w:rPr>
          <w:rFonts w:ascii="Verdana" w:hAnsi="Verdana"/>
        </w:rPr>
        <w:t>………………………</w:t>
      </w:r>
      <w:r w:rsidR="00D95310" w:rsidRPr="00AE3681">
        <w:rPr>
          <w:rFonts w:ascii="Verdana" w:hAnsi="Verdana"/>
        </w:rPr>
        <w:t>……………….</w:t>
      </w:r>
    </w:p>
    <w:p w14:paraId="4488FEC1" w14:textId="77777777" w:rsidR="005C7CF3" w:rsidRPr="00AE3681" w:rsidRDefault="005C7CF3" w:rsidP="005C7CF3">
      <w:pPr>
        <w:rPr>
          <w:rFonts w:ascii="Verdana" w:hAnsi="Verdana"/>
        </w:rPr>
      </w:pPr>
    </w:p>
    <w:p w14:paraId="56A20176" w14:textId="77777777" w:rsidR="005C7CF3" w:rsidRPr="00AE3681" w:rsidRDefault="005C7CF3" w:rsidP="005C7CF3">
      <w:pPr>
        <w:ind w:left="4253"/>
        <w:jc w:val="center"/>
        <w:rPr>
          <w:rFonts w:ascii="Verdana" w:hAnsi="Verdana"/>
        </w:rPr>
      </w:pPr>
      <w:r w:rsidRPr="00AE3681">
        <w:rPr>
          <w:rFonts w:ascii="Verdana" w:hAnsi="Verdana"/>
        </w:rPr>
        <w:t>……………………………………………</w:t>
      </w:r>
    </w:p>
    <w:p w14:paraId="201EF36C" w14:textId="77777777" w:rsidR="005C7CF3" w:rsidRPr="00AE3681" w:rsidRDefault="005C7CF3" w:rsidP="005C7CF3">
      <w:pPr>
        <w:ind w:left="4253"/>
        <w:jc w:val="center"/>
        <w:rPr>
          <w:rFonts w:ascii="Verdana" w:hAnsi="Verdana"/>
        </w:rPr>
      </w:pPr>
      <w:r w:rsidRPr="00AE3681">
        <w:rPr>
          <w:rFonts w:ascii="Verdana" w:hAnsi="Verdana"/>
        </w:rPr>
        <w:t>/czytelny podpis/</w:t>
      </w:r>
    </w:p>
    <w:p w14:paraId="5E6D2AC2" w14:textId="77777777" w:rsidR="005C7CF3" w:rsidRDefault="005C7CF3" w:rsidP="005C7CF3">
      <w:pPr>
        <w:rPr>
          <w:rFonts w:ascii="Verdana" w:hAnsi="Verdana"/>
          <w:sz w:val="16"/>
          <w:szCs w:val="16"/>
        </w:rPr>
      </w:pPr>
    </w:p>
    <w:p w14:paraId="1D0E3AFB" w14:textId="77777777" w:rsidR="00D95310" w:rsidRDefault="00D95310" w:rsidP="00D95310">
      <w:pPr>
        <w:rPr>
          <w:rFonts w:ascii="Verdana" w:hAnsi="Verdana"/>
          <w:sz w:val="14"/>
          <w:szCs w:val="14"/>
        </w:rPr>
      </w:pPr>
    </w:p>
    <w:p w14:paraId="45F9753E" w14:textId="77777777" w:rsidR="00D95310" w:rsidRDefault="00D95310" w:rsidP="00D95310">
      <w:pPr>
        <w:rPr>
          <w:rFonts w:ascii="Verdana" w:hAnsi="Verdana"/>
          <w:sz w:val="14"/>
          <w:szCs w:val="14"/>
        </w:rPr>
      </w:pPr>
    </w:p>
    <w:p w14:paraId="0E139EFF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 xml:space="preserve">Administratorem Pani/Pana danych osobowych jest Generalny Dyrektor Dróg Krajowych i Autostrad o danych kontaktowych: adres do korespondencji: ul. Wronia 53, 00-874 Warszawa; tel.: (022) 375 8888;e-mail: </w:t>
      </w:r>
      <w:hyperlink r:id="rId12" w:history="1">
        <w:r w:rsidRPr="005C7CF3">
          <w:rPr>
            <w:rStyle w:val="Hipercze"/>
            <w:rFonts w:ascii="Verdana" w:hAnsi="Verdana"/>
            <w:sz w:val="14"/>
            <w:szCs w:val="14"/>
          </w:rPr>
          <w:t>kancelaria@gddkia.gov.pl</w:t>
        </w:r>
      </w:hyperlink>
    </w:p>
    <w:p w14:paraId="21C75D74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color w:val="000000"/>
          <w:sz w:val="14"/>
          <w:szCs w:val="14"/>
        </w:rPr>
        <w:t xml:space="preserve">W sprawach związanych z przetwarzaniem danych osobowych, można </w:t>
      </w:r>
      <w:r w:rsidRPr="005C7CF3">
        <w:rPr>
          <w:rFonts w:ascii="Verdana" w:hAnsi="Verdana"/>
          <w:sz w:val="14"/>
          <w:szCs w:val="14"/>
        </w:rPr>
        <w:t>kontaktować się z</w:t>
      </w:r>
      <w:r w:rsidRPr="005C7CF3">
        <w:rPr>
          <w:rFonts w:ascii="Verdana" w:hAnsi="Verdana"/>
          <w:color w:val="000000"/>
          <w:sz w:val="14"/>
          <w:szCs w:val="14"/>
        </w:rPr>
        <w:t xml:space="preserve"> </w:t>
      </w:r>
      <w:r w:rsidRPr="005C7CF3">
        <w:rPr>
          <w:rFonts w:ascii="Verdana" w:hAnsi="Verdana"/>
          <w:sz w:val="14"/>
          <w:szCs w:val="14"/>
        </w:rPr>
        <w:t xml:space="preserve">Inspektorem Ochrony Danych, za pośrednictwem adresu e-mail: </w:t>
      </w:r>
      <w:hyperlink r:id="rId13" w:history="1">
        <w:r w:rsidRPr="005C7CF3">
          <w:rPr>
            <w:rStyle w:val="Hipercze"/>
            <w:rFonts w:ascii="Verdana" w:hAnsi="Verdana"/>
            <w:sz w:val="14"/>
            <w:szCs w:val="14"/>
          </w:rPr>
          <w:t>iod@gddkia.gov.pl</w:t>
        </w:r>
      </w:hyperlink>
    </w:p>
    <w:p w14:paraId="7858E32F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</w:p>
    <w:p w14:paraId="05107D2F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Dane osobowe będą przetwarzane w celu: nabycia lub pozyskania w inny sposób nieruchomości lub praw do niej, na rzecz Skarbu Państwa, w celu realizacji inwestycji drogowej i/lub wypłaty odszkodowania za nieruchomości przejęte pod inwestycje drogowe oraz innych odszkodowań należnych z tytułu nałożonych ograniczeń w korzystaniu z nieruchomości w związku z realizacją inwestycji w zakresie budowy dróg krajowych i autostrad</w:t>
      </w:r>
      <w:r>
        <w:rPr>
          <w:rFonts w:ascii="Verdana" w:hAnsi="Verdana"/>
          <w:sz w:val="14"/>
          <w:szCs w:val="14"/>
        </w:rPr>
        <w:t xml:space="preserve"> oraz w celach archiwalnych</w:t>
      </w:r>
      <w:r w:rsidRPr="005C7CF3">
        <w:rPr>
          <w:rFonts w:ascii="Verdana" w:hAnsi="Verdana"/>
          <w:sz w:val="14"/>
          <w:szCs w:val="14"/>
        </w:rPr>
        <w:t xml:space="preserve">. </w:t>
      </w:r>
    </w:p>
    <w:p w14:paraId="649F3855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 </w:t>
      </w:r>
    </w:p>
    <w:p w14:paraId="4B4100ED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Podstawę prawną przetwarzania danych osobowych stanowi ustawa z dnia 10 kwietnia 2003 r. o szczególnych zasadach przygotowania i realizacji inwestycji w zakresie dróg publicznych (Dz.U. z 201</w:t>
      </w:r>
      <w:r>
        <w:rPr>
          <w:rFonts w:ascii="Verdana" w:hAnsi="Verdana"/>
          <w:sz w:val="14"/>
          <w:szCs w:val="14"/>
        </w:rPr>
        <w:t>8</w:t>
      </w:r>
      <w:r w:rsidRPr="005C7CF3">
        <w:rPr>
          <w:rFonts w:ascii="Verdana" w:hAnsi="Verdana"/>
          <w:sz w:val="14"/>
          <w:szCs w:val="14"/>
        </w:rPr>
        <w:t xml:space="preserve"> r. poz. </w:t>
      </w:r>
      <w:r>
        <w:rPr>
          <w:rFonts w:ascii="Verdana" w:hAnsi="Verdana"/>
          <w:sz w:val="14"/>
          <w:szCs w:val="14"/>
        </w:rPr>
        <w:t>1474</w:t>
      </w:r>
      <w:r w:rsidRPr="005C7CF3">
        <w:rPr>
          <w:rFonts w:ascii="Verdana" w:hAnsi="Verdana"/>
          <w:sz w:val="14"/>
          <w:szCs w:val="14"/>
        </w:rPr>
        <w:t xml:space="preserve">, z </w:t>
      </w:r>
      <w:proofErr w:type="spellStart"/>
      <w:r w:rsidRPr="005C7CF3">
        <w:rPr>
          <w:rFonts w:ascii="Verdana" w:hAnsi="Verdana"/>
          <w:sz w:val="14"/>
          <w:szCs w:val="14"/>
        </w:rPr>
        <w:t>późn</w:t>
      </w:r>
      <w:proofErr w:type="spellEnd"/>
      <w:r w:rsidRPr="005C7CF3">
        <w:rPr>
          <w:rFonts w:ascii="Verdana" w:hAnsi="Verdana"/>
          <w:sz w:val="14"/>
          <w:szCs w:val="14"/>
        </w:rPr>
        <w:t>. zm.), ustawa z dnia 21 sierpnia 1997 r. o gospodarce nieruchomościami (Dz.U. z 20</w:t>
      </w:r>
      <w:r>
        <w:rPr>
          <w:rFonts w:ascii="Verdana" w:hAnsi="Verdana"/>
          <w:sz w:val="14"/>
          <w:szCs w:val="14"/>
        </w:rPr>
        <w:t>20</w:t>
      </w:r>
      <w:r w:rsidRPr="005C7CF3">
        <w:rPr>
          <w:rFonts w:ascii="Verdana" w:hAnsi="Verdana"/>
          <w:sz w:val="14"/>
          <w:szCs w:val="14"/>
        </w:rPr>
        <w:t xml:space="preserve"> r. poz. </w:t>
      </w:r>
      <w:r>
        <w:rPr>
          <w:rFonts w:ascii="Verdana" w:hAnsi="Verdana"/>
          <w:sz w:val="14"/>
          <w:szCs w:val="14"/>
        </w:rPr>
        <w:t>65</w:t>
      </w:r>
      <w:r w:rsidRPr="005C7CF3">
        <w:rPr>
          <w:rFonts w:ascii="Verdana" w:hAnsi="Verdana"/>
          <w:sz w:val="14"/>
          <w:szCs w:val="14"/>
        </w:rPr>
        <w:t xml:space="preserve"> z </w:t>
      </w:r>
      <w:proofErr w:type="spellStart"/>
      <w:r w:rsidRPr="005C7CF3">
        <w:rPr>
          <w:rFonts w:ascii="Verdana" w:hAnsi="Verdana"/>
          <w:sz w:val="14"/>
          <w:szCs w:val="14"/>
        </w:rPr>
        <w:t>późn</w:t>
      </w:r>
      <w:proofErr w:type="spellEnd"/>
      <w:r w:rsidRPr="005C7CF3">
        <w:rPr>
          <w:rFonts w:ascii="Verdana" w:hAnsi="Verdana"/>
          <w:sz w:val="14"/>
          <w:szCs w:val="14"/>
        </w:rPr>
        <w:t xml:space="preserve">. zm.) ustawa z dnia 14 lipca 1983 r. o narodowym zasobie archiwalnym i archiwach (Dz.U. z 2018 r. poz. 217, z </w:t>
      </w:r>
      <w:proofErr w:type="spellStart"/>
      <w:r w:rsidRPr="005C7CF3">
        <w:rPr>
          <w:rFonts w:ascii="Verdana" w:hAnsi="Verdana"/>
          <w:sz w:val="14"/>
          <w:szCs w:val="14"/>
        </w:rPr>
        <w:t>późn</w:t>
      </w:r>
      <w:proofErr w:type="spellEnd"/>
      <w:r w:rsidRPr="005C7CF3">
        <w:rPr>
          <w:rFonts w:ascii="Verdana" w:hAnsi="Verdana"/>
          <w:sz w:val="14"/>
          <w:szCs w:val="14"/>
        </w:rPr>
        <w:t>. zm.) oraz art. 6 ust. 1 lit. c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7CD5B18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 xml:space="preserve">Dane osobowe mogą być ujawniane podmiotom przetwarzającym dane na podstawie zawartych umów. </w:t>
      </w:r>
    </w:p>
    <w:p w14:paraId="3C2C56C6" w14:textId="77777777" w:rsidR="00D95310" w:rsidRPr="005C7CF3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Dane osobowe będą przechowywane przez okres rozpatrywania sprawy oraz przez okres przewidzianej prawem archiwizacji akt sprawy.</w:t>
      </w:r>
    </w:p>
    <w:p w14:paraId="0C09C678" w14:textId="77777777" w:rsidR="00D95310" w:rsidRPr="005C7CF3" w:rsidRDefault="0064244E" w:rsidP="00D95310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41</w:t>
      </w:r>
      <w:r w:rsidR="00D95310" w:rsidRPr="005C7CF3">
        <w:rPr>
          <w:rFonts w:ascii="Verdana" w:hAnsi="Verdana"/>
          <w:sz w:val="14"/>
          <w:szCs w:val="14"/>
        </w:rPr>
        <w:t>Osobie, której dotyczą dane osobowe, przysługuje:</w:t>
      </w:r>
    </w:p>
    <w:p w14:paraId="6E0FA994" w14:textId="77777777" w:rsidR="00D95310" w:rsidRPr="005C7CF3" w:rsidRDefault="00D95310" w:rsidP="00D95310">
      <w:pPr>
        <w:numPr>
          <w:ilvl w:val="0"/>
          <w:numId w:val="45"/>
        </w:numPr>
        <w:overflowPunct/>
        <w:autoSpaceDE/>
        <w:autoSpaceDN/>
        <w:adjustRightInd/>
        <w:contextualSpacing/>
        <w:textAlignment w:val="auto"/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prawo dostępu do danych, ich sprostowania, usunięcia lub ograniczenia przetwarzania, na warunkach określonych 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69E9979C" w14:textId="77777777" w:rsidR="00D95310" w:rsidRPr="005C7CF3" w:rsidRDefault="00D95310" w:rsidP="00D95310">
      <w:pPr>
        <w:numPr>
          <w:ilvl w:val="0"/>
          <w:numId w:val="45"/>
        </w:numPr>
        <w:overflowPunct/>
        <w:autoSpaceDE/>
        <w:autoSpaceDN/>
        <w:adjustRightInd/>
        <w:ind w:left="284" w:hanging="284"/>
        <w:contextualSpacing/>
        <w:textAlignment w:val="auto"/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 xml:space="preserve">prawo wniesienia skargi do Prezesa Urzędu Ochrony Danych Osobowych. </w:t>
      </w:r>
    </w:p>
    <w:p w14:paraId="416A3DD3" w14:textId="77777777" w:rsidR="00AE3681" w:rsidRDefault="00D95310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>Udostępnianie danych osobowych jest wymogiem ustawowym i stanowi warunek rozpatrzenia lub załatwienia sprawy</w:t>
      </w:r>
      <w:r>
        <w:rPr>
          <w:rFonts w:ascii="Verdana" w:hAnsi="Verdana"/>
          <w:sz w:val="14"/>
          <w:szCs w:val="14"/>
        </w:rPr>
        <w:t>.</w:t>
      </w:r>
      <w:r w:rsidR="005C7CF3" w:rsidRPr="005C7CF3">
        <w:rPr>
          <w:rFonts w:ascii="Verdana" w:hAnsi="Verdana"/>
          <w:sz w:val="14"/>
          <w:szCs w:val="14"/>
        </w:rPr>
        <w:t xml:space="preserve"> </w:t>
      </w:r>
    </w:p>
    <w:p w14:paraId="23D28EB0" w14:textId="77777777" w:rsidR="00AE3681" w:rsidRDefault="00AE3681">
      <w:pPr>
        <w:overflowPunct/>
        <w:autoSpaceDE/>
        <w:autoSpaceDN/>
        <w:adjustRightInd/>
        <w:jc w:val="left"/>
        <w:textAlignment w:val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br w:type="page"/>
      </w:r>
    </w:p>
    <w:p w14:paraId="5FB8B0E8" w14:textId="77777777" w:rsidR="00AE3681" w:rsidRPr="00AE3681" w:rsidRDefault="00AE3681" w:rsidP="00AE3681">
      <w:pPr>
        <w:jc w:val="center"/>
        <w:rPr>
          <w:rFonts w:ascii="Verdana" w:hAnsi="Verdana"/>
          <w:b/>
          <w:bCs/>
          <w:u w:val="single"/>
        </w:rPr>
      </w:pPr>
      <w:r w:rsidRPr="00AE3681">
        <w:rPr>
          <w:rFonts w:ascii="Verdana" w:hAnsi="Verdana"/>
          <w:b/>
          <w:bCs/>
          <w:u w:val="single"/>
        </w:rPr>
        <w:lastRenderedPageBreak/>
        <w:t>Załącznik nr 5</w:t>
      </w:r>
    </w:p>
    <w:p w14:paraId="4B678C3F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5E7C302A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5D50AEF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PROTOKÓŁ INWENTARYZACI PRZED I PO ZAKOŃCZENIU PRAC nr ______</w:t>
      </w:r>
    </w:p>
    <w:p w14:paraId="7B54652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</w:t>
      </w:r>
    </w:p>
    <w:p w14:paraId="6FB8C6C7" w14:textId="77777777" w:rsidR="00AE3681" w:rsidRPr="00C8013A" w:rsidRDefault="00AE3681" w:rsidP="00AE3681">
      <w:pPr>
        <w:rPr>
          <w:rFonts w:ascii="Verdana" w:hAnsi="Verdana"/>
          <w:bCs/>
        </w:rPr>
      </w:pPr>
      <w:r>
        <w:rPr>
          <w:rFonts w:ascii="Verdana" w:hAnsi="Verdana"/>
          <w:bCs/>
        </w:rPr>
        <w:t>na części nieruchomości objętej</w:t>
      </w:r>
      <w:r w:rsidRPr="00C8013A">
        <w:rPr>
          <w:rFonts w:ascii="Verdana" w:hAnsi="Verdana"/>
          <w:bCs/>
        </w:rPr>
        <w:t xml:space="preserve"> ograniczeniem sposobu korzystania z nieruchomości</w:t>
      </w:r>
      <w:r>
        <w:rPr>
          <w:rFonts w:ascii="Verdana" w:hAnsi="Verdana"/>
          <w:bCs/>
        </w:rPr>
        <w:t>,</w:t>
      </w:r>
      <w:r w:rsidRPr="00C8013A">
        <w:rPr>
          <w:rFonts w:ascii="Verdana" w:hAnsi="Verdana"/>
          <w:bCs/>
        </w:rPr>
        <w:t xml:space="preserve"> nałożonym decyzją nr </w:t>
      </w:r>
      <w:r>
        <w:rPr>
          <w:rFonts w:ascii="Verdana" w:hAnsi="Verdana"/>
          <w:bCs/>
        </w:rPr>
        <w:t>…………..</w:t>
      </w:r>
      <w:r w:rsidRPr="00C8013A">
        <w:rPr>
          <w:rFonts w:ascii="Verdana" w:hAnsi="Verdana"/>
          <w:bCs/>
        </w:rPr>
        <w:t xml:space="preserve"> z dnia</w:t>
      </w:r>
      <w:r>
        <w:rPr>
          <w:rFonts w:ascii="Verdana" w:hAnsi="Verdana"/>
          <w:bCs/>
        </w:rPr>
        <w:t>………….</w:t>
      </w:r>
      <w:r w:rsidRPr="00C8013A">
        <w:rPr>
          <w:rFonts w:ascii="Verdana" w:hAnsi="Verdana"/>
          <w:bCs/>
        </w:rPr>
        <w:t xml:space="preserve"> Znak</w:t>
      </w:r>
      <w:r>
        <w:rPr>
          <w:rFonts w:ascii="Verdana" w:hAnsi="Verdana"/>
          <w:bCs/>
        </w:rPr>
        <w:t>…….</w:t>
      </w:r>
      <w:r w:rsidRPr="00C8013A">
        <w:rPr>
          <w:rFonts w:ascii="Verdana" w:hAnsi="Verdana"/>
          <w:bCs/>
        </w:rPr>
        <w:t xml:space="preserve"> udzielającej zezwolenia na realizację inwestycji  </w:t>
      </w:r>
      <w:proofErr w:type="spellStart"/>
      <w:r w:rsidRPr="00C8013A">
        <w:rPr>
          <w:rFonts w:ascii="Verdana" w:hAnsi="Verdana"/>
          <w:bCs/>
        </w:rPr>
        <w:t>pn</w:t>
      </w:r>
      <w:proofErr w:type="spellEnd"/>
      <w:r>
        <w:rPr>
          <w:rFonts w:ascii="Verdana" w:hAnsi="Verdana"/>
          <w:bCs/>
        </w:rPr>
        <w:t>………………..,</w:t>
      </w:r>
      <w:r w:rsidRPr="00C8013A">
        <w:rPr>
          <w:rFonts w:ascii="Verdana" w:hAnsi="Verdana"/>
          <w:bCs/>
        </w:rPr>
        <w:t xml:space="preserve"> której nadano rygor natychmiastowej wykonalności.</w:t>
      </w:r>
    </w:p>
    <w:p w14:paraId="1EAEC332" w14:textId="77777777" w:rsidR="00AE3681" w:rsidRPr="009744FE" w:rsidRDefault="00AE3681" w:rsidP="00AE3681">
      <w:pPr>
        <w:jc w:val="left"/>
        <w:rPr>
          <w:rFonts w:ascii="Verdana" w:hAnsi="Verdana"/>
          <w:b/>
          <w:bCs/>
        </w:rPr>
      </w:pPr>
    </w:p>
    <w:p w14:paraId="3183153B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4A26A2">
        <w:rPr>
          <w:rFonts w:ascii="Verdana" w:hAnsi="Verdana"/>
          <w:b/>
          <w:bCs/>
        </w:rPr>
        <w:t>I.</w:t>
      </w:r>
      <w:r w:rsidRPr="009744FE">
        <w:rPr>
          <w:rFonts w:ascii="Verdana" w:hAnsi="Verdana"/>
          <w:bCs/>
        </w:rPr>
        <w:t xml:space="preserve"> </w:t>
      </w:r>
      <w:r>
        <w:rPr>
          <w:rFonts w:ascii="Verdana" w:hAnsi="Verdana"/>
          <w:b/>
          <w:bCs/>
        </w:rPr>
        <w:t>Oznaczenie</w:t>
      </w:r>
      <w:r w:rsidRPr="0092015B">
        <w:rPr>
          <w:rFonts w:ascii="Verdana" w:hAnsi="Verdana"/>
          <w:b/>
          <w:bCs/>
        </w:rPr>
        <w:t xml:space="preserve"> nieruchomo</w:t>
      </w:r>
      <w:r w:rsidRPr="0092015B">
        <w:rPr>
          <w:rFonts w:ascii="Verdana" w:eastAsia="TimesNewRoman,Bold" w:hAnsi="Verdana" w:cs="TimesNewRoman,Bold"/>
          <w:b/>
          <w:bCs/>
        </w:rPr>
        <w:t>ś</w:t>
      </w:r>
      <w:r w:rsidRPr="0092015B">
        <w:rPr>
          <w:rFonts w:ascii="Verdana" w:hAnsi="Verdana"/>
          <w:b/>
          <w:bCs/>
        </w:rPr>
        <w:t>ci</w:t>
      </w:r>
      <w:r w:rsidRPr="009744FE">
        <w:rPr>
          <w:rFonts w:ascii="Verdana" w:hAnsi="Verdana"/>
          <w:bCs/>
        </w:rPr>
        <w:t>:</w:t>
      </w:r>
    </w:p>
    <w:p w14:paraId="0CD23787" w14:textId="77777777" w:rsidR="007B38CA" w:rsidRDefault="007B38CA" w:rsidP="00AE3681">
      <w:pPr>
        <w:jc w:val="left"/>
        <w:rPr>
          <w:rFonts w:ascii="Verdana" w:hAnsi="Verdana"/>
          <w:bCs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995"/>
        <w:gridCol w:w="2968"/>
        <w:gridCol w:w="3104"/>
      </w:tblGrid>
      <w:tr w:rsidR="00AE3681" w14:paraId="7CCE6661" w14:textId="77777777" w:rsidTr="00CD2652">
        <w:tc>
          <w:tcPr>
            <w:tcW w:w="2995" w:type="dxa"/>
          </w:tcPr>
          <w:p w14:paraId="77A8E74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5BD28D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Gmina:………………………….……</w:t>
            </w:r>
          </w:p>
          <w:p w14:paraId="64D5AE94" w14:textId="77777777" w:rsidR="00CD2652" w:rsidRDefault="00CD2652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68" w:type="dxa"/>
          </w:tcPr>
          <w:p w14:paraId="74974D1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6B763A3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Obręb: ………….…………………</w:t>
            </w:r>
          </w:p>
        </w:tc>
        <w:tc>
          <w:tcPr>
            <w:tcW w:w="3104" w:type="dxa"/>
          </w:tcPr>
          <w:p w14:paraId="31A3FA0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7ABB418B" w14:textId="77777777" w:rsidR="00AE3681" w:rsidRDefault="00AE3681" w:rsidP="00CD2652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Nr działki(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): ……………….…</w:t>
            </w:r>
          </w:p>
        </w:tc>
      </w:tr>
    </w:tbl>
    <w:p w14:paraId="153AA53B" w14:textId="77777777" w:rsidR="007B38CA" w:rsidRDefault="007B38CA" w:rsidP="007B38CA">
      <w:pPr>
        <w:jc w:val="left"/>
        <w:rPr>
          <w:rFonts w:ascii="Verdana" w:hAnsi="Verdana"/>
          <w:b/>
          <w:bCs/>
        </w:rPr>
      </w:pPr>
    </w:p>
    <w:p w14:paraId="05E18401" w14:textId="77777777" w:rsidR="007B38CA" w:rsidRPr="007B38CA" w:rsidRDefault="00AE3681" w:rsidP="007B38CA">
      <w:pPr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II. Rodzaj przebudowywanego (lub budowanego) urządzenia:</w:t>
      </w:r>
      <w:r w:rsidR="007B38CA">
        <w:rPr>
          <w:rFonts w:ascii="Verdana" w:hAnsi="Verdana"/>
          <w:b/>
          <w:bCs/>
        </w:rPr>
        <w:br/>
      </w:r>
    </w:p>
    <w:p w14:paraId="3791DD5A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71E58801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0D9F850E" w14:textId="77777777" w:rsidR="00AE3681" w:rsidRDefault="00AE3681" w:rsidP="00AE3681">
      <w:pPr>
        <w:jc w:val="left"/>
        <w:rPr>
          <w:rFonts w:ascii="Verdana" w:hAnsi="Verdana"/>
          <w:b/>
          <w:bCs/>
        </w:rPr>
      </w:pPr>
      <w:r w:rsidRPr="004A26A2">
        <w:rPr>
          <w:rFonts w:ascii="Verdana" w:hAnsi="Verdana"/>
          <w:b/>
          <w:bCs/>
        </w:rPr>
        <w:t>II</w:t>
      </w:r>
      <w:r>
        <w:rPr>
          <w:rFonts w:ascii="Verdana" w:hAnsi="Verdana"/>
          <w:b/>
          <w:bCs/>
        </w:rPr>
        <w:t>I</w:t>
      </w:r>
      <w:r w:rsidRPr="004A26A2">
        <w:rPr>
          <w:rFonts w:ascii="Verdana" w:hAnsi="Verdana"/>
          <w:b/>
          <w:bCs/>
        </w:rPr>
        <w:t>. Właściciel(le):</w:t>
      </w:r>
    </w:p>
    <w:p w14:paraId="3BC012C6" w14:textId="77777777" w:rsidR="00AE3681" w:rsidRPr="004A26A2" w:rsidRDefault="00AE3681" w:rsidP="00AE3681">
      <w:pPr>
        <w:jc w:val="left"/>
        <w:rPr>
          <w:rFonts w:ascii="Verdana" w:hAnsi="Verdana"/>
          <w:b/>
          <w:bCs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5"/>
        <w:gridCol w:w="4250"/>
        <w:gridCol w:w="1842"/>
      </w:tblGrid>
      <w:tr w:rsidR="00AE3681" w:rsidRPr="00C8013A" w14:paraId="64E06EA7" w14:textId="77777777" w:rsidTr="00CD2652">
        <w:tc>
          <w:tcPr>
            <w:tcW w:w="2975" w:type="dxa"/>
          </w:tcPr>
          <w:p w14:paraId="529D019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Imię i nazwisko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6C5382A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5AC9323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  <w:p w14:paraId="73983C1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324770C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  <w:p w14:paraId="79BED53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9068509" w14:textId="77777777" w:rsidR="00AE3681" w:rsidRPr="00C8013A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</w:tc>
        <w:tc>
          <w:tcPr>
            <w:tcW w:w="4250" w:type="dxa"/>
          </w:tcPr>
          <w:p w14:paraId="7A2A6D0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Adres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48A59FA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14EB8CB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……………………….……………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……………………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……</w:t>
            </w:r>
          </w:p>
          <w:p w14:paraId="2B80F17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0CBB23B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…………………..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….……</w:t>
            </w:r>
          </w:p>
          <w:p w14:paraId="0254F42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10272E26" w14:textId="77777777" w:rsidR="00AE3681" w:rsidRPr="00C8013A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…………………..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….……</w:t>
            </w:r>
          </w:p>
        </w:tc>
        <w:tc>
          <w:tcPr>
            <w:tcW w:w="1842" w:type="dxa"/>
          </w:tcPr>
          <w:p w14:paraId="4A22213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Telefon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1A60979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06A5461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  <w:p w14:paraId="0D7DC076" w14:textId="77777777" w:rsidR="00CD2652" w:rsidRDefault="00CD2652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C4D30E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  <w:p w14:paraId="285902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79C3BAC1" w14:textId="77777777" w:rsidR="00AE3681" w:rsidRPr="00C8013A" w:rsidRDefault="00AE3681" w:rsidP="00CD2652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</w:tc>
      </w:tr>
    </w:tbl>
    <w:p w14:paraId="1101F648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1351D411" w14:textId="77777777" w:rsidR="00CD2652" w:rsidRDefault="00CD2652" w:rsidP="00AE3681">
      <w:pPr>
        <w:jc w:val="left"/>
        <w:rPr>
          <w:rFonts w:ascii="Verdana" w:hAnsi="Verdana"/>
          <w:b/>
          <w:bCs/>
        </w:rPr>
      </w:pPr>
    </w:p>
    <w:p w14:paraId="45415496" w14:textId="77777777" w:rsidR="00AE3681" w:rsidRDefault="00AE3681" w:rsidP="00AE3681">
      <w:pPr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IV. Stan części nieruchomości w dacie rozpoczęcia prac tj. w dniu </w:t>
      </w:r>
      <w:r w:rsidRPr="00CD2652">
        <w:rPr>
          <w:rFonts w:ascii="Verdana" w:hAnsi="Verdana"/>
          <w:bCs/>
        </w:rPr>
        <w:t>……</w:t>
      </w:r>
      <w:r w:rsidR="00CD2652">
        <w:rPr>
          <w:rFonts w:ascii="Verdana" w:hAnsi="Verdana"/>
          <w:bCs/>
        </w:rPr>
        <w:t>…</w:t>
      </w:r>
      <w:r w:rsidRPr="00CD2652">
        <w:rPr>
          <w:rFonts w:ascii="Verdana" w:hAnsi="Verdana"/>
          <w:bCs/>
        </w:rPr>
        <w:t>……………</w:t>
      </w:r>
    </w:p>
    <w:p w14:paraId="7656D21C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7BC77148" w14:textId="77777777" w:rsidR="00AE3681" w:rsidRPr="009012D8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9012D8">
        <w:rPr>
          <w:rFonts w:ascii="Verdana" w:hAnsi="Verdana"/>
          <w:bCs/>
          <w:sz w:val="20"/>
          <w:szCs w:val="20"/>
        </w:rPr>
        <w:t xml:space="preserve">Sposób użytkowania działki: </w:t>
      </w:r>
    </w:p>
    <w:p w14:paraId="2D51D3C3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>
        <w:rPr>
          <w:rFonts w:ascii="Verdana" w:hAnsi="Verdana"/>
          <w:bCs/>
        </w:rPr>
        <w:t>uprawy polowe</w:t>
      </w:r>
    </w:p>
    <w:p w14:paraId="3735BC61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>
        <w:rPr>
          <w:rFonts w:ascii="Verdana" w:hAnsi="Verdana"/>
          <w:bCs/>
        </w:rPr>
        <w:t>las</w:t>
      </w:r>
    </w:p>
    <w:p w14:paraId="2388953B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 w:rsidRPr="009012D8">
        <w:rPr>
          <w:rFonts w:ascii="Verdana" w:hAnsi="Verdana"/>
          <w:bCs/>
        </w:rPr>
        <w:t>zabudowa mieszkaniowa (</w:t>
      </w:r>
      <w:r>
        <w:rPr>
          <w:rFonts w:ascii="Verdana" w:hAnsi="Verdana"/>
          <w:bCs/>
        </w:rPr>
        <w:t>lub siedlisko</w:t>
      </w:r>
      <w:r w:rsidRPr="009012D8">
        <w:rPr>
          <w:rFonts w:ascii="Verdana" w:hAnsi="Verdana"/>
          <w:bCs/>
        </w:rPr>
        <w:t>)</w:t>
      </w:r>
    </w:p>
    <w:p w14:paraId="49D1B08E" w14:textId="77777777" w:rsidR="00AE3681" w:rsidRPr="009012D8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>
        <w:rPr>
          <w:rFonts w:ascii="Verdana" w:hAnsi="Verdana"/>
          <w:bCs/>
        </w:rPr>
        <w:t xml:space="preserve"> inne ………………………………………………………………….</w:t>
      </w:r>
    </w:p>
    <w:p w14:paraId="0C6F134D" w14:textId="77777777" w:rsidR="00AE3681" w:rsidRPr="009012D8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ind w:left="284"/>
        <w:jc w:val="left"/>
        <w:rPr>
          <w:rFonts w:ascii="Verdana" w:hAnsi="Verdana"/>
          <w:bCs/>
          <w:sz w:val="20"/>
          <w:szCs w:val="20"/>
        </w:rPr>
      </w:pPr>
    </w:p>
    <w:p w14:paraId="1C44310A" w14:textId="77777777" w:rsidR="00AE3681" w:rsidRPr="009012D8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  <w:u w:val="single"/>
        </w:rPr>
      </w:pPr>
      <w:r w:rsidRPr="009012D8">
        <w:rPr>
          <w:rFonts w:ascii="Verdana" w:hAnsi="Verdana"/>
          <w:bCs/>
          <w:sz w:val="20"/>
          <w:szCs w:val="20"/>
        </w:rPr>
        <w:t xml:space="preserve">Opis stanu zagospodarowania (w odniesieniu roślin wieloletnich i obiektów budowlanych wypełnić </w:t>
      </w:r>
      <w:r w:rsidRPr="009012D8">
        <w:rPr>
          <w:rFonts w:ascii="Verdana" w:hAnsi="Verdana"/>
          <w:b/>
          <w:bCs/>
          <w:sz w:val="20"/>
          <w:szCs w:val="20"/>
        </w:rPr>
        <w:t>załączniki A lub B</w:t>
      </w:r>
      <w:r w:rsidRPr="009012D8">
        <w:rPr>
          <w:rFonts w:ascii="Verdana" w:hAnsi="Verdana"/>
          <w:bCs/>
          <w:sz w:val="20"/>
          <w:szCs w:val="20"/>
        </w:rPr>
        <w:t>):</w:t>
      </w:r>
    </w:p>
    <w:p w14:paraId="7F1A0BB8" w14:textId="77777777" w:rsidR="00AE3681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25408FCD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38D96BFD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08108B73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7DC279A4" w14:textId="77777777" w:rsidR="007B38CA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Autospacing="0" w:line="240" w:lineRule="auto"/>
        <w:ind w:left="709" w:hanging="357"/>
        <w:jc w:val="left"/>
        <w:rPr>
          <w:rFonts w:ascii="Verdana" w:hAnsi="Verdana"/>
          <w:bCs/>
          <w:sz w:val="20"/>
          <w:szCs w:val="20"/>
        </w:rPr>
      </w:pPr>
      <w:r w:rsidRPr="00AE3681">
        <w:rPr>
          <w:rFonts w:ascii="Verdana" w:hAnsi="Verdana"/>
          <w:bCs/>
          <w:sz w:val="20"/>
          <w:szCs w:val="20"/>
        </w:rPr>
        <w:t>Załączniki:</w:t>
      </w:r>
      <w:r w:rsidRPr="00AE3681">
        <w:rPr>
          <w:rFonts w:ascii="Verdana" w:hAnsi="Verdana"/>
          <w:bCs/>
          <w:sz w:val="20"/>
          <w:szCs w:val="20"/>
        </w:rPr>
        <w:tab/>
      </w:r>
      <w:r w:rsidRPr="00686DBA">
        <w:rPr>
          <w:sz w:val="28"/>
          <w:szCs w:val="28"/>
        </w:rPr>
        <w:sym w:font="Wingdings" w:char="F0A8"/>
      </w:r>
      <w:r w:rsidRPr="00AE3681">
        <w:rPr>
          <w:rFonts w:ascii="Verdana" w:hAnsi="Verdana"/>
          <w:bCs/>
          <w:sz w:val="20"/>
          <w:szCs w:val="20"/>
        </w:rPr>
        <w:t xml:space="preserve"> </w:t>
      </w:r>
      <w:r w:rsidRPr="00AE3681">
        <w:rPr>
          <w:rFonts w:ascii="Verdana" w:hAnsi="Verdana"/>
          <w:b/>
          <w:bCs/>
          <w:sz w:val="20"/>
          <w:szCs w:val="20"/>
        </w:rPr>
        <w:t>A</w:t>
      </w:r>
      <w:r w:rsidRPr="00AE3681">
        <w:rPr>
          <w:rFonts w:ascii="Verdana" w:hAnsi="Verdana"/>
          <w:bCs/>
          <w:sz w:val="20"/>
          <w:szCs w:val="20"/>
        </w:rPr>
        <w:t>. Rośliny wieloletnie</w:t>
      </w:r>
    </w:p>
    <w:p w14:paraId="28C171A1" w14:textId="77777777" w:rsidR="007B38CA" w:rsidRDefault="00AE3681" w:rsidP="007B38CA">
      <w:pPr>
        <w:pStyle w:val="Akapitzlist"/>
        <w:autoSpaceDE w:val="0"/>
        <w:autoSpaceDN w:val="0"/>
        <w:adjustRightInd w:val="0"/>
        <w:spacing w:beforeAutospacing="0" w:line="240" w:lineRule="auto"/>
        <w:ind w:left="2127"/>
        <w:jc w:val="left"/>
        <w:rPr>
          <w:rFonts w:ascii="Verdana" w:hAnsi="Verdana"/>
          <w:bCs/>
          <w:sz w:val="20"/>
          <w:szCs w:val="20"/>
        </w:rPr>
      </w:pPr>
      <w:r w:rsidRPr="00686DBA">
        <w:rPr>
          <w:sz w:val="28"/>
          <w:szCs w:val="28"/>
        </w:rPr>
        <w:sym w:font="Wingdings" w:char="F0A8"/>
      </w:r>
      <w:r w:rsidRPr="00AE3681">
        <w:rPr>
          <w:rFonts w:ascii="Verdana" w:hAnsi="Verdana"/>
          <w:bCs/>
          <w:sz w:val="20"/>
          <w:szCs w:val="20"/>
        </w:rPr>
        <w:t xml:space="preserve"> </w:t>
      </w:r>
      <w:r w:rsidRPr="00AE3681">
        <w:rPr>
          <w:rFonts w:ascii="Verdana" w:hAnsi="Verdana"/>
          <w:b/>
          <w:bCs/>
          <w:sz w:val="20"/>
          <w:szCs w:val="20"/>
        </w:rPr>
        <w:t>B</w:t>
      </w:r>
      <w:r w:rsidRPr="00AE3681">
        <w:rPr>
          <w:rFonts w:ascii="Verdana" w:hAnsi="Verdana"/>
          <w:bCs/>
          <w:sz w:val="20"/>
          <w:szCs w:val="20"/>
        </w:rPr>
        <w:t>. Obiekty budowlane</w:t>
      </w:r>
    </w:p>
    <w:p w14:paraId="2030FA71" w14:textId="77777777" w:rsidR="00AE3681" w:rsidRPr="00AE3681" w:rsidRDefault="007B38CA" w:rsidP="007B38CA">
      <w:pPr>
        <w:pStyle w:val="Akapitzlist"/>
        <w:autoSpaceDE w:val="0"/>
        <w:autoSpaceDN w:val="0"/>
        <w:adjustRightInd w:val="0"/>
        <w:spacing w:beforeAutospacing="0" w:line="240" w:lineRule="auto"/>
        <w:ind w:left="2127"/>
        <w:jc w:val="left"/>
        <w:rPr>
          <w:rFonts w:ascii="Verdana" w:hAnsi="Verdana"/>
          <w:bCs/>
          <w:sz w:val="20"/>
          <w:szCs w:val="20"/>
        </w:rPr>
      </w:pPr>
      <w:r w:rsidRPr="00686DBA">
        <w:rPr>
          <w:sz w:val="28"/>
          <w:szCs w:val="28"/>
        </w:rPr>
        <w:sym w:font="Wingdings" w:char="F0A8"/>
      </w:r>
      <w:r w:rsidR="00AE3681" w:rsidRPr="00AE3681">
        <w:rPr>
          <w:rFonts w:ascii="Verdana" w:hAnsi="Verdana"/>
          <w:bCs/>
          <w:sz w:val="20"/>
          <w:szCs w:val="20"/>
        </w:rPr>
        <w:t xml:space="preserve"> </w:t>
      </w:r>
      <w:r w:rsidR="00AE3681" w:rsidRPr="00AE3681">
        <w:rPr>
          <w:rFonts w:ascii="Verdana" w:hAnsi="Verdana"/>
          <w:b/>
          <w:bCs/>
          <w:sz w:val="20"/>
          <w:szCs w:val="20"/>
        </w:rPr>
        <w:t>C</w:t>
      </w:r>
      <w:r w:rsidR="00AE3681" w:rsidRPr="00AE3681">
        <w:rPr>
          <w:rFonts w:ascii="Verdana" w:hAnsi="Verdana"/>
          <w:bCs/>
          <w:sz w:val="20"/>
          <w:szCs w:val="20"/>
        </w:rPr>
        <w:t>. Zdjęcia</w:t>
      </w:r>
    </w:p>
    <w:p w14:paraId="1204896F" w14:textId="77777777" w:rsidR="00AE3681" w:rsidRPr="009012D8" w:rsidRDefault="00AE3681" w:rsidP="00AE3681">
      <w:pPr>
        <w:spacing w:line="480" w:lineRule="auto"/>
        <w:ind w:left="360"/>
        <w:jc w:val="left"/>
        <w:rPr>
          <w:rFonts w:ascii="Verdana" w:hAnsi="Verdana"/>
          <w:bCs/>
        </w:rPr>
      </w:pPr>
    </w:p>
    <w:p w14:paraId="53192CA2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7977BE">
        <w:rPr>
          <w:rFonts w:ascii="Verdana" w:hAnsi="Verdana"/>
          <w:b/>
          <w:bCs/>
        </w:rPr>
        <w:lastRenderedPageBreak/>
        <w:t>V.</w:t>
      </w:r>
      <w:r>
        <w:rPr>
          <w:rFonts w:ascii="Verdana" w:hAnsi="Verdana"/>
          <w:bCs/>
        </w:rPr>
        <w:t xml:space="preserve"> </w:t>
      </w:r>
      <w:r w:rsidRPr="004901E4">
        <w:rPr>
          <w:rFonts w:ascii="Verdana" w:hAnsi="Verdana"/>
          <w:b/>
          <w:bCs/>
        </w:rPr>
        <w:t xml:space="preserve">Podpisy osób uczestniczących w </w:t>
      </w:r>
      <w:r>
        <w:rPr>
          <w:rFonts w:ascii="Verdana" w:hAnsi="Verdana"/>
          <w:b/>
          <w:bCs/>
        </w:rPr>
        <w:t>inwentaryzacji przed zakończeniem prac</w:t>
      </w:r>
      <w:r>
        <w:rPr>
          <w:rFonts w:ascii="Verdana" w:hAnsi="Verdana"/>
          <w:bCs/>
        </w:rPr>
        <w:t>:</w:t>
      </w:r>
    </w:p>
    <w:p w14:paraId="07D21D5E" w14:textId="77777777" w:rsidR="00AE3681" w:rsidRPr="009744FE" w:rsidRDefault="00AE3681" w:rsidP="00AE3681">
      <w:pPr>
        <w:jc w:val="left"/>
        <w:rPr>
          <w:rFonts w:ascii="Verdana" w:hAnsi="Verdana"/>
          <w:bCs/>
        </w:rPr>
      </w:pPr>
    </w:p>
    <w:p w14:paraId="22BD62D0" w14:textId="77777777" w:rsidR="00470BC4" w:rsidRDefault="00470BC4" w:rsidP="00470BC4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</w:t>
      </w:r>
    </w:p>
    <w:p w14:paraId="568479DD" w14:textId="77777777" w:rsidR="00470BC4" w:rsidRPr="00470BC4" w:rsidRDefault="00470BC4" w:rsidP="00470BC4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470BC4">
        <w:rPr>
          <w:rFonts w:ascii="Verdana" w:hAnsi="Verdana"/>
          <w:bCs/>
          <w:sz w:val="20"/>
          <w:szCs w:val="20"/>
        </w:rPr>
        <w:t>Podpis właściciela: ………………………………………………………………………………………..……………</w:t>
      </w:r>
    </w:p>
    <w:p w14:paraId="3343E4E2" w14:textId="77777777" w:rsidR="00470BC4" w:rsidRDefault="00470BC4" w:rsidP="00E96FB7">
      <w:pPr>
        <w:spacing w:line="480" w:lineRule="auto"/>
        <w:ind w:left="426"/>
        <w:rPr>
          <w:rFonts w:ascii="Verdana" w:hAnsi="Verdana"/>
          <w:b/>
          <w:bCs/>
        </w:rPr>
      </w:pPr>
    </w:p>
    <w:p w14:paraId="4EB08486" w14:textId="77777777" w:rsidR="00CD2652" w:rsidRDefault="00CD2652" w:rsidP="00E96FB7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</w:p>
    <w:p w14:paraId="64D8DB06" w14:textId="77777777" w:rsidR="00AE3681" w:rsidRDefault="00CD2652" w:rsidP="00CD2652">
      <w:pPr>
        <w:ind w:left="709"/>
        <w:jc w:val="left"/>
        <w:rPr>
          <w:rFonts w:ascii="Verdana" w:hAnsi="Verdana"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6E5766EB" w14:textId="77777777" w:rsidR="00CD2652" w:rsidRDefault="00CD2652" w:rsidP="00CD2652">
      <w:pPr>
        <w:jc w:val="left"/>
        <w:rPr>
          <w:rFonts w:ascii="Verdana" w:hAnsi="Verdana"/>
          <w:bCs/>
        </w:rPr>
      </w:pPr>
    </w:p>
    <w:p w14:paraId="2A143B3C" w14:textId="77777777" w:rsidR="00CD2652" w:rsidRDefault="00CD2652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65313BFE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 xml:space="preserve">VI. Stan części nieruchomości w dacie zakończenia prac tj. w dniu </w:t>
      </w:r>
      <w:r w:rsidRPr="00CD2652">
        <w:rPr>
          <w:rFonts w:ascii="Verdana" w:hAnsi="Verdana"/>
          <w:bCs/>
        </w:rPr>
        <w:t>…</w:t>
      </w:r>
      <w:r w:rsidR="00CD2652">
        <w:rPr>
          <w:rFonts w:ascii="Verdana" w:hAnsi="Verdana"/>
          <w:bCs/>
        </w:rPr>
        <w:t>……</w:t>
      </w:r>
      <w:r w:rsidRPr="00CD2652">
        <w:rPr>
          <w:rFonts w:ascii="Verdana" w:hAnsi="Verdana"/>
          <w:bCs/>
        </w:rPr>
        <w:t xml:space="preserve">……………… </w:t>
      </w:r>
    </w:p>
    <w:p w14:paraId="2CD77F41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2399D61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D64025">
        <w:rPr>
          <w:rFonts w:ascii="Verdana" w:hAnsi="Verdana"/>
          <w:bCs/>
          <w:u w:val="single"/>
        </w:rPr>
        <w:t>A. Nieruchomość przywrócono do stanu poprzedniego:</w:t>
      </w:r>
      <w:r>
        <w:rPr>
          <w:rFonts w:ascii="Verdana" w:hAnsi="Verdana"/>
          <w:bCs/>
        </w:rPr>
        <w:t xml:space="preserve">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TAK/NIE* </w:t>
      </w:r>
    </w:p>
    <w:p w14:paraId="575777FD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1A31860" w14:textId="77777777" w:rsidR="00CD2652" w:rsidRDefault="00CD2652" w:rsidP="00AE3681">
      <w:pPr>
        <w:jc w:val="center"/>
        <w:rPr>
          <w:rFonts w:ascii="Verdana" w:hAnsi="Verdana"/>
          <w:b/>
          <w:bCs/>
        </w:rPr>
      </w:pPr>
    </w:p>
    <w:p w14:paraId="78EAF130" w14:textId="77777777" w:rsidR="00AE3681" w:rsidRPr="007C29B9" w:rsidRDefault="00AE3681" w:rsidP="00AE3681">
      <w:pPr>
        <w:jc w:val="center"/>
        <w:rPr>
          <w:rFonts w:ascii="Verdana" w:hAnsi="Verdana"/>
          <w:b/>
          <w:bCs/>
        </w:rPr>
      </w:pPr>
      <w:r w:rsidRPr="007C29B9">
        <w:rPr>
          <w:rFonts w:ascii="Verdana" w:hAnsi="Verdana"/>
          <w:b/>
          <w:bCs/>
        </w:rPr>
        <w:t xml:space="preserve">(Dalszą część protokołu wypełnić jeżeli nieruchomość </w:t>
      </w:r>
      <w:r w:rsidR="00CD2652">
        <w:rPr>
          <w:rFonts w:ascii="Verdana" w:hAnsi="Verdana"/>
          <w:b/>
          <w:bCs/>
        </w:rPr>
        <w:br/>
      </w:r>
      <w:r w:rsidRPr="00CD2652">
        <w:rPr>
          <w:rFonts w:ascii="Verdana" w:hAnsi="Verdana"/>
          <w:b/>
          <w:bCs/>
          <w:u w:val="single"/>
        </w:rPr>
        <w:t>nie została</w:t>
      </w:r>
      <w:r w:rsidRPr="007C29B9">
        <w:rPr>
          <w:rFonts w:ascii="Verdana" w:hAnsi="Verdana"/>
          <w:b/>
          <w:bCs/>
        </w:rPr>
        <w:t xml:space="preserve"> przywrócona do stanu poprzedniego)</w:t>
      </w:r>
    </w:p>
    <w:p w14:paraId="6833C83A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25955AC6" w14:textId="77777777" w:rsidR="00CD2652" w:rsidRDefault="00CD2652" w:rsidP="00AE3681">
      <w:pPr>
        <w:jc w:val="left"/>
        <w:rPr>
          <w:rFonts w:ascii="Verdana" w:hAnsi="Verdana"/>
          <w:bCs/>
          <w:u w:val="single"/>
        </w:rPr>
      </w:pPr>
    </w:p>
    <w:p w14:paraId="6DC82183" w14:textId="77777777" w:rsidR="00AE3681" w:rsidRDefault="00AE3681" w:rsidP="00AE3681">
      <w:pPr>
        <w:jc w:val="left"/>
        <w:rPr>
          <w:rFonts w:ascii="Verdana" w:hAnsi="Verdana"/>
          <w:bCs/>
          <w:u w:val="single"/>
        </w:rPr>
      </w:pPr>
      <w:r>
        <w:rPr>
          <w:rFonts w:ascii="Verdana" w:hAnsi="Verdana"/>
          <w:bCs/>
          <w:u w:val="single"/>
        </w:rPr>
        <w:t>B. Opis s</w:t>
      </w:r>
      <w:r w:rsidRPr="00D64025">
        <w:rPr>
          <w:rFonts w:ascii="Verdana" w:hAnsi="Verdana"/>
          <w:bCs/>
          <w:u w:val="single"/>
        </w:rPr>
        <w:t>tan</w:t>
      </w:r>
      <w:r>
        <w:rPr>
          <w:rFonts w:ascii="Verdana" w:hAnsi="Verdana"/>
          <w:bCs/>
          <w:u w:val="single"/>
        </w:rPr>
        <w:t>u</w:t>
      </w:r>
      <w:r w:rsidRPr="00D64025">
        <w:rPr>
          <w:rFonts w:ascii="Verdana" w:hAnsi="Verdana"/>
          <w:bCs/>
          <w:u w:val="single"/>
        </w:rPr>
        <w:t xml:space="preserve"> nieruchomości po zakończeniu prac:</w:t>
      </w:r>
    </w:p>
    <w:p w14:paraId="31BA98A6" w14:textId="77777777" w:rsidR="00AE3681" w:rsidRPr="00D64025" w:rsidRDefault="00AE3681" w:rsidP="00AE3681">
      <w:pPr>
        <w:jc w:val="left"/>
        <w:rPr>
          <w:rFonts w:ascii="Verdana" w:hAnsi="Verdana"/>
          <w:bCs/>
          <w:u w:val="single"/>
        </w:rPr>
      </w:pPr>
    </w:p>
    <w:p w14:paraId="5E7EEE19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1. Powierzchnia nieruchomości na której naruszono strukturę gleby …………… m</w:t>
      </w:r>
      <w:r>
        <w:rPr>
          <w:rFonts w:ascii="Verdana" w:hAnsi="Verdana"/>
          <w:bCs/>
          <w:vertAlign w:val="superscript"/>
        </w:rPr>
        <w:t>2</w:t>
      </w:r>
      <w:r>
        <w:rPr>
          <w:rFonts w:ascii="Verdana" w:hAnsi="Verdana"/>
          <w:bCs/>
        </w:rPr>
        <w:t>.</w:t>
      </w:r>
    </w:p>
    <w:p w14:paraId="46810E19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006A6D4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2. Czy dokonano rekultywacji gruntu?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7A3AF35F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429773FB" w14:textId="77777777" w:rsidR="00AE3681" w:rsidRDefault="00AE3681" w:rsidP="00E96FB7">
      <w:pPr>
        <w:ind w:left="284" w:hanging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3. Czy na działce pozostawiono nowe elementy w postaci słupów, </w:t>
      </w:r>
      <w:r w:rsidR="00E96FB7">
        <w:rPr>
          <w:rFonts w:ascii="Verdana" w:hAnsi="Verdana"/>
          <w:bCs/>
        </w:rPr>
        <w:br/>
      </w:r>
      <w:r>
        <w:rPr>
          <w:rFonts w:ascii="Verdana" w:hAnsi="Verdana"/>
          <w:bCs/>
        </w:rPr>
        <w:t xml:space="preserve">studzienek itp.?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47493063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DD21563" w14:textId="77777777" w:rsidR="00CD2652" w:rsidRPr="009012D8" w:rsidRDefault="00AE3681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Jeżeli TAK to jakie: </w:t>
      </w:r>
      <w:r w:rsidR="00CD2652"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5F8B657C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01C11CD1" w14:textId="77777777" w:rsidR="00AE3681" w:rsidRDefault="00AE3681" w:rsidP="00E96FB7">
      <w:pPr>
        <w:ind w:left="284" w:hanging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4. Czy dokonano zmian w stosunku do rozwiązań zatwierdzonych </w:t>
      </w:r>
      <w:r w:rsidR="00E96FB7">
        <w:rPr>
          <w:rFonts w:ascii="Verdana" w:hAnsi="Verdana"/>
          <w:bCs/>
        </w:rPr>
        <w:br/>
      </w:r>
      <w:r>
        <w:rPr>
          <w:rFonts w:ascii="Verdana" w:hAnsi="Verdana"/>
          <w:bCs/>
        </w:rPr>
        <w:t xml:space="preserve">decyzją ZRID?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687B3E70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B173797" w14:textId="77777777" w:rsidR="00AE3681" w:rsidRDefault="00AE3681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Jeżeli TAK to jakich: …………………………………………………………………………………………………………</w:t>
      </w:r>
    </w:p>
    <w:p w14:paraId="24BC71BA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C63A630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5. Czy w związku z prowadzonymi pracami wyrządzono szkody?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45EB736D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74B7FD54" w14:textId="77777777" w:rsidR="00AE3681" w:rsidRDefault="00AE3681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Jeżeli TAK to należy wypełnić poniższe pozycje:</w:t>
      </w:r>
    </w:p>
    <w:p w14:paraId="517E6C76" w14:textId="77777777" w:rsidR="00E96FB7" w:rsidRDefault="00E96FB7" w:rsidP="00AE3681">
      <w:pPr>
        <w:jc w:val="left"/>
        <w:rPr>
          <w:rFonts w:ascii="Verdana" w:hAnsi="Verdana"/>
          <w:b/>
          <w:bCs/>
        </w:rPr>
      </w:pPr>
    </w:p>
    <w:p w14:paraId="7A13C8E6" w14:textId="77777777" w:rsidR="00470BC4" w:rsidRDefault="00470BC4" w:rsidP="00E96FB7">
      <w:pPr>
        <w:ind w:left="284"/>
        <w:jc w:val="left"/>
        <w:rPr>
          <w:rFonts w:ascii="Verdana" w:hAnsi="Verdana"/>
          <w:b/>
          <w:bCs/>
        </w:rPr>
      </w:pPr>
    </w:p>
    <w:p w14:paraId="640F1E2E" w14:textId="77777777" w:rsidR="00AE3681" w:rsidRDefault="00AE3681" w:rsidP="00E96FB7">
      <w:pPr>
        <w:ind w:left="284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Szkody w uprawach jednorocznych oraz ich powierzchnia: </w:t>
      </w:r>
    </w:p>
    <w:p w14:paraId="3305CA04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0023C63C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7778A9E9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6B1B3FBD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0F6913B3" w14:textId="77777777" w:rsidR="00AE3681" w:rsidRDefault="00862760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lastRenderedPageBreak/>
        <w:t>U</w:t>
      </w:r>
      <w:r w:rsidR="00AE3681">
        <w:rPr>
          <w:rFonts w:ascii="Verdana" w:hAnsi="Verdana"/>
          <w:b/>
          <w:bCs/>
        </w:rPr>
        <w:t xml:space="preserve">szkodzone zostały następujące rośliny wieloletnie wymienione w załączniku A do niniejszego protokołu (wymienić Lp. z wykazu): </w:t>
      </w:r>
    </w:p>
    <w:p w14:paraId="4D256C01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2FAD421F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4CE7E59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0D1E311" w14:textId="77777777" w:rsidR="00AE3681" w:rsidRPr="00D246E8" w:rsidRDefault="00AE3681" w:rsidP="00E96FB7">
      <w:pPr>
        <w:ind w:left="284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Szkody w obiektach budowlanych</w:t>
      </w:r>
      <w:r w:rsidRPr="00D246E8">
        <w:rPr>
          <w:rFonts w:ascii="Verdana" w:hAnsi="Verdana"/>
          <w:b/>
          <w:bCs/>
        </w:rPr>
        <w:t>:</w:t>
      </w:r>
    </w:p>
    <w:p w14:paraId="2F00C8A3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4C1DD74D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FD986C1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47137587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50908699" w14:textId="77777777" w:rsidR="00E96FB7" w:rsidRDefault="00E96FB7" w:rsidP="00AE3681">
      <w:pPr>
        <w:jc w:val="left"/>
        <w:rPr>
          <w:rFonts w:ascii="Verdana" w:hAnsi="Verdana"/>
          <w:b/>
          <w:bCs/>
        </w:rPr>
      </w:pPr>
    </w:p>
    <w:p w14:paraId="53886B28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VII</w:t>
      </w:r>
      <w:r w:rsidRPr="007977BE">
        <w:rPr>
          <w:rFonts w:ascii="Verdana" w:hAnsi="Verdana"/>
          <w:b/>
          <w:bCs/>
        </w:rPr>
        <w:t>.</w:t>
      </w:r>
      <w:r>
        <w:rPr>
          <w:rFonts w:ascii="Verdana" w:hAnsi="Verdana"/>
          <w:bCs/>
        </w:rPr>
        <w:t xml:space="preserve"> </w:t>
      </w:r>
      <w:r w:rsidRPr="004901E4">
        <w:rPr>
          <w:rFonts w:ascii="Verdana" w:hAnsi="Verdana"/>
          <w:b/>
          <w:bCs/>
        </w:rPr>
        <w:t xml:space="preserve">Podpisy osób uczestniczących w </w:t>
      </w:r>
      <w:r>
        <w:rPr>
          <w:rFonts w:ascii="Verdana" w:hAnsi="Verdana"/>
          <w:b/>
          <w:bCs/>
        </w:rPr>
        <w:t>inwentaryzacji po zakończeniu prac</w:t>
      </w:r>
      <w:r>
        <w:rPr>
          <w:rFonts w:ascii="Verdana" w:hAnsi="Verdana"/>
          <w:bCs/>
        </w:rPr>
        <w:t>:</w:t>
      </w:r>
    </w:p>
    <w:p w14:paraId="3383B3A0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E8ECFA6" w14:textId="77777777" w:rsidR="00E96FB7" w:rsidRPr="009744FE" w:rsidRDefault="00E96FB7" w:rsidP="00E96FB7">
      <w:pPr>
        <w:jc w:val="left"/>
        <w:rPr>
          <w:rFonts w:ascii="Verdana" w:hAnsi="Verdana"/>
          <w:bCs/>
        </w:rPr>
      </w:pPr>
    </w:p>
    <w:p w14:paraId="27C0FAEF" w14:textId="77777777" w:rsidR="00E96FB7" w:rsidRDefault="00E96FB7" w:rsidP="00E96FB7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</w:t>
      </w:r>
    </w:p>
    <w:p w14:paraId="31675E52" w14:textId="77777777" w:rsidR="00AE3681" w:rsidRPr="00470BC4" w:rsidRDefault="00E96FB7" w:rsidP="00470BC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470BC4">
        <w:rPr>
          <w:rFonts w:ascii="Verdana" w:hAnsi="Verdana"/>
          <w:bCs/>
          <w:sz w:val="20"/>
          <w:szCs w:val="20"/>
        </w:rPr>
        <w:t>Podpis właściciela</w:t>
      </w:r>
      <w:r w:rsidR="00AE3681" w:rsidRPr="00470BC4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………………………………………………………………………………………..…………</w:t>
      </w:r>
      <w:r w:rsidR="00470BC4" w:rsidRPr="00470BC4">
        <w:rPr>
          <w:rFonts w:ascii="Verdana" w:hAnsi="Verdana"/>
          <w:bCs/>
          <w:sz w:val="20"/>
          <w:szCs w:val="20"/>
        </w:rPr>
        <w:t>…</w:t>
      </w:r>
    </w:p>
    <w:p w14:paraId="659A2BCE" w14:textId="77777777" w:rsidR="00470BC4" w:rsidRDefault="00470BC4" w:rsidP="00470BC4">
      <w:pPr>
        <w:spacing w:line="480" w:lineRule="auto"/>
        <w:ind w:left="426"/>
        <w:rPr>
          <w:rFonts w:ascii="Verdana" w:hAnsi="Verdana"/>
          <w:b/>
          <w:bCs/>
        </w:rPr>
      </w:pPr>
    </w:p>
    <w:p w14:paraId="668F6AA1" w14:textId="77777777" w:rsidR="00470BC4" w:rsidRDefault="00470BC4" w:rsidP="00470BC4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</w:p>
    <w:p w14:paraId="26FA98CD" w14:textId="77777777" w:rsidR="00470BC4" w:rsidRDefault="00470BC4" w:rsidP="00470BC4">
      <w:pPr>
        <w:ind w:left="709"/>
        <w:jc w:val="left"/>
        <w:rPr>
          <w:rFonts w:ascii="Verdana" w:hAnsi="Verdana"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76C4C30A" w14:textId="77777777" w:rsidR="00470BC4" w:rsidRDefault="00470BC4" w:rsidP="00470BC4">
      <w:pPr>
        <w:jc w:val="left"/>
        <w:rPr>
          <w:rFonts w:ascii="Verdana" w:hAnsi="Verdana"/>
          <w:bCs/>
        </w:rPr>
      </w:pPr>
    </w:p>
    <w:p w14:paraId="757B5D47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18B6565F" w14:textId="77777777" w:rsidR="00AE3681" w:rsidRPr="009012D8" w:rsidRDefault="00AE3681" w:rsidP="00AE3681">
      <w:pPr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* - niepotrzebne skreślić</w:t>
      </w:r>
    </w:p>
    <w:p w14:paraId="261C2B71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21BB58FB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2B51613D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6C0C22A5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Administratorem Pani/Pana danych osobowych jest Generalny Dyrektor Dróg Krajowych i Autostrad o danych kontaktowych: adres do korespondencji: ul. Wronia 53, 00-874 Warszawa; tel.: (022) 375 8888;e-mail: </w:t>
      </w:r>
      <w:hyperlink r:id="rId14" w:history="1">
        <w:r w:rsidRPr="00D64429">
          <w:rPr>
            <w:rFonts w:ascii="Verdana" w:hAnsi="Verdana"/>
            <w:color w:val="0000FF"/>
            <w:sz w:val="14"/>
            <w:szCs w:val="14"/>
            <w:u w:val="single"/>
          </w:rPr>
          <w:t>kancelaria@gddkia.gov.pl</w:t>
        </w:r>
      </w:hyperlink>
    </w:p>
    <w:p w14:paraId="289A0AB4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color w:val="000000"/>
          <w:sz w:val="14"/>
          <w:szCs w:val="14"/>
        </w:rPr>
        <w:t xml:space="preserve">W sprawach związanych z przetwarzaniem danych osobowych, można </w:t>
      </w:r>
      <w:r w:rsidRPr="00D64429">
        <w:rPr>
          <w:rFonts w:ascii="Verdana" w:hAnsi="Verdana"/>
          <w:sz w:val="14"/>
          <w:szCs w:val="14"/>
        </w:rPr>
        <w:t>kontaktować się z</w:t>
      </w:r>
      <w:r w:rsidRPr="00D64429">
        <w:rPr>
          <w:rFonts w:ascii="Verdana" w:hAnsi="Verdana"/>
          <w:color w:val="000000"/>
          <w:sz w:val="14"/>
          <w:szCs w:val="14"/>
        </w:rPr>
        <w:t xml:space="preserve"> </w:t>
      </w:r>
      <w:r w:rsidRPr="00D64429">
        <w:rPr>
          <w:rFonts w:ascii="Verdana" w:hAnsi="Verdana"/>
          <w:sz w:val="14"/>
          <w:szCs w:val="14"/>
        </w:rPr>
        <w:t xml:space="preserve">Inspektorem Ochrony Danych, za pośrednictwem adresu e-mail: </w:t>
      </w:r>
      <w:hyperlink r:id="rId15" w:history="1">
        <w:r w:rsidRPr="00D64429">
          <w:rPr>
            <w:rFonts w:ascii="Verdana" w:hAnsi="Verdana"/>
            <w:color w:val="0000FF"/>
            <w:sz w:val="14"/>
            <w:szCs w:val="14"/>
            <w:u w:val="single"/>
          </w:rPr>
          <w:t>iod@gddkia.gov.pl</w:t>
        </w:r>
      </w:hyperlink>
    </w:p>
    <w:p w14:paraId="3899717C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</w:p>
    <w:p w14:paraId="71A37092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Dane osobowe będą przetwarzane w celu: nabycia lub pozyskania w inny sposób nieruchomości lub praw do niej, na rzecz Skarbu Państwa, w celu realizacji inwestycji drogowej i/lub wypłaty odszkodowania za nieruchomości przejęte pod inwestycje drogowe oraz innych odszkodowań należnych z tytułu nałożonych ograniczeń w korzystaniu z nieruchomości w związku z realizacją inwestycji w zakresie budowy dróg krajowych i autostrad oraz w celach archiwalnych. </w:t>
      </w:r>
    </w:p>
    <w:p w14:paraId="262278AB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> </w:t>
      </w:r>
    </w:p>
    <w:p w14:paraId="137BF3B1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Podstawę prawną przetwarzania danych osobowych stanowi ustawa z dnia 10 kwietnia 2003 r. o szczególnych zasadach przygotowania i realizacji inwestycji w zakresie dróg publicznych (Dz.U. z 2018 r. poz. 1474, z </w:t>
      </w:r>
      <w:proofErr w:type="spellStart"/>
      <w:r w:rsidRPr="00D64429">
        <w:rPr>
          <w:rFonts w:ascii="Verdana" w:hAnsi="Verdana"/>
          <w:sz w:val="14"/>
          <w:szCs w:val="14"/>
        </w:rPr>
        <w:t>późn</w:t>
      </w:r>
      <w:proofErr w:type="spellEnd"/>
      <w:r w:rsidRPr="00D64429">
        <w:rPr>
          <w:rFonts w:ascii="Verdana" w:hAnsi="Verdana"/>
          <w:sz w:val="14"/>
          <w:szCs w:val="14"/>
        </w:rPr>
        <w:t xml:space="preserve">. zm.), ustawa z dnia 21 sierpnia 1997 r. o gospodarce nieruchomościami (Dz.U. z 2020 r. poz. 65 z </w:t>
      </w:r>
      <w:proofErr w:type="spellStart"/>
      <w:r w:rsidRPr="00D64429">
        <w:rPr>
          <w:rFonts w:ascii="Verdana" w:hAnsi="Verdana"/>
          <w:sz w:val="14"/>
          <w:szCs w:val="14"/>
        </w:rPr>
        <w:t>późn</w:t>
      </w:r>
      <w:proofErr w:type="spellEnd"/>
      <w:r w:rsidRPr="00D64429">
        <w:rPr>
          <w:rFonts w:ascii="Verdana" w:hAnsi="Verdana"/>
          <w:sz w:val="14"/>
          <w:szCs w:val="14"/>
        </w:rPr>
        <w:t xml:space="preserve">. zm.) ustawa z dnia 14 lipca 1983 r. o narodowym zasobie archiwalnym i archiwach (Dz.U. z 2018 r. poz. 217, z </w:t>
      </w:r>
      <w:proofErr w:type="spellStart"/>
      <w:r w:rsidRPr="00D64429">
        <w:rPr>
          <w:rFonts w:ascii="Verdana" w:hAnsi="Verdana"/>
          <w:sz w:val="14"/>
          <w:szCs w:val="14"/>
        </w:rPr>
        <w:t>późn</w:t>
      </w:r>
      <w:proofErr w:type="spellEnd"/>
      <w:r w:rsidRPr="00D64429">
        <w:rPr>
          <w:rFonts w:ascii="Verdana" w:hAnsi="Verdana"/>
          <w:sz w:val="14"/>
          <w:szCs w:val="14"/>
        </w:rPr>
        <w:t>. zm.) oraz art. 6 ust. 1 lit. c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540904A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Dane osobowe mogą być ujawniane podmiotom przetwarzającym dane na podstawie zawartych umów. </w:t>
      </w:r>
    </w:p>
    <w:p w14:paraId="68EC2931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>Dane osobowe będą przechowywane przez okres rozpatrywania sprawy oraz przez okres przewidzianej prawem archiwizacji akt sprawy.</w:t>
      </w:r>
    </w:p>
    <w:p w14:paraId="46F5337D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>Osobie, której dotyczą dane osobowe, przysługuje:</w:t>
      </w:r>
    </w:p>
    <w:p w14:paraId="47C51176" w14:textId="77777777" w:rsidR="00AE3681" w:rsidRPr="00D64429" w:rsidRDefault="00AE3681" w:rsidP="00AE3681">
      <w:pPr>
        <w:numPr>
          <w:ilvl w:val="0"/>
          <w:numId w:val="45"/>
        </w:numPr>
        <w:contextualSpacing/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>prawo dostępu do danych, ich sprostowania, usunięcia lub ograniczenia przetwarzania, na warunkach określonych 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6E3BA78B" w14:textId="77777777" w:rsidR="00AE3681" w:rsidRPr="00D64429" w:rsidRDefault="00AE3681" w:rsidP="00AE3681">
      <w:pPr>
        <w:numPr>
          <w:ilvl w:val="0"/>
          <w:numId w:val="45"/>
        </w:numPr>
        <w:ind w:left="284" w:hanging="284"/>
        <w:contextualSpacing/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prawo wniesienia skargi do Prezesa Urzędu Ochrony Danych Osobowych. </w:t>
      </w:r>
    </w:p>
    <w:p w14:paraId="01976ADF" w14:textId="77777777" w:rsidR="00AE3681" w:rsidRPr="00D64429" w:rsidRDefault="00AE3681" w:rsidP="00AE3681">
      <w:pPr>
        <w:rPr>
          <w:rFonts w:ascii="Verdana" w:hAnsi="Verdana"/>
          <w:sz w:val="14"/>
          <w:szCs w:val="14"/>
        </w:rPr>
      </w:pPr>
      <w:r w:rsidRPr="00D64429">
        <w:rPr>
          <w:rFonts w:ascii="Verdana" w:hAnsi="Verdana"/>
          <w:sz w:val="14"/>
          <w:szCs w:val="14"/>
        </w:rPr>
        <w:t xml:space="preserve">Udostępnianie danych osobowych jest wymogiem ustawowym i stanowi warunek rozpatrzenia lub załatwienia sprawy </w:t>
      </w:r>
    </w:p>
    <w:p w14:paraId="28EBABBA" w14:textId="77777777" w:rsidR="00AE3681" w:rsidRDefault="00AE3681" w:rsidP="00AE3681">
      <w:pPr>
        <w:rPr>
          <w:rFonts w:ascii="Verdana" w:hAnsi="Verdana"/>
          <w:b/>
          <w:bCs/>
        </w:rPr>
      </w:pPr>
    </w:p>
    <w:p w14:paraId="7427D9AE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37D6EF1F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4BA040B8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5DDF9F1F" w14:textId="77777777" w:rsidR="00AE3681" w:rsidRPr="00983FC7" w:rsidRDefault="00AE3681" w:rsidP="00AE3681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A do protokołu nr ______</w:t>
      </w:r>
    </w:p>
    <w:p w14:paraId="66E83EA7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76B87710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Rośliny wieloletnie</w:t>
      </w:r>
    </w:p>
    <w:p w14:paraId="1DBC9E52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3"/>
        <w:gridCol w:w="2831"/>
        <w:gridCol w:w="1841"/>
        <w:gridCol w:w="2006"/>
        <w:gridCol w:w="1958"/>
      </w:tblGrid>
      <w:tr w:rsidR="00AE3681" w:rsidRPr="00C206CB" w14:paraId="12FA0DA9" w14:textId="77777777" w:rsidTr="00DC2D06">
        <w:tc>
          <w:tcPr>
            <w:tcW w:w="573" w:type="dxa"/>
            <w:vAlign w:val="center"/>
          </w:tcPr>
          <w:p w14:paraId="68126CDA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1" w:type="dxa"/>
            <w:vAlign w:val="center"/>
          </w:tcPr>
          <w:p w14:paraId="25E6E8D3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Gatunek</w:t>
            </w:r>
          </w:p>
        </w:tc>
        <w:tc>
          <w:tcPr>
            <w:tcW w:w="1841" w:type="dxa"/>
            <w:vAlign w:val="center"/>
          </w:tcPr>
          <w:p w14:paraId="267EA345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 xml:space="preserve">Wiek rośliny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(dla drzew pierśnica)</w:t>
            </w:r>
          </w:p>
        </w:tc>
        <w:tc>
          <w:tcPr>
            <w:tcW w:w="2006" w:type="dxa"/>
            <w:vAlign w:val="center"/>
          </w:tcPr>
          <w:p w14:paraId="634A65E1" w14:textId="77777777" w:rsidR="00AE3681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lość</w:t>
            </w:r>
          </w:p>
          <w:p w14:paraId="38336472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(szt.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 xml:space="preserve"> lub m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58" w:type="dxa"/>
            <w:vAlign w:val="center"/>
          </w:tcPr>
          <w:p w14:paraId="26A13EFC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Ocena</w:t>
            </w:r>
          </w:p>
        </w:tc>
      </w:tr>
      <w:tr w:rsidR="00AE3681" w14:paraId="1E1EBDD4" w14:textId="77777777" w:rsidTr="00DC2D06">
        <w:tc>
          <w:tcPr>
            <w:tcW w:w="573" w:type="dxa"/>
          </w:tcPr>
          <w:p w14:paraId="1DEAC42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1" w:type="dxa"/>
          </w:tcPr>
          <w:p w14:paraId="5273785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2DB69B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26740E8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4D5DA0C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BEE402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BF71EF0" w14:textId="77777777" w:rsidTr="00DC2D06">
        <w:tc>
          <w:tcPr>
            <w:tcW w:w="573" w:type="dxa"/>
          </w:tcPr>
          <w:p w14:paraId="1C653C5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31" w:type="dxa"/>
          </w:tcPr>
          <w:p w14:paraId="72C7C22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46FF3A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5E37BB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030E669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5A8358E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6C162EEF" w14:textId="77777777" w:rsidTr="00DC2D06">
        <w:tc>
          <w:tcPr>
            <w:tcW w:w="573" w:type="dxa"/>
          </w:tcPr>
          <w:p w14:paraId="526ADFC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31" w:type="dxa"/>
          </w:tcPr>
          <w:p w14:paraId="691812E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B9B50C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0761EE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7E8D855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6418EF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4D277EA2" w14:textId="77777777" w:rsidTr="00DC2D06">
        <w:tc>
          <w:tcPr>
            <w:tcW w:w="573" w:type="dxa"/>
          </w:tcPr>
          <w:p w14:paraId="2A13702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31" w:type="dxa"/>
          </w:tcPr>
          <w:p w14:paraId="46C330C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934537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7729CA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02F1654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01C712C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043AA9C0" w14:textId="77777777" w:rsidTr="00DC2D06">
        <w:tc>
          <w:tcPr>
            <w:tcW w:w="573" w:type="dxa"/>
          </w:tcPr>
          <w:p w14:paraId="7F31FBB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31" w:type="dxa"/>
          </w:tcPr>
          <w:p w14:paraId="3B9373A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2C7A59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6028F50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1E4D504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70DB73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81022FD" w14:textId="77777777" w:rsidTr="00DC2D06">
        <w:tc>
          <w:tcPr>
            <w:tcW w:w="573" w:type="dxa"/>
          </w:tcPr>
          <w:p w14:paraId="598EEC6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31" w:type="dxa"/>
          </w:tcPr>
          <w:p w14:paraId="5B0F704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A5407B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4BA190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726012D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6AC08D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DCD0EA0" w14:textId="77777777" w:rsidTr="00DC2D06">
        <w:tc>
          <w:tcPr>
            <w:tcW w:w="573" w:type="dxa"/>
          </w:tcPr>
          <w:p w14:paraId="1E1B48D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31" w:type="dxa"/>
          </w:tcPr>
          <w:p w14:paraId="17C5F63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0833F8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6627C8B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1F4C360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49C175B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5563C5AF" w14:textId="77777777" w:rsidTr="00DC2D06">
        <w:tc>
          <w:tcPr>
            <w:tcW w:w="573" w:type="dxa"/>
          </w:tcPr>
          <w:p w14:paraId="5EB6C53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831" w:type="dxa"/>
          </w:tcPr>
          <w:p w14:paraId="24B9F9C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DAFEC6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10C421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E4F778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09A9E28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36DAF55F" w14:textId="77777777" w:rsidTr="00DC2D06">
        <w:tc>
          <w:tcPr>
            <w:tcW w:w="573" w:type="dxa"/>
          </w:tcPr>
          <w:p w14:paraId="6FA39B5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831" w:type="dxa"/>
          </w:tcPr>
          <w:p w14:paraId="728B77D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B80D96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4921391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1A97AD6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47E4FD6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54120879" w14:textId="77777777" w:rsidTr="00DC2D06">
        <w:tc>
          <w:tcPr>
            <w:tcW w:w="573" w:type="dxa"/>
          </w:tcPr>
          <w:p w14:paraId="09040E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831" w:type="dxa"/>
          </w:tcPr>
          <w:p w14:paraId="7BBBD7F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05996E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7FE997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D5184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7B5702C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450E4640" w14:textId="77777777" w:rsidTr="00DC2D06">
        <w:tc>
          <w:tcPr>
            <w:tcW w:w="573" w:type="dxa"/>
          </w:tcPr>
          <w:p w14:paraId="52DBD9C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831" w:type="dxa"/>
          </w:tcPr>
          <w:p w14:paraId="573DAC1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40096B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5A2136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45CFA0F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495E632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6A975FEB" w14:textId="77777777" w:rsidTr="00DC2D06">
        <w:tc>
          <w:tcPr>
            <w:tcW w:w="573" w:type="dxa"/>
          </w:tcPr>
          <w:p w14:paraId="4FA9EDD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831" w:type="dxa"/>
          </w:tcPr>
          <w:p w14:paraId="45168D8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D412D6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187746F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2EB6D2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0CC7DDD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AE854A0" w14:textId="77777777" w:rsidTr="00DC2D06">
        <w:tc>
          <w:tcPr>
            <w:tcW w:w="573" w:type="dxa"/>
          </w:tcPr>
          <w:p w14:paraId="4C47A52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831" w:type="dxa"/>
          </w:tcPr>
          <w:p w14:paraId="7397500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EE7449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93E1E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F270A0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57B94DB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0877E473" w14:textId="77777777" w:rsidTr="00DC2D06">
        <w:tc>
          <w:tcPr>
            <w:tcW w:w="573" w:type="dxa"/>
          </w:tcPr>
          <w:p w14:paraId="3E037FD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831" w:type="dxa"/>
          </w:tcPr>
          <w:p w14:paraId="274BABA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D05E68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669013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055F60D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3713AA4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4EB5448" w14:textId="77777777" w:rsidTr="00DC2D06">
        <w:tc>
          <w:tcPr>
            <w:tcW w:w="573" w:type="dxa"/>
          </w:tcPr>
          <w:p w14:paraId="7A83B8E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831" w:type="dxa"/>
          </w:tcPr>
          <w:p w14:paraId="2A59B82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EF9C2F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EBA97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761C4D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3CC9631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FF4E0B8" w14:textId="77777777" w:rsidTr="00DC2D06">
        <w:tc>
          <w:tcPr>
            <w:tcW w:w="573" w:type="dxa"/>
          </w:tcPr>
          <w:p w14:paraId="230D095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831" w:type="dxa"/>
          </w:tcPr>
          <w:p w14:paraId="462C883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57209C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2EF18A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599178F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3CDA5B7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967D3CD" w14:textId="77777777" w:rsidTr="00DC2D06">
        <w:tc>
          <w:tcPr>
            <w:tcW w:w="573" w:type="dxa"/>
          </w:tcPr>
          <w:p w14:paraId="105DB48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831" w:type="dxa"/>
          </w:tcPr>
          <w:p w14:paraId="75E490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C97447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22B11C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3956CDA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521B390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3CE51073" w14:textId="77777777" w:rsidTr="00DC2D06">
        <w:tc>
          <w:tcPr>
            <w:tcW w:w="573" w:type="dxa"/>
          </w:tcPr>
          <w:p w14:paraId="1F354EE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831" w:type="dxa"/>
          </w:tcPr>
          <w:p w14:paraId="5B205E9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3D89D1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280E7E7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4F15E37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5C4E07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4FA13EBE" w14:textId="77777777" w:rsidTr="00DC2D06">
        <w:tc>
          <w:tcPr>
            <w:tcW w:w="573" w:type="dxa"/>
          </w:tcPr>
          <w:p w14:paraId="3AB4DAF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831" w:type="dxa"/>
          </w:tcPr>
          <w:p w14:paraId="4741826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735BF7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23FEAAE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7BEEE04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61F739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05D43057" w14:textId="77777777" w:rsidTr="00DC2D06">
        <w:tc>
          <w:tcPr>
            <w:tcW w:w="573" w:type="dxa"/>
          </w:tcPr>
          <w:p w14:paraId="77F0DA4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831" w:type="dxa"/>
          </w:tcPr>
          <w:p w14:paraId="6DF3057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F26D76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021F3B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</w:tcPr>
          <w:p w14:paraId="218F8BE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8" w:type="dxa"/>
          </w:tcPr>
          <w:p w14:paraId="1AF6B6E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84F1A5A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4DB2B0A2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5B2F0AB2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36BA3252" w14:textId="77777777" w:rsidR="00AE3681" w:rsidRPr="009744FE" w:rsidRDefault="00AE3681" w:rsidP="00AE3681">
      <w:pPr>
        <w:jc w:val="left"/>
        <w:rPr>
          <w:rFonts w:ascii="Verdana" w:hAnsi="Verdana"/>
          <w:bCs/>
        </w:rPr>
      </w:pPr>
    </w:p>
    <w:p w14:paraId="20293D98" w14:textId="77777777" w:rsidR="00AE3681" w:rsidRDefault="00AE3681" w:rsidP="00AE368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F647F6">
        <w:rPr>
          <w:rFonts w:ascii="Verdana" w:hAnsi="Verdana"/>
          <w:bCs/>
          <w:sz w:val="20"/>
          <w:szCs w:val="20"/>
        </w:rPr>
        <w:t>Podpis 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………………………………………………………………………...</w:t>
      </w:r>
    </w:p>
    <w:p w14:paraId="692CC6D5" w14:textId="77777777" w:rsidR="00AE3681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75D4D8AE" w14:textId="77777777" w:rsidR="00AE3681" w:rsidRDefault="00AE3681" w:rsidP="00AE368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właściciela: ………………………………………………………………………………………..…………..</w:t>
      </w:r>
    </w:p>
    <w:p w14:paraId="01897C5B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12746D54" w14:textId="77777777" w:rsidR="00AE3681" w:rsidRPr="00983FC7" w:rsidRDefault="00AE3681" w:rsidP="00AE3681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B do protokołu nr ______</w:t>
      </w:r>
    </w:p>
    <w:p w14:paraId="1792E0D3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78C7AB3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1EFF89A0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 w:rsidRPr="00983FC7">
        <w:rPr>
          <w:rFonts w:ascii="Verdana" w:hAnsi="Verdana"/>
          <w:b/>
          <w:bCs/>
        </w:rPr>
        <w:t>Obiekty budowlane</w:t>
      </w:r>
    </w:p>
    <w:p w14:paraId="4C4F82EF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215EF36D" w14:textId="77777777" w:rsidR="00AE3681" w:rsidRPr="00983FC7" w:rsidRDefault="007B38CA" w:rsidP="00AE3681">
      <w:pPr>
        <w:spacing w:after="240"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3681" w:rsidRPr="00983FC7">
        <w:rPr>
          <w:rFonts w:ascii="Verdana" w:hAnsi="Verdana"/>
          <w:bCs/>
        </w:rPr>
        <w:t>……………………………………………………</w:t>
      </w:r>
      <w:r w:rsidR="00AE3681">
        <w:rPr>
          <w:rFonts w:ascii="Verdana" w:hAnsi="Verdana"/>
          <w:bCs/>
        </w:rPr>
        <w:t>……………………………………………………………………………………………</w:t>
      </w:r>
      <w:r w:rsidR="00DC2D06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AD65F4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612D14CF" w14:textId="77777777" w:rsidR="00AE3681" w:rsidRPr="009744FE" w:rsidRDefault="00AE3681" w:rsidP="00AE3681">
      <w:pPr>
        <w:spacing w:after="240"/>
        <w:jc w:val="left"/>
        <w:rPr>
          <w:rFonts w:ascii="Verdana" w:hAnsi="Verdana"/>
          <w:bCs/>
        </w:rPr>
      </w:pPr>
    </w:p>
    <w:p w14:paraId="19843ADE" w14:textId="77777777" w:rsidR="00AE3681" w:rsidRDefault="00AE3681" w:rsidP="00AE36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0" w:beforeAutospacing="0" w:after="240" w:line="240" w:lineRule="auto"/>
        <w:jc w:val="left"/>
        <w:rPr>
          <w:rFonts w:ascii="Verdana" w:hAnsi="Verdana"/>
          <w:bCs/>
          <w:sz w:val="20"/>
          <w:szCs w:val="20"/>
        </w:rPr>
      </w:pPr>
      <w:r w:rsidRPr="00F647F6">
        <w:rPr>
          <w:rFonts w:ascii="Verdana" w:hAnsi="Verdana"/>
          <w:bCs/>
          <w:sz w:val="20"/>
          <w:szCs w:val="20"/>
        </w:rPr>
        <w:t>Podpis 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………………………………………………………………………...</w:t>
      </w:r>
    </w:p>
    <w:p w14:paraId="00D31F2F" w14:textId="77777777" w:rsidR="00AE3681" w:rsidRDefault="00AE3681" w:rsidP="00AE3681">
      <w:pPr>
        <w:pStyle w:val="Akapitzlist"/>
        <w:autoSpaceDE w:val="0"/>
        <w:autoSpaceDN w:val="0"/>
        <w:adjustRightInd w:val="0"/>
        <w:spacing w:before="0" w:beforeAutospacing="0" w:after="24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3E5FFAF5" w14:textId="77777777" w:rsidR="00AE3681" w:rsidRDefault="00AE3681" w:rsidP="00AE36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0" w:beforeAutospacing="0" w:after="240" w:line="240" w:lineRule="auto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właściciela: ………………………………………………………………………………………..…………..</w:t>
      </w:r>
    </w:p>
    <w:p w14:paraId="032B5B48" w14:textId="77777777" w:rsidR="009A4B08" w:rsidRDefault="009A4B08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315982AB" w14:textId="77777777" w:rsidR="00AE3681" w:rsidRDefault="00AE3681" w:rsidP="00AE3681">
      <w:pPr>
        <w:tabs>
          <w:tab w:val="left" w:pos="1440"/>
        </w:tabs>
        <w:spacing w:line="260" w:lineRule="auto"/>
        <w:jc w:val="right"/>
        <w:rPr>
          <w:rFonts w:ascii="Verdana" w:hAnsi="Verdana"/>
        </w:rPr>
      </w:pPr>
      <w:r w:rsidRPr="00D326FB">
        <w:rPr>
          <w:rFonts w:ascii="Verdana" w:hAnsi="Verdana"/>
        </w:rPr>
        <w:lastRenderedPageBreak/>
        <w:t xml:space="preserve">________________, ________________ </w:t>
      </w:r>
    </w:p>
    <w:p w14:paraId="51F6A5BA" w14:textId="77777777" w:rsidR="00AE3681" w:rsidRPr="0050220F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 xml:space="preserve">        </w:t>
      </w:r>
      <w:r w:rsidRPr="00D326F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                                                           </w:t>
      </w:r>
      <w:r w:rsidRPr="00D326FB">
        <w:rPr>
          <w:rFonts w:ascii="Verdana" w:hAnsi="Verdana"/>
          <w:sz w:val="16"/>
          <w:szCs w:val="16"/>
        </w:rPr>
        <w:t>(miejscowość, data)</w:t>
      </w:r>
    </w:p>
    <w:p w14:paraId="7E40A59C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111E5819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   (imię i nazwisko)         </w:t>
      </w:r>
    </w:p>
    <w:p w14:paraId="54266576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600F4A6A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45A6A996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          (adres)                </w:t>
      </w:r>
    </w:p>
    <w:p w14:paraId="25C4BA9B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0737A15B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7C35D9C0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          (adres)                </w:t>
      </w:r>
    </w:p>
    <w:p w14:paraId="38EF95B5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</w:t>
      </w:r>
    </w:p>
    <w:p w14:paraId="5A4F1D70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282945FA" w14:textId="77777777" w:rsidR="00AE3681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       (nr PESEL)              </w:t>
      </w:r>
    </w:p>
    <w:p w14:paraId="526E5E10" w14:textId="77777777" w:rsidR="00AE3681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6F1B6845" w14:textId="77777777" w:rsidR="00AE3681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b/>
        </w:rPr>
      </w:pPr>
    </w:p>
    <w:p w14:paraId="097C24D1" w14:textId="77777777" w:rsidR="00AE3681" w:rsidRPr="00D326FB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b/>
        </w:rPr>
      </w:pPr>
      <w:r w:rsidRPr="00D326FB">
        <w:rPr>
          <w:rFonts w:ascii="Verdana" w:hAnsi="Verdana"/>
          <w:b/>
        </w:rPr>
        <w:t>OŚWIADCZENIE</w:t>
      </w:r>
    </w:p>
    <w:p w14:paraId="7A9D223D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793786D4" w14:textId="77777777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</w:p>
    <w:p w14:paraId="623C58D7" w14:textId="77777777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  <w:r w:rsidRPr="00D326FB">
        <w:rPr>
          <w:rFonts w:ascii="Verdana" w:hAnsi="Verdana"/>
          <w:bCs/>
        </w:rPr>
        <w:t xml:space="preserve">Niniejszym oświadczam, że </w:t>
      </w:r>
      <w:r>
        <w:rPr>
          <w:rFonts w:ascii="Verdana" w:hAnsi="Verdana"/>
          <w:bCs/>
        </w:rPr>
        <w:t xml:space="preserve">Wykonawca prac budowalnych – </w:t>
      </w:r>
      <w:r w:rsidR="009A4B0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………………………………… ………………………………………………………………………………………</w:t>
      </w:r>
      <w:r w:rsidR="009A4B08">
        <w:rPr>
          <w:rFonts w:ascii="Verdana" w:hAnsi="Verdana"/>
          <w:bCs/>
        </w:rPr>
        <w:t>………….</w:t>
      </w:r>
      <w:r>
        <w:rPr>
          <w:rFonts w:ascii="Verdana" w:hAnsi="Verdana"/>
          <w:bCs/>
        </w:rPr>
        <w:t xml:space="preserve">……………………………………………., wypłacił mi odszkodowanie z tytułu czasowego zajęcia części mojej nieruchomości oznaczonej jako działka nr ………., położona w obrębie ……………., gmina ……………………………., zajętej pod przebudowę …………………………………………………………………………………………………………. </w:t>
      </w:r>
    </w:p>
    <w:p w14:paraId="40292A9D" w14:textId="77777777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  <w:r>
        <w:rPr>
          <w:rFonts w:ascii="Verdana" w:hAnsi="Verdana"/>
          <w:bCs/>
        </w:rPr>
        <w:t>Odszkodowane to zaspokaja moje wszelkie roszczenia względem Skarbu Państwa – Generalnego Dyrektora Dróg Krajowych i Autostrad, z tytuły czasowego zajęcia wyżej opisanej nieruchomości, na podstawie decyzji</w:t>
      </w:r>
      <w:r w:rsidRPr="00B9529B">
        <w:rPr>
          <w:rFonts w:ascii="Verdana" w:hAnsi="Verdana"/>
          <w:bCs/>
        </w:rPr>
        <w:t xml:space="preserve"> nr </w:t>
      </w:r>
      <w:r>
        <w:rPr>
          <w:rFonts w:ascii="Verdana" w:hAnsi="Verdana"/>
          <w:bCs/>
        </w:rPr>
        <w:t>………</w:t>
      </w:r>
      <w:r w:rsidRPr="00B9529B">
        <w:rPr>
          <w:rFonts w:ascii="Verdana" w:hAnsi="Verdana"/>
          <w:bCs/>
        </w:rPr>
        <w:t xml:space="preserve"> Wojewody </w:t>
      </w:r>
      <w:r>
        <w:rPr>
          <w:rFonts w:ascii="Verdana" w:hAnsi="Verdana"/>
          <w:bCs/>
        </w:rPr>
        <w:t>………………</w:t>
      </w:r>
      <w:r w:rsidRPr="00B9529B">
        <w:rPr>
          <w:rFonts w:ascii="Verdana" w:hAnsi="Verdana"/>
          <w:bCs/>
        </w:rPr>
        <w:t xml:space="preserve"> z dnia </w:t>
      </w:r>
      <w:r>
        <w:rPr>
          <w:rFonts w:ascii="Verdana" w:hAnsi="Verdana"/>
          <w:bCs/>
        </w:rPr>
        <w:t>…………</w:t>
      </w:r>
      <w:r w:rsidRPr="00B9529B">
        <w:rPr>
          <w:rFonts w:ascii="Verdana" w:hAnsi="Verdana"/>
          <w:bCs/>
        </w:rPr>
        <w:t xml:space="preserve"> r. znak </w:t>
      </w:r>
      <w:r>
        <w:rPr>
          <w:rFonts w:ascii="Verdana" w:hAnsi="Verdana"/>
          <w:bCs/>
        </w:rPr>
        <w:t>……………</w:t>
      </w:r>
      <w:r w:rsidRPr="00B9529B">
        <w:rPr>
          <w:rFonts w:ascii="Verdana" w:hAnsi="Verdana"/>
          <w:bCs/>
        </w:rPr>
        <w:t xml:space="preserve"> udzielającej zezwolenia na realizację inwestycji  pn. </w:t>
      </w:r>
      <w:r>
        <w:rPr>
          <w:rFonts w:ascii="Verdana" w:hAnsi="Verdana"/>
          <w:bCs/>
        </w:rPr>
        <w:t>…………………………………… ………………………………………………………………………………………………………………………</w:t>
      </w:r>
      <w:r w:rsidRPr="00B9529B">
        <w:rPr>
          <w:rFonts w:ascii="Verdana" w:hAnsi="Verdana"/>
          <w:bCs/>
        </w:rPr>
        <w:t>, której nadano rygor natychmiastowej wykonalności</w:t>
      </w:r>
      <w:r>
        <w:rPr>
          <w:rFonts w:ascii="Verdana" w:hAnsi="Verdana"/>
          <w:bCs/>
        </w:rPr>
        <w:t>.</w:t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</w:p>
    <w:p w14:paraId="0654A234" w14:textId="77777777" w:rsidR="00AE3681" w:rsidRDefault="00AE3681" w:rsidP="00AE3681">
      <w:pPr>
        <w:ind w:firstLine="708"/>
        <w:rPr>
          <w:rFonts w:ascii="Verdana" w:hAnsi="Verdana"/>
          <w:bCs/>
        </w:rPr>
      </w:pPr>
    </w:p>
    <w:p w14:paraId="77DF5E35" w14:textId="77777777" w:rsidR="00AE3681" w:rsidRDefault="00AE3681" w:rsidP="00AE3681">
      <w:pPr>
        <w:ind w:left="4956" w:firstLine="708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_______________________</w:t>
      </w:r>
    </w:p>
    <w:p w14:paraId="4F2E15BB" w14:textId="77777777" w:rsidR="00AE3681" w:rsidRDefault="00AE3681" w:rsidP="00AE3681">
      <w:pPr>
        <w:ind w:left="5664" w:firstLine="708"/>
        <w:rPr>
          <w:rFonts w:ascii="Verdana" w:hAnsi="Verdana"/>
          <w:bCs/>
          <w:sz w:val="16"/>
          <w:szCs w:val="16"/>
        </w:rPr>
      </w:pPr>
      <w:r w:rsidRPr="0050220F">
        <w:rPr>
          <w:rFonts w:ascii="Verdana" w:hAnsi="Verdana"/>
          <w:bCs/>
          <w:sz w:val="16"/>
          <w:szCs w:val="16"/>
        </w:rPr>
        <w:t>(czytelny podpis)</w:t>
      </w:r>
    </w:p>
    <w:p w14:paraId="36049827" w14:textId="77777777" w:rsidR="00AE3681" w:rsidRDefault="00AE3681" w:rsidP="00AE3681">
      <w:pPr>
        <w:ind w:left="5664" w:firstLine="708"/>
        <w:rPr>
          <w:rFonts w:ascii="Verdana" w:hAnsi="Verdana"/>
          <w:bCs/>
          <w:sz w:val="16"/>
          <w:szCs w:val="16"/>
        </w:rPr>
      </w:pPr>
    </w:p>
    <w:p w14:paraId="694DD540" w14:textId="77777777" w:rsidR="00AE3681" w:rsidRDefault="00AE3681" w:rsidP="00AE3681">
      <w:pPr>
        <w:rPr>
          <w:rFonts w:ascii="Verdana" w:hAnsi="Verdana"/>
          <w:bCs/>
          <w:sz w:val="16"/>
          <w:szCs w:val="16"/>
        </w:rPr>
      </w:pPr>
    </w:p>
    <w:p w14:paraId="69FAE438" w14:textId="77777777" w:rsidR="007B38CA" w:rsidRDefault="007B38CA" w:rsidP="00AE3681">
      <w:pPr>
        <w:rPr>
          <w:rFonts w:ascii="Verdana" w:hAnsi="Verdana"/>
          <w:sz w:val="12"/>
          <w:szCs w:val="12"/>
        </w:rPr>
      </w:pPr>
    </w:p>
    <w:p w14:paraId="59122EBB" w14:textId="77777777" w:rsidR="007B38CA" w:rsidRDefault="007B38CA" w:rsidP="00AE3681">
      <w:pPr>
        <w:rPr>
          <w:rFonts w:ascii="Verdana" w:hAnsi="Verdana"/>
          <w:sz w:val="12"/>
          <w:szCs w:val="12"/>
        </w:rPr>
      </w:pPr>
    </w:p>
    <w:p w14:paraId="29979579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 xml:space="preserve">Administratorem Pani/Pana danych osobowych jest Generalny Dyrektor Dróg Krajowych i Autostrad o danych kontaktowych: adres do korespondencji: ul. Wronia 53, 00-874 Warszawa; tel.: (022) 375 8888;e-mail: </w:t>
      </w:r>
      <w:hyperlink r:id="rId16" w:history="1">
        <w:r w:rsidRPr="007B38CA">
          <w:rPr>
            <w:rFonts w:ascii="Verdana" w:hAnsi="Verdana"/>
            <w:color w:val="0000FF"/>
            <w:sz w:val="12"/>
            <w:szCs w:val="12"/>
            <w:u w:val="single"/>
          </w:rPr>
          <w:t>kancelaria@gddkia.gov.pl</w:t>
        </w:r>
      </w:hyperlink>
    </w:p>
    <w:p w14:paraId="374E1F1F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color w:val="000000"/>
          <w:sz w:val="12"/>
          <w:szCs w:val="12"/>
        </w:rPr>
        <w:t xml:space="preserve">W sprawach związanych z przetwarzaniem danych osobowych, można </w:t>
      </w:r>
      <w:r w:rsidRPr="007B38CA">
        <w:rPr>
          <w:rFonts w:ascii="Verdana" w:hAnsi="Verdana"/>
          <w:sz w:val="12"/>
          <w:szCs w:val="12"/>
        </w:rPr>
        <w:t>kontaktować się z</w:t>
      </w:r>
      <w:r w:rsidRPr="007B38CA">
        <w:rPr>
          <w:rFonts w:ascii="Verdana" w:hAnsi="Verdana"/>
          <w:color w:val="000000"/>
          <w:sz w:val="12"/>
          <w:szCs w:val="12"/>
        </w:rPr>
        <w:t xml:space="preserve"> </w:t>
      </w:r>
      <w:r w:rsidRPr="007B38CA">
        <w:rPr>
          <w:rFonts w:ascii="Verdana" w:hAnsi="Verdana"/>
          <w:sz w:val="12"/>
          <w:szCs w:val="12"/>
        </w:rPr>
        <w:t xml:space="preserve">Inspektorem Ochrony Danych, za pośrednictwem adresu e-mail: </w:t>
      </w:r>
      <w:hyperlink r:id="rId17" w:history="1">
        <w:r w:rsidRPr="007B38CA">
          <w:rPr>
            <w:rFonts w:ascii="Verdana" w:hAnsi="Verdana"/>
            <w:color w:val="0000FF"/>
            <w:sz w:val="12"/>
            <w:szCs w:val="12"/>
            <w:u w:val="single"/>
          </w:rPr>
          <w:t>iod@gddkia.gov.pl</w:t>
        </w:r>
      </w:hyperlink>
    </w:p>
    <w:p w14:paraId="4B0CABC6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</w:p>
    <w:p w14:paraId="402697A8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 xml:space="preserve">Dane osobowe będą przetwarzane w celu: nabycia lub pozyskania w inny sposób nieruchomości lub praw do niej, na rzecz Skarbu Państwa, w celu realizacji inwestycji drogowej i/lub wypłaty odszkodowania za nieruchomości przejęte pod inwestycje drogowe oraz innych odszkodowań należnych z tytułu nałożonych ograniczeń w korzystaniu z nieruchomości w związku z realizacją inwestycji w zakresie budowy dróg krajowych i autostrad oraz w celach archiwalnych. </w:t>
      </w:r>
    </w:p>
    <w:p w14:paraId="2394E1DF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> </w:t>
      </w:r>
    </w:p>
    <w:p w14:paraId="21A9F9B0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 xml:space="preserve">Podstawę prawną przetwarzania danych osobowych stanowi ustawa z dnia 10 kwietnia 2003 r. o szczególnych zasadach przygotowania i realizacji inwestycji w zakresie dróg publicznych (Dz.U. z 2018 r. poz. 1474, z </w:t>
      </w:r>
      <w:proofErr w:type="spellStart"/>
      <w:r w:rsidRPr="007B38CA">
        <w:rPr>
          <w:rFonts w:ascii="Verdana" w:hAnsi="Verdana"/>
          <w:sz w:val="12"/>
          <w:szCs w:val="12"/>
        </w:rPr>
        <w:t>późn</w:t>
      </w:r>
      <w:proofErr w:type="spellEnd"/>
      <w:r w:rsidRPr="007B38CA">
        <w:rPr>
          <w:rFonts w:ascii="Verdana" w:hAnsi="Verdana"/>
          <w:sz w:val="12"/>
          <w:szCs w:val="12"/>
        </w:rPr>
        <w:t xml:space="preserve">. zm.), ustawa z dnia 21 sierpnia 1997 r. o gospodarce nieruchomościami (Dz.U. z 2020 r. poz. 65 z </w:t>
      </w:r>
      <w:proofErr w:type="spellStart"/>
      <w:r w:rsidRPr="007B38CA">
        <w:rPr>
          <w:rFonts w:ascii="Verdana" w:hAnsi="Verdana"/>
          <w:sz w:val="12"/>
          <w:szCs w:val="12"/>
        </w:rPr>
        <w:t>późn</w:t>
      </w:r>
      <w:proofErr w:type="spellEnd"/>
      <w:r w:rsidRPr="007B38CA">
        <w:rPr>
          <w:rFonts w:ascii="Verdana" w:hAnsi="Verdana"/>
          <w:sz w:val="12"/>
          <w:szCs w:val="12"/>
        </w:rPr>
        <w:t xml:space="preserve">. zm.) ustawa z dnia 14 lipca 1983 r. o narodowym zasobie archiwalnym i archiwach (Dz.U. z 2018 r. poz. 217, z </w:t>
      </w:r>
      <w:proofErr w:type="spellStart"/>
      <w:r w:rsidRPr="007B38CA">
        <w:rPr>
          <w:rFonts w:ascii="Verdana" w:hAnsi="Verdana"/>
          <w:sz w:val="12"/>
          <w:szCs w:val="12"/>
        </w:rPr>
        <w:t>późn</w:t>
      </w:r>
      <w:proofErr w:type="spellEnd"/>
      <w:r w:rsidRPr="007B38CA">
        <w:rPr>
          <w:rFonts w:ascii="Verdana" w:hAnsi="Verdana"/>
          <w:sz w:val="12"/>
          <w:szCs w:val="12"/>
        </w:rPr>
        <w:t>. zm.) oraz art. 6 ust. 1 lit. c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0DC87F8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 xml:space="preserve">Dane osobowe mogą być ujawniane podmiotom przetwarzającym dane na podstawie zawartych umów. </w:t>
      </w:r>
    </w:p>
    <w:p w14:paraId="7758DCF4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>Dane osobowe będą przechowywane przez okres rozpatrywania sprawy oraz przez okres przewidzianej prawem archiwizacji akt sprawy.</w:t>
      </w:r>
    </w:p>
    <w:p w14:paraId="27216EC2" w14:textId="77777777" w:rsidR="00AE3681" w:rsidRPr="007B38CA" w:rsidRDefault="00AE3681" w:rsidP="00AE3681">
      <w:pPr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>Osobie, której dotyczą dane osobowe, przysługuje:</w:t>
      </w:r>
    </w:p>
    <w:p w14:paraId="48A2D487" w14:textId="77777777" w:rsidR="00AE3681" w:rsidRPr="007B38CA" w:rsidRDefault="00AE3681" w:rsidP="00AE3681">
      <w:pPr>
        <w:numPr>
          <w:ilvl w:val="0"/>
          <w:numId w:val="45"/>
        </w:numPr>
        <w:contextualSpacing/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>prawo dostępu do danych, ich sprostowania, usunięcia lub ograniczenia przetwarzania, na warunkach określonych 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29C026E5" w14:textId="77777777" w:rsidR="00AE3681" w:rsidRPr="007B38CA" w:rsidRDefault="00AE3681" w:rsidP="00AE3681">
      <w:pPr>
        <w:numPr>
          <w:ilvl w:val="0"/>
          <w:numId w:val="45"/>
        </w:numPr>
        <w:ind w:left="284" w:hanging="284"/>
        <w:contextualSpacing/>
        <w:rPr>
          <w:rFonts w:ascii="Verdana" w:hAnsi="Verdana"/>
          <w:sz w:val="12"/>
          <w:szCs w:val="12"/>
        </w:rPr>
      </w:pPr>
      <w:r w:rsidRPr="007B38CA">
        <w:rPr>
          <w:rFonts w:ascii="Verdana" w:hAnsi="Verdana"/>
          <w:sz w:val="12"/>
          <w:szCs w:val="12"/>
        </w:rPr>
        <w:t xml:space="preserve">prawo wniesienia skargi do Prezesa Urzędu Ochrony Danych Osobowych. </w:t>
      </w:r>
    </w:p>
    <w:p w14:paraId="4BA0EF97" w14:textId="77777777" w:rsidR="005C7CF3" w:rsidRPr="005C7CF3" w:rsidRDefault="00AE3681" w:rsidP="00D95310">
      <w:pPr>
        <w:rPr>
          <w:rFonts w:ascii="Verdana" w:hAnsi="Verdana"/>
          <w:sz w:val="14"/>
          <w:szCs w:val="14"/>
        </w:rPr>
      </w:pPr>
      <w:r w:rsidRPr="007B38CA">
        <w:rPr>
          <w:rFonts w:ascii="Verdana" w:hAnsi="Verdana"/>
          <w:sz w:val="12"/>
          <w:szCs w:val="12"/>
        </w:rPr>
        <w:t xml:space="preserve">Udostępnianie danych osobowych jest wymogiem ustawowym i stanowi warunek rozpatrzenia lub załatwienia sprawy </w:t>
      </w:r>
    </w:p>
    <w:sectPr w:rsidR="005C7CF3" w:rsidRPr="005C7CF3" w:rsidSect="00CB2C7B">
      <w:headerReference w:type="even" r:id="rId18"/>
      <w:headerReference w:type="default" r:id="rId19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788EA" w14:textId="77777777" w:rsidR="00971C50" w:rsidRDefault="00971C50">
      <w:r>
        <w:separator/>
      </w:r>
    </w:p>
  </w:endnote>
  <w:endnote w:type="continuationSeparator" w:id="0">
    <w:p w14:paraId="7155182B" w14:textId="77777777" w:rsidR="00971C50" w:rsidRDefault="0097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BACF9" w14:textId="77777777" w:rsidR="00971C50" w:rsidRDefault="00971C50">
      <w:r>
        <w:separator/>
      </w:r>
    </w:p>
  </w:footnote>
  <w:footnote w:type="continuationSeparator" w:id="0">
    <w:p w14:paraId="4852DFCB" w14:textId="77777777" w:rsidR="00971C50" w:rsidRDefault="00971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C3F7A" w14:textId="77777777" w:rsidR="009253DF" w:rsidRDefault="009253DF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9253DF" w14:paraId="3BAEE706" w14:textId="77777777">
      <w:tc>
        <w:tcPr>
          <w:tcW w:w="921" w:type="dxa"/>
        </w:tcPr>
        <w:p w14:paraId="76BBE53D" w14:textId="77777777" w:rsidR="009253DF" w:rsidRDefault="009253DF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21563EA9" w14:textId="77777777" w:rsidR="009253DF" w:rsidRDefault="009253D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04AEA9A6" w14:textId="77777777" w:rsidR="009253DF" w:rsidRDefault="009253D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3FE1A0FB" w14:textId="77777777" w:rsidR="009253DF" w:rsidRDefault="009253DF">
    <w:pPr>
      <w:pStyle w:val="Nagwek"/>
      <w:rPr>
        <w:rFonts w:ascii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9253DF" w14:paraId="57BDEF2B" w14:textId="77777777" w:rsidTr="00D95310">
      <w:tc>
        <w:tcPr>
          <w:tcW w:w="1771" w:type="dxa"/>
        </w:tcPr>
        <w:p w14:paraId="12261774" w14:textId="77777777" w:rsidR="009253DF" w:rsidRPr="002F69FE" w:rsidRDefault="009253DF" w:rsidP="00897DE1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SP.30.</w:t>
          </w:r>
          <w:r>
            <w:rPr>
              <w:rFonts w:ascii="Verdana" w:hAnsi="Verdana"/>
              <w:b/>
              <w:sz w:val="20"/>
            </w:rPr>
            <w:t>2</w:t>
          </w:r>
          <w:r w:rsidRPr="002F69FE">
            <w:rPr>
              <w:rFonts w:ascii="Verdana" w:hAnsi="Verdana"/>
              <w:b/>
              <w:sz w:val="20"/>
            </w:rPr>
            <w:t>0.00</w:t>
          </w:r>
        </w:p>
      </w:tc>
      <w:tc>
        <w:tcPr>
          <w:tcW w:w="4820" w:type="dxa"/>
        </w:tcPr>
        <w:p w14:paraId="5A5E7F87" w14:textId="77777777" w:rsidR="009253DF" w:rsidRPr="002F69FE" w:rsidRDefault="009253DF" w:rsidP="00897DE1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51" w:type="dxa"/>
        </w:tcPr>
        <w:p w14:paraId="764F3555" w14:textId="5240A903" w:rsidR="009253DF" w:rsidRPr="002F69FE" w:rsidRDefault="009253DF" w:rsidP="00897DE1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D808A7">
            <w:rPr>
              <w:rStyle w:val="Numerstrony"/>
              <w:rFonts w:ascii="Verdana" w:hAnsi="Verdana"/>
              <w:noProof/>
              <w:sz w:val="20"/>
            </w:rPr>
            <w:t>20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8D370A" w14:textId="77777777" w:rsidR="009253DF" w:rsidRDefault="009253DF" w:rsidP="00897DE1">
    <w:pPr>
      <w:pStyle w:val="Nagwek"/>
    </w:pPr>
  </w:p>
  <w:p w14:paraId="40853C1F" w14:textId="77777777" w:rsidR="009253DF" w:rsidRDefault="00925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E7F89C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1EE6388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E14CABF8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BE4AC886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2809E5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229AEA9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1388C8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8E304028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B5A52B6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095B1EC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01C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1624B"/>
    <w:multiLevelType w:val="hybridMultilevel"/>
    <w:tmpl w:val="3B14C620"/>
    <w:lvl w:ilvl="0" w:tplc="7F24F860">
      <w:start w:val="1"/>
      <w:numFmt w:val="decimal"/>
      <w:lvlText w:val="4.3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6273C"/>
    <w:multiLevelType w:val="hybridMultilevel"/>
    <w:tmpl w:val="BAB8A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A3517"/>
    <w:multiLevelType w:val="hybridMultilevel"/>
    <w:tmpl w:val="B76414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813236"/>
    <w:multiLevelType w:val="multilevel"/>
    <w:tmpl w:val="0DC6C40A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b/>
        <w:i w:val="0"/>
        <w:sz w:val="20"/>
      </w:rPr>
    </w:lvl>
    <w:lvl w:ilvl="2">
      <w:numFmt w:val="bullet"/>
      <w:lvlText w:val="-"/>
      <w:lvlJc w:val="left"/>
      <w:pPr>
        <w:tabs>
          <w:tab w:val="num" w:pos="720"/>
        </w:tabs>
        <w:ind w:left="0" w:firstLine="0"/>
      </w:pPr>
      <w:rPr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</w:lvl>
  </w:abstractNum>
  <w:abstractNum w:abstractNumId="11" w15:restartNumberingAfterBreak="0">
    <w:nsid w:val="19C37B21"/>
    <w:multiLevelType w:val="hybridMultilevel"/>
    <w:tmpl w:val="78DC23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82141"/>
    <w:multiLevelType w:val="multilevel"/>
    <w:tmpl w:val="D45698F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3" w15:restartNumberingAfterBreak="0">
    <w:nsid w:val="27D71576"/>
    <w:multiLevelType w:val="hybridMultilevel"/>
    <w:tmpl w:val="7F7882C6"/>
    <w:lvl w:ilvl="0" w:tplc="10BC74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2223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8AF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346D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98B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880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84E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2D8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E7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DBF407D"/>
    <w:multiLevelType w:val="hybridMultilevel"/>
    <w:tmpl w:val="278233B2"/>
    <w:lvl w:ilvl="0" w:tplc="88548D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6277C2">
      <w:start w:val="2"/>
      <w:numFmt w:val="bullet"/>
      <w:lvlText w:val="–"/>
      <w:lvlJc w:val="left"/>
      <w:pPr>
        <w:tabs>
          <w:tab w:val="num" w:pos="24"/>
        </w:tabs>
        <w:ind w:left="24" w:hanging="360"/>
      </w:pPr>
      <w:rPr>
        <w:rFonts w:ascii="Times New Roman" w:eastAsia="Times New Roman" w:hAnsi="Times New Roman" w:cs="Times New Roman" w:hint="default"/>
      </w:rPr>
    </w:lvl>
    <w:lvl w:ilvl="2" w:tplc="B8622984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F14201D4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7B8C2EEA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5D46B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D5C40A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C8423B90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7BC0F8F8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7" w15:restartNumberingAfterBreak="0">
    <w:nsid w:val="2EF108FB"/>
    <w:multiLevelType w:val="hybridMultilevel"/>
    <w:tmpl w:val="CED08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516A"/>
    <w:multiLevelType w:val="hybridMultilevel"/>
    <w:tmpl w:val="0B3E888A"/>
    <w:lvl w:ilvl="0" w:tplc="226037C2">
      <w:numFmt w:val="decimal"/>
      <w:lvlText w:val="4.3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3470C"/>
    <w:multiLevelType w:val="hybridMultilevel"/>
    <w:tmpl w:val="9C82BA4C"/>
    <w:lvl w:ilvl="0" w:tplc="079092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D96729"/>
    <w:multiLevelType w:val="multilevel"/>
    <w:tmpl w:val="984E531E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21" w15:restartNumberingAfterBreak="0">
    <w:nsid w:val="414110D7"/>
    <w:multiLevelType w:val="singleLevel"/>
    <w:tmpl w:val="8A42A2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2753E3F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9BD1FBD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7162D"/>
    <w:multiLevelType w:val="hybridMultilevel"/>
    <w:tmpl w:val="309C4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232BD"/>
    <w:multiLevelType w:val="multilevel"/>
    <w:tmpl w:val="E2B6DCCE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4.4.3.2%4"/>
      <w:lvlJc w:val="left"/>
      <w:pPr>
        <w:tabs>
          <w:tab w:val="num" w:pos="1008"/>
        </w:tabs>
        <w:ind w:left="1008" w:hanging="648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27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EF14301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7616E1"/>
    <w:multiLevelType w:val="hybridMultilevel"/>
    <w:tmpl w:val="2B9C61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A16FD"/>
    <w:multiLevelType w:val="hybridMultilevel"/>
    <w:tmpl w:val="91921180"/>
    <w:lvl w:ilvl="0" w:tplc="69C87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BE7B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C1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6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AAB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DC7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AD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EAB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5A43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A046BF"/>
    <w:multiLevelType w:val="multilevel"/>
    <w:tmpl w:val="92A2E302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3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F3F330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272CA1"/>
    <w:multiLevelType w:val="singleLevel"/>
    <w:tmpl w:val="D10A23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6" w15:restartNumberingAfterBreak="0">
    <w:nsid w:val="626A54DA"/>
    <w:multiLevelType w:val="hybridMultilevel"/>
    <w:tmpl w:val="73CCD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4E0C0B"/>
    <w:multiLevelType w:val="hybridMultilevel"/>
    <w:tmpl w:val="278233B2"/>
    <w:lvl w:ilvl="0" w:tplc="6D84DE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A2C5BA">
      <w:start w:val="2"/>
      <w:numFmt w:val="bullet"/>
      <w:lvlText w:val="–"/>
      <w:lvlJc w:val="left"/>
      <w:pPr>
        <w:tabs>
          <w:tab w:val="num" w:pos="384"/>
        </w:tabs>
        <w:ind w:left="384" w:hanging="360"/>
      </w:pPr>
      <w:rPr>
        <w:rFonts w:ascii="Times New Roman" w:eastAsia="Times New Roman" w:hAnsi="Times New Roman" w:cs="Times New Roman" w:hint="default"/>
      </w:rPr>
    </w:lvl>
    <w:lvl w:ilvl="2" w:tplc="F22AE87E">
      <w:start w:val="1"/>
      <w:numFmt w:val="bullet"/>
      <w:lvlText w:val=""/>
      <w:lvlJc w:val="left"/>
      <w:pPr>
        <w:tabs>
          <w:tab w:val="num" w:pos="1104"/>
        </w:tabs>
        <w:ind w:left="1104" w:hanging="360"/>
      </w:pPr>
      <w:rPr>
        <w:rFonts w:ascii="Wingdings" w:hAnsi="Wingdings" w:hint="default"/>
      </w:rPr>
    </w:lvl>
    <w:lvl w:ilvl="3" w:tplc="B6928D0A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6304F290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hint="default"/>
      </w:rPr>
    </w:lvl>
    <w:lvl w:ilvl="5" w:tplc="16E22E4A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35BE17DA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66B0DB80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hint="default"/>
      </w:rPr>
    </w:lvl>
    <w:lvl w:ilvl="8" w:tplc="65E0AE48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39" w15:restartNumberingAfterBreak="0">
    <w:nsid w:val="668C4CF3"/>
    <w:multiLevelType w:val="hybridMultilevel"/>
    <w:tmpl w:val="C6600010"/>
    <w:lvl w:ilvl="0" w:tplc="8BDCF3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02F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9971C4"/>
    <w:multiLevelType w:val="singleLevel"/>
    <w:tmpl w:val="965856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4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0746DD4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6347D"/>
    <w:multiLevelType w:val="hybridMultilevel"/>
    <w:tmpl w:val="C7F8E8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A63B1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A5448"/>
    <w:multiLevelType w:val="hybridMultilevel"/>
    <w:tmpl w:val="0E8216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0F3B1A"/>
    <w:multiLevelType w:val="hybridMultilevel"/>
    <w:tmpl w:val="2ED02B2C"/>
    <w:lvl w:ilvl="0" w:tplc="A6BC197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7260E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E617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10EA2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E2C2C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246186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24F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4CA88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1E3EA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4145A6"/>
    <w:multiLevelType w:val="hybridMultilevel"/>
    <w:tmpl w:val="2968D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594A5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50" w15:restartNumberingAfterBreak="0">
    <w:nsid w:val="7D0744CC"/>
    <w:multiLevelType w:val="multilevel"/>
    <w:tmpl w:val="2B5022B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5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41"/>
  </w:num>
  <w:num w:numId="7">
    <w:abstractNumId w:val="49"/>
  </w:num>
  <w:num w:numId="8">
    <w:abstractNumId w:val="14"/>
  </w:num>
  <w:num w:numId="9">
    <w:abstractNumId w:val="23"/>
  </w:num>
  <w:num w:numId="10">
    <w:abstractNumId w:val="37"/>
  </w:num>
  <w:num w:numId="11">
    <w:abstractNumId w:val="12"/>
  </w:num>
  <w:num w:numId="12">
    <w:abstractNumId w:val="31"/>
  </w:num>
  <w:num w:numId="13">
    <w:abstractNumId w:val="27"/>
  </w:num>
  <w:num w:numId="14">
    <w:abstractNumId w:val="48"/>
  </w:num>
  <w:num w:numId="15">
    <w:abstractNumId w:val="40"/>
  </w:num>
  <w:num w:numId="16">
    <w:abstractNumId w:val="4"/>
  </w:num>
  <w:num w:numId="17">
    <w:abstractNumId w:val="16"/>
  </w:num>
  <w:num w:numId="18">
    <w:abstractNumId w:val="13"/>
  </w:num>
  <w:num w:numId="19">
    <w:abstractNumId w:val="46"/>
  </w:num>
  <w:num w:numId="20">
    <w:abstractNumId w:val="38"/>
  </w:num>
  <w:num w:numId="21">
    <w:abstractNumId w:val="36"/>
  </w:num>
  <w:num w:numId="22">
    <w:abstractNumId w:val="45"/>
  </w:num>
  <w:num w:numId="23">
    <w:abstractNumId w:val="19"/>
  </w:num>
  <w:num w:numId="24">
    <w:abstractNumId w:val="29"/>
  </w:num>
  <w:num w:numId="25">
    <w:abstractNumId w:val="2"/>
  </w:num>
  <w:num w:numId="26">
    <w:abstractNumId w:val="43"/>
  </w:num>
  <w:num w:numId="27">
    <w:abstractNumId w:val="39"/>
  </w:num>
  <w:num w:numId="28">
    <w:abstractNumId w:val="35"/>
  </w:num>
  <w:num w:numId="29">
    <w:abstractNumId w:val="21"/>
  </w:num>
  <w:num w:numId="30">
    <w:abstractNumId w:val="11"/>
  </w:num>
  <w:num w:numId="31">
    <w:abstractNumId w:val="17"/>
  </w:num>
  <w:num w:numId="32">
    <w:abstractNumId w:val="30"/>
  </w:num>
  <w:num w:numId="33">
    <w:abstractNumId w:val="47"/>
  </w:num>
  <w:num w:numId="34">
    <w:abstractNumId w:val="50"/>
  </w:num>
  <w:num w:numId="35">
    <w:abstractNumId w:val="8"/>
  </w:num>
  <w:num w:numId="36">
    <w:abstractNumId w:val="26"/>
  </w:num>
  <w:num w:numId="37">
    <w:abstractNumId w:val="12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</w:num>
  <w:num w:numId="38">
    <w:abstractNumId w:val="12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7"/>
  </w:num>
  <w:num w:numId="41">
    <w:abstractNumId w:val="18"/>
  </w:num>
  <w:num w:numId="42">
    <w:abstractNumId w:val="42"/>
  </w:num>
  <w:num w:numId="43">
    <w:abstractNumId w:val="28"/>
  </w:num>
  <w:num w:numId="44">
    <w:abstractNumId w:val="22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12"/>
  </w:num>
  <w:num w:numId="49">
    <w:abstractNumId w:val="12"/>
  </w:num>
  <w:num w:numId="50">
    <w:abstractNumId w:val="20"/>
  </w:num>
  <w:num w:numId="51">
    <w:abstractNumId w:val="32"/>
  </w:num>
  <w:num w:numId="52">
    <w:abstractNumId w:val="5"/>
  </w:num>
  <w:num w:numId="53">
    <w:abstractNumId w:val="25"/>
  </w:num>
  <w:num w:numId="54">
    <w:abstractNumId w:val="34"/>
  </w:num>
  <w:num w:numId="55">
    <w:abstractNumId w:val="6"/>
  </w:num>
  <w:num w:numId="56">
    <w:abstractNumId w:val="44"/>
  </w:num>
  <w:num w:numId="57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B8"/>
    <w:rsid w:val="00001124"/>
    <w:rsid w:val="00003F5F"/>
    <w:rsid w:val="00014B85"/>
    <w:rsid w:val="00016BB5"/>
    <w:rsid w:val="00021E8B"/>
    <w:rsid w:val="00022566"/>
    <w:rsid w:val="00022DFC"/>
    <w:rsid w:val="0002386A"/>
    <w:rsid w:val="00032DA1"/>
    <w:rsid w:val="00033C74"/>
    <w:rsid w:val="00034AF6"/>
    <w:rsid w:val="0003631C"/>
    <w:rsid w:val="00036801"/>
    <w:rsid w:val="000372A1"/>
    <w:rsid w:val="00041AB2"/>
    <w:rsid w:val="0004370B"/>
    <w:rsid w:val="000511ED"/>
    <w:rsid w:val="0005267D"/>
    <w:rsid w:val="000530D9"/>
    <w:rsid w:val="000643FD"/>
    <w:rsid w:val="0007507C"/>
    <w:rsid w:val="00081F8E"/>
    <w:rsid w:val="000824B0"/>
    <w:rsid w:val="00084AC3"/>
    <w:rsid w:val="00085E20"/>
    <w:rsid w:val="000927B2"/>
    <w:rsid w:val="00095940"/>
    <w:rsid w:val="000A28CE"/>
    <w:rsid w:val="000A7506"/>
    <w:rsid w:val="000C13F9"/>
    <w:rsid w:val="000C7CD7"/>
    <w:rsid w:val="000D036C"/>
    <w:rsid w:val="000D12D5"/>
    <w:rsid w:val="000D66C2"/>
    <w:rsid w:val="000E7A61"/>
    <w:rsid w:val="000F1F98"/>
    <w:rsid w:val="000F414A"/>
    <w:rsid w:val="000F5234"/>
    <w:rsid w:val="000F5DDE"/>
    <w:rsid w:val="0010346F"/>
    <w:rsid w:val="00103D51"/>
    <w:rsid w:val="001120F2"/>
    <w:rsid w:val="001129F8"/>
    <w:rsid w:val="0011325E"/>
    <w:rsid w:val="00116A22"/>
    <w:rsid w:val="0013066A"/>
    <w:rsid w:val="001332AB"/>
    <w:rsid w:val="00140458"/>
    <w:rsid w:val="0014069B"/>
    <w:rsid w:val="001542D3"/>
    <w:rsid w:val="001566E3"/>
    <w:rsid w:val="00160A56"/>
    <w:rsid w:val="00160C99"/>
    <w:rsid w:val="00160F1B"/>
    <w:rsid w:val="00163B3A"/>
    <w:rsid w:val="001719FD"/>
    <w:rsid w:val="00180CC1"/>
    <w:rsid w:val="00181397"/>
    <w:rsid w:val="00185F6A"/>
    <w:rsid w:val="001A000F"/>
    <w:rsid w:val="001A764D"/>
    <w:rsid w:val="001B41DB"/>
    <w:rsid w:val="001B5B93"/>
    <w:rsid w:val="001C015D"/>
    <w:rsid w:val="001C04CF"/>
    <w:rsid w:val="001C099F"/>
    <w:rsid w:val="001C3CC1"/>
    <w:rsid w:val="001C5EF0"/>
    <w:rsid w:val="001C778C"/>
    <w:rsid w:val="001D04F3"/>
    <w:rsid w:val="001D18F2"/>
    <w:rsid w:val="001E26B8"/>
    <w:rsid w:val="001E613F"/>
    <w:rsid w:val="001E68C9"/>
    <w:rsid w:val="001F459A"/>
    <w:rsid w:val="001F4FFF"/>
    <w:rsid w:val="001F6220"/>
    <w:rsid w:val="001F67E9"/>
    <w:rsid w:val="001F6D05"/>
    <w:rsid w:val="002014A2"/>
    <w:rsid w:val="002059CA"/>
    <w:rsid w:val="002106CC"/>
    <w:rsid w:val="00213F46"/>
    <w:rsid w:val="00217284"/>
    <w:rsid w:val="00217F19"/>
    <w:rsid w:val="00221BD5"/>
    <w:rsid w:val="002231FF"/>
    <w:rsid w:val="00223830"/>
    <w:rsid w:val="0022512C"/>
    <w:rsid w:val="00227A42"/>
    <w:rsid w:val="0023532D"/>
    <w:rsid w:val="002355BA"/>
    <w:rsid w:val="002370C5"/>
    <w:rsid w:val="002415B4"/>
    <w:rsid w:val="00241D68"/>
    <w:rsid w:val="0025280F"/>
    <w:rsid w:val="00255739"/>
    <w:rsid w:val="00262B6A"/>
    <w:rsid w:val="0026530A"/>
    <w:rsid w:val="0026680D"/>
    <w:rsid w:val="00272EBC"/>
    <w:rsid w:val="002776B6"/>
    <w:rsid w:val="00280964"/>
    <w:rsid w:val="00281302"/>
    <w:rsid w:val="00281D7F"/>
    <w:rsid w:val="00282098"/>
    <w:rsid w:val="00287B0C"/>
    <w:rsid w:val="00292BBA"/>
    <w:rsid w:val="002942CF"/>
    <w:rsid w:val="00295506"/>
    <w:rsid w:val="002B0F23"/>
    <w:rsid w:val="002B15C0"/>
    <w:rsid w:val="002B4470"/>
    <w:rsid w:val="002B4CF6"/>
    <w:rsid w:val="002C0099"/>
    <w:rsid w:val="002C00A5"/>
    <w:rsid w:val="002C063E"/>
    <w:rsid w:val="002C1283"/>
    <w:rsid w:val="002C3BDB"/>
    <w:rsid w:val="002C5730"/>
    <w:rsid w:val="002D2F76"/>
    <w:rsid w:val="002D4F34"/>
    <w:rsid w:val="002D730E"/>
    <w:rsid w:val="002E0B03"/>
    <w:rsid w:val="002E20B6"/>
    <w:rsid w:val="002E27BE"/>
    <w:rsid w:val="002E2D45"/>
    <w:rsid w:val="002E4B91"/>
    <w:rsid w:val="002E4DEC"/>
    <w:rsid w:val="002E5520"/>
    <w:rsid w:val="002E6401"/>
    <w:rsid w:val="002E7B8C"/>
    <w:rsid w:val="00301A70"/>
    <w:rsid w:val="0030415C"/>
    <w:rsid w:val="0030482B"/>
    <w:rsid w:val="00305555"/>
    <w:rsid w:val="0030666D"/>
    <w:rsid w:val="003119FB"/>
    <w:rsid w:val="00311C87"/>
    <w:rsid w:val="00313D40"/>
    <w:rsid w:val="003203BF"/>
    <w:rsid w:val="0032143D"/>
    <w:rsid w:val="00330B47"/>
    <w:rsid w:val="00336A13"/>
    <w:rsid w:val="0034604D"/>
    <w:rsid w:val="00347B6C"/>
    <w:rsid w:val="00351170"/>
    <w:rsid w:val="003514D7"/>
    <w:rsid w:val="0035190D"/>
    <w:rsid w:val="003534C4"/>
    <w:rsid w:val="00356211"/>
    <w:rsid w:val="00360779"/>
    <w:rsid w:val="00365602"/>
    <w:rsid w:val="00367A38"/>
    <w:rsid w:val="0037062A"/>
    <w:rsid w:val="0037135D"/>
    <w:rsid w:val="00374738"/>
    <w:rsid w:val="00377A3C"/>
    <w:rsid w:val="003818A6"/>
    <w:rsid w:val="00386A8F"/>
    <w:rsid w:val="003944FC"/>
    <w:rsid w:val="00396D96"/>
    <w:rsid w:val="003A0EA9"/>
    <w:rsid w:val="003A52E9"/>
    <w:rsid w:val="003A754F"/>
    <w:rsid w:val="003A7766"/>
    <w:rsid w:val="003B0993"/>
    <w:rsid w:val="003B36D9"/>
    <w:rsid w:val="003B4B99"/>
    <w:rsid w:val="003B6F01"/>
    <w:rsid w:val="003C2F7D"/>
    <w:rsid w:val="003C56E9"/>
    <w:rsid w:val="003C60CF"/>
    <w:rsid w:val="003C7BF2"/>
    <w:rsid w:val="003D3EFF"/>
    <w:rsid w:val="003D7D03"/>
    <w:rsid w:val="003F11CF"/>
    <w:rsid w:val="003F5867"/>
    <w:rsid w:val="003F6F10"/>
    <w:rsid w:val="00400641"/>
    <w:rsid w:val="00400693"/>
    <w:rsid w:val="00400E41"/>
    <w:rsid w:val="00401502"/>
    <w:rsid w:val="00404032"/>
    <w:rsid w:val="00411F16"/>
    <w:rsid w:val="00417F5B"/>
    <w:rsid w:val="00420326"/>
    <w:rsid w:val="00420A9C"/>
    <w:rsid w:val="00432FB8"/>
    <w:rsid w:val="00433CC7"/>
    <w:rsid w:val="004370D6"/>
    <w:rsid w:val="00437431"/>
    <w:rsid w:val="00437D41"/>
    <w:rsid w:val="00441E13"/>
    <w:rsid w:val="00442215"/>
    <w:rsid w:val="004469D8"/>
    <w:rsid w:val="00460260"/>
    <w:rsid w:val="00462601"/>
    <w:rsid w:val="00462B88"/>
    <w:rsid w:val="00463042"/>
    <w:rsid w:val="00463FD7"/>
    <w:rsid w:val="00464970"/>
    <w:rsid w:val="004662CE"/>
    <w:rsid w:val="00470BC4"/>
    <w:rsid w:val="004732FA"/>
    <w:rsid w:val="004832A9"/>
    <w:rsid w:val="004835D0"/>
    <w:rsid w:val="00484529"/>
    <w:rsid w:val="00486230"/>
    <w:rsid w:val="00487077"/>
    <w:rsid w:val="00490385"/>
    <w:rsid w:val="00493960"/>
    <w:rsid w:val="00495BD1"/>
    <w:rsid w:val="004A08F6"/>
    <w:rsid w:val="004A14FE"/>
    <w:rsid w:val="004A1508"/>
    <w:rsid w:val="004A647D"/>
    <w:rsid w:val="004A79DD"/>
    <w:rsid w:val="004A7D3A"/>
    <w:rsid w:val="004B055E"/>
    <w:rsid w:val="004B14B8"/>
    <w:rsid w:val="004B2B64"/>
    <w:rsid w:val="004B53CC"/>
    <w:rsid w:val="004B61C5"/>
    <w:rsid w:val="004B6653"/>
    <w:rsid w:val="004B7888"/>
    <w:rsid w:val="004B7A2C"/>
    <w:rsid w:val="004C0B72"/>
    <w:rsid w:val="004C60FA"/>
    <w:rsid w:val="004C7C30"/>
    <w:rsid w:val="004D20F4"/>
    <w:rsid w:val="004D3CBC"/>
    <w:rsid w:val="004D7800"/>
    <w:rsid w:val="004E2604"/>
    <w:rsid w:val="004E4129"/>
    <w:rsid w:val="004E7788"/>
    <w:rsid w:val="004F03A9"/>
    <w:rsid w:val="004F054A"/>
    <w:rsid w:val="004F5DF2"/>
    <w:rsid w:val="004F64E7"/>
    <w:rsid w:val="004F71DB"/>
    <w:rsid w:val="00504563"/>
    <w:rsid w:val="0050731B"/>
    <w:rsid w:val="00510E00"/>
    <w:rsid w:val="00522FCF"/>
    <w:rsid w:val="00525002"/>
    <w:rsid w:val="00527594"/>
    <w:rsid w:val="00536B89"/>
    <w:rsid w:val="00543115"/>
    <w:rsid w:val="00543A91"/>
    <w:rsid w:val="00543ED7"/>
    <w:rsid w:val="00547FBB"/>
    <w:rsid w:val="00551B08"/>
    <w:rsid w:val="0056201D"/>
    <w:rsid w:val="00563C10"/>
    <w:rsid w:val="00566201"/>
    <w:rsid w:val="00570DD9"/>
    <w:rsid w:val="005742EE"/>
    <w:rsid w:val="00574B7B"/>
    <w:rsid w:val="00575232"/>
    <w:rsid w:val="005766BF"/>
    <w:rsid w:val="00581D3A"/>
    <w:rsid w:val="005849D3"/>
    <w:rsid w:val="00590121"/>
    <w:rsid w:val="00591A30"/>
    <w:rsid w:val="00595575"/>
    <w:rsid w:val="005955ED"/>
    <w:rsid w:val="00595954"/>
    <w:rsid w:val="005967B9"/>
    <w:rsid w:val="005A187D"/>
    <w:rsid w:val="005A273E"/>
    <w:rsid w:val="005A2857"/>
    <w:rsid w:val="005A41E4"/>
    <w:rsid w:val="005A6D86"/>
    <w:rsid w:val="005A732E"/>
    <w:rsid w:val="005B052B"/>
    <w:rsid w:val="005B356D"/>
    <w:rsid w:val="005B73A8"/>
    <w:rsid w:val="005B7D78"/>
    <w:rsid w:val="005C1101"/>
    <w:rsid w:val="005C394D"/>
    <w:rsid w:val="005C5214"/>
    <w:rsid w:val="005C7CF3"/>
    <w:rsid w:val="005D02A0"/>
    <w:rsid w:val="005D2C1C"/>
    <w:rsid w:val="005D33BA"/>
    <w:rsid w:val="005E1C82"/>
    <w:rsid w:val="005E7E98"/>
    <w:rsid w:val="005F20BF"/>
    <w:rsid w:val="005F41E0"/>
    <w:rsid w:val="006029CB"/>
    <w:rsid w:val="00605F4F"/>
    <w:rsid w:val="00606AAF"/>
    <w:rsid w:val="00610DA3"/>
    <w:rsid w:val="006114FE"/>
    <w:rsid w:val="006116A3"/>
    <w:rsid w:val="00612C7B"/>
    <w:rsid w:val="00614268"/>
    <w:rsid w:val="00617BC0"/>
    <w:rsid w:val="0062559E"/>
    <w:rsid w:val="0062673A"/>
    <w:rsid w:val="006308A3"/>
    <w:rsid w:val="006315E3"/>
    <w:rsid w:val="00634537"/>
    <w:rsid w:val="00636503"/>
    <w:rsid w:val="00641F65"/>
    <w:rsid w:val="0064244E"/>
    <w:rsid w:val="0064281F"/>
    <w:rsid w:val="00644EB4"/>
    <w:rsid w:val="00650F4A"/>
    <w:rsid w:val="006647ED"/>
    <w:rsid w:val="006655A4"/>
    <w:rsid w:val="00666F0E"/>
    <w:rsid w:val="00666FA2"/>
    <w:rsid w:val="006675BA"/>
    <w:rsid w:val="006675ED"/>
    <w:rsid w:val="006717E9"/>
    <w:rsid w:val="00672151"/>
    <w:rsid w:val="0067294D"/>
    <w:rsid w:val="00673FDD"/>
    <w:rsid w:val="00676A12"/>
    <w:rsid w:val="00677ED1"/>
    <w:rsid w:val="00680AEE"/>
    <w:rsid w:val="00680F0C"/>
    <w:rsid w:val="00690F34"/>
    <w:rsid w:val="00691776"/>
    <w:rsid w:val="00697E0E"/>
    <w:rsid w:val="006B2128"/>
    <w:rsid w:val="006B26B8"/>
    <w:rsid w:val="006B443B"/>
    <w:rsid w:val="006C10C0"/>
    <w:rsid w:val="006C6BDC"/>
    <w:rsid w:val="006D04FC"/>
    <w:rsid w:val="006D12DB"/>
    <w:rsid w:val="006D22E1"/>
    <w:rsid w:val="006D7161"/>
    <w:rsid w:val="006D7369"/>
    <w:rsid w:val="006E5972"/>
    <w:rsid w:val="006E5AB3"/>
    <w:rsid w:val="006F1929"/>
    <w:rsid w:val="006F1EB8"/>
    <w:rsid w:val="006F5A48"/>
    <w:rsid w:val="00701AA6"/>
    <w:rsid w:val="00703672"/>
    <w:rsid w:val="0070413B"/>
    <w:rsid w:val="00704340"/>
    <w:rsid w:val="0071179B"/>
    <w:rsid w:val="00713889"/>
    <w:rsid w:val="00717154"/>
    <w:rsid w:val="00720BF1"/>
    <w:rsid w:val="00722949"/>
    <w:rsid w:val="007244EF"/>
    <w:rsid w:val="007265B4"/>
    <w:rsid w:val="00733493"/>
    <w:rsid w:val="00735E17"/>
    <w:rsid w:val="00736A91"/>
    <w:rsid w:val="00740713"/>
    <w:rsid w:val="0074134B"/>
    <w:rsid w:val="00742B2A"/>
    <w:rsid w:val="00742BFE"/>
    <w:rsid w:val="0074583B"/>
    <w:rsid w:val="00747B0D"/>
    <w:rsid w:val="00747CF0"/>
    <w:rsid w:val="00750255"/>
    <w:rsid w:val="00750673"/>
    <w:rsid w:val="007604AC"/>
    <w:rsid w:val="00762891"/>
    <w:rsid w:val="00765A11"/>
    <w:rsid w:val="007678AB"/>
    <w:rsid w:val="00767B0E"/>
    <w:rsid w:val="00770FA3"/>
    <w:rsid w:val="00775419"/>
    <w:rsid w:val="00775FD6"/>
    <w:rsid w:val="007806A3"/>
    <w:rsid w:val="007808BA"/>
    <w:rsid w:val="00783B3D"/>
    <w:rsid w:val="00784F73"/>
    <w:rsid w:val="00785B44"/>
    <w:rsid w:val="00794055"/>
    <w:rsid w:val="00797EFD"/>
    <w:rsid w:val="007A0C4A"/>
    <w:rsid w:val="007A1435"/>
    <w:rsid w:val="007A314C"/>
    <w:rsid w:val="007A465D"/>
    <w:rsid w:val="007A5580"/>
    <w:rsid w:val="007B2C03"/>
    <w:rsid w:val="007B38CA"/>
    <w:rsid w:val="007B4486"/>
    <w:rsid w:val="007B6273"/>
    <w:rsid w:val="007B7C46"/>
    <w:rsid w:val="007D4A04"/>
    <w:rsid w:val="007D6B97"/>
    <w:rsid w:val="007D6E5A"/>
    <w:rsid w:val="007D74D7"/>
    <w:rsid w:val="007D79EC"/>
    <w:rsid w:val="007D7C73"/>
    <w:rsid w:val="007D7F80"/>
    <w:rsid w:val="007E2A1D"/>
    <w:rsid w:val="007E3C9B"/>
    <w:rsid w:val="007E3F54"/>
    <w:rsid w:val="007E50AB"/>
    <w:rsid w:val="007F37AC"/>
    <w:rsid w:val="0080011A"/>
    <w:rsid w:val="00800707"/>
    <w:rsid w:val="00804684"/>
    <w:rsid w:val="00804AB0"/>
    <w:rsid w:val="00805793"/>
    <w:rsid w:val="00805E7A"/>
    <w:rsid w:val="00817C4B"/>
    <w:rsid w:val="00821C57"/>
    <w:rsid w:val="00822195"/>
    <w:rsid w:val="00825322"/>
    <w:rsid w:val="008257C2"/>
    <w:rsid w:val="00826311"/>
    <w:rsid w:val="00830A91"/>
    <w:rsid w:val="00835C2A"/>
    <w:rsid w:val="00845BD1"/>
    <w:rsid w:val="00846238"/>
    <w:rsid w:val="008468C7"/>
    <w:rsid w:val="00847416"/>
    <w:rsid w:val="0085277B"/>
    <w:rsid w:val="008532B0"/>
    <w:rsid w:val="00855979"/>
    <w:rsid w:val="00856C63"/>
    <w:rsid w:val="008575E6"/>
    <w:rsid w:val="008577C2"/>
    <w:rsid w:val="00860077"/>
    <w:rsid w:val="00862760"/>
    <w:rsid w:val="00863B2B"/>
    <w:rsid w:val="0086472A"/>
    <w:rsid w:val="008710F6"/>
    <w:rsid w:val="00871684"/>
    <w:rsid w:val="00871C4E"/>
    <w:rsid w:val="008722EA"/>
    <w:rsid w:val="008748C2"/>
    <w:rsid w:val="00875494"/>
    <w:rsid w:val="00876BBE"/>
    <w:rsid w:val="00876C80"/>
    <w:rsid w:val="00877DF4"/>
    <w:rsid w:val="0088614B"/>
    <w:rsid w:val="0089383A"/>
    <w:rsid w:val="00897DE1"/>
    <w:rsid w:val="008A0F0D"/>
    <w:rsid w:val="008A4630"/>
    <w:rsid w:val="008A4C98"/>
    <w:rsid w:val="008B3C2D"/>
    <w:rsid w:val="008B5604"/>
    <w:rsid w:val="008B5850"/>
    <w:rsid w:val="008B5E84"/>
    <w:rsid w:val="008B6A17"/>
    <w:rsid w:val="008C0033"/>
    <w:rsid w:val="008C1604"/>
    <w:rsid w:val="008C5D28"/>
    <w:rsid w:val="008D1358"/>
    <w:rsid w:val="008D2C68"/>
    <w:rsid w:val="008D4511"/>
    <w:rsid w:val="008D74D6"/>
    <w:rsid w:val="008E5ACA"/>
    <w:rsid w:val="008F324D"/>
    <w:rsid w:val="0090054C"/>
    <w:rsid w:val="009016D5"/>
    <w:rsid w:val="009020CF"/>
    <w:rsid w:val="009032A4"/>
    <w:rsid w:val="009049E5"/>
    <w:rsid w:val="00905D95"/>
    <w:rsid w:val="00906474"/>
    <w:rsid w:val="00907AE8"/>
    <w:rsid w:val="00910799"/>
    <w:rsid w:val="00910B61"/>
    <w:rsid w:val="0092017B"/>
    <w:rsid w:val="0092041F"/>
    <w:rsid w:val="009253DF"/>
    <w:rsid w:val="00925BCC"/>
    <w:rsid w:val="00930343"/>
    <w:rsid w:val="00934C9B"/>
    <w:rsid w:val="009413B7"/>
    <w:rsid w:val="00943095"/>
    <w:rsid w:val="0094375F"/>
    <w:rsid w:val="00943A97"/>
    <w:rsid w:val="00952C62"/>
    <w:rsid w:val="00952C72"/>
    <w:rsid w:val="0095325F"/>
    <w:rsid w:val="009538B3"/>
    <w:rsid w:val="0095482E"/>
    <w:rsid w:val="0096029D"/>
    <w:rsid w:val="00960AE5"/>
    <w:rsid w:val="00961AD1"/>
    <w:rsid w:val="009648AF"/>
    <w:rsid w:val="0096533B"/>
    <w:rsid w:val="00965572"/>
    <w:rsid w:val="00971C50"/>
    <w:rsid w:val="00972724"/>
    <w:rsid w:val="00975A7A"/>
    <w:rsid w:val="00981278"/>
    <w:rsid w:val="0098194B"/>
    <w:rsid w:val="00986A26"/>
    <w:rsid w:val="00992325"/>
    <w:rsid w:val="00994CB1"/>
    <w:rsid w:val="00995772"/>
    <w:rsid w:val="009962E8"/>
    <w:rsid w:val="00997B05"/>
    <w:rsid w:val="009A417E"/>
    <w:rsid w:val="009A4B08"/>
    <w:rsid w:val="009A697F"/>
    <w:rsid w:val="009A6FE4"/>
    <w:rsid w:val="009B0982"/>
    <w:rsid w:val="009B0A1F"/>
    <w:rsid w:val="009B15EB"/>
    <w:rsid w:val="009B3EE1"/>
    <w:rsid w:val="009B4186"/>
    <w:rsid w:val="009B44C7"/>
    <w:rsid w:val="009C264D"/>
    <w:rsid w:val="009C350D"/>
    <w:rsid w:val="009C3BE7"/>
    <w:rsid w:val="009C6026"/>
    <w:rsid w:val="009D0889"/>
    <w:rsid w:val="009D2217"/>
    <w:rsid w:val="009D305F"/>
    <w:rsid w:val="009D7E30"/>
    <w:rsid w:val="009E12C6"/>
    <w:rsid w:val="009E1AA6"/>
    <w:rsid w:val="009E1DB0"/>
    <w:rsid w:val="009E2133"/>
    <w:rsid w:val="009E469C"/>
    <w:rsid w:val="009E538A"/>
    <w:rsid w:val="009F1D87"/>
    <w:rsid w:val="009F2F54"/>
    <w:rsid w:val="00A01285"/>
    <w:rsid w:val="00A033BE"/>
    <w:rsid w:val="00A03B37"/>
    <w:rsid w:val="00A04CD9"/>
    <w:rsid w:val="00A05E74"/>
    <w:rsid w:val="00A078C9"/>
    <w:rsid w:val="00A152E9"/>
    <w:rsid w:val="00A20364"/>
    <w:rsid w:val="00A23168"/>
    <w:rsid w:val="00A25FA0"/>
    <w:rsid w:val="00A351DF"/>
    <w:rsid w:val="00A36735"/>
    <w:rsid w:val="00A403D4"/>
    <w:rsid w:val="00A451FE"/>
    <w:rsid w:val="00A46F82"/>
    <w:rsid w:val="00A51E9D"/>
    <w:rsid w:val="00A53490"/>
    <w:rsid w:val="00A55FDB"/>
    <w:rsid w:val="00A62C76"/>
    <w:rsid w:val="00A633FA"/>
    <w:rsid w:val="00A65496"/>
    <w:rsid w:val="00A74E1F"/>
    <w:rsid w:val="00A7510D"/>
    <w:rsid w:val="00A75D79"/>
    <w:rsid w:val="00A81AAE"/>
    <w:rsid w:val="00A91367"/>
    <w:rsid w:val="00A92E8A"/>
    <w:rsid w:val="00A9330D"/>
    <w:rsid w:val="00A939BB"/>
    <w:rsid w:val="00A9473E"/>
    <w:rsid w:val="00A95146"/>
    <w:rsid w:val="00AA0D1A"/>
    <w:rsid w:val="00AA6C69"/>
    <w:rsid w:val="00AB1137"/>
    <w:rsid w:val="00AB1D96"/>
    <w:rsid w:val="00AB35EA"/>
    <w:rsid w:val="00AB4547"/>
    <w:rsid w:val="00AB61D8"/>
    <w:rsid w:val="00AC0298"/>
    <w:rsid w:val="00AC04B5"/>
    <w:rsid w:val="00AC0B2E"/>
    <w:rsid w:val="00AC17BA"/>
    <w:rsid w:val="00AD01AE"/>
    <w:rsid w:val="00AD3DC0"/>
    <w:rsid w:val="00AE009A"/>
    <w:rsid w:val="00AE2B3B"/>
    <w:rsid w:val="00AE30A4"/>
    <w:rsid w:val="00AE3681"/>
    <w:rsid w:val="00AF1F86"/>
    <w:rsid w:val="00AF435D"/>
    <w:rsid w:val="00AF74FF"/>
    <w:rsid w:val="00B049CA"/>
    <w:rsid w:val="00B06863"/>
    <w:rsid w:val="00B07CD1"/>
    <w:rsid w:val="00B07FAA"/>
    <w:rsid w:val="00B137E2"/>
    <w:rsid w:val="00B252AE"/>
    <w:rsid w:val="00B35175"/>
    <w:rsid w:val="00B41BCB"/>
    <w:rsid w:val="00B44EF8"/>
    <w:rsid w:val="00B4744E"/>
    <w:rsid w:val="00B50811"/>
    <w:rsid w:val="00B50C8D"/>
    <w:rsid w:val="00B52501"/>
    <w:rsid w:val="00B55F6B"/>
    <w:rsid w:val="00B6098B"/>
    <w:rsid w:val="00B645CE"/>
    <w:rsid w:val="00B66089"/>
    <w:rsid w:val="00B66670"/>
    <w:rsid w:val="00B67F1F"/>
    <w:rsid w:val="00B71119"/>
    <w:rsid w:val="00B71CFB"/>
    <w:rsid w:val="00B72897"/>
    <w:rsid w:val="00B74F5E"/>
    <w:rsid w:val="00B76112"/>
    <w:rsid w:val="00B777FA"/>
    <w:rsid w:val="00B83B39"/>
    <w:rsid w:val="00B90BE0"/>
    <w:rsid w:val="00B94168"/>
    <w:rsid w:val="00B9479E"/>
    <w:rsid w:val="00BA3F28"/>
    <w:rsid w:val="00BA653E"/>
    <w:rsid w:val="00BA7998"/>
    <w:rsid w:val="00BB05EB"/>
    <w:rsid w:val="00BB193B"/>
    <w:rsid w:val="00BB3A25"/>
    <w:rsid w:val="00BB3D95"/>
    <w:rsid w:val="00BB5ED0"/>
    <w:rsid w:val="00BB5F29"/>
    <w:rsid w:val="00BC289B"/>
    <w:rsid w:val="00BC6BDD"/>
    <w:rsid w:val="00BD0863"/>
    <w:rsid w:val="00BD300A"/>
    <w:rsid w:val="00BD3729"/>
    <w:rsid w:val="00BD48DE"/>
    <w:rsid w:val="00BD66EC"/>
    <w:rsid w:val="00BE2D6C"/>
    <w:rsid w:val="00BF09F4"/>
    <w:rsid w:val="00BF64F7"/>
    <w:rsid w:val="00BF66F3"/>
    <w:rsid w:val="00C10808"/>
    <w:rsid w:val="00C14052"/>
    <w:rsid w:val="00C14511"/>
    <w:rsid w:val="00C1590C"/>
    <w:rsid w:val="00C15A79"/>
    <w:rsid w:val="00C34096"/>
    <w:rsid w:val="00C43FA7"/>
    <w:rsid w:val="00C4478F"/>
    <w:rsid w:val="00C4582B"/>
    <w:rsid w:val="00C46F5D"/>
    <w:rsid w:val="00C53220"/>
    <w:rsid w:val="00C5346B"/>
    <w:rsid w:val="00C55487"/>
    <w:rsid w:val="00C57BA4"/>
    <w:rsid w:val="00C61064"/>
    <w:rsid w:val="00C616B6"/>
    <w:rsid w:val="00C61A41"/>
    <w:rsid w:val="00C62E20"/>
    <w:rsid w:val="00C72575"/>
    <w:rsid w:val="00C737EE"/>
    <w:rsid w:val="00C743FF"/>
    <w:rsid w:val="00C81B7E"/>
    <w:rsid w:val="00C820CE"/>
    <w:rsid w:val="00C83872"/>
    <w:rsid w:val="00C85C9D"/>
    <w:rsid w:val="00C90B86"/>
    <w:rsid w:val="00C92DDB"/>
    <w:rsid w:val="00C967C5"/>
    <w:rsid w:val="00CA45C3"/>
    <w:rsid w:val="00CB1E68"/>
    <w:rsid w:val="00CB20A5"/>
    <w:rsid w:val="00CB2C7B"/>
    <w:rsid w:val="00CB6CA6"/>
    <w:rsid w:val="00CC66A9"/>
    <w:rsid w:val="00CC79CE"/>
    <w:rsid w:val="00CD0620"/>
    <w:rsid w:val="00CD23CA"/>
    <w:rsid w:val="00CD2652"/>
    <w:rsid w:val="00CD29DB"/>
    <w:rsid w:val="00CD32C0"/>
    <w:rsid w:val="00CE2D06"/>
    <w:rsid w:val="00CF0A34"/>
    <w:rsid w:val="00CF15E7"/>
    <w:rsid w:val="00CF2E58"/>
    <w:rsid w:val="00CF4AE1"/>
    <w:rsid w:val="00CF532D"/>
    <w:rsid w:val="00CF73E9"/>
    <w:rsid w:val="00D0027E"/>
    <w:rsid w:val="00D0189C"/>
    <w:rsid w:val="00D105E9"/>
    <w:rsid w:val="00D11D03"/>
    <w:rsid w:val="00D166A8"/>
    <w:rsid w:val="00D178BE"/>
    <w:rsid w:val="00D20104"/>
    <w:rsid w:val="00D23A0A"/>
    <w:rsid w:val="00D243BE"/>
    <w:rsid w:val="00D315D3"/>
    <w:rsid w:val="00D33BB0"/>
    <w:rsid w:val="00D415D4"/>
    <w:rsid w:val="00D42851"/>
    <w:rsid w:val="00D43FB8"/>
    <w:rsid w:val="00D44AB8"/>
    <w:rsid w:val="00D45EC5"/>
    <w:rsid w:val="00D47755"/>
    <w:rsid w:val="00D520F6"/>
    <w:rsid w:val="00D52D13"/>
    <w:rsid w:val="00D62498"/>
    <w:rsid w:val="00D62A40"/>
    <w:rsid w:val="00D66864"/>
    <w:rsid w:val="00D67E3E"/>
    <w:rsid w:val="00D72AF4"/>
    <w:rsid w:val="00D77C0C"/>
    <w:rsid w:val="00D8003B"/>
    <w:rsid w:val="00D808A7"/>
    <w:rsid w:val="00D81151"/>
    <w:rsid w:val="00D81D93"/>
    <w:rsid w:val="00D83433"/>
    <w:rsid w:val="00D85F3E"/>
    <w:rsid w:val="00D87E27"/>
    <w:rsid w:val="00D90761"/>
    <w:rsid w:val="00D928EB"/>
    <w:rsid w:val="00D93060"/>
    <w:rsid w:val="00D95310"/>
    <w:rsid w:val="00D96491"/>
    <w:rsid w:val="00DA33B6"/>
    <w:rsid w:val="00DA5C9C"/>
    <w:rsid w:val="00DA7D0B"/>
    <w:rsid w:val="00DB0140"/>
    <w:rsid w:val="00DB0AB2"/>
    <w:rsid w:val="00DB6493"/>
    <w:rsid w:val="00DC1E48"/>
    <w:rsid w:val="00DC2D06"/>
    <w:rsid w:val="00DC3E7F"/>
    <w:rsid w:val="00DC62AC"/>
    <w:rsid w:val="00DC6FAB"/>
    <w:rsid w:val="00DD10D4"/>
    <w:rsid w:val="00DD1D5E"/>
    <w:rsid w:val="00DD48FB"/>
    <w:rsid w:val="00DD5A59"/>
    <w:rsid w:val="00DD6879"/>
    <w:rsid w:val="00DE2A28"/>
    <w:rsid w:val="00DE5CD3"/>
    <w:rsid w:val="00DE7C2D"/>
    <w:rsid w:val="00DF14F0"/>
    <w:rsid w:val="00E02E56"/>
    <w:rsid w:val="00E05281"/>
    <w:rsid w:val="00E10661"/>
    <w:rsid w:val="00E11E77"/>
    <w:rsid w:val="00E137A8"/>
    <w:rsid w:val="00E23E08"/>
    <w:rsid w:val="00E275D5"/>
    <w:rsid w:val="00E30B93"/>
    <w:rsid w:val="00E3346C"/>
    <w:rsid w:val="00E377C3"/>
    <w:rsid w:val="00E44FFA"/>
    <w:rsid w:val="00E50501"/>
    <w:rsid w:val="00E50509"/>
    <w:rsid w:val="00E51054"/>
    <w:rsid w:val="00E5108E"/>
    <w:rsid w:val="00E512F1"/>
    <w:rsid w:val="00E54A40"/>
    <w:rsid w:val="00E6746B"/>
    <w:rsid w:val="00E72762"/>
    <w:rsid w:val="00E77303"/>
    <w:rsid w:val="00E777FE"/>
    <w:rsid w:val="00E81092"/>
    <w:rsid w:val="00E81479"/>
    <w:rsid w:val="00E82F54"/>
    <w:rsid w:val="00E83657"/>
    <w:rsid w:val="00E83D89"/>
    <w:rsid w:val="00E84B3F"/>
    <w:rsid w:val="00E85838"/>
    <w:rsid w:val="00E85865"/>
    <w:rsid w:val="00E8714D"/>
    <w:rsid w:val="00E93AFF"/>
    <w:rsid w:val="00E96FB7"/>
    <w:rsid w:val="00EA038E"/>
    <w:rsid w:val="00EA0A94"/>
    <w:rsid w:val="00EA159F"/>
    <w:rsid w:val="00EA3E92"/>
    <w:rsid w:val="00EA5F60"/>
    <w:rsid w:val="00EA60E7"/>
    <w:rsid w:val="00EB1672"/>
    <w:rsid w:val="00EB5735"/>
    <w:rsid w:val="00EB6A1C"/>
    <w:rsid w:val="00EC211D"/>
    <w:rsid w:val="00EC2721"/>
    <w:rsid w:val="00EC47AC"/>
    <w:rsid w:val="00ED4C19"/>
    <w:rsid w:val="00ED51D0"/>
    <w:rsid w:val="00ED7038"/>
    <w:rsid w:val="00EE0311"/>
    <w:rsid w:val="00EE19E6"/>
    <w:rsid w:val="00EE3889"/>
    <w:rsid w:val="00EE419B"/>
    <w:rsid w:val="00EE64BB"/>
    <w:rsid w:val="00EE79E2"/>
    <w:rsid w:val="00EE7F8F"/>
    <w:rsid w:val="00EF0B2B"/>
    <w:rsid w:val="00EF11B9"/>
    <w:rsid w:val="00EF2297"/>
    <w:rsid w:val="00EF76F4"/>
    <w:rsid w:val="00EF7B92"/>
    <w:rsid w:val="00F01689"/>
    <w:rsid w:val="00F04910"/>
    <w:rsid w:val="00F04AFB"/>
    <w:rsid w:val="00F0511F"/>
    <w:rsid w:val="00F06B8A"/>
    <w:rsid w:val="00F157AE"/>
    <w:rsid w:val="00F21C03"/>
    <w:rsid w:val="00F271A0"/>
    <w:rsid w:val="00F271A1"/>
    <w:rsid w:val="00F35502"/>
    <w:rsid w:val="00F379C9"/>
    <w:rsid w:val="00F417AD"/>
    <w:rsid w:val="00F5107D"/>
    <w:rsid w:val="00F529BC"/>
    <w:rsid w:val="00F545E9"/>
    <w:rsid w:val="00F57FCA"/>
    <w:rsid w:val="00F625D9"/>
    <w:rsid w:val="00F62DC5"/>
    <w:rsid w:val="00F668FF"/>
    <w:rsid w:val="00F67105"/>
    <w:rsid w:val="00F702DF"/>
    <w:rsid w:val="00F70B97"/>
    <w:rsid w:val="00F73820"/>
    <w:rsid w:val="00F756D2"/>
    <w:rsid w:val="00F82B60"/>
    <w:rsid w:val="00F84AA9"/>
    <w:rsid w:val="00F86AE7"/>
    <w:rsid w:val="00F94E9D"/>
    <w:rsid w:val="00F95170"/>
    <w:rsid w:val="00FA3822"/>
    <w:rsid w:val="00FA3B8A"/>
    <w:rsid w:val="00FA410D"/>
    <w:rsid w:val="00FA6892"/>
    <w:rsid w:val="00FB0979"/>
    <w:rsid w:val="00FB155F"/>
    <w:rsid w:val="00FB323A"/>
    <w:rsid w:val="00FB5B17"/>
    <w:rsid w:val="00FB5F90"/>
    <w:rsid w:val="00FC07C6"/>
    <w:rsid w:val="00FC3EB2"/>
    <w:rsid w:val="00FC7906"/>
    <w:rsid w:val="00FD3CCC"/>
    <w:rsid w:val="00FD43BC"/>
    <w:rsid w:val="00FE0565"/>
    <w:rsid w:val="00FE47B1"/>
    <w:rsid w:val="00FE48E3"/>
    <w:rsid w:val="00FE71A0"/>
    <w:rsid w:val="00FF416F"/>
    <w:rsid w:val="00FF4D3D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9989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25FA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5849D3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rFonts w:ascii="Verdana" w:hAnsi="Verdana"/>
      <w:b/>
      <w:caps/>
      <w:w w:val="90"/>
      <w:kern w:val="28"/>
    </w:rPr>
  </w:style>
  <w:style w:type="paragraph" w:styleId="Nagwek2">
    <w:name w:val="heading 2"/>
    <w:basedOn w:val="Normalny"/>
    <w:next w:val="Normalny"/>
    <w:autoRedefine/>
    <w:qFormat/>
    <w:rsid w:val="007B2C03"/>
    <w:pPr>
      <w:keepNext/>
      <w:numPr>
        <w:ilvl w:val="1"/>
        <w:numId w:val="11"/>
      </w:numPr>
      <w:tabs>
        <w:tab w:val="clear" w:pos="360"/>
        <w:tab w:val="num" w:pos="567"/>
      </w:tabs>
      <w:spacing w:before="240" w:after="120"/>
      <w:ind w:left="74" w:hanging="74"/>
      <w:outlineLvl w:val="1"/>
    </w:pPr>
    <w:rPr>
      <w:rFonts w:ascii="Verdana" w:hAnsi="Verdana"/>
      <w:b/>
      <w:w w:val="9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25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-disabled">
    <w:name w:val="highlight-disabled"/>
    <w:rsid w:val="0061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gddkia.gov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ncelaria@gddkia.gov.pl" TargetMode="External"/><Relationship Id="rId17" Type="http://schemas.openxmlformats.org/officeDocument/2006/relationships/hyperlink" Target="mailto:iod@gddkia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ncelaria@gddkia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od@gddkia.gov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1F38772E401348BBDFB5AF88950C0C" ma:contentTypeVersion="1" ma:contentTypeDescription="Utwórz nowy dokument." ma:contentTypeScope="" ma:versionID="328f02a283ccae1667fac621a6b713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8A0F6-C78B-46BE-A202-F4AD71A53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BA9E4-0A40-4CBD-9C3E-7404619B9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16383E-9341-411E-A7CA-58D003AC09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0541CFC-D006-485A-A9F8-01ADA31F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7318</Words>
  <Characters>43913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Manager/>
  <Company/>
  <LinksUpToDate>false</LinksUpToDate>
  <CharactersWithSpaces>51129</CharactersWithSpaces>
  <SharedDoc>false</SharedDoc>
  <HLinks>
    <vt:vector size="66" baseType="variant">
      <vt:variant>
        <vt:i4>393322</vt:i4>
      </vt:variant>
      <vt:variant>
        <vt:i4>51</vt:i4>
      </vt:variant>
      <vt:variant>
        <vt:i4>0</vt:i4>
      </vt:variant>
      <vt:variant>
        <vt:i4>5</vt:i4>
      </vt:variant>
      <vt:variant>
        <vt:lpwstr>mailto:iod@gddkia.gov.pl</vt:lpwstr>
      </vt:variant>
      <vt:variant>
        <vt:lpwstr/>
      </vt:variant>
      <vt:variant>
        <vt:i4>4522034</vt:i4>
      </vt:variant>
      <vt:variant>
        <vt:i4>48</vt:i4>
      </vt:variant>
      <vt:variant>
        <vt:i4>0</vt:i4>
      </vt:variant>
      <vt:variant>
        <vt:i4>5</vt:i4>
      </vt:variant>
      <vt:variant>
        <vt:lpwstr>mailto:kancelaria@gddkia.gov.pl</vt:lpwstr>
      </vt:variant>
      <vt:variant>
        <vt:lpwstr/>
      </vt:variant>
      <vt:variant>
        <vt:i4>1310772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/>
  <cp:keywords>specyfikacje, drogi, drogownictwo</cp:keywords>
  <dc:description>Wymagania ogólne</dc:description>
  <cp:lastModifiedBy/>
  <cp:revision>1</cp:revision>
  <dcterms:created xsi:type="dcterms:W3CDTF">2021-06-24T12:21:00Z</dcterms:created>
  <dcterms:modified xsi:type="dcterms:W3CDTF">2022-01-24T11:12:00Z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0x010100741F38772E401348BBDFB5AF88950C0C</vt:lpwstr>
  </property>
</Properties>
</file>