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DCE9" w14:textId="4F6D78A1" w:rsidR="00C0010F" w:rsidRPr="00984C11" w:rsidRDefault="004D5141" w:rsidP="00C0010F">
      <w:pPr>
        <w:pStyle w:val="Nagwek5"/>
        <w:jc w:val="center"/>
        <w:rPr>
          <w:rFonts w:ascii="Palatino Linotype" w:hAnsi="Palatino Linotype" w:cs="Arial"/>
          <w:sz w:val="21"/>
          <w:szCs w:val="21"/>
        </w:rPr>
      </w:pPr>
      <w:r w:rsidRPr="00984C11">
        <w:rPr>
          <w:rFonts w:ascii="Palatino Linotype" w:hAnsi="Palatino Linotype" w:cs="Arial"/>
          <w:sz w:val="21"/>
          <w:szCs w:val="21"/>
        </w:rPr>
        <w:t>DEFIBRYLATOR Z WYPOSAŻENIEM</w:t>
      </w:r>
      <w:r w:rsidR="0039143B" w:rsidRPr="00984C11">
        <w:rPr>
          <w:rFonts w:ascii="Palatino Linotype" w:hAnsi="Palatino Linotype" w:cs="Arial"/>
          <w:sz w:val="21"/>
          <w:szCs w:val="21"/>
        </w:rPr>
        <w:t xml:space="preserve"> – </w:t>
      </w:r>
      <w:r w:rsidR="00B31B31" w:rsidRPr="00984C11">
        <w:rPr>
          <w:rFonts w:ascii="Palatino Linotype" w:hAnsi="Palatino Linotype" w:cs="Arial"/>
          <w:sz w:val="21"/>
          <w:szCs w:val="21"/>
        </w:rPr>
        <w:t>1</w:t>
      </w:r>
      <w:r w:rsidR="0039143B" w:rsidRPr="00984C11">
        <w:rPr>
          <w:rFonts w:ascii="Palatino Linotype" w:hAnsi="Palatino Linotype" w:cs="Arial"/>
          <w:sz w:val="21"/>
          <w:szCs w:val="21"/>
        </w:rPr>
        <w:t xml:space="preserve"> szt.</w:t>
      </w:r>
    </w:p>
    <w:p w14:paraId="7B4DCB0B" w14:textId="77777777" w:rsidR="006C475C" w:rsidRPr="00984C11" w:rsidRDefault="006C475C" w:rsidP="006C475C">
      <w:pPr>
        <w:pStyle w:val="Nagwek5"/>
        <w:jc w:val="center"/>
        <w:rPr>
          <w:rFonts w:ascii="Palatino Linotype" w:hAnsi="Palatino Linotype" w:cs="Arial"/>
          <w:sz w:val="21"/>
          <w:szCs w:val="21"/>
        </w:rPr>
      </w:pPr>
    </w:p>
    <w:p w14:paraId="031F621F" w14:textId="3889033B" w:rsidR="006C475C" w:rsidRPr="00984C11" w:rsidRDefault="006C475C" w:rsidP="006C475C">
      <w:pPr>
        <w:pStyle w:val="Nagwek5"/>
        <w:jc w:val="center"/>
        <w:rPr>
          <w:rFonts w:ascii="Palatino Linotype" w:hAnsi="Palatino Linotype" w:cs="Arial"/>
          <w:sz w:val="21"/>
          <w:szCs w:val="21"/>
        </w:rPr>
      </w:pPr>
      <w:r w:rsidRPr="00984C11">
        <w:rPr>
          <w:rFonts w:ascii="Palatino Linotype" w:hAnsi="Palatino Linotype" w:cs="Arial"/>
          <w:sz w:val="21"/>
          <w:szCs w:val="21"/>
        </w:rPr>
        <w:t>ZESTAWIENIE PARAMETRÓW</w:t>
      </w:r>
    </w:p>
    <w:p w14:paraId="6A6AA5EB" w14:textId="77777777" w:rsidR="00C0010F" w:rsidRPr="00984C11" w:rsidRDefault="00C0010F" w:rsidP="00C0010F">
      <w:pPr>
        <w:pStyle w:val="Tekstpodstawowy"/>
        <w:jc w:val="center"/>
        <w:rPr>
          <w:rFonts w:ascii="Palatino Linotype" w:hAnsi="Palatino Linotype" w:cs="Arial"/>
          <w:sz w:val="21"/>
          <w:szCs w:val="21"/>
        </w:rPr>
      </w:pPr>
    </w:p>
    <w:p w14:paraId="186C08F5" w14:textId="08F01219" w:rsidR="00C0010F" w:rsidRPr="00984C11" w:rsidRDefault="00C0010F" w:rsidP="00C0010F">
      <w:pPr>
        <w:ind w:right="565"/>
        <w:jc w:val="both"/>
        <w:rPr>
          <w:rFonts w:ascii="Palatino Linotype" w:hAnsi="Palatino Linotype" w:cs="Arial"/>
          <w:b/>
          <w:i/>
          <w:sz w:val="21"/>
          <w:szCs w:val="21"/>
        </w:rPr>
      </w:pPr>
      <w:r w:rsidRPr="00984C11">
        <w:rPr>
          <w:rFonts w:ascii="Palatino Linotype" w:hAnsi="Palatino Linotype" w:cs="Arial"/>
          <w:b/>
          <w:i/>
          <w:sz w:val="21"/>
          <w:szCs w:val="21"/>
        </w:rPr>
        <w:t xml:space="preserve">Uwaga! </w:t>
      </w:r>
      <w:r w:rsidR="009749BC" w:rsidRPr="00984C11">
        <w:rPr>
          <w:rFonts w:ascii="Palatino Linotype" w:hAnsi="Palatino Linotype" w:cs="Arial"/>
          <w:b/>
          <w:i/>
          <w:sz w:val="21"/>
          <w:szCs w:val="21"/>
        </w:rPr>
        <w:t>Szczegółowy opis wypełnienia niniejszego załącznika znajduje się w Rozdz. X</w:t>
      </w:r>
      <w:r w:rsidR="0039143B" w:rsidRPr="00984C11">
        <w:rPr>
          <w:rFonts w:ascii="Palatino Linotype" w:hAnsi="Palatino Linotype" w:cs="Arial"/>
          <w:b/>
          <w:i/>
          <w:sz w:val="21"/>
          <w:szCs w:val="21"/>
        </w:rPr>
        <w:t>I</w:t>
      </w:r>
      <w:r w:rsidR="009749BC" w:rsidRPr="00984C11">
        <w:rPr>
          <w:rFonts w:ascii="Palatino Linotype" w:hAnsi="Palatino Linotype" w:cs="Arial"/>
          <w:b/>
          <w:i/>
          <w:sz w:val="21"/>
          <w:szCs w:val="21"/>
        </w:rPr>
        <w:t xml:space="preserve">, pkt. </w:t>
      </w:r>
      <w:r w:rsidR="0039143B" w:rsidRPr="00984C11">
        <w:rPr>
          <w:rFonts w:ascii="Palatino Linotype" w:hAnsi="Palatino Linotype" w:cs="Arial"/>
          <w:b/>
          <w:i/>
          <w:sz w:val="21"/>
          <w:szCs w:val="21"/>
        </w:rPr>
        <w:t>4</w:t>
      </w:r>
      <w:r w:rsidR="009749BC" w:rsidRPr="00984C11">
        <w:rPr>
          <w:rFonts w:ascii="Palatino Linotype" w:hAnsi="Palatino Linotype" w:cs="Arial"/>
          <w:b/>
          <w:i/>
          <w:sz w:val="21"/>
          <w:szCs w:val="21"/>
        </w:rPr>
        <w:t xml:space="preserve"> SIWZ</w:t>
      </w:r>
      <w:r w:rsidR="00854C20" w:rsidRPr="00984C11">
        <w:rPr>
          <w:rFonts w:ascii="Palatino Linotype" w:hAnsi="Palatino Linotype" w:cs="Arial"/>
          <w:b/>
          <w:i/>
          <w:sz w:val="21"/>
          <w:szCs w:val="21"/>
        </w:rPr>
        <w:t>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984C11" w14:paraId="4384AD6C" w14:textId="77777777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14:paraId="394F616F" w14:textId="77777777"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14:paraId="3559A8E8" w14:textId="5ECC6B6E" w:rsidR="00C0010F" w:rsidRPr="00984C11" w:rsidRDefault="00C0010F" w:rsidP="00CE7F13">
            <w:pPr>
              <w:rPr>
                <w:rFonts w:ascii="Palatino Linotype" w:hAnsi="Palatino Linotype" w:cs="Arial"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Producent</w:t>
            </w:r>
          </w:p>
        </w:tc>
        <w:tc>
          <w:tcPr>
            <w:tcW w:w="850" w:type="dxa"/>
            <w:vAlign w:val="center"/>
          </w:tcPr>
          <w:p w14:paraId="4BB18DFE" w14:textId="77777777"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14:paraId="75A12E93" w14:textId="77777777"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  <w:tr w:rsidR="00C0010F" w:rsidRPr="00984C11" w14:paraId="052FB515" w14:textId="77777777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14:paraId="53FDD0FD" w14:textId="77777777"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14:paraId="4B47620F" w14:textId="77777777" w:rsidR="00C0010F" w:rsidRPr="00984C11" w:rsidRDefault="00C0010F" w:rsidP="00CE7F13">
            <w:pPr>
              <w:rPr>
                <w:rFonts w:ascii="Palatino Linotype" w:hAnsi="Palatino Linotype" w:cs="Arial"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Nazwa i typ</w:t>
            </w:r>
          </w:p>
        </w:tc>
        <w:tc>
          <w:tcPr>
            <w:tcW w:w="850" w:type="dxa"/>
            <w:vAlign w:val="center"/>
          </w:tcPr>
          <w:p w14:paraId="0C89C5B9" w14:textId="77777777"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14:paraId="1C730FBE" w14:textId="77777777"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  <w:tr w:rsidR="00C0010F" w:rsidRPr="00984C11" w14:paraId="7F9FE38E" w14:textId="77777777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14:paraId="12429DEE" w14:textId="77777777"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14:paraId="20B168E3" w14:textId="77777777" w:rsidR="00C0010F" w:rsidRPr="00984C11" w:rsidRDefault="00C0010F" w:rsidP="00CE7F13">
            <w:pPr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Kraj pochodzenia</w:t>
            </w:r>
          </w:p>
        </w:tc>
        <w:tc>
          <w:tcPr>
            <w:tcW w:w="850" w:type="dxa"/>
            <w:vAlign w:val="center"/>
          </w:tcPr>
          <w:p w14:paraId="5111937F" w14:textId="77777777"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14:paraId="2A545078" w14:textId="77777777"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  <w:tr w:rsidR="00C0010F" w:rsidRPr="00984C11" w14:paraId="02A2A850" w14:textId="77777777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14:paraId="33E9C83B" w14:textId="77777777"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14:paraId="2AB34CD6" w14:textId="02853962" w:rsidR="00C0010F" w:rsidRPr="00984C11" w:rsidRDefault="00C0010F" w:rsidP="00CE7F13">
            <w:pPr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 xml:space="preserve">Rok produkcji </w:t>
            </w:r>
            <w:r w:rsidR="0039143B" w:rsidRPr="00984C11">
              <w:rPr>
                <w:rFonts w:ascii="Palatino Linotype" w:hAnsi="Palatino Linotype" w:cs="Arial"/>
                <w:sz w:val="21"/>
                <w:szCs w:val="21"/>
              </w:rPr>
              <w:t>(</w:t>
            </w:r>
            <w:r w:rsidR="00D11D98" w:rsidRPr="00984C11">
              <w:rPr>
                <w:rFonts w:ascii="Palatino Linotype" w:hAnsi="Palatino Linotype" w:cs="Arial"/>
                <w:sz w:val="21"/>
                <w:szCs w:val="21"/>
              </w:rPr>
              <w:t>min. 20</w:t>
            </w:r>
            <w:r w:rsidR="0039143B" w:rsidRPr="00984C11">
              <w:rPr>
                <w:rFonts w:ascii="Palatino Linotype" w:hAnsi="Palatino Linotype" w:cs="Arial"/>
                <w:sz w:val="21"/>
                <w:szCs w:val="21"/>
              </w:rPr>
              <w:t>19)</w:t>
            </w:r>
          </w:p>
        </w:tc>
        <w:tc>
          <w:tcPr>
            <w:tcW w:w="850" w:type="dxa"/>
            <w:vAlign w:val="center"/>
          </w:tcPr>
          <w:p w14:paraId="3B977992" w14:textId="77777777"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14:paraId="3D1FA8FC" w14:textId="77777777" w:rsidR="00C0010F" w:rsidRPr="00984C11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</w:tbl>
    <w:p w14:paraId="351FB398" w14:textId="59EDDFE2" w:rsidR="00AC1F88" w:rsidRPr="00984C11" w:rsidRDefault="00AC1F88">
      <w:pPr>
        <w:rPr>
          <w:rFonts w:ascii="Palatino Linotype" w:hAnsi="Palatino Linotype"/>
          <w:b/>
          <w:sz w:val="21"/>
          <w:szCs w:val="21"/>
        </w:rPr>
      </w:pPr>
      <w:bookmarkStart w:id="0" w:name="_Hlk512257171"/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559"/>
        <w:gridCol w:w="2977"/>
      </w:tblGrid>
      <w:tr w:rsidR="00984C11" w:rsidRPr="00984C11" w14:paraId="7C9F8D93" w14:textId="77777777" w:rsidTr="00984C11">
        <w:trPr>
          <w:trHeight w:val="66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14:paraId="5222E33D" w14:textId="0D140925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b/>
                <w:sz w:val="21"/>
                <w:szCs w:val="21"/>
              </w:rPr>
              <w:t>Lp.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48A0E" w14:textId="54AF856A" w:rsidR="00984C11" w:rsidRPr="00984C11" w:rsidRDefault="00984C11" w:rsidP="00CA340F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b/>
                <w:sz w:val="21"/>
                <w:szCs w:val="21"/>
                <w:lang w:eastAsia="ko-KR"/>
              </w:rPr>
              <w:t>PARAMETRY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10E55" w14:textId="6C9E1D74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Style w:val="FontStyle76"/>
                <w:rFonts w:ascii="Palatino Linotype" w:eastAsia="Microsoft YaHei" w:hAnsi="Palatino Linotype"/>
                <w:sz w:val="21"/>
                <w:szCs w:val="21"/>
              </w:rPr>
              <w:t>PARAMETRY GRANICZNE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CE534" w14:textId="77777777" w:rsidR="00984C11" w:rsidRPr="00984C11" w:rsidRDefault="00984C11" w:rsidP="00CA340F">
            <w:pPr>
              <w:pStyle w:val="Style66"/>
              <w:widowControl/>
              <w:jc w:val="center"/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</w:pPr>
            <w:r w:rsidRPr="00984C11"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  <w:t>Oferowane parametry</w:t>
            </w:r>
          </w:p>
          <w:p w14:paraId="58EFA526" w14:textId="1D51AB53" w:rsidR="00984C11" w:rsidRPr="00984C11" w:rsidRDefault="00984C11" w:rsidP="00CA340F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Style w:val="FontStyle70"/>
                <w:rFonts w:ascii="Palatino Linotype" w:hAnsi="Palatino Linotype" w:cs="Times New Roman"/>
                <w:sz w:val="21"/>
                <w:szCs w:val="21"/>
              </w:rPr>
              <w:t>(wypełnia Wykonawca)</w:t>
            </w:r>
          </w:p>
        </w:tc>
      </w:tr>
      <w:tr w:rsidR="00984C11" w:rsidRPr="00984C11" w14:paraId="2951750F" w14:textId="77777777" w:rsidTr="00984C11">
        <w:trPr>
          <w:trHeight w:val="66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4D99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DD0C" w14:textId="60251212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  <w:lang w:val="de-DE"/>
              </w:rPr>
            </w:pPr>
            <w:proofErr w:type="spellStart"/>
            <w:proofErr w:type="gramStart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Defibrylator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 xml:space="preserve"> 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przenośny</w:t>
            </w:r>
            <w:proofErr w:type="spellEnd"/>
            <w:proofErr w:type="gramEnd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 xml:space="preserve"> z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wbudowanym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uchwytem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transportowym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 xml:space="preserve">,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łyżkami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dla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dorosłych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 xml:space="preserve"> i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dzieci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 xml:space="preserve">,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kompletem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akumulator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  <w:lang w:val="es-ES_tradnl"/>
              </w:rPr>
              <w:t>ó</w:t>
            </w:r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 xml:space="preserve">w i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kabli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CF94" w14:textId="09333840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E3FC7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63F8A500" w14:textId="77777777" w:rsidTr="00984C11">
        <w:trPr>
          <w:trHeight w:val="66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3A64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B6B8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Ekran min. 8,4” TFT, kolorowy, z podświetleniem LED, min. 170x127 mm, z możliwością ustawienia kontrastów w 8 poziomach.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60A6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D95CD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3A5CE1F1" w14:textId="77777777" w:rsidTr="00984C11">
        <w:trPr>
          <w:trHeight w:val="4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CE6F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6593" w14:textId="77777777" w:rsidR="00984C11" w:rsidRPr="00984C11" w:rsidRDefault="00984C11" w:rsidP="007E22D3">
            <w:pPr>
              <w:pStyle w:val="Domylne"/>
              <w:widowControl w:val="0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Kardiowersja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, </w:t>
            </w:r>
            <w:proofErr w:type="spellStart"/>
            <w:proofErr w:type="gram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stymulacja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,,</w:t>
            </w:r>
            <w:proofErr w:type="gram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monitorowanie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EKG z 5 (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pię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  <w:lang w:val="it-IT"/>
              </w:rPr>
              <w:t xml:space="preserve">cio)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żyłowego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kabla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EKG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6570" w14:textId="5A1A8542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eastAsia="Cambria" w:hAnsi="Palatino Linotype" w:cs="Cambria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33388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37EE607F" w14:textId="77777777" w:rsidTr="00984C11">
        <w:trPr>
          <w:trHeight w:val="54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A602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4AD6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Tryb ekranu z wysokim kontrastem zapewniający dobrą widoczność w świetle słonecznym.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9862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2BA9F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17AAAA81" w14:textId="77777777" w:rsidTr="00984C11">
        <w:trPr>
          <w:trHeight w:val="30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AFD8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C4CA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Możliwość wyświetlania min. 4 krzywych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529F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E846A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063830B3" w14:textId="77777777" w:rsidTr="00984C11">
        <w:trPr>
          <w:trHeight w:val="3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E218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7448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Możliwość zmiany kolorów wyświetlanych wartości.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C586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07794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793CFBDC" w14:textId="77777777" w:rsidTr="00984C11">
        <w:trPr>
          <w:trHeight w:val="44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104E4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6BB5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Ciężar max. 10 kg razem z łyżkami dla dzieci i dorosłych, kompletem akumulatorów i kabli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C02A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5FB0D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17A0456D" w14:textId="77777777" w:rsidTr="00984C11">
        <w:trPr>
          <w:trHeight w:val="2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1478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08A6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Aparat odporny na zalanie wodą </w:t>
            </w:r>
            <w:proofErr w:type="gramStart"/>
            <w:r w:rsidRPr="00984C11">
              <w:rPr>
                <w:rFonts w:ascii="Palatino Linotype" w:hAnsi="Palatino Linotype"/>
                <w:sz w:val="21"/>
                <w:szCs w:val="21"/>
              </w:rPr>
              <w:t>-  min.</w:t>
            </w:r>
            <w:proofErr w:type="gramEnd"/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 klasa IP55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A5F6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4D084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4B240551" w14:textId="77777777" w:rsidTr="00984C11">
        <w:trPr>
          <w:trHeight w:val="88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2888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E39E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Automatyczne testy podczas włączenia i pracy defibrylatora. Możliwość wykonania testu ręcznie. Niedopuszczalne automatyczne testy bez udziału </w:t>
            </w:r>
            <w:proofErr w:type="gramStart"/>
            <w:r w:rsidRPr="00984C11">
              <w:rPr>
                <w:rFonts w:ascii="Palatino Linotype" w:hAnsi="Palatino Linotype"/>
                <w:sz w:val="21"/>
                <w:szCs w:val="21"/>
              </w:rPr>
              <w:t>użytkownika,  zaprogramowane</w:t>
            </w:r>
            <w:proofErr w:type="gramEnd"/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 o wyznaczonej porze.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E1C3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4ECFA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33C5EC5F" w14:textId="77777777" w:rsidTr="00984C11">
        <w:trPr>
          <w:trHeight w:val="44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CDBE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B947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Wszelkie błędy sygnalizowane przez wskaźniki statusu znajdujące się z przodu urządzenia.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CF08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831A9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74A65B87" w14:textId="77777777" w:rsidTr="007E22D3">
        <w:trPr>
          <w:trHeight w:val="10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D965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5CC36" w14:textId="77777777" w:rsidR="00984C11" w:rsidRPr="00984C11" w:rsidRDefault="00984C11" w:rsidP="007E22D3">
            <w:pPr>
              <w:spacing w:after="0" w:line="240" w:lineRule="auto"/>
              <w:rPr>
                <w:rFonts w:ascii="Palatino Linotype" w:eastAsia="Arial" w:hAnsi="Palatino Linotype" w:cs="Arial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Tryb demonstracyjny — stosowany w celu demonstrowania sposobu działania urządzenia;</w:t>
            </w:r>
          </w:p>
          <w:p w14:paraId="31D80943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wyświetlane symulowane kształty fal.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1A6B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A54DD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19ECFE89" w14:textId="77777777" w:rsidTr="00984C11">
        <w:trPr>
          <w:trHeight w:val="66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418E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B3A3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Wartości progowe alarmów zależne od skonfigurowanego typu pacjenta (dorosły lub pediatryczny), ikona informująca na ekranie.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3FE4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8F934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4BDB3C16" w14:textId="77777777" w:rsidTr="00984C11">
        <w:trPr>
          <w:trHeight w:val="44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7B8D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9A963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Tryb AED z funkcją doradczą w formie komunikatów głosowych i grafik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1AA6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F2A6B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6C88244E" w14:textId="77777777" w:rsidTr="00984C11">
        <w:trPr>
          <w:trHeight w:val="88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0371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CBAA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Budowa modułowa typu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Plug&amp;Play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, umożliwiająca rozbudowę defibrylatora o dodatkowe moduły (SpO2/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SpMet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/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SpCO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/ PVI/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SpHb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/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SpOC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</w:rPr>
              <w:t>, NIBP, IBP, TEMP, EtCO2) w siedzibie Zamawiającego.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E26B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8FC69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2D4EE59B" w14:textId="77777777" w:rsidTr="00984C11">
        <w:trPr>
          <w:trHeight w:val="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AE36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1A6C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Trendy: funkcja pokazująca mierzone parametry na osi czasu i w formie tabeli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5BAF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4EFC4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578659F5" w14:textId="77777777" w:rsidTr="00984C11">
        <w:trPr>
          <w:trHeight w:val="264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7FFA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ZASILANIE</w:t>
            </w:r>
          </w:p>
        </w:tc>
      </w:tr>
      <w:tr w:rsidR="00984C11" w:rsidRPr="00984C11" w14:paraId="269F7F8E" w14:textId="77777777" w:rsidTr="00984C11">
        <w:trPr>
          <w:trHeight w:val="441"/>
        </w:trPr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F86D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4112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Zasilanie z instalacji prądu stałego 10-16 V DC, zasilacz zintegrowany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105A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12B1A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4EDBB0ED" w14:textId="77777777" w:rsidTr="00CA340F">
        <w:trPr>
          <w:trHeight w:val="62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2ED8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0084" w14:textId="77777777" w:rsidR="00984C11" w:rsidRPr="00984C11" w:rsidRDefault="00984C11" w:rsidP="007E22D3">
            <w:pPr>
              <w:spacing w:after="0" w:line="240" w:lineRule="auto"/>
              <w:rPr>
                <w:rFonts w:ascii="Palatino Linotype" w:eastAsia="Arial" w:hAnsi="Palatino Linotype" w:cs="Arial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Zasilanie akumulatorowe - czas pracy: </w:t>
            </w:r>
          </w:p>
          <w:p w14:paraId="61BF9EF1" w14:textId="77777777" w:rsidR="00984C11" w:rsidRPr="00984C11" w:rsidRDefault="00984C11" w:rsidP="007E22D3">
            <w:pPr>
              <w:spacing w:after="0" w:line="240" w:lineRule="auto"/>
              <w:rPr>
                <w:rFonts w:ascii="Palatino Linotype" w:eastAsia="Arial" w:hAnsi="Palatino Linotype" w:cs="Arial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- min. </w:t>
            </w:r>
            <w:proofErr w:type="gramStart"/>
            <w:r w:rsidRPr="00984C11">
              <w:rPr>
                <w:rFonts w:ascii="Palatino Linotype" w:hAnsi="Palatino Linotype"/>
                <w:sz w:val="21"/>
                <w:szCs w:val="21"/>
              </w:rPr>
              <w:t>160  ciągłego</w:t>
            </w:r>
            <w:proofErr w:type="gramEnd"/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 monitorowania EKG</w:t>
            </w:r>
          </w:p>
          <w:p w14:paraId="0F417F56" w14:textId="77777777" w:rsidR="00984C11" w:rsidRPr="00984C11" w:rsidRDefault="00984C11" w:rsidP="007E22D3">
            <w:pPr>
              <w:spacing w:after="0" w:line="240" w:lineRule="auto"/>
              <w:rPr>
                <w:rFonts w:ascii="Palatino Linotype" w:eastAsia="Arial" w:hAnsi="Palatino Linotype" w:cs="Arial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-Ponad 140 min monitorowania EKG,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SpO</w:t>
            </w:r>
            <w:proofErr w:type="spellEnd"/>
            <w:r w:rsidRPr="00984C11">
              <w:rPr>
                <w:rFonts w:ascii="Palatino Linotype" w:hAnsi="Palatino Linotype"/>
                <w:position w:val="-3"/>
                <w:sz w:val="21"/>
                <w:szCs w:val="21"/>
              </w:rPr>
              <w:t>2</w:t>
            </w:r>
            <w:r w:rsidRPr="00984C11">
              <w:rPr>
                <w:rFonts w:ascii="Palatino Linotype" w:hAnsi="Palatino Linotype"/>
                <w:sz w:val="21"/>
                <w:szCs w:val="21"/>
              </w:rPr>
              <w:t>, CO</w:t>
            </w:r>
            <w:r w:rsidRPr="00984C11">
              <w:rPr>
                <w:rFonts w:ascii="Palatino Linotype" w:hAnsi="Palatino Linotype"/>
                <w:position w:val="-3"/>
                <w:sz w:val="21"/>
                <w:szCs w:val="21"/>
              </w:rPr>
              <w:t xml:space="preserve">2 </w:t>
            </w: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i pomiary NIBP co 15 minut </w:t>
            </w:r>
          </w:p>
          <w:p w14:paraId="5EBEBC6A" w14:textId="77777777" w:rsidR="00984C11" w:rsidRPr="00984C11" w:rsidRDefault="00984C11" w:rsidP="007E22D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min. 150 defibrylacji z maksymalną energią</w:t>
            </w:r>
          </w:p>
          <w:p w14:paraId="564F14DC" w14:textId="77777777" w:rsidR="00984C11" w:rsidRPr="00984C11" w:rsidRDefault="00984C11" w:rsidP="007E22D3">
            <w:pPr>
              <w:spacing w:after="0" w:line="240" w:lineRule="auto"/>
              <w:rPr>
                <w:rFonts w:ascii="Palatino Linotype" w:eastAsia="Arial" w:hAnsi="Palatino Linotype" w:cs="Arial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-Ponad 150 min monitorowania wraz ze stymulacja</w:t>
            </w:r>
            <w:r w:rsidRPr="00984C11">
              <w:rPr>
                <w:sz w:val="21"/>
                <w:szCs w:val="21"/>
              </w:rPr>
              <w:t>̨</w:t>
            </w: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32E01A68" w14:textId="77777777" w:rsidR="00984C11" w:rsidRPr="00984C11" w:rsidRDefault="00984C11" w:rsidP="007E22D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Palatino Linotype" w:eastAsia="Arial" w:hAnsi="Palatino Linotype" w:cs="Arial"/>
                <w:sz w:val="21"/>
                <w:szCs w:val="21"/>
              </w:rPr>
            </w:pP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nieinwazyjna</w:t>
            </w:r>
            <w:proofErr w:type="spellEnd"/>
            <w:r w:rsidRPr="00984C11">
              <w:rPr>
                <w:rFonts w:ascii="Times New Roman" w:hAnsi="Times New Roman" w:cs="Times New Roman"/>
                <w:sz w:val="21"/>
                <w:szCs w:val="21"/>
              </w:rPr>
              <w:t>̨</w:t>
            </w: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 (100 mA i 100 ppm) </w:t>
            </w:r>
          </w:p>
          <w:p w14:paraId="5A61E37E" w14:textId="77777777" w:rsidR="00984C11" w:rsidRPr="00984C11" w:rsidRDefault="00984C11" w:rsidP="007E22D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lastRenderedPageBreak/>
              <w:t>-60minutdrukowania z pre</w:t>
            </w:r>
            <w:r w:rsidRPr="00984C11">
              <w:rPr>
                <w:rFonts w:ascii="Times New Roman" w:hAnsi="Times New Roman" w:cs="Times New Roman"/>
                <w:sz w:val="21"/>
                <w:szCs w:val="21"/>
              </w:rPr>
              <w:t>̨</w:t>
            </w:r>
            <w:r w:rsidRPr="00984C11">
              <w:rPr>
                <w:rFonts w:ascii="Palatino Linotype" w:hAnsi="Palatino Linotype"/>
                <w:sz w:val="21"/>
                <w:szCs w:val="21"/>
              </w:rPr>
              <w:t>dkościa</w:t>
            </w:r>
            <w:r w:rsidRPr="00984C11">
              <w:rPr>
                <w:rFonts w:ascii="Times New Roman" w:hAnsi="Times New Roman" w:cs="Times New Roman"/>
                <w:sz w:val="21"/>
                <w:szCs w:val="21"/>
              </w:rPr>
              <w:t>̨</w:t>
            </w:r>
            <w:r w:rsidRPr="00984C11">
              <w:rPr>
                <w:rFonts w:ascii="Palatino Linotype" w:hAnsi="Palatino Linotype"/>
                <w:sz w:val="21"/>
                <w:szCs w:val="21"/>
              </w:rPr>
              <w:t>25mm/s (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rejestrator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 106 mm)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3F33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26CFB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7F1DC840" w14:textId="77777777" w:rsidTr="00984C11">
        <w:trPr>
          <w:trHeight w:val="4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4279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F5A6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Zasilacz sieciowy 230 V/50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Hz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</w:rPr>
              <w:t>, integralny lub zewnętrzny moduł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A509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15244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5A9F9170" w14:textId="77777777" w:rsidTr="00984C11">
        <w:trPr>
          <w:trHeight w:val="23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3F61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43717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Akumulatory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 xml:space="preserve"> Ni-MH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lub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 xml:space="preserve"> r</w:t>
            </w:r>
            <w:r w:rsidRPr="00984C11">
              <w:rPr>
                <w:rFonts w:ascii="Palatino Linotype" w:hAnsi="Palatino Linotype"/>
                <w:sz w:val="21"/>
                <w:szCs w:val="21"/>
                <w:lang w:val="es-ES_tradnl"/>
              </w:rPr>
              <w:t>ó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  <w:lang w:val="de-DE"/>
              </w:rPr>
              <w:t>wnoważne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58CE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59C71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73FF0F4E" w14:textId="77777777" w:rsidTr="00984C11">
        <w:trPr>
          <w:trHeight w:val="23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4F3A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403B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Możliwość szybkiej wymiany akumulatora przez użytkownika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014F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B0081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1D2B3020" w14:textId="77777777" w:rsidTr="00984C11">
        <w:trPr>
          <w:trHeight w:val="4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1741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CC17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Czas ładowania akumulatora do pełnej pojemności – maksymalnie 3 godziny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6006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9C5EF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274D3431" w14:textId="77777777" w:rsidTr="00984C11">
        <w:trPr>
          <w:trHeight w:val="230"/>
        </w:trPr>
        <w:tc>
          <w:tcPr>
            <w:tcW w:w="9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0E59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DEFIBRYLACJA</w:t>
            </w:r>
          </w:p>
        </w:tc>
      </w:tr>
      <w:tr w:rsidR="00984C11" w:rsidRPr="00984C11" w14:paraId="7D778231" w14:textId="77777777" w:rsidTr="00984C11">
        <w:trPr>
          <w:trHeight w:val="4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F6B1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FDBAA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Rodzaj fali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defibrylacyjnej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 – dwufazowa z kompensacją impedancji pacjenta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C9CC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C6410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24801F81" w14:textId="77777777" w:rsidTr="00984C11">
        <w:trPr>
          <w:trHeight w:val="23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7D78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C658C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Defibrylacja ręczna i półautomatyczna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7690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14FD4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07143BB2" w14:textId="77777777" w:rsidTr="00984C11">
        <w:trPr>
          <w:trHeight w:val="23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6723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95CD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Kardiowersja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A0CD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AD5AD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71B369B2" w14:textId="77777777" w:rsidTr="00984C11">
        <w:trPr>
          <w:trHeight w:val="23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DA3B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D69C" w14:textId="77777777" w:rsidR="00984C11" w:rsidRPr="00984C11" w:rsidRDefault="00984C11" w:rsidP="007E22D3">
            <w:pPr>
              <w:pStyle w:val="Domylne"/>
              <w:widowControl w:val="0"/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Możliwość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wykonania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defibrylacji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wewnętrznej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7FBF4" w14:textId="4A45A0E9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9C550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76F76FD5" w14:textId="77777777" w:rsidTr="00984C11">
        <w:trPr>
          <w:trHeight w:val="2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D77D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999C5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Energia defibrylacji w zakresie min. 1-360J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CFFB7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B1813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3FB3B4F2" w14:textId="77777777" w:rsidTr="00984C11">
        <w:trPr>
          <w:trHeight w:val="4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43E8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C2C6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Czas ładowania do energii maksymalnej max 8 sekund, gotowość sygnalizowana sygnałem akustycznym i optycznym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CED7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AEEAF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2C2AB090" w14:textId="77777777" w:rsidTr="00984C11">
        <w:trPr>
          <w:trHeight w:val="23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8E0A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0593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Czas ładowania do 200 J max 5 sekund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C0A2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FAD5E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419509C5" w14:textId="77777777" w:rsidTr="00984C11">
        <w:trPr>
          <w:trHeight w:val="4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4DBD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4C2A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Automatyczna kompensacja impedancji ciała pacjenta przy defibrylacji z łyżek i elektrod jednorazowych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AE83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0CDD4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38A8BC57" w14:textId="77777777" w:rsidTr="00984C11">
        <w:trPr>
          <w:trHeight w:val="4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968C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3360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Min. 23 dostępnych poziomów energii przy defibrylacji zewnętrznej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E4C3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7BC1F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35C19782" w14:textId="77777777" w:rsidTr="00984C11">
        <w:trPr>
          <w:trHeight w:val="5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2F98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B9D4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Ładowanie, wyzwolenie energii i wydruk za pomocą przycisków na łyżkach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defibrylacyjnych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 oraz na płycie czołowej aparatu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CB29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3D93C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5594C85D" w14:textId="77777777" w:rsidTr="00984C11">
        <w:trPr>
          <w:trHeight w:val="4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1F5B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CAB1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Możliwość defibrylacji dzieci i dorosłych – zintegrowane łyżki dla dzieci / pediatryczne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D999A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A96B7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5F9009DD" w14:textId="77777777" w:rsidTr="00984C11">
        <w:trPr>
          <w:trHeight w:val="4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887A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915B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Wskaźnik na łyżce </w:t>
            </w:r>
            <w:proofErr w:type="gramStart"/>
            <w:r w:rsidRPr="00984C11">
              <w:rPr>
                <w:rFonts w:ascii="Palatino Linotype" w:hAnsi="Palatino Linotype"/>
                <w:sz w:val="21"/>
                <w:szCs w:val="21"/>
              </w:rPr>
              <w:t>defibrylacji  prawidłowego</w:t>
            </w:r>
            <w:proofErr w:type="gramEnd"/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 kontaktu z ciałem pacjenta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0C27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30192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20866CCE" w14:textId="77777777" w:rsidTr="00984C11">
        <w:trPr>
          <w:trHeight w:val="8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5C98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0FFA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Wydzielony na defibrylatorze przycisk rozładowania energii. Dodatkowo Możliwość rozładowania energii za pomocą przycisków do defibrylacji znajdujących się na łyżkach, nie dociskając łyżek do klatki piersiowej pacjenta.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E515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60263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377DA4F9" w14:textId="77777777" w:rsidTr="00984C11">
        <w:trPr>
          <w:trHeight w:val="4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D055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D413E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eastAsia="Cambria" w:hAnsi="Palatino Linotype" w:cs="Cambria"/>
                <w:sz w:val="21"/>
                <w:szCs w:val="21"/>
              </w:rPr>
              <w:t>Możliwość zmiany energii po załadowaniu energii defibrylacji, bez rozbrajania ładunku.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C4BC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eastAsia="Cambria" w:hAnsi="Palatino Linotype" w:cs="Cambria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438A3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1F10723B" w14:textId="77777777" w:rsidTr="00984C11">
        <w:trPr>
          <w:trHeight w:val="302"/>
        </w:trPr>
        <w:tc>
          <w:tcPr>
            <w:tcW w:w="9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C38A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DEFIBRYLACJA AED</w:t>
            </w:r>
          </w:p>
        </w:tc>
      </w:tr>
      <w:tr w:rsidR="00984C11" w:rsidRPr="00984C11" w14:paraId="1A29E87B" w14:textId="77777777" w:rsidTr="00984C11">
        <w:trPr>
          <w:trHeight w:val="32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06E4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4147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Wybór energii od 150 do 360 J dla dorosłych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2292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03CD0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6885CBE9" w14:textId="77777777" w:rsidTr="00984C11">
        <w:trPr>
          <w:trHeight w:val="23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8655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47F1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Wybór energii od 40 do 90 J dla dzieci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B2F4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822A4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7BA03F56" w14:textId="77777777" w:rsidTr="00984C11">
        <w:trPr>
          <w:trHeight w:val="109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9DC8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F053" w14:textId="77777777" w:rsidR="00984C11" w:rsidRPr="00984C11" w:rsidRDefault="00984C11" w:rsidP="007E22D3">
            <w:pPr>
              <w:pStyle w:val="Domylne"/>
              <w:widowControl w:val="0"/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Defibrylacja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półautomatyczna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,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możliwość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programowania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energii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1, 2 i 3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wyładowania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min w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przedziale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od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: 150 do 360 J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dla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pacjent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  <w:lang w:val="es-ES_tradnl"/>
              </w:rPr>
              <w:t>ó</w:t>
            </w:r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w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dorosłych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oraz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od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40 do 90 J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dla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pacjent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  <w:lang w:val="es-ES_tradnl"/>
              </w:rPr>
              <w:t>ó</w:t>
            </w:r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w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pediatrycznych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84EF" w14:textId="3B1CC4F5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D8411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13556F3E" w14:textId="77777777" w:rsidTr="00984C11">
        <w:trPr>
          <w:trHeight w:val="65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CB2A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F87B" w14:textId="77777777" w:rsidR="00984C11" w:rsidRPr="00984C11" w:rsidRDefault="00984C11" w:rsidP="007E22D3">
            <w:pPr>
              <w:pStyle w:val="Domylne"/>
              <w:widowControl w:val="0"/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Asystent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CPR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zgodny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z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wytycznymi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2010 ERC/AHA w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postaci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animacji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wyświetlanych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na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ekranie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defibrylatora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oraz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komendy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głosowe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w j.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polskim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4194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59BC3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39B47928" w14:textId="77777777" w:rsidTr="00984C11">
        <w:trPr>
          <w:trHeight w:val="22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6A79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692B3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Metronom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C8B2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E558A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6EFE7350" w14:textId="77777777" w:rsidTr="00984C11">
        <w:trPr>
          <w:trHeight w:val="87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CE31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25C4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Wskaźnik informujący o poprawności wykonywania częstotliwości ucisków klatki piersiowej.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7C42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FE8AF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74DB884B" w14:textId="77777777" w:rsidTr="00984C11">
        <w:trPr>
          <w:trHeight w:val="269"/>
        </w:trPr>
        <w:tc>
          <w:tcPr>
            <w:tcW w:w="9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B9ED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REJESTRACJA</w:t>
            </w:r>
          </w:p>
        </w:tc>
      </w:tr>
      <w:tr w:rsidR="00984C11" w:rsidRPr="00984C11" w14:paraId="72F2207A" w14:textId="77777777" w:rsidTr="00984C11">
        <w:trPr>
          <w:trHeight w:val="49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A53A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5ED6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Wbudowany rejestrator termiczny na papier o szerokości min. 50 mm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1D7F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5E3E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4A831059" w14:textId="77777777" w:rsidTr="00984C11">
        <w:trPr>
          <w:trHeight w:val="35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CBC0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6016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Szybkość wydruku: 10 mm/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sek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</w:rPr>
              <w:t>; 25 mm/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sek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</w:rPr>
              <w:t>; 50 mm/ sek.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15F1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9266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16391DA8" w14:textId="77777777" w:rsidTr="00984C11">
        <w:trPr>
          <w:trHeight w:val="65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F023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4556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Wewnętrzna pamięć z możliwością archiwizacji odcinków krzywych EKG oraz przebiegu pracy: minimum 330 minut ciągłego EKG.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A6D2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B9111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739A9C6B" w14:textId="77777777" w:rsidTr="00984C11">
        <w:trPr>
          <w:trHeight w:val="4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7FC3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2B7D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Slot z kartą pamięci typu Compact Flash - minimum 512 MB = 128 godzin nieprzerwanego sygnału EKG wraz z dźwiękiem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3779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AE75D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122EE3E5" w14:textId="77777777" w:rsidTr="00984C11">
        <w:trPr>
          <w:trHeight w:val="230"/>
        </w:trPr>
        <w:tc>
          <w:tcPr>
            <w:tcW w:w="9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570C" w14:textId="77777777" w:rsidR="00CA340F" w:rsidRDefault="00CA340F" w:rsidP="007E22D3">
            <w:pPr>
              <w:spacing w:after="0" w:line="240" w:lineRule="auto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</w:p>
          <w:p w14:paraId="0D6FB993" w14:textId="78C22B41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b/>
                <w:bCs/>
                <w:sz w:val="21"/>
                <w:szCs w:val="21"/>
              </w:rPr>
              <w:lastRenderedPageBreak/>
              <w:t>STYMULACJA</w:t>
            </w:r>
          </w:p>
        </w:tc>
      </w:tr>
      <w:tr w:rsidR="00984C11" w:rsidRPr="00984C11" w14:paraId="16FD7347" w14:textId="77777777" w:rsidTr="00984C11">
        <w:trPr>
          <w:trHeight w:val="21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711B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D307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eastAsia="Cambria" w:hAnsi="Palatino Linotype" w:cs="Cambria"/>
                <w:sz w:val="21"/>
                <w:szCs w:val="21"/>
              </w:rPr>
              <w:t>Tryby pracy: stały i "na żądanie"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928E" w14:textId="58CEE962" w:rsidR="00984C11" w:rsidRPr="00984C11" w:rsidRDefault="00CA340F" w:rsidP="00CA340F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3115A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2416A024" w14:textId="77777777" w:rsidTr="00984C11">
        <w:trPr>
          <w:trHeight w:val="21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C2C82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362A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eastAsia="Cambria" w:hAnsi="Palatino Linotype" w:cs="Cambria"/>
                <w:sz w:val="21"/>
                <w:szCs w:val="21"/>
              </w:rPr>
              <w:t xml:space="preserve">- Prąd stymulacji w zakresie min. 0-200 </w:t>
            </w:r>
            <w:proofErr w:type="spellStart"/>
            <w:r w:rsidRPr="00984C11">
              <w:rPr>
                <w:rFonts w:ascii="Palatino Linotype" w:eastAsia="Cambria" w:hAnsi="Palatino Linotype" w:cs="Cambria"/>
                <w:sz w:val="21"/>
                <w:szCs w:val="21"/>
              </w:rPr>
              <w:t>mA</w:t>
            </w:r>
            <w:proofErr w:type="spellEnd"/>
            <w:r w:rsidRPr="00984C11">
              <w:rPr>
                <w:rFonts w:ascii="Palatino Linotype" w:eastAsia="Cambria" w:hAnsi="Palatino Linotype" w:cs="Cambria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D946" w14:textId="1323B72F" w:rsidR="00984C11" w:rsidRPr="00984C11" w:rsidRDefault="00CA340F" w:rsidP="00CA340F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24179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3C4AD6C5" w14:textId="77777777" w:rsidTr="00984C11">
        <w:trPr>
          <w:trHeight w:val="21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4F1C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AA56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eastAsia="Cambria" w:hAnsi="Palatino Linotype" w:cs="Cambria"/>
                <w:sz w:val="21"/>
                <w:szCs w:val="21"/>
              </w:rPr>
              <w:t xml:space="preserve">Częstotliwość stymulacji w zakresie min. 30-180 </w:t>
            </w:r>
            <w:proofErr w:type="spellStart"/>
            <w:proofErr w:type="gramStart"/>
            <w:r w:rsidRPr="00984C11">
              <w:rPr>
                <w:rFonts w:ascii="Palatino Linotype" w:eastAsia="Cambria" w:hAnsi="Palatino Linotype" w:cs="Cambria"/>
                <w:sz w:val="21"/>
                <w:szCs w:val="21"/>
              </w:rPr>
              <w:t>imp</w:t>
            </w:r>
            <w:proofErr w:type="spellEnd"/>
            <w:r w:rsidRPr="00984C11">
              <w:rPr>
                <w:rFonts w:ascii="Palatino Linotype" w:eastAsia="Cambria" w:hAnsi="Palatino Linotype" w:cs="Cambria"/>
                <w:sz w:val="21"/>
                <w:szCs w:val="21"/>
              </w:rPr>
              <w:t>./</w:t>
            </w:r>
            <w:proofErr w:type="gramEnd"/>
            <w:r w:rsidRPr="00984C11">
              <w:rPr>
                <w:rFonts w:ascii="Palatino Linotype" w:eastAsia="Cambria" w:hAnsi="Palatino Linotype" w:cs="Cambria"/>
                <w:sz w:val="21"/>
                <w:szCs w:val="21"/>
              </w:rPr>
              <w:t>min.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4B74" w14:textId="5C3742C4" w:rsidR="00984C11" w:rsidRPr="00984C11" w:rsidRDefault="00CA340F" w:rsidP="00CA340F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39368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05384680" w14:textId="77777777" w:rsidTr="00984C11">
        <w:trPr>
          <w:trHeight w:val="230"/>
        </w:trPr>
        <w:tc>
          <w:tcPr>
            <w:tcW w:w="9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232D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EKG</w:t>
            </w:r>
          </w:p>
        </w:tc>
      </w:tr>
      <w:tr w:rsidR="00984C11" w:rsidRPr="00984C11" w14:paraId="40EE335F" w14:textId="77777777" w:rsidTr="00984C11">
        <w:trPr>
          <w:trHeight w:val="2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5451C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2E3F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Monitorowanie 3 lub 5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odprowadzeń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 EKG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F004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7AE16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4D8843B8" w14:textId="77777777" w:rsidTr="00984C11">
        <w:trPr>
          <w:trHeight w:val="4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91E4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8B27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Prezentacja częstości akcji serca z wartościami progowymi alarmów.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4145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9AF55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428BC746" w14:textId="77777777" w:rsidTr="00984C11">
        <w:trPr>
          <w:trHeight w:val="65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BCC9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6E24" w14:textId="77777777" w:rsidR="00984C11" w:rsidRPr="00984C11" w:rsidRDefault="00984C11" w:rsidP="007E22D3">
            <w:pPr>
              <w:pStyle w:val="Domylne"/>
              <w:widowControl w:val="0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Zakres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pomiaru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częstości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akcji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serca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min. 30-300 bpm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dla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pacjent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  <w:lang w:val="es-ES_tradnl"/>
              </w:rPr>
              <w:t>ó</w:t>
            </w:r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w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dorosłych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oraz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między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30-350 bpm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dla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pacjent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  <w:lang w:val="es-ES_tradnl"/>
              </w:rPr>
              <w:t>ó</w:t>
            </w:r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w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pediatrycznych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567D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9B32F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31DB6764" w14:textId="77777777" w:rsidTr="00984C11">
        <w:trPr>
          <w:trHeight w:val="50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A0EC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4511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Wzmocnienie zapisu EKG regulowane w zakresie min. 0,25 do 4,0 cm/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mV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 (min. 5 ustawień)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7405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FAB4B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7771FF2D" w14:textId="77777777" w:rsidTr="00984C11">
        <w:trPr>
          <w:trHeight w:val="4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26A4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4E14" w14:textId="77777777" w:rsidR="00984C11" w:rsidRPr="00984C11" w:rsidRDefault="00984C11" w:rsidP="007E22D3">
            <w:pPr>
              <w:pStyle w:val="Domylne"/>
              <w:widowControl w:val="0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Alarm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informujący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o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odłączeniu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lub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poluzowaniu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kabla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EKG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po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stronie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pacjenta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sygnalizowany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dźwiękiem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i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ikoną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 xml:space="preserve"> na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ekranie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FF000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0958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431A8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18FD7FD7" w14:textId="77777777" w:rsidTr="00984C11">
        <w:trPr>
          <w:trHeight w:val="4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5901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7EB7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Alarm rytmów VT/VF, dźwiękowe i sygnalizowane ikoną na ekranie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F5FF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CDE00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250F330D" w14:textId="77777777" w:rsidTr="00984C11">
        <w:trPr>
          <w:trHeight w:val="51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2CC7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A7AF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Możliwość zastosowania filtru w celu wyeliminowania zakłóceń EKG pochodzących z aktywności mięśni.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B2CC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92E3A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55A0AEE4" w14:textId="77777777" w:rsidTr="00984C11">
        <w:trPr>
          <w:trHeight w:val="4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343E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030A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Możliwość przypisania do monitorowania typu pacjenta, wieku, płci, rasy.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492A5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A68BC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4AD3836C" w14:textId="77777777" w:rsidTr="00984C11">
        <w:trPr>
          <w:trHeight w:val="54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3C52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C0F3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Informacja o pacjencie: dorosły, małoletni - prezentowana na ekranie defibrylatora w postaci ikony.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F5BB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DD67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2E6714A2" w14:textId="77777777" w:rsidTr="00984C11">
        <w:trPr>
          <w:trHeight w:val="44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9942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3657" w14:textId="77777777" w:rsidR="00984C11" w:rsidRPr="00984C11" w:rsidRDefault="00984C11" w:rsidP="007E22D3">
            <w:pPr>
              <w:pStyle w:val="Domylne"/>
              <w:widowControl w:val="0"/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Prezentacja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częstości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akcji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serca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z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wartościami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progowymi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 xml:space="preserve"> </w:t>
            </w:r>
            <w:proofErr w:type="spellStart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alarm</w:t>
            </w:r>
            <w:proofErr w:type="spellEnd"/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  <w:lang w:val="es-ES_tradnl"/>
              </w:rPr>
              <w:t>ó</w:t>
            </w:r>
            <w:r w:rsidRPr="00984C11">
              <w:rPr>
                <w:rFonts w:ascii="Palatino Linotype" w:eastAsia="Calibri" w:hAnsi="Palatino Linotype" w:cs="Calibri"/>
                <w:sz w:val="21"/>
                <w:szCs w:val="21"/>
                <w:u w:color="000000"/>
              </w:rPr>
              <w:t>w.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9EBE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0B185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6C4DCC0B" w14:textId="77777777" w:rsidTr="00984C11">
        <w:trPr>
          <w:trHeight w:val="320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F521C" w14:textId="77777777" w:rsidR="00984C11" w:rsidRPr="00CA340F" w:rsidRDefault="00984C11" w:rsidP="00CA340F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CA340F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Wyposażenie</w:t>
            </w:r>
          </w:p>
        </w:tc>
      </w:tr>
      <w:tr w:rsidR="00984C11" w:rsidRPr="00984C11" w14:paraId="58114151" w14:textId="77777777" w:rsidTr="00984C11">
        <w:trPr>
          <w:trHeight w:val="3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B3F5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C8D9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Kabel EKG 5-odprow., 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F6A4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4A1D5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673C3FF8" w14:textId="77777777" w:rsidTr="00984C11">
        <w:trPr>
          <w:trHeight w:val="2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B192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EC28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Akumulator - 1 sztuka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8443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5CDFD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606D4F9A" w14:textId="77777777" w:rsidTr="00984C11"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FDDD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C8EB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Zasilacz sieciowy 230 V/50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Hz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</w:rPr>
              <w:t>, integralny lub zewnętrzny moduł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E413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75464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44B72901" w14:textId="77777777" w:rsidTr="00984C11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A787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EC50E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Łyżki </w:t>
            </w:r>
            <w:proofErr w:type="spellStart"/>
            <w:r w:rsidRPr="00984C11">
              <w:rPr>
                <w:rFonts w:ascii="Palatino Linotype" w:hAnsi="Palatino Linotype"/>
                <w:sz w:val="21"/>
                <w:szCs w:val="21"/>
              </w:rPr>
              <w:t>defibrylacyjne</w:t>
            </w:r>
            <w:proofErr w:type="spellEnd"/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 dla dorosłych i pediatryczne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A69DA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B99C7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655411AE" w14:textId="77777777" w:rsidTr="00984C11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F0AB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99C7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Elektrody wielofunkcyjne samoprzylepne dla dorosłych - 1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D2FF8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644A5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72A096B5" w14:textId="77777777" w:rsidTr="00984C11">
        <w:trPr>
          <w:trHeight w:val="3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32B3" w14:textId="77777777" w:rsidR="00984C11" w:rsidRPr="00984C11" w:rsidRDefault="00984C11" w:rsidP="007E22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EBD9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Torba na akcesoria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B01B" w14:textId="77777777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4F891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65CB1668" w14:textId="77777777" w:rsidTr="00CA340F">
        <w:trPr>
          <w:trHeight w:val="325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9B43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b/>
                <w:bCs/>
                <w:sz w:val="21"/>
                <w:szCs w:val="21"/>
              </w:rPr>
              <w:t>INNE</w:t>
            </w:r>
          </w:p>
        </w:tc>
      </w:tr>
      <w:tr w:rsidR="00984C11" w:rsidRPr="00984C11" w14:paraId="3F40B341" w14:textId="77777777" w:rsidTr="00984C11">
        <w:trPr>
          <w:trHeight w:val="6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0C4C" w14:textId="77777777" w:rsidR="00984C11" w:rsidRPr="00CA340F" w:rsidRDefault="00984C11" w:rsidP="00CA340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99999" w14:textId="77777777" w:rsidR="00984C11" w:rsidRPr="00CA340F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CA340F">
              <w:rPr>
                <w:rFonts w:ascii="Palatino Linotype" w:hAnsi="Palatino Linotype"/>
                <w:sz w:val="21"/>
                <w:szCs w:val="21"/>
                <w:u w:color="FF0000"/>
              </w:rPr>
              <w:t>Instrukcja serwisowa oraz kody serwisowe wszystkich urządzeń wchodzących w zakres zamówienia. W tym również po każdej aktualizacji oprogramowania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0E7D" w14:textId="77777777" w:rsidR="00CA340F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TAK, </w:t>
            </w:r>
          </w:p>
          <w:p w14:paraId="3AF66231" w14:textId="6A83EA86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z dostawą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1C2F3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84C11" w:rsidRPr="00984C11" w14:paraId="4C621958" w14:textId="77777777" w:rsidTr="00CA340F">
        <w:trPr>
          <w:trHeight w:val="15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8953" w14:textId="77777777" w:rsidR="00984C11" w:rsidRPr="00CA340F" w:rsidRDefault="00984C11" w:rsidP="00CA340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5FE48" w14:textId="278D15A4" w:rsidR="00984C11" w:rsidRPr="00CA340F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CA340F">
              <w:rPr>
                <w:rFonts w:ascii="Palatino Linotype" w:hAnsi="Palatino Linotype"/>
                <w:sz w:val="21"/>
                <w:szCs w:val="21"/>
              </w:rPr>
              <w:t xml:space="preserve">Instrukcja obsługi i użytkowania w języku polskim, w formie papierowej i elektronicznej, skrócona wersja instrukcji obsługi i BHP </w:t>
            </w:r>
            <w:r w:rsidR="00CA340F">
              <w:rPr>
                <w:rFonts w:ascii="Palatino Linotype" w:hAnsi="Palatino Linotype"/>
                <w:sz w:val="21"/>
                <w:szCs w:val="21"/>
              </w:rPr>
              <w:t>(</w:t>
            </w:r>
            <w:r w:rsidRPr="00CA340F">
              <w:rPr>
                <w:rFonts w:ascii="Palatino Linotype" w:hAnsi="Palatino Linotype"/>
                <w:sz w:val="21"/>
                <w:szCs w:val="21"/>
              </w:rPr>
              <w:t xml:space="preserve">w formie </w:t>
            </w:r>
            <w:proofErr w:type="gramStart"/>
            <w:r w:rsidRPr="00CA340F">
              <w:rPr>
                <w:rFonts w:ascii="Palatino Linotype" w:hAnsi="Palatino Linotype"/>
                <w:sz w:val="21"/>
                <w:szCs w:val="21"/>
              </w:rPr>
              <w:t>zalaminowanej</w:t>
            </w:r>
            <w:proofErr w:type="gramEnd"/>
            <w:r w:rsidR="00CA340F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r w:rsidRPr="00CA340F">
              <w:rPr>
                <w:rFonts w:ascii="Palatino Linotype" w:hAnsi="Palatino Linotype"/>
                <w:sz w:val="21"/>
                <w:szCs w:val="21"/>
              </w:rPr>
              <w:t>jeżeli Wykonawca posiada</w:t>
            </w:r>
            <w:r w:rsidR="00CA340F">
              <w:rPr>
                <w:rFonts w:ascii="Palatino Linotype" w:hAnsi="Palatino Linotype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C0A90" w14:textId="77777777" w:rsidR="00CA340F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 xml:space="preserve">TAK, </w:t>
            </w:r>
          </w:p>
          <w:p w14:paraId="6378F4C8" w14:textId="793DBC41" w:rsidR="00984C11" w:rsidRPr="00984C11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984C11">
              <w:rPr>
                <w:rFonts w:ascii="Palatino Linotype" w:hAnsi="Palatino Linotype"/>
                <w:sz w:val="21"/>
                <w:szCs w:val="21"/>
              </w:rPr>
              <w:t>z dostawą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39AB0" w14:textId="77777777" w:rsidR="00984C11" w:rsidRPr="00984C11" w:rsidRDefault="00984C11" w:rsidP="007E22D3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38614A14" w14:textId="77777777" w:rsidR="004D5141" w:rsidRPr="00984C11" w:rsidRDefault="004D5141" w:rsidP="004D5141">
      <w:pPr>
        <w:rPr>
          <w:rFonts w:ascii="Palatino Linotype" w:hAnsi="Palatino Linotype"/>
          <w:sz w:val="21"/>
          <w:szCs w:val="21"/>
        </w:rPr>
      </w:pPr>
    </w:p>
    <w:p w14:paraId="0763AB4C" w14:textId="77777777" w:rsidR="004D5141" w:rsidRPr="00984C11" w:rsidRDefault="004D5141" w:rsidP="004D5141">
      <w:pPr>
        <w:pStyle w:val="Zwykytekst2"/>
        <w:rPr>
          <w:rFonts w:ascii="Palatino Linotype" w:hAnsi="Palatino Linotype"/>
          <w:sz w:val="21"/>
          <w:szCs w:val="21"/>
        </w:rPr>
      </w:pPr>
    </w:p>
    <w:p w14:paraId="15AF47C5" w14:textId="77777777" w:rsidR="004D5141" w:rsidRPr="00984C11" w:rsidRDefault="004D5141" w:rsidP="004D5141">
      <w:pPr>
        <w:ind w:firstLine="708"/>
        <w:jc w:val="both"/>
        <w:rPr>
          <w:rFonts w:ascii="Palatino Linotype" w:hAnsi="Palatino Linotype"/>
          <w:sz w:val="21"/>
          <w:szCs w:val="21"/>
        </w:rPr>
      </w:pPr>
    </w:p>
    <w:p w14:paraId="77F4C2FD" w14:textId="77777777" w:rsidR="007E22D3" w:rsidRDefault="007E22D3" w:rsidP="00CE7F13">
      <w:pPr>
        <w:spacing w:after="0" w:line="240" w:lineRule="auto"/>
        <w:jc w:val="center"/>
        <w:rPr>
          <w:rFonts w:ascii="Palatino Linotype" w:eastAsia="Times New Roman" w:hAnsi="Palatino Linotype" w:cs="Tahoma"/>
          <w:b/>
          <w:i/>
          <w:sz w:val="21"/>
          <w:szCs w:val="21"/>
          <w:lang w:val="x-none" w:eastAsia="x-none"/>
        </w:rPr>
      </w:pPr>
    </w:p>
    <w:p w14:paraId="2896422F" w14:textId="77777777" w:rsidR="007E22D3" w:rsidRDefault="007E22D3" w:rsidP="00CE7F13">
      <w:pPr>
        <w:spacing w:after="0" w:line="240" w:lineRule="auto"/>
        <w:jc w:val="center"/>
        <w:rPr>
          <w:rFonts w:ascii="Palatino Linotype" w:eastAsia="Times New Roman" w:hAnsi="Palatino Linotype" w:cs="Tahoma"/>
          <w:b/>
          <w:i/>
          <w:sz w:val="21"/>
          <w:szCs w:val="21"/>
          <w:lang w:val="x-none" w:eastAsia="x-none"/>
        </w:rPr>
      </w:pPr>
    </w:p>
    <w:p w14:paraId="6AD3E3C7" w14:textId="77777777" w:rsidR="007E22D3" w:rsidRDefault="007E22D3" w:rsidP="00CE7F13">
      <w:pPr>
        <w:spacing w:after="0" w:line="240" w:lineRule="auto"/>
        <w:jc w:val="center"/>
        <w:rPr>
          <w:rFonts w:ascii="Palatino Linotype" w:eastAsia="Times New Roman" w:hAnsi="Palatino Linotype" w:cs="Tahoma"/>
          <w:b/>
          <w:i/>
          <w:sz w:val="21"/>
          <w:szCs w:val="21"/>
          <w:lang w:val="x-none" w:eastAsia="x-none"/>
        </w:rPr>
      </w:pPr>
    </w:p>
    <w:p w14:paraId="01443983" w14:textId="77777777" w:rsidR="007E22D3" w:rsidRDefault="007E22D3" w:rsidP="00CE7F13">
      <w:pPr>
        <w:spacing w:after="0" w:line="240" w:lineRule="auto"/>
        <w:jc w:val="center"/>
        <w:rPr>
          <w:rFonts w:ascii="Palatino Linotype" w:eastAsia="Times New Roman" w:hAnsi="Palatino Linotype" w:cs="Tahoma"/>
          <w:b/>
          <w:i/>
          <w:sz w:val="21"/>
          <w:szCs w:val="21"/>
          <w:lang w:val="x-none" w:eastAsia="x-none"/>
        </w:rPr>
      </w:pPr>
    </w:p>
    <w:p w14:paraId="372F2A2A" w14:textId="77777777" w:rsidR="006D6CFD" w:rsidRPr="00984C11" w:rsidRDefault="006D6CFD" w:rsidP="00B22CD5">
      <w:pPr>
        <w:rPr>
          <w:rFonts w:ascii="Palatino Linotype" w:hAnsi="Palatino Linotype" w:cs="Arial"/>
          <w:sz w:val="21"/>
          <w:szCs w:val="21"/>
        </w:rPr>
      </w:pPr>
    </w:p>
    <w:sectPr w:rsidR="006D6CFD" w:rsidRPr="00984C11" w:rsidSect="003914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264AA" w14:textId="77777777" w:rsidR="0046796A" w:rsidRDefault="0046796A" w:rsidP="002F2BC0">
      <w:pPr>
        <w:spacing w:after="0" w:line="240" w:lineRule="auto"/>
      </w:pPr>
      <w:r>
        <w:separator/>
      </w:r>
    </w:p>
  </w:endnote>
  <w:endnote w:type="continuationSeparator" w:id="0">
    <w:p w14:paraId="52833543" w14:textId="77777777" w:rsidR="0046796A" w:rsidRDefault="0046796A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14:paraId="6A7E78BB" w14:textId="77777777" w:rsidR="00CE7F13" w:rsidRDefault="00CE7F13" w:rsidP="00767A51">
            <w:pPr>
              <w:pStyle w:val="Stopka"/>
              <w:jc w:val="right"/>
            </w:pPr>
          </w:p>
          <w:p w14:paraId="10EA80B2" w14:textId="77777777" w:rsidR="00CE7F13" w:rsidRDefault="00CE7F13" w:rsidP="00767A51">
            <w:pPr>
              <w:pStyle w:val="Stopka"/>
              <w:jc w:val="right"/>
            </w:pPr>
          </w:p>
          <w:p w14:paraId="0F57D4AE" w14:textId="77777777" w:rsidR="00CE7F13" w:rsidRDefault="00CE7F13" w:rsidP="00767A51">
            <w:pPr>
              <w:pStyle w:val="Stopka"/>
              <w:jc w:val="right"/>
            </w:pPr>
          </w:p>
          <w:p w14:paraId="3786CA8A" w14:textId="77777777" w:rsidR="00CE7F13" w:rsidRDefault="00CE7F13" w:rsidP="00767A51">
            <w:pPr>
              <w:pStyle w:val="Stopka"/>
              <w:jc w:val="right"/>
            </w:pPr>
            <w:r>
              <w:t>……………………………..</w:t>
            </w:r>
          </w:p>
          <w:p w14:paraId="4914D3DE" w14:textId="77777777" w:rsidR="00CE7F13" w:rsidRDefault="00CE7F13" w:rsidP="00767A51">
            <w:pPr>
              <w:pStyle w:val="Stopka"/>
              <w:jc w:val="right"/>
            </w:pPr>
            <w:r>
              <w:t>Podpis Wykonawcy</w:t>
            </w:r>
          </w:p>
          <w:p w14:paraId="3F10CD48" w14:textId="77777777" w:rsidR="00CE7F13" w:rsidRDefault="00CE7F13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010A3" w14:textId="77777777" w:rsidR="00CE7F13" w:rsidRDefault="00CE7F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14:paraId="6C1B49C1" w14:textId="77777777" w:rsidR="00907E09" w:rsidRDefault="00907E09" w:rsidP="00767A51">
            <w:pPr>
              <w:pStyle w:val="Stopka"/>
              <w:jc w:val="right"/>
            </w:pPr>
          </w:p>
          <w:p w14:paraId="419D486E" w14:textId="5B808280" w:rsidR="00CE7F13" w:rsidRDefault="00CE7F13" w:rsidP="00767A51">
            <w:pPr>
              <w:pStyle w:val="Stopka"/>
              <w:jc w:val="right"/>
            </w:pPr>
            <w:r>
              <w:t>……………………………..</w:t>
            </w:r>
          </w:p>
          <w:p w14:paraId="49F08A2A" w14:textId="77777777" w:rsidR="00CE7F13" w:rsidRDefault="00CE7F13" w:rsidP="00767A51">
            <w:pPr>
              <w:pStyle w:val="Stopka"/>
              <w:jc w:val="right"/>
            </w:pPr>
            <w:r>
              <w:t>Podpis Wykonawcy</w:t>
            </w:r>
          </w:p>
          <w:p w14:paraId="2BF13DCF" w14:textId="6B6C2B27" w:rsidR="00CE7F13" w:rsidRDefault="00CE7F13" w:rsidP="00767A51">
            <w:pPr>
              <w:pStyle w:val="Stopka"/>
              <w:jc w:val="right"/>
            </w:pPr>
            <w:r w:rsidRPr="0039143B">
              <w:rPr>
                <w:noProof/>
              </w:rPr>
              <w:drawing>
                <wp:inline distT="0" distB="0" distL="0" distR="0" wp14:anchorId="5C00A58F" wp14:editId="3363F097">
                  <wp:extent cx="5760720" cy="381635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2B8BA" w14:textId="77777777" w:rsidR="00907E09" w:rsidRPr="003709AC" w:rsidRDefault="00907E09" w:rsidP="00907E09">
            <w:pPr>
              <w:pStyle w:val="Stopk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09AC">
              <w:rPr>
                <w:b/>
                <w:bCs/>
                <w:i/>
                <w:iCs/>
                <w:sz w:val="20"/>
                <w:szCs w:val="20"/>
              </w:rPr>
              <w:t>„Przeciwdziałanie wykluczeniu społecznemu spowodowanemu przez COVID-19”</w:t>
            </w:r>
          </w:p>
          <w:p w14:paraId="2FC05641" w14:textId="77777777" w:rsidR="00907E09" w:rsidRDefault="00907E09" w:rsidP="00767A51">
            <w:pPr>
              <w:pStyle w:val="Stopka"/>
              <w:jc w:val="right"/>
            </w:pPr>
          </w:p>
          <w:p w14:paraId="60DCEBCA" w14:textId="77777777" w:rsidR="00CE7F13" w:rsidRDefault="00CE7F13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4E8A10" w14:textId="77777777" w:rsidR="00CE7F13" w:rsidRDefault="00CE7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24C24" w14:textId="77777777" w:rsidR="0046796A" w:rsidRDefault="0046796A" w:rsidP="002F2BC0">
      <w:pPr>
        <w:spacing w:after="0" w:line="240" w:lineRule="auto"/>
      </w:pPr>
      <w:r>
        <w:separator/>
      </w:r>
    </w:p>
  </w:footnote>
  <w:footnote w:type="continuationSeparator" w:id="0">
    <w:p w14:paraId="31C75D30" w14:textId="77777777" w:rsidR="0046796A" w:rsidRDefault="0046796A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DA6ED" w14:textId="77777777" w:rsidR="00CE7F13" w:rsidRDefault="00CE7F13">
    <w:pPr>
      <w:pStyle w:val="Nagwek"/>
      <w:rPr>
        <w:rFonts w:hint="eastAsia"/>
      </w:rPr>
    </w:pPr>
  </w:p>
  <w:p w14:paraId="3589C710" w14:textId="0E8CFE40" w:rsidR="00CE7F13" w:rsidRPr="00EA5D15" w:rsidRDefault="00CE7F13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>
      <w:rPr>
        <w:b/>
        <w:sz w:val="24"/>
        <w:szCs w:val="28"/>
      </w:rPr>
      <w:t>1.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>
      <w:rPr>
        <w:b/>
        <w:i/>
        <w:sz w:val="24"/>
        <w:szCs w:val="28"/>
      </w:rPr>
      <w:t>1</w:t>
    </w:r>
    <w:r w:rsidRPr="00C0010F">
      <w:rPr>
        <w:b/>
        <w:i/>
        <w:sz w:val="24"/>
        <w:szCs w:val="28"/>
      </w:rPr>
      <w:t xml:space="preserve">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5422" w14:textId="2433F403" w:rsidR="00CE7F13" w:rsidRDefault="00CE7F13" w:rsidP="00C0010F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343F5" wp14:editId="10B03EEE">
          <wp:simplePos x="0" y="0"/>
          <wp:positionH relativeFrom="margin">
            <wp:posOffset>66675</wp:posOffset>
          </wp:positionH>
          <wp:positionV relativeFrom="paragraph">
            <wp:posOffset>244475</wp:posOffset>
          </wp:positionV>
          <wp:extent cx="5760720" cy="798195"/>
          <wp:effectExtent l="0" t="0" r="0" b="1905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26A21" w14:textId="22D96526" w:rsidR="00CE7F13" w:rsidRDefault="00CE7F13" w:rsidP="00C0010F">
    <w:pPr>
      <w:rPr>
        <w:b/>
        <w:sz w:val="28"/>
        <w:szCs w:val="28"/>
      </w:rPr>
    </w:pPr>
  </w:p>
  <w:p w14:paraId="595F46B5" w14:textId="6022F227" w:rsidR="00CE7F13" w:rsidRDefault="00CE7F13" w:rsidP="00C0010F">
    <w:pPr>
      <w:rPr>
        <w:b/>
        <w:sz w:val="24"/>
        <w:szCs w:val="28"/>
      </w:rPr>
    </w:pPr>
  </w:p>
  <w:p w14:paraId="22797476" w14:textId="77777777" w:rsidR="00CE7F13" w:rsidRDefault="00CE7F13" w:rsidP="0039143B">
    <w:pPr>
      <w:spacing w:after="0" w:line="240" w:lineRule="auto"/>
      <w:rPr>
        <w:b/>
        <w:sz w:val="24"/>
        <w:szCs w:val="28"/>
      </w:rPr>
    </w:pPr>
  </w:p>
  <w:p w14:paraId="75DE3C4B" w14:textId="70977D0C" w:rsidR="00CE7F13" w:rsidRPr="00C0010F" w:rsidRDefault="00CE7F13" w:rsidP="0039143B">
    <w:pPr>
      <w:spacing w:after="0" w:line="240" w:lineRule="auto"/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>
      <w:rPr>
        <w:b/>
        <w:sz w:val="24"/>
        <w:szCs w:val="28"/>
      </w:rPr>
      <w:t>1.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>
      <w:rPr>
        <w:b/>
        <w:i/>
        <w:sz w:val="24"/>
        <w:szCs w:val="28"/>
      </w:rPr>
      <w:t>1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7B0"/>
    <w:multiLevelType w:val="hybridMultilevel"/>
    <w:tmpl w:val="AC00214C"/>
    <w:lvl w:ilvl="0" w:tplc="D8003866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766D40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EFCA8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3AFC5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02C7C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0045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D43D40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6602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875A0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CE07C6"/>
    <w:multiLevelType w:val="hybridMultilevel"/>
    <w:tmpl w:val="23BE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024CE"/>
    <w:rsid w:val="000604E6"/>
    <w:rsid w:val="00090063"/>
    <w:rsid w:val="00096F9F"/>
    <w:rsid w:val="00141E64"/>
    <w:rsid w:val="001806AA"/>
    <w:rsid w:val="001C2310"/>
    <w:rsid w:val="0023633C"/>
    <w:rsid w:val="0028186E"/>
    <w:rsid w:val="002F2BC0"/>
    <w:rsid w:val="003071E4"/>
    <w:rsid w:val="00331660"/>
    <w:rsid w:val="0034251C"/>
    <w:rsid w:val="003566D0"/>
    <w:rsid w:val="0039143B"/>
    <w:rsid w:val="003D6B90"/>
    <w:rsid w:val="00454217"/>
    <w:rsid w:val="004602B4"/>
    <w:rsid w:val="0046796A"/>
    <w:rsid w:val="00471F28"/>
    <w:rsid w:val="004A64C8"/>
    <w:rsid w:val="004D5141"/>
    <w:rsid w:val="005B3C54"/>
    <w:rsid w:val="006C475C"/>
    <w:rsid w:val="006D6CFD"/>
    <w:rsid w:val="006E1B70"/>
    <w:rsid w:val="006E7F90"/>
    <w:rsid w:val="00761C07"/>
    <w:rsid w:val="00767A51"/>
    <w:rsid w:val="007762ED"/>
    <w:rsid w:val="007A5134"/>
    <w:rsid w:val="007D6BB3"/>
    <w:rsid w:val="007E22D3"/>
    <w:rsid w:val="008238F4"/>
    <w:rsid w:val="00854C20"/>
    <w:rsid w:val="008705BF"/>
    <w:rsid w:val="008910B4"/>
    <w:rsid w:val="00907E09"/>
    <w:rsid w:val="00947E81"/>
    <w:rsid w:val="009749BC"/>
    <w:rsid w:val="00975B95"/>
    <w:rsid w:val="00984C11"/>
    <w:rsid w:val="009A6AB4"/>
    <w:rsid w:val="009B0531"/>
    <w:rsid w:val="009B26A3"/>
    <w:rsid w:val="009B529B"/>
    <w:rsid w:val="009C40C7"/>
    <w:rsid w:val="00A346F2"/>
    <w:rsid w:val="00A82AF6"/>
    <w:rsid w:val="00A84B30"/>
    <w:rsid w:val="00AC1F88"/>
    <w:rsid w:val="00B22CD5"/>
    <w:rsid w:val="00B31B31"/>
    <w:rsid w:val="00BE0E5A"/>
    <w:rsid w:val="00C0010F"/>
    <w:rsid w:val="00C55E16"/>
    <w:rsid w:val="00C576C5"/>
    <w:rsid w:val="00C6177D"/>
    <w:rsid w:val="00C9669F"/>
    <w:rsid w:val="00CA340F"/>
    <w:rsid w:val="00CE7F13"/>
    <w:rsid w:val="00D11D98"/>
    <w:rsid w:val="00D61432"/>
    <w:rsid w:val="00D7687E"/>
    <w:rsid w:val="00D96C48"/>
    <w:rsid w:val="00DA72A2"/>
    <w:rsid w:val="00DC42DF"/>
    <w:rsid w:val="00DD10B5"/>
    <w:rsid w:val="00DE3581"/>
    <w:rsid w:val="00E60D87"/>
    <w:rsid w:val="00EA5D15"/>
    <w:rsid w:val="00E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F1255"/>
  <w15:docId w15:val="{69BB4FEF-2951-4DBB-B871-956E9CE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CE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4D5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4D5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wykytekst2">
    <w:name w:val="Zwykły tekst2"/>
    <w:rsid w:val="004D514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EF00-1BF5-48A1-8740-58D054BD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2020-10-23T12:35:00Z</cp:lastPrinted>
  <dcterms:created xsi:type="dcterms:W3CDTF">2020-10-23T12:52:00Z</dcterms:created>
  <dcterms:modified xsi:type="dcterms:W3CDTF">2020-11-05T13:40:00Z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