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74" w:rsidRPr="006638D0" w:rsidRDefault="004E2474" w:rsidP="004E2474">
      <w:pPr>
        <w:jc w:val="right"/>
        <w:rPr>
          <w:rFonts w:asciiTheme="minorHAnsi" w:hAnsiTheme="minorHAnsi" w:cstheme="minorHAnsi"/>
        </w:rPr>
      </w:pPr>
      <w:r w:rsidRPr="006638D0">
        <w:rPr>
          <w:rFonts w:asciiTheme="minorHAnsi" w:hAnsiTheme="minorHAnsi" w:cstheme="minorHAnsi"/>
        </w:rPr>
        <w:t>Białe Błota, dnia</w:t>
      </w:r>
      <w:r w:rsidR="004A6313">
        <w:rPr>
          <w:rFonts w:asciiTheme="minorHAnsi" w:hAnsiTheme="minorHAnsi" w:cstheme="minorHAnsi"/>
        </w:rPr>
        <w:t xml:space="preserve"> </w:t>
      </w:r>
      <w:r w:rsidR="003B5842">
        <w:rPr>
          <w:rFonts w:asciiTheme="minorHAnsi" w:hAnsiTheme="minorHAnsi" w:cstheme="minorHAnsi"/>
        </w:rPr>
        <w:t>15</w:t>
      </w:r>
      <w:bookmarkStart w:id="0" w:name="_GoBack"/>
      <w:bookmarkEnd w:id="0"/>
      <w:r w:rsidR="00E477E4" w:rsidRPr="006638D0">
        <w:rPr>
          <w:rFonts w:asciiTheme="minorHAnsi" w:hAnsiTheme="minorHAnsi" w:cstheme="minorHAnsi"/>
        </w:rPr>
        <w:t>.0</w:t>
      </w:r>
      <w:r w:rsidR="004A6313">
        <w:rPr>
          <w:rFonts w:asciiTheme="minorHAnsi" w:hAnsiTheme="minorHAnsi" w:cstheme="minorHAnsi"/>
        </w:rPr>
        <w:t>3</w:t>
      </w:r>
      <w:r w:rsidRPr="006638D0">
        <w:rPr>
          <w:rFonts w:asciiTheme="minorHAnsi" w:hAnsiTheme="minorHAnsi" w:cstheme="minorHAnsi"/>
        </w:rPr>
        <w:t>.2024</w:t>
      </w:r>
      <w:r w:rsidR="006638D0" w:rsidRPr="006638D0">
        <w:rPr>
          <w:rFonts w:asciiTheme="minorHAnsi" w:hAnsiTheme="minorHAnsi" w:cstheme="minorHAnsi"/>
        </w:rPr>
        <w:t xml:space="preserve"> </w:t>
      </w:r>
      <w:r w:rsidRPr="006638D0">
        <w:rPr>
          <w:rFonts w:asciiTheme="minorHAnsi" w:hAnsiTheme="minorHAnsi" w:cstheme="minorHAnsi"/>
        </w:rPr>
        <w:t>r.</w:t>
      </w:r>
    </w:p>
    <w:p w:rsidR="004E2474" w:rsidRPr="006638D0" w:rsidRDefault="004E2474" w:rsidP="00306F17">
      <w:pPr>
        <w:spacing w:line="240" w:lineRule="auto"/>
        <w:ind w:left="4258" w:firstLine="698"/>
        <w:rPr>
          <w:rFonts w:asciiTheme="minorHAnsi" w:hAnsiTheme="minorHAnsi" w:cstheme="minorHAnsi"/>
          <w:color w:val="auto"/>
        </w:rPr>
      </w:pPr>
    </w:p>
    <w:p w:rsidR="006638D0" w:rsidRPr="006638D0" w:rsidRDefault="006638D0" w:rsidP="006638D0">
      <w:pPr>
        <w:rPr>
          <w:rFonts w:asciiTheme="minorHAnsi" w:hAnsiTheme="minorHAnsi" w:cstheme="minorHAnsi"/>
          <w:b/>
          <w:color w:val="auto"/>
        </w:rPr>
      </w:pPr>
      <w:r w:rsidRPr="006638D0">
        <w:rPr>
          <w:rFonts w:asciiTheme="minorHAnsi" w:hAnsiTheme="minorHAnsi" w:cstheme="minorHAnsi"/>
          <w:b/>
        </w:rPr>
        <w:t>Nr sprawy: RZP.271.</w:t>
      </w:r>
      <w:r w:rsidR="004A6313">
        <w:rPr>
          <w:rFonts w:asciiTheme="minorHAnsi" w:hAnsiTheme="minorHAnsi" w:cstheme="minorHAnsi"/>
          <w:b/>
        </w:rPr>
        <w:t>12</w:t>
      </w:r>
      <w:r w:rsidRPr="006638D0">
        <w:rPr>
          <w:rFonts w:asciiTheme="minorHAnsi" w:hAnsiTheme="minorHAnsi" w:cstheme="minorHAnsi"/>
          <w:b/>
        </w:rPr>
        <w:t>.2024.ZP2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</w:rPr>
      </w:pPr>
    </w:p>
    <w:p w:rsidR="006638D0" w:rsidRPr="006638D0" w:rsidRDefault="006638D0" w:rsidP="006638D0">
      <w:pPr>
        <w:rPr>
          <w:rFonts w:asciiTheme="minorHAnsi" w:eastAsia="QBRMY" w:hAnsiTheme="minorHAnsi" w:cstheme="minorHAnsi"/>
          <w:kern w:val="2"/>
          <w:szCs w:val="24"/>
        </w:rPr>
      </w:pPr>
      <w:r w:rsidRPr="006638D0">
        <w:rPr>
          <w:rFonts w:asciiTheme="minorHAnsi" w:eastAsia="QBRMY" w:hAnsiTheme="minorHAnsi" w:cstheme="minorHAnsi"/>
          <w:szCs w:val="24"/>
        </w:rPr>
        <w:t xml:space="preserve">Dotyczy: </w:t>
      </w:r>
      <w:r w:rsidRPr="006638D0">
        <w:rPr>
          <w:rFonts w:asciiTheme="minorHAnsi" w:eastAsia="QBRMY" w:hAnsiTheme="minorHAnsi" w:cstheme="minorHAnsi"/>
          <w:kern w:val="2"/>
          <w:szCs w:val="24"/>
        </w:rPr>
        <w:t xml:space="preserve">postępowania o udzielenie zamówienia publicznego prowadzonego w trybie zapytania ofertowego pn.: </w:t>
      </w:r>
    </w:p>
    <w:p w:rsidR="006638D0" w:rsidRPr="006638D0" w:rsidRDefault="006638D0" w:rsidP="00306F17">
      <w:pPr>
        <w:spacing w:line="240" w:lineRule="auto"/>
        <w:rPr>
          <w:rFonts w:asciiTheme="minorHAnsi" w:eastAsia="QBRMY" w:hAnsiTheme="minorHAnsi" w:cstheme="minorHAnsi"/>
          <w:kern w:val="2"/>
          <w:szCs w:val="24"/>
        </w:rPr>
      </w:pPr>
    </w:p>
    <w:p w:rsidR="006638D0" w:rsidRPr="006638D0" w:rsidRDefault="004A6313" w:rsidP="006638D0">
      <w:pPr>
        <w:rPr>
          <w:rFonts w:asciiTheme="minorHAnsi" w:hAnsiTheme="minorHAnsi" w:cstheme="minorHAnsi"/>
          <w:b/>
          <w:color w:val="0070C0"/>
          <w:szCs w:val="24"/>
        </w:rPr>
      </w:pPr>
      <w:r>
        <w:rPr>
          <w:rFonts w:asciiTheme="minorHAnsi" w:hAnsiTheme="minorHAnsi" w:cstheme="minorHAnsi"/>
          <w:b/>
          <w:color w:val="0070C0"/>
          <w:szCs w:val="24"/>
        </w:rPr>
        <w:t>Bezprzewodowy system konferencyjny na potrzeby obsługi Sesji Rady Gminy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  <w:color w:val="auto"/>
          <w:szCs w:val="24"/>
        </w:rPr>
      </w:pP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ZAWIADOMIENIE O WYBORZE OFERTY NAJKORZYSTNIEJSZEJ</w:t>
      </w: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</w:p>
    <w:p w:rsidR="006638D0" w:rsidRPr="006638D0" w:rsidRDefault="006638D0" w:rsidP="006638D0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W ww. postępowaniu o udzielenie zamówienia publicznego jako najkorzystniejsza wybrana została oferta złożona przez Wykonawcę:</w:t>
      </w:r>
    </w:p>
    <w:p w:rsidR="006638D0" w:rsidRPr="006638D0" w:rsidRDefault="006638D0" w:rsidP="00306F1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4A6313" w:rsidP="006638D0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MWC Sp</w:t>
      </w:r>
      <w:r w:rsidR="006638D0" w:rsidRPr="006638D0">
        <w:rPr>
          <w:rFonts w:asciiTheme="minorHAnsi" w:hAnsiTheme="minorHAnsi" w:cstheme="minorHAnsi"/>
          <w:b/>
          <w:szCs w:val="24"/>
        </w:rPr>
        <w:t>.</w:t>
      </w:r>
      <w:r>
        <w:rPr>
          <w:rFonts w:asciiTheme="minorHAnsi" w:hAnsiTheme="minorHAnsi" w:cstheme="minorHAnsi"/>
          <w:b/>
          <w:szCs w:val="24"/>
        </w:rPr>
        <w:t xml:space="preserve"> z o.o.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, ul. </w:t>
      </w:r>
      <w:r>
        <w:rPr>
          <w:rFonts w:asciiTheme="minorHAnsi" w:hAnsiTheme="minorHAnsi" w:cstheme="minorHAnsi"/>
          <w:b/>
          <w:szCs w:val="24"/>
        </w:rPr>
        <w:t>Kowalewicka 12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, </w:t>
      </w:r>
      <w:r>
        <w:rPr>
          <w:rFonts w:asciiTheme="minorHAnsi" w:hAnsiTheme="minorHAnsi" w:cstheme="minorHAnsi"/>
          <w:b/>
          <w:szCs w:val="24"/>
        </w:rPr>
        <w:t>6</w:t>
      </w:r>
      <w:r w:rsidR="006638D0" w:rsidRPr="006638D0">
        <w:rPr>
          <w:rFonts w:asciiTheme="minorHAnsi" w:hAnsiTheme="minorHAnsi" w:cstheme="minorHAnsi"/>
          <w:b/>
          <w:szCs w:val="24"/>
        </w:rPr>
        <w:t>0-</w:t>
      </w:r>
      <w:r>
        <w:rPr>
          <w:rFonts w:asciiTheme="minorHAnsi" w:hAnsiTheme="minorHAnsi" w:cstheme="minorHAnsi"/>
          <w:b/>
          <w:szCs w:val="24"/>
        </w:rPr>
        <w:t>00</w:t>
      </w:r>
      <w:r w:rsidR="006638D0" w:rsidRPr="006638D0">
        <w:rPr>
          <w:rFonts w:asciiTheme="minorHAnsi" w:hAnsiTheme="minorHAnsi" w:cstheme="minorHAnsi"/>
          <w:b/>
          <w:szCs w:val="24"/>
        </w:rPr>
        <w:t xml:space="preserve">2 </w:t>
      </w:r>
      <w:r>
        <w:rPr>
          <w:rFonts w:asciiTheme="minorHAnsi" w:hAnsiTheme="minorHAnsi" w:cstheme="minorHAnsi"/>
          <w:b/>
          <w:szCs w:val="24"/>
        </w:rPr>
        <w:t>Poznań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szCs w:val="24"/>
        </w:rPr>
        <w:t>z ceną brutto</w:t>
      </w:r>
      <w:r w:rsidRPr="006638D0">
        <w:rPr>
          <w:rFonts w:asciiTheme="minorHAnsi" w:hAnsiTheme="minorHAnsi" w:cstheme="minorHAnsi"/>
          <w:b/>
          <w:szCs w:val="24"/>
        </w:rPr>
        <w:t xml:space="preserve"> </w:t>
      </w:r>
      <w:r w:rsidR="004A6313">
        <w:rPr>
          <w:rFonts w:asciiTheme="minorHAnsi" w:hAnsiTheme="minorHAnsi" w:cstheme="minorHAnsi"/>
          <w:b/>
          <w:szCs w:val="24"/>
        </w:rPr>
        <w:t>12</w:t>
      </w:r>
      <w:r w:rsidRPr="006638D0">
        <w:rPr>
          <w:rFonts w:asciiTheme="minorHAnsi" w:hAnsiTheme="minorHAnsi" w:cstheme="minorHAnsi"/>
          <w:b/>
          <w:szCs w:val="24"/>
        </w:rPr>
        <w:t xml:space="preserve">8 </w:t>
      </w:r>
      <w:r w:rsidR="004A6313">
        <w:rPr>
          <w:rFonts w:asciiTheme="minorHAnsi" w:hAnsiTheme="minorHAnsi" w:cstheme="minorHAnsi"/>
          <w:b/>
          <w:szCs w:val="24"/>
        </w:rPr>
        <w:t>882</w:t>
      </w:r>
      <w:r w:rsidRPr="006638D0">
        <w:rPr>
          <w:rFonts w:asciiTheme="minorHAnsi" w:hAnsiTheme="minorHAnsi" w:cstheme="minorHAnsi"/>
          <w:b/>
          <w:szCs w:val="24"/>
        </w:rPr>
        <w:t>,</w:t>
      </w:r>
      <w:r w:rsidR="004A6313">
        <w:rPr>
          <w:rFonts w:asciiTheme="minorHAnsi" w:hAnsiTheme="minorHAnsi" w:cstheme="minorHAnsi"/>
          <w:b/>
          <w:szCs w:val="24"/>
        </w:rPr>
        <w:t>3</w:t>
      </w:r>
      <w:r w:rsidRPr="006638D0">
        <w:rPr>
          <w:rFonts w:asciiTheme="minorHAnsi" w:hAnsiTheme="minorHAnsi" w:cstheme="minorHAnsi"/>
          <w:b/>
          <w:szCs w:val="24"/>
        </w:rPr>
        <w:t>5 zł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38D0">
        <w:rPr>
          <w:rFonts w:asciiTheme="minorHAnsi" w:hAnsiTheme="minorHAnsi" w:cstheme="minorHAnsi"/>
          <w:b/>
          <w:sz w:val="24"/>
          <w:szCs w:val="24"/>
        </w:rPr>
        <w:t>UZASADNIENIE WYBORU NAJKORZYSTNIEJSZEJ OFERTY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4A6313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6638D0" w:rsidRPr="006638D0">
        <w:rPr>
          <w:rFonts w:asciiTheme="minorHAnsi" w:hAnsiTheme="minorHAnsi" w:cstheme="minorHAnsi"/>
          <w:sz w:val="24"/>
          <w:szCs w:val="24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Poniżej nazwy (firmy), siedziby i adresy Wykonawców, którzy złożyli oferty w niniejszym postępowaniu, a także punktacja przyznana poszczególnym ofertom w każdym kryterium oceny ofert oraz łączna punktacja:</w:t>
      </w:r>
    </w:p>
    <w:p w:rsidR="006638D0" w:rsidRPr="006638D0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3981"/>
        <w:gridCol w:w="1973"/>
        <w:gridCol w:w="1843"/>
      </w:tblGrid>
      <w:tr w:rsidR="006638D0" w:rsidRPr="006638D0" w:rsidTr="004F17D9">
        <w:trPr>
          <w:trHeight w:val="94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4A6313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4A6313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4A6313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Cena oferty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4A6313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Liczba punktów w kryterium cena</w:t>
            </w:r>
          </w:p>
        </w:tc>
      </w:tr>
      <w:tr w:rsidR="004A6313" w:rsidRPr="006638D0" w:rsidTr="004F17D9">
        <w:trPr>
          <w:trHeight w:val="92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13" w:rsidRPr="004A6313" w:rsidRDefault="004A6313" w:rsidP="004A6313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>MWC Sp. z o.o.</w:t>
            </w:r>
          </w:p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 xml:space="preserve">ul. Kowalewicka 12, </w:t>
            </w:r>
          </w:p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>60-002 Poznań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13" w:rsidRPr="004A6313" w:rsidRDefault="004A6313" w:rsidP="004A631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A6313">
              <w:rPr>
                <w:rFonts w:asciiTheme="minorHAnsi" w:hAnsiTheme="minorHAnsi"/>
                <w:b/>
                <w:color w:val="auto"/>
                <w:szCs w:val="24"/>
                <w:lang w:eastAsia="ar-SA"/>
              </w:rPr>
              <w:t>128 882,35</w:t>
            </w: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 xml:space="preserve"> </w:t>
            </w:r>
            <w:r w:rsidRPr="004A6313">
              <w:rPr>
                <w:rFonts w:asciiTheme="minorHAnsi" w:hAnsiTheme="minorHAnsi" w:cstheme="minorHAnsi"/>
                <w:b/>
                <w:szCs w:val="24"/>
              </w:rPr>
              <w:t>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13" w:rsidRPr="004A6313" w:rsidRDefault="004A6313" w:rsidP="004A631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A6313">
              <w:rPr>
                <w:rFonts w:asciiTheme="minorHAnsi" w:hAnsiTheme="minorHAnsi" w:cstheme="minorHAnsi"/>
                <w:b/>
                <w:szCs w:val="24"/>
              </w:rPr>
              <w:t>100,00</w:t>
            </w:r>
          </w:p>
        </w:tc>
      </w:tr>
      <w:tr w:rsidR="004A6313" w:rsidRPr="006638D0" w:rsidTr="004F17D9">
        <w:trPr>
          <w:trHeight w:val="118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13" w:rsidRPr="004A6313" w:rsidRDefault="004A6313" w:rsidP="004A6313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>Hurtownia Art. Elektrycznych Elektro-Bis Wiesława Dulat</w:t>
            </w:r>
          </w:p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>ul. Morelowa 8</w:t>
            </w:r>
            <w:r w:rsidR="004F17D9">
              <w:rPr>
                <w:rFonts w:asciiTheme="minorHAnsi" w:hAnsiTheme="minorHAnsi"/>
                <w:color w:val="auto"/>
                <w:szCs w:val="24"/>
                <w:lang w:eastAsia="ar-SA"/>
              </w:rPr>
              <w:t>,</w:t>
            </w:r>
          </w:p>
          <w:p w:rsidR="004A6313" w:rsidRPr="004A6313" w:rsidRDefault="004A6313" w:rsidP="004A6313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  <w:lang w:eastAsia="ar-SA"/>
              </w:rPr>
            </w:pPr>
            <w:r w:rsidRPr="004A6313">
              <w:rPr>
                <w:rFonts w:asciiTheme="minorHAnsi" w:hAnsiTheme="minorHAnsi"/>
                <w:color w:val="auto"/>
                <w:szCs w:val="24"/>
                <w:lang w:eastAsia="ar-SA"/>
              </w:rPr>
              <w:t>61-474 Poznań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13" w:rsidRPr="004A6313" w:rsidRDefault="004A6313" w:rsidP="004A6313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A6313">
              <w:rPr>
                <w:rFonts w:asciiTheme="minorHAnsi" w:hAnsiTheme="minorHAnsi" w:cstheme="minorHAnsi"/>
                <w:sz w:val="20"/>
                <w:szCs w:val="24"/>
              </w:rPr>
              <w:t>Oferta nie podlega ocenie – Wykonawca zrezygnował z udziału w postępowaniu</w:t>
            </w:r>
          </w:p>
        </w:tc>
      </w:tr>
    </w:tbl>
    <w:p w:rsidR="00F65315" w:rsidRDefault="00F65315" w:rsidP="00306F17">
      <w:pPr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F65315" w:rsidRDefault="00F65315" w:rsidP="00306F17">
      <w:pPr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F65315" w:rsidRPr="00F65315" w:rsidRDefault="00F65315" w:rsidP="004A6313">
      <w:pPr>
        <w:tabs>
          <w:tab w:val="left" w:pos="6930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sectPr w:rsidR="00F65315" w:rsidRPr="00F65315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06F17"/>
    <w:rsid w:val="003106C6"/>
    <w:rsid w:val="003B5842"/>
    <w:rsid w:val="003D6534"/>
    <w:rsid w:val="004362E7"/>
    <w:rsid w:val="0044405E"/>
    <w:rsid w:val="0044798C"/>
    <w:rsid w:val="0046701E"/>
    <w:rsid w:val="00485238"/>
    <w:rsid w:val="004A6313"/>
    <w:rsid w:val="004E2474"/>
    <w:rsid w:val="004F17D9"/>
    <w:rsid w:val="00516C39"/>
    <w:rsid w:val="00550469"/>
    <w:rsid w:val="006217A5"/>
    <w:rsid w:val="00622956"/>
    <w:rsid w:val="006638D0"/>
    <w:rsid w:val="006B1823"/>
    <w:rsid w:val="006C5CCF"/>
    <w:rsid w:val="006E7146"/>
    <w:rsid w:val="00716663"/>
    <w:rsid w:val="007C1ACB"/>
    <w:rsid w:val="00864595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  <w:rsid w:val="00F6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E8B45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638D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638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4BE20-5FB7-4551-A3F8-98C7BA77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2024-03-14T13:26:00Z</cp:lastPrinted>
  <dcterms:created xsi:type="dcterms:W3CDTF">2024-02-19T08:47:00Z</dcterms:created>
  <dcterms:modified xsi:type="dcterms:W3CDTF">2024-03-15T13:32:00Z</dcterms:modified>
</cp:coreProperties>
</file>