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7633B" w14:textId="78DA22BD" w:rsidR="00733C23" w:rsidRPr="00DB7ED9" w:rsidRDefault="00733C23" w:rsidP="00E93604">
      <w:pPr>
        <w:pStyle w:val="Tytu"/>
        <w:spacing w:line="276" w:lineRule="auto"/>
        <w:jc w:val="left"/>
        <w:rPr>
          <w:rFonts w:asciiTheme="minorHAnsi" w:hAnsiTheme="minorHAnsi" w:cstheme="minorHAnsi"/>
          <w:b w:val="0"/>
          <w:bCs/>
          <w:sz w:val="22"/>
          <w:szCs w:val="22"/>
        </w:rPr>
      </w:pPr>
      <w:r w:rsidRPr="00DB7ED9">
        <w:rPr>
          <w:rFonts w:asciiTheme="minorHAnsi" w:hAnsiTheme="minorHAnsi" w:cstheme="minorHAnsi"/>
          <w:b w:val="0"/>
          <w:bCs/>
          <w:sz w:val="22"/>
          <w:szCs w:val="22"/>
        </w:rPr>
        <w:t>IR-P</w:t>
      </w:r>
      <w:r w:rsidR="00E23942">
        <w:rPr>
          <w:rFonts w:asciiTheme="minorHAnsi" w:hAnsiTheme="minorHAnsi" w:cstheme="minorHAnsi"/>
          <w:b w:val="0"/>
          <w:bCs/>
          <w:sz w:val="22"/>
          <w:szCs w:val="22"/>
        </w:rPr>
        <w:t xml:space="preserve"> 4</w:t>
      </w:r>
      <w:bookmarkStart w:id="0" w:name="_GoBack"/>
      <w:bookmarkEnd w:id="0"/>
      <w:r w:rsidRPr="00DB7ED9">
        <w:rPr>
          <w:rFonts w:asciiTheme="minorHAnsi" w:hAnsiTheme="minorHAnsi" w:cstheme="minorHAnsi"/>
          <w:b w:val="0"/>
          <w:bCs/>
          <w:sz w:val="22"/>
          <w:szCs w:val="22"/>
        </w:rPr>
        <w:t>/202</w:t>
      </w:r>
      <w:r w:rsidR="00145CCE" w:rsidRPr="00DB7ED9">
        <w:rPr>
          <w:rFonts w:asciiTheme="minorHAnsi" w:hAnsiTheme="minorHAnsi" w:cstheme="minorHAnsi"/>
          <w:b w:val="0"/>
          <w:bCs/>
          <w:sz w:val="22"/>
          <w:szCs w:val="22"/>
        </w:rPr>
        <w:t>3</w:t>
      </w:r>
    </w:p>
    <w:p w14:paraId="201168C0" w14:textId="77777777" w:rsidR="003A0F1E" w:rsidRPr="00DB7ED9" w:rsidRDefault="003A0F1E" w:rsidP="00E93604">
      <w:pPr>
        <w:pStyle w:val="Nagwek1"/>
        <w:numPr>
          <w:ilvl w:val="0"/>
          <w:numId w:val="0"/>
        </w:numPr>
        <w:spacing w:line="276" w:lineRule="auto"/>
        <w:ind w:left="360"/>
        <w:jc w:val="center"/>
        <w:rPr>
          <w:rFonts w:asciiTheme="minorHAnsi" w:hAnsiTheme="minorHAnsi" w:cstheme="minorHAnsi"/>
          <w:b/>
          <w:bCs/>
          <w:sz w:val="28"/>
          <w:szCs w:val="28"/>
        </w:rPr>
      </w:pPr>
      <w:r w:rsidRPr="00DB7ED9">
        <w:rPr>
          <w:rFonts w:asciiTheme="minorHAnsi" w:hAnsiTheme="minorHAnsi" w:cstheme="minorHAnsi"/>
          <w:b/>
          <w:bCs/>
          <w:sz w:val="28"/>
          <w:szCs w:val="28"/>
        </w:rPr>
        <w:t>SPECYFIKACJA</w:t>
      </w:r>
    </w:p>
    <w:p w14:paraId="56EC43B3" w14:textId="77777777" w:rsidR="003A0F1E" w:rsidRPr="00DB7ED9" w:rsidRDefault="00624D70" w:rsidP="00E93604">
      <w:pPr>
        <w:pStyle w:val="Nagwek1"/>
        <w:numPr>
          <w:ilvl w:val="0"/>
          <w:numId w:val="0"/>
        </w:numPr>
        <w:spacing w:line="276" w:lineRule="auto"/>
        <w:ind w:left="360"/>
        <w:jc w:val="center"/>
        <w:rPr>
          <w:rFonts w:asciiTheme="minorHAnsi" w:hAnsiTheme="minorHAnsi" w:cstheme="minorHAnsi"/>
          <w:b/>
          <w:bCs/>
          <w:sz w:val="28"/>
          <w:szCs w:val="28"/>
        </w:rPr>
      </w:pPr>
      <w:r w:rsidRPr="00DB7ED9">
        <w:rPr>
          <w:rFonts w:asciiTheme="minorHAnsi" w:hAnsiTheme="minorHAnsi" w:cstheme="minorHAnsi"/>
          <w:b/>
          <w:bCs/>
          <w:sz w:val="28"/>
          <w:szCs w:val="28"/>
        </w:rPr>
        <w:t xml:space="preserve">WARUNKÓW </w:t>
      </w:r>
      <w:r w:rsidR="003A0F1E" w:rsidRPr="00DB7ED9">
        <w:rPr>
          <w:rFonts w:asciiTheme="minorHAnsi" w:hAnsiTheme="minorHAnsi" w:cstheme="minorHAnsi"/>
          <w:b/>
          <w:bCs/>
          <w:sz w:val="28"/>
          <w:szCs w:val="28"/>
        </w:rPr>
        <w:t>ZAMÓWIENIA</w:t>
      </w:r>
    </w:p>
    <w:p w14:paraId="04D53BCF" w14:textId="77777777" w:rsidR="003A0F1E" w:rsidRPr="00DB7ED9" w:rsidRDefault="003A0F1E" w:rsidP="00E93604">
      <w:pPr>
        <w:spacing w:line="276" w:lineRule="auto"/>
        <w:rPr>
          <w:rFonts w:asciiTheme="minorHAnsi" w:hAnsiTheme="minorHAnsi" w:cstheme="minorHAnsi"/>
          <w:sz w:val="22"/>
          <w:szCs w:val="22"/>
        </w:rPr>
      </w:pPr>
    </w:p>
    <w:p w14:paraId="0364286E" w14:textId="4FC0706A" w:rsidR="003A0F1E" w:rsidRPr="00DB7ED9" w:rsidRDefault="003A0F1E" w:rsidP="001B55FF">
      <w:pPr>
        <w:pStyle w:val="Tekstpodstawowy"/>
        <w:numPr>
          <w:ilvl w:val="0"/>
          <w:numId w:val="2"/>
        </w:numPr>
        <w:spacing w:line="276" w:lineRule="auto"/>
        <w:ind w:left="426" w:hanging="426"/>
        <w:jc w:val="both"/>
        <w:rPr>
          <w:rFonts w:asciiTheme="minorHAnsi" w:hAnsiTheme="minorHAnsi" w:cstheme="minorHAnsi"/>
          <w:sz w:val="22"/>
          <w:szCs w:val="22"/>
        </w:rPr>
      </w:pPr>
      <w:r w:rsidRPr="00DB7ED9">
        <w:rPr>
          <w:rFonts w:asciiTheme="minorHAnsi" w:hAnsiTheme="minorHAnsi" w:cstheme="minorHAnsi"/>
          <w:sz w:val="22"/>
          <w:szCs w:val="22"/>
        </w:rPr>
        <w:t>Gmina Zebrzydowice, 43-410 Zebrzydowice ul. Ks. A. Janusza 6 tel</w:t>
      </w:r>
      <w:r w:rsidR="00CC07FD" w:rsidRPr="00DB7ED9">
        <w:rPr>
          <w:rFonts w:asciiTheme="minorHAnsi" w:hAnsiTheme="minorHAnsi" w:cstheme="minorHAnsi"/>
          <w:sz w:val="22"/>
          <w:szCs w:val="22"/>
        </w:rPr>
        <w:t>.</w:t>
      </w:r>
      <w:r w:rsidRPr="00DB7ED9">
        <w:rPr>
          <w:rFonts w:asciiTheme="minorHAnsi" w:hAnsiTheme="minorHAnsi" w:cstheme="minorHAnsi"/>
          <w:sz w:val="22"/>
          <w:szCs w:val="22"/>
        </w:rPr>
        <w:t xml:space="preserve"> 0-32 475510</w:t>
      </w:r>
      <w:r w:rsidR="00CC07FD" w:rsidRPr="00DB7ED9">
        <w:rPr>
          <w:rFonts w:asciiTheme="minorHAnsi" w:hAnsiTheme="minorHAnsi" w:cstheme="minorHAnsi"/>
          <w:sz w:val="22"/>
          <w:szCs w:val="22"/>
        </w:rPr>
        <w:t>7</w:t>
      </w:r>
      <w:r w:rsidR="006850E0" w:rsidRPr="00DB7ED9">
        <w:rPr>
          <w:rFonts w:asciiTheme="minorHAnsi" w:hAnsiTheme="minorHAnsi" w:cstheme="minorHAnsi"/>
          <w:sz w:val="22"/>
          <w:szCs w:val="22"/>
        </w:rPr>
        <w:t>,</w:t>
      </w:r>
      <w:r w:rsidR="007E59B5" w:rsidRPr="00DB7ED9">
        <w:rPr>
          <w:rFonts w:asciiTheme="minorHAnsi" w:hAnsiTheme="minorHAnsi" w:cstheme="minorHAnsi"/>
          <w:sz w:val="22"/>
          <w:szCs w:val="22"/>
        </w:rPr>
        <w:t xml:space="preserve"> </w:t>
      </w:r>
      <w:r w:rsidRPr="00DB7ED9">
        <w:rPr>
          <w:rFonts w:asciiTheme="minorHAnsi" w:hAnsiTheme="minorHAnsi" w:cstheme="minorHAnsi"/>
          <w:sz w:val="22"/>
          <w:szCs w:val="22"/>
        </w:rPr>
        <w:t>zaprasza do wzięcia udzia</w:t>
      </w:r>
      <w:r w:rsidR="00A63646" w:rsidRPr="00DB7ED9">
        <w:rPr>
          <w:rFonts w:asciiTheme="minorHAnsi" w:hAnsiTheme="minorHAnsi" w:cstheme="minorHAnsi"/>
          <w:sz w:val="22"/>
          <w:szCs w:val="22"/>
        </w:rPr>
        <w:t>łu w postępowaniu o zamówienie</w:t>
      </w:r>
      <w:r w:rsidR="00420C4D" w:rsidRPr="00DB7ED9">
        <w:rPr>
          <w:rFonts w:asciiTheme="minorHAnsi" w:hAnsiTheme="minorHAnsi" w:cstheme="minorHAnsi"/>
          <w:sz w:val="22"/>
          <w:szCs w:val="22"/>
        </w:rPr>
        <w:t xml:space="preserve"> </w:t>
      </w:r>
      <w:r w:rsidRPr="00DB7ED9">
        <w:rPr>
          <w:rFonts w:asciiTheme="minorHAnsi" w:hAnsiTheme="minorHAnsi" w:cstheme="minorHAnsi"/>
          <w:sz w:val="22"/>
          <w:szCs w:val="22"/>
        </w:rPr>
        <w:t xml:space="preserve">o wartości szacunkowej </w:t>
      </w:r>
      <w:r w:rsidR="00CC07FD" w:rsidRPr="00DB7ED9">
        <w:rPr>
          <w:rFonts w:asciiTheme="minorHAnsi" w:hAnsiTheme="minorHAnsi" w:cstheme="minorHAnsi"/>
          <w:sz w:val="22"/>
          <w:szCs w:val="22"/>
        </w:rPr>
        <w:t>poniżej</w:t>
      </w:r>
      <w:r w:rsidRPr="00DB7ED9">
        <w:rPr>
          <w:rFonts w:asciiTheme="minorHAnsi" w:hAnsiTheme="minorHAnsi" w:cstheme="minorHAnsi"/>
          <w:sz w:val="22"/>
          <w:szCs w:val="22"/>
        </w:rPr>
        <w:t xml:space="preserve"> </w:t>
      </w:r>
      <w:r w:rsidR="00D65D12" w:rsidRPr="00DB7ED9">
        <w:rPr>
          <w:rFonts w:asciiTheme="minorHAnsi" w:hAnsiTheme="minorHAnsi" w:cstheme="minorHAnsi"/>
          <w:sz w:val="22"/>
          <w:szCs w:val="22"/>
        </w:rPr>
        <w:t>130 000 zł</w:t>
      </w:r>
      <w:r w:rsidR="000317E6" w:rsidRPr="00DB7ED9">
        <w:rPr>
          <w:rFonts w:asciiTheme="minorHAnsi" w:hAnsiTheme="minorHAnsi" w:cstheme="minorHAnsi"/>
          <w:sz w:val="22"/>
          <w:szCs w:val="22"/>
        </w:rPr>
        <w:t>.</w:t>
      </w:r>
    </w:p>
    <w:p w14:paraId="3A958F9D" w14:textId="77777777" w:rsidR="00D65D12" w:rsidRPr="00DB7ED9" w:rsidRDefault="008E3E2B" w:rsidP="00E93604">
      <w:pPr>
        <w:spacing w:line="276" w:lineRule="auto"/>
        <w:ind w:left="426"/>
        <w:rPr>
          <w:rFonts w:asciiTheme="minorHAnsi" w:hAnsiTheme="minorHAnsi" w:cstheme="minorHAnsi"/>
          <w:b/>
          <w:sz w:val="22"/>
          <w:szCs w:val="22"/>
        </w:rPr>
      </w:pPr>
      <w:r w:rsidRPr="00DB7ED9">
        <w:rPr>
          <w:rFonts w:asciiTheme="minorHAnsi" w:hAnsiTheme="minorHAnsi" w:cstheme="minorHAnsi"/>
          <w:sz w:val="22"/>
          <w:szCs w:val="22"/>
        </w:rPr>
        <w:t>Zadanie pn.:</w:t>
      </w:r>
      <w:r w:rsidR="003A0F1E" w:rsidRPr="00DB7ED9">
        <w:rPr>
          <w:rFonts w:asciiTheme="minorHAnsi" w:hAnsiTheme="minorHAnsi" w:cstheme="minorHAnsi"/>
          <w:b/>
          <w:sz w:val="22"/>
          <w:szCs w:val="22"/>
        </w:rPr>
        <w:t xml:space="preserve"> </w:t>
      </w:r>
    </w:p>
    <w:p w14:paraId="46CC593B" w14:textId="42ED03CF" w:rsidR="00F10B30" w:rsidRDefault="00B93741" w:rsidP="00B93741">
      <w:pPr>
        <w:spacing w:line="276" w:lineRule="auto"/>
        <w:ind w:left="426"/>
        <w:rPr>
          <w:rFonts w:asciiTheme="minorHAnsi" w:hAnsiTheme="minorHAnsi" w:cstheme="minorHAnsi"/>
          <w:b/>
          <w:sz w:val="26"/>
          <w:szCs w:val="26"/>
        </w:rPr>
      </w:pPr>
      <w:r w:rsidRPr="00DB7ED9">
        <w:rPr>
          <w:rFonts w:asciiTheme="minorHAnsi" w:hAnsiTheme="minorHAnsi" w:cstheme="minorHAnsi"/>
          <w:b/>
          <w:sz w:val="26"/>
          <w:szCs w:val="26"/>
        </w:rPr>
        <w:t>Przeprowadzenie szkole</w:t>
      </w:r>
      <w:r w:rsidR="0023742A">
        <w:rPr>
          <w:rFonts w:asciiTheme="minorHAnsi" w:hAnsiTheme="minorHAnsi" w:cstheme="minorHAnsi"/>
          <w:b/>
          <w:sz w:val="26"/>
          <w:szCs w:val="26"/>
        </w:rPr>
        <w:t>nia</w:t>
      </w:r>
      <w:r w:rsidRPr="00DB7ED9">
        <w:rPr>
          <w:rFonts w:asciiTheme="minorHAnsi" w:hAnsiTheme="minorHAnsi" w:cstheme="minorHAnsi"/>
          <w:b/>
          <w:sz w:val="26"/>
          <w:szCs w:val="26"/>
        </w:rPr>
        <w:t xml:space="preserve"> dla pracowników </w:t>
      </w:r>
      <w:r w:rsidR="0023742A">
        <w:rPr>
          <w:rFonts w:asciiTheme="minorHAnsi" w:hAnsiTheme="minorHAnsi" w:cstheme="minorHAnsi"/>
          <w:b/>
          <w:sz w:val="26"/>
          <w:szCs w:val="26"/>
        </w:rPr>
        <w:t>Jednostek</w:t>
      </w:r>
      <w:r w:rsidRPr="00DB7ED9">
        <w:rPr>
          <w:rFonts w:asciiTheme="minorHAnsi" w:hAnsiTheme="minorHAnsi" w:cstheme="minorHAnsi"/>
          <w:b/>
          <w:sz w:val="26"/>
          <w:szCs w:val="26"/>
        </w:rPr>
        <w:t xml:space="preserve"> Gminy Zebrzydowic</w:t>
      </w:r>
      <w:r w:rsidR="009F6928">
        <w:rPr>
          <w:rFonts w:asciiTheme="minorHAnsi" w:hAnsiTheme="minorHAnsi" w:cstheme="minorHAnsi"/>
          <w:b/>
          <w:sz w:val="26"/>
          <w:szCs w:val="26"/>
        </w:rPr>
        <w:t>e</w:t>
      </w:r>
      <w:r w:rsidRPr="00DB7ED9">
        <w:rPr>
          <w:rFonts w:asciiTheme="minorHAnsi" w:hAnsiTheme="minorHAnsi" w:cstheme="minorHAnsi"/>
          <w:b/>
          <w:sz w:val="26"/>
          <w:szCs w:val="26"/>
        </w:rPr>
        <w:t xml:space="preserve"> w zakresie cyberbezpieczeństwa w ramach projektu Cyfrowa Gmina.</w:t>
      </w:r>
    </w:p>
    <w:p w14:paraId="64C13F59" w14:textId="77777777" w:rsidR="00735BAC" w:rsidRPr="00DB7ED9" w:rsidRDefault="00735BAC" w:rsidP="00B93741">
      <w:pPr>
        <w:spacing w:line="276" w:lineRule="auto"/>
        <w:ind w:left="426"/>
        <w:rPr>
          <w:rFonts w:asciiTheme="minorHAnsi" w:hAnsiTheme="minorHAnsi" w:cstheme="minorHAnsi"/>
          <w:sz w:val="22"/>
          <w:szCs w:val="22"/>
        </w:rPr>
      </w:pPr>
    </w:p>
    <w:p w14:paraId="0118883B" w14:textId="27BEA627" w:rsidR="00A415C1" w:rsidRPr="00B75BD3" w:rsidRDefault="00D65D12" w:rsidP="00A415C1">
      <w:pPr>
        <w:pStyle w:val="Styl"/>
        <w:widowControl/>
        <w:numPr>
          <w:ilvl w:val="0"/>
          <w:numId w:val="2"/>
        </w:numPr>
        <w:spacing w:line="276" w:lineRule="auto"/>
        <w:ind w:left="426" w:right="-1" w:hanging="426"/>
        <w:jc w:val="both"/>
        <w:rPr>
          <w:rFonts w:asciiTheme="minorHAnsi" w:hAnsiTheme="minorHAnsi" w:cstheme="minorHAnsi"/>
          <w:b/>
          <w:bCs/>
          <w:sz w:val="22"/>
          <w:szCs w:val="22"/>
        </w:rPr>
      </w:pPr>
      <w:bookmarkStart w:id="1" w:name="_Hlk62042494"/>
      <w:bookmarkStart w:id="2" w:name="_Hlk42508417"/>
      <w:bookmarkStart w:id="3" w:name="_Hlk97287101"/>
      <w:bookmarkStart w:id="4" w:name="_Hlk94864256"/>
      <w:r w:rsidRPr="00B75BD3">
        <w:rPr>
          <w:rFonts w:asciiTheme="minorHAnsi" w:hAnsiTheme="minorHAnsi" w:cstheme="minorHAnsi"/>
          <w:b/>
          <w:bCs/>
          <w:sz w:val="22"/>
          <w:szCs w:val="22"/>
        </w:rPr>
        <w:t>Przedmiotem zamówienia jest</w:t>
      </w:r>
      <w:r w:rsidR="00C11C0E" w:rsidRPr="00B75BD3">
        <w:rPr>
          <w:rFonts w:asciiTheme="minorHAnsi" w:hAnsiTheme="minorHAnsi" w:cstheme="minorHAnsi"/>
          <w:b/>
          <w:bCs/>
          <w:sz w:val="22"/>
          <w:szCs w:val="22"/>
        </w:rPr>
        <w:t>:</w:t>
      </w:r>
      <w:bookmarkStart w:id="5" w:name="_Hlk63420364"/>
      <w:bookmarkEnd w:id="1"/>
      <w:bookmarkEnd w:id="2"/>
      <w:bookmarkEnd w:id="3"/>
    </w:p>
    <w:p w14:paraId="236DA38F" w14:textId="0D953580" w:rsidR="001B6105" w:rsidRPr="003239DC" w:rsidRDefault="00AB26B8" w:rsidP="001B6105">
      <w:pPr>
        <w:spacing w:line="276" w:lineRule="auto"/>
        <w:ind w:left="426"/>
        <w:rPr>
          <w:rFonts w:asciiTheme="minorHAnsi" w:hAnsiTheme="minorHAnsi" w:cstheme="minorHAnsi"/>
          <w:sz w:val="22"/>
          <w:szCs w:val="22"/>
        </w:rPr>
      </w:pPr>
      <w:r w:rsidRPr="00DB7ED9">
        <w:rPr>
          <w:rFonts w:asciiTheme="minorHAnsi" w:hAnsiTheme="minorHAnsi" w:cstheme="minorHAnsi"/>
          <w:sz w:val="22"/>
          <w:szCs w:val="22"/>
        </w:rPr>
        <w:t>Przeprowadzenie szkole</w:t>
      </w:r>
      <w:r w:rsidR="00306C0A">
        <w:rPr>
          <w:rFonts w:asciiTheme="minorHAnsi" w:hAnsiTheme="minorHAnsi" w:cstheme="minorHAnsi"/>
          <w:sz w:val="22"/>
          <w:szCs w:val="22"/>
        </w:rPr>
        <w:t>nia</w:t>
      </w:r>
      <w:r w:rsidRPr="00DB7ED9">
        <w:rPr>
          <w:rFonts w:asciiTheme="minorHAnsi" w:hAnsiTheme="minorHAnsi" w:cstheme="minorHAnsi"/>
          <w:sz w:val="22"/>
          <w:szCs w:val="22"/>
        </w:rPr>
        <w:t xml:space="preserve"> dla pracowników </w:t>
      </w:r>
      <w:r w:rsidR="0023742A">
        <w:rPr>
          <w:rFonts w:asciiTheme="minorHAnsi" w:hAnsiTheme="minorHAnsi" w:cstheme="minorHAnsi"/>
          <w:sz w:val="22"/>
          <w:szCs w:val="22"/>
        </w:rPr>
        <w:t xml:space="preserve">szkół z terenu </w:t>
      </w:r>
      <w:r w:rsidRPr="00DB7ED9">
        <w:rPr>
          <w:rFonts w:asciiTheme="minorHAnsi" w:hAnsiTheme="minorHAnsi" w:cstheme="minorHAnsi"/>
          <w:sz w:val="22"/>
          <w:szCs w:val="22"/>
        </w:rPr>
        <w:t>Gminy Zebrzydowic</w:t>
      </w:r>
      <w:r w:rsidR="009F6928">
        <w:rPr>
          <w:rFonts w:asciiTheme="minorHAnsi" w:hAnsiTheme="minorHAnsi" w:cstheme="minorHAnsi"/>
          <w:sz w:val="22"/>
          <w:szCs w:val="22"/>
        </w:rPr>
        <w:t>e</w:t>
      </w:r>
      <w:r w:rsidRPr="00DB7ED9">
        <w:rPr>
          <w:rFonts w:asciiTheme="minorHAnsi" w:hAnsiTheme="minorHAnsi" w:cstheme="minorHAnsi"/>
          <w:sz w:val="22"/>
          <w:szCs w:val="22"/>
        </w:rPr>
        <w:t xml:space="preserve"> w </w:t>
      </w:r>
      <w:r w:rsidR="00306C0A">
        <w:rPr>
          <w:rFonts w:asciiTheme="minorHAnsi" w:hAnsiTheme="minorHAnsi" w:cstheme="minorHAnsi"/>
          <w:sz w:val="22"/>
          <w:szCs w:val="22"/>
        </w:rPr>
        <w:t>formie online</w:t>
      </w:r>
      <w:r w:rsidRPr="00DB7ED9">
        <w:rPr>
          <w:rFonts w:asciiTheme="minorHAnsi" w:hAnsiTheme="minorHAnsi" w:cstheme="minorHAnsi"/>
          <w:sz w:val="22"/>
          <w:szCs w:val="22"/>
        </w:rPr>
        <w:t xml:space="preserve"> z zakresu cyberbezpieczeństwa </w:t>
      </w:r>
      <w:r w:rsidR="001B6105" w:rsidRPr="003239DC">
        <w:rPr>
          <w:rFonts w:asciiTheme="minorHAnsi" w:hAnsiTheme="minorHAnsi" w:cstheme="minorHAnsi"/>
          <w:sz w:val="22"/>
          <w:szCs w:val="22"/>
        </w:rPr>
        <w:t xml:space="preserve">w ramach Programu Operacyjnego Polska Cyfrowa na lata 2014-2020, Oś V. Rozwój cyfrowy </w:t>
      </w:r>
      <w:r w:rsidR="00F666B9">
        <w:rPr>
          <w:rFonts w:asciiTheme="minorHAnsi" w:hAnsiTheme="minorHAnsi" w:cstheme="minorHAnsi"/>
          <w:sz w:val="22"/>
          <w:szCs w:val="22"/>
        </w:rPr>
        <w:t>J</w:t>
      </w:r>
      <w:r w:rsidR="001B6105" w:rsidRPr="003239DC">
        <w:rPr>
          <w:rFonts w:asciiTheme="minorHAnsi" w:hAnsiTheme="minorHAnsi" w:cstheme="minorHAnsi"/>
          <w:sz w:val="22"/>
          <w:szCs w:val="22"/>
        </w:rPr>
        <w:t xml:space="preserve">ST oraz wzmocnienie cyfrowej odporności na zagrożenia - REACT-EU. </w:t>
      </w:r>
      <w:r w:rsidR="001B6105" w:rsidRPr="00181D93">
        <w:rPr>
          <w:rFonts w:asciiTheme="minorHAnsi" w:hAnsiTheme="minorHAnsi" w:cstheme="minorHAnsi"/>
          <w:sz w:val="22"/>
          <w:szCs w:val="22"/>
        </w:rPr>
        <w:t>Działanie 5.1 Rozwój cyfrowy JST oraz wzmocnienie cyfrowej odporności na zagrożenia, dotycząca realizacji projektu grantowego „Cyfrowa Gmina” o numerze POPC.05.01.00-00-0001/21-00 Finansowane ze środków Europejskiego Funduszu Rozwoju Regionalnego (Umowa o powierzenie grantu o numerze 3068/1/2021)</w:t>
      </w:r>
      <w:r w:rsidR="001B6105">
        <w:rPr>
          <w:rFonts w:asciiTheme="minorHAnsi" w:hAnsiTheme="minorHAnsi" w:cstheme="minorHAnsi"/>
          <w:sz w:val="22"/>
          <w:szCs w:val="22"/>
        </w:rPr>
        <w:t>.</w:t>
      </w:r>
    </w:p>
    <w:p w14:paraId="097E17DA" w14:textId="402865FD" w:rsidR="000A57AA" w:rsidRPr="008A229F" w:rsidRDefault="000A57AA" w:rsidP="000A57AA">
      <w:pPr>
        <w:pStyle w:val="Styl"/>
        <w:widowControl/>
        <w:spacing w:line="276" w:lineRule="auto"/>
        <w:ind w:left="426" w:right="-1"/>
        <w:jc w:val="both"/>
        <w:rPr>
          <w:rFonts w:asciiTheme="minorHAnsi" w:hAnsiTheme="minorHAnsi" w:cstheme="minorHAnsi"/>
          <w:sz w:val="22"/>
          <w:szCs w:val="22"/>
        </w:rPr>
      </w:pPr>
      <w:r w:rsidRPr="008A229F">
        <w:rPr>
          <w:rFonts w:asciiTheme="minorHAnsi" w:hAnsiTheme="minorHAnsi" w:cstheme="minorHAnsi"/>
          <w:sz w:val="22"/>
          <w:szCs w:val="22"/>
        </w:rPr>
        <w:t xml:space="preserve">Szkolenie z zakresu cyberbezpieczeństwa ma na celu podniesienie kompetencji </w:t>
      </w:r>
      <w:r>
        <w:rPr>
          <w:rFonts w:asciiTheme="minorHAnsi" w:hAnsiTheme="minorHAnsi" w:cstheme="minorHAnsi"/>
          <w:sz w:val="22"/>
          <w:szCs w:val="22"/>
        </w:rPr>
        <w:t>uczestników</w:t>
      </w:r>
      <w:r w:rsidRPr="008A229F">
        <w:rPr>
          <w:rFonts w:asciiTheme="minorHAnsi" w:hAnsiTheme="minorHAnsi" w:cstheme="minorHAnsi"/>
          <w:sz w:val="22"/>
          <w:szCs w:val="22"/>
        </w:rPr>
        <w:t xml:space="preserve"> w obszarze zagrożeń teleinformatycznych, podniesienie poziomu</w:t>
      </w:r>
      <w:r>
        <w:rPr>
          <w:rFonts w:asciiTheme="minorHAnsi" w:hAnsiTheme="minorHAnsi" w:cstheme="minorHAnsi"/>
          <w:sz w:val="22"/>
          <w:szCs w:val="22"/>
        </w:rPr>
        <w:t xml:space="preserve"> </w:t>
      </w:r>
      <w:r w:rsidRPr="008A229F">
        <w:rPr>
          <w:rFonts w:asciiTheme="minorHAnsi" w:hAnsiTheme="minorHAnsi" w:cstheme="minorHAnsi"/>
          <w:sz w:val="22"/>
          <w:szCs w:val="22"/>
        </w:rPr>
        <w:t>bezpieczeństwa informacyjnego, poznanie prawidłowej reakcji na cyberataki,</w:t>
      </w:r>
      <w:r>
        <w:rPr>
          <w:rFonts w:asciiTheme="minorHAnsi" w:hAnsiTheme="minorHAnsi" w:cstheme="minorHAnsi"/>
          <w:sz w:val="22"/>
          <w:szCs w:val="22"/>
        </w:rPr>
        <w:t xml:space="preserve"> </w:t>
      </w:r>
      <w:r w:rsidRPr="008A229F">
        <w:rPr>
          <w:rFonts w:asciiTheme="minorHAnsi" w:hAnsiTheme="minorHAnsi" w:cstheme="minorHAnsi"/>
          <w:sz w:val="22"/>
          <w:szCs w:val="22"/>
        </w:rPr>
        <w:t>poznanie podstawowych zasad i dobrych praktyk wykorzystywania technologii</w:t>
      </w:r>
      <w:r>
        <w:rPr>
          <w:rFonts w:asciiTheme="minorHAnsi" w:hAnsiTheme="minorHAnsi" w:cstheme="minorHAnsi"/>
          <w:sz w:val="22"/>
          <w:szCs w:val="22"/>
        </w:rPr>
        <w:t xml:space="preserve"> </w:t>
      </w:r>
      <w:r w:rsidRPr="008A229F">
        <w:rPr>
          <w:rFonts w:asciiTheme="minorHAnsi" w:hAnsiTheme="minorHAnsi" w:cstheme="minorHAnsi"/>
          <w:sz w:val="22"/>
          <w:szCs w:val="22"/>
        </w:rPr>
        <w:t>informatycznych oraz zdobycie umiejętności wykorzystania tej wiedzy w praktyce.</w:t>
      </w:r>
    </w:p>
    <w:p w14:paraId="1D07A335" w14:textId="6554B4B9" w:rsidR="000A57AA" w:rsidRDefault="00921977" w:rsidP="000A57AA">
      <w:pPr>
        <w:pStyle w:val="Styl"/>
        <w:widowControl/>
        <w:numPr>
          <w:ilvl w:val="1"/>
          <w:numId w:val="33"/>
        </w:numPr>
        <w:spacing w:line="276" w:lineRule="auto"/>
        <w:ind w:left="851" w:hanging="425"/>
        <w:jc w:val="both"/>
        <w:rPr>
          <w:rFonts w:asciiTheme="minorHAnsi" w:hAnsiTheme="minorHAnsi" w:cstheme="minorHAnsi"/>
          <w:sz w:val="22"/>
          <w:szCs w:val="22"/>
        </w:rPr>
      </w:pPr>
      <w:r w:rsidRPr="00DB7ED9">
        <w:rPr>
          <w:rFonts w:asciiTheme="minorHAnsi" w:hAnsiTheme="minorHAnsi" w:cstheme="minorHAnsi"/>
          <w:bCs/>
          <w:sz w:val="22"/>
          <w:szCs w:val="22"/>
        </w:rPr>
        <w:t xml:space="preserve">Tematyka szkolenia </w:t>
      </w:r>
      <w:r w:rsidR="00855ECE">
        <w:rPr>
          <w:rFonts w:asciiTheme="minorHAnsi" w:hAnsiTheme="minorHAnsi" w:cstheme="minorHAnsi"/>
          <w:bCs/>
          <w:sz w:val="22"/>
          <w:szCs w:val="22"/>
        </w:rPr>
        <w:t>zawierać</w:t>
      </w:r>
      <w:r w:rsidRPr="00DB7ED9">
        <w:rPr>
          <w:rFonts w:asciiTheme="minorHAnsi" w:hAnsiTheme="minorHAnsi" w:cstheme="minorHAnsi"/>
          <w:bCs/>
          <w:sz w:val="22"/>
          <w:szCs w:val="22"/>
        </w:rPr>
        <w:t xml:space="preserve"> </w:t>
      </w:r>
      <w:r w:rsidR="00304387" w:rsidRPr="00DB7ED9">
        <w:rPr>
          <w:rFonts w:asciiTheme="minorHAnsi" w:hAnsiTheme="minorHAnsi" w:cstheme="minorHAnsi"/>
          <w:sz w:val="22"/>
          <w:szCs w:val="22"/>
        </w:rPr>
        <w:t xml:space="preserve">będzie omówienie poprawnych zasad związanych z cyberbezpieczeństwem. Ponadto zostaną omówione zagrożenia w sieci takie jak phishing, ransomware oraz malware, które powodują poważne zagrożenia dla bezpieczeństwa informacji. Na szkoleniu poruszone zostaną również sposoby przeciwdziałania oraz zabezpieczania się przed powyższymi zagrożeniami, co w stopniu wyższym podniesie wiedzę </w:t>
      </w:r>
      <w:r w:rsidR="000A57AA">
        <w:rPr>
          <w:rFonts w:asciiTheme="minorHAnsi" w:hAnsiTheme="minorHAnsi" w:cstheme="minorHAnsi"/>
          <w:sz w:val="22"/>
          <w:szCs w:val="22"/>
        </w:rPr>
        <w:t>uczestników</w:t>
      </w:r>
      <w:r w:rsidR="00304387" w:rsidRPr="00DB7ED9">
        <w:rPr>
          <w:rFonts w:asciiTheme="minorHAnsi" w:hAnsiTheme="minorHAnsi" w:cstheme="minorHAnsi"/>
          <w:sz w:val="22"/>
          <w:szCs w:val="22"/>
        </w:rPr>
        <w:t xml:space="preserve"> z</w:t>
      </w:r>
      <w:r w:rsidR="00A0697E">
        <w:rPr>
          <w:rFonts w:asciiTheme="minorHAnsi" w:hAnsiTheme="minorHAnsi" w:cstheme="minorHAnsi"/>
          <w:sz w:val="22"/>
          <w:szCs w:val="22"/>
        </w:rPr>
        <w:t xml:space="preserve"> </w:t>
      </w:r>
      <w:r w:rsidR="00304387" w:rsidRPr="00DB7ED9">
        <w:rPr>
          <w:rFonts w:asciiTheme="minorHAnsi" w:hAnsiTheme="minorHAnsi" w:cstheme="minorHAnsi"/>
          <w:sz w:val="22"/>
          <w:szCs w:val="22"/>
        </w:rPr>
        <w:t>zakresu cyberbezpieczeństwa.</w:t>
      </w:r>
    </w:p>
    <w:p w14:paraId="325ED8FD" w14:textId="1734B486" w:rsidR="003B0084" w:rsidRDefault="000A57AA" w:rsidP="003B0084">
      <w:pPr>
        <w:pStyle w:val="Styl"/>
        <w:widowControl/>
        <w:spacing w:line="276" w:lineRule="auto"/>
        <w:ind w:left="851"/>
        <w:jc w:val="both"/>
        <w:rPr>
          <w:rFonts w:asciiTheme="minorHAnsi" w:hAnsiTheme="minorHAnsi" w:cstheme="minorHAnsi"/>
          <w:b/>
          <w:bCs/>
          <w:sz w:val="22"/>
          <w:szCs w:val="22"/>
        </w:rPr>
      </w:pPr>
      <w:r w:rsidRPr="000A57AA">
        <w:rPr>
          <w:rFonts w:asciiTheme="minorHAnsi" w:hAnsiTheme="minorHAnsi" w:cstheme="minorHAnsi"/>
          <w:b/>
          <w:bCs/>
          <w:sz w:val="22"/>
          <w:szCs w:val="22"/>
        </w:rPr>
        <w:t xml:space="preserve">Szkolenie powinno </w:t>
      </w:r>
      <w:r w:rsidR="00855ECE">
        <w:rPr>
          <w:rFonts w:asciiTheme="minorHAnsi" w:hAnsiTheme="minorHAnsi" w:cstheme="minorHAnsi"/>
          <w:b/>
          <w:bCs/>
          <w:sz w:val="22"/>
          <w:szCs w:val="22"/>
        </w:rPr>
        <w:t>zawierać</w:t>
      </w:r>
      <w:r w:rsidRPr="000A57AA">
        <w:rPr>
          <w:rFonts w:asciiTheme="minorHAnsi" w:hAnsiTheme="minorHAnsi" w:cstheme="minorHAnsi"/>
          <w:b/>
          <w:bCs/>
          <w:sz w:val="22"/>
          <w:szCs w:val="22"/>
        </w:rPr>
        <w:t xml:space="preserve"> co najmniej:</w:t>
      </w:r>
    </w:p>
    <w:p w14:paraId="76F9EC10" w14:textId="77777777" w:rsidR="003B0084" w:rsidRDefault="000A57AA" w:rsidP="003B0084">
      <w:pPr>
        <w:pStyle w:val="Styl"/>
        <w:widowControl/>
        <w:numPr>
          <w:ilvl w:val="1"/>
          <w:numId w:val="39"/>
        </w:numPr>
        <w:spacing w:line="276" w:lineRule="auto"/>
        <w:jc w:val="both"/>
        <w:rPr>
          <w:rFonts w:asciiTheme="minorHAnsi" w:hAnsiTheme="minorHAnsi" w:cstheme="minorHAnsi"/>
          <w:b/>
          <w:bCs/>
          <w:sz w:val="22"/>
          <w:szCs w:val="22"/>
        </w:rPr>
      </w:pPr>
      <w:r w:rsidRPr="003B0084">
        <w:rPr>
          <w:rFonts w:asciiTheme="minorHAnsi" w:hAnsiTheme="minorHAnsi" w:cstheme="minorHAnsi"/>
          <w:sz w:val="22"/>
          <w:szCs w:val="22"/>
        </w:rPr>
        <w:t>omówienie poprawnych zasad związanych z cyberbezpieczeństwem</w:t>
      </w:r>
      <w:r w:rsidR="003B0084">
        <w:rPr>
          <w:rFonts w:asciiTheme="minorHAnsi" w:hAnsiTheme="minorHAnsi" w:cstheme="minorHAnsi"/>
          <w:sz w:val="22"/>
          <w:szCs w:val="22"/>
        </w:rPr>
        <w:t>;</w:t>
      </w:r>
    </w:p>
    <w:p w14:paraId="09BC9253" w14:textId="77777777" w:rsidR="003B0084" w:rsidRDefault="000A57AA" w:rsidP="003B0084">
      <w:pPr>
        <w:pStyle w:val="Styl"/>
        <w:widowControl/>
        <w:numPr>
          <w:ilvl w:val="1"/>
          <w:numId w:val="39"/>
        </w:numPr>
        <w:spacing w:line="276" w:lineRule="auto"/>
        <w:jc w:val="both"/>
        <w:rPr>
          <w:rFonts w:asciiTheme="minorHAnsi" w:hAnsiTheme="minorHAnsi" w:cstheme="minorHAnsi"/>
          <w:b/>
          <w:bCs/>
          <w:sz w:val="22"/>
          <w:szCs w:val="22"/>
        </w:rPr>
      </w:pPr>
      <w:r w:rsidRPr="003B0084">
        <w:rPr>
          <w:rFonts w:asciiTheme="minorHAnsi" w:hAnsiTheme="minorHAnsi" w:cstheme="minorHAnsi"/>
          <w:sz w:val="22"/>
          <w:szCs w:val="22"/>
        </w:rPr>
        <w:t>czym jest cyberbezpieczeństwo;</w:t>
      </w:r>
    </w:p>
    <w:p w14:paraId="577824E4" w14:textId="77777777" w:rsidR="003B0084" w:rsidRPr="003B0084" w:rsidRDefault="000A57AA" w:rsidP="003B0084">
      <w:pPr>
        <w:pStyle w:val="Styl"/>
        <w:widowControl/>
        <w:numPr>
          <w:ilvl w:val="1"/>
          <w:numId w:val="39"/>
        </w:numPr>
        <w:spacing w:line="276" w:lineRule="auto"/>
        <w:jc w:val="both"/>
        <w:rPr>
          <w:rFonts w:asciiTheme="minorHAnsi" w:hAnsiTheme="minorHAnsi" w:cstheme="minorHAnsi"/>
          <w:b/>
          <w:bCs/>
          <w:sz w:val="22"/>
          <w:szCs w:val="22"/>
        </w:rPr>
      </w:pPr>
      <w:r w:rsidRPr="003B0084">
        <w:rPr>
          <w:rFonts w:asciiTheme="minorHAnsi" w:hAnsiTheme="minorHAnsi" w:cstheme="minorHAnsi"/>
          <w:sz w:val="22"/>
          <w:szCs w:val="22"/>
        </w:rPr>
        <w:t>informacje na temat zagrożeń w sieci takie jak phishing, ransomware, malware, socjotechnika, atak telefoniczny, spoofing, wyłudzenia i inne zagrożenia - przykłady i omówienie sposobów przeciwdziałania oraz zabezpieczania się przed powyższymi zagrożeniami;</w:t>
      </w:r>
    </w:p>
    <w:p w14:paraId="5EE10D2A" w14:textId="77777777" w:rsidR="003B0084" w:rsidRDefault="000A57AA" w:rsidP="003B0084">
      <w:pPr>
        <w:pStyle w:val="Styl"/>
        <w:widowControl/>
        <w:numPr>
          <w:ilvl w:val="1"/>
          <w:numId w:val="39"/>
        </w:numPr>
        <w:spacing w:line="276" w:lineRule="auto"/>
        <w:jc w:val="both"/>
        <w:rPr>
          <w:rFonts w:asciiTheme="minorHAnsi" w:hAnsiTheme="minorHAnsi" w:cstheme="minorHAnsi"/>
          <w:b/>
          <w:bCs/>
          <w:sz w:val="22"/>
          <w:szCs w:val="22"/>
        </w:rPr>
      </w:pPr>
      <w:r w:rsidRPr="003B0084">
        <w:rPr>
          <w:rFonts w:asciiTheme="minorHAnsi" w:hAnsiTheme="minorHAnsi" w:cstheme="minorHAnsi"/>
          <w:sz w:val="22"/>
          <w:szCs w:val="22"/>
        </w:rPr>
        <w:t>metody nieautoryzowanego pozyskania danych wraz z przykładami;</w:t>
      </w:r>
    </w:p>
    <w:p w14:paraId="2EAEF903" w14:textId="0993BC63" w:rsidR="003B0084" w:rsidRPr="003B0084" w:rsidRDefault="000A57AA" w:rsidP="003B0084">
      <w:pPr>
        <w:pStyle w:val="Styl"/>
        <w:widowControl/>
        <w:numPr>
          <w:ilvl w:val="1"/>
          <w:numId w:val="39"/>
        </w:numPr>
        <w:spacing w:line="276" w:lineRule="auto"/>
        <w:jc w:val="both"/>
        <w:rPr>
          <w:rFonts w:asciiTheme="minorHAnsi" w:hAnsiTheme="minorHAnsi" w:cstheme="minorHAnsi"/>
          <w:b/>
          <w:bCs/>
          <w:sz w:val="22"/>
          <w:szCs w:val="22"/>
        </w:rPr>
      </w:pPr>
      <w:r w:rsidRPr="003B0084">
        <w:rPr>
          <w:rFonts w:asciiTheme="minorHAnsi" w:hAnsiTheme="minorHAnsi" w:cstheme="minorHAnsi"/>
          <w:sz w:val="22"/>
          <w:szCs w:val="22"/>
        </w:rPr>
        <w:t>bezpiecznie przetwarzanie danych: szyfrowanie, przechowywanie, udostępnianie, komunikacja;</w:t>
      </w:r>
    </w:p>
    <w:p w14:paraId="250D5130" w14:textId="77777777" w:rsidR="003B0084" w:rsidRDefault="000A57AA" w:rsidP="003B0084">
      <w:pPr>
        <w:pStyle w:val="Styl"/>
        <w:widowControl/>
        <w:numPr>
          <w:ilvl w:val="1"/>
          <w:numId w:val="39"/>
        </w:numPr>
        <w:spacing w:line="276" w:lineRule="auto"/>
        <w:jc w:val="both"/>
        <w:rPr>
          <w:rFonts w:asciiTheme="minorHAnsi" w:hAnsiTheme="minorHAnsi" w:cstheme="minorHAnsi"/>
          <w:b/>
          <w:bCs/>
          <w:sz w:val="22"/>
          <w:szCs w:val="22"/>
        </w:rPr>
      </w:pPr>
      <w:r w:rsidRPr="003B0084">
        <w:rPr>
          <w:rFonts w:asciiTheme="minorHAnsi" w:hAnsiTheme="minorHAnsi" w:cstheme="minorHAnsi"/>
          <w:sz w:val="22"/>
          <w:szCs w:val="22"/>
        </w:rPr>
        <w:t>stosowanie bezpiecznych haseł, autoryzacja dwuetapowa, klucze sprzętowe;</w:t>
      </w:r>
    </w:p>
    <w:p w14:paraId="625E40C4" w14:textId="017949B5" w:rsidR="000A57AA" w:rsidRPr="003B0084" w:rsidRDefault="000A57AA" w:rsidP="003B0084">
      <w:pPr>
        <w:pStyle w:val="Styl"/>
        <w:widowControl/>
        <w:numPr>
          <w:ilvl w:val="1"/>
          <w:numId w:val="39"/>
        </w:numPr>
        <w:spacing w:line="276" w:lineRule="auto"/>
        <w:jc w:val="both"/>
        <w:rPr>
          <w:rFonts w:asciiTheme="minorHAnsi" w:hAnsiTheme="minorHAnsi" w:cstheme="minorHAnsi"/>
          <w:b/>
          <w:bCs/>
          <w:sz w:val="22"/>
          <w:szCs w:val="22"/>
        </w:rPr>
      </w:pPr>
      <w:r w:rsidRPr="003B0084">
        <w:rPr>
          <w:rFonts w:asciiTheme="minorHAnsi" w:hAnsiTheme="minorHAnsi" w:cstheme="minorHAnsi"/>
          <w:sz w:val="22"/>
          <w:szCs w:val="22"/>
        </w:rPr>
        <w:t>metody obrony oraz przeciwdziałania (w tym: przed wyłudzeniem danych osobowych za pomocą metod socjotechnicznych, oprogramowaniem mogącym zablokować dostęp do urządzeń w urzędzie, szkodliwymi programami mogącymi pozyskać dane osobowe);</w:t>
      </w:r>
    </w:p>
    <w:p w14:paraId="4FB651EF" w14:textId="77777777" w:rsidR="003B0084" w:rsidRPr="003B0084" w:rsidRDefault="00740E96" w:rsidP="003B0084">
      <w:pPr>
        <w:pStyle w:val="Styl"/>
        <w:widowControl/>
        <w:numPr>
          <w:ilvl w:val="1"/>
          <w:numId w:val="33"/>
        </w:numPr>
        <w:spacing w:line="276" w:lineRule="auto"/>
        <w:ind w:left="851" w:hanging="425"/>
        <w:jc w:val="both"/>
        <w:rPr>
          <w:rFonts w:asciiTheme="minorHAnsi" w:hAnsiTheme="minorHAnsi" w:cstheme="minorHAnsi"/>
          <w:sz w:val="22"/>
          <w:szCs w:val="22"/>
        </w:rPr>
      </w:pPr>
      <w:r w:rsidRPr="003B0084">
        <w:rPr>
          <w:rFonts w:asciiTheme="minorHAnsi" w:hAnsiTheme="minorHAnsi" w:cstheme="minorHAnsi"/>
          <w:b/>
          <w:bCs/>
          <w:sz w:val="22"/>
          <w:szCs w:val="22"/>
        </w:rPr>
        <w:lastRenderedPageBreak/>
        <w:t>Informacje dotyczące przeprowadzenia szkolenia:</w:t>
      </w:r>
    </w:p>
    <w:p w14:paraId="00C3AA26" w14:textId="77777777" w:rsidR="003B0084" w:rsidRDefault="003B0084" w:rsidP="003B0084">
      <w:pPr>
        <w:pStyle w:val="Styl"/>
        <w:widowControl/>
        <w:numPr>
          <w:ilvl w:val="0"/>
          <w:numId w:val="36"/>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szkolenie w formie online;</w:t>
      </w:r>
    </w:p>
    <w:p w14:paraId="37EFAFC5" w14:textId="77777777" w:rsidR="003B0084" w:rsidRDefault="003B0084" w:rsidP="003B0084">
      <w:pPr>
        <w:pStyle w:val="Styl"/>
        <w:widowControl/>
        <w:numPr>
          <w:ilvl w:val="0"/>
          <w:numId w:val="36"/>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czas trwania minimum 2 godziny zegarowe;</w:t>
      </w:r>
    </w:p>
    <w:p w14:paraId="5CA54D0C" w14:textId="77777777" w:rsidR="003B0084" w:rsidRDefault="003B0084" w:rsidP="003B0084">
      <w:pPr>
        <w:pStyle w:val="Styl"/>
        <w:widowControl/>
        <w:numPr>
          <w:ilvl w:val="0"/>
          <w:numId w:val="36"/>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liczba uczestników szkolenia – 29 osób;</w:t>
      </w:r>
    </w:p>
    <w:p w14:paraId="299E0D03" w14:textId="37B95958" w:rsidR="003B0084" w:rsidRPr="003B0084" w:rsidRDefault="003B0084" w:rsidP="003B0084">
      <w:pPr>
        <w:pStyle w:val="Styl"/>
        <w:widowControl/>
        <w:numPr>
          <w:ilvl w:val="0"/>
          <w:numId w:val="36"/>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szkolenie zostanie przeprowadzone z uwzględnieniem faktu, że uczestnicy szkolenia mogą nie posiadać wiedzy informatycznej i technicznej.</w:t>
      </w:r>
    </w:p>
    <w:p w14:paraId="069F0A50" w14:textId="1E86C9E2" w:rsidR="003B0084" w:rsidRPr="00F4483E" w:rsidRDefault="00740E96" w:rsidP="003B0084">
      <w:pPr>
        <w:pStyle w:val="Styl"/>
        <w:widowControl/>
        <w:numPr>
          <w:ilvl w:val="1"/>
          <w:numId w:val="33"/>
        </w:numPr>
        <w:spacing w:line="276" w:lineRule="auto"/>
        <w:ind w:left="851" w:hanging="425"/>
        <w:jc w:val="both"/>
        <w:rPr>
          <w:rFonts w:asciiTheme="minorHAnsi" w:hAnsiTheme="minorHAnsi" w:cstheme="minorHAnsi"/>
          <w:sz w:val="22"/>
          <w:szCs w:val="22"/>
        </w:rPr>
      </w:pPr>
      <w:r w:rsidRPr="003B0084">
        <w:rPr>
          <w:rFonts w:asciiTheme="minorHAnsi" w:hAnsiTheme="minorHAnsi" w:cstheme="minorHAnsi"/>
          <w:b/>
          <w:bCs/>
          <w:sz w:val="22"/>
          <w:szCs w:val="22"/>
        </w:rPr>
        <w:t>Wymagania w zakresie przeprowadzenia szkolenia:</w:t>
      </w:r>
    </w:p>
    <w:p w14:paraId="5F654907" w14:textId="4F770C78" w:rsidR="00F4483E" w:rsidRPr="00F4483E" w:rsidRDefault="00F4483E" w:rsidP="00F4483E">
      <w:pPr>
        <w:pStyle w:val="Styl"/>
        <w:widowControl/>
        <w:numPr>
          <w:ilvl w:val="0"/>
          <w:numId w:val="37"/>
        </w:numPr>
        <w:spacing w:line="276" w:lineRule="auto"/>
        <w:jc w:val="both"/>
        <w:rPr>
          <w:rFonts w:asciiTheme="minorHAnsi" w:hAnsiTheme="minorHAnsi" w:cstheme="minorHAnsi"/>
          <w:sz w:val="22"/>
          <w:szCs w:val="22"/>
        </w:rPr>
      </w:pPr>
      <w:r>
        <w:rPr>
          <w:rFonts w:asciiTheme="minorHAnsi" w:hAnsiTheme="minorHAnsi" w:cstheme="minorHAnsi"/>
          <w:sz w:val="22"/>
          <w:szCs w:val="22"/>
        </w:rPr>
        <w:t>szkolenie zostanie przeprowadzone przez kadrę trenerską posiadającą wiedzę, doświadczenie i umiejętności adekwatne do rodzaju i zakresu merytorycznego szkolenia, zdolną do pełnej realizacji wymogów związanych z prowadzeniem szkolenia;</w:t>
      </w:r>
    </w:p>
    <w:p w14:paraId="7EA79970" w14:textId="53EDA87B" w:rsidR="003B0084" w:rsidRDefault="00740E96" w:rsidP="003B0084">
      <w:pPr>
        <w:pStyle w:val="Styl"/>
        <w:widowControl/>
        <w:numPr>
          <w:ilvl w:val="0"/>
          <w:numId w:val="37"/>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wykonawca w ramach wykonania usługi przygotuje harmonogram szkolenia oraz program szkolenia i dostarczy je w terminie nie później niż 7 dni roboczych przed dniem rozpoczęcia szkolenia do akceptacji przez Zamawiającego. Harmonogram zajęć powinien zawierać informacje dotyczące czasu i miejsca realizacji danego szkolenia;</w:t>
      </w:r>
    </w:p>
    <w:p w14:paraId="4DE726C9" w14:textId="77777777" w:rsidR="003B0084" w:rsidRPr="003B0084" w:rsidRDefault="00740E96" w:rsidP="003B0084">
      <w:pPr>
        <w:pStyle w:val="Styl"/>
        <w:widowControl/>
        <w:numPr>
          <w:ilvl w:val="0"/>
          <w:numId w:val="37"/>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 xml:space="preserve">wykonawca przygotuje i zapewni materiały szkoleniowe </w:t>
      </w:r>
      <w:r w:rsidRPr="003B0084">
        <w:rPr>
          <w:rFonts w:asciiTheme="minorHAnsi" w:hAnsiTheme="minorHAnsi" w:cstheme="minorHAnsi"/>
          <w:bCs/>
          <w:sz w:val="22"/>
          <w:szCs w:val="22"/>
        </w:rPr>
        <w:t>dla każdego uczestnika szkolenia w postaci elektronicznej, które Zamawiający będzie mógł wykorzystać nieodpłatnie i wydrukować dla każdego uczestnika. Materiały muszą zawierać szczegółowe informacje, które będą omawiane podczas szkolenia;</w:t>
      </w:r>
    </w:p>
    <w:p w14:paraId="549FA09D" w14:textId="77777777" w:rsidR="003B0084" w:rsidRDefault="00740E96" w:rsidP="003B0084">
      <w:pPr>
        <w:pStyle w:val="Styl"/>
        <w:widowControl/>
        <w:numPr>
          <w:ilvl w:val="0"/>
          <w:numId w:val="37"/>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wykonawca dostarczy uczestnikom szkolenia ww. materiały szkoleniowe najpóźniej w dniu rozpoczęcia szkolenia;</w:t>
      </w:r>
    </w:p>
    <w:p w14:paraId="6E252AF4" w14:textId="77777777" w:rsidR="003B0084" w:rsidRDefault="00740E96" w:rsidP="003B0084">
      <w:pPr>
        <w:pStyle w:val="Styl"/>
        <w:widowControl/>
        <w:numPr>
          <w:ilvl w:val="0"/>
          <w:numId w:val="37"/>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wszelkie koszty opracowania materiałów szkoleniowych ponosi Wykonawca</w:t>
      </w:r>
    </w:p>
    <w:p w14:paraId="078E4F3C" w14:textId="5898E15C" w:rsidR="003B0084" w:rsidRDefault="00740E96" w:rsidP="003B0084">
      <w:pPr>
        <w:pStyle w:val="Styl"/>
        <w:widowControl/>
        <w:numPr>
          <w:ilvl w:val="0"/>
          <w:numId w:val="37"/>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sposób prowadzenia szkolenia przez prowadzącego musi umożliwiać uczestnikom zadawanie pytań i zgłaszanie wątpliwości w czasie rzeczywistym;</w:t>
      </w:r>
    </w:p>
    <w:p w14:paraId="7DE8BDF2" w14:textId="04F5E710" w:rsidR="003B0084" w:rsidRDefault="00687649" w:rsidP="003B0084">
      <w:pPr>
        <w:pStyle w:val="Styl"/>
        <w:widowControl/>
        <w:numPr>
          <w:ilvl w:val="0"/>
          <w:numId w:val="37"/>
        </w:numPr>
        <w:spacing w:line="276" w:lineRule="auto"/>
        <w:jc w:val="both"/>
        <w:rPr>
          <w:rFonts w:asciiTheme="minorHAnsi" w:hAnsiTheme="minorHAnsi" w:cstheme="minorHAnsi"/>
          <w:sz w:val="22"/>
          <w:szCs w:val="22"/>
        </w:rPr>
      </w:pPr>
      <w:r>
        <w:rPr>
          <w:rFonts w:asciiTheme="minorHAnsi" w:hAnsiTheme="minorHAnsi" w:cstheme="minorHAnsi"/>
          <w:sz w:val="22"/>
          <w:szCs w:val="22"/>
        </w:rPr>
        <w:t>w</w:t>
      </w:r>
      <w:r w:rsidR="00740E96" w:rsidRPr="003B0084">
        <w:rPr>
          <w:rFonts w:asciiTheme="minorHAnsi" w:hAnsiTheme="minorHAnsi" w:cstheme="minorHAnsi"/>
          <w:sz w:val="22"/>
          <w:szCs w:val="22"/>
        </w:rPr>
        <w:t xml:space="preserve">ykonawca w ramach otrzymanego wynagrodzenia zapewni uczestnikom szkolenia imienne </w:t>
      </w:r>
      <w:r>
        <w:rPr>
          <w:rFonts w:asciiTheme="minorHAnsi" w:hAnsiTheme="minorHAnsi" w:cstheme="minorHAnsi"/>
          <w:sz w:val="22"/>
          <w:szCs w:val="22"/>
        </w:rPr>
        <w:t>zaświadczenia/</w:t>
      </w:r>
      <w:r w:rsidR="00740E96" w:rsidRPr="003B0084">
        <w:rPr>
          <w:rFonts w:asciiTheme="minorHAnsi" w:hAnsiTheme="minorHAnsi" w:cstheme="minorHAnsi"/>
          <w:sz w:val="22"/>
          <w:szCs w:val="22"/>
        </w:rPr>
        <w:t>certyfikaty potwierdzające ukończenie szkolenia i jego zakres;</w:t>
      </w:r>
    </w:p>
    <w:p w14:paraId="3209E11C" w14:textId="14D8B4B3" w:rsidR="003B0084" w:rsidRDefault="00740E96" w:rsidP="003B0084">
      <w:pPr>
        <w:pStyle w:val="Styl"/>
        <w:widowControl/>
        <w:numPr>
          <w:ilvl w:val="0"/>
          <w:numId w:val="37"/>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prowadzenie dokumentacji szkole</w:t>
      </w:r>
      <w:r w:rsidR="00687649">
        <w:rPr>
          <w:rFonts w:asciiTheme="minorHAnsi" w:hAnsiTheme="minorHAnsi" w:cstheme="minorHAnsi"/>
          <w:sz w:val="22"/>
          <w:szCs w:val="22"/>
        </w:rPr>
        <w:t>nia</w:t>
      </w:r>
      <w:r w:rsidRPr="003B0084">
        <w:rPr>
          <w:rFonts w:asciiTheme="minorHAnsi" w:hAnsiTheme="minorHAnsi" w:cstheme="minorHAnsi"/>
          <w:sz w:val="22"/>
          <w:szCs w:val="22"/>
        </w:rPr>
        <w:t xml:space="preserve"> w jednakowy sposób. Na dokumentację szkolenia składają się:</w:t>
      </w:r>
    </w:p>
    <w:p w14:paraId="5800456B" w14:textId="77777777" w:rsidR="003B0084" w:rsidRDefault="003B0084" w:rsidP="003B0084">
      <w:pPr>
        <w:pStyle w:val="Styl"/>
        <w:widowControl/>
        <w:numPr>
          <w:ilvl w:val="1"/>
          <w:numId w:val="37"/>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lista obecności uczestników szkolenia;</w:t>
      </w:r>
    </w:p>
    <w:p w14:paraId="75811ED1" w14:textId="77777777" w:rsidR="003B0084" w:rsidRDefault="003B0084" w:rsidP="003B0084">
      <w:pPr>
        <w:pStyle w:val="Styl"/>
        <w:widowControl/>
        <w:numPr>
          <w:ilvl w:val="1"/>
          <w:numId w:val="37"/>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lista odbioru zaświadczeń o ukończeniu szkolenia;</w:t>
      </w:r>
    </w:p>
    <w:p w14:paraId="4935A937" w14:textId="6A05A468" w:rsidR="003B0084" w:rsidRPr="003B0084" w:rsidRDefault="003B0084" w:rsidP="003B0084">
      <w:pPr>
        <w:pStyle w:val="Styl"/>
        <w:widowControl/>
        <w:numPr>
          <w:ilvl w:val="1"/>
          <w:numId w:val="37"/>
        </w:numPr>
        <w:spacing w:line="276" w:lineRule="auto"/>
        <w:jc w:val="both"/>
        <w:rPr>
          <w:rFonts w:asciiTheme="minorHAnsi" w:hAnsiTheme="minorHAnsi" w:cstheme="minorHAnsi"/>
          <w:sz w:val="22"/>
          <w:szCs w:val="22"/>
        </w:rPr>
      </w:pPr>
      <w:r w:rsidRPr="003B0084">
        <w:rPr>
          <w:rFonts w:asciiTheme="minorHAnsi" w:hAnsiTheme="minorHAnsi" w:cstheme="minorHAnsi"/>
          <w:sz w:val="22"/>
          <w:szCs w:val="22"/>
        </w:rPr>
        <w:t>ankieta satysfakcji ze szkolenia;</w:t>
      </w:r>
    </w:p>
    <w:p w14:paraId="10E95BC8" w14:textId="77777777" w:rsidR="003B0084" w:rsidRPr="003B0084" w:rsidRDefault="003B0084" w:rsidP="003B0084">
      <w:pPr>
        <w:pStyle w:val="Akapitzlist"/>
        <w:numPr>
          <w:ilvl w:val="0"/>
          <w:numId w:val="37"/>
        </w:numPr>
        <w:spacing w:line="276" w:lineRule="auto"/>
        <w:contextualSpacing/>
        <w:jc w:val="both"/>
        <w:rPr>
          <w:rFonts w:asciiTheme="minorHAnsi" w:hAnsiTheme="minorHAnsi" w:cstheme="minorHAnsi"/>
          <w:sz w:val="22"/>
          <w:szCs w:val="22"/>
        </w:rPr>
      </w:pPr>
      <w:r w:rsidRPr="003B0084">
        <w:rPr>
          <w:rFonts w:asciiTheme="minorHAnsi" w:hAnsiTheme="minorHAnsi" w:cstheme="minorHAnsi"/>
          <w:sz w:val="22"/>
          <w:szCs w:val="22"/>
        </w:rPr>
        <w:t>wykonawca zapewnia oprogramowanie do jego przeprowadzenia. Oprogramowanie wykorzystane do udostępnienia ekranu komputera prowadzącego, obrazu oraz dźwięku z sali szkoleniowej zostanie udostępnione uczestnikom szkolenia bez ponoszenia przez Zamawiającego dodatkowych kosztów. Wykorzystane oprogramowanie będzie pochodzić z legalnego źródła oraz sposób użycia nie może naruszać warunków licencyjnych, na jakich oprogramowanie zostało udostępnione. Wykorzystane oprogramowanie musi umożliwiać uczestnikom szkolenia zadawanie pytań i zgłaszanie wątpliwości w czasie rzeczywistym.</w:t>
      </w:r>
    </w:p>
    <w:p w14:paraId="1E0036EF" w14:textId="77777777" w:rsidR="003B0084" w:rsidRPr="003B0084" w:rsidRDefault="003B0084" w:rsidP="00A0697E">
      <w:pPr>
        <w:pStyle w:val="Styl"/>
        <w:widowControl/>
        <w:spacing w:line="276" w:lineRule="auto"/>
        <w:jc w:val="both"/>
        <w:rPr>
          <w:rFonts w:asciiTheme="minorHAnsi" w:hAnsiTheme="minorHAnsi" w:cstheme="minorHAnsi"/>
          <w:sz w:val="22"/>
          <w:szCs w:val="22"/>
        </w:rPr>
      </w:pPr>
    </w:p>
    <w:bookmarkEnd w:id="4"/>
    <w:bookmarkEnd w:id="5"/>
    <w:p w14:paraId="75C958D4" w14:textId="77777777" w:rsidR="008F282A" w:rsidRPr="00DB7ED9" w:rsidRDefault="008F282A" w:rsidP="001B55FF">
      <w:pPr>
        <w:numPr>
          <w:ilvl w:val="0"/>
          <w:numId w:val="2"/>
        </w:numPr>
        <w:tabs>
          <w:tab w:val="left" w:pos="426"/>
        </w:tabs>
        <w:spacing w:line="276" w:lineRule="auto"/>
        <w:ind w:left="426" w:hanging="426"/>
        <w:rPr>
          <w:rFonts w:asciiTheme="minorHAnsi" w:hAnsiTheme="minorHAnsi" w:cstheme="minorHAnsi"/>
          <w:b/>
          <w:sz w:val="22"/>
          <w:szCs w:val="22"/>
        </w:rPr>
      </w:pPr>
      <w:r w:rsidRPr="00DB7ED9">
        <w:rPr>
          <w:rFonts w:asciiTheme="minorHAnsi" w:hAnsiTheme="minorHAnsi" w:cstheme="minorHAnsi"/>
          <w:b/>
          <w:sz w:val="22"/>
          <w:szCs w:val="22"/>
        </w:rPr>
        <w:t>Nazwa/y i kod/y Wspólnego Słownika Zamówień (CPV):</w:t>
      </w:r>
    </w:p>
    <w:p w14:paraId="5D5B8C79" w14:textId="77777777" w:rsidR="00167A0E" w:rsidRPr="00DB7ED9" w:rsidRDefault="00167A0E" w:rsidP="00167A0E">
      <w:pPr>
        <w:spacing w:line="276" w:lineRule="auto"/>
        <w:ind w:left="426"/>
        <w:rPr>
          <w:rFonts w:asciiTheme="minorHAnsi" w:hAnsiTheme="minorHAnsi" w:cstheme="minorHAnsi"/>
          <w:sz w:val="22"/>
          <w:szCs w:val="22"/>
        </w:rPr>
      </w:pPr>
      <w:bookmarkStart w:id="6" w:name="_Hlk94864352"/>
      <w:r w:rsidRPr="00DB7ED9">
        <w:rPr>
          <w:rFonts w:asciiTheme="minorHAnsi" w:hAnsiTheme="minorHAnsi" w:cstheme="minorHAnsi"/>
          <w:sz w:val="22"/>
          <w:szCs w:val="22"/>
        </w:rPr>
        <w:t>80000000-4 – Usługi edukacyjne i szkoleniowe</w:t>
      </w:r>
    </w:p>
    <w:bookmarkEnd w:id="6"/>
    <w:p w14:paraId="53C59FFD" w14:textId="77777777" w:rsidR="00ED4855" w:rsidRPr="00DB7ED9" w:rsidRDefault="00ED4855" w:rsidP="001D0E65">
      <w:pPr>
        <w:spacing w:line="276" w:lineRule="auto"/>
        <w:rPr>
          <w:rFonts w:asciiTheme="minorHAnsi" w:hAnsiTheme="minorHAnsi" w:cstheme="minorHAnsi"/>
          <w:sz w:val="22"/>
          <w:szCs w:val="22"/>
        </w:rPr>
      </w:pPr>
    </w:p>
    <w:p w14:paraId="365BEBF8" w14:textId="77777777" w:rsidR="00ED4855" w:rsidRPr="00DB7ED9" w:rsidRDefault="00ED4855" w:rsidP="00ED4855">
      <w:pPr>
        <w:pStyle w:val="Akapitzlist"/>
        <w:numPr>
          <w:ilvl w:val="0"/>
          <w:numId w:val="2"/>
        </w:numPr>
        <w:spacing w:line="276" w:lineRule="auto"/>
        <w:ind w:left="426"/>
        <w:contextualSpacing/>
        <w:jc w:val="both"/>
        <w:rPr>
          <w:rFonts w:asciiTheme="minorHAnsi" w:hAnsiTheme="minorHAnsi" w:cstheme="minorHAnsi"/>
          <w:sz w:val="22"/>
          <w:szCs w:val="22"/>
        </w:rPr>
      </w:pPr>
      <w:r w:rsidRPr="00DB7ED9">
        <w:rPr>
          <w:rFonts w:asciiTheme="minorHAnsi" w:hAnsiTheme="minorHAnsi" w:cstheme="minorHAnsi"/>
          <w:sz w:val="22"/>
          <w:szCs w:val="22"/>
        </w:rPr>
        <w:t>Zamawiający zastrzega możliwość unieważnienia postępowania bez podania przyczyny.</w:t>
      </w:r>
    </w:p>
    <w:p w14:paraId="1DD603C9" w14:textId="77777777" w:rsidR="00ED4855" w:rsidRPr="00DB7ED9" w:rsidRDefault="00ED4855" w:rsidP="00E93604">
      <w:pPr>
        <w:spacing w:line="276" w:lineRule="auto"/>
        <w:ind w:left="426"/>
        <w:rPr>
          <w:rFonts w:asciiTheme="minorHAnsi" w:hAnsiTheme="minorHAnsi" w:cstheme="minorHAnsi"/>
          <w:sz w:val="22"/>
          <w:szCs w:val="22"/>
        </w:rPr>
      </w:pPr>
    </w:p>
    <w:p w14:paraId="16F1090E" w14:textId="29FABBEB" w:rsidR="00F2454D" w:rsidRPr="00DB7ED9" w:rsidRDefault="00F2454D" w:rsidP="001B55FF">
      <w:pPr>
        <w:numPr>
          <w:ilvl w:val="0"/>
          <w:numId w:val="2"/>
        </w:numPr>
        <w:spacing w:line="276" w:lineRule="auto"/>
        <w:ind w:left="426" w:hanging="426"/>
        <w:rPr>
          <w:rFonts w:asciiTheme="minorHAnsi" w:hAnsiTheme="minorHAnsi" w:cstheme="minorHAnsi"/>
          <w:b/>
          <w:sz w:val="22"/>
          <w:szCs w:val="22"/>
        </w:rPr>
      </w:pPr>
      <w:bookmarkStart w:id="7" w:name="_Hlk94864365"/>
      <w:r w:rsidRPr="00DB7ED9">
        <w:rPr>
          <w:rFonts w:asciiTheme="minorHAnsi" w:hAnsiTheme="minorHAnsi" w:cstheme="minorHAnsi"/>
          <w:sz w:val="22"/>
          <w:szCs w:val="22"/>
        </w:rPr>
        <w:t>Termin wykonania przedmiotu zamówienia:</w:t>
      </w:r>
      <w:r w:rsidR="00F25951" w:rsidRPr="00DB7ED9">
        <w:rPr>
          <w:rFonts w:asciiTheme="minorHAnsi" w:hAnsiTheme="minorHAnsi" w:cstheme="minorHAnsi"/>
          <w:sz w:val="22"/>
          <w:szCs w:val="22"/>
        </w:rPr>
        <w:t xml:space="preserve"> </w:t>
      </w:r>
      <w:r w:rsidR="006C4E46" w:rsidRPr="00DB7ED9">
        <w:rPr>
          <w:rFonts w:asciiTheme="minorHAnsi" w:hAnsiTheme="minorHAnsi" w:cstheme="minorHAnsi"/>
          <w:b/>
          <w:sz w:val="22"/>
          <w:szCs w:val="22"/>
        </w:rPr>
        <w:t>do 30.</w:t>
      </w:r>
      <w:r w:rsidR="00167A0E" w:rsidRPr="00DB7ED9">
        <w:rPr>
          <w:rFonts w:asciiTheme="minorHAnsi" w:hAnsiTheme="minorHAnsi" w:cstheme="minorHAnsi"/>
          <w:b/>
          <w:sz w:val="22"/>
          <w:szCs w:val="22"/>
        </w:rPr>
        <w:t>05</w:t>
      </w:r>
      <w:r w:rsidR="006C4E46" w:rsidRPr="00DB7ED9">
        <w:rPr>
          <w:rFonts w:asciiTheme="minorHAnsi" w:hAnsiTheme="minorHAnsi" w:cstheme="minorHAnsi"/>
          <w:b/>
          <w:sz w:val="22"/>
          <w:szCs w:val="22"/>
        </w:rPr>
        <w:t>.202</w:t>
      </w:r>
      <w:r w:rsidR="003A18A5" w:rsidRPr="00DB7ED9">
        <w:rPr>
          <w:rFonts w:asciiTheme="minorHAnsi" w:hAnsiTheme="minorHAnsi" w:cstheme="minorHAnsi"/>
          <w:b/>
          <w:sz w:val="22"/>
          <w:szCs w:val="22"/>
        </w:rPr>
        <w:t>3</w:t>
      </w:r>
      <w:r w:rsidR="006C4E46" w:rsidRPr="00DB7ED9">
        <w:rPr>
          <w:rFonts w:asciiTheme="minorHAnsi" w:hAnsiTheme="minorHAnsi" w:cstheme="minorHAnsi"/>
          <w:b/>
          <w:sz w:val="22"/>
          <w:szCs w:val="22"/>
        </w:rPr>
        <w:t xml:space="preserve"> r.</w:t>
      </w:r>
    </w:p>
    <w:bookmarkEnd w:id="7"/>
    <w:p w14:paraId="1D8E109C" w14:textId="77777777" w:rsidR="003A0F1E" w:rsidRPr="00DB7ED9" w:rsidRDefault="003A0F1E" w:rsidP="001B55FF">
      <w:pPr>
        <w:numPr>
          <w:ilvl w:val="0"/>
          <w:numId w:val="2"/>
        </w:numPr>
        <w:spacing w:line="276" w:lineRule="auto"/>
        <w:ind w:left="426" w:hanging="426"/>
        <w:rPr>
          <w:rFonts w:asciiTheme="minorHAnsi" w:hAnsiTheme="minorHAnsi" w:cstheme="minorHAnsi"/>
          <w:b/>
          <w:sz w:val="22"/>
          <w:szCs w:val="22"/>
        </w:rPr>
      </w:pPr>
      <w:r w:rsidRPr="00DB7ED9">
        <w:rPr>
          <w:rFonts w:asciiTheme="minorHAnsi" w:hAnsiTheme="minorHAnsi" w:cstheme="minorHAnsi"/>
          <w:b/>
          <w:sz w:val="22"/>
          <w:szCs w:val="22"/>
        </w:rPr>
        <w:t>Sposób przygotowania oferty.</w:t>
      </w:r>
    </w:p>
    <w:p w14:paraId="6E1FEFAF" w14:textId="2C19CBD8" w:rsidR="00595A1A" w:rsidRPr="00DB7ED9" w:rsidRDefault="003A0F1E" w:rsidP="001B55FF">
      <w:pPr>
        <w:pStyle w:val="Tekstpodstawowy"/>
        <w:numPr>
          <w:ilvl w:val="1"/>
          <w:numId w:val="2"/>
        </w:numPr>
        <w:spacing w:line="276" w:lineRule="auto"/>
        <w:ind w:left="851" w:hanging="425"/>
        <w:jc w:val="both"/>
        <w:rPr>
          <w:rFonts w:asciiTheme="minorHAnsi" w:hAnsiTheme="minorHAnsi" w:cstheme="minorHAnsi"/>
          <w:sz w:val="22"/>
          <w:szCs w:val="22"/>
        </w:rPr>
      </w:pPr>
      <w:r w:rsidRPr="00DB7ED9">
        <w:rPr>
          <w:rFonts w:asciiTheme="minorHAnsi" w:hAnsiTheme="minorHAnsi" w:cstheme="minorHAnsi"/>
          <w:sz w:val="22"/>
          <w:szCs w:val="22"/>
        </w:rPr>
        <w:t>Oferta ma być przygotowana w języku polskim. Podpis pod ofertą, oświadczeniami, kserokopiami z dokumentów za zgodność z oryginałami winne złożyć osoby upoważnione do reprezentowania oferenta w sposób określony</w:t>
      </w:r>
      <w:r w:rsidR="00CA5837" w:rsidRPr="00DB7ED9">
        <w:rPr>
          <w:rFonts w:asciiTheme="minorHAnsi" w:hAnsiTheme="minorHAnsi" w:cstheme="minorHAnsi"/>
          <w:sz w:val="22"/>
          <w:szCs w:val="22"/>
        </w:rPr>
        <w:t xml:space="preserve"> </w:t>
      </w:r>
      <w:r w:rsidRPr="00DB7ED9">
        <w:rPr>
          <w:rFonts w:asciiTheme="minorHAnsi" w:hAnsiTheme="minorHAnsi" w:cstheme="minorHAnsi"/>
          <w:sz w:val="22"/>
          <w:szCs w:val="22"/>
        </w:rPr>
        <w:t xml:space="preserve">w akcie rejestrowym. Każdy </w:t>
      </w:r>
      <w:r w:rsidR="00AE710B" w:rsidRPr="00DB7ED9">
        <w:rPr>
          <w:rFonts w:asciiTheme="minorHAnsi" w:hAnsiTheme="minorHAnsi" w:cstheme="minorHAnsi"/>
          <w:sz w:val="22"/>
          <w:szCs w:val="22"/>
        </w:rPr>
        <w:t>wykonawca</w:t>
      </w:r>
      <w:r w:rsidRPr="00DB7ED9">
        <w:rPr>
          <w:rFonts w:asciiTheme="minorHAnsi" w:hAnsiTheme="minorHAnsi" w:cstheme="minorHAnsi"/>
          <w:sz w:val="22"/>
          <w:szCs w:val="22"/>
        </w:rPr>
        <w:t xml:space="preserve"> może złożyć w niniejszym </w:t>
      </w:r>
      <w:r w:rsidR="004961E1" w:rsidRPr="00DB7ED9">
        <w:rPr>
          <w:rFonts w:asciiTheme="minorHAnsi" w:hAnsiTheme="minorHAnsi" w:cstheme="minorHAnsi"/>
          <w:sz w:val="22"/>
          <w:szCs w:val="22"/>
        </w:rPr>
        <w:t>postępowaniu o</w:t>
      </w:r>
      <w:r w:rsidRPr="00DB7ED9">
        <w:rPr>
          <w:rFonts w:asciiTheme="minorHAnsi" w:hAnsiTheme="minorHAnsi" w:cstheme="minorHAnsi"/>
          <w:sz w:val="22"/>
          <w:szCs w:val="22"/>
        </w:rPr>
        <w:t xml:space="preserve"> zamówienie tylko jedną ofertę. Ofertę należy złożyć na </w:t>
      </w:r>
      <w:r w:rsidR="004961E1" w:rsidRPr="00DB7ED9">
        <w:rPr>
          <w:rFonts w:asciiTheme="minorHAnsi" w:hAnsiTheme="minorHAnsi" w:cstheme="minorHAnsi"/>
          <w:sz w:val="22"/>
          <w:szCs w:val="22"/>
        </w:rPr>
        <w:t>otrzymanym w</w:t>
      </w:r>
      <w:r w:rsidRPr="00DB7ED9">
        <w:rPr>
          <w:rFonts w:asciiTheme="minorHAnsi" w:hAnsiTheme="minorHAnsi" w:cstheme="minorHAnsi"/>
          <w:sz w:val="22"/>
          <w:szCs w:val="22"/>
        </w:rPr>
        <w:t xml:space="preserve"> specyfikacji druku. Oferta powinna zawierać dokumenty wyszczególnione</w:t>
      </w:r>
      <w:r w:rsidR="00A0697E">
        <w:rPr>
          <w:rFonts w:asciiTheme="minorHAnsi" w:hAnsiTheme="minorHAnsi" w:cstheme="minorHAnsi"/>
          <w:sz w:val="22"/>
          <w:szCs w:val="22"/>
        </w:rPr>
        <w:t xml:space="preserve"> </w:t>
      </w:r>
      <w:r w:rsidRPr="00DB7ED9">
        <w:rPr>
          <w:rFonts w:asciiTheme="minorHAnsi" w:hAnsiTheme="minorHAnsi" w:cstheme="minorHAnsi"/>
          <w:sz w:val="22"/>
          <w:szCs w:val="22"/>
        </w:rPr>
        <w:t>w pk</w:t>
      </w:r>
      <w:r w:rsidR="00984B91" w:rsidRPr="00DB7ED9">
        <w:rPr>
          <w:rFonts w:asciiTheme="minorHAnsi" w:hAnsiTheme="minorHAnsi" w:cstheme="minorHAnsi"/>
          <w:sz w:val="22"/>
          <w:szCs w:val="22"/>
        </w:rPr>
        <w:t>t</w:t>
      </w:r>
      <w:r w:rsidRPr="00DB7ED9">
        <w:rPr>
          <w:rFonts w:asciiTheme="minorHAnsi" w:hAnsiTheme="minorHAnsi" w:cstheme="minorHAnsi"/>
          <w:sz w:val="22"/>
          <w:szCs w:val="22"/>
        </w:rPr>
        <w:t xml:space="preserve">. </w:t>
      </w:r>
      <w:r w:rsidR="00A0697E">
        <w:rPr>
          <w:rFonts w:asciiTheme="minorHAnsi" w:hAnsiTheme="minorHAnsi" w:cstheme="minorHAnsi"/>
          <w:b/>
          <w:bCs/>
          <w:sz w:val="22"/>
          <w:szCs w:val="22"/>
        </w:rPr>
        <w:t>8</w:t>
      </w:r>
      <w:r w:rsidR="00624D70" w:rsidRPr="00DB7ED9">
        <w:rPr>
          <w:rFonts w:asciiTheme="minorHAnsi" w:hAnsiTheme="minorHAnsi" w:cstheme="minorHAnsi"/>
          <w:sz w:val="22"/>
          <w:szCs w:val="22"/>
        </w:rPr>
        <w:t xml:space="preserve"> </w:t>
      </w:r>
      <w:r w:rsidRPr="00DB7ED9">
        <w:rPr>
          <w:rFonts w:asciiTheme="minorHAnsi" w:hAnsiTheme="minorHAnsi" w:cstheme="minorHAnsi"/>
          <w:sz w:val="22"/>
          <w:szCs w:val="22"/>
        </w:rPr>
        <w:t>niniejszej specyfikacji.</w:t>
      </w:r>
    </w:p>
    <w:p w14:paraId="5A3B038F" w14:textId="1CE3C2FC" w:rsidR="00595A1A" w:rsidRPr="00DB7ED9" w:rsidRDefault="00595A1A" w:rsidP="001B55FF">
      <w:pPr>
        <w:pStyle w:val="Tekstpodstawowy"/>
        <w:numPr>
          <w:ilvl w:val="1"/>
          <w:numId w:val="2"/>
        </w:numPr>
        <w:spacing w:line="276" w:lineRule="auto"/>
        <w:ind w:left="851" w:hanging="425"/>
        <w:jc w:val="both"/>
        <w:rPr>
          <w:rFonts w:asciiTheme="minorHAnsi" w:hAnsiTheme="minorHAnsi" w:cstheme="minorHAnsi"/>
          <w:b/>
          <w:sz w:val="22"/>
          <w:szCs w:val="22"/>
        </w:rPr>
      </w:pPr>
      <w:r w:rsidRPr="00DB7ED9">
        <w:rPr>
          <w:rFonts w:asciiTheme="minorHAnsi" w:hAnsiTheme="minorHAnsi" w:cstheme="minorHAnsi"/>
          <w:b/>
          <w:sz w:val="22"/>
          <w:szCs w:val="22"/>
        </w:rPr>
        <w:t xml:space="preserve">Ofertę należy złożyć elektronicznie </w:t>
      </w:r>
      <w:r w:rsidR="00F6051F" w:rsidRPr="00DB7ED9">
        <w:rPr>
          <w:rFonts w:asciiTheme="minorHAnsi" w:hAnsiTheme="minorHAnsi" w:cstheme="minorHAnsi"/>
          <w:b/>
          <w:sz w:val="22"/>
          <w:szCs w:val="22"/>
        </w:rPr>
        <w:t xml:space="preserve">na platformie zakupowej </w:t>
      </w:r>
      <w:r w:rsidRPr="00DB7ED9">
        <w:rPr>
          <w:rFonts w:asciiTheme="minorHAnsi" w:hAnsiTheme="minorHAnsi" w:cstheme="minorHAnsi"/>
          <w:b/>
          <w:sz w:val="22"/>
          <w:szCs w:val="22"/>
        </w:rPr>
        <w:t xml:space="preserve">pod adresem: </w:t>
      </w:r>
      <w:hyperlink r:id="rId7" w:history="1">
        <w:r w:rsidRPr="00DB7ED9">
          <w:rPr>
            <w:rStyle w:val="Hipercze"/>
            <w:rFonts w:asciiTheme="minorHAnsi" w:hAnsiTheme="minorHAnsi" w:cstheme="minorHAnsi"/>
            <w:b/>
            <w:sz w:val="22"/>
            <w:szCs w:val="22"/>
          </w:rPr>
          <w:t>https://platformazakupowa.pl/pn/zebrzydowice</w:t>
        </w:r>
      </w:hyperlink>
      <w:r w:rsidRPr="00DB7ED9">
        <w:rPr>
          <w:rFonts w:asciiTheme="minorHAnsi" w:hAnsiTheme="minorHAnsi" w:cstheme="minorHAnsi"/>
          <w:b/>
          <w:sz w:val="22"/>
          <w:szCs w:val="22"/>
        </w:rPr>
        <w:t xml:space="preserve"> w zakładce dotyczącej odpowiedniego postępowania. Wykonawca nie musi posiadać konta na platformie, jednakże może go założyć</w:t>
      </w:r>
      <w:r w:rsidR="003E34E5" w:rsidRPr="00DB7ED9">
        <w:rPr>
          <w:rFonts w:asciiTheme="minorHAnsi" w:hAnsiTheme="minorHAnsi" w:cstheme="minorHAnsi"/>
          <w:b/>
          <w:sz w:val="22"/>
          <w:szCs w:val="22"/>
        </w:rPr>
        <w:t>.</w:t>
      </w:r>
    </w:p>
    <w:p w14:paraId="25046FE0" w14:textId="10B0731E" w:rsidR="00595A1A" w:rsidRPr="00DB7ED9" w:rsidRDefault="00595A1A" w:rsidP="001B55FF">
      <w:pPr>
        <w:pStyle w:val="Tekstpodstawowy"/>
        <w:numPr>
          <w:ilvl w:val="1"/>
          <w:numId w:val="2"/>
        </w:numPr>
        <w:spacing w:line="276" w:lineRule="auto"/>
        <w:ind w:left="851" w:hanging="425"/>
        <w:jc w:val="both"/>
        <w:rPr>
          <w:rFonts w:asciiTheme="minorHAnsi" w:hAnsiTheme="minorHAnsi" w:cstheme="minorHAnsi"/>
          <w:sz w:val="22"/>
          <w:szCs w:val="22"/>
        </w:rPr>
      </w:pPr>
      <w:r w:rsidRPr="00DB7ED9">
        <w:rPr>
          <w:rFonts w:asciiTheme="minorHAnsi" w:hAnsiTheme="minorHAnsi" w:cstheme="minorHAnsi"/>
          <w:sz w:val="22"/>
          <w:szCs w:val="22"/>
        </w:rPr>
        <w:t>Oferta oraz załączniki m</w:t>
      </w:r>
      <w:r w:rsidR="00E17393" w:rsidRPr="00DB7ED9">
        <w:rPr>
          <w:rFonts w:asciiTheme="minorHAnsi" w:hAnsiTheme="minorHAnsi" w:cstheme="minorHAnsi"/>
          <w:sz w:val="22"/>
          <w:szCs w:val="22"/>
        </w:rPr>
        <w:t>ogą</w:t>
      </w:r>
      <w:r w:rsidRPr="00DB7ED9">
        <w:rPr>
          <w:rFonts w:asciiTheme="minorHAnsi" w:hAnsiTheme="minorHAnsi" w:cstheme="minorHAnsi"/>
          <w:sz w:val="22"/>
          <w:szCs w:val="22"/>
        </w:rPr>
        <w:t xml:space="preserve"> być podpisane zgodnie z pkt. </w:t>
      </w:r>
      <w:r w:rsidR="00A72060">
        <w:rPr>
          <w:rFonts w:asciiTheme="minorHAnsi" w:hAnsiTheme="minorHAnsi" w:cstheme="minorHAnsi"/>
          <w:sz w:val="22"/>
          <w:szCs w:val="22"/>
        </w:rPr>
        <w:t>6.</w:t>
      </w:r>
      <w:r w:rsidRPr="00DB7ED9">
        <w:rPr>
          <w:rFonts w:asciiTheme="minorHAnsi" w:hAnsiTheme="minorHAnsi" w:cstheme="minorHAnsi"/>
          <w:sz w:val="22"/>
          <w:szCs w:val="22"/>
        </w:rPr>
        <w:t xml:space="preserve">1. i zeskanowane. Zamawiający </w:t>
      </w:r>
      <w:r w:rsidR="00E17393" w:rsidRPr="00DB7ED9">
        <w:rPr>
          <w:rFonts w:asciiTheme="minorHAnsi" w:hAnsiTheme="minorHAnsi" w:cstheme="minorHAnsi"/>
          <w:sz w:val="22"/>
          <w:szCs w:val="22"/>
        </w:rPr>
        <w:t>dopuszcza przygotowanie oferty elektronicznie i podpisanie jej kwalifikowanym podpisem elektronicznym, podpisem zaufanym lub elektronicznym podpisem osobistym.</w:t>
      </w:r>
    </w:p>
    <w:p w14:paraId="2B1A6C2E" w14:textId="77777777" w:rsidR="001E1458" w:rsidRPr="00DB7ED9" w:rsidRDefault="001E1458" w:rsidP="00E93604">
      <w:pPr>
        <w:spacing w:line="276" w:lineRule="auto"/>
        <w:rPr>
          <w:rFonts w:asciiTheme="minorHAnsi" w:hAnsiTheme="minorHAnsi" w:cstheme="minorHAnsi"/>
          <w:b/>
          <w:sz w:val="22"/>
          <w:szCs w:val="22"/>
        </w:rPr>
      </w:pPr>
    </w:p>
    <w:p w14:paraId="01AA6A8D" w14:textId="272755FC" w:rsidR="003A0F1E" w:rsidRPr="00DB7ED9" w:rsidRDefault="0099073B" w:rsidP="00E93604">
      <w:pPr>
        <w:spacing w:line="276" w:lineRule="auto"/>
        <w:rPr>
          <w:rFonts w:asciiTheme="minorHAnsi" w:hAnsiTheme="minorHAnsi" w:cstheme="minorHAnsi"/>
          <w:b/>
          <w:sz w:val="22"/>
          <w:szCs w:val="22"/>
        </w:rPr>
      </w:pPr>
      <w:r w:rsidRPr="00DB7ED9">
        <w:rPr>
          <w:rFonts w:asciiTheme="minorHAnsi" w:hAnsiTheme="minorHAnsi" w:cstheme="minorHAnsi"/>
          <w:b/>
          <w:sz w:val="22"/>
          <w:szCs w:val="22"/>
        </w:rPr>
        <w:t>Oferta zostanie odrzucona gdy</w:t>
      </w:r>
      <w:r w:rsidR="003A0F1E" w:rsidRPr="00DB7ED9">
        <w:rPr>
          <w:rFonts w:asciiTheme="minorHAnsi" w:hAnsiTheme="minorHAnsi" w:cstheme="minorHAnsi"/>
          <w:b/>
          <w:sz w:val="22"/>
          <w:szCs w:val="22"/>
        </w:rPr>
        <w:t>:</w:t>
      </w:r>
    </w:p>
    <w:p w14:paraId="01C653C8" w14:textId="77777777" w:rsidR="003A0F1E" w:rsidRPr="00DB7ED9" w:rsidRDefault="003A0F1E" w:rsidP="00E93604">
      <w:pPr>
        <w:tabs>
          <w:tab w:val="left" w:pos="360"/>
        </w:tabs>
        <w:spacing w:line="276" w:lineRule="auto"/>
        <w:ind w:left="360"/>
        <w:rPr>
          <w:rFonts w:asciiTheme="minorHAnsi" w:hAnsiTheme="minorHAnsi" w:cstheme="minorHAnsi"/>
          <w:sz w:val="22"/>
          <w:szCs w:val="22"/>
        </w:rPr>
      </w:pPr>
      <w:r w:rsidRPr="00DB7ED9">
        <w:rPr>
          <w:rFonts w:asciiTheme="minorHAnsi" w:hAnsiTheme="minorHAnsi" w:cstheme="minorHAnsi"/>
          <w:sz w:val="22"/>
          <w:szCs w:val="22"/>
        </w:rPr>
        <w:t>nie spełni w/w wymogów</w:t>
      </w:r>
    </w:p>
    <w:p w14:paraId="3088C7BF" w14:textId="77777777" w:rsidR="00E95842" w:rsidRPr="00DB7ED9" w:rsidRDefault="00E95842" w:rsidP="00E93604">
      <w:pPr>
        <w:tabs>
          <w:tab w:val="left" w:pos="360"/>
        </w:tabs>
        <w:spacing w:line="276" w:lineRule="auto"/>
        <w:ind w:left="720"/>
        <w:rPr>
          <w:rFonts w:asciiTheme="minorHAnsi" w:hAnsiTheme="minorHAnsi" w:cstheme="minorHAnsi"/>
          <w:sz w:val="22"/>
          <w:szCs w:val="22"/>
        </w:rPr>
      </w:pPr>
    </w:p>
    <w:p w14:paraId="0A63BBAF" w14:textId="77777777" w:rsidR="003A0F1E" w:rsidRPr="00DB7ED9" w:rsidRDefault="003A0F1E" w:rsidP="001B55FF">
      <w:pPr>
        <w:numPr>
          <w:ilvl w:val="0"/>
          <w:numId w:val="2"/>
        </w:numPr>
        <w:spacing w:line="276" w:lineRule="auto"/>
        <w:ind w:left="426" w:hanging="426"/>
        <w:rPr>
          <w:rFonts w:asciiTheme="minorHAnsi" w:hAnsiTheme="minorHAnsi" w:cstheme="minorHAnsi"/>
          <w:sz w:val="22"/>
          <w:szCs w:val="22"/>
        </w:rPr>
      </w:pPr>
      <w:r w:rsidRPr="00DB7ED9">
        <w:rPr>
          <w:rFonts w:asciiTheme="minorHAnsi" w:hAnsiTheme="minorHAnsi" w:cstheme="minorHAnsi"/>
          <w:b/>
          <w:sz w:val="22"/>
          <w:szCs w:val="22"/>
        </w:rPr>
        <w:t>Kryteria oceny i ich waga %</w:t>
      </w:r>
    </w:p>
    <w:p w14:paraId="2F23D77B" w14:textId="7899CF8E" w:rsidR="003A0F1E" w:rsidRPr="00DB7ED9" w:rsidRDefault="002047D9" w:rsidP="00F25951">
      <w:pPr>
        <w:spacing w:line="276" w:lineRule="auto"/>
        <w:ind w:firstLine="426"/>
        <w:rPr>
          <w:rFonts w:asciiTheme="minorHAnsi" w:hAnsiTheme="minorHAnsi" w:cstheme="minorHAnsi"/>
          <w:b/>
          <w:bCs/>
          <w:sz w:val="22"/>
          <w:szCs w:val="22"/>
        </w:rPr>
      </w:pPr>
      <w:r w:rsidRPr="00DB7ED9">
        <w:rPr>
          <w:rFonts w:asciiTheme="minorHAnsi" w:hAnsiTheme="minorHAnsi" w:cstheme="minorHAnsi"/>
          <w:b/>
          <w:bCs/>
          <w:sz w:val="22"/>
          <w:szCs w:val="22"/>
        </w:rPr>
        <w:t>C</w:t>
      </w:r>
      <w:r w:rsidR="003A0F1E" w:rsidRPr="00DB7ED9">
        <w:rPr>
          <w:rFonts w:asciiTheme="minorHAnsi" w:hAnsiTheme="minorHAnsi" w:cstheme="minorHAnsi"/>
          <w:b/>
          <w:bCs/>
          <w:sz w:val="22"/>
          <w:szCs w:val="22"/>
        </w:rPr>
        <w:t xml:space="preserve">ena oferty </w:t>
      </w:r>
      <w:r w:rsidR="009E6130" w:rsidRPr="00DB7ED9">
        <w:rPr>
          <w:rFonts w:asciiTheme="minorHAnsi" w:hAnsiTheme="minorHAnsi" w:cstheme="minorHAnsi"/>
          <w:b/>
          <w:bCs/>
          <w:sz w:val="22"/>
          <w:szCs w:val="22"/>
        </w:rPr>
        <w:t>–</w:t>
      </w:r>
      <w:r w:rsidR="00984B91" w:rsidRPr="00DB7ED9">
        <w:rPr>
          <w:rFonts w:asciiTheme="minorHAnsi" w:hAnsiTheme="minorHAnsi" w:cstheme="minorHAnsi"/>
          <w:b/>
          <w:bCs/>
          <w:sz w:val="22"/>
          <w:szCs w:val="22"/>
        </w:rPr>
        <w:t xml:space="preserve"> </w:t>
      </w:r>
      <w:r w:rsidR="00F25951" w:rsidRPr="00DB7ED9">
        <w:rPr>
          <w:rFonts w:asciiTheme="minorHAnsi" w:hAnsiTheme="minorHAnsi" w:cstheme="minorHAnsi"/>
          <w:b/>
          <w:bCs/>
          <w:sz w:val="22"/>
          <w:szCs w:val="22"/>
        </w:rPr>
        <w:t>10</w:t>
      </w:r>
      <w:r w:rsidR="009E6130" w:rsidRPr="00DB7ED9">
        <w:rPr>
          <w:rFonts w:asciiTheme="minorHAnsi" w:hAnsiTheme="minorHAnsi" w:cstheme="minorHAnsi"/>
          <w:b/>
          <w:bCs/>
          <w:sz w:val="22"/>
          <w:szCs w:val="22"/>
        </w:rPr>
        <w:t>0%</w:t>
      </w:r>
    </w:p>
    <w:p w14:paraId="42D0B632" w14:textId="77777777" w:rsidR="001914E6" w:rsidRPr="00DB7ED9" w:rsidRDefault="001914E6" w:rsidP="00E93604">
      <w:pPr>
        <w:spacing w:line="276" w:lineRule="auto"/>
        <w:rPr>
          <w:rFonts w:asciiTheme="minorHAnsi" w:hAnsiTheme="minorHAnsi" w:cstheme="minorHAnsi"/>
          <w:sz w:val="22"/>
          <w:szCs w:val="22"/>
        </w:rPr>
      </w:pPr>
    </w:p>
    <w:p w14:paraId="7A5DB0BF" w14:textId="33B5A77C" w:rsidR="002047D9" w:rsidRPr="00DB7ED9" w:rsidRDefault="002047D9" w:rsidP="00F6051F">
      <w:pPr>
        <w:spacing w:line="276" w:lineRule="auto"/>
        <w:ind w:left="426"/>
        <w:rPr>
          <w:rFonts w:asciiTheme="minorHAnsi" w:hAnsiTheme="minorHAnsi" w:cstheme="minorHAnsi"/>
          <w:sz w:val="22"/>
          <w:szCs w:val="22"/>
        </w:rPr>
      </w:pPr>
      <w:r w:rsidRPr="00DB7ED9">
        <w:rPr>
          <w:rFonts w:asciiTheme="minorHAnsi" w:hAnsiTheme="minorHAnsi" w:cstheme="minorHAnsi"/>
          <w:b/>
          <w:sz w:val="22"/>
          <w:szCs w:val="22"/>
        </w:rPr>
        <w:t xml:space="preserve">                </w:t>
      </w:r>
      <w:r w:rsidR="009E6130" w:rsidRPr="00DB7ED9">
        <w:rPr>
          <w:rFonts w:asciiTheme="minorHAnsi" w:hAnsiTheme="minorHAnsi" w:cstheme="minorHAnsi"/>
          <w:sz w:val="22"/>
          <w:szCs w:val="22"/>
        </w:rPr>
        <w:t>C</w:t>
      </w:r>
      <w:r w:rsidRPr="00DB7ED9">
        <w:rPr>
          <w:rFonts w:asciiTheme="minorHAnsi" w:hAnsiTheme="minorHAnsi" w:cstheme="minorHAnsi"/>
          <w:sz w:val="22"/>
          <w:szCs w:val="22"/>
        </w:rPr>
        <w:t xml:space="preserve"> </w:t>
      </w:r>
      <w:r w:rsidR="001914E6" w:rsidRPr="00DB7ED9">
        <w:rPr>
          <w:rFonts w:asciiTheme="minorHAnsi" w:hAnsiTheme="minorHAnsi" w:cstheme="minorHAnsi"/>
          <w:sz w:val="22"/>
          <w:szCs w:val="22"/>
        </w:rPr>
        <w:t>najtańszej oferty</w:t>
      </w:r>
    </w:p>
    <w:p w14:paraId="7752937B" w14:textId="0F010E7C" w:rsidR="002047D9" w:rsidRPr="00DB7ED9" w:rsidRDefault="002047D9" w:rsidP="00F6051F">
      <w:pPr>
        <w:spacing w:line="276" w:lineRule="auto"/>
        <w:ind w:left="426"/>
        <w:rPr>
          <w:rFonts w:asciiTheme="minorHAnsi" w:hAnsiTheme="minorHAnsi" w:cstheme="minorHAnsi"/>
          <w:sz w:val="22"/>
          <w:szCs w:val="22"/>
        </w:rPr>
      </w:pPr>
      <w:r w:rsidRPr="00DB7ED9">
        <w:rPr>
          <w:rFonts w:asciiTheme="minorHAnsi" w:hAnsiTheme="minorHAnsi" w:cstheme="minorHAnsi"/>
          <w:b/>
          <w:sz w:val="22"/>
          <w:szCs w:val="22"/>
        </w:rPr>
        <w:t xml:space="preserve"> </w:t>
      </w:r>
      <w:r w:rsidR="009E6130" w:rsidRPr="00DB7ED9">
        <w:rPr>
          <w:rFonts w:asciiTheme="minorHAnsi" w:hAnsiTheme="minorHAnsi" w:cstheme="minorHAnsi"/>
          <w:sz w:val="22"/>
          <w:szCs w:val="22"/>
        </w:rPr>
        <w:t>C</w:t>
      </w:r>
      <w:r w:rsidR="008D7FCA" w:rsidRPr="00DB7ED9">
        <w:rPr>
          <w:rFonts w:asciiTheme="minorHAnsi" w:hAnsiTheme="minorHAnsi" w:cstheme="minorHAnsi"/>
          <w:sz w:val="22"/>
          <w:szCs w:val="22"/>
        </w:rPr>
        <w:t xml:space="preserve"> </w:t>
      </w:r>
      <w:r w:rsidRPr="00DB7ED9">
        <w:rPr>
          <w:rFonts w:asciiTheme="minorHAnsi" w:hAnsiTheme="minorHAnsi" w:cstheme="minorHAnsi"/>
          <w:sz w:val="22"/>
          <w:szCs w:val="22"/>
        </w:rPr>
        <w:t xml:space="preserve">  =   -------------------------------</w:t>
      </w:r>
      <w:r w:rsidR="008D7FCA" w:rsidRPr="00DB7ED9">
        <w:rPr>
          <w:rFonts w:asciiTheme="minorHAnsi" w:hAnsiTheme="minorHAnsi" w:cstheme="minorHAnsi"/>
          <w:sz w:val="22"/>
          <w:szCs w:val="22"/>
        </w:rPr>
        <w:t xml:space="preserve">  x 100</w:t>
      </w:r>
      <w:r w:rsidR="009E6130" w:rsidRPr="00DB7ED9">
        <w:rPr>
          <w:rFonts w:asciiTheme="minorHAnsi" w:hAnsiTheme="minorHAnsi" w:cstheme="minorHAnsi"/>
          <w:sz w:val="22"/>
          <w:szCs w:val="22"/>
        </w:rPr>
        <w:t xml:space="preserve"> </w:t>
      </w:r>
    </w:p>
    <w:p w14:paraId="35F0DEE1" w14:textId="6F9C6257" w:rsidR="002047D9" w:rsidRPr="00DB7ED9" w:rsidRDefault="002047D9" w:rsidP="00F6051F">
      <w:pPr>
        <w:spacing w:line="276" w:lineRule="auto"/>
        <w:ind w:left="426"/>
        <w:rPr>
          <w:rFonts w:asciiTheme="minorHAnsi" w:hAnsiTheme="minorHAnsi" w:cstheme="minorHAnsi"/>
          <w:sz w:val="22"/>
          <w:szCs w:val="22"/>
        </w:rPr>
      </w:pPr>
      <w:r w:rsidRPr="00DB7ED9">
        <w:rPr>
          <w:rFonts w:asciiTheme="minorHAnsi" w:hAnsiTheme="minorHAnsi" w:cstheme="minorHAnsi"/>
          <w:sz w:val="22"/>
          <w:szCs w:val="22"/>
        </w:rPr>
        <w:t xml:space="preserve">                </w:t>
      </w:r>
      <w:r w:rsidR="009E6130" w:rsidRPr="00DB7ED9">
        <w:rPr>
          <w:rFonts w:asciiTheme="minorHAnsi" w:hAnsiTheme="minorHAnsi" w:cstheme="minorHAnsi"/>
          <w:sz w:val="22"/>
          <w:szCs w:val="22"/>
        </w:rPr>
        <w:t>C</w:t>
      </w:r>
      <w:r w:rsidRPr="00DB7ED9">
        <w:rPr>
          <w:rFonts w:asciiTheme="minorHAnsi" w:hAnsiTheme="minorHAnsi" w:cstheme="minorHAnsi"/>
          <w:sz w:val="22"/>
          <w:szCs w:val="22"/>
        </w:rPr>
        <w:t xml:space="preserve"> ocenianej oferty</w:t>
      </w:r>
    </w:p>
    <w:p w14:paraId="74A327B1" w14:textId="77777777" w:rsidR="002047D9" w:rsidRPr="00DB7ED9" w:rsidRDefault="002047D9" w:rsidP="00F6051F">
      <w:pPr>
        <w:spacing w:line="276" w:lineRule="auto"/>
        <w:ind w:left="426"/>
        <w:rPr>
          <w:rFonts w:asciiTheme="minorHAnsi" w:hAnsiTheme="minorHAnsi" w:cstheme="minorHAnsi"/>
          <w:sz w:val="22"/>
          <w:szCs w:val="22"/>
        </w:rPr>
      </w:pPr>
    </w:p>
    <w:p w14:paraId="27DC8EE7" w14:textId="57DC6E2A" w:rsidR="00F25951" w:rsidRPr="00DB7ED9" w:rsidRDefault="00F25951" w:rsidP="00F25951">
      <w:pPr>
        <w:spacing w:line="276" w:lineRule="auto"/>
        <w:jc w:val="both"/>
        <w:rPr>
          <w:rFonts w:asciiTheme="minorHAnsi" w:hAnsiTheme="minorHAnsi" w:cstheme="minorHAnsi"/>
          <w:sz w:val="22"/>
          <w:szCs w:val="22"/>
        </w:rPr>
      </w:pPr>
      <w:r w:rsidRPr="00DB7ED9">
        <w:rPr>
          <w:rFonts w:asciiTheme="minorHAnsi" w:hAnsiTheme="minorHAnsi" w:cstheme="minorHAnsi"/>
          <w:sz w:val="22"/>
          <w:szCs w:val="22"/>
        </w:rPr>
        <w:t>Gdzie C oznacza liczbę punktów przyznaną danej ofercie za kryterium cenowe.</w:t>
      </w:r>
    </w:p>
    <w:p w14:paraId="5362EEF6" w14:textId="77777777" w:rsidR="00F25951" w:rsidRPr="00DB7ED9" w:rsidRDefault="00F25951" w:rsidP="00F25951">
      <w:pPr>
        <w:spacing w:line="276" w:lineRule="auto"/>
        <w:jc w:val="both"/>
        <w:rPr>
          <w:rFonts w:asciiTheme="minorHAnsi" w:hAnsiTheme="minorHAnsi" w:cstheme="minorHAnsi"/>
          <w:sz w:val="22"/>
          <w:szCs w:val="22"/>
        </w:rPr>
      </w:pPr>
      <w:r w:rsidRPr="00DB7ED9">
        <w:rPr>
          <w:rFonts w:asciiTheme="minorHAnsi" w:hAnsiTheme="minorHAnsi" w:cstheme="minorHAnsi"/>
          <w:sz w:val="22"/>
          <w:szCs w:val="22"/>
        </w:rPr>
        <w:t>Oferta, która uzyska największą ilość punktów zostanie wybrana, jako najkorzystniejsza.</w:t>
      </w:r>
    </w:p>
    <w:p w14:paraId="1576324E" w14:textId="77777777" w:rsidR="00F25951" w:rsidRPr="00DB7ED9" w:rsidRDefault="00F25951" w:rsidP="00F25951">
      <w:pPr>
        <w:spacing w:line="276" w:lineRule="auto"/>
        <w:jc w:val="both"/>
        <w:rPr>
          <w:rFonts w:asciiTheme="minorHAnsi" w:hAnsiTheme="minorHAnsi" w:cstheme="minorHAnsi"/>
          <w:sz w:val="22"/>
          <w:szCs w:val="22"/>
        </w:rPr>
      </w:pPr>
      <w:r w:rsidRPr="00DB7ED9">
        <w:rPr>
          <w:rFonts w:asciiTheme="minorHAnsi" w:hAnsiTheme="minorHAnsi" w:cstheme="minorHAnsi"/>
          <w:sz w:val="22"/>
          <w:szCs w:val="22"/>
        </w:rPr>
        <w:t>Cena oferty ma być wyrażona w polskich złotych z dokładnością do dwóch miejsc po przecinku.</w:t>
      </w:r>
    </w:p>
    <w:p w14:paraId="00CBB43C" w14:textId="1785B4D2" w:rsidR="003A0F1E" w:rsidRPr="00DB7ED9" w:rsidRDefault="003A0F1E" w:rsidP="00E93604">
      <w:pPr>
        <w:spacing w:line="276" w:lineRule="auto"/>
        <w:rPr>
          <w:rFonts w:asciiTheme="minorHAnsi" w:hAnsiTheme="minorHAnsi" w:cstheme="minorHAnsi"/>
          <w:sz w:val="22"/>
          <w:szCs w:val="22"/>
        </w:rPr>
      </w:pPr>
    </w:p>
    <w:p w14:paraId="21CE1101" w14:textId="77777777" w:rsidR="00E6764F" w:rsidRPr="00DB7ED9" w:rsidRDefault="003A0F1E" w:rsidP="001B55FF">
      <w:pPr>
        <w:numPr>
          <w:ilvl w:val="0"/>
          <w:numId w:val="2"/>
        </w:numPr>
        <w:spacing w:line="276" w:lineRule="auto"/>
        <w:ind w:left="426" w:hanging="426"/>
        <w:jc w:val="both"/>
        <w:rPr>
          <w:rFonts w:asciiTheme="minorHAnsi" w:hAnsiTheme="minorHAnsi" w:cstheme="minorHAnsi"/>
          <w:bCs/>
          <w:sz w:val="22"/>
          <w:szCs w:val="22"/>
        </w:rPr>
      </w:pPr>
      <w:r w:rsidRPr="00DB7ED9">
        <w:rPr>
          <w:rFonts w:asciiTheme="minorHAnsi" w:hAnsiTheme="minorHAnsi" w:cstheme="minorHAnsi"/>
          <w:bCs/>
          <w:sz w:val="22"/>
          <w:szCs w:val="22"/>
        </w:rPr>
        <w:t xml:space="preserve">Dokumenty, które mają dostarczyć </w:t>
      </w:r>
      <w:r w:rsidR="00E6764F" w:rsidRPr="00DB7ED9">
        <w:rPr>
          <w:rFonts w:asciiTheme="minorHAnsi" w:hAnsiTheme="minorHAnsi" w:cstheme="minorHAnsi"/>
          <w:bCs/>
          <w:sz w:val="22"/>
          <w:szCs w:val="22"/>
        </w:rPr>
        <w:t>Wykonawcy</w:t>
      </w:r>
      <w:r w:rsidRPr="00DB7ED9">
        <w:rPr>
          <w:rFonts w:asciiTheme="minorHAnsi" w:hAnsiTheme="minorHAnsi" w:cstheme="minorHAnsi"/>
          <w:bCs/>
          <w:sz w:val="22"/>
          <w:szCs w:val="22"/>
        </w:rPr>
        <w:t xml:space="preserve"> w </w:t>
      </w:r>
      <w:r w:rsidR="00624D70" w:rsidRPr="00DB7ED9">
        <w:rPr>
          <w:rFonts w:asciiTheme="minorHAnsi" w:hAnsiTheme="minorHAnsi" w:cstheme="minorHAnsi"/>
          <w:bCs/>
          <w:sz w:val="22"/>
          <w:szCs w:val="22"/>
        </w:rPr>
        <w:t xml:space="preserve">celu potwierdzenia spełnienia </w:t>
      </w:r>
      <w:r w:rsidRPr="00DB7ED9">
        <w:rPr>
          <w:rFonts w:asciiTheme="minorHAnsi" w:hAnsiTheme="minorHAnsi" w:cstheme="minorHAnsi"/>
          <w:bCs/>
          <w:sz w:val="22"/>
          <w:szCs w:val="22"/>
        </w:rPr>
        <w:t>wymaganych warunków</w:t>
      </w:r>
      <w:r w:rsidR="00595A1A" w:rsidRPr="00DB7ED9">
        <w:rPr>
          <w:rFonts w:asciiTheme="minorHAnsi" w:hAnsiTheme="minorHAnsi" w:cstheme="minorHAnsi"/>
          <w:bCs/>
          <w:sz w:val="22"/>
          <w:szCs w:val="22"/>
        </w:rPr>
        <w:t>:</w:t>
      </w:r>
    </w:p>
    <w:p w14:paraId="1B9762DF" w14:textId="588BC039" w:rsidR="009D2EE5" w:rsidRPr="00DB7ED9" w:rsidRDefault="00E6764F" w:rsidP="00B75BD3">
      <w:pPr>
        <w:pStyle w:val="Tekstpodstawowy"/>
        <w:numPr>
          <w:ilvl w:val="1"/>
          <w:numId w:val="2"/>
        </w:numPr>
        <w:tabs>
          <w:tab w:val="num" w:pos="426"/>
        </w:tabs>
        <w:suppressAutoHyphens w:val="0"/>
        <w:spacing w:line="276" w:lineRule="auto"/>
        <w:ind w:left="993" w:hanging="567"/>
        <w:jc w:val="both"/>
        <w:rPr>
          <w:rFonts w:asciiTheme="minorHAnsi" w:hAnsiTheme="minorHAnsi" w:cstheme="minorHAnsi"/>
          <w:sz w:val="22"/>
          <w:szCs w:val="22"/>
        </w:rPr>
      </w:pPr>
      <w:bookmarkStart w:id="8" w:name="_Hlk29380647"/>
      <w:r w:rsidRPr="00DB7ED9">
        <w:rPr>
          <w:rFonts w:asciiTheme="minorHAnsi" w:hAnsiTheme="minorHAnsi" w:cstheme="minorHAnsi"/>
          <w:sz w:val="22"/>
          <w:szCs w:val="22"/>
        </w:rPr>
        <w:t>Wypełniony formularz ofertowy</w:t>
      </w:r>
      <w:r w:rsidR="009D2EE5" w:rsidRPr="00DB7ED9">
        <w:rPr>
          <w:rFonts w:asciiTheme="minorHAnsi" w:hAnsiTheme="minorHAnsi" w:cstheme="minorHAnsi"/>
          <w:sz w:val="22"/>
          <w:szCs w:val="22"/>
        </w:rPr>
        <w:t>;</w:t>
      </w:r>
    </w:p>
    <w:p w14:paraId="2A7E31C5" w14:textId="62DD22C5" w:rsidR="0030130F" w:rsidRPr="00DB7ED9" w:rsidRDefault="0030130F" w:rsidP="00B75BD3">
      <w:pPr>
        <w:pStyle w:val="Tekstpodstawowy"/>
        <w:numPr>
          <w:ilvl w:val="1"/>
          <w:numId w:val="2"/>
        </w:numPr>
        <w:suppressAutoHyphens w:val="0"/>
        <w:spacing w:line="276" w:lineRule="auto"/>
        <w:ind w:left="993" w:hanging="567"/>
        <w:jc w:val="both"/>
        <w:rPr>
          <w:rFonts w:asciiTheme="minorHAnsi" w:hAnsiTheme="minorHAnsi" w:cstheme="minorHAnsi"/>
          <w:sz w:val="22"/>
          <w:szCs w:val="22"/>
        </w:rPr>
      </w:pPr>
      <w:r w:rsidRPr="00DB7ED9">
        <w:rPr>
          <w:rFonts w:asciiTheme="minorHAnsi" w:hAnsiTheme="minorHAnsi" w:cstheme="minorHAnsi"/>
          <w:sz w:val="22"/>
          <w:szCs w:val="22"/>
        </w:rPr>
        <w:t>Oświadczenie Wykonawcy dotyczące braku podstaw wykluczenia z postępowania</w:t>
      </w:r>
      <w:r w:rsidR="00B75BD3">
        <w:rPr>
          <w:rFonts w:asciiTheme="minorHAnsi" w:hAnsiTheme="minorHAnsi" w:cstheme="minorHAnsi"/>
          <w:sz w:val="22"/>
          <w:szCs w:val="22"/>
        </w:rPr>
        <w:t>;</w:t>
      </w:r>
    </w:p>
    <w:p w14:paraId="254CD0F8" w14:textId="130A8B95" w:rsidR="00595A1A" w:rsidRPr="00DB7ED9" w:rsidRDefault="00595A1A" w:rsidP="00B75BD3">
      <w:pPr>
        <w:pStyle w:val="Tekstpodstawowy"/>
        <w:numPr>
          <w:ilvl w:val="1"/>
          <w:numId w:val="2"/>
        </w:numPr>
        <w:suppressAutoHyphens w:val="0"/>
        <w:spacing w:line="276" w:lineRule="auto"/>
        <w:ind w:left="993" w:hanging="567"/>
        <w:jc w:val="both"/>
        <w:rPr>
          <w:rFonts w:asciiTheme="minorHAnsi" w:hAnsiTheme="minorHAnsi" w:cstheme="minorHAnsi"/>
          <w:sz w:val="22"/>
          <w:szCs w:val="22"/>
        </w:rPr>
      </w:pPr>
      <w:r w:rsidRPr="00DB7ED9">
        <w:rPr>
          <w:rFonts w:asciiTheme="minorHAnsi" w:hAnsiTheme="minorHAnsi" w:cstheme="minorHAnsi"/>
          <w:sz w:val="22"/>
          <w:szCs w:val="22"/>
        </w:rPr>
        <w:t>Oświadczenie w zakresie wypełniania obowiązków informacyjnych przewidzianych w</w:t>
      </w:r>
      <w:r w:rsidR="00B75BD3">
        <w:rPr>
          <w:rFonts w:asciiTheme="minorHAnsi" w:hAnsiTheme="minorHAnsi" w:cstheme="minorHAnsi"/>
          <w:sz w:val="22"/>
          <w:szCs w:val="22"/>
        </w:rPr>
        <w:t xml:space="preserve"> </w:t>
      </w:r>
      <w:r w:rsidRPr="00DB7ED9">
        <w:rPr>
          <w:rFonts w:asciiTheme="minorHAnsi" w:hAnsiTheme="minorHAnsi" w:cstheme="minorHAnsi"/>
          <w:sz w:val="22"/>
          <w:szCs w:val="22"/>
        </w:rPr>
        <w:t>art. 13 lub art. 14 RODO</w:t>
      </w:r>
      <w:r w:rsidR="00B75BD3">
        <w:rPr>
          <w:rFonts w:asciiTheme="minorHAnsi" w:hAnsiTheme="minorHAnsi" w:cstheme="minorHAnsi"/>
          <w:sz w:val="22"/>
          <w:szCs w:val="22"/>
        </w:rPr>
        <w:t>.</w:t>
      </w:r>
    </w:p>
    <w:bookmarkEnd w:id="8"/>
    <w:p w14:paraId="4AB845B3" w14:textId="77777777" w:rsidR="00595A1A" w:rsidRPr="00DB7ED9" w:rsidRDefault="00595A1A" w:rsidP="00E93604">
      <w:pPr>
        <w:spacing w:line="276" w:lineRule="auto"/>
        <w:jc w:val="both"/>
        <w:rPr>
          <w:rFonts w:asciiTheme="minorHAnsi" w:hAnsiTheme="minorHAnsi" w:cstheme="minorHAnsi"/>
          <w:sz w:val="22"/>
          <w:szCs w:val="22"/>
        </w:rPr>
      </w:pPr>
    </w:p>
    <w:p w14:paraId="1A56CB22" w14:textId="77777777" w:rsidR="00E95842" w:rsidRPr="00B75BD3" w:rsidRDefault="00E95842" w:rsidP="001B55FF">
      <w:pPr>
        <w:numPr>
          <w:ilvl w:val="0"/>
          <w:numId w:val="2"/>
        </w:numPr>
        <w:spacing w:line="276" w:lineRule="auto"/>
        <w:ind w:left="426" w:hanging="426"/>
        <w:jc w:val="both"/>
        <w:rPr>
          <w:rFonts w:asciiTheme="minorHAnsi" w:hAnsiTheme="minorHAnsi" w:cstheme="minorHAnsi"/>
          <w:b/>
          <w:bCs/>
          <w:sz w:val="22"/>
          <w:szCs w:val="22"/>
        </w:rPr>
      </w:pPr>
      <w:r w:rsidRPr="00B75BD3">
        <w:rPr>
          <w:rFonts w:asciiTheme="minorHAnsi" w:hAnsiTheme="minorHAnsi" w:cstheme="minorHAnsi"/>
          <w:b/>
          <w:bCs/>
          <w:sz w:val="22"/>
          <w:szCs w:val="22"/>
        </w:rPr>
        <w:t>Sposób i termin składania ofert</w:t>
      </w:r>
      <w:r w:rsidR="00BB5BDB" w:rsidRPr="00B75BD3">
        <w:rPr>
          <w:rFonts w:asciiTheme="minorHAnsi" w:hAnsiTheme="minorHAnsi" w:cstheme="minorHAnsi"/>
          <w:b/>
          <w:bCs/>
          <w:sz w:val="22"/>
          <w:szCs w:val="22"/>
        </w:rPr>
        <w:t>:</w:t>
      </w:r>
    </w:p>
    <w:p w14:paraId="0EBB886F" w14:textId="6EEF1977" w:rsidR="003E34E5" w:rsidRPr="00DB7ED9" w:rsidRDefault="00E95842" w:rsidP="001B55FF">
      <w:pPr>
        <w:numPr>
          <w:ilvl w:val="1"/>
          <w:numId w:val="2"/>
        </w:numPr>
        <w:spacing w:line="276" w:lineRule="auto"/>
        <w:ind w:left="993" w:hanging="567"/>
        <w:jc w:val="both"/>
        <w:rPr>
          <w:rFonts w:asciiTheme="minorHAnsi" w:hAnsiTheme="minorHAnsi" w:cstheme="minorHAnsi"/>
          <w:sz w:val="22"/>
          <w:szCs w:val="22"/>
        </w:rPr>
      </w:pPr>
      <w:r w:rsidRPr="00DB7ED9">
        <w:rPr>
          <w:rFonts w:asciiTheme="minorHAnsi" w:hAnsiTheme="minorHAnsi" w:cstheme="minorHAnsi"/>
          <w:sz w:val="22"/>
          <w:szCs w:val="22"/>
        </w:rPr>
        <w:t xml:space="preserve">Ofertę wraz z wymaganymi dokumentami należy umieścić na Platformie pod adresem: </w:t>
      </w:r>
      <w:hyperlink r:id="rId8" w:history="1">
        <w:r w:rsidR="007745C0" w:rsidRPr="00DB7ED9">
          <w:rPr>
            <w:rStyle w:val="Hipercze"/>
            <w:rFonts w:asciiTheme="minorHAnsi" w:hAnsiTheme="minorHAnsi" w:cstheme="minorHAnsi"/>
            <w:sz w:val="22"/>
            <w:szCs w:val="22"/>
          </w:rPr>
          <w:t>https://platformazakupowa.pl/pn/zebrzydowice</w:t>
        </w:r>
      </w:hyperlink>
      <w:r w:rsidRPr="00DB7ED9">
        <w:rPr>
          <w:rFonts w:asciiTheme="minorHAnsi" w:hAnsiTheme="minorHAnsi" w:cstheme="minorHAnsi"/>
          <w:sz w:val="22"/>
          <w:szCs w:val="22"/>
        </w:rPr>
        <w:t xml:space="preserve"> na stronie dotyczącej odpowiedniego postępowania do dnia </w:t>
      </w:r>
      <w:r w:rsidR="007D0326">
        <w:rPr>
          <w:rFonts w:asciiTheme="minorHAnsi" w:hAnsiTheme="minorHAnsi" w:cstheme="minorHAnsi"/>
          <w:b/>
          <w:sz w:val="22"/>
          <w:szCs w:val="22"/>
        </w:rPr>
        <w:t>03.04.</w:t>
      </w:r>
      <w:r w:rsidR="00595A1A" w:rsidRPr="00DB7ED9">
        <w:rPr>
          <w:rFonts w:asciiTheme="minorHAnsi" w:hAnsiTheme="minorHAnsi" w:cstheme="minorHAnsi"/>
          <w:b/>
          <w:sz w:val="22"/>
          <w:szCs w:val="22"/>
        </w:rPr>
        <w:t>202</w:t>
      </w:r>
      <w:r w:rsidR="003D58ED" w:rsidRPr="00DB7ED9">
        <w:rPr>
          <w:rFonts w:asciiTheme="minorHAnsi" w:hAnsiTheme="minorHAnsi" w:cstheme="minorHAnsi"/>
          <w:b/>
          <w:sz w:val="22"/>
          <w:szCs w:val="22"/>
        </w:rPr>
        <w:t>3</w:t>
      </w:r>
      <w:r w:rsidR="00014833" w:rsidRPr="00DB7ED9">
        <w:rPr>
          <w:rFonts w:asciiTheme="minorHAnsi" w:hAnsiTheme="minorHAnsi" w:cstheme="minorHAnsi"/>
          <w:b/>
          <w:bCs/>
          <w:sz w:val="22"/>
          <w:szCs w:val="22"/>
        </w:rPr>
        <w:t xml:space="preserve"> r.</w:t>
      </w:r>
      <w:r w:rsidRPr="00DB7ED9">
        <w:rPr>
          <w:rFonts w:asciiTheme="minorHAnsi" w:hAnsiTheme="minorHAnsi" w:cstheme="minorHAnsi"/>
          <w:sz w:val="22"/>
          <w:szCs w:val="22"/>
        </w:rPr>
        <w:t xml:space="preserve"> do godz. </w:t>
      </w:r>
      <w:r w:rsidR="00E17393" w:rsidRPr="00DB7ED9">
        <w:rPr>
          <w:rFonts w:asciiTheme="minorHAnsi" w:hAnsiTheme="minorHAnsi" w:cstheme="minorHAnsi"/>
          <w:b/>
          <w:bCs/>
          <w:sz w:val="22"/>
          <w:szCs w:val="22"/>
        </w:rPr>
        <w:t>09:30</w:t>
      </w:r>
      <w:r w:rsidR="006C4E46" w:rsidRPr="00DB7ED9">
        <w:rPr>
          <w:rFonts w:asciiTheme="minorHAnsi" w:hAnsiTheme="minorHAnsi" w:cstheme="minorHAnsi"/>
          <w:b/>
          <w:bCs/>
          <w:sz w:val="22"/>
          <w:szCs w:val="22"/>
        </w:rPr>
        <w:t>;00</w:t>
      </w:r>
      <w:r w:rsidR="00F04ECD" w:rsidRPr="00DB7ED9">
        <w:rPr>
          <w:rFonts w:asciiTheme="minorHAnsi" w:hAnsiTheme="minorHAnsi" w:cstheme="minorHAnsi"/>
          <w:b/>
          <w:bCs/>
          <w:sz w:val="22"/>
          <w:szCs w:val="22"/>
        </w:rPr>
        <w:t>.</w:t>
      </w:r>
    </w:p>
    <w:p w14:paraId="4B6DBCD3" w14:textId="77777777" w:rsidR="003E34E5" w:rsidRPr="00DB7ED9" w:rsidRDefault="00E95842" w:rsidP="001B55FF">
      <w:pPr>
        <w:numPr>
          <w:ilvl w:val="1"/>
          <w:numId w:val="2"/>
        </w:numPr>
        <w:spacing w:line="276" w:lineRule="auto"/>
        <w:ind w:left="993" w:hanging="567"/>
        <w:jc w:val="both"/>
        <w:rPr>
          <w:rFonts w:asciiTheme="minorHAnsi" w:hAnsiTheme="minorHAnsi" w:cstheme="minorHAnsi"/>
          <w:sz w:val="22"/>
          <w:szCs w:val="22"/>
        </w:rPr>
      </w:pPr>
      <w:r w:rsidRPr="00DB7ED9">
        <w:rPr>
          <w:rFonts w:asciiTheme="minorHAnsi" w:hAnsiTheme="minorHAnsi" w:cstheme="minorHAnsi"/>
          <w:sz w:val="22"/>
          <w:szCs w:val="22"/>
        </w:rPr>
        <w:t>Po wypełnieniu Formularza składania oferty i załadowaniu wszystkich wymaganych załączników należy kliknąć przycisk „Złóż ofertę”.</w:t>
      </w:r>
    </w:p>
    <w:p w14:paraId="4BF1D4D3" w14:textId="2D48663E" w:rsidR="003E34E5" w:rsidRPr="00DB7ED9" w:rsidRDefault="00E95842" w:rsidP="001B55FF">
      <w:pPr>
        <w:numPr>
          <w:ilvl w:val="1"/>
          <w:numId w:val="2"/>
        </w:numPr>
        <w:spacing w:line="276" w:lineRule="auto"/>
        <w:ind w:left="993" w:hanging="567"/>
        <w:jc w:val="both"/>
        <w:rPr>
          <w:rFonts w:asciiTheme="minorHAnsi" w:hAnsiTheme="minorHAnsi" w:cstheme="minorHAnsi"/>
          <w:sz w:val="22"/>
          <w:szCs w:val="22"/>
        </w:rPr>
      </w:pPr>
      <w:r w:rsidRPr="00DB7ED9">
        <w:rPr>
          <w:rFonts w:asciiTheme="minorHAnsi" w:hAnsiTheme="minorHAnsi" w:cstheme="minorHAnsi"/>
          <w:sz w:val="22"/>
          <w:szCs w:val="22"/>
        </w:rPr>
        <w:lastRenderedPageBreak/>
        <w:t>Za dat</w:t>
      </w:r>
      <w:r w:rsidR="00932D0A" w:rsidRPr="00DB7ED9">
        <w:rPr>
          <w:rFonts w:asciiTheme="minorHAnsi" w:hAnsiTheme="minorHAnsi" w:cstheme="minorHAnsi"/>
          <w:sz w:val="22"/>
          <w:szCs w:val="22"/>
        </w:rPr>
        <w:t>ę</w:t>
      </w:r>
      <w:r w:rsidRPr="00DB7ED9">
        <w:rPr>
          <w:rFonts w:asciiTheme="minorHAnsi" w:hAnsiTheme="minorHAnsi" w:cstheme="minorHAnsi"/>
          <w:sz w:val="22"/>
          <w:szCs w:val="22"/>
        </w:rPr>
        <w:t xml:space="preserve"> przekazania oferty</w:t>
      </w:r>
      <w:r w:rsidR="00932D0A" w:rsidRPr="00DB7ED9">
        <w:rPr>
          <w:rFonts w:asciiTheme="minorHAnsi" w:hAnsiTheme="minorHAnsi" w:cstheme="minorHAnsi"/>
          <w:sz w:val="22"/>
          <w:szCs w:val="22"/>
        </w:rPr>
        <w:t xml:space="preserve"> przyjmuje się datę jej przekazania w systemie (platformie)</w:t>
      </w:r>
      <w:r w:rsidR="00A72060">
        <w:rPr>
          <w:rFonts w:asciiTheme="minorHAnsi" w:hAnsiTheme="minorHAnsi" w:cstheme="minorHAnsi"/>
          <w:sz w:val="22"/>
          <w:szCs w:val="22"/>
        </w:rPr>
        <w:t xml:space="preserve"> </w:t>
      </w:r>
      <w:r w:rsidR="00932D0A" w:rsidRPr="00DB7ED9">
        <w:rPr>
          <w:rFonts w:asciiTheme="minorHAnsi" w:hAnsiTheme="minorHAnsi" w:cstheme="minorHAnsi"/>
          <w:sz w:val="22"/>
          <w:szCs w:val="22"/>
        </w:rPr>
        <w:t>i wyświetlenie się komunikatu, że oferta została złożona.</w:t>
      </w:r>
    </w:p>
    <w:p w14:paraId="177E8B41" w14:textId="6BC5C6BF" w:rsidR="00932D0A" w:rsidRPr="00B75BD3" w:rsidRDefault="00932D0A" w:rsidP="001B55FF">
      <w:pPr>
        <w:numPr>
          <w:ilvl w:val="1"/>
          <w:numId w:val="2"/>
        </w:numPr>
        <w:spacing w:line="276" w:lineRule="auto"/>
        <w:ind w:left="993" w:hanging="567"/>
        <w:jc w:val="both"/>
        <w:rPr>
          <w:rStyle w:val="Hipercze"/>
          <w:rFonts w:asciiTheme="minorHAnsi" w:hAnsiTheme="minorHAnsi" w:cstheme="minorHAnsi"/>
          <w:color w:val="auto"/>
          <w:sz w:val="22"/>
          <w:szCs w:val="22"/>
          <w:u w:val="none"/>
        </w:rPr>
      </w:pPr>
      <w:r w:rsidRPr="00DB7ED9">
        <w:rPr>
          <w:rFonts w:asciiTheme="minorHAnsi" w:hAnsiTheme="minorHAnsi" w:cstheme="minorHAnsi"/>
          <w:sz w:val="22"/>
          <w:szCs w:val="22"/>
        </w:rPr>
        <w:t>Szczegółowa instrukcja dla Wykonawców dotycząca złożenia, zmiany i wycofania oferty znajduje się na stronie internetowej pod adresem</w:t>
      </w:r>
      <w:r w:rsidR="00776414" w:rsidRPr="00DB7ED9">
        <w:rPr>
          <w:rFonts w:asciiTheme="minorHAnsi" w:hAnsiTheme="minorHAnsi" w:cstheme="minorHAnsi"/>
          <w:sz w:val="22"/>
          <w:szCs w:val="22"/>
        </w:rPr>
        <w:t xml:space="preserve">: </w:t>
      </w:r>
      <w:hyperlink r:id="rId9" w:history="1">
        <w:r w:rsidR="00776414" w:rsidRPr="00DB7ED9">
          <w:rPr>
            <w:rStyle w:val="Hipercze"/>
            <w:rFonts w:asciiTheme="minorHAnsi" w:hAnsiTheme="minorHAnsi" w:cstheme="minorHAnsi"/>
            <w:sz w:val="22"/>
            <w:szCs w:val="22"/>
          </w:rPr>
          <w:t>https://platformazakupowa.pl/strona/45-instrukcje</w:t>
        </w:r>
      </w:hyperlink>
    </w:p>
    <w:p w14:paraId="1D668C78" w14:textId="77777777" w:rsidR="00B75BD3" w:rsidRPr="00DB7ED9" w:rsidRDefault="00B75BD3" w:rsidP="00B75BD3">
      <w:pPr>
        <w:spacing w:line="276" w:lineRule="auto"/>
        <w:ind w:left="426"/>
        <w:jc w:val="both"/>
        <w:rPr>
          <w:rFonts w:asciiTheme="minorHAnsi" w:hAnsiTheme="minorHAnsi" w:cstheme="minorHAnsi"/>
          <w:sz w:val="22"/>
          <w:szCs w:val="22"/>
        </w:rPr>
      </w:pPr>
    </w:p>
    <w:p w14:paraId="5E3ECE43" w14:textId="77777777" w:rsidR="00047608" w:rsidRPr="00B75BD3" w:rsidRDefault="00047608" w:rsidP="001B55FF">
      <w:pPr>
        <w:numPr>
          <w:ilvl w:val="0"/>
          <w:numId w:val="2"/>
        </w:numPr>
        <w:spacing w:line="276" w:lineRule="auto"/>
        <w:ind w:left="426" w:hanging="426"/>
        <w:rPr>
          <w:rFonts w:asciiTheme="minorHAnsi" w:hAnsiTheme="minorHAnsi" w:cstheme="minorHAnsi"/>
          <w:b/>
          <w:sz w:val="22"/>
          <w:szCs w:val="22"/>
        </w:rPr>
      </w:pPr>
      <w:r w:rsidRPr="00B75BD3">
        <w:rPr>
          <w:rFonts w:asciiTheme="minorHAnsi" w:hAnsiTheme="minorHAnsi" w:cstheme="minorHAnsi"/>
          <w:b/>
          <w:sz w:val="22"/>
          <w:szCs w:val="22"/>
        </w:rPr>
        <w:t>Otwarcie ofert.</w:t>
      </w:r>
    </w:p>
    <w:p w14:paraId="2A7BD228" w14:textId="02BFF627" w:rsidR="00047608" w:rsidRPr="00DB7ED9" w:rsidRDefault="00047608" w:rsidP="001B55FF">
      <w:pPr>
        <w:pStyle w:val="Akapitzlist"/>
        <w:numPr>
          <w:ilvl w:val="1"/>
          <w:numId w:val="2"/>
        </w:numPr>
        <w:spacing w:line="276" w:lineRule="auto"/>
        <w:ind w:left="993" w:hanging="567"/>
        <w:jc w:val="both"/>
        <w:rPr>
          <w:rFonts w:asciiTheme="minorHAnsi" w:hAnsiTheme="minorHAnsi" w:cstheme="minorHAnsi"/>
          <w:sz w:val="22"/>
          <w:szCs w:val="22"/>
        </w:rPr>
      </w:pPr>
      <w:bookmarkStart w:id="9" w:name="_Hlk42508558"/>
      <w:r w:rsidRPr="00DB7ED9">
        <w:rPr>
          <w:rFonts w:asciiTheme="minorHAnsi" w:hAnsiTheme="minorHAnsi" w:cstheme="minorHAnsi"/>
          <w:sz w:val="22"/>
          <w:szCs w:val="22"/>
        </w:rPr>
        <w:t>Otwarcie złożonych ofert nastąpi w dniu</w:t>
      </w:r>
      <w:r w:rsidR="00014833" w:rsidRPr="00DB7ED9">
        <w:rPr>
          <w:rFonts w:asciiTheme="minorHAnsi" w:hAnsiTheme="minorHAnsi" w:cstheme="minorHAnsi"/>
          <w:sz w:val="22"/>
          <w:szCs w:val="22"/>
        </w:rPr>
        <w:t xml:space="preserve"> </w:t>
      </w:r>
      <w:r w:rsidR="007D0326">
        <w:rPr>
          <w:rFonts w:asciiTheme="minorHAnsi" w:hAnsiTheme="minorHAnsi" w:cstheme="minorHAnsi"/>
          <w:b/>
          <w:sz w:val="22"/>
          <w:szCs w:val="22"/>
        </w:rPr>
        <w:t>03.04.</w:t>
      </w:r>
      <w:r w:rsidR="003E34E5" w:rsidRPr="00DB7ED9">
        <w:rPr>
          <w:rFonts w:asciiTheme="minorHAnsi" w:hAnsiTheme="minorHAnsi" w:cstheme="minorHAnsi"/>
          <w:b/>
          <w:sz w:val="22"/>
          <w:szCs w:val="22"/>
        </w:rPr>
        <w:t>202</w:t>
      </w:r>
      <w:r w:rsidR="003D58ED" w:rsidRPr="00DB7ED9">
        <w:rPr>
          <w:rFonts w:asciiTheme="minorHAnsi" w:hAnsiTheme="minorHAnsi" w:cstheme="minorHAnsi"/>
          <w:b/>
          <w:sz w:val="22"/>
          <w:szCs w:val="22"/>
        </w:rPr>
        <w:t>3</w:t>
      </w:r>
      <w:r w:rsidR="00014833" w:rsidRPr="00DB7ED9">
        <w:rPr>
          <w:rFonts w:asciiTheme="minorHAnsi" w:hAnsiTheme="minorHAnsi" w:cstheme="minorHAnsi"/>
          <w:b/>
          <w:sz w:val="22"/>
          <w:szCs w:val="22"/>
        </w:rPr>
        <w:t xml:space="preserve"> r.</w:t>
      </w:r>
      <w:r w:rsidRPr="00DB7ED9">
        <w:rPr>
          <w:rFonts w:asciiTheme="minorHAnsi" w:hAnsiTheme="minorHAnsi" w:cstheme="minorHAnsi"/>
          <w:b/>
          <w:sz w:val="22"/>
          <w:szCs w:val="22"/>
        </w:rPr>
        <w:t xml:space="preserve"> </w:t>
      </w:r>
      <w:r w:rsidRPr="00DB7ED9">
        <w:rPr>
          <w:rFonts w:asciiTheme="minorHAnsi" w:hAnsiTheme="minorHAnsi" w:cstheme="minorHAnsi"/>
          <w:sz w:val="22"/>
          <w:szCs w:val="22"/>
        </w:rPr>
        <w:t xml:space="preserve">o godz. </w:t>
      </w:r>
      <w:r w:rsidR="00E17393" w:rsidRPr="00DB7ED9">
        <w:rPr>
          <w:rFonts w:asciiTheme="minorHAnsi" w:hAnsiTheme="minorHAnsi" w:cstheme="minorHAnsi"/>
          <w:b/>
          <w:bCs/>
          <w:sz w:val="22"/>
          <w:szCs w:val="22"/>
        </w:rPr>
        <w:t>09:35</w:t>
      </w:r>
      <w:r w:rsidR="006C4E46" w:rsidRPr="00DB7ED9">
        <w:rPr>
          <w:rFonts w:asciiTheme="minorHAnsi" w:hAnsiTheme="minorHAnsi" w:cstheme="minorHAnsi"/>
          <w:b/>
          <w:bCs/>
          <w:sz w:val="22"/>
          <w:szCs w:val="22"/>
        </w:rPr>
        <w:t>;00</w:t>
      </w:r>
      <w:r w:rsidR="003E34E5" w:rsidRPr="00DB7ED9">
        <w:rPr>
          <w:rFonts w:asciiTheme="minorHAnsi" w:hAnsiTheme="minorHAnsi" w:cstheme="minorHAnsi"/>
          <w:sz w:val="22"/>
          <w:szCs w:val="22"/>
        </w:rPr>
        <w:t>.</w:t>
      </w:r>
    </w:p>
    <w:p w14:paraId="6B3A1EFF" w14:textId="77777777" w:rsidR="003E34E5" w:rsidRPr="00DB7ED9" w:rsidRDefault="003E34E5" w:rsidP="001B55FF">
      <w:pPr>
        <w:pStyle w:val="Akapitzlist"/>
        <w:numPr>
          <w:ilvl w:val="1"/>
          <w:numId w:val="2"/>
        </w:numPr>
        <w:spacing w:line="276" w:lineRule="auto"/>
        <w:ind w:left="993" w:hanging="567"/>
        <w:jc w:val="both"/>
        <w:rPr>
          <w:rFonts w:asciiTheme="minorHAnsi" w:hAnsiTheme="minorHAnsi" w:cstheme="minorHAnsi"/>
          <w:sz w:val="22"/>
          <w:szCs w:val="22"/>
        </w:rPr>
      </w:pPr>
      <w:r w:rsidRPr="00DB7ED9">
        <w:rPr>
          <w:rFonts w:asciiTheme="minorHAnsi" w:hAnsiTheme="minorHAnsi" w:cstheme="minorHAnsi"/>
          <w:sz w:val="22"/>
          <w:szCs w:val="22"/>
        </w:rPr>
        <w:t>Zamawiający, najpóźniej przed otwarciem ofert, udostępni na stronie internetowej prowadzonego postępowania informację o kwocie, jaką zamierza przeznaczyć na sfinansowanie zamówienia.</w:t>
      </w:r>
    </w:p>
    <w:p w14:paraId="2FC40E01" w14:textId="77777777" w:rsidR="003E34E5" w:rsidRPr="00DB7ED9" w:rsidRDefault="003E34E5" w:rsidP="001B55FF">
      <w:pPr>
        <w:pStyle w:val="Akapitzlist"/>
        <w:numPr>
          <w:ilvl w:val="1"/>
          <w:numId w:val="2"/>
        </w:numPr>
        <w:spacing w:line="276" w:lineRule="auto"/>
        <w:ind w:left="993" w:hanging="567"/>
        <w:jc w:val="both"/>
        <w:rPr>
          <w:rFonts w:asciiTheme="minorHAnsi" w:hAnsiTheme="minorHAnsi" w:cstheme="minorHAnsi"/>
          <w:sz w:val="22"/>
          <w:szCs w:val="22"/>
        </w:rPr>
      </w:pPr>
      <w:r w:rsidRPr="00DB7ED9">
        <w:rPr>
          <w:rFonts w:asciiTheme="minorHAnsi" w:hAnsiTheme="minorHAnsi" w:cstheme="minorHAnsi"/>
          <w:sz w:val="22"/>
          <w:szCs w:val="22"/>
        </w:rPr>
        <w:t>Zamawiający niezwłocznie po otwarciu ofert, udostępnia na stronie internetowej prowadzonego postępowania informacje o dotyczące:</w:t>
      </w:r>
    </w:p>
    <w:p w14:paraId="0F5A0F76" w14:textId="6A96FD49" w:rsidR="003E34E5" w:rsidRPr="00DB7ED9" w:rsidRDefault="003E34E5" w:rsidP="001B55FF">
      <w:pPr>
        <w:pStyle w:val="Akapitzlist"/>
        <w:numPr>
          <w:ilvl w:val="0"/>
          <w:numId w:val="7"/>
        </w:numPr>
        <w:spacing w:line="276" w:lineRule="auto"/>
        <w:ind w:left="1276" w:hanging="283"/>
        <w:jc w:val="both"/>
        <w:rPr>
          <w:rFonts w:asciiTheme="minorHAnsi" w:hAnsiTheme="minorHAnsi" w:cstheme="minorHAnsi"/>
          <w:sz w:val="22"/>
          <w:szCs w:val="22"/>
        </w:rPr>
      </w:pPr>
      <w:r w:rsidRPr="00DB7ED9">
        <w:rPr>
          <w:rFonts w:asciiTheme="minorHAnsi" w:hAnsiTheme="minorHAnsi" w:cstheme="minorHAnsi"/>
          <w:sz w:val="22"/>
          <w:szCs w:val="22"/>
        </w:rPr>
        <w:t xml:space="preserve">nazwach albo imionach i </w:t>
      </w:r>
      <w:r w:rsidR="004961E1" w:rsidRPr="00DB7ED9">
        <w:rPr>
          <w:rFonts w:asciiTheme="minorHAnsi" w:hAnsiTheme="minorHAnsi" w:cstheme="minorHAnsi"/>
          <w:sz w:val="22"/>
          <w:szCs w:val="22"/>
        </w:rPr>
        <w:t>nazwiskach oraz</w:t>
      </w:r>
      <w:r w:rsidRPr="00DB7ED9">
        <w:rPr>
          <w:rFonts w:asciiTheme="minorHAnsi" w:hAnsiTheme="minorHAnsi" w:cstheme="minorHAnsi"/>
          <w:sz w:val="22"/>
          <w:szCs w:val="22"/>
        </w:rPr>
        <w:t xml:space="preserve"> siedzibach lub miejscach prowadzonej działalności gospodarczej, bądź miejscach zamieszkania </w:t>
      </w:r>
      <w:r w:rsidR="007745C0" w:rsidRPr="00DB7ED9">
        <w:rPr>
          <w:rFonts w:asciiTheme="minorHAnsi" w:hAnsiTheme="minorHAnsi" w:cstheme="minorHAnsi"/>
          <w:sz w:val="22"/>
          <w:szCs w:val="22"/>
        </w:rPr>
        <w:t>W</w:t>
      </w:r>
      <w:r w:rsidRPr="00DB7ED9">
        <w:rPr>
          <w:rFonts w:asciiTheme="minorHAnsi" w:hAnsiTheme="minorHAnsi" w:cstheme="minorHAnsi"/>
          <w:sz w:val="22"/>
          <w:szCs w:val="22"/>
        </w:rPr>
        <w:t>ykonawców, których oferty zostały otwarte,</w:t>
      </w:r>
    </w:p>
    <w:p w14:paraId="0D0FE635" w14:textId="77777777" w:rsidR="003E34E5" w:rsidRPr="00DB7ED9" w:rsidRDefault="003E34E5" w:rsidP="001B55FF">
      <w:pPr>
        <w:pStyle w:val="Akapitzlist"/>
        <w:numPr>
          <w:ilvl w:val="0"/>
          <w:numId w:val="7"/>
        </w:numPr>
        <w:spacing w:line="276" w:lineRule="auto"/>
        <w:ind w:left="1276" w:hanging="283"/>
        <w:jc w:val="both"/>
        <w:rPr>
          <w:rFonts w:asciiTheme="minorHAnsi" w:hAnsiTheme="minorHAnsi" w:cstheme="minorHAnsi"/>
          <w:sz w:val="22"/>
          <w:szCs w:val="22"/>
        </w:rPr>
      </w:pPr>
      <w:r w:rsidRPr="00DB7ED9">
        <w:rPr>
          <w:rFonts w:asciiTheme="minorHAnsi" w:hAnsiTheme="minorHAnsi" w:cstheme="minorHAnsi"/>
          <w:sz w:val="22"/>
          <w:szCs w:val="22"/>
        </w:rPr>
        <w:t>cenach lub kosztach zawartych w ofertach.</w:t>
      </w:r>
    </w:p>
    <w:bookmarkEnd w:id="9"/>
    <w:p w14:paraId="35FF258B" w14:textId="77777777" w:rsidR="00047608" w:rsidRPr="00DB7ED9" w:rsidRDefault="00047608" w:rsidP="00E93604">
      <w:pPr>
        <w:spacing w:line="276" w:lineRule="auto"/>
        <w:jc w:val="both"/>
        <w:rPr>
          <w:rFonts w:asciiTheme="minorHAnsi" w:hAnsiTheme="minorHAnsi" w:cstheme="minorHAnsi"/>
          <w:sz w:val="22"/>
          <w:szCs w:val="22"/>
        </w:rPr>
      </w:pPr>
    </w:p>
    <w:p w14:paraId="53C3A3F1" w14:textId="5F1322DF" w:rsidR="00924BDF" w:rsidRDefault="00047608" w:rsidP="001B55FF">
      <w:pPr>
        <w:numPr>
          <w:ilvl w:val="0"/>
          <w:numId w:val="2"/>
        </w:numPr>
        <w:spacing w:line="276" w:lineRule="auto"/>
        <w:ind w:left="426" w:hanging="426"/>
        <w:jc w:val="both"/>
        <w:rPr>
          <w:rFonts w:asciiTheme="minorHAnsi" w:hAnsiTheme="minorHAnsi" w:cstheme="minorHAnsi"/>
          <w:sz w:val="22"/>
          <w:szCs w:val="22"/>
        </w:rPr>
      </w:pPr>
      <w:r w:rsidRPr="00DB7ED9">
        <w:rPr>
          <w:rFonts w:asciiTheme="minorHAnsi" w:hAnsiTheme="minorHAnsi" w:cstheme="minorHAnsi"/>
          <w:sz w:val="22"/>
          <w:szCs w:val="22"/>
        </w:rPr>
        <w:t>Wykonawca związany będzie z ofertą 30 dni od terminu składania ofert.</w:t>
      </w:r>
    </w:p>
    <w:p w14:paraId="7C2DBB2C" w14:textId="77777777" w:rsidR="00B75BD3" w:rsidRPr="00DB7ED9" w:rsidRDefault="00B75BD3" w:rsidP="00B75BD3">
      <w:pPr>
        <w:spacing w:line="276" w:lineRule="auto"/>
        <w:jc w:val="both"/>
        <w:rPr>
          <w:rFonts w:asciiTheme="minorHAnsi" w:hAnsiTheme="minorHAnsi" w:cstheme="minorHAnsi"/>
          <w:sz w:val="22"/>
          <w:szCs w:val="22"/>
        </w:rPr>
      </w:pPr>
    </w:p>
    <w:p w14:paraId="13752D92" w14:textId="6B881281" w:rsidR="00047608" w:rsidRDefault="00047608" w:rsidP="001B55FF">
      <w:pPr>
        <w:numPr>
          <w:ilvl w:val="0"/>
          <w:numId w:val="2"/>
        </w:numPr>
        <w:spacing w:line="276" w:lineRule="auto"/>
        <w:ind w:left="426" w:hanging="426"/>
        <w:jc w:val="both"/>
        <w:rPr>
          <w:rFonts w:asciiTheme="minorHAnsi" w:hAnsiTheme="minorHAnsi" w:cstheme="minorHAnsi"/>
          <w:sz w:val="22"/>
          <w:szCs w:val="22"/>
        </w:rPr>
      </w:pPr>
      <w:r w:rsidRPr="00DB7ED9">
        <w:rPr>
          <w:rFonts w:asciiTheme="minorHAnsi" w:hAnsiTheme="minorHAnsi" w:cstheme="minorHAnsi"/>
          <w:sz w:val="22"/>
          <w:szCs w:val="22"/>
        </w:rPr>
        <w:t xml:space="preserve">Wszelkie koszty związane ze sporządzeniem oferty ponosi </w:t>
      </w:r>
      <w:r w:rsidR="007745C0" w:rsidRPr="00DB7ED9">
        <w:rPr>
          <w:rFonts w:asciiTheme="minorHAnsi" w:hAnsiTheme="minorHAnsi" w:cstheme="minorHAnsi"/>
          <w:sz w:val="22"/>
          <w:szCs w:val="22"/>
        </w:rPr>
        <w:t>W</w:t>
      </w:r>
      <w:r w:rsidR="003E34E5" w:rsidRPr="00DB7ED9">
        <w:rPr>
          <w:rFonts w:asciiTheme="minorHAnsi" w:hAnsiTheme="minorHAnsi" w:cstheme="minorHAnsi"/>
          <w:sz w:val="22"/>
          <w:szCs w:val="22"/>
        </w:rPr>
        <w:t>ykonawca</w:t>
      </w:r>
      <w:r w:rsidRPr="00DB7ED9">
        <w:rPr>
          <w:rFonts w:asciiTheme="minorHAnsi" w:hAnsiTheme="minorHAnsi" w:cstheme="minorHAnsi"/>
          <w:sz w:val="22"/>
          <w:szCs w:val="22"/>
        </w:rPr>
        <w:t>.</w:t>
      </w:r>
    </w:p>
    <w:p w14:paraId="5E3AC1A8" w14:textId="77777777" w:rsidR="00B75BD3" w:rsidRPr="00DB7ED9" w:rsidRDefault="00B75BD3" w:rsidP="00B75BD3">
      <w:pPr>
        <w:spacing w:line="276" w:lineRule="auto"/>
        <w:jc w:val="both"/>
        <w:rPr>
          <w:rFonts w:asciiTheme="minorHAnsi" w:hAnsiTheme="minorHAnsi" w:cstheme="minorHAnsi"/>
          <w:sz w:val="22"/>
          <w:szCs w:val="22"/>
        </w:rPr>
      </w:pPr>
    </w:p>
    <w:p w14:paraId="0BD9D154" w14:textId="450AE532" w:rsidR="00924BDF" w:rsidRPr="00DB7ED9" w:rsidRDefault="00047608" w:rsidP="001B55FF">
      <w:pPr>
        <w:numPr>
          <w:ilvl w:val="0"/>
          <w:numId w:val="2"/>
        </w:numPr>
        <w:spacing w:line="276" w:lineRule="auto"/>
        <w:ind w:left="426" w:hanging="426"/>
        <w:jc w:val="both"/>
        <w:rPr>
          <w:rFonts w:asciiTheme="minorHAnsi" w:hAnsiTheme="minorHAnsi" w:cstheme="minorHAnsi"/>
          <w:sz w:val="22"/>
          <w:szCs w:val="22"/>
        </w:rPr>
      </w:pPr>
      <w:r w:rsidRPr="00DB7ED9">
        <w:rPr>
          <w:rFonts w:asciiTheme="minorHAnsi" w:hAnsiTheme="minorHAnsi" w:cstheme="minorHAnsi"/>
          <w:sz w:val="22"/>
          <w:szCs w:val="22"/>
        </w:rPr>
        <w:t xml:space="preserve">Zamawiający podpisze umowę z </w:t>
      </w:r>
      <w:r w:rsidR="007745C0" w:rsidRPr="00DB7ED9">
        <w:rPr>
          <w:rFonts w:asciiTheme="minorHAnsi" w:hAnsiTheme="minorHAnsi" w:cstheme="minorHAnsi"/>
          <w:sz w:val="22"/>
          <w:szCs w:val="22"/>
        </w:rPr>
        <w:t>W</w:t>
      </w:r>
      <w:r w:rsidR="003E34E5" w:rsidRPr="00DB7ED9">
        <w:rPr>
          <w:rFonts w:asciiTheme="minorHAnsi" w:hAnsiTheme="minorHAnsi" w:cstheme="minorHAnsi"/>
          <w:sz w:val="22"/>
          <w:szCs w:val="22"/>
        </w:rPr>
        <w:t>ykonawcą</w:t>
      </w:r>
      <w:r w:rsidRPr="00DB7ED9">
        <w:rPr>
          <w:rFonts w:asciiTheme="minorHAnsi" w:hAnsiTheme="minorHAnsi" w:cstheme="minorHAnsi"/>
          <w:sz w:val="22"/>
          <w:szCs w:val="22"/>
        </w:rPr>
        <w:t>, który przedłożył ofertę najkorzystniejszą</w:t>
      </w:r>
      <w:r w:rsidR="009D2EE5" w:rsidRPr="00DB7ED9">
        <w:rPr>
          <w:rFonts w:asciiTheme="minorHAnsi" w:hAnsiTheme="minorHAnsi" w:cstheme="minorHAnsi"/>
          <w:sz w:val="22"/>
          <w:szCs w:val="22"/>
        </w:rPr>
        <w:t xml:space="preserve"> </w:t>
      </w:r>
      <w:r w:rsidRPr="00DB7ED9">
        <w:rPr>
          <w:rFonts w:asciiTheme="minorHAnsi" w:hAnsiTheme="minorHAnsi" w:cstheme="minorHAnsi"/>
          <w:sz w:val="22"/>
          <w:szCs w:val="22"/>
        </w:rPr>
        <w:t>z punktu widzenia przyjętych kryteriów w niniejszym postępowaniu o zamówienie.</w:t>
      </w:r>
    </w:p>
    <w:p w14:paraId="55C01FC6" w14:textId="77777777" w:rsidR="00A17A5D" w:rsidRPr="00DB7ED9" w:rsidRDefault="00A17A5D" w:rsidP="00A17A5D">
      <w:pPr>
        <w:spacing w:line="276" w:lineRule="auto"/>
        <w:ind w:left="426"/>
        <w:jc w:val="both"/>
        <w:rPr>
          <w:rFonts w:asciiTheme="minorHAnsi" w:hAnsiTheme="minorHAnsi" w:cstheme="minorHAnsi"/>
          <w:sz w:val="22"/>
          <w:szCs w:val="22"/>
        </w:rPr>
      </w:pPr>
    </w:p>
    <w:p w14:paraId="364BF834" w14:textId="3A94EEBA" w:rsidR="00047608" w:rsidRPr="00DB7ED9" w:rsidRDefault="009D2EE5" w:rsidP="001B55FF">
      <w:pPr>
        <w:numPr>
          <w:ilvl w:val="0"/>
          <w:numId w:val="2"/>
        </w:numPr>
        <w:spacing w:line="276" w:lineRule="auto"/>
        <w:ind w:left="426" w:hanging="426"/>
        <w:jc w:val="both"/>
        <w:rPr>
          <w:rFonts w:asciiTheme="minorHAnsi" w:hAnsiTheme="minorHAnsi" w:cstheme="minorHAnsi"/>
          <w:b/>
          <w:bCs/>
          <w:sz w:val="22"/>
          <w:szCs w:val="22"/>
        </w:rPr>
      </w:pPr>
      <w:r w:rsidRPr="00DB7ED9">
        <w:rPr>
          <w:rFonts w:asciiTheme="minorHAnsi" w:hAnsiTheme="minorHAnsi" w:cstheme="minorHAnsi"/>
          <w:b/>
          <w:bCs/>
          <w:sz w:val="22"/>
          <w:szCs w:val="22"/>
        </w:rPr>
        <w:t>Zabezpieczenie należytego wykonania umowy</w:t>
      </w:r>
    </w:p>
    <w:p w14:paraId="419727CD" w14:textId="2D016F2A" w:rsidR="00910906" w:rsidRDefault="00C36F15" w:rsidP="00C36F15">
      <w:pPr>
        <w:spacing w:line="276" w:lineRule="auto"/>
        <w:ind w:left="426" w:right="-108"/>
        <w:jc w:val="both"/>
        <w:rPr>
          <w:rFonts w:asciiTheme="minorHAnsi" w:hAnsiTheme="minorHAnsi" w:cstheme="minorHAnsi"/>
          <w:sz w:val="22"/>
          <w:szCs w:val="22"/>
        </w:rPr>
      </w:pPr>
      <w:r w:rsidRPr="00DB7ED9">
        <w:rPr>
          <w:rFonts w:asciiTheme="minorHAnsi" w:hAnsiTheme="minorHAnsi" w:cstheme="minorHAnsi"/>
          <w:sz w:val="22"/>
          <w:szCs w:val="22"/>
        </w:rPr>
        <w:t>Zamawiający nie wymaga wniesienia zabezpieczenia należytego wykonania umowy.</w:t>
      </w:r>
    </w:p>
    <w:p w14:paraId="2B127613" w14:textId="77777777" w:rsidR="004E7ED4" w:rsidRPr="00DB7ED9" w:rsidRDefault="004E7ED4" w:rsidP="004E7ED4">
      <w:pPr>
        <w:spacing w:line="276" w:lineRule="auto"/>
        <w:ind w:right="-108"/>
        <w:jc w:val="both"/>
        <w:rPr>
          <w:rFonts w:asciiTheme="minorHAnsi" w:hAnsiTheme="minorHAnsi" w:cstheme="minorHAnsi"/>
          <w:sz w:val="22"/>
          <w:szCs w:val="22"/>
        </w:rPr>
      </w:pPr>
    </w:p>
    <w:p w14:paraId="54B2A1D4" w14:textId="77777777" w:rsidR="00A72060" w:rsidRDefault="00047608" w:rsidP="001B55FF">
      <w:pPr>
        <w:numPr>
          <w:ilvl w:val="0"/>
          <w:numId w:val="2"/>
        </w:numPr>
        <w:spacing w:line="276" w:lineRule="auto"/>
        <w:ind w:left="426" w:hanging="426"/>
        <w:jc w:val="both"/>
        <w:rPr>
          <w:rFonts w:asciiTheme="minorHAnsi" w:hAnsiTheme="minorHAnsi" w:cstheme="minorHAnsi"/>
          <w:sz w:val="22"/>
          <w:szCs w:val="22"/>
        </w:rPr>
      </w:pPr>
      <w:r w:rsidRPr="00DB7ED9">
        <w:rPr>
          <w:rFonts w:asciiTheme="minorHAnsi" w:hAnsiTheme="minorHAnsi" w:cstheme="minorHAnsi"/>
          <w:sz w:val="22"/>
          <w:szCs w:val="22"/>
        </w:rPr>
        <w:t xml:space="preserve">Wyniki postępowania o zamówienie zostaną ogłoszone </w:t>
      </w:r>
      <w:r w:rsidR="00776414" w:rsidRPr="00DB7ED9">
        <w:rPr>
          <w:rFonts w:asciiTheme="minorHAnsi" w:hAnsiTheme="minorHAnsi" w:cstheme="minorHAnsi"/>
          <w:sz w:val="22"/>
          <w:szCs w:val="22"/>
        </w:rPr>
        <w:t xml:space="preserve">na </w:t>
      </w:r>
      <w:r w:rsidRPr="00DB7ED9">
        <w:rPr>
          <w:rFonts w:asciiTheme="minorHAnsi" w:hAnsiTheme="minorHAnsi" w:cstheme="minorHAnsi"/>
          <w:sz w:val="22"/>
          <w:szCs w:val="22"/>
        </w:rPr>
        <w:t xml:space="preserve">stronie </w:t>
      </w:r>
      <w:r w:rsidR="003E34E5" w:rsidRPr="00DB7ED9">
        <w:rPr>
          <w:rFonts w:asciiTheme="minorHAnsi" w:hAnsiTheme="minorHAnsi" w:cstheme="minorHAnsi"/>
          <w:sz w:val="22"/>
          <w:szCs w:val="22"/>
        </w:rPr>
        <w:t>prowadzonego postępowania</w:t>
      </w:r>
      <w:r w:rsidR="00910906" w:rsidRPr="00DB7ED9">
        <w:rPr>
          <w:rFonts w:asciiTheme="minorHAnsi" w:hAnsiTheme="minorHAnsi" w:cstheme="minorHAnsi"/>
          <w:sz w:val="22"/>
          <w:szCs w:val="22"/>
        </w:rPr>
        <w:t>.</w:t>
      </w:r>
    </w:p>
    <w:p w14:paraId="414848E8" w14:textId="63F731CF" w:rsidR="00047608" w:rsidRDefault="00776414" w:rsidP="00A72060">
      <w:pPr>
        <w:spacing w:line="276" w:lineRule="auto"/>
        <w:ind w:left="426"/>
        <w:jc w:val="both"/>
        <w:rPr>
          <w:rFonts w:asciiTheme="minorHAnsi" w:hAnsiTheme="minorHAnsi" w:cstheme="minorHAnsi"/>
          <w:sz w:val="22"/>
          <w:szCs w:val="22"/>
        </w:rPr>
      </w:pPr>
      <w:r w:rsidRPr="00DB7ED9">
        <w:rPr>
          <w:rFonts w:asciiTheme="minorHAnsi" w:hAnsiTheme="minorHAnsi" w:cstheme="minorHAnsi"/>
          <w:sz w:val="22"/>
          <w:szCs w:val="22"/>
        </w:rPr>
        <w:t>O</w:t>
      </w:r>
      <w:r w:rsidR="00047608" w:rsidRPr="00DB7ED9">
        <w:rPr>
          <w:rFonts w:asciiTheme="minorHAnsi" w:hAnsiTheme="minorHAnsi" w:cstheme="minorHAnsi"/>
          <w:sz w:val="22"/>
          <w:szCs w:val="22"/>
        </w:rPr>
        <w:t xml:space="preserve"> wyborze oferty powiadomieni zostaną wszyscy </w:t>
      </w:r>
      <w:r w:rsidR="007745C0" w:rsidRPr="00DB7ED9">
        <w:rPr>
          <w:rFonts w:asciiTheme="minorHAnsi" w:hAnsiTheme="minorHAnsi" w:cstheme="minorHAnsi"/>
          <w:sz w:val="22"/>
          <w:szCs w:val="22"/>
        </w:rPr>
        <w:t>W</w:t>
      </w:r>
      <w:r w:rsidR="003E34E5" w:rsidRPr="00DB7ED9">
        <w:rPr>
          <w:rFonts w:asciiTheme="minorHAnsi" w:hAnsiTheme="minorHAnsi" w:cstheme="minorHAnsi"/>
          <w:sz w:val="22"/>
          <w:szCs w:val="22"/>
        </w:rPr>
        <w:t>ykonawcy na stronie prowadzonego postępowania</w:t>
      </w:r>
      <w:r w:rsidR="00047608" w:rsidRPr="00DB7ED9">
        <w:rPr>
          <w:rFonts w:asciiTheme="minorHAnsi" w:hAnsiTheme="minorHAnsi" w:cstheme="minorHAnsi"/>
          <w:sz w:val="22"/>
          <w:szCs w:val="22"/>
        </w:rPr>
        <w:t>.</w:t>
      </w:r>
    </w:p>
    <w:p w14:paraId="791BEE58" w14:textId="77777777" w:rsidR="00B75BD3" w:rsidRPr="00DB7ED9" w:rsidRDefault="00B75BD3" w:rsidP="00B75BD3">
      <w:pPr>
        <w:spacing w:line="276" w:lineRule="auto"/>
        <w:ind w:left="426"/>
        <w:jc w:val="both"/>
        <w:rPr>
          <w:rFonts w:asciiTheme="minorHAnsi" w:hAnsiTheme="minorHAnsi" w:cstheme="minorHAnsi"/>
          <w:sz w:val="22"/>
          <w:szCs w:val="22"/>
        </w:rPr>
      </w:pPr>
    </w:p>
    <w:p w14:paraId="65FC2AF0" w14:textId="3C60B051" w:rsidR="00047608" w:rsidRDefault="003E34E5" w:rsidP="009D0DC7">
      <w:pPr>
        <w:numPr>
          <w:ilvl w:val="0"/>
          <w:numId w:val="2"/>
        </w:numPr>
        <w:spacing w:line="276" w:lineRule="auto"/>
        <w:ind w:left="426" w:hanging="426"/>
        <w:rPr>
          <w:rFonts w:asciiTheme="minorHAnsi" w:hAnsiTheme="minorHAnsi" w:cstheme="minorHAnsi"/>
          <w:sz w:val="22"/>
          <w:szCs w:val="22"/>
        </w:rPr>
      </w:pPr>
      <w:r w:rsidRPr="00DB7ED9">
        <w:rPr>
          <w:rFonts w:asciiTheme="minorHAnsi" w:hAnsiTheme="minorHAnsi" w:cstheme="minorHAnsi"/>
          <w:sz w:val="22"/>
          <w:szCs w:val="22"/>
        </w:rPr>
        <w:t>Wykonawca,</w:t>
      </w:r>
      <w:r w:rsidR="00047608" w:rsidRPr="00DB7ED9">
        <w:rPr>
          <w:rFonts w:asciiTheme="minorHAnsi" w:hAnsiTheme="minorHAnsi" w:cstheme="minorHAnsi"/>
          <w:sz w:val="22"/>
          <w:szCs w:val="22"/>
        </w:rPr>
        <w:t xml:space="preserve"> którego oferta została wybrana zostanie powiadomiony pi</w:t>
      </w:r>
      <w:r w:rsidR="007D0326">
        <w:rPr>
          <w:rFonts w:asciiTheme="minorHAnsi" w:hAnsiTheme="minorHAnsi" w:cstheme="minorHAnsi"/>
          <w:sz w:val="22"/>
          <w:szCs w:val="22"/>
        </w:rPr>
        <w:t xml:space="preserve">semnie, </w:t>
      </w:r>
      <w:r w:rsidR="00642BE8" w:rsidRPr="00DB7ED9">
        <w:rPr>
          <w:rFonts w:asciiTheme="minorHAnsi" w:hAnsiTheme="minorHAnsi" w:cstheme="minorHAnsi"/>
          <w:sz w:val="22"/>
          <w:szCs w:val="22"/>
        </w:rPr>
        <w:t>za</w:t>
      </w:r>
      <w:r w:rsidR="007D0326">
        <w:rPr>
          <w:rFonts w:asciiTheme="minorHAnsi" w:hAnsiTheme="minorHAnsi" w:cstheme="minorHAnsi"/>
          <w:sz w:val="22"/>
          <w:szCs w:val="22"/>
        </w:rPr>
        <w:t xml:space="preserve"> </w:t>
      </w:r>
      <w:r w:rsidR="00642BE8" w:rsidRPr="00DB7ED9">
        <w:rPr>
          <w:rFonts w:asciiTheme="minorHAnsi" w:hAnsiTheme="minorHAnsi" w:cstheme="minorHAnsi"/>
          <w:sz w:val="22"/>
          <w:szCs w:val="22"/>
        </w:rPr>
        <w:t>pośrednictwem platformy</w:t>
      </w:r>
      <w:r w:rsidR="00F6051F" w:rsidRPr="00DB7ED9">
        <w:rPr>
          <w:rFonts w:asciiTheme="minorHAnsi" w:hAnsiTheme="minorHAnsi" w:cstheme="minorHAnsi"/>
          <w:sz w:val="22"/>
          <w:szCs w:val="22"/>
        </w:rPr>
        <w:t xml:space="preserve"> zakupowej</w:t>
      </w:r>
      <w:r w:rsidR="00642BE8" w:rsidRPr="00DB7ED9">
        <w:rPr>
          <w:rFonts w:asciiTheme="minorHAnsi" w:hAnsiTheme="minorHAnsi" w:cstheme="minorHAnsi"/>
          <w:sz w:val="22"/>
          <w:szCs w:val="22"/>
        </w:rPr>
        <w:t xml:space="preserve"> pod adresem:</w:t>
      </w:r>
      <w:r w:rsidR="00047608" w:rsidRPr="00DB7ED9">
        <w:rPr>
          <w:rFonts w:asciiTheme="minorHAnsi" w:hAnsiTheme="minorHAnsi" w:cstheme="minorHAnsi"/>
          <w:sz w:val="22"/>
          <w:szCs w:val="22"/>
        </w:rPr>
        <w:t xml:space="preserve"> </w:t>
      </w:r>
      <w:hyperlink r:id="rId10" w:history="1">
        <w:r w:rsidR="00DD4CEE" w:rsidRPr="00DB7ED9">
          <w:rPr>
            <w:rStyle w:val="Hipercze"/>
            <w:rFonts w:asciiTheme="minorHAnsi" w:hAnsiTheme="minorHAnsi" w:cstheme="minorHAnsi"/>
            <w:sz w:val="22"/>
            <w:szCs w:val="22"/>
          </w:rPr>
          <w:t>https://platformazakupowa.pl/pn/zebrzydowice</w:t>
        </w:r>
      </w:hyperlink>
      <w:r w:rsidR="00DD4CEE" w:rsidRPr="00DB7ED9">
        <w:rPr>
          <w:rStyle w:val="Hipercze"/>
          <w:rFonts w:asciiTheme="minorHAnsi" w:hAnsiTheme="minorHAnsi" w:cstheme="minorHAnsi"/>
          <w:sz w:val="22"/>
          <w:szCs w:val="22"/>
          <w:u w:val="none"/>
        </w:rPr>
        <w:t xml:space="preserve"> </w:t>
      </w:r>
      <w:r w:rsidR="00047608" w:rsidRPr="00DB7ED9">
        <w:rPr>
          <w:rFonts w:asciiTheme="minorHAnsi" w:hAnsiTheme="minorHAnsi" w:cstheme="minorHAnsi"/>
          <w:sz w:val="22"/>
          <w:szCs w:val="22"/>
        </w:rPr>
        <w:t>niezwłocznie po rozstrzygnięciu postępowania.</w:t>
      </w:r>
    </w:p>
    <w:p w14:paraId="1E663737" w14:textId="77777777" w:rsidR="00B75BD3" w:rsidRPr="00DB7ED9" w:rsidRDefault="00B75BD3" w:rsidP="00B75BD3">
      <w:pPr>
        <w:spacing w:line="276" w:lineRule="auto"/>
        <w:rPr>
          <w:rFonts w:asciiTheme="minorHAnsi" w:hAnsiTheme="minorHAnsi" w:cstheme="minorHAnsi"/>
          <w:sz w:val="22"/>
          <w:szCs w:val="22"/>
        </w:rPr>
      </w:pPr>
    </w:p>
    <w:p w14:paraId="51164AF6" w14:textId="77777777" w:rsidR="00047608" w:rsidRPr="00DB7ED9" w:rsidRDefault="00D03AA7" w:rsidP="001B55FF">
      <w:pPr>
        <w:numPr>
          <w:ilvl w:val="0"/>
          <w:numId w:val="2"/>
        </w:numPr>
        <w:spacing w:line="276" w:lineRule="auto"/>
        <w:ind w:left="426" w:hanging="426"/>
        <w:jc w:val="both"/>
        <w:rPr>
          <w:rFonts w:asciiTheme="minorHAnsi" w:hAnsiTheme="minorHAnsi" w:cstheme="minorHAnsi"/>
          <w:sz w:val="22"/>
          <w:szCs w:val="22"/>
        </w:rPr>
      </w:pPr>
      <w:bookmarkStart w:id="10" w:name="_Hlk42508482"/>
      <w:r w:rsidRPr="00DB7ED9">
        <w:rPr>
          <w:rFonts w:asciiTheme="minorHAnsi" w:hAnsiTheme="minorHAnsi" w:cstheme="minorHAnsi"/>
          <w:sz w:val="22"/>
          <w:szCs w:val="22"/>
        </w:rPr>
        <w:t>Osobami uprawnionymi do kontaktu z Wykonawcami są:</w:t>
      </w:r>
    </w:p>
    <w:p w14:paraId="2A49EF23" w14:textId="090A5A4D" w:rsidR="00BE4D0D" w:rsidRPr="00DB7ED9" w:rsidRDefault="00BE4D0D" w:rsidP="00BE4D0D">
      <w:pPr>
        <w:pStyle w:val="Akapitzlist"/>
        <w:numPr>
          <w:ilvl w:val="0"/>
          <w:numId w:val="8"/>
        </w:numPr>
        <w:spacing w:line="276" w:lineRule="auto"/>
        <w:jc w:val="both"/>
        <w:rPr>
          <w:rFonts w:asciiTheme="minorHAnsi" w:hAnsiTheme="minorHAnsi" w:cstheme="minorHAnsi"/>
          <w:sz w:val="22"/>
          <w:szCs w:val="22"/>
        </w:rPr>
      </w:pPr>
      <w:bookmarkStart w:id="11" w:name="_Hlk62042668"/>
      <w:bookmarkEnd w:id="10"/>
      <w:r w:rsidRPr="00DB7ED9">
        <w:rPr>
          <w:rFonts w:asciiTheme="minorHAnsi" w:hAnsiTheme="minorHAnsi" w:cstheme="minorHAnsi"/>
          <w:sz w:val="22"/>
          <w:szCs w:val="22"/>
        </w:rPr>
        <w:t>informacje dotyczące przedmiotu zamówienia – Piotr Gęsior – tel. 32/4755150, Sylwia Hernas – tel. 32/4755137;</w:t>
      </w:r>
    </w:p>
    <w:p w14:paraId="337BABE6" w14:textId="6458E4A6" w:rsidR="0099073B" w:rsidRDefault="00BE4D0D" w:rsidP="00BE4D0D">
      <w:pPr>
        <w:pStyle w:val="Akapitzlist"/>
        <w:numPr>
          <w:ilvl w:val="0"/>
          <w:numId w:val="8"/>
        </w:numPr>
        <w:spacing w:line="276" w:lineRule="auto"/>
        <w:jc w:val="both"/>
        <w:rPr>
          <w:rFonts w:asciiTheme="minorHAnsi" w:hAnsiTheme="minorHAnsi" w:cstheme="minorHAnsi"/>
          <w:sz w:val="22"/>
          <w:szCs w:val="22"/>
        </w:rPr>
      </w:pPr>
      <w:r w:rsidRPr="00DB7ED9">
        <w:rPr>
          <w:rFonts w:asciiTheme="minorHAnsi" w:hAnsiTheme="minorHAnsi" w:cstheme="minorHAnsi"/>
          <w:sz w:val="22"/>
          <w:szCs w:val="22"/>
        </w:rPr>
        <w:t>informacje dotyczące postępowania – Katarzyna Trzcińska – tel. 32/ 4755107</w:t>
      </w:r>
    </w:p>
    <w:p w14:paraId="414895B6" w14:textId="77777777" w:rsidR="007D0326" w:rsidRPr="00DB7ED9" w:rsidRDefault="007D0326" w:rsidP="007D0326">
      <w:pPr>
        <w:pStyle w:val="Akapitzlist"/>
        <w:spacing w:line="276" w:lineRule="auto"/>
        <w:ind w:left="1146"/>
        <w:jc w:val="both"/>
        <w:rPr>
          <w:rFonts w:asciiTheme="minorHAnsi" w:hAnsiTheme="minorHAnsi" w:cstheme="minorHAnsi"/>
          <w:sz w:val="22"/>
          <w:szCs w:val="22"/>
        </w:rPr>
      </w:pPr>
    </w:p>
    <w:bookmarkEnd w:id="11"/>
    <w:p w14:paraId="4FA7C47E" w14:textId="08664CCB" w:rsidR="00047608" w:rsidRPr="00DB7ED9" w:rsidRDefault="00932D0A" w:rsidP="00E93604">
      <w:pPr>
        <w:spacing w:line="276" w:lineRule="auto"/>
        <w:ind w:left="426"/>
        <w:jc w:val="both"/>
        <w:rPr>
          <w:rFonts w:asciiTheme="minorHAnsi" w:hAnsiTheme="minorHAnsi" w:cstheme="minorHAnsi"/>
          <w:sz w:val="22"/>
          <w:szCs w:val="22"/>
        </w:rPr>
      </w:pPr>
      <w:r w:rsidRPr="00DB7ED9">
        <w:rPr>
          <w:rFonts w:asciiTheme="minorHAnsi" w:hAnsiTheme="minorHAnsi" w:cstheme="minorHAnsi"/>
          <w:sz w:val="22"/>
          <w:szCs w:val="22"/>
        </w:rPr>
        <w:t xml:space="preserve">W </w:t>
      </w:r>
      <w:r w:rsidR="007745C0" w:rsidRPr="00DB7ED9">
        <w:rPr>
          <w:rFonts w:asciiTheme="minorHAnsi" w:hAnsiTheme="minorHAnsi" w:cstheme="minorHAnsi"/>
          <w:sz w:val="22"/>
          <w:szCs w:val="22"/>
        </w:rPr>
        <w:t xml:space="preserve">niniejszym </w:t>
      </w:r>
      <w:r w:rsidRPr="00DB7ED9">
        <w:rPr>
          <w:rFonts w:asciiTheme="minorHAnsi" w:hAnsiTheme="minorHAnsi" w:cstheme="minorHAnsi"/>
          <w:sz w:val="22"/>
          <w:szCs w:val="22"/>
        </w:rPr>
        <w:t>postępowaniu o udzielenie zamówienia komunikacja między Zamawiającym</w:t>
      </w:r>
      <w:r w:rsidR="007745C0" w:rsidRPr="00DB7ED9">
        <w:rPr>
          <w:rFonts w:asciiTheme="minorHAnsi" w:hAnsiTheme="minorHAnsi" w:cstheme="minorHAnsi"/>
          <w:sz w:val="22"/>
          <w:szCs w:val="22"/>
        </w:rPr>
        <w:t>,</w:t>
      </w:r>
      <w:r w:rsidR="00A72060">
        <w:rPr>
          <w:rFonts w:asciiTheme="minorHAnsi" w:hAnsiTheme="minorHAnsi" w:cstheme="minorHAnsi"/>
          <w:sz w:val="22"/>
          <w:szCs w:val="22"/>
        </w:rPr>
        <w:t xml:space="preserve"> </w:t>
      </w:r>
      <w:r w:rsidRPr="00DB7ED9">
        <w:rPr>
          <w:rFonts w:asciiTheme="minorHAnsi" w:hAnsiTheme="minorHAnsi" w:cstheme="minorHAnsi"/>
          <w:sz w:val="22"/>
          <w:szCs w:val="22"/>
        </w:rPr>
        <w:t>a Wykonawcami</w:t>
      </w:r>
      <w:r w:rsidR="00776414" w:rsidRPr="00DB7ED9">
        <w:rPr>
          <w:rFonts w:asciiTheme="minorHAnsi" w:hAnsiTheme="minorHAnsi" w:cstheme="minorHAnsi"/>
          <w:sz w:val="22"/>
          <w:szCs w:val="22"/>
        </w:rPr>
        <w:t xml:space="preserve"> odbywa się</w:t>
      </w:r>
      <w:r w:rsidR="007745C0" w:rsidRPr="00DB7ED9">
        <w:rPr>
          <w:rFonts w:asciiTheme="minorHAnsi" w:hAnsiTheme="minorHAnsi" w:cstheme="minorHAnsi"/>
          <w:sz w:val="22"/>
          <w:szCs w:val="22"/>
        </w:rPr>
        <w:t xml:space="preserve"> za pomocą </w:t>
      </w:r>
      <w:hyperlink r:id="rId11" w:history="1">
        <w:r w:rsidR="007745C0" w:rsidRPr="00DB7ED9">
          <w:rPr>
            <w:rStyle w:val="Hipercze"/>
            <w:rFonts w:asciiTheme="minorHAnsi" w:hAnsiTheme="minorHAnsi" w:cstheme="minorHAnsi"/>
            <w:sz w:val="22"/>
            <w:szCs w:val="22"/>
          </w:rPr>
          <w:t>https://platformazakupowa.pl/pn/zebrzydowice</w:t>
        </w:r>
      </w:hyperlink>
      <w:r w:rsidR="007745C0" w:rsidRPr="00DB7ED9">
        <w:rPr>
          <w:rStyle w:val="Hipercze"/>
          <w:rFonts w:asciiTheme="minorHAnsi" w:hAnsiTheme="minorHAnsi" w:cstheme="minorHAnsi"/>
          <w:sz w:val="22"/>
          <w:szCs w:val="22"/>
        </w:rPr>
        <w:t>,</w:t>
      </w:r>
      <w:r w:rsidR="007745C0" w:rsidRPr="00DB7ED9">
        <w:rPr>
          <w:rStyle w:val="Hipercze"/>
          <w:rFonts w:asciiTheme="minorHAnsi" w:hAnsiTheme="minorHAnsi" w:cstheme="minorHAnsi"/>
          <w:sz w:val="22"/>
          <w:szCs w:val="22"/>
          <w:u w:val="none"/>
        </w:rPr>
        <w:t xml:space="preserve"> </w:t>
      </w:r>
      <w:r w:rsidR="007745C0" w:rsidRPr="00DB7ED9">
        <w:rPr>
          <w:rFonts w:asciiTheme="minorHAnsi" w:hAnsiTheme="minorHAnsi" w:cstheme="minorHAnsi"/>
          <w:sz w:val="22"/>
          <w:szCs w:val="22"/>
        </w:rPr>
        <w:t xml:space="preserve">przy czym ofertę wraz z załącznikami należy złożyć za pośrednictwem „Formularza składania oferty”, </w:t>
      </w:r>
      <w:r w:rsidR="007745C0" w:rsidRPr="00DB7ED9">
        <w:rPr>
          <w:rFonts w:asciiTheme="minorHAnsi" w:hAnsiTheme="minorHAnsi" w:cstheme="minorHAnsi"/>
          <w:sz w:val="22"/>
          <w:szCs w:val="22"/>
        </w:rPr>
        <w:lastRenderedPageBreak/>
        <w:t>natomiast pozostałe informacje, zapytania itp. odbywa się za pomocą formularza „Wyślij wiadomość”.</w:t>
      </w:r>
    </w:p>
    <w:p w14:paraId="18CD588A" w14:textId="178307E5" w:rsidR="004E3185" w:rsidRPr="00DB7ED9" w:rsidRDefault="004E3185" w:rsidP="00E93604">
      <w:pPr>
        <w:spacing w:line="276" w:lineRule="auto"/>
        <w:ind w:left="426"/>
        <w:jc w:val="both"/>
        <w:rPr>
          <w:rFonts w:asciiTheme="minorHAnsi" w:hAnsiTheme="minorHAnsi" w:cstheme="minorHAnsi"/>
          <w:sz w:val="22"/>
          <w:szCs w:val="22"/>
        </w:rPr>
      </w:pPr>
      <w:r w:rsidRPr="00DB7ED9">
        <w:rPr>
          <w:rFonts w:asciiTheme="minorHAnsi" w:hAnsiTheme="minorHAnsi" w:cstheme="minorHAnsi"/>
          <w:sz w:val="22"/>
          <w:szCs w:val="22"/>
        </w:rPr>
        <w:t xml:space="preserve">Zamawiający dopuszcza, awaryjnie, komunikację za pośrednictwem poczty elektronicznej. Adres poczty elektronicznej osoby uprawnionej do kontaktu z Wykonawcami: </w:t>
      </w:r>
      <w:hyperlink r:id="rId12" w:history="1">
        <w:r w:rsidRPr="00DB7ED9">
          <w:rPr>
            <w:rStyle w:val="Hipercze"/>
            <w:rFonts w:asciiTheme="minorHAnsi" w:eastAsia="Arial" w:hAnsiTheme="minorHAnsi" w:cstheme="minorHAnsi"/>
            <w:sz w:val="22"/>
            <w:szCs w:val="22"/>
          </w:rPr>
          <w:t>przetargi@zebrzydowice.pl</w:t>
        </w:r>
      </w:hyperlink>
      <w:r w:rsidRPr="00DB7ED9">
        <w:rPr>
          <w:rFonts w:asciiTheme="minorHAnsi" w:hAnsiTheme="minorHAnsi" w:cstheme="minorHAnsi"/>
          <w:sz w:val="22"/>
          <w:szCs w:val="22"/>
        </w:rPr>
        <w:t>.</w:t>
      </w:r>
    </w:p>
    <w:p w14:paraId="18D2AC38" w14:textId="77777777" w:rsidR="004B3F55" w:rsidRPr="00DB7ED9" w:rsidRDefault="004B3F55" w:rsidP="00E93604">
      <w:pPr>
        <w:spacing w:line="276" w:lineRule="auto"/>
        <w:ind w:left="426"/>
        <w:jc w:val="both"/>
        <w:rPr>
          <w:rFonts w:asciiTheme="minorHAnsi" w:hAnsiTheme="minorHAnsi" w:cstheme="minorHAnsi"/>
          <w:sz w:val="22"/>
          <w:szCs w:val="22"/>
        </w:rPr>
      </w:pPr>
    </w:p>
    <w:p w14:paraId="7229F348" w14:textId="77777777" w:rsidR="00047608" w:rsidRPr="00DB7ED9" w:rsidRDefault="00047608" w:rsidP="001B55FF">
      <w:pPr>
        <w:numPr>
          <w:ilvl w:val="0"/>
          <w:numId w:val="2"/>
        </w:numPr>
        <w:spacing w:line="276" w:lineRule="auto"/>
        <w:ind w:left="426" w:hanging="426"/>
        <w:jc w:val="both"/>
        <w:rPr>
          <w:rFonts w:asciiTheme="minorHAnsi" w:hAnsiTheme="minorHAnsi" w:cstheme="minorHAnsi"/>
          <w:sz w:val="22"/>
          <w:szCs w:val="22"/>
        </w:rPr>
      </w:pPr>
      <w:r w:rsidRPr="00DB7ED9">
        <w:rPr>
          <w:rFonts w:asciiTheme="minorHAnsi" w:hAnsiTheme="minorHAnsi" w:cstheme="minorHAnsi"/>
          <w:sz w:val="22"/>
          <w:szCs w:val="22"/>
        </w:rPr>
        <w:t>Integralną częścią niniejszej specyfikacji jest załączony wzór umowy na realizację</w:t>
      </w:r>
      <w:r w:rsidR="0099073B" w:rsidRPr="00DB7ED9">
        <w:rPr>
          <w:rFonts w:asciiTheme="minorHAnsi" w:hAnsiTheme="minorHAnsi" w:cstheme="minorHAnsi"/>
          <w:sz w:val="22"/>
          <w:szCs w:val="22"/>
        </w:rPr>
        <w:t xml:space="preserve"> </w:t>
      </w:r>
      <w:r w:rsidRPr="00DB7ED9">
        <w:rPr>
          <w:rFonts w:asciiTheme="minorHAnsi" w:hAnsiTheme="minorHAnsi" w:cstheme="minorHAnsi"/>
          <w:sz w:val="22"/>
          <w:szCs w:val="22"/>
        </w:rPr>
        <w:t>zamówienia.</w:t>
      </w:r>
    </w:p>
    <w:p w14:paraId="4E67055F" w14:textId="77777777" w:rsidR="00F131D7" w:rsidRPr="00897B32" w:rsidRDefault="00F131D7" w:rsidP="00E93604">
      <w:pPr>
        <w:spacing w:line="276" w:lineRule="auto"/>
        <w:jc w:val="both"/>
        <w:rPr>
          <w:rFonts w:asciiTheme="minorHAnsi" w:hAnsiTheme="minorHAnsi" w:cstheme="minorHAnsi"/>
          <w:sz w:val="22"/>
          <w:szCs w:val="22"/>
        </w:rPr>
      </w:pPr>
    </w:p>
    <w:p w14:paraId="6145DCDC" w14:textId="071B487E" w:rsidR="006D67EF" w:rsidRPr="00897B32" w:rsidRDefault="006D67EF" w:rsidP="001B55FF">
      <w:pPr>
        <w:numPr>
          <w:ilvl w:val="0"/>
          <w:numId w:val="2"/>
        </w:numPr>
        <w:spacing w:line="276" w:lineRule="auto"/>
        <w:ind w:left="426" w:hanging="426"/>
        <w:jc w:val="both"/>
        <w:rPr>
          <w:rFonts w:asciiTheme="minorHAnsi" w:hAnsiTheme="minorHAnsi" w:cstheme="minorHAnsi"/>
          <w:b/>
          <w:sz w:val="22"/>
          <w:szCs w:val="22"/>
        </w:rPr>
      </w:pPr>
      <w:bookmarkStart w:id="12" w:name="_Hlk97537168"/>
      <w:r w:rsidRPr="00897B32">
        <w:rPr>
          <w:rFonts w:asciiTheme="minorHAnsi" w:hAnsiTheme="minorHAnsi" w:cstheme="minorHAnsi"/>
          <w:b/>
          <w:sz w:val="22"/>
          <w:szCs w:val="22"/>
        </w:rPr>
        <w:t xml:space="preserve">Klauzula informacyjna z art. 13 RODO do zastosowania w celu </w:t>
      </w:r>
      <w:r w:rsidR="004961E1" w:rsidRPr="00897B32">
        <w:rPr>
          <w:rFonts w:asciiTheme="minorHAnsi" w:hAnsiTheme="minorHAnsi" w:cstheme="minorHAnsi"/>
          <w:b/>
          <w:sz w:val="22"/>
          <w:szCs w:val="22"/>
        </w:rPr>
        <w:t>związanym z</w:t>
      </w:r>
      <w:r w:rsidRPr="00897B32">
        <w:rPr>
          <w:rFonts w:asciiTheme="minorHAnsi" w:hAnsiTheme="minorHAnsi" w:cstheme="minorHAnsi"/>
          <w:b/>
          <w:sz w:val="22"/>
          <w:szCs w:val="22"/>
        </w:rPr>
        <w:t xml:space="preserve"> postępowaniem</w:t>
      </w:r>
    </w:p>
    <w:p w14:paraId="6128BBD8" w14:textId="77777777" w:rsidR="006D67EF" w:rsidRPr="00897B32" w:rsidRDefault="006D67EF" w:rsidP="00E17336">
      <w:pPr>
        <w:spacing w:line="276" w:lineRule="auto"/>
        <w:ind w:left="426"/>
        <w:jc w:val="both"/>
        <w:rPr>
          <w:rFonts w:asciiTheme="minorHAnsi" w:hAnsiTheme="minorHAnsi" w:cstheme="minorHAnsi"/>
          <w:sz w:val="22"/>
          <w:szCs w:val="22"/>
        </w:rPr>
      </w:pPr>
      <w:bookmarkStart w:id="13" w:name="_Hlk32915839"/>
      <w:r w:rsidRPr="00897B32">
        <w:rPr>
          <w:rFonts w:asciiTheme="minorHAnsi" w:hAnsiTheme="minorHAnsi" w:cstheme="minorHAnsi"/>
          <w:sz w:val="22"/>
          <w:szCs w:val="22"/>
        </w:rPr>
        <w:t>Zgodnie z art. 13 ust. 1 i 2 rozporządzenia Parlamentu Europ</w:t>
      </w:r>
      <w:r w:rsidR="00AC1A86" w:rsidRPr="00897B32">
        <w:rPr>
          <w:rFonts w:asciiTheme="minorHAnsi" w:hAnsiTheme="minorHAnsi" w:cstheme="minorHAnsi"/>
          <w:sz w:val="22"/>
          <w:szCs w:val="22"/>
        </w:rPr>
        <w:t xml:space="preserve">ejskiego i Rady (UE) 2016/679 z </w:t>
      </w:r>
      <w:r w:rsidRPr="00897B32">
        <w:rPr>
          <w:rFonts w:asciiTheme="minorHAnsi" w:hAnsiTheme="minorHAnsi" w:cstheme="minorHAnsi"/>
          <w:sz w:val="22"/>
          <w:szCs w:val="22"/>
        </w:rPr>
        <w:t>dnia 27 kwietnia 2016 r. w sprawie ochr</w:t>
      </w:r>
      <w:r w:rsidR="00AC1A86" w:rsidRPr="00897B32">
        <w:rPr>
          <w:rFonts w:asciiTheme="minorHAnsi" w:hAnsiTheme="minorHAnsi" w:cstheme="minorHAnsi"/>
          <w:sz w:val="22"/>
          <w:szCs w:val="22"/>
        </w:rPr>
        <w:t xml:space="preserve">ony osób fizycznych w związku z </w:t>
      </w:r>
      <w:r w:rsidRPr="00897B32">
        <w:rPr>
          <w:rFonts w:asciiTheme="minorHAnsi" w:hAnsiTheme="minorHAnsi" w:cstheme="minorHAnsi"/>
          <w:sz w:val="22"/>
          <w:szCs w:val="22"/>
        </w:rPr>
        <w:t>przetwarzaniem danych osobowych i w sprawie swobodnego przepływu takich danych oraz uchylenia dyrektywy 95/46/WE (ogólne rozporządzenie o ochronie danych) (Dz. Urz. UE L 119 z 04.05.2016, str. 1</w:t>
      </w:r>
      <w:r w:rsidR="00AC1A86" w:rsidRPr="00897B32">
        <w:rPr>
          <w:rFonts w:asciiTheme="minorHAnsi" w:hAnsiTheme="minorHAnsi" w:cstheme="minorHAnsi"/>
          <w:sz w:val="22"/>
          <w:szCs w:val="22"/>
        </w:rPr>
        <w:t>), dalej „RODO”, informuję, że:</w:t>
      </w:r>
    </w:p>
    <w:p w14:paraId="3443A83E" w14:textId="77777777" w:rsidR="00E17336" w:rsidRPr="00897B32" w:rsidRDefault="006D67EF" w:rsidP="00E17336">
      <w:pPr>
        <w:pStyle w:val="Akapitzlist1"/>
        <w:numPr>
          <w:ilvl w:val="0"/>
          <w:numId w:val="40"/>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Administratorami Pani/Pana danych osobowych jest: Wójt Gminy Zebrzydowice, z siedzibą</w:t>
      </w:r>
      <w:r w:rsidR="00AC1A86" w:rsidRPr="00897B32">
        <w:rPr>
          <w:rFonts w:asciiTheme="minorHAnsi" w:hAnsiTheme="minorHAnsi" w:cstheme="minorHAnsi"/>
          <w:sz w:val="22"/>
          <w:szCs w:val="22"/>
        </w:rPr>
        <w:br/>
      </w:r>
      <w:r w:rsidRPr="00897B32">
        <w:rPr>
          <w:rFonts w:asciiTheme="minorHAnsi" w:hAnsiTheme="minorHAnsi" w:cstheme="minorHAnsi"/>
          <w:sz w:val="22"/>
          <w:szCs w:val="22"/>
        </w:rPr>
        <w:t xml:space="preserve">w Urzędzie Gminy Zebrzydowice, 43-410 Zebrzydowice </w:t>
      </w:r>
      <w:r w:rsidR="00AC1A86" w:rsidRPr="00897B32">
        <w:rPr>
          <w:rFonts w:asciiTheme="minorHAnsi" w:hAnsiTheme="minorHAnsi" w:cstheme="minorHAnsi"/>
          <w:sz w:val="22"/>
          <w:szCs w:val="22"/>
        </w:rPr>
        <w:t xml:space="preserve">ul. ks. A. Janusza 6, tel. </w:t>
      </w:r>
      <w:r w:rsidRPr="00897B32">
        <w:rPr>
          <w:rFonts w:asciiTheme="minorHAnsi" w:hAnsiTheme="minorHAnsi" w:cstheme="minorHAnsi"/>
          <w:sz w:val="22"/>
          <w:szCs w:val="22"/>
        </w:rPr>
        <w:t xml:space="preserve">+48 32 4755100, adres e-mail: </w:t>
      </w:r>
      <w:hyperlink r:id="rId13" w:history="1">
        <w:r w:rsidRPr="00897B32">
          <w:rPr>
            <w:rStyle w:val="Hipercze"/>
            <w:rFonts w:asciiTheme="minorHAnsi" w:eastAsia="Arial" w:hAnsiTheme="minorHAnsi" w:cstheme="minorHAnsi"/>
            <w:sz w:val="22"/>
            <w:szCs w:val="22"/>
          </w:rPr>
          <w:t>ug@zebrzydowice.pl</w:t>
        </w:r>
      </w:hyperlink>
      <w:r w:rsidRPr="00897B32">
        <w:rPr>
          <w:rFonts w:asciiTheme="minorHAnsi" w:hAnsiTheme="minorHAnsi" w:cstheme="minorHAnsi"/>
          <w:sz w:val="22"/>
          <w:szCs w:val="22"/>
        </w:rPr>
        <w:t>;</w:t>
      </w:r>
    </w:p>
    <w:p w14:paraId="6ED188A2" w14:textId="77777777" w:rsidR="00E17336" w:rsidRPr="00897B32" w:rsidRDefault="00AC1A86" w:rsidP="00E93604">
      <w:pPr>
        <w:pStyle w:val="Akapitzlist1"/>
        <w:numPr>
          <w:ilvl w:val="0"/>
          <w:numId w:val="40"/>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 xml:space="preserve">Inspektor ochrony danych </w:t>
      </w:r>
      <w:r w:rsidR="006D67EF" w:rsidRPr="00897B32">
        <w:rPr>
          <w:rFonts w:asciiTheme="minorHAnsi" w:hAnsiTheme="minorHAnsi" w:cstheme="minorHAnsi"/>
          <w:sz w:val="22"/>
          <w:szCs w:val="22"/>
        </w:rPr>
        <w:t xml:space="preserve">w Urzędzie Gminy Zebrzydowice, 43-410 Zebrzydowice ul. Ks. A. Janusza 6, adres e-mail: </w:t>
      </w:r>
      <w:hyperlink r:id="rId14" w:history="1">
        <w:r w:rsidR="006D67EF" w:rsidRPr="00897B32">
          <w:rPr>
            <w:rStyle w:val="Hipercze"/>
            <w:rFonts w:asciiTheme="minorHAnsi" w:eastAsia="Arial" w:hAnsiTheme="minorHAnsi" w:cstheme="minorHAnsi"/>
            <w:sz w:val="22"/>
            <w:szCs w:val="22"/>
          </w:rPr>
          <w:t>iod@zebrzydowice.pl</w:t>
        </w:r>
      </w:hyperlink>
      <w:r w:rsidR="006D67EF" w:rsidRPr="00897B32">
        <w:rPr>
          <w:rFonts w:asciiTheme="minorHAnsi" w:hAnsiTheme="minorHAnsi" w:cstheme="minorHAnsi"/>
          <w:sz w:val="22"/>
          <w:szCs w:val="22"/>
        </w:rPr>
        <w:t>;</w:t>
      </w:r>
    </w:p>
    <w:p w14:paraId="59F7F9E2" w14:textId="529C420E" w:rsidR="00E17336" w:rsidRPr="00897B32" w:rsidRDefault="006D67EF" w:rsidP="00E17336">
      <w:pPr>
        <w:pStyle w:val="Akapitzlist1"/>
        <w:numPr>
          <w:ilvl w:val="0"/>
          <w:numId w:val="40"/>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Pani/Pana dane osobowe przetwarzane będą na podstawie art. 6 ust. 1 lit. c RODO w celu związanym</w:t>
      </w:r>
      <w:r w:rsidR="00F6051F" w:rsidRPr="00897B32">
        <w:rPr>
          <w:rFonts w:asciiTheme="minorHAnsi" w:hAnsiTheme="minorHAnsi" w:cstheme="minorHAnsi"/>
          <w:sz w:val="22"/>
          <w:szCs w:val="22"/>
        </w:rPr>
        <w:t xml:space="preserve"> </w:t>
      </w:r>
      <w:r w:rsidRPr="00897B32">
        <w:rPr>
          <w:rFonts w:asciiTheme="minorHAnsi" w:hAnsiTheme="minorHAnsi" w:cstheme="minorHAnsi"/>
          <w:sz w:val="22"/>
          <w:szCs w:val="22"/>
        </w:rPr>
        <w:t xml:space="preserve">z postępowaniem o udzielenie zamówienia publicznego </w:t>
      </w:r>
      <w:r w:rsidR="0030130F" w:rsidRPr="00897B32">
        <w:rPr>
          <w:rFonts w:asciiTheme="minorHAnsi" w:hAnsiTheme="minorHAnsi" w:cstheme="minorHAnsi"/>
          <w:sz w:val="22"/>
          <w:szCs w:val="22"/>
        </w:rPr>
        <w:t>IR-P</w:t>
      </w:r>
      <w:r w:rsidR="007D0326">
        <w:rPr>
          <w:rFonts w:asciiTheme="minorHAnsi" w:hAnsiTheme="minorHAnsi" w:cstheme="minorHAnsi"/>
          <w:sz w:val="22"/>
          <w:szCs w:val="22"/>
        </w:rPr>
        <w:t xml:space="preserve"> 4/</w:t>
      </w:r>
      <w:r w:rsidR="0030130F" w:rsidRPr="00897B32">
        <w:rPr>
          <w:rFonts w:asciiTheme="minorHAnsi" w:hAnsiTheme="minorHAnsi" w:cstheme="minorHAnsi"/>
          <w:sz w:val="22"/>
          <w:szCs w:val="22"/>
        </w:rPr>
        <w:t xml:space="preserve">2023 </w:t>
      </w:r>
      <w:r w:rsidR="0030130F" w:rsidRPr="00897B32">
        <w:rPr>
          <w:rFonts w:asciiTheme="minorHAnsi" w:hAnsiTheme="minorHAnsi" w:cstheme="minorHAnsi"/>
          <w:b/>
          <w:sz w:val="22"/>
          <w:szCs w:val="22"/>
        </w:rPr>
        <w:t>„</w:t>
      </w:r>
      <w:r w:rsidR="00BE4D0D" w:rsidRPr="00897B32">
        <w:rPr>
          <w:rFonts w:asciiTheme="minorHAnsi" w:hAnsiTheme="minorHAnsi" w:cstheme="minorHAnsi"/>
          <w:b/>
          <w:bCs/>
          <w:sz w:val="22"/>
          <w:szCs w:val="22"/>
        </w:rPr>
        <w:t>Przeprowadzenie szkole</w:t>
      </w:r>
      <w:r w:rsidR="00A72060" w:rsidRPr="00897B32">
        <w:rPr>
          <w:rFonts w:asciiTheme="minorHAnsi" w:hAnsiTheme="minorHAnsi" w:cstheme="minorHAnsi"/>
          <w:b/>
          <w:bCs/>
          <w:sz w:val="22"/>
          <w:szCs w:val="22"/>
        </w:rPr>
        <w:t>nia</w:t>
      </w:r>
      <w:r w:rsidR="00BE4D0D" w:rsidRPr="00897B32">
        <w:rPr>
          <w:rFonts w:asciiTheme="minorHAnsi" w:hAnsiTheme="minorHAnsi" w:cstheme="minorHAnsi"/>
          <w:b/>
          <w:bCs/>
          <w:sz w:val="22"/>
          <w:szCs w:val="22"/>
        </w:rPr>
        <w:t xml:space="preserve"> dla pracowników </w:t>
      </w:r>
      <w:r w:rsidR="00A72060" w:rsidRPr="00897B32">
        <w:rPr>
          <w:rFonts w:asciiTheme="minorHAnsi" w:hAnsiTheme="minorHAnsi" w:cstheme="minorHAnsi"/>
          <w:b/>
          <w:bCs/>
          <w:sz w:val="22"/>
          <w:szCs w:val="22"/>
        </w:rPr>
        <w:t>Jednostek</w:t>
      </w:r>
      <w:r w:rsidR="00BE4D0D" w:rsidRPr="00897B32">
        <w:rPr>
          <w:rFonts w:asciiTheme="minorHAnsi" w:hAnsiTheme="minorHAnsi" w:cstheme="minorHAnsi"/>
          <w:b/>
          <w:bCs/>
          <w:sz w:val="22"/>
          <w:szCs w:val="22"/>
        </w:rPr>
        <w:t xml:space="preserve"> Gminy Zebrzydowic</w:t>
      </w:r>
      <w:r w:rsidR="009F6928" w:rsidRPr="00897B32">
        <w:rPr>
          <w:rFonts w:asciiTheme="minorHAnsi" w:hAnsiTheme="minorHAnsi" w:cstheme="minorHAnsi"/>
          <w:b/>
          <w:bCs/>
          <w:sz w:val="22"/>
          <w:szCs w:val="22"/>
        </w:rPr>
        <w:t>e</w:t>
      </w:r>
      <w:r w:rsidR="00BE4D0D" w:rsidRPr="00897B32">
        <w:rPr>
          <w:rFonts w:asciiTheme="minorHAnsi" w:hAnsiTheme="minorHAnsi" w:cstheme="minorHAnsi"/>
          <w:b/>
          <w:bCs/>
          <w:sz w:val="22"/>
          <w:szCs w:val="22"/>
        </w:rPr>
        <w:t xml:space="preserve"> w zakresie cyberbezpieczeństwa w ramach projektu Cyfrowa Gmina</w:t>
      </w:r>
      <w:r w:rsidR="0030130F" w:rsidRPr="00897B32">
        <w:rPr>
          <w:rFonts w:asciiTheme="minorHAnsi" w:hAnsiTheme="minorHAnsi" w:cstheme="minorHAnsi"/>
          <w:b/>
          <w:sz w:val="22"/>
          <w:szCs w:val="22"/>
        </w:rPr>
        <w:t>”</w:t>
      </w:r>
      <w:r w:rsidR="00B75BD3" w:rsidRPr="00897B32">
        <w:rPr>
          <w:rFonts w:asciiTheme="minorHAnsi" w:hAnsiTheme="minorHAnsi" w:cstheme="minorHAnsi"/>
          <w:b/>
          <w:sz w:val="22"/>
          <w:szCs w:val="22"/>
        </w:rPr>
        <w:t>;</w:t>
      </w:r>
    </w:p>
    <w:p w14:paraId="1661C75E" w14:textId="77777777" w:rsidR="00E17336" w:rsidRPr="00897B32" w:rsidRDefault="006D67EF" w:rsidP="00E17336">
      <w:pPr>
        <w:pStyle w:val="Akapitzlist1"/>
        <w:numPr>
          <w:ilvl w:val="0"/>
          <w:numId w:val="40"/>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Odbiorcami Pani/Pana danych osobowych będą osoby lub podmioty, którym udostępniona zostanie dokumentacja postępowania w oparciu o art. 8 oraz art. 96 ust. 3 ustawy z dnia 29 stycznia 2004 r. - Prawo zamówień publicznych (Dz. U. z 2018 r. poz. 1986 z późniejszymi zmianami), dalej „ustawa Pzp”;</w:t>
      </w:r>
    </w:p>
    <w:p w14:paraId="615229FD" w14:textId="77777777" w:rsidR="00E17336" w:rsidRPr="00897B32" w:rsidRDefault="006D67EF" w:rsidP="00E17336">
      <w:pPr>
        <w:pStyle w:val="Akapitzlist1"/>
        <w:numPr>
          <w:ilvl w:val="0"/>
          <w:numId w:val="40"/>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2E369D0" w14:textId="77777777" w:rsidR="00E17336" w:rsidRPr="00897B32" w:rsidRDefault="006D67EF" w:rsidP="00E17336">
      <w:pPr>
        <w:pStyle w:val="Akapitzlist1"/>
        <w:numPr>
          <w:ilvl w:val="0"/>
          <w:numId w:val="40"/>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Obowiązek podania przez Panią/Pana danych osobowych bezpośrednio Pani/Pana dotyczących jest wymogiem ustawowym określonym w przepisach ustawy Pzp, związanym z udziałem</w:t>
      </w:r>
      <w:r w:rsidR="007C2342" w:rsidRPr="00897B32">
        <w:rPr>
          <w:rFonts w:asciiTheme="minorHAnsi" w:hAnsiTheme="minorHAnsi" w:cstheme="minorHAnsi"/>
          <w:sz w:val="22"/>
          <w:szCs w:val="22"/>
        </w:rPr>
        <w:br/>
      </w:r>
      <w:r w:rsidRPr="00897B32">
        <w:rPr>
          <w:rFonts w:asciiTheme="minorHAnsi" w:hAnsiTheme="minorHAnsi" w:cstheme="minorHAnsi"/>
          <w:sz w:val="22"/>
          <w:szCs w:val="22"/>
        </w:rPr>
        <w:t>w postępowaniu o udzielenie zamówienia publicznego; konsekwencje niepodania określonych danych wynikają z ustawy Pzp;</w:t>
      </w:r>
    </w:p>
    <w:p w14:paraId="306E4BEA" w14:textId="77777777" w:rsidR="00E17336" w:rsidRPr="00897B32" w:rsidRDefault="006D67EF" w:rsidP="00E17336">
      <w:pPr>
        <w:pStyle w:val="Akapitzlist1"/>
        <w:numPr>
          <w:ilvl w:val="0"/>
          <w:numId w:val="40"/>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W odniesieniu do Pani/Pana danych osobowych decyzje nie będą podejmowane w sposób zautomatyzowany, stosowanie do art. 22 RODO;</w:t>
      </w:r>
    </w:p>
    <w:p w14:paraId="3B2F7E74" w14:textId="77777777" w:rsidR="00E17336" w:rsidRPr="00897B32" w:rsidRDefault="007E59B5" w:rsidP="00E17336">
      <w:pPr>
        <w:pStyle w:val="Akapitzlist1"/>
        <w:numPr>
          <w:ilvl w:val="0"/>
          <w:numId w:val="40"/>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 xml:space="preserve">Firma przetwarzającą dane jest </w:t>
      </w:r>
      <w:r w:rsidRPr="00897B32">
        <w:rPr>
          <w:rFonts w:asciiTheme="minorHAnsi" w:hAnsiTheme="minorHAnsi" w:cstheme="minorHAnsi"/>
          <w:b/>
          <w:bCs/>
          <w:sz w:val="22"/>
          <w:szCs w:val="22"/>
        </w:rPr>
        <w:t>platformazakupowa.pl</w:t>
      </w:r>
      <w:r w:rsidRPr="00897B32">
        <w:rPr>
          <w:rFonts w:asciiTheme="minorHAnsi" w:hAnsiTheme="minorHAnsi" w:cstheme="minorHAnsi"/>
          <w:sz w:val="22"/>
          <w:szCs w:val="22"/>
        </w:rPr>
        <w:t>, którego operatorem jest Open Nexus Sp.</w:t>
      </w:r>
      <w:r w:rsidR="00E17336" w:rsidRPr="00897B32">
        <w:rPr>
          <w:rFonts w:asciiTheme="minorHAnsi" w:hAnsiTheme="minorHAnsi" w:cstheme="minorHAnsi"/>
          <w:sz w:val="22"/>
          <w:szCs w:val="22"/>
        </w:rPr>
        <w:t xml:space="preserve"> </w:t>
      </w:r>
      <w:r w:rsidRPr="00897B32">
        <w:rPr>
          <w:rFonts w:asciiTheme="minorHAnsi" w:hAnsiTheme="minorHAnsi" w:cstheme="minorHAnsi"/>
          <w:sz w:val="22"/>
          <w:szCs w:val="22"/>
        </w:rPr>
        <w:t>z o.o</w:t>
      </w:r>
      <w:r w:rsidR="00B75BD3" w:rsidRPr="00897B32">
        <w:rPr>
          <w:rFonts w:asciiTheme="minorHAnsi" w:hAnsiTheme="minorHAnsi" w:cstheme="minorHAnsi"/>
          <w:sz w:val="22"/>
          <w:szCs w:val="22"/>
        </w:rPr>
        <w:t>.;</w:t>
      </w:r>
    </w:p>
    <w:p w14:paraId="7396B5FE" w14:textId="77777777" w:rsidR="00E17336" w:rsidRPr="00897B32" w:rsidRDefault="006D67EF" w:rsidP="00E17336">
      <w:pPr>
        <w:pStyle w:val="Akapitzlist1"/>
        <w:numPr>
          <w:ilvl w:val="0"/>
          <w:numId w:val="40"/>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Posiada Pani/Pan:</w:t>
      </w:r>
    </w:p>
    <w:p w14:paraId="6F805E38" w14:textId="77777777" w:rsidR="00E17336" w:rsidRPr="00897B32" w:rsidRDefault="006D67EF" w:rsidP="00E17336">
      <w:pPr>
        <w:pStyle w:val="Akapitzlist1"/>
        <w:numPr>
          <w:ilvl w:val="0"/>
          <w:numId w:val="41"/>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na podstawie art. 15 RODO prawo dostępu do danych osobowych Pani/Pana dotyczących;</w:t>
      </w:r>
    </w:p>
    <w:p w14:paraId="693556B1" w14:textId="77777777" w:rsidR="00897B32" w:rsidRDefault="006D67EF" w:rsidP="00897B32">
      <w:pPr>
        <w:pStyle w:val="Akapitzlist1"/>
        <w:numPr>
          <w:ilvl w:val="0"/>
          <w:numId w:val="41"/>
        </w:numPr>
        <w:spacing w:line="276" w:lineRule="auto"/>
        <w:contextualSpacing/>
        <w:jc w:val="both"/>
        <w:rPr>
          <w:rFonts w:asciiTheme="minorHAnsi" w:hAnsiTheme="minorHAnsi" w:cstheme="minorHAnsi"/>
          <w:iCs/>
          <w:sz w:val="22"/>
          <w:szCs w:val="22"/>
        </w:rPr>
      </w:pPr>
      <w:r w:rsidRPr="00E17336">
        <w:rPr>
          <w:rFonts w:asciiTheme="minorHAnsi" w:hAnsiTheme="minorHAnsi" w:cstheme="minorHAnsi"/>
          <w:sz w:val="22"/>
          <w:szCs w:val="22"/>
        </w:rPr>
        <w:t>na podstawie art. 16 RODO prawo do sprostow</w:t>
      </w:r>
      <w:r w:rsidR="00AC1A86" w:rsidRPr="00E17336">
        <w:rPr>
          <w:rFonts w:asciiTheme="minorHAnsi" w:hAnsiTheme="minorHAnsi" w:cstheme="minorHAnsi"/>
          <w:sz w:val="22"/>
          <w:szCs w:val="22"/>
        </w:rPr>
        <w:t>ania Pani/Pana danych osobowych</w:t>
      </w:r>
      <w:r w:rsidR="00E17336">
        <w:rPr>
          <w:rFonts w:asciiTheme="minorHAnsi" w:hAnsiTheme="minorHAnsi" w:cstheme="minorHAnsi"/>
          <w:i/>
          <w:sz w:val="22"/>
          <w:szCs w:val="22"/>
        </w:rPr>
        <w:t xml:space="preserve"> </w:t>
      </w:r>
      <w:r w:rsidRPr="00E17336">
        <w:rPr>
          <w:rFonts w:asciiTheme="minorHAnsi" w:hAnsiTheme="minorHAnsi" w:cstheme="minorHAnsi"/>
          <w:sz w:val="22"/>
          <w:szCs w:val="22"/>
        </w:rPr>
        <w:t>(</w:t>
      </w:r>
      <w:r w:rsidRPr="00E17336">
        <w:rPr>
          <w:rFonts w:asciiTheme="minorHAnsi" w:hAnsiTheme="minorHAnsi" w:cstheme="minorHAnsi"/>
          <w:b/>
          <w:i/>
          <w:sz w:val="22"/>
          <w:szCs w:val="22"/>
        </w:rPr>
        <w:t>Wyjaśnienie:</w:t>
      </w:r>
      <w:r w:rsidRPr="00E17336">
        <w:rPr>
          <w:rFonts w:asciiTheme="minorHAnsi" w:hAnsiTheme="minorHAnsi" w:cstheme="minorHAnsi"/>
          <w:i/>
          <w:sz w:val="22"/>
          <w:szCs w:val="22"/>
        </w:rPr>
        <w:t xml:space="preserve"> skorzystanie z prawa do sprostowania nie może skutkować zmianą wyniku postępowania</w:t>
      </w:r>
      <w:r w:rsidR="00DD4CEE" w:rsidRPr="00E17336">
        <w:rPr>
          <w:rFonts w:asciiTheme="minorHAnsi" w:hAnsiTheme="minorHAnsi" w:cstheme="minorHAnsi"/>
          <w:i/>
          <w:sz w:val="22"/>
          <w:szCs w:val="22"/>
        </w:rPr>
        <w:t xml:space="preserve"> </w:t>
      </w:r>
      <w:r w:rsidRPr="00E17336">
        <w:rPr>
          <w:rFonts w:asciiTheme="minorHAnsi" w:hAnsiTheme="minorHAnsi" w:cstheme="minorHAnsi"/>
          <w:i/>
          <w:sz w:val="22"/>
          <w:szCs w:val="22"/>
        </w:rPr>
        <w:t xml:space="preserve">o udzielenie zamówienia publicznego ani zmianą postanowień </w:t>
      </w:r>
      <w:r w:rsidR="004961E1" w:rsidRPr="00E17336">
        <w:rPr>
          <w:rFonts w:asciiTheme="minorHAnsi" w:hAnsiTheme="minorHAnsi" w:cstheme="minorHAnsi"/>
          <w:i/>
          <w:sz w:val="22"/>
          <w:szCs w:val="22"/>
        </w:rPr>
        <w:lastRenderedPageBreak/>
        <w:t>umowy w</w:t>
      </w:r>
      <w:r w:rsidR="00AC1A86" w:rsidRPr="00E17336">
        <w:rPr>
          <w:rFonts w:asciiTheme="minorHAnsi" w:hAnsiTheme="minorHAnsi" w:cstheme="minorHAnsi"/>
          <w:i/>
          <w:sz w:val="22"/>
          <w:szCs w:val="22"/>
        </w:rPr>
        <w:t xml:space="preserve"> zakresie niezgodnym z ustawą</w:t>
      </w:r>
      <w:r w:rsidR="00DD4CEE" w:rsidRPr="00E17336">
        <w:rPr>
          <w:rFonts w:asciiTheme="minorHAnsi" w:hAnsiTheme="minorHAnsi" w:cstheme="minorHAnsi"/>
          <w:i/>
          <w:sz w:val="22"/>
          <w:szCs w:val="22"/>
        </w:rPr>
        <w:t xml:space="preserve"> </w:t>
      </w:r>
      <w:r w:rsidRPr="00E17336">
        <w:rPr>
          <w:rFonts w:asciiTheme="minorHAnsi" w:hAnsiTheme="minorHAnsi" w:cstheme="minorHAnsi"/>
          <w:i/>
          <w:sz w:val="22"/>
          <w:szCs w:val="22"/>
        </w:rPr>
        <w:t>Pzp oraz nie może naruszać integralności protokołu oraz jego załączników)</w:t>
      </w:r>
      <w:r w:rsidRPr="00E17336">
        <w:rPr>
          <w:rFonts w:asciiTheme="minorHAnsi" w:hAnsiTheme="minorHAnsi" w:cstheme="minorHAnsi"/>
          <w:sz w:val="22"/>
          <w:szCs w:val="22"/>
        </w:rPr>
        <w:t>;</w:t>
      </w:r>
    </w:p>
    <w:p w14:paraId="2E7A685F" w14:textId="77777777" w:rsidR="00897B32" w:rsidRDefault="006D67EF" w:rsidP="00897B32">
      <w:pPr>
        <w:pStyle w:val="Akapitzlist1"/>
        <w:numPr>
          <w:ilvl w:val="0"/>
          <w:numId w:val="41"/>
        </w:numPr>
        <w:spacing w:line="276" w:lineRule="auto"/>
        <w:contextualSpacing/>
        <w:jc w:val="both"/>
        <w:rPr>
          <w:rFonts w:asciiTheme="minorHAnsi" w:hAnsiTheme="minorHAnsi" w:cstheme="minorHAnsi"/>
          <w:iCs/>
          <w:sz w:val="22"/>
          <w:szCs w:val="22"/>
        </w:rPr>
      </w:pPr>
      <w:r w:rsidRPr="00897B32">
        <w:rPr>
          <w:rFonts w:asciiTheme="minorHAnsi" w:hAnsiTheme="minorHAnsi" w:cstheme="minorHAnsi"/>
          <w:sz w:val="22"/>
          <w:szCs w:val="22"/>
        </w:rPr>
        <w:t>na podstawie art. 18 RODO prawo żądania od administratora ograniczenia przetwarzania danych osobowych z zastrzeżeniem przypadków, o których mowa w art. 18 ust. 2 RODO (</w:t>
      </w:r>
      <w:r w:rsidRPr="00897B32">
        <w:rPr>
          <w:rFonts w:asciiTheme="minorHAnsi" w:hAnsiTheme="minorHAnsi" w:cstheme="minorHAnsi"/>
          <w:b/>
          <w:i/>
          <w:sz w:val="22"/>
          <w:szCs w:val="22"/>
        </w:rPr>
        <w:t>Wyjaśnienie:</w:t>
      </w:r>
      <w:r w:rsidRPr="00897B32">
        <w:rPr>
          <w:rFonts w:asciiTheme="minorHAnsi" w:hAnsiTheme="minorHAnsi" w:cstheme="minorHAnsi"/>
          <w:i/>
          <w:sz w:val="22"/>
          <w:szCs w:val="22"/>
        </w:rPr>
        <w:t xml:space="preserve"> prawo do ograniczenia przetwarzania nie m</w:t>
      </w:r>
      <w:r w:rsidR="00AC1A86" w:rsidRPr="00897B32">
        <w:rPr>
          <w:rFonts w:asciiTheme="minorHAnsi" w:hAnsiTheme="minorHAnsi" w:cstheme="minorHAnsi"/>
          <w:i/>
          <w:sz w:val="22"/>
          <w:szCs w:val="22"/>
        </w:rPr>
        <w:t>a zastosowania w odniesieniu do</w:t>
      </w:r>
      <w:r w:rsidR="00642BE8" w:rsidRPr="00897B32">
        <w:rPr>
          <w:rFonts w:asciiTheme="minorHAnsi" w:hAnsiTheme="minorHAnsi" w:cstheme="minorHAnsi"/>
          <w:i/>
          <w:sz w:val="22"/>
          <w:szCs w:val="22"/>
        </w:rPr>
        <w:t xml:space="preserve"> </w:t>
      </w:r>
      <w:r w:rsidRPr="00897B32">
        <w:rPr>
          <w:rFonts w:asciiTheme="minorHAnsi" w:hAnsiTheme="minorHAnsi" w:cstheme="minorHAnsi"/>
          <w:i/>
          <w:sz w:val="22"/>
          <w:szCs w:val="22"/>
        </w:rPr>
        <w:t>przechowywania, w celu zapewnienia korzystania ze środków ochrony prawnej lub w celu ochrony praw innej osoby fizycznej lub prawnej, lub z uwagi na ważne względy interesu publicznego Unii Europejskiej</w:t>
      </w:r>
      <w:r w:rsidR="00DD4CEE" w:rsidRPr="00897B32">
        <w:rPr>
          <w:rFonts w:asciiTheme="minorHAnsi" w:hAnsiTheme="minorHAnsi" w:cstheme="minorHAnsi"/>
          <w:i/>
          <w:sz w:val="22"/>
          <w:szCs w:val="22"/>
        </w:rPr>
        <w:t xml:space="preserve"> </w:t>
      </w:r>
      <w:r w:rsidR="00AC1A86" w:rsidRPr="00897B32">
        <w:rPr>
          <w:rFonts w:asciiTheme="minorHAnsi" w:hAnsiTheme="minorHAnsi" w:cstheme="minorHAnsi"/>
          <w:i/>
          <w:iCs/>
          <w:sz w:val="22"/>
          <w:szCs w:val="22"/>
        </w:rPr>
        <w:t>lub państwa członkowskiego);</w:t>
      </w:r>
    </w:p>
    <w:p w14:paraId="1AF30EC4" w14:textId="5161C2C9" w:rsidR="006D67EF" w:rsidRPr="00897B32" w:rsidRDefault="006D67EF" w:rsidP="00897B32">
      <w:pPr>
        <w:pStyle w:val="Akapitzlist1"/>
        <w:numPr>
          <w:ilvl w:val="0"/>
          <w:numId w:val="41"/>
        </w:numPr>
        <w:spacing w:line="276" w:lineRule="auto"/>
        <w:contextualSpacing/>
        <w:jc w:val="both"/>
        <w:rPr>
          <w:rFonts w:asciiTheme="minorHAnsi" w:hAnsiTheme="minorHAnsi" w:cstheme="minorHAnsi"/>
          <w:iCs/>
          <w:sz w:val="22"/>
          <w:szCs w:val="22"/>
        </w:rPr>
      </w:pPr>
      <w:r w:rsidRPr="00897B32">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32343B03" w14:textId="77777777" w:rsidR="00897B32" w:rsidRDefault="006D67EF" w:rsidP="00897B32">
      <w:pPr>
        <w:pStyle w:val="Akapitzlist1"/>
        <w:numPr>
          <w:ilvl w:val="0"/>
          <w:numId w:val="42"/>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Nie przysługuje Pani/Panu:</w:t>
      </w:r>
    </w:p>
    <w:p w14:paraId="360F10AA" w14:textId="77777777" w:rsidR="00897B32" w:rsidRDefault="006D67EF" w:rsidP="00897B32">
      <w:pPr>
        <w:pStyle w:val="Akapitzlist1"/>
        <w:numPr>
          <w:ilvl w:val="0"/>
          <w:numId w:val="43"/>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w związku z art. 17 ust. 3 lit. b, d lub e RODO prawo do usunięcia danych osobowych;</w:t>
      </w:r>
    </w:p>
    <w:p w14:paraId="0D165638" w14:textId="77777777" w:rsidR="00897B32" w:rsidRDefault="006D67EF" w:rsidP="00897B32">
      <w:pPr>
        <w:pStyle w:val="Akapitzlist1"/>
        <w:numPr>
          <w:ilvl w:val="0"/>
          <w:numId w:val="43"/>
        </w:numPr>
        <w:spacing w:line="276" w:lineRule="auto"/>
        <w:contextualSpacing/>
        <w:jc w:val="both"/>
        <w:rPr>
          <w:rFonts w:asciiTheme="minorHAnsi" w:hAnsiTheme="minorHAnsi" w:cstheme="minorHAnsi"/>
          <w:sz w:val="22"/>
          <w:szCs w:val="22"/>
        </w:rPr>
      </w:pPr>
      <w:r w:rsidRPr="00897B32">
        <w:rPr>
          <w:rFonts w:asciiTheme="minorHAnsi" w:hAnsiTheme="minorHAnsi" w:cstheme="minorHAnsi"/>
          <w:sz w:val="22"/>
          <w:szCs w:val="22"/>
        </w:rPr>
        <w:t>prawo do przenoszenia danych osobowych, o którym mowa w art. 20 RODO;</w:t>
      </w:r>
    </w:p>
    <w:p w14:paraId="0D5784A7" w14:textId="0B3BB834" w:rsidR="005B2CBB" w:rsidRPr="00897B32" w:rsidRDefault="006D67EF" w:rsidP="00897B32">
      <w:pPr>
        <w:pStyle w:val="Akapitzlist1"/>
        <w:numPr>
          <w:ilvl w:val="0"/>
          <w:numId w:val="43"/>
        </w:numPr>
        <w:spacing w:line="276" w:lineRule="auto"/>
        <w:contextualSpacing/>
        <w:jc w:val="both"/>
        <w:rPr>
          <w:rFonts w:asciiTheme="minorHAnsi" w:hAnsiTheme="minorHAnsi" w:cstheme="minorHAnsi"/>
          <w:sz w:val="22"/>
          <w:szCs w:val="22"/>
        </w:rPr>
      </w:pPr>
      <w:r w:rsidRPr="00897B32">
        <w:rPr>
          <w:rFonts w:asciiTheme="minorHAnsi" w:hAnsiTheme="minorHAnsi" w:cstheme="minorHAnsi"/>
          <w:b/>
          <w:sz w:val="22"/>
          <w:szCs w:val="22"/>
        </w:rPr>
        <w:t>na podstawie art. 21 RODO prawo sprzeciwu, wobec przetwarzania danych osobowych, gdyż podstawą prawną przetwarzania Pani/Pana danych osobowych jest art. 6 ust.</w:t>
      </w:r>
      <w:r w:rsidRPr="00897B32">
        <w:rPr>
          <w:rFonts w:asciiTheme="minorHAnsi" w:hAnsiTheme="minorHAnsi" w:cstheme="minorHAnsi"/>
          <w:sz w:val="22"/>
          <w:szCs w:val="22"/>
        </w:rPr>
        <w:t xml:space="preserve"> 1 lit. c RODO.</w:t>
      </w:r>
    </w:p>
    <w:bookmarkEnd w:id="13"/>
    <w:p w14:paraId="2C8BAFD5" w14:textId="7188B5A2" w:rsidR="00111AD9" w:rsidRPr="00897B32" w:rsidRDefault="00111AD9" w:rsidP="005B2CBB">
      <w:pPr>
        <w:pStyle w:val="Akapitzlist1"/>
        <w:spacing w:line="276" w:lineRule="auto"/>
        <w:ind w:left="709"/>
        <w:contextualSpacing/>
        <w:jc w:val="both"/>
        <w:rPr>
          <w:rFonts w:asciiTheme="minorHAnsi" w:hAnsiTheme="minorHAnsi" w:cstheme="minorHAnsi"/>
          <w:bCs/>
          <w:sz w:val="22"/>
          <w:szCs w:val="22"/>
        </w:rPr>
      </w:pPr>
    </w:p>
    <w:bookmarkEnd w:id="12"/>
    <w:p w14:paraId="47F5DB75" w14:textId="52C79855" w:rsidR="007745C0" w:rsidRPr="00B75BD3" w:rsidRDefault="00307060" w:rsidP="00FF0B66">
      <w:pPr>
        <w:pStyle w:val="Akapitzlist"/>
        <w:numPr>
          <w:ilvl w:val="0"/>
          <w:numId w:val="2"/>
        </w:numPr>
        <w:spacing w:line="276" w:lineRule="auto"/>
        <w:rPr>
          <w:rFonts w:asciiTheme="minorHAnsi" w:hAnsiTheme="minorHAnsi" w:cstheme="minorHAnsi"/>
          <w:b/>
          <w:bCs/>
          <w:sz w:val="22"/>
          <w:szCs w:val="22"/>
        </w:rPr>
      </w:pPr>
      <w:r w:rsidRPr="00B75BD3">
        <w:rPr>
          <w:rFonts w:asciiTheme="minorHAnsi" w:hAnsiTheme="minorHAnsi" w:cstheme="minorHAnsi"/>
          <w:b/>
          <w:bCs/>
          <w:sz w:val="22"/>
          <w:szCs w:val="22"/>
        </w:rPr>
        <w:t>Zasady przetwarzania danych osobowych w programie POLSKA CYFROWA 2014-2020 (POPC 2014-2020)</w:t>
      </w:r>
    </w:p>
    <w:p w14:paraId="4E2BE559" w14:textId="5207BB74" w:rsidR="00307060" w:rsidRPr="00DB7ED9" w:rsidRDefault="00307060" w:rsidP="00897B32">
      <w:pPr>
        <w:autoSpaceDE w:val="0"/>
        <w:autoSpaceDN w:val="0"/>
        <w:adjustRightInd w:val="0"/>
        <w:ind w:left="708"/>
        <w:rPr>
          <w:rFonts w:asciiTheme="minorHAnsi" w:hAnsiTheme="minorHAnsi" w:cstheme="minorHAnsi"/>
          <w:sz w:val="22"/>
          <w:szCs w:val="22"/>
        </w:rPr>
      </w:pPr>
      <w:r w:rsidRPr="00DB7ED9">
        <w:rPr>
          <w:rFonts w:asciiTheme="minorHAnsi" w:hAnsiTheme="minorHAnsi" w:cstheme="minorHAnsi"/>
          <w:sz w:val="22"/>
          <w:szCs w:val="22"/>
        </w:rPr>
        <w:t>Ze względu na to, że to Minister Funduszy i Polityki Regionalnej - jako Instytucja Zarządzająca</w:t>
      </w:r>
      <w:r w:rsidR="00897B32">
        <w:rPr>
          <w:rFonts w:asciiTheme="minorHAnsi" w:hAnsiTheme="minorHAnsi" w:cstheme="minorHAnsi"/>
          <w:sz w:val="22"/>
          <w:szCs w:val="22"/>
        </w:rPr>
        <w:t xml:space="preserve"> </w:t>
      </w:r>
      <w:r w:rsidRPr="00DB7ED9">
        <w:rPr>
          <w:rFonts w:asciiTheme="minorHAnsi" w:hAnsiTheme="minorHAnsi" w:cstheme="minorHAnsi"/>
          <w:sz w:val="22"/>
          <w:szCs w:val="22"/>
        </w:rPr>
        <w:t>POPC 2014-2020 - określa: jakie dane osobowe, w jaki sposób i w jakim celu będą przetwarzane w związku z realizacją Programu, pełni on rolę administratora danych osobowych przetwarzanych w związku z realizacją POPC 2014-2020 w rozumieniu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Przy czym jest on administratorem zarówno wobec danych osobowych, które samodzielnie pozyskał, jak i wobec danych osobowych pozyskanych przez inne podmioty zaangażowane w realizację Programu (tj. przez innych administratorów, którzy w tym przypadku pełnią dodatkowo funkcję podmiotów przetwarzających dane osobowe [Podmiotami przetwarzającymi są: Instytucja Pośrednicząca POPC 2014-2020, beneficjenci oraz inne podmioty zaangażowane w realizację POPC 2014-2020, którym Minister (lub inny upoważniony podmiot) powierzył przetwarzanie danych osobowych w ramach POPC 2014- 2020]). Minister Funduszy i Polityki Regionalnej jest także administratorem danych osobowych, które przetwarza jako beneficjent projektów współfinansowanych ze środków POPC 2014-2020. Minister Funduszy i Polityki Regionalnej jest również administratorem danych zgromadzonych w zarządzanym przez niego Centralnym Systemie Teleinformatycznym wspierającym realizację POPC 2014-2020.</w:t>
      </w:r>
    </w:p>
    <w:p w14:paraId="594C5951" w14:textId="77777777" w:rsidR="00307060" w:rsidRPr="00DB7ED9" w:rsidRDefault="00307060" w:rsidP="00473805">
      <w:pPr>
        <w:suppressAutoHyphens w:val="0"/>
        <w:autoSpaceDE w:val="0"/>
        <w:autoSpaceDN w:val="0"/>
        <w:adjustRightInd w:val="0"/>
        <w:ind w:firstLine="284"/>
        <w:rPr>
          <w:rFonts w:asciiTheme="minorHAnsi" w:hAnsiTheme="minorHAnsi" w:cstheme="minorHAnsi"/>
          <w:b/>
          <w:bCs/>
          <w:sz w:val="22"/>
          <w:szCs w:val="22"/>
        </w:rPr>
      </w:pPr>
      <w:r w:rsidRPr="00DB7ED9">
        <w:rPr>
          <w:rFonts w:asciiTheme="minorHAnsi" w:hAnsiTheme="minorHAnsi" w:cstheme="minorHAnsi"/>
          <w:b/>
          <w:bCs/>
          <w:sz w:val="22"/>
          <w:szCs w:val="22"/>
        </w:rPr>
        <w:t>I. Cel przetwarzania danych osobowych</w:t>
      </w:r>
    </w:p>
    <w:p w14:paraId="020D687F" w14:textId="4CA132F7" w:rsidR="00307060" w:rsidRPr="00DB7ED9" w:rsidRDefault="00307060" w:rsidP="00897B32">
      <w:pPr>
        <w:suppressAutoHyphens w:val="0"/>
        <w:autoSpaceDE w:val="0"/>
        <w:autoSpaceDN w:val="0"/>
        <w:adjustRightInd w:val="0"/>
        <w:ind w:left="708"/>
        <w:rPr>
          <w:rFonts w:asciiTheme="minorHAnsi" w:hAnsiTheme="minorHAnsi" w:cstheme="minorHAnsi"/>
          <w:sz w:val="22"/>
          <w:szCs w:val="22"/>
        </w:rPr>
      </w:pPr>
      <w:r w:rsidRPr="00DB7ED9">
        <w:rPr>
          <w:rFonts w:asciiTheme="minorHAnsi" w:hAnsiTheme="minorHAnsi" w:cstheme="minorHAnsi"/>
          <w:sz w:val="22"/>
          <w:szCs w:val="22"/>
        </w:rPr>
        <w:t>Minister Funduszy i Polityki Regionalnej przetwarza dane osobowe w celu realizacji zadań przypisanych Instytucji Zarządzającej POPC 2014-2020, w zakresie w jakim jest to niezbędne dla realizacji tego celu. Minister Funduszy i Polityki Regionalnej przetwarza dane osobowe w szczególności w celach:</w:t>
      </w:r>
    </w:p>
    <w:p w14:paraId="6A7B5757" w14:textId="77777777" w:rsidR="00307060" w:rsidRPr="00DB7ED9" w:rsidRDefault="00307060">
      <w:pPr>
        <w:pStyle w:val="Akapitzlist"/>
        <w:numPr>
          <w:ilvl w:val="0"/>
          <w:numId w:val="9"/>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udzielania wsparcia beneficjentom ubiegającym się o dofinansowanie i realizującym projekty,</w:t>
      </w:r>
    </w:p>
    <w:p w14:paraId="5CB6864F" w14:textId="77777777" w:rsidR="00307060" w:rsidRPr="00DB7ED9" w:rsidRDefault="00307060">
      <w:pPr>
        <w:pStyle w:val="Akapitzlist"/>
        <w:numPr>
          <w:ilvl w:val="0"/>
          <w:numId w:val="9"/>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lastRenderedPageBreak/>
        <w:t>potwierdzania kwalifikowalności wydatków,</w:t>
      </w:r>
    </w:p>
    <w:p w14:paraId="0B5B49D3" w14:textId="77777777" w:rsidR="00307060" w:rsidRPr="00DB7ED9" w:rsidRDefault="00307060">
      <w:pPr>
        <w:pStyle w:val="Akapitzlist"/>
        <w:numPr>
          <w:ilvl w:val="0"/>
          <w:numId w:val="9"/>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wnioskowania o płatności do Komisji Europejskiej,</w:t>
      </w:r>
    </w:p>
    <w:p w14:paraId="5E7D2C4A" w14:textId="77777777" w:rsidR="00307060" w:rsidRPr="00DB7ED9" w:rsidRDefault="00307060">
      <w:pPr>
        <w:pStyle w:val="Akapitzlist"/>
        <w:numPr>
          <w:ilvl w:val="0"/>
          <w:numId w:val="9"/>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raportowania o nieprawidłowościach,</w:t>
      </w:r>
    </w:p>
    <w:p w14:paraId="46043DA3" w14:textId="77777777" w:rsidR="00307060" w:rsidRPr="00DB7ED9" w:rsidRDefault="00307060">
      <w:pPr>
        <w:pStyle w:val="Akapitzlist"/>
        <w:numPr>
          <w:ilvl w:val="0"/>
          <w:numId w:val="9"/>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ewaluacji,</w:t>
      </w:r>
    </w:p>
    <w:p w14:paraId="65BF35DD" w14:textId="77777777" w:rsidR="00307060" w:rsidRPr="00DB7ED9" w:rsidRDefault="00307060">
      <w:pPr>
        <w:pStyle w:val="Akapitzlist"/>
        <w:numPr>
          <w:ilvl w:val="0"/>
          <w:numId w:val="9"/>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monitoringu,</w:t>
      </w:r>
    </w:p>
    <w:p w14:paraId="32DCE515" w14:textId="77777777" w:rsidR="00307060" w:rsidRPr="00DB7ED9" w:rsidRDefault="00307060">
      <w:pPr>
        <w:pStyle w:val="Akapitzlist"/>
        <w:numPr>
          <w:ilvl w:val="0"/>
          <w:numId w:val="9"/>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kontroli,</w:t>
      </w:r>
    </w:p>
    <w:p w14:paraId="542C21DD" w14:textId="77777777" w:rsidR="00307060" w:rsidRPr="00DB7ED9" w:rsidRDefault="00307060">
      <w:pPr>
        <w:pStyle w:val="Akapitzlist"/>
        <w:numPr>
          <w:ilvl w:val="0"/>
          <w:numId w:val="9"/>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audytu,</w:t>
      </w:r>
    </w:p>
    <w:p w14:paraId="06776FE4" w14:textId="2241DF9C" w:rsidR="00307060" w:rsidRPr="00DB7ED9" w:rsidRDefault="00307060">
      <w:pPr>
        <w:pStyle w:val="Akapitzlist"/>
        <w:numPr>
          <w:ilvl w:val="0"/>
          <w:numId w:val="9"/>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sprawozdawczości oraz działań informacyjno-promocyjnych.</w:t>
      </w:r>
    </w:p>
    <w:p w14:paraId="2F0C38B9" w14:textId="77777777" w:rsidR="00307060" w:rsidRPr="00DB7ED9" w:rsidRDefault="00307060" w:rsidP="00473805">
      <w:pPr>
        <w:suppressAutoHyphens w:val="0"/>
        <w:autoSpaceDE w:val="0"/>
        <w:autoSpaceDN w:val="0"/>
        <w:adjustRightInd w:val="0"/>
        <w:ind w:firstLine="284"/>
        <w:rPr>
          <w:rFonts w:asciiTheme="minorHAnsi" w:hAnsiTheme="minorHAnsi" w:cstheme="minorHAnsi"/>
          <w:b/>
          <w:bCs/>
          <w:sz w:val="22"/>
          <w:szCs w:val="22"/>
        </w:rPr>
      </w:pPr>
      <w:r w:rsidRPr="00DB7ED9">
        <w:rPr>
          <w:rFonts w:asciiTheme="minorHAnsi" w:hAnsiTheme="minorHAnsi" w:cstheme="minorHAnsi"/>
          <w:b/>
          <w:bCs/>
          <w:sz w:val="22"/>
          <w:szCs w:val="22"/>
        </w:rPr>
        <w:t>II. Podstawy prawne przetwarzania</w:t>
      </w:r>
    </w:p>
    <w:p w14:paraId="02E8E235" w14:textId="77777777" w:rsidR="00307060" w:rsidRPr="00DB7ED9" w:rsidRDefault="00307060" w:rsidP="00473805">
      <w:pPr>
        <w:suppressAutoHyphens w:val="0"/>
        <w:autoSpaceDE w:val="0"/>
        <w:autoSpaceDN w:val="0"/>
        <w:adjustRightInd w:val="0"/>
        <w:ind w:left="284"/>
        <w:rPr>
          <w:rFonts w:asciiTheme="minorHAnsi" w:hAnsiTheme="minorHAnsi" w:cstheme="minorHAnsi"/>
          <w:sz w:val="22"/>
          <w:szCs w:val="22"/>
        </w:rPr>
      </w:pPr>
      <w:r w:rsidRPr="00DB7ED9">
        <w:rPr>
          <w:rFonts w:asciiTheme="minorHAnsi" w:hAnsiTheme="minorHAnsi" w:cstheme="minorHAnsi"/>
          <w:sz w:val="22"/>
          <w:szCs w:val="22"/>
        </w:rPr>
        <w:t>Przetwarzanie danych osobowych w związku z realizacją POPC 2014-2020 odbywa się zgodnie z RODO.</w:t>
      </w:r>
    </w:p>
    <w:p w14:paraId="221251EA" w14:textId="513BCC7D" w:rsidR="00307060" w:rsidRPr="00DB7ED9" w:rsidRDefault="00307060" w:rsidP="00473805">
      <w:pPr>
        <w:suppressAutoHyphens w:val="0"/>
        <w:autoSpaceDE w:val="0"/>
        <w:autoSpaceDN w:val="0"/>
        <w:adjustRightInd w:val="0"/>
        <w:ind w:left="284"/>
        <w:rPr>
          <w:rFonts w:asciiTheme="minorHAnsi" w:hAnsiTheme="minorHAnsi" w:cstheme="minorHAnsi"/>
          <w:sz w:val="22"/>
          <w:szCs w:val="22"/>
        </w:rPr>
      </w:pPr>
      <w:r w:rsidRPr="00DB7ED9">
        <w:rPr>
          <w:rFonts w:asciiTheme="minorHAnsi" w:hAnsiTheme="minorHAnsi" w:cstheme="minorHAnsi"/>
          <w:sz w:val="22"/>
          <w:szCs w:val="22"/>
        </w:rPr>
        <w:t>Podstawą prawną przetwarzania danych jest konieczność realizacji obowiązków spoczywających na Ministrze Funduszy i Polityki Regionalnej - jako na Instytucji Zarządzającej - na podstawie przepisów prawa europejskiego i krajowego (art. 6 ust. 1 lit. c RODO).</w:t>
      </w:r>
    </w:p>
    <w:p w14:paraId="19BB5872" w14:textId="706B401B" w:rsidR="00307060" w:rsidRPr="00DB7ED9" w:rsidRDefault="00307060" w:rsidP="00473805">
      <w:pPr>
        <w:suppressAutoHyphens w:val="0"/>
        <w:autoSpaceDE w:val="0"/>
        <w:autoSpaceDN w:val="0"/>
        <w:adjustRightInd w:val="0"/>
        <w:ind w:left="284"/>
        <w:rPr>
          <w:rFonts w:asciiTheme="minorHAnsi" w:hAnsiTheme="minorHAnsi" w:cstheme="minorHAnsi"/>
          <w:sz w:val="22"/>
          <w:szCs w:val="22"/>
        </w:rPr>
      </w:pPr>
      <w:r w:rsidRPr="00DB7ED9">
        <w:rPr>
          <w:rFonts w:asciiTheme="minorHAnsi" w:hAnsiTheme="minorHAnsi" w:cstheme="minorHAnsi"/>
          <w:sz w:val="22"/>
          <w:szCs w:val="22"/>
        </w:rPr>
        <w:t>Obowiązki te wynikają m.in. z przepisów ustawy z dnia 11 lipca 2014 r. o zasadach realizacji programów w zakresie polityki spójności finansowanych w perspektywie finansowej 2014- 2020 oraz przepisów prawa europejskiego:</w:t>
      </w:r>
    </w:p>
    <w:p w14:paraId="22F3421C" w14:textId="77777777" w:rsidR="00307060" w:rsidRPr="00DB7ED9" w:rsidRDefault="00307060" w:rsidP="00473805">
      <w:pPr>
        <w:pStyle w:val="Akapitzlist"/>
        <w:numPr>
          <w:ilvl w:val="0"/>
          <w:numId w:val="10"/>
        </w:numPr>
        <w:autoSpaceDE w:val="0"/>
        <w:autoSpaceDN w:val="0"/>
        <w:adjustRightInd w:val="0"/>
        <w:ind w:left="709" w:hanging="283"/>
        <w:rPr>
          <w:rFonts w:asciiTheme="minorHAnsi" w:hAnsiTheme="minorHAnsi" w:cstheme="minorHAnsi"/>
          <w:sz w:val="22"/>
          <w:szCs w:val="22"/>
        </w:rPr>
      </w:pPr>
      <w:r w:rsidRPr="00DB7ED9">
        <w:rPr>
          <w:rFonts w:asciiTheme="minorHAnsi" w:hAnsiTheme="minorHAnsi" w:cstheme="minorHAnsi"/>
          <w:sz w:val="22"/>
          <w:szCs w:val="22"/>
        </w:rPr>
        <w:t>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514D44A" w14:textId="4AF45D74" w:rsidR="00307060" w:rsidRPr="00DB7ED9" w:rsidRDefault="00307060" w:rsidP="00473805">
      <w:pPr>
        <w:pStyle w:val="Akapitzlist"/>
        <w:numPr>
          <w:ilvl w:val="0"/>
          <w:numId w:val="10"/>
        </w:numPr>
        <w:autoSpaceDE w:val="0"/>
        <w:autoSpaceDN w:val="0"/>
        <w:adjustRightInd w:val="0"/>
        <w:ind w:left="709" w:hanging="283"/>
        <w:rPr>
          <w:rFonts w:asciiTheme="minorHAnsi" w:hAnsiTheme="minorHAnsi" w:cstheme="minorHAnsi"/>
          <w:sz w:val="22"/>
          <w:szCs w:val="22"/>
        </w:rPr>
      </w:pPr>
      <w:r w:rsidRPr="00DB7ED9">
        <w:rPr>
          <w:rFonts w:asciiTheme="minorHAnsi" w:hAnsiTheme="minorHAnsi" w:cstheme="minorHAns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2B20E849" w14:textId="77777777" w:rsidR="00307060" w:rsidRPr="00DB7ED9" w:rsidRDefault="00307060" w:rsidP="00473805">
      <w:pPr>
        <w:suppressAutoHyphens w:val="0"/>
        <w:autoSpaceDE w:val="0"/>
        <w:autoSpaceDN w:val="0"/>
        <w:adjustRightInd w:val="0"/>
        <w:ind w:firstLine="360"/>
        <w:rPr>
          <w:rFonts w:asciiTheme="minorHAnsi" w:hAnsiTheme="minorHAnsi" w:cstheme="minorHAnsi"/>
          <w:sz w:val="22"/>
          <w:szCs w:val="22"/>
        </w:rPr>
      </w:pPr>
      <w:r w:rsidRPr="00DB7ED9">
        <w:rPr>
          <w:rFonts w:asciiTheme="minorHAnsi" w:hAnsiTheme="minorHAnsi" w:cstheme="minorHAnsi"/>
          <w:sz w:val="22"/>
          <w:szCs w:val="22"/>
        </w:rPr>
        <w:t>Podstawą przetwarzania danych osobowych przez Ministra są również:</w:t>
      </w:r>
    </w:p>
    <w:p w14:paraId="71624641" w14:textId="77777777" w:rsidR="00307060" w:rsidRPr="00DB7ED9" w:rsidRDefault="00307060">
      <w:pPr>
        <w:pStyle w:val="Akapitzlist"/>
        <w:numPr>
          <w:ilvl w:val="0"/>
          <w:numId w:val="11"/>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konieczność realizacji umowy, której stroną jest osoba, której dane dotyczą (art. 6 ust. 1 lit. B RODO) - podstawa ta ma zastosowanie m. in. do danych osobowych osób prowadzących samodzielną działalność gospodarczą, z którymi Minister zawarł umowy w celu realizacji POPC 2014-2020,</w:t>
      </w:r>
    </w:p>
    <w:p w14:paraId="2D7E2ADA" w14:textId="77777777" w:rsidR="00307060" w:rsidRPr="00DB7ED9" w:rsidRDefault="00307060">
      <w:pPr>
        <w:pStyle w:val="Akapitzlist"/>
        <w:numPr>
          <w:ilvl w:val="0"/>
          <w:numId w:val="11"/>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wykonywanie zadań realizowanych w interesie publicznym lub w ramach sprawowania władzy publicznej powierzonej Ministrowi (art. 6 ust. 1 lit e RODO) - podstawa ta ma zastosowanie m.in. do organizowanych przez Ministra konkursów i akcji promocyjnych dotyczących Programu,</w:t>
      </w:r>
    </w:p>
    <w:p w14:paraId="4DB01417" w14:textId="3F796F82" w:rsidR="00307060" w:rsidRPr="00DB7ED9" w:rsidRDefault="00307060">
      <w:pPr>
        <w:pStyle w:val="Akapitzlist"/>
        <w:numPr>
          <w:ilvl w:val="0"/>
          <w:numId w:val="11"/>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uzasadniony interes prawny Ministra Funduszy i Polityki Regionalnej (art. 6 ust. 1 lit f RODO) – podstawa ta ma zastosowanie m.in. do danych osobowych przetwarzanych w związku z realizacją umów w ramach Funduszy Europejskich.</w:t>
      </w:r>
    </w:p>
    <w:p w14:paraId="63BF6877" w14:textId="1E4CA43F" w:rsidR="00307060" w:rsidRPr="00DB7ED9" w:rsidRDefault="00307060" w:rsidP="00473805">
      <w:pPr>
        <w:suppressAutoHyphens w:val="0"/>
        <w:autoSpaceDE w:val="0"/>
        <w:autoSpaceDN w:val="0"/>
        <w:adjustRightInd w:val="0"/>
        <w:ind w:left="360"/>
        <w:rPr>
          <w:rFonts w:asciiTheme="minorHAnsi" w:hAnsiTheme="minorHAnsi" w:cstheme="minorHAnsi"/>
          <w:sz w:val="22"/>
          <w:szCs w:val="22"/>
        </w:rPr>
      </w:pPr>
      <w:r w:rsidRPr="00DB7ED9">
        <w:rPr>
          <w:rFonts w:asciiTheme="minorHAnsi" w:hAnsiTheme="minorHAnsi" w:cstheme="minorHAnsi"/>
          <w:sz w:val="22"/>
          <w:szCs w:val="22"/>
        </w:rPr>
        <w:t>W ramach POPC 2014-2020 w działaniu 3.1 - Działania szkoleniowe na rzecz rozwoju kompetencji cyfrowych przetwarzane są dane szczególnej kategorii (dane o niepełnosprawności). Podstawą prawną ich przetwarzania jest wyraźna zgoda osoby, której dane dotyczą (art. 9 ust. 2 lit a RODO).</w:t>
      </w:r>
    </w:p>
    <w:p w14:paraId="41179843" w14:textId="77777777" w:rsidR="00307060" w:rsidRPr="00DB7ED9" w:rsidRDefault="00307060" w:rsidP="00473805">
      <w:pPr>
        <w:suppressAutoHyphens w:val="0"/>
        <w:autoSpaceDE w:val="0"/>
        <w:autoSpaceDN w:val="0"/>
        <w:adjustRightInd w:val="0"/>
        <w:ind w:firstLine="360"/>
        <w:rPr>
          <w:rFonts w:asciiTheme="minorHAnsi" w:hAnsiTheme="minorHAnsi" w:cstheme="minorHAnsi"/>
          <w:b/>
          <w:bCs/>
          <w:sz w:val="22"/>
          <w:szCs w:val="22"/>
        </w:rPr>
      </w:pPr>
      <w:r w:rsidRPr="00DB7ED9">
        <w:rPr>
          <w:rFonts w:asciiTheme="minorHAnsi" w:hAnsiTheme="minorHAnsi" w:cstheme="minorHAnsi"/>
          <w:b/>
          <w:bCs/>
          <w:sz w:val="22"/>
          <w:szCs w:val="22"/>
        </w:rPr>
        <w:t>III. Rodzaje przetwarzanych danych</w:t>
      </w:r>
    </w:p>
    <w:p w14:paraId="413925EB" w14:textId="77777777" w:rsidR="00307060" w:rsidRPr="00DB7ED9" w:rsidRDefault="00307060" w:rsidP="00473805">
      <w:pPr>
        <w:suppressAutoHyphens w:val="0"/>
        <w:autoSpaceDE w:val="0"/>
        <w:autoSpaceDN w:val="0"/>
        <w:adjustRightInd w:val="0"/>
        <w:ind w:left="360"/>
        <w:rPr>
          <w:rFonts w:asciiTheme="minorHAnsi" w:hAnsiTheme="minorHAnsi" w:cstheme="minorHAnsi"/>
          <w:sz w:val="22"/>
          <w:szCs w:val="22"/>
        </w:rPr>
      </w:pPr>
      <w:r w:rsidRPr="00DB7ED9">
        <w:rPr>
          <w:rFonts w:asciiTheme="minorHAnsi" w:hAnsiTheme="minorHAnsi" w:cstheme="minorHAnsi"/>
          <w:sz w:val="22"/>
          <w:szCs w:val="22"/>
        </w:rPr>
        <w:t>Minister Funduszy i Polityki Regionalnej w celu realizacji POPC 2014-2020 przetwarza dane osobowe m.in.:</w:t>
      </w:r>
    </w:p>
    <w:p w14:paraId="58222D57" w14:textId="77777777" w:rsidR="00C23A39" w:rsidRPr="00DB7ED9" w:rsidRDefault="00307060">
      <w:pPr>
        <w:pStyle w:val="Akapitzlist"/>
        <w:numPr>
          <w:ilvl w:val="0"/>
          <w:numId w:val="12"/>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pracowników, wolontariuszy, praktykantów i stażystów reprezentujących lub wykonujących zadania na</w:t>
      </w:r>
      <w:r w:rsidR="00C23A39" w:rsidRPr="00DB7ED9">
        <w:rPr>
          <w:rFonts w:asciiTheme="minorHAnsi" w:hAnsiTheme="minorHAnsi" w:cstheme="minorHAnsi"/>
          <w:sz w:val="22"/>
          <w:szCs w:val="22"/>
        </w:rPr>
        <w:t xml:space="preserve"> </w:t>
      </w:r>
      <w:r w:rsidRPr="00DB7ED9">
        <w:rPr>
          <w:rFonts w:asciiTheme="minorHAnsi" w:hAnsiTheme="minorHAnsi" w:cstheme="minorHAnsi"/>
          <w:sz w:val="22"/>
          <w:szCs w:val="22"/>
        </w:rPr>
        <w:t>rzecz podmiotów zaangażowanych w obsługę i realizację POPC 2014-2020,</w:t>
      </w:r>
    </w:p>
    <w:p w14:paraId="362BBCC7" w14:textId="77777777" w:rsidR="00C23A39" w:rsidRPr="00DB7ED9" w:rsidRDefault="00307060">
      <w:pPr>
        <w:pStyle w:val="Akapitzlist"/>
        <w:numPr>
          <w:ilvl w:val="0"/>
          <w:numId w:val="12"/>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lastRenderedPageBreak/>
        <w:t>osób wskazanych do kontaktu, osób upoważnionych do podejmowania wiążących decyzji oraz innych</w:t>
      </w:r>
      <w:r w:rsidR="00C23A39" w:rsidRPr="00DB7ED9">
        <w:rPr>
          <w:rFonts w:asciiTheme="minorHAnsi" w:hAnsiTheme="minorHAnsi" w:cstheme="minorHAnsi"/>
          <w:sz w:val="22"/>
          <w:szCs w:val="22"/>
        </w:rPr>
        <w:t xml:space="preserve"> </w:t>
      </w:r>
      <w:r w:rsidRPr="00DB7ED9">
        <w:rPr>
          <w:rFonts w:asciiTheme="minorHAnsi" w:hAnsiTheme="minorHAnsi" w:cstheme="minorHAnsi"/>
          <w:sz w:val="22"/>
          <w:szCs w:val="22"/>
        </w:rPr>
        <w:t>osób wykonujących zadania na rzecz wnioskodawców, beneficjentów i partnerów,</w:t>
      </w:r>
    </w:p>
    <w:p w14:paraId="615FD70A" w14:textId="77777777" w:rsidR="00C23A39" w:rsidRPr="00DB7ED9" w:rsidRDefault="00307060">
      <w:pPr>
        <w:pStyle w:val="Akapitzlist"/>
        <w:numPr>
          <w:ilvl w:val="0"/>
          <w:numId w:val="12"/>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uczestników szkoleń, konkursów, konferencji, komitetów monitorujących, grup roboczych, grup</w:t>
      </w:r>
      <w:r w:rsidR="00C23A39" w:rsidRPr="00DB7ED9">
        <w:rPr>
          <w:rFonts w:asciiTheme="minorHAnsi" w:hAnsiTheme="minorHAnsi" w:cstheme="minorHAnsi"/>
          <w:sz w:val="22"/>
          <w:szCs w:val="22"/>
        </w:rPr>
        <w:t xml:space="preserve"> </w:t>
      </w:r>
      <w:r w:rsidRPr="00DB7ED9">
        <w:rPr>
          <w:rFonts w:asciiTheme="minorHAnsi" w:hAnsiTheme="minorHAnsi" w:cstheme="minorHAnsi"/>
          <w:sz w:val="22"/>
          <w:szCs w:val="22"/>
        </w:rPr>
        <w:t>sterujących oraz spotkań informacyjnych lub promocyjnych organizowanych w ramach POPC 2014-2020,</w:t>
      </w:r>
    </w:p>
    <w:p w14:paraId="5BEDF397" w14:textId="77777777" w:rsidR="00C23A39" w:rsidRPr="00DB7ED9" w:rsidRDefault="00C23A39">
      <w:pPr>
        <w:pStyle w:val="Akapitzlist"/>
        <w:numPr>
          <w:ilvl w:val="0"/>
          <w:numId w:val="12"/>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kandydatów na ekspertów oraz ekspertów zaangażowanych w proces wyboru projektów do dofinansowania lub wykonujących zadania związane z realizacją praw i obowiązków właściwych instytucji, wynikających z zawartych umów o dofinansowanie projektów,</w:t>
      </w:r>
    </w:p>
    <w:p w14:paraId="6B630DDB" w14:textId="133F0ACF" w:rsidR="00C23A39" w:rsidRPr="00DB7ED9" w:rsidRDefault="00C23A39">
      <w:pPr>
        <w:pStyle w:val="Akapitzlist"/>
        <w:numPr>
          <w:ilvl w:val="0"/>
          <w:numId w:val="12"/>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osób, których dane będą przetwarzane w związku z badaniem kwalifikowalności środków w projekcie, w tym w szczególności: personelu projektu, uczestników komisji przetargowych, oferentów i wykonawców zamówień publicznych, osób świadczących usługi na podstawie umów cywilnoprawnych.</w:t>
      </w:r>
    </w:p>
    <w:p w14:paraId="521785D1" w14:textId="77777777" w:rsidR="00C23A39" w:rsidRPr="00DB7ED9" w:rsidRDefault="00C23A39" w:rsidP="00473805">
      <w:pPr>
        <w:suppressAutoHyphens w:val="0"/>
        <w:autoSpaceDE w:val="0"/>
        <w:autoSpaceDN w:val="0"/>
        <w:adjustRightInd w:val="0"/>
        <w:ind w:firstLine="284"/>
        <w:rPr>
          <w:rFonts w:asciiTheme="minorHAnsi" w:hAnsiTheme="minorHAnsi" w:cstheme="minorHAnsi"/>
          <w:sz w:val="22"/>
          <w:szCs w:val="22"/>
        </w:rPr>
      </w:pPr>
      <w:r w:rsidRPr="00DB7ED9">
        <w:rPr>
          <w:rFonts w:asciiTheme="minorHAnsi" w:hAnsiTheme="minorHAnsi" w:cstheme="minorHAnsi"/>
          <w:sz w:val="22"/>
          <w:szCs w:val="22"/>
        </w:rPr>
        <w:t>Wśród rodzajów danych osobowych przetwarzanych przez Ministra można wymienić:</w:t>
      </w:r>
    </w:p>
    <w:p w14:paraId="45A0A0D6" w14:textId="77777777" w:rsidR="009F376C" w:rsidRPr="00DB7ED9" w:rsidRDefault="00C23A39">
      <w:pPr>
        <w:pStyle w:val="Akapitzlist"/>
        <w:numPr>
          <w:ilvl w:val="0"/>
          <w:numId w:val="13"/>
        </w:numPr>
        <w:autoSpaceDE w:val="0"/>
        <w:autoSpaceDN w:val="0"/>
        <w:adjustRightInd w:val="0"/>
        <w:ind w:left="709" w:hanging="425"/>
        <w:rPr>
          <w:rFonts w:asciiTheme="minorHAnsi" w:hAnsiTheme="minorHAnsi" w:cstheme="minorHAnsi"/>
          <w:sz w:val="22"/>
          <w:szCs w:val="22"/>
        </w:rPr>
      </w:pPr>
      <w:r w:rsidRPr="00DB7ED9">
        <w:rPr>
          <w:rFonts w:asciiTheme="minorHAnsi" w:hAnsiTheme="minorHAnsi" w:cstheme="minorHAnsi"/>
          <w:sz w:val="22"/>
          <w:szCs w:val="22"/>
        </w:rPr>
        <w:t>dane identyfikacyjne, w szczególności: imię, nazwisko, miejsce zatrudnienia/formę prowadzenia</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działalności gospodarczej, stanowisko; w niektórych przypadkach także nr PESEL/NIP/REGON,</w:t>
      </w:r>
    </w:p>
    <w:p w14:paraId="4CD0DFB1" w14:textId="77777777" w:rsidR="009F376C" w:rsidRPr="00DB7ED9" w:rsidRDefault="00C23A39">
      <w:pPr>
        <w:pStyle w:val="Akapitzlist"/>
        <w:numPr>
          <w:ilvl w:val="0"/>
          <w:numId w:val="13"/>
        </w:numPr>
        <w:autoSpaceDE w:val="0"/>
        <w:autoSpaceDN w:val="0"/>
        <w:adjustRightInd w:val="0"/>
        <w:ind w:left="709" w:hanging="425"/>
        <w:rPr>
          <w:rFonts w:asciiTheme="minorHAnsi" w:hAnsiTheme="minorHAnsi" w:cstheme="minorHAnsi"/>
          <w:sz w:val="22"/>
          <w:szCs w:val="22"/>
        </w:rPr>
      </w:pPr>
      <w:r w:rsidRPr="00DB7ED9">
        <w:rPr>
          <w:rFonts w:asciiTheme="minorHAnsi" w:hAnsiTheme="minorHAnsi" w:cstheme="minorHAnsi"/>
          <w:sz w:val="22"/>
          <w:szCs w:val="22"/>
        </w:rPr>
        <w:t>dane dotyczące stosunku pracy, w szczególności otrzymywane wynagrodzenie oraz wymiar czasu pracy,</w:t>
      </w:r>
    </w:p>
    <w:p w14:paraId="7D83C4FC" w14:textId="77777777" w:rsidR="009F376C" w:rsidRPr="00DB7ED9" w:rsidRDefault="00C23A39">
      <w:pPr>
        <w:pStyle w:val="Akapitzlist"/>
        <w:numPr>
          <w:ilvl w:val="0"/>
          <w:numId w:val="13"/>
        </w:numPr>
        <w:autoSpaceDE w:val="0"/>
        <w:autoSpaceDN w:val="0"/>
        <w:adjustRightInd w:val="0"/>
        <w:ind w:left="709" w:hanging="425"/>
        <w:rPr>
          <w:rFonts w:asciiTheme="minorHAnsi" w:hAnsiTheme="minorHAnsi" w:cstheme="minorHAnsi"/>
          <w:sz w:val="22"/>
          <w:szCs w:val="22"/>
        </w:rPr>
      </w:pPr>
      <w:r w:rsidRPr="00DB7ED9">
        <w:rPr>
          <w:rFonts w:asciiTheme="minorHAnsi" w:hAnsiTheme="minorHAnsi" w:cstheme="minorHAnsi"/>
          <w:sz w:val="22"/>
          <w:szCs w:val="22"/>
        </w:rPr>
        <w:t>dane kontaktowe, które obejmują w szczególności adres e-mail, nr telefonu, nr fax, adres do</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korespondencji,</w:t>
      </w:r>
    </w:p>
    <w:p w14:paraId="55758657" w14:textId="77777777" w:rsidR="009F376C" w:rsidRPr="00DB7ED9" w:rsidRDefault="00C23A39">
      <w:pPr>
        <w:pStyle w:val="Akapitzlist"/>
        <w:numPr>
          <w:ilvl w:val="0"/>
          <w:numId w:val="13"/>
        </w:numPr>
        <w:autoSpaceDE w:val="0"/>
        <w:autoSpaceDN w:val="0"/>
        <w:adjustRightInd w:val="0"/>
        <w:ind w:left="709" w:hanging="425"/>
        <w:rPr>
          <w:rFonts w:asciiTheme="minorHAnsi" w:hAnsiTheme="minorHAnsi" w:cstheme="minorHAnsi"/>
          <w:sz w:val="22"/>
          <w:szCs w:val="22"/>
        </w:rPr>
      </w:pPr>
      <w:r w:rsidRPr="00DB7ED9">
        <w:rPr>
          <w:rFonts w:asciiTheme="minorHAnsi" w:hAnsiTheme="minorHAnsi" w:cstheme="minorHAnsi"/>
          <w:sz w:val="22"/>
          <w:szCs w:val="22"/>
        </w:rPr>
        <w:t>dane o charakterze finansowym, w szczególności nr rachunku bankowego, kwotę przyznanych środków,</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informacje dotyczące nieruchomości (nr działki, nr księgi wieczystej, nr przyłącza gazowego), kwotę</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wynagrodzenia,</w:t>
      </w:r>
    </w:p>
    <w:p w14:paraId="340239B5" w14:textId="351EE30E" w:rsidR="00C23A39" w:rsidRPr="00DB7ED9" w:rsidRDefault="00C23A39">
      <w:pPr>
        <w:pStyle w:val="Akapitzlist"/>
        <w:numPr>
          <w:ilvl w:val="0"/>
          <w:numId w:val="13"/>
        </w:numPr>
        <w:autoSpaceDE w:val="0"/>
        <w:autoSpaceDN w:val="0"/>
        <w:adjustRightInd w:val="0"/>
        <w:ind w:left="709" w:hanging="425"/>
        <w:rPr>
          <w:rFonts w:asciiTheme="minorHAnsi" w:hAnsiTheme="minorHAnsi" w:cstheme="minorHAnsi"/>
          <w:sz w:val="22"/>
          <w:szCs w:val="22"/>
        </w:rPr>
      </w:pPr>
      <w:r w:rsidRPr="00DB7ED9">
        <w:rPr>
          <w:rFonts w:asciiTheme="minorHAnsi" w:hAnsiTheme="minorHAnsi" w:cstheme="minorHAnsi"/>
          <w:sz w:val="22"/>
          <w:szCs w:val="22"/>
        </w:rPr>
        <w:t>dane zbierane w celu realizacji obowiązków sprawozdawczych do których realizacji zobowiązane są</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państwa członkowskie, obejmujące w szczególności: płeć, wiek w chwili przystąpienia do projektu,</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wykształcenie, wykonywany zawód, narodowość, informacje o niepełnosprawności.</w:t>
      </w:r>
    </w:p>
    <w:p w14:paraId="6E30E4B3" w14:textId="60636B18" w:rsidR="00C23A39" w:rsidRPr="00DB7ED9" w:rsidRDefault="00C23A39" w:rsidP="00473805">
      <w:pPr>
        <w:suppressAutoHyphens w:val="0"/>
        <w:autoSpaceDE w:val="0"/>
        <w:autoSpaceDN w:val="0"/>
        <w:adjustRightInd w:val="0"/>
        <w:ind w:left="284"/>
        <w:rPr>
          <w:rFonts w:asciiTheme="minorHAnsi" w:hAnsiTheme="minorHAnsi" w:cstheme="minorHAnsi"/>
          <w:sz w:val="22"/>
          <w:szCs w:val="22"/>
        </w:rPr>
      </w:pPr>
      <w:r w:rsidRPr="00DB7ED9">
        <w:rPr>
          <w:rFonts w:asciiTheme="minorHAnsi" w:hAnsiTheme="minorHAnsi" w:cstheme="minorHAnsi"/>
          <w:sz w:val="22"/>
          <w:szCs w:val="22"/>
        </w:rPr>
        <w:t>Dane pozyskiwane są bezpośrednio od osób, których dane dotyczą, albo od instytucji i podmiotów</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zaangażowanych w realizację programów operacyjnych, w szczególności wnioskodawców,</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beneficjentów i</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partnerów.</w:t>
      </w:r>
    </w:p>
    <w:p w14:paraId="0123606F" w14:textId="35CF67C8" w:rsidR="00C23A39" w:rsidRPr="00DB7ED9" w:rsidRDefault="00C23A39" w:rsidP="00473805">
      <w:pPr>
        <w:suppressAutoHyphens w:val="0"/>
        <w:autoSpaceDE w:val="0"/>
        <w:autoSpaceDN w:val="0"/>
        <w:adjustRightInd w:val="0"/>
        <w:ind w:left="284"/>
        <w:rPr>
          <w:rFonts w:asciiTheme="minorHAnsi" w:hAnsiTheme="minorHAnsi" w:cstheme="minorHAnsi"/>
          <w:sz w:val="22"/>
          <w:szCs w:val="22"/>
        </w:rPr>
      </w:pPr>
      <w:r w:rsidRPr="00DB7ED9">
        <w:rPr>
          <w:rFonts w:asciiTheme="minorHAnsi" w:hAnsiTheme="minorHAnsi" w:cstheme="minorHAnsi"/>
          <w:sz w:val="22"/>
          <w:szCs w:val="22"/>
        </w:rPr>
        <w:t>W przypadku, gdy dane pozyskiwanie są bezpośrednio od osób, których dane dotyczą, podanie danych jest</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dobrowolne. Odmowa podania danych jest jednak równoznaczna z brakiem możliwości podjęcia stosownych</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działań, np. ubiegania się o środki w ramach POPC 2014- 2020.</w:t>
      </w:r>
    </w:p>
    <w:p w14:paraId="453738A6" w14:textId="77777777" w:rsidR="00C23A39" w:rsidRPr="00DB7ED9" w:rsidRDefault="00C23A39" w:rsidP="00473805">
      <w:pPr>
        <w:suppressAutoHyphens w:val="0"/>
        <w:autoSpaceDE w:val="0"/>
        <w:autoSpaceDN w:val="0"/>
        <w:adjustRightInd w:val="0"/>
        <w:ind w:firstLine="284"/>
        <w:rPr>
          <w:rFonts w:asciiTheme="minorHAnsi" w:hAnsiTheme="minorHAnsi" w:cstheme="minorHAnsi"/>
          <w:b/>
          <w:bCs/>
          <w:sz w:val="22"/>
          <w:szCs w:val="22"/>
        </w:rPr>
      </w:pPr>
      <w:r w:rsidRPr="00DB7ED9">
        <w:rPr>
          <w:rFonts w:asciiTheme="minorHAnsi" w:hAnsiTheme="minorHAnsi" w:cstheme="minorHAnsi"/>
          <w:b/>
          <w:bCs/>
          <w:sz w:val="22"/>
          <w:szCs w:val="22"/>
        </w:rPr>
        <w:t>IV. Okres przechowywania danych</w:t>
      </w:r>
    </w:p>
    <w:p w14:paraId="42EA807B" w14:textId="4B96FFD3" w:rsidR="00C23A39" w:rsidRPr="00DB7ED9" w:rsidRDefault="00C23A39" w:rsidP="00473805">
      <w:pPr>
        <w:suppressAutoHyphens w:val="0"/>
        <w:autoSpaceDE w:val="0"/>
        <w:autoSpaceDN w:val="0"/>
        <w:adjustRightInd w:val="0"/>
        <w:ind w:left="284"/>
        <w:rPr>
          <w:rFonts w:asciiTheme="minorHAnsi" w:hAnsiTheme="minorHAnsi" w:cstheme="minorHAnsi"/>
          <w:sz w:val="22"/>
          <w:szCs w:val="22"/>
        </w:rPr>
      </w:pPr>
      <w:r w:rsidRPr="00DB7ED9">
        <w:rPr>
          <w:rFonts w:asciiTheme="minorHAnsi" w:hAnsiTheme="minorHAnsi" w:cstheme="minorHAnsi"/>
          <w:sz w:val="22"/>
          <w:szCs w:val="22"/>
        </w:rPr>
        <w:t>Dane osobowe będą przechowywane przez okres wskazany w art. 140 ust. 1 rozporządzenia Parlamentu</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Europejskiego i Rady (UE) nr 1303/2013 z dnia 17 grudnia 2013 r. oraz jednocześnie przez czas nie krótszy niż</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10 lat od dnia przyznania ostatniej pomocy w ramach POPC 2014-2020 - z równoczesnym uwzględnieniem</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przepisów ustawy z dnia 14 lipca 1983 r. o narodowym zasobie archiwalnym i archiwach.</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W niektórych przypadkach, np. prowadzenia kontroli u Ministra przez organy Unii Europejskiej, okres ten</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może zostać wydłużony.</w:t>
      </w:r>
    </w:p>
    <w:p w14:paraId="394FD230" w14:textId="77777777" w:rsidR="00C23A39" w:rsidRPr="00DB7ED9" w:rsidRDefault="00C23A39" w:rsidP="00473805">
      <w:pPr>
        <w:suppressAutoHyphens w:val="0"/>
        <w:autoSpaceDE w:val="0"/>
        <w:autoSpaceDN w:val="0"/>
        <w:adjustRightInd w:val="0"/>
        <w:ind w:firstLine="284"/>
        <w:rPr>
          <w:rFonts w:asciiTheme="minorHAnsi" w:hAnsiTheme="minorHAnsi" w:cstheme="minorHAnsi"/>
          <w:b/>
          <w:bCs/>
          <w:sz w:val="22"/>
          <w:szCs w:val="22"/>
        </w:rPr>
      </w:pPr>
      <w:r w:rsidRPr="00DB7ED9">
        <w:rPr>
          <w:rFonts w:asciiTheme="minorHAnsi" w:hAnsiTheme="minorHAnsi" w:cstheme="minorHAnsi"/>
          <w:b/>
          <w:bCs/>
          <w:sz w:val="22"/>
          <w:szCs w:val="22"/>
        </w:rPr>
        <w:t>V. Odbiorcy danych</w:t>
      </w:r>
    </w:p>
    <w:p w14:paraId="463F5DAB" w14:textId="77777777" w:rsidR="00C23A39" w:rsidRPr="00DB7ED9" w:rsidRDefault="00C23A39" w:rsidP="00473805">
      <w:pPr>
        <w:suppressAutoHyphens w:val="0"/>
        <w:autoSpaceDE w:val="0"/>
        <w:autoSpaceDN w:val="0"/>
        <w:adjustRightInd w:val="0"/>
        <w:ind w:firstLine="284"/>
        <w:rPr>
          <w:rFonts w:asciiTheme="minorHAnsi" w:hAnsiTheme="minorHAnsi" w:cstheme="minorHAnsi"/>
          <w:sz w:val="22"/>
          <w:szCs w:val="22"/>
        </w:rPr>
      </w:pPr>
      <w:r w:rsidRPr="00DB7ED9">
        <w:rPr>
          <w:rFonts w:asciiTheme="minorHAnsi" w:hAnsiTheme="minorHAnsi" w:cstheme="minorHAnsi"/>
          <w:sz w:val="22"/>
          <w:szCs w:val="22"/>
        </w:rPr>
        <w:t>Odbiorcami danych osobowych mogą być:</w:t>
      </w:r>
    </w:p>
    <w:p w14:paraId="54D28B3A" w14:textId="77777777" w:rsidR="009F376C" w:rsidRPr="00DB7ED9" w:rsidRDefault="00C23A39">
      <w:pPr>
        <w:pStyle w:val="Akapitzlist"/>
        <w:numPr>
          <w:ilvl w:val="0"/>
          <w:numId w:val="14"/>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podmioty, którym Instytucja Zarządzająca POPC 2014-2020 powierzyła wykonywanie zadań związanych</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z realizacją Programu, w tym w szczególności Instytucja Pośrednicząca POPC, a także eksperci, podmioty</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prowadzące audyty, kontrole, szkolenia i ewaluacje,</w:t>
      </w:r>
    </w:p>
    <w:p w14:paraId="7B49BDB9" w14:textId="77777777" w:rsidR="009F376C" w:rsidRPr="00DB7ED9" w:rsidRDefault="00C23A39">
      <w:pPr>
        <w:pStyle w:val="Akapitzlist"/>
        <w:numPr>
          <w:ilvl w:val="0"/>
          <w:numId w:val="14"/>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instytucje, organy i agencje Unii Europejskiej (UE), a także inne podmioty, którym UE powierzyła</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wykonywanie zadań związanych z wdrażaniem POPC 2014-2020,</w:t>
      </w:r>
    </w:p>
    <w:p w14:paraId="6BC2C674" w14:textId="2F2571E6" w:rsidR="00C23A39" w:rsidRPr="00DB7ED9" w:rsidRDefault="00C23A39">
      <w:pPr>
        <w:pStyle w:val="Akapitzlist"/>
        <w:numPr>
          <w:ilvl w:val="0"/>
          <w:numId w:val="14"/>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podmioty świadczące na rzecz Ministra usługi związane z obsługą i rozwojem systemów</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teleinformatycznych oraz zapewnieniem łączności, w szczególności dostawcy rozwiązań IT i operatorzy</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telekomunikacyjni.</w:t>
      </w:r>
    </w:p>
    <w:p w14:paraId="2A444D0C" w14:textId="77777777" w:rsidR="00C23A39" w:rsidRPr="00DB7ED9" w:rsidRDefault="00C23A39" w:rsidP="00473805">
      <w:pPr>
        <w:suppressAutoHyphens w:val="0"/>
        <w:autoSpaceDE w:val="0"/>
        <w:autoSpaceDN w:val="0"/>
        <w:adjustRightInd w:val="0"/>
        <w:ind w:firstLine="360"/>
        <w:rPr>
          <w:rFonts w:asciiTheme="minorHAnsi" w:hAnsiTheme="minorHAnsi" w:cstheme="minorHAnsi"/>
          <w:b/>
          <w:bCs/>
          <w:sz w:val="22"/>
          <w:szCs w:val="22"/>
        </w:rPr>
      </w:pPr>
      <w:r w:rsidRPr="00DB7ED9">
        <w:rPr>
          <w:rFonts w:asciiTheme="minorHAnsi" w:hAnsiTheme="minorHAnsi" w:cstheme="minorHAnsi"/>
          <w:b/>
          <w:bCs/>
          <w:sz w:val="22"/>
          <w:szCs w:val="22"/>
        </w:rPr>
        <w:lastRenderedPageBreak/>
        <w:t>VI. Prawa osoby, której dane dotyczą</w:t>
      </w:r>
    </w:p>
    <w:p w14:paraId="2A5946A7" w14:textId="77FD07AE" w:rsidR="00C23A39" w:rsidRPr="00DB7ED9" w:rsidRDefault="00C23A39" w:rsidP="00473805">
      <w:pPr>
        <w:suppressAutoHyphens w:val="0"/>
        <w:autoSpaceDE w:val="0"/>
        <w:autoSpaceDN w:val="0"/>
        <w:adjustRightInd w:val="0"/>
        <w:ind w:left="360"/>
        <w:rPr>
          <w:rFonts w:asciiTheme="minorHAnsi" w:hAnsiTheme="minorHAnsi" w:cstheme="minorHAnsi"/>
          <w:sz w:val="22"/>
          <w:szCs w:val="22"/>
        </w:rPr>
      </w:pPr>
      <w:r w:rsidRPr="00DB7ED9">
        <w:rPr>
          <w:rFonts w:asciiTheme="minorHAnsi" w:hAnsiTheme="minorHAnsi" w:cstheme="minorHAnsi"/>
          <w:sz w:val="22"/>
          <w:szCs w:val="22"/>
        </w:rPr>
        <w:t>Osobom, których dane przetwarzane są w związku z realizacją POPC 2014-2020 przysługują następujące</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prawa:</w:t>
      </w:r>
    </w:p>
    <w:p w14:paraId="5551A35A" w14:textId="77777777" w:rsidR="009F376C" w:rsidRPr="00DB7ED9" w:rsidRDefault="00C23A39">
      <w:pPr>
        <w:pStyle w:val="Akapitzlist"/>
        <w:numPr>
          <w:ilvl w:val="0"/>
          <w:numId w:val="15"/>
        </w:numPr>
        <w:autoSpaceDE w:val="0"/>
        <w:autoSpaceDN w:val="0"/>
        <w:adjustRightInd w:val="0"/>
        <w:rPr>
          <w:rFonts w:asciiTheme="minorHAnsi" w:hAnsiTheme="minorHAnsi" w:cstheme="minorHAnsi"/>
          <w:sz w:val="22"/>
          <w:szCs w:val="22"/>
        </w:rPr>
      </w:pPr>
      <w:r w:rsidRPr="00DB7ED9">
        <w:rPr>
          <w:rFonts w:asciiTheme="minorHAnsi" w:hAnsiTheme="minorHAnsi" w:cstheme="minorHAnsi"/>
          <w:sz w:val="22"/>
          <w:szCs w:val="22"/>
        </w:rPr>
        <w:t>prawo dostępu do danych osobowych i ich sprostowania.</w:t>
      </w:r>
    </w:p>
    <w:p w14:paraId="60989251" w14:textId="77777777" w:rsidR="009F376C" w:rsidRPr="00DB7ED9" w:rsidRDefault="00C23A39" w:rsidP="009F376C">
      <w:pPr>
        <w:pStyle w:val="Akapitzlist"/>
        <w:autoSpaceDE w:val="0"/>
        <w:autoSpaceDN w:val="0"/>
        <w:adjustRightInd w:val="0"/>
        <w:ind w:left="720"/>
        <w:rPr>
          <w:rFonts w:asciiTheme="minorHAnsi" w:hAnsiTheme="minorHAnsi" w:cstheme="minorHAnsi"/>
          <w:color w:val="000000"/>
          <w:sz w:val="22"/>
          <w:szCs w:val="22"/>
        </w:rPr>
      </w:pPr>
      <w:r w:rsidRPr="00DB7ED9">
        <w:rPr>
          <w:rFonts w:asciiTheme="minorHAnsi" w:hAnsiTheme="minorHAnsi" w:cstheme="minorHAnsi"/>
          <w:sz w:val="22"/>
          <w:szCs w:val="22"/>
        </w:rPr>
        <w:t>Realizując te prawo, osoba której dane dotyczą może zwrócić się do Ministra z pytanie m.in. o to czy</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Minister przetwarza jej dane osobowe, jakie dane osobowe przetwarza i skąd je pozyskał, jaki jest cel</w:t>
      </w:r>
      <w:r w:rsidR="009F376C" w:rsidRPr="00DB7ED9">
        <w:rPr>
          <w:rFonts w:asciiTheme="minorHAnsi" w:hAnsiTheme="minorHAnsi" w:cstheme="minorHAnsi"/>
          <w:sz w:val="22"/>
          <w:szCs w:val="22"/>
        </w:rPr>
        <w:t xml:space="preserve"> </w:t>
      </w:r>
      <w:r w:rsidRPr="00DB7ED9">
        <w:rPr>
          <w:rFonts w:asciiTheme="minorHAnsi" w:hAnsiTheme="minorHAnsi" w:cstheme="minorHAnsi"/>
          <w:sz w:val="22"/>
          <w:szCs w:val="22"/>
        </w:rPr>
        <w:t>przetwarzania i jego podstawa prawna oraz jak długo dane te będą przetwarzane. W przypadku, gdy</w:t>
      </w:r>
      <w:r w:rsidR="009F376C" w:rsidRPr="00DB7ED9">
        <w:rPr>
          <w:rFonts w:asciiTheme="minorHAnsi" w:hAnsiTheme="minorHAnsi" w:cstheme="minorHAnsi"/>
          <w:sz w:val="22"/>
          <w:szCs w:val="22"/>
        </w:rPr>
        <w:t xml:space="preserve"> </w:t>
      </w:r>
      <w:r w:rsidR="009F376C" w:rsidRPr="00DB7ED9">
        <w:rPr>
          <w:rFonts w:asciiTheme="minorHAnsi" w:hAnsiTheme="minorHAnsi" w:cstheme="minorHAnsi"/>
          <w:color w:val="000000"/>
          <w:sz w:val="22"/>
          <w:szCs w:val="22"/>
        </w:rPr>
        <w:t>przetwarzane dane okażą się nieaktualne, osoba, której dane dotyczą może zwrócić się do Ministra z wnioskiem o ich aktualizację;</w:t>
      </w:r>
    </w:p>
    <w:p w14:paraId="15557A18" w14:textId="77777777" w:rsidR="009F376C" w:rsidRPr="00DB7ED9" w:rsidRDefault="009F376C">
      <w:pPr>
        <w:pStyle w:val="Akapitzlist"/>
        <w:numPr>
          <w:ilvl w:val="0"/>
          <w:numId w:val="15"/>
        </w:numPr>
        <w:autoSpaceDE w:val="0"/>
        <w:autoSpaceDN w:val="0"/>
        <w:adjustRightInd w:val="0"/>
        <w:rPr>
          <w:rFonts w:asciiTheme="minorHAnsi" w:hAnsiTheme="minorHAnsi" w:cstheme="minorHAnsi"/>
          <w:color w:val="000000"/>
          <w:sz w:val="22"/>
          <w:szCs w:val="22"/>
        </w:rPr>
      </w:pPr>
      <w:r w:rsidRPr="00DB7ED9">
        <w:rPr>
          <w:rFonts w:asciiTheme="minorHAnsi" w:hAnsiTheme="minorHAnsi" w:cstheme="minorHAnsi"/>
          <w:color w:val="000000"/>
          <w:sz w:val="22"/>
          <w:szCs w:val="22"/>
        </w:rPr>
        <w:t>prawo usunięcia lub ograniczenia ich przetwarzania – jeżeli spełnione są przesłanki określone w art. 17 i 18 RODO. Żądanie usunięcia danych osobowych realizowane jest w szczególności gdy dalsze przetwarzanie danych nie jest już niezbędne do realizacji celu Ministra lub dane osobowe były przetwarzane niezgodnie z prawem. Szczegółowe warunki korzystania z tego prawa określa art. 17 RODO. Ograniczenie przetwarzania danych osobowych powoduje, że Minister może jedynie przechowywać dane osobowe. Minister nie może przekazywać tych danych innym podmiotom, modyfikować ich ani usuwać. Ograniczanie przetwarzania danych osobowych ma charakter czasowy i trwa do momentu dokonania przez Ministra oceny, czy dane osobowe są prawidłowe, przetwarzane zgodnie z prawem oraz niezbędne do realizacji celu przetwarzania. Ograniczenie przetwarzania danych osobowych następuje także w przypadku wniesienia sprzeciwu wobec przetwarzania danych – do czasu rozpatrzenia przez Ministra tego sprzeciwu;</w:t>
      </w:r>
    </w:p>
    <w:p w14:paraId="6D562BB8" w14:textId="77777777" w:rsidR="009F376C" w:rsidRPr="00DB7ED9" w:rsidRDefault="009F376C">
      <w:pPr>
        <w:pStyle w:val="Akapitzlist"/>
        <w:numPr>
          <w:ilvl w:val="0"/>
          <w:numId w:val="15"/>
        </w:numPr>
        <w:autoSpaceDE w:val="0"/>
        <w:autoSpaceDN w:val="0"/>
        <w:adjustRightInd w:val="0"/>
        <w:rPr>
          <w:rFonts w:asciiTheme="minorHAnsi" w:hAnsiTheme="minorHAnsi" w:cstheme="minorHAnsi"/>
          <w:color w:val="000000"/>
          <w:sz w:val="22"/>
          <w:szCs w:val="22"/>
        </w:rPr>
      </w:pPr>
      <w:r w:rsidRPr="00DB7ED9">
        <w:rPr>
          <w:rFonts w:asciiTheme="minorHAnsi" w:hAnsiTheme="minorHAnsi" w:cstheme="minorHAnsi"/>
          <w:color w:val="000000"/>
          <w:sz w:val="22"/>
          <w:szCs w:val="22"/>
        </w:rPr>
        <w:t>prawo wniesienia skargi do Prezesa Urzędu Ochrony Danych Osobowych;</w:t>
      </w:r>
    </w:p>
    <w:p w14:paraId="356A8666" w14:textId="77777777" w:rsidR="009F376C" w:rsidRPr="00DB7ED9" w:rsidRDefault="009F376C">
      <w:pPr>
        <w:pStyle w:val="Akapitzlist"/>
        <w:numPr>
          <w:ilvl w:val="0"/>
          <w:numId w:val="15"/>
        </w:numPr>
        <w:autoSpaceDE w:val="0"/>
        <w:autoSpaceDN w:val="0"/>
        <w:adjustRightInd w:val="0"/>
        <w:rPr>
          <w:rFonts w:asciiTheme="minorHAnsi" w:hAnsiTheme="minorHAnsi" w:cstheme="minorHAnsi"/>
          <w:color w:val="000000"/>
          <w:sz w:val="22"/>
          <w:szCs w:val="22"/>
        </w:rPr>
      </w:pPr>
      <w:r w:rsidRPr="00DB7ED9">
        <w:rPr>
          <w:rFonts w:asciiTheme="minorHAnsi" w:hAnsiTheme="minorHAnsi" w:cstheme="minorHAnsi"/>
          <w:color w:val="000000"/>
          <w:sz w:val="22"/>
          <w:szCs w:val="22"/>
        </w:rPr>
        <w:t>prawo do cofnięcia zgody, w każdym momencie - w przypadku, gdy podstawą przetwarzania danych jest zgoda (art. 9 ust. 2 lit a RODO). Cofnięcie zgody nie spowoduje, że dotychczasowe przetwarzanie danych zostanie uznane za niezgodne z prawem;</w:t>
      </w:r>
    </w:p>
    <w:p w14:paraId="2600582C" w14:textId="77777777" w:rsidR="009F376C" w:rsidRPr="00DB7ED9" w:rsidRDefault="009F376C">
      <w:pPr>
        <w:pStyle w:val="Akapitzlist"/>
        <w:numPr>
          <w:ilvl w:val="0"/>
          <w:numId w:val="15"/>
        </w:numPr>
        <w:autoSpaceDE w:val="0"/>
        <w:autoSpaceDN w:val="0"/>
        <w:adjustRightInd w:val="0"/>
        <w:rPr>
          <w:rFonts w:asciiTheme="minorHAnsi" w:hAnsiTheme="minorHAnsi" w:cstheme="minorHAnsi"/>
          <w:color w:val="000000"/>
          <w:sz w:val="22"/>
          <w:szCs w:val="22"/>
        </w:rPr>
      </w:pPr>
      <w:r w:rsidRPr="00DB7ED9">
        <w:rPr>
          <w:rFonts w:asciiTheme="minorHAnsi" w:hAnsiTheme="minorHAnsi" w:cstheme="minorHAnsi"/>
          <w:color w:val="000000"/>
          <w:sz w:val="22"/>
          <w:szCs w:val="22"/>
        </w:rPr>
        <w:t>prawo otrzymania danych osobowych w ustrukturyzowanym powszechnie używanym formacie, przenoszenia tych danych do innych administratorów lub żądania, o ile jest to technicznie możliwe, przesłania ich przez administratora innemu administratorowi - w przypadku, gdy podstawą przetwarzania danych jest zgoda lub realizacja umowy z osobą, której dane dotyczą (art. 6 ust. 1 lit b RODO);</w:t>
      </w:r>
    </w:p>
    <w:p w14:paraId="5BFC30E4" w14:textId="12B1EBD1" w:rsidR="009F376C" w:rsidRPr="00DB7ED9" w:rsidRDefault="009F376C">
      <w:pPr>
        <w:pStyle w:val="Akapitzlist"/>
        <w:numPr>
          <w:ilvl w:val="0"/>
          <w:numId w:val="15"/>
        </w:numPr>
        <w:autoSpaceDE w:val="0"/>
        <w:autoSpaceDN w:val="0"/>
        <w:adjustRightInd w:val="0"/>
        <w:rPr>
          <w:rFonts w:asciiTheme="minorHAnsi" w:hAnsiTheme="minorHAnsi" w:cstheme="minorHAnsi"/>
          <w:color w:val="000000"/>
          <w:sz w:val="22"/>
          <w:szCs w:val="22"/>
        </w:rPr>
      </w:pPr>
      <w:r w:rsidRPr="00DB7ED9">
        <w:rPr>
          <w:rFonts w:asciiTheme="minorHAnsi" w:hAnsiTheme="minorHAnsi" w:cstheme="minorHAnsi"/>
          <w:color w:val="000000"/>
          <w:sz w:val="22"/>
          <w:szCs w:val="22"/>
        </w:rPr>
        <w:t>prawo wniesienia sprzeciwu wobec przetwarzania danych osobowych - w przypadku, gdy podstawą przetwarzania danych jest realizacja zadań publicznych administratora lub jego prawnie uzasadnionych interesów (art. 6 ust. 1 lit e lub f RODO). Wniesienie sprzeciwu powoduje zaprzestanie przetwarzania danych osobowych przez Ministra, chyba że wykaże on, istnienie ważnych prawnie uzasadnionych podstaw do przetwarzania, nadrzędnych wobec interesów, praw i wolności osoby, której dane dotyczą, lub podstaw do ustalenia, dochodzenia lub obrony roszczeń.</w:t>
      </w:r>
    </w:p>
    <w:p w14:paraId="74EC90EA" w14:textId="77777777" w:rsidR="009F376C" w:rsidRPr="00DB7ED9" w:rsidRDefault="009F376C" w:rsidP="00473805">
      <w:pPr>
        <w:suppressAutoHyphens w:val="0"/>
        <w:autoSpaceDE w:val="0"/>
        <w:autoSpaceDN w:val="0"/>
        <w:adjustRightInd w:val="0"/>
        <w:ind w:firstLine="360"/>
        <w:rPr>
          <w:rFonts w:asciiTheme="minorHAnsi" w:hAnsiTheme="minorHAnsi" w:cstheme="minorHAnsi"/>
          <w:b/>
          <w:bCs/>
          <w:color w:val="000000"/>
          <w:sz w:val="22"/>
          <w:szCs w:val="22"/>
        </w:rPr>
      </w:pPr>
      <w:r w:rsidRPr="00DB7ED9">
        <w:rPr>
          <w:rFonts w:asciiTheme="minorHAnsi" w:hAnsiTheme="minorHAnsi" w:cstheme="minorHAnsi"/>
          <w:b/>
          <w:bCs/>
          <w:color w:val="000000"/>
          <w:sz w:val="22"/>
          <w:szCs w:val="22"/>
        </w:rPr>
        <w:t>VII. Zautomatyzowane podejmowanie decyzji</w:t>
      </w:r>
    </w:p>
    <w:p w14:paraId="3280450A" w14:textId="77777777" w:rsidR="009F376C" w:rsidRPr="00DB7ED9" w:rsidRDefault="009F376C" w:rsidP="00473805">
      <w:pPr>
        <w:suppressAutoHyphens w:val="0"/>
        <w:autoSpaceDE w:val="0"/>
        <w:autoSpaceDN w:val="0"/>
        <w:adjustRightInd w:val="0"/>
        <w:ind w:firstLine="360"/>
        <w:rPr>
          <w:rFonts w:asciiTheme="minorHAnsi" w:hAnsiTheme="minorHAnsi" w:cstheme="minorHAnsi"/>
          <w:color w:val="000000"/>
          <w:sz w:val="22"/>
          <w:szCs w:val="22"/>
        </w:rPr>
      </w:pPr>
      <w:r w:rsidRPr="00DB7ED9">
        <w:rPr>
          <w:rFonts w:asciiTheme="minorHAnsi" w:hAnsiTheme="minorHAnsi" w:cstheme="minorHAnsi"/>
          <w:color w:val="000000"/>
          <w:sz w:val="22"/>
          <w:szCs w:val="22"/>
        </w:rPr>
        <w:t>Dane nie podlegają procesowi zautomatyzowanego podejmowania decyzji.</w:t>
      </w:r>
    </w:p>
    <w:p w14:paraId="7DE556FD" w14:textId="77777777" w:rsidR="009F376C" w:rsidRPr="00DB7ED9" w:rsidRDefault="009F376C" w:rsidP="00473805">
      <w:pPr>
        <w:suppressAutoHyphens w:val="0"/>
        <w:autoSpaceDE w:val="0"/>
        <w:autoSpaceDN w:val="0"/>
        <w:adjustRightInd w:val="0"/>
        <w:ind w:firstLine="360"/>
        <w:rPr>
          <w:rFonts w:asciiTheme="minorHAnsi" w:hAnsiTheme="minorHAnsi" w:cstheme="minorHAnsi"/>
          <w:b/>
          <w:bCs/>
          <w:color w:val="000000"/>
          <w:sz w:val="22"/>
          <w:szCs w:val="22"/>
        </w:rPr>
      </w:pPr>
      <w:r w:rsidRPr="00DB7ED9">
        <w:rPr>
          <w:rFonts w:asciiTheme="minorHAnsi" w:hAnsiTheme="minorHAnsi" w:cstheme="minorHAnsi"/>
          <w:b/>
          <w:bCs/>
          <w:color w:val="000000"/>
          <w:sz w:val="22"/>
          <w:szCs w:val="22"/>
        </w:rPr>
        <w:t>VIII. Kontakt z Inspektorem Ochrony Danych</w:t>
      </w:r>
    </w:p>
    <w:p w14:paraId="62471740" w14:textId="77777777" w:rsidR="009F376C" w:rsidRPr="00DB7ED9" w:rsidRDefault="009F376C" w:rsidP="00473805">
      <w:pPr>
        <w:suppressAutoHyphens w:val="0"/>
        <w:autoSpaceDE w:val="0"/>
        <w:autoSpaceDN w:val="0"/>
        <w:adjustRightInd w:val="0"/>
        <w:ind w:left="360"/>
        <w:rPr>
          <w:rFonts w:asciiTheme="minorHAnsi" w:hAnsiTheme="minorHAnsi" w:cstheme="minorHAnsi"/>
          <w:color w:val="000000"/>
          <w:sz w:val="22"/>
          <w:szCs w:val="22"/>
        </w:rPr>
      </w:pPr>
      <w:r w:rsidRPr="00DB7ED9">
        <w:rPr>
          <w:rFonts w:asciiTheme="minorHAnsi" w:hAnsiTheme="minorHAnsi" w:cstheme="minorHAnsi"/>
          <w:color w:val="000000"/>
          <w:sz w:val="22"/>
          <w:szCs w:val="22"/>
        </w:rPr>
        <w:t>Ministerstwo Funduszy i Polityki Regionalnej ma swoją siedzibę pod adresem: ul. Wspólna 2/4, 00-926</w:t>
      </w:r>
    </w:p>
    <w:p w14:paraId="3A5A8D02" w14:textId="77777777" w:rsidR="008C20D8" w:rsidRPr="00DB7ED9" w:rsidRDefault="009F376C" w:rsidP="00473805">
      <w:pPr>
        <w:suppressAutoHyphens w:val="0"/>
        <w:autoSpaceDE w:val="0"/>
        <w:autoSpaceDN w:val="0"/>
        <w:adjustRightInd w:val="0"/>
        <w:ind w:firstLine="360"/>
        <w:rPr>
          <w:rFonts w:asciiTheme="minorHAnsi" w:hAnsiTheme="minorHAnsi" w:cstheme="minorHAnsi"/>
          <w:color w:val="000000"/>
          <w:sz w:val="22"/>
          <w:szCs w:val="22"/>
        </w:rPr>
      </w:pPr>
      <w:r w:rsidRPr="00DB7ED9">
        <w:rPr>
          <w:rFonts w:asciiTheme="minorHAnsi" w:hAnsiTheme="minorHAnsi" w:cstheme="minorHAnsi"/>
          <w:color w:val="000000"/>
          <w:sz w:val="22"/>
          <w:szCs w:val="22"/>
        </w:rPr>
        <w:t>Warszawa. W przypadku pytań, kontakt z Inspektorem Ochrony Danych MFiPR jest możliwy:</w:t>
      </w:r>
    </w:p>
    <w:p w14:paraId="4597786D" w14:textId="7F4CA4C8" w:rsidR="009F376C" w:rsidRPr="00DB7ED9" w:rsidRDefault="009F376C" w:rsidP="00473805">
      <w:pPr>
        <w:suppressAutoHyphens w:val="0"/>
        <w:autoSpaceDE w:val="0"/>
        <w:autoSpaceDN w:val="0"/>
        <w:adjustRightInd w:val="0"/>
        <w:ind w:left="360"/>
        <w:rPr>
          <w:rFonts w:asciiTheme="minorHAnsi" w:hAnsiTheme="minorHAnsi" w:cstheme="minorHAnsi"/>
          <w:sz w:val="22"/>
          <w:szCs w:val="22"/>
        </w:rPr>
      </w:pPr>
      <w:r w:rsidRPr="00DB7ED9">
        <w:rPr>
          <w:rFonts w:asciiTheme="minorHAnsi" w:hAnsiTheme="minorHAnsi" w:cstheme="minorHAnsi"/>
          <w:color w:val="000000"/>
          <w:sz w:val="22"/>
          <w:szCs w:val="22"/>
        </w:rPr>
        <w:t>- pod adresem: ul. Wspólna 2/4, 00-926 Warszawa,</w:t>
      </w:r>
      <w:r w:rsidR="008C20D8" w:rsidRPr="00DB7ED9">
        <w:rPr>
          <w:rFonts w:asciiTheme="minorHAnsi" w:hAnsiTheme="minorHAnsi" w:cstheme="minorHAnsi"/>
          <w:color w:val="000000"/>
          <w:sz w:val="22"/>
          <w:szCs w:val="22"/>
        </w:rPr>
        <w:t xml:space="preserve"> </w:t>
      </w:r>
      <w:r w:rsidRPr="00DB7ED9">
        <w:rPr>
          <w:rFonts w:asciiTheme="minorHAnsi" w:hAnsiTheme="minorHAnsi" w:cstheme="minorHAnsi"/>
          <w:color w:val="000000"/>
          <w:sz w:val="22"/>
          <w:szCs w:val="22"/>
        </w:rPr>
        <w:t xml:space="preserve">- pod adresem poczty elektronicznej: </w:t>
      </w:r>
      <w:r w:rsidRPr="00DB7ED9">
        <w:rPr>
          <w:rFonts w:asciiTheme="minorHAnsi" w:hAnsiTheme="minorHAnsi" w:cstheme="minorHAnsi"/>
          <w:color w:val="0462C2"/>
          <w:sz w:val="22"/>
          <w:szCs w:val="22"/>
        </w:rPr>
        <w:t>IOD@mfipr.gov.pl</w:t>
      </w:r>
    </w:p>
    <w:sectPr w:rsidR="009F376C" w:rsidRPr="00DB7ED9" w:rsidSect="00111AD9">
      <w:headerReference w:type="default" r:id="rId15"/>
      <w:footerReference w:type="default" r:id="rId16"/>
      <w:footnotePr>
        <w:pos w:val="beneathText"/>
      </w:footnotePr>
      <w:pgSz w:w="11905" w:h="16837"/>
      <w:pgMar w:top="1417" w:right="127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FC918" w14:textId="77777777" w:rsidR="00912F51" w:rsidRDefault="00912F51" w:rsidP="00EA7276">
      <w:r>
        <w:separator/>
      </w:r>
    </w:p>
  </w:endnote>
  <w:endnote w:type="continuationSeparator" w:id="0">
    <w:p w14:paraId="268F891C" w14:textId="77777777" w:rsidR="00912F51" w:rsidRDefault="00912F51" w:rsidP="00EA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tarSymbol">
    <w:altName w:val="MS Mincho"/>
    <w:panose1 w:val="00000000000000000000"/>
    <w:charset w:val="02"/>
    <w:family w:val="auto"/>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2AAD" w14:textId="0A71EB41" w:rsidR="00DB7ED9" w:rsidRPr="00DB7ED9" w:rsidRDefault="00DB7ED9">
    <w:pPr>
      <w:pStyle w:val="Stopka"/>
      <w:rPr>
        <w:rFonts w:ascii="Calibri" w:hAnsi="Calibri" w:cs="Calibri"/>
        <w:sz w:val="12"/>
        <w:szCs w:val="12"/>
      </w:rPr>
    </w:pPr>
    <w:r w:rsidRPr="00DB7ED9">
      <w:rPr>
        <w:rFonts w:ascii="Calibri" w:hAnsi="Calibri" w:cs="Calibri"/>
        <w:sz w:val="12"/>
        <w:szCs w:val="12"/>
      </w:rPr>
      <w:t xml:space="preserve">Projekt „Cyfrowa gmina” jest finansowany ze </w:t>
    </w:r>
    <w:r>
      <w:rPr>
        <w:rFonts w:ascii="Calibri" w:hAnsi="Calibri" w:cs="Calibri"/>
        <w:sz w:val="12"/>
        <w:szCs w:val="12"/>
      </w:rPr>
      <w:t>ś</w:t>
    </w:r>
    <w:r w:rsidRPr="00DB7ED9">
      <w:rPr>
        <w:rFonts w:ascii="Calibri" w:hAnsi="Calibri" w:cs="Calibri"/>
        <w:sz w:val="12"/>
        <w:szCs w:val="12"/>
      </w:rPr>
      <w:t>rodk</w:t>
    </w:r>
    <w:r>
      <w:rPr>
        <w:rFonts w:ascii="Calibri" w:hAnsi="Calibri" w:cs="Calibri"/>
        <w:sz w:val="12"/>
        <w:szCs w:val="12"/>
      </w:rPr>
      <w:t>ó</w:t>
    </w:r>
    <w:r w:rsidRPr="00DB7ED9">
      <w:rPr>
        <w:rFonts w:ascii="Calibri" w:hAnsi="Calibri" w:cs="Calibri"/>
        <w:sz w:val="12"/>
        <w:szCs w:val="12"/>
      </w:rPr>
      <w:t>w Europejskiego Funduszu Rozwoju Regionalnego w ramach Programu Operacyjnego Polska Cyfrowa na lata 2014 - 2020.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05B68" w14:textId="77777777" w:rsidR="00912F51" w:rsidRDefault="00912F51" w:rsidP="00EA7276">
      <w:r>
        <w:separator/>
      </w:r>
    </w:p>
  </w:footnote>
  <w:footnote w:type="continuationSeparator" w:id="0">
    <w:p w14:paraId="2BEBD954" w14:textId="77777777" w:rsidR="00912F51" w:rsidRDefault="00912F51" w:rsidP="00EA7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313B" w14:textId="6CAE7CBB" w:rsidR="00DB7ED9" w:rsidRDefault="00DB7ED9" w:rsidP="00DB7ED9">
    <w:pPr>
      <w:pStyle w:val="Nagwek"/>
      <w:jc w:val="center"/>
    </w:pPr>
    <w:r>
      <w:rPr>
        <w:noProof/>
      </w:rPr>
      <w:drawing>
        <wp:inline distT="0" distB="0" distL="0" distR="0" wp14:anchorId="0CB3292A" wp14:editId="66FA9535">
          <wp:extent cx="5956300" cy="780415"/>
          <wp:effectExtent l="0" t="0" r="6350" b="635"/>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2EEA49A"/>
    <w:lvl w:ilvl="0">
      <w:start w:val="1"/>
      <w:numFmt w:val="decimal"/>
      <w:pStyle w:val="Nagwek1"/>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2"/>
    <w:multiLevelType w:val="singleLevel"/>
    <w:tmpl w:val="00000002"/>
    <w:name w:val="WW8Num1"/>
    <w:lvl w:ilvl="0">
      <w:numFmt w:val="bullet"/>
      <w:lvlText w:val="-"/>
      <w:lvlJc w:val="left"/>
      <w:pPr>
        <w:tabs>
          <w:tab w:val="num" w:pos="360"/>
        </w:tabs>
        <w:ind w:left="360" w:hanging="360"/>
      </w:pPr>
      <w:rPr>
        <w:rFonts w:ascii="StarSymbol" w:hAnsi="StarSymbol"/>
      </w:rPr>
    </w:lvl>
  </w:abstractNum>
  <w:abstractNum w:abstractNumId="2" w15:restartNumberingAfterBreak="0">
    <w:nsid w:val="01A128F7"/>
    <w:multiLevelType w:val="hybridMultilevel"/>
    <w:tmpl w:val="A4609482"/>
    <w:lvl w:ilvl="0" w:tplc="D944B23E">
      <w:start w:val="1"/>
      <w:numFmt w:val="bullet"/>
      <w:lvlText w:val="−"/>
      <w:lvlJc w:val="left"/>
      <w:pPr>
        <w:ind w:left="1440" w:hanging="360"/>
      </w:pPr>
      <w:rPr>
        <w:rFonts w:ascii="Times New Roman" w:hAnsi="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87767F5"/>
    <w:multiLevelType w:val="hybridMultilevel"/>
    <w:tmpl w:val="F2368D66"/>
    <w:lvl w:ilvl="0" w:tplc="D430B14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8903A4E"/>
    <w:multiLevelType w:val="hybridMultilevel"/>
    <w:tmpl w:val="B6B2662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C1D92"/>
    <w:multiLevelType w:val="hybridMultilevel"/>
    <w:tmpl w:val="F9F4960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A4308"/>
    <w:multiLevelType w:val="hybridMultilevel"/>
    <w:tmpl w:val="1AAA4F1A"/>
    <w:lvl w:ilvl="0" w:tplc="5610FC2C">
      <w:start w:val="1"/>
      <w:numFmt w:val="bullet"/>
      <w:lvlText w:val=""/>
      <w:lvlJc w:val="left"/>
      <w:pPr>
        <w:ind w:left="360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8A0883"/>
    <w:multiLevelType w:val="hybridMultilevel"/>
    <w:tmpl w:val="8CC27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AF15C7"/>
    <w:multiLevelType w:val="hybridMultilevel"/>
    <w:tmpl w:val="6A3E398C"/>
    <w:lvl w:ilvl="0" w:tplc="658639E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456B3"/>
    <w:multiLevelType w:val="multilevel"/>
    <w:tmpl w:val="588EDAF6"/>
    <w:lvl w:ilvl="0">
      <w:start w:val="1"/>
      <w:numFmt w:val="decimal"/>
      <w:lvlText w:val="%1."/>
      <w:lvlJc w:val="left"/>
      <w:pPr>
        <w:ind w:left="720" w:hanging="360"/>
      </w:pPr>
      <w:rPr>
        <w:rFonts w:asciiTheme="minorHAnsi" w:hAnsiTheme="minorHAnsi" w:cs="Arial" w:hint="default"/>
        <w:b/>
        <w:bCs w:val="0"/>
      </w:rPr>
    </w:lvl>
    <w:lvl w:ilvl="1">
      <w:start w:val="1"/>
      <w:numFmt w:val="decimal"/>
      <w:isLgl/>
      <w:lvlText w:val="%1.%2."/>
      <w:lvlJc w:val="left"/>
      <w:pPr>
        <w:ind w:left="360" w:hanging="360"/>
      </w:pPr>
      <w:rPr>
        <w:rFonts w:hint="default"/>
        <w:b/>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F85653"/>
    <w:multiLevelType w:val="hybridMultilevel"/>
    <w:tmpl w:val="0E8C6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2D34D2"/>
    <w:multiLevelType w:val="hybridMultilevel"/>
    <w:tmpl w:val="05EEDC12"/>
    <w:lvl w:ilvl="0" w:tplc="1B2490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A84C0F"/>
    <w:multiLevelType w:val="multilevel"/>
    <w:tmpl w:val="398065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AF3837"/>
    <w:multiLevelType w:val="hybridMultilevel"/>
    <w:tmpl w:val="9D0689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FDF5616"/>
    <w:multiLevelType w:val="hybridMultilevel"/>
    <w:tmpl w:val="A9745D10"/>
    <w:lvl w:ilvl="0" w:tplc="658639E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F00F99"/>
    <w:multiLevelType w:val="hybridMultilevel"/>
    <w:tmpl w:val="16480728"/>
    <w:lvl w:ilvl="0" w:tplc="658639E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69B5401"/>
    <w:multiLevelType w:val="hybridMultilevel"/>
    <w:tmpl w:val="2102D374"/>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76057D"/>
    <w:multiLevelType w:val="hybridMultilevel"/>
    <w:tmpl w:val="6F883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9E53F5"/>
    <w:multiLevelType w:val="hybridMultilevel"/>
    <w:tmpl w:val="4658F4D4"/>
    <w:lvl w:ilvl="0" w:tplc="00000003">
      <w:start w:val="2"/>
      <w:numFmt w:val="bullet"/>
      <w:lvlText w:val="-"/>
      <w:lvlJc w:val="left"/>
      <w:pPr>
        <w:ind w:left="1146" w:hanging="360"/>
      </w:pPr>
      <w:rPr>
        <w:rFonts w:ascii="StarSymbol" w:hAnsi="StarSymbo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2C14477"/>
    <w:multiLevelType w:val="hybridMultilevel"/>
    <w:tmpl w:val="A8F2E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61036F3"/>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913600B"/>
    <w:multiLevelType w:val="multilevel"/>
    <w:tmpl w:val="83442524"/>
    <w:lvl w:ilvl="0">
      <w:start w:val="1"/>
      <w:numFmt w:val="decimal"/>
      <w:lvlText w:val="%1.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262FF9"/>
    <w:multiLevelType w:val="hybridMultilevel"/>
    <w:tmpl w:val="C512D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6360D1"/>
    <w:multiLevelType w:val="hybridMultilevel"/>
    <w:tmpl w:val="1092EC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CDD2608"/>
    <w:multiLevelType w:val="hybridMultilevel"/>
    <w:tmpl w:val="8F926EA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3D8E3CB4"/>
    <w:multiLevelType w:val="multilevel"/>
    <w:tmpl w:val="845E6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2476EDA"/>
    <w:multiLevelType w:val="hybridMultilevel"/>
    <w:tmpl w:val="F5B0E8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37B78AB"/>
    <w:multiLevelType w:val="multilevel"/>
    <w:tmpl w:val="297E4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221CAA"/>
    <w:multiLevelType w:val="hybridMultilevel"/>
    <w:tmpl w:val="AFDE4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796993"/>
    <w:multiLevelType w:val="hybridMultilevel"/>
    <w:tmpl w:val="ED440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E7610B"/>
    <w:multiLevelType w:val="hybridMultilevel"/>
    <w:tmpl w:val="803AA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AB95DEA"/>
    <w:multiLevelType w:val="hybridMultilevel"/>
    <w:tmpl w:val="0DEA250E"/>
    <w:lvl w:ilvl="0" w:tplc="00000003">
      <w:start w:val="2"/>
      <w:numFmt w:val="bullet"/>
      <w:lvlText w:val="-"/>
      <w:lvlJc w:val="left"/>
      <w:pPr>
        <w:ind w:left="1713" w:hanging="360"/>
      </w:pPr>
      <w:rPr>
        <w:rFonts w:ascii="StarSymbol" w:hAnsi="StarSymbol"/>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5" w15:restartNumberingAfterBreak="0">
    <w:nsid w:val="531B007E"/>
    <w:multiLevelType w:val="hybridMultilevel"/>
    <w:tmpl w:val="23FA7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E22245"/>
    <w:multiLevelType w:val="hybridMultilevel"/>
    <w:tmpl w:val="CF50A61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62D847AF"/>
    <w:multiLevelType w:val="multilevel"/>
    <w:tmpl w:val="6DBE94E0"/>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8" w15:restartNumberingAfterBreak="0">
    <w:nsid w:val="6BEC0C7D"/>
    <w:multiLevelType w:val="multilevel"/>
    <w:tmpl w:val="94200ECE"/>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3902EE3"/>
    <w:multiLevelType w:val="hybridMultilevel"/>
    <w:tmpl w:val="5288B4F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75C5631E"/>
    <w:multiLevelType w:val="hybridMultilevel"/>
    <w:tmpl w:val="A0EE581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1" w15:restartNumberingAfterBreak="0">
    <w:nsid w:val="77B66632"/>
    <w:multiLevelType w:val="hybridMultilevel"/>
    <w:tmpl w:val="90D6F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334D0F"/>
    <w:multiLevelType w:val="hybridMultilevel"/>
    <w:tmpl w:val="3FB21F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C8127CF"/>
    <w:multiLevelType w:val="hybridMultilevel"/>
    <w:tmpl w:val="B756E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3"/>
  </w:num>
  <w:num w:numId="4">
    <w:abstractNumId w:val="17"/>
  </w:num>
  <w:num w:numId="5">
    <w:abstractNumId w:val="12"/>
  </w:num>
  <w:num w:numId="6">
    <w:abstractNumId w:val="21"/>
  </w:num>
  <w:num w:numId="7">
    <w:abstractNumId w:val="34"/>
  </w:num>
  <w:num w:numId="8">
    <w:abstractNumId w:val="19"/>
  </w:num>
  <w:num w:numId="9">
    <w:abstractNumId w:val="11"/>
  </w:num>
  <w:num w:numId="10">
    <w:abstractNumId w:val="5"/>
  </w:num>
  <w:num w:numId="11">
    <w:abstractNumId w:val="7"/>
  </w:num>
  <w:num w:numId="12">
    <w:abstractNumId w:val="30"/>
  </w:num>
  <w:num w:numId="13">
    <w:abstractNumId w:val="4"/>
  </w:num>
  <w:num w:numId="14">
    <w:abstractNumId w:val="20"/>
  </w:num>
  <w:num w:numId="15">
    <w:abstractNumId w:val="31"/>
  </w:num>
  <w:num w:numId="16">
    <w:abstractNumId w:val="37"/>
  </w:num>
  <w:num w:numId="17">
    <w:abstractNumId w:val="23"/>
  </w:num>
  <w:num w:numId="18">
    <w:abstractNumId w:val="42"/>
  </w:num>
  <w:num w:numId="19">
    <w:abstractNumId w:val="15"/>
  </w:num>
  <w:num w:numId="20">
    <w:abstractNumId w:val="13"/>
  </w:num>
  <w:num w:numId="21">
    <w:abstractNumId w:val="8"/>
  </w:num>
  <w:num w:numId="22">
    <w:abstractNumId w:val="41"/>
  </w:num>
  <w:num w:numId="23">
    <w:abstractNumId w:val="18"/>
  </w:num>
  <w:num w:numId="24">
    <w:abstractNumId w:val="28"/>
  </w:num>
  <w:num w:numId="25">
    <w:abstractNumId w:val="38"/>
  </w:num>
  <w:num w:numId="26">
    <w:abstractNumId w:val="25"/>
  </w:num>
  <w:num w:numId="27">
    <w:abstractNumId w:val="14"/>
  </w:num>
  <w:num w:numId="28">
    <w:abstractNumId w:val="22"/>
  </w:num>
  <w:num w:numId="29">
    <w:abstractNumId w:val="43"/>
  </w:num>
  <w:num w:numId="30">
    <w:abstractNumId w:val="32"/>
  </w:num>
  <w:num w:numId="31">
    <w:abstractNumId w:val="16"/>
  </w:num>
  <w:num w:numId="32">
    <w:abstractNumId w:val="29"/>
  </w:num>
  <w:num w:numId="33">
    <w:abstractNumId w:val="27"/>
  </w:num>
  <w:num w:numId="34">
    <w:abstractNumId w:val="26"/>
  </w:num>
  <w:num w:numId="35">
    <w:abstractNumId w:val="35"/>
  </w:num>
  <w:num w:numId="36">
    <w:abstractNumId w:val="36"/>
  </w:num>
  <w:num w:numId="37">
    <w:abstractNumId w:val="39"/>
  </w:num>
  <w:num w:numId="38">
    <w:abstractNumId w:val="40"/>
  </w:num>
  <w:num w:numId="39">
    <w:abstractNumId w:val="6"/>
  </w:num>
  <w:num w:numId="40">
    <w:abstractNumId w:val="24"/>
  </w:num>
  <w:num w:numId="41">
    <w:abstractNumId w:val="3"/>
  </w:num>
  <w:num w:numId="42">
    <w:abstractNumId w:val="10"/>
  </w:num>
  <w:num w:numId="4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C6"/>
    <w:rsid w:val="0000016A"/>
    <w:rsid w:val="000061DC"/>
    <w:rsid w:val="00014833"/>
    <w:rsid w:val="000317E6"/>
    <w:rsid w:val="00035C6A"/>
    <w:rsid w:val="0003796F"/>
    <w:rsid w:val="00041FC1"/>
    <w:rsid w:val="00043790"/>
    <w:rsid w:val="00046C5C"/>
    <w:rsid w:val="00047608"/>
    <w:rsid w:val="00053D11"/>
    <w:rsid w:val="00057091"/>
    <w:rsid w:val="000604A0"/>
    <w:rsid w:val="000611D2"/>
    <w:rsid w:val="00072AF4"/>
    <w:rsid w:val="000765D0"/>
    <w:rsid w:val="00085962"/>
    <w:rsid w:val="000A57AA"/>
    <w:rsid w:val="000D176D"/>
    <w:rsid w:val="000D7F7D"/>
    <w:rsid w:val="001056D0"/>
    <w:rsid w:val="00111AD9"/>
    <w:rsid w:val="00117918"/>
    <w:rsid w:val="00124E3E"/>
    <w:rsid w:val="00126EBB"/>
    <w:rsid w:val="0013027B"/>
    <w:rsid w:val="0013306D"/>
    <w:rsid w:val="001339E3"/>
    <w:rsid w:val="00140528"/>
    <w:rsid w:val="00142E4C"/>
    <w:rsid w:val="00145CCE"/>
    <w:rsid w:val="00151400"/>
    <w:rsid w:val="00160ECB"/>
    <w:rsid w:val="0016731E"/>
    <w:rsid w:val="00167A0E"/>
    <w:rsid w:val="00176BC9"/>
    <w:rsid w:val="001914E6"/>
    <w:rsid w:val="001A1344"/>
    <w:rsid w:val="001B32A7"/>
    <w:rsid w:val="001B437A"/>
    <w:rsid w:val="001B55FF"/>
    <w:rsid w:val="001B6105"/>
    <w:rsid w:val="001C1735"/>
    <w:rsid w:val="001C2D2C"/>
    <w:rsid w:val="001D0E65"/>
    <w:rsid w:val="001D5299"/>
    <w:rsid w:val="001D7592"/>
    <w:rsid w:val="001E1458"/>
    <w:rsid w:val="001E6A54"/>
    <w:rsid w:val="002047D9"/>
    <w:rsid w:val="002115DC"/>
    <w:rsid w:val="00212578"/>
    <w:rsid w:val="002142FC"/>
    <w:rsid w:val="0021520D"/>
    <w:rsid w:val="00222DD7"/>
    <w:rsid w:val="002337E3"/>
    <w:rsid w:val="0023605A"/>
    <w:rsid w:val="0023742A"/>
    <w:rsid w:val="002562D5"/>
    <w:rsid w:val="00260507"/>
    <w:rsid w:val="00265D91"/>
    <w:rsid w:val="002764F4"/>
    <w:rsid w:val="002764FE"/>
    <w:rsid w:val="0027660D"/>
    <w:rsid w:val="0028607C"/>
    <w:rsid w:val="002A630B"/>
    <w:rsid w:val="002C38CF"/>
    <w:rsid w:val="002D71FF"/>
    <w:rsid w:val="002D7B8D"/>
    <w:rsid w:val="002E38BF"/>
    <w:rsid w:val="002E6562"/>
    <w:rsid w:val="002F65D7"/>
    <w:rsid w:val="0030130F"/>
    <w:rsid w:val="00304387"/>
    <w:rsid w:val="00306C0A"/>
    <w:rsid w:val="00307060"/>
    <w:rsid w:val="0031374A"/>
    <w:rsid w:val="00323412"/>
    <w:rsid w:val="00323C11"/>
    <w:rsid w:val="0036412B"/>
    <w:rsid w:val="003673F1"/>
    <w:rsid w:val="00385DBD"/>
    <w:rsid w:val="00391DAB"/>
    <w:rsid w:val="00393B33"/>
    <w:rsid w:val="003A04C6"/>
    <w:rsid w:val="003A06E9"/>
    <w:rsid w:val="003A0F1E"/>
    <w:rsid w:val="003A18A5"/>
    <w:rsid w:val="003B0084"/>
    <w:rsid w:val="003B2148"/>
    <w:rsid w:val="003C288B"/>
    <w:rsid w:val="003D3CCE"/>
    <w:rsid w:val="003D58ED"/>
    <w:rsid w:val="003D6E52"/>
    <w:rsid w:val="003D7AE1"/>
    <w:rsid w:val="003E34E5"/>
    <w:rsid w:val="004022D5"/>
    <w:rsid w:val="0041077F"/>
    <w:rsid w:val="00412171"/>
    <w:rsid w:val="00415395"/>
    <w:rsid w:val="004178A7"/>
    <w:rsid w:val="00420C4D"/>
    <w:rsid w:val="00420D13"/>
    <w:rsid w:val="00422294"/>
    <w:rsid w:val="00430DAE"/>
    <w:rsid w:val="004345A0"/>
    <w:rsid w:val="00446785"/>
    <w:rsid w:val="004501A7"/>
    <w:rsid w:val="004607BA"/>
    <w:rsid w:val="00463A71"/>
    <w:rsid w:val="004673D6"/>
    <w:rsid w:val="004679AF"/>
    <w:rsid w:val="00471628"/>
    <w:rsid w:val="00472BC6"/>
    <w:rsid w:val="00473805"/>
    <w:rsid w:val="004961E1"/>
    <w:rsid w:val="004A1894"/>
    <w:rsid w:val="004A363D"/>
    <w:rsid w:val="004A5039"/>
    <w:rsid w:val="004B135C"/>
    <w:rsid w:val="004B3F55"/>
    <w:rsid w:val="004B53E6"/>
    <w:rsid w:val="004C0D8B"/>
    <w:rsid w:val="004C3BD3"/>
    <w:rsid w:val="004C7AE3"/>
    <w:rsid w:val="004D12B7"/>
    <w:rsid w:val="004D5D46"/>
    <w:rsid w:val="004E3185"/>
    <w:rsid w:val="004E59F5"/>
    <w:rsid w:val="004E7ED4"/>
    <w:rsid w:val="004F10CC"/>
    <w:rsid w:val="004F38F5"/>
    <w:rsid w:val="004F74C9"/>
    <w:rsid w:val="005015D4"/>
    <w:rsid w:val="005310DB"/>
    <w:rsid w:val="00542F88"/>
    <w:rsid w:val="00545945"/>
    <w:rsid w:val="00561113"/>
    <w:rsid w:val="00563F26"/>
    <w:rsid w:val="005738F0"/>
    <w:rsid w:val="005761FF"/>
    <w:rsid w:val="00586300"/>
    <w:rsid w:val="00595A1A"/>
    <w:rsid w:val="005B2AB3"/>
    <w:rsid w:val="005B2CBB"/>
    <w:rsid w:val="005B61A2"/>
    <w:rsid w:val="005C16FB"/>
    <w:rsid w:val="005E0F09"/>
    <w:rsid w:val="005F2634"/>
    <w:rsid w:val="005F285A"/>
    <w:rsid w:val="005F3669"/>
    <w:rsid w:val="005F3D64"/>
    <w:rsid w:val="006172B0"/>
    <w:rsid w:val="00624D70"/>
    <w:rsid w:val="00626EFE"/>
    <w:rsid w:val="00630BF9"/>
    <w:rsid w:val="00634D9E"/>
    <w:rsid w:val="00641094"/>
    <w:rsid w:val="00642BE8"/>
    <w:rsid w:val="006447CF"/>
    <w:rsid w:val="006453AB"/>
    <w:rsid w:val="0065277F"/>
    <w:rsid w:val="00652EFC"/>
    <w:rsid w:val="006561D1"/>
    <w:rsid w:val="00665952"/>
    <w:rsid w:val="006665B7"/>
    <w:rsid w:val="00670D9C"/>
    <w:rsid w:val="00671BCA"/>
    <w:rsid w:val="00675233"/>
    <w:rsid w:val="006850E0"/>
    <w:rsid w:val="00687649"/>
    <w:rsid w:val="0069526C"/>
    <w:rsid w:val="00697ED4"/>
    <w:rsid w:val="006A6CCD"/>
    <w:rsid w:val="006B7D83"/>
    <w:rsid w:val="006C4E46"/>
    <w:rsid w:val="006D67EF"/>
    <w:rsid w:val="006E5AB6"/>
    <w:rsid w:val="006E685B"/>
    <w:rsid w:val="00706CF3"/>
    <w:rsid w:val="00713723"/>
    <w:rsid w:val="00725F05"/>
    <w:rsid w:val="00733C23"/>
    <w:rsid w:val="00733FB2"/>
    <w:rsid w:val="00735882"/>
    <w:rsid w:val="00735BAC"/>
    <w:rsid w:val="007401B4"/>
    <w:rsid w:val="00740E96"/>
    <w:rsid w:val="007469F0"/>
    <w:rsid w:val="007530CF"/>
    <w:rsid w:val="0075341D"/>
    <w:rsid w:val="00755CE8"/>
    <w:rsid w:val="007601EA"/>
    <w:rsid w:val="0076719B"/>
    <w:rsid w:val="0077057C"/>
    <w:rsid w:val="00772160"/>
    <w:rsid w:val="007745C0"/>
    <w:rsid w:val="00776414"/>
    <w:rsid w:val="007963E1"/>
    <w:rsid w:val="007964B0"/>
    <w:rsid w:val="007B4044"/>
    <w:rsid w:val="007C2130"/>
    <w:rsid w:val="007C2342"/>
    <w:rsid w:val="007C63EF"/>
    <w:rsid w:val="007D0326"/>
    <w:rsid w:val="007D06AE"/>
    <w:rsid w:val="007D2D40"/>
    <w:rsid w:val="007D5A3D"/>
    <w:rsid w:val="007D6E1D"/>
    <w:rsid w:val="007E3145"/>
    <w:rsid w:val="007E3578"/>
    <w:rsid w:val="007E59B5"/>
    <w:rsid w:val="007F10B9"/>
    <w:rsid w:val="007F1873"/>
    <w:rsid w:val="00801757"/>
    <w:rsid w:val="008100BB"/>
    <w:rsid w:val="00811842"/>
    <w:rsid w:val="008179F6"/>
    <w:rsid w:val="00820224"/>
    <w:rsid w:val="00823816"/>
    <w:rsid w:val="00836D8B"/>
    <w:rsid w:val="00842EF5"/>
    <w:rsid w:val="008454E8"/>
    <w:rsid w:val="00851E28"/>
    <w:rsid w:val="00855ECE"/>
    <w:rsid w:val="00857C4F"/>
    <w:rsid w:val="0086271B"/>
    <w:rsid w:val="008667E9"/>
    <w:rsid w:val="00866BC6"/>
    <w:rsid w:val="00872A84"/>
    <w:rsid w:val="00872F2A"/>
    <w:rsid w:val="00886B11"/>
    <w:rsid w:val="00892211"/>
    <w:rsid w:val="00897B32"/>
    <w:rsid w:val="008A3B9E"/>
    <w:rsid w:val="008A6C37"/>
    <w:rsid w:val="008B083C"/>
    <w:rsid w:val="008C0C3E"/>
    <w:rsid w:val="008C20D8"/>
    <w:rsid w:val="008C2B62"/>
    <w:rsid w:val="008D748C"/>
    <w:rsid w:val="008D7FCA"/>
    <w:rsid w:val="008E3E2B"/>
    <w:rsid w:val="008E5E99"/>
    <w:rsid w:val="008F282A"/>
    <w:rsid w:val="008F78AF"/>
    <w:rsid w:val="00900904"/>
    <w:rsid w:val="00901CD5"/>
    <w:rsid w:val="00907BFE"/>
    <w:rsid w:val="00907FF0"/>
    <w:rsid w:val="00910906"/>
    <w:rsid w:val="00912F51"/>
    <w:rsid w:val="009152CA"/>
    <w:rsid w:val="00921977"/>
    <w:rsid w:val="00924BDF"/>
    <w:rsid w:val="00924ED8"/>
    <w:rsid w:val="00932D0A"/>
    <w:rsid w:val="0093438D"/>
    <w:rsid w:val="009364F3"/>
    <w:rsid w:val="009447AE"/>
    <w:rsid w:val="00953003"/>
    <w:rsid w:val="00953FE0"/>
    <w:rsid w:val="0096533C"/>
    <w:rsid w:val="0097046D"/>
    <w:rsid w:val="00984B91"/>
    <w:rsid w:val="00986070"/>
    <w:rsid w:val="0099073B"/>
    <w:rsid w:val="0099601A"/>
    <w:rsid w:val="00997B0D"/>
    <w:rsid w:val="009A2EFC"/>
    <w:rsid w:val="009A5629"/>
    <w:rsid w:val="009B1D27"/>
    <w:rsid w:val="009B31FF"/>
    <w:rsid w:val="009D0DC7"/>
    <w:rsid w:val="009D2B5C"/>
    <w:rsid w:val="009D2EE5"/>
    <w:rsid w:val="009E4BE6"/>
    <w:rsid w:val="009E54AA"/>
    <w:rsid w:val="009E6130"/>
    <w:rsid w:val="009F376C"/>
    <w:rsid w:val="009F6928"/>
    <w:rsid w:val="00A00B76"/>
    <w:rsid w:val="00A02BC1"/>
    <w:rsid w:val="00A0697E"/>
    <w:rsid w:val="00A07B37"/>
    <w:rsid w:val="00A1254B"/>
    <w:rsid w:val="00A15985"/>
    <w:rsid w:val="00A17A5D"/>
    <w:rsid w:val="00A2306A"/>
    <w:rsid w:val="00A26EBD"/>
    <w:rsid w:val="00A27ACA"/>
    <w:rsid w:val="00A41214"/>
    <w:rsid w:val="00A415C1"/>
    <w:rsid w:val="00A47357"/>
    <w:rsid w:val="00A6061E"/>
    <w:rsid w:val="00A63646"/>
    <w:rsid w:val="00A72060"/>
    <w:rsid w:val="00A7327F"/>
    <w:rsid w:val="00A737C6"/>
    <w:rsid w:val="00A7405A"/>
    <w:rsid w:val="00AA5448"/>
    <w:rsid w:val="00AB26B8"/>
    <w:rsid w:val="00AB3172"/>
    <w:rsid w:val="00AC1A86"/>
    <w:rsid w:val="00AC30A1"/>
    <w:rsid w:val="00AC33E8"/>
    <w:rsid w:val="00AC677A"/>
    <w:rsid w:val="00AD416D"/>
    <w:rsid w:val="00AE0166"/>
    <w:rsid w:val="00AE2578"/>
    <w:rsid w:val="00AE710B"/>
    <w:rsid w:val="00AF0497"/>
    <w:rsid w:val="00AF1733"/>
    <w:rsid w:val="00AF5F11"/>
    <w:rsid w:val="00AF6B6F"/>
    <w:rsid w:val="00B02B21"/>
    <w:rsid w:val="00B036F1"/>
    <w:rsid w:val="00B12BF1"/>
    <w:rsid w:val="00B17688"/>
    <w:rsid w:val="00B23D2E"/>
    <w:rsid w:val="00B25776"/>
    <w:rsid w:val="00B318E7"/>
    <w:rsid w:val="00B43364"/>
    <w:rsid w:val="00B53226"/>
    <w:rsid w:val="00B62143"/>
    <w:rsid w:val="00B711D9"/>
    <w:rsid w:val="00B73B0E"/>
    <w:rsid w:val="00B75BD3"/>
    <w:rsid w:val="00B77B74"/>
    <w:rsid w:val="00B87268"/>
    <w:rsid w:val="00B92066"/>
    <w:rsid w:val="00B93022"/>
    <w:rsid w:val="00B93741"/>
    <w:rsid w:val="00B976C3"/>
    <w:rsid w:val="00BA2DFB"/>
    <w:rsid w:val="00BB335E"/>
    <w:rsid w:val="00BB5BDB"/>
    <w:rsid w:val="00BB6AF2"/>
    <w:rsid w:val="00BC15AC"/>
    <w:rsid w:val="00BE4D0D"/>
    <w:rsid w:val="00BF53C6"/>
    <w:rsid w:val="00BF79A0"/>
    <w:rsid w:val="00C008C5"/>
    <w:rsid w:val="00C03C07"/>
    <w:rsid w:val="00C04A66"/>
    <w:rsid w:val="00C054BE"/>
    <w:rsid w:val="00C11C0E"/>
    <w:rsid w:val="00C21012"/>
    <w:rsid w:val="00C23A39"/>
    <w:rsid w:val="00C24245"/>
    <w:rsid w:val="00C32402"/>
    <w:rsid w:val="00C364A6"/>
    <w:rsid w:val="00C36F15"/>
    <w:rsid w:val="00C55D18"/>
    <w:rsid w:val="00C70A73"/>
    <w:rsid w:val="00C7268F"/>
    <w:rsid w:val="00C74C7C"/>
    <w:rsid w:val="00C81B2B"/>
    <w:rsid w:val="00C84016"/>
    <w:rsid w:val="00C9449F"/>
    <w:rsid w:val="00CA5837"/>
    <w:rsid w:val="00CA5F44"/>
    <w:rsid w:val="00CB21EF"/>
    <w:rsid w:val="00CB501C"/>
    <w:rsid w:val="00CC07FD"/>
    <w:rsid w:val="00CC2977"/>
    <w:rsid w:val="00CE09EB"/>
    <w:rsid w:val="00CF275C"/>
    <w:rsid w:val="00CF6BAA"/>
    <w:rsid w:val="00D008D3"/>
    <w:rsid w:val="00D00BF8"/>
    <w:rsid w:val="00D014A3"/>
    <w:rsid w:val="00D03AA7"/>
    <w:rsid w:val="00D04287"/>
    <w:rsid w:val="00D2254B"/>
    <w:rsid w:val="00D33E81"/>
    <w:rsid w:val="00D4258B"/>
    <w:rsid w:val="00D42A9A"/>
    <w:rsid w:val="00D4646B"/>
    <w:rsid w:val="00D5386B"/>
    <w:rsid w:val="00D65D12"/>
    <w:rsid w:val="00D853C8"/>
    <w:rsid w:val="00D97B96"/>
    <w:rsid w:val="00DA009D"/>
    <w:rsid w:val="00DB3C1A"/>
    <w:rsid w:val="00DB5949"/>
    <w:rsid w:val="00DB7ED9"/>
    <w:rsid w:val="00DC3B11"/>
    <w:rsid w:val="00DD354F"/>
    <w:rsid w:val="00DD3E26"/>
    <w:rsid w:val="00DD4CEE"/>
    <w:rsid w:val="00DF5236"/>
    <w:rsid w:val="00E03FA7"/>
    <w:rsid w:val="00E15550"/>
    <w:rsid w:val="00E17336"/>
    <w:rsid w:val="00E17393"/>
    <w:rsid w:val="00E2010A"/>
    <w:rsid w:val="00E225AD"/>
    <w:rsid w:val="00E23942"/>
    <w:rsid w:val="00E25036"/>
    <w:rsid w:val="00E312DA"/>
    <w:rsid w:val="00E36419"/>
    <w:rsid w:val="00E6764F"/>
    <w:rsid w:val="00E84BF6"/>
    <w:rsid w:val="00E93604"/>
    <w:rsid w:val="00E95842"/>
    <w:rsid w:val="00EA7276"/>
    <w:rsid w:val="00ED14C3"/>
    <w:rsid w:val="00ED4855"/>
    <w:rsid w:val="00ED6232"/>
    <w:rsid w:val="00EE4AEA"/>
    <w:rsid w:val="00EE7D72"/>
    <w:rsid w:val="00EF0AD2"/>
    <w:rsid w:val="00F04ECD"/>
    <w:rsid w:val="00F04EF6"/>
    <w:rsid w:val="00F05766"/>
    <w:rsid w:val="00F06FFD"/>
    <w:rsid w:val="00F10B30"/>
    <w:rsid w:val="00F131D7"/>
    <w:rsid w:val="00F2454D"/>
    <w:rsid w:val="00F25951"/>
    <w:rsid w:val="00F260EF"/>
    <w:rsid w:val="00F43E94"/>
    <w:rsid w:val="00F4483E"/>
    <w:rsid w:val="00F5146E"/>
    <w:rsid w:val="00F5169C"/>
    <w:rsid w:val="00F538E1"/>
    <w:rsid w:val="00F6051F"/>
    <w:rsid w:val="00F666B9"/>
    <w:rsid w:val="00F71868"/>
    <w:rsid w:val="00F71FFF"/>
    <w:rsid w:val="00F7500D"/>
    <w:rsid w:val="00F81CDD"/>
    <w:rsid w:val="00F844B9"/>
    <w:rsid w:val="00F84C9D"/>
    <w:rsid w:val="00F86CF4"/>
    <w:rsid w:val="00F90FC7"/>
    <w:rsid w:val="00FA040F"/>
    <w:rsid w:val="00FA2411"/>
    <w:rsid w:val="00FA50A8"/>
    <w:rsid w:val="00FB7566"/>
    <w:rsid w:val="00FC2D8C"/>
    <w:rsid w:val="00FC628C"/>
    <w:rsid w:val="00FD097E"/>
    <w:rsid w:val="00FD2C3E"/>
    <w:rsid w:val="00FD54A5"/>
    <w:rsid w:val="00FE16AE"/>
    <w:rsid w:val="00FE5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E6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1"/>
      </w:numPr>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rPr>
      <w:sz w:val="24"/>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Tytu">
    <w:name w:val="Title"/>
    <w:basedOn w:val="Normalny"/>
    <w:next w:val="Podtytu"/>
    <w:qFormat/>
    <w:pPr>
      <w:jc w:val="center"/>
    </w:pPr>
    <w:rPr>
      <w:b/>
      <w:sz w:val="28"/>
    </w:rPr>
  </w:style>
  <w:style w:type="paragraph" w:styleId="Podtytu">
    <w:name w:val="Subtitle"/>
    <w:basedOn w:val="Nagwek10"/>
    <w:next w:val="Tekstpodstawowy"/>
    <w:qFormat/>
    <w:pPr>
      <w:jc w:val="center"/>
    </w:pPr>
    <w:rPr>
      <w:i/>
      <w:iCs/>
    </w:rPr>
  </w:style>
  <w:style w:type="paragraph" w:customStyle="1" w:styleId="Tekstpodstawowy21">
    <w:name w:val="Tekst podstawowy 21"/>
    <w:basedOn w:val="Normalny"/>
    <w:rPr>
      <w:b/>
      <w:sz w:val="24"/>
    </w:rPr>
  </w:style>
  <w:style w:type="paragraph" w:styleId="Tekstdymka">
    <w:name w:val="Balloon Text"/>
    <w:basedOn w:val="Normalny"/>
    <w:link w:val="TekstdymkaZnak"/>
    <w:uiPriority w:val="99"/>
    <w:semiHidden/>
    <w:unhideWhenUsed/>
    <w:rsid w:val="00FC628C"/>
    <w:rPr>
      <w:rFonts w:ascii="Segoe UI" w:hAnsi="Segoe UI" w:cs="Segoe UI"/>
      <w:sz w:val="18"/>
      <w:szCs w:val="18"/>
    </w:rPr>
  </w:style>
  <w:style w:type="character" w:customStyle="1" w:styleId="TekstdymkaZnak">
    <w:name w:val="Tekst dymka Znak"/>
    <w:link w:val="Tekstdymka"/>
    <w:uiPriority w:val="99"/>
    <w:semiHidden/>
    <w:rsid w:val="00FC628C"/>
    <w:rPr>
      <w:rFonts w:ascii="Segoe UI" w:hAnsi="Segoe UI" w:cs="Segoe UI"/>
      <w:sz w:val="18"/>
      <w:szCs w:val="18"/>
    </w:rPr>
  </w:style>
  <w:style w:type="paragraph" w:styleId="Akapitzlist">
    <w:name w:val="List Paragraph"/>
    <w:aliases w:val="Odstavec,Numerowanie,Akapit z listą BS,List Paragraph,L1,sw tekst,Akapit z listą5,normalny tekst,Kolorowa lista — akcent 11,Akapit normalny,Lista XXX,lp1,Preambuła,Colorful Shading - Accent 31,Light List - Accent 51,Bulleted list"/>
    <w:basedOn w:val="Normalny"/>
    <w:link w:val="AkapitzlistZnak"/>
    <w:uiPriority w:val="34"/>
    <w:qFormat/>
    <w:rsid w:val="00733C23"/>
    <w:pPr>
      <w:suppressAutoHyphens w:val="0"/>
      <w:ind w:left="708"/>
    </w:pPr>
  </w:style>
  <w:style w:type="character" w:customStyle="1" w:styleId="Odwoaniedokomentarza5">
    <w:name w:val="Odwołanie do komentarza5"/>
    <w:rsid w:val="00733C23"/>
    <w:rPr>
      <w:sz w:val="16"/>
      <w:szCs w:val="16"/>
    </w:rPr>
  </w:style>
  <w:style w:type="character" w:customStyle="1" w:styleId="Teksttreci2">
    <w:name w:val="Tekst treści (2)_"/>
    <w:link w:val="Teksttreci20"/>
    <w:locked/>
    <w:rsid w:val="00E6764F"/>
    <w:rPr>
      <w:rFonts w:ascii="Arial" w:eastAsia="Arial" w:hAnsi="Arial" w:cs="Arial"/>
      <w:shd w:val="clear" w:color="auto" w:fill="FFFFFF"/>
    </w:rPr>
  </w:style>
  <w:style w:type="paragraph" w:customStyle="1" w:styleId="Teksttreci20">
    <w:name w:val="Tekst treści (2)"/>
    <w:basedOn w:val="Normalny"/>
    <w:link w:val="Teksttreci2"/>
    <w:rsid w:val="00E6764F"/>
    <w:pPr>
      <w:widowControl w:val="0"/>
      <w:shd w:val="clear" w:color="auto" w:fill="FFFFFF"/>
      <w:suppressAutoHyphens w:val="0"/>
      <w:spacing w:after="300" w:line="278" w:lineRule="exact"/>
      <w:ind w:hanging="400"/>
    </w:pPr>
    <w:rPr>
      <w:rFonts w:ascii="Arial" w:eastAsia="Arial" w:hAnsi="Arial" w:cs="Arial"/>
    </w:rPr>
  </w:style>
  <w:style w:type="character" w:styleId="Hipercze">
    <w:name w:val="Hyperlink"/>
    <w:uiPriority w:val="99"/>
    <w:rsid w:val="006D67EF"/>
    <w:rPr>
      <w:color w:val="0000FF"/>
      <w:u w:val="single"/>
    </w:rPr>
  </w:style>
  <w:style w:type="paragraph" w:customStyle="1" w:styleId="Akapitzlist1">
    <w:name w:val="Akapit z listą1"/>
    <w:basedOn w:val="Normalny"/>
    <w:rsid w:val="006D67EF"/>
    <w:pPr>
      <w:suppressAutoHyphens w:val="0"/>
      <w:ind w:left="708"/>
    </w:pPr>
  </w:style>
  <w:style w:type="paragraph" w:styleId="Tekstprzypisukocowego">
    <w:name w:val="endnote text"/>
    <w:basedOn w:val="Normalny"/>
    <w:link w:val="TekstprzypisukocowegoZnak"/>
    <w:uiPriority w:val="99"/>
    <w:semiHidden/>
    <w:unhideWhenUsed/>
    <w:rsid w:val="00EA7276"/>
  </w:style>
  <w:style w:type="character" w:customStyle="1" w:styleId="TekstprzypisukocowegoZnak">
    <w:name w:val="Tekst przypisu końcowego Znak"/>
    <w:link w:val="Tekstprzypisukocowego"/>
    <w:uiPriority w:val="99"/>
    <w:semiHidden/>
    <w:rsid w:val="00EA7276"/>
  </w:style>
  <w:style w:type="character" w:styleId="Odwoanieprzypisukocowego">
    <w:name w:val="endnote reference"/>
    <w:uiPriority w:val="99"/>
    <w:semiHidden/>
    <w:unhideWhenUsed/>
    <w:rsid w:val="00EA7276"/>
    <w:rPr>
      <w:vertAlign w:val="superscript"/>
    </w:rPr>
  </w:style>
  <w:style w:type="paragraph" w:styleId="Tekstpodstawowy3">
    <w:name w:val="Body Text 3"/>
    <w:basedOn w:val="Normalny"/>
    <w:link w:val="Tekstpodstawowy3Znak"/>
    <w:uiPriority w:val="99"/>
    <w:unhideWhenUsed/>
    <w:rsid w:val="00EA7276"/>
    <w:pPr>
      <w:spacing w:after="120"/>
    </w:pPr>
    <w:rPr>
      <w:sz w:val="16"/>
      <w:szCs w:val="16"/>
    </w:rPr>
  </w:style>
  <w:style w:type="character" w:customStyle="1" w:styleId="Tekstpodstawowy3Znak">
    <w:name w:val="Tekst podstawowy 3 Znak"/>
    <w:link w:val="Tekstpodstawowy3"/>
    <w:uiPriority w:val="99"/>
    <w:rsid w:val="00EA7276"/>
    <w:rPr>
      <w:sz w:val="16"/>
      <w:szCs w:val="16"/>
    </w:rPr>
  </w:style>
  <w:style w:type="character" w:styleId="Nierozpoznanawzmianka">
    <w:name w:val="Unresolved Mention"/>
    <w:uiPriority w:val="99"/>
    <w:semiHidden/>
    <w:unhideWhenUsed/>
    <w:rsid w:val="00EA7276"/>
    <w:rPr>
      <w:color w:val="605E5C"/>
      <w:shd w:val="clear" w:color="auto" w:fill="E1DFDD"/>
    </w:rPr>
  </w:style>
  <w:style w:type="paragraph" w:styleId="Nagwek">
    <w:name w:val="header"/>
    <w:basedOn w:val="Normalny"/>
    <w:link w:val="NagwekZnak"/>
    <w:uiPriority w:val="99"/>
    <w:unhideWhenUsed/>
    <w:rsid w:val="000317E6"/>
    <w:pPr>
      <w:tabs>
        <w:tab w:val="center" w:pos="4536"/>
        <w:tab w:val="right" w:pos="9072"/>
      </w:tabs>
    </w:pPr>
  </w:style>
  <w:style w:type="character" w:customStyle="1" w:styleId="NagwekZnak">
    <w:name w:val="Nagłówek Znak"/>
    <w:basedOn w:val="Domylnaczcionkaakapitu"/>
    <w:link w:val="Nagwek"/>
    <w:uiPriority w:val="99"/>
    <w:rsid w:val="000317E6"/>
  </w:style>
  <w:style w:type="paragraph" w:styleId="Stopka">
    <w:name w:val="footer"/>
    <w:basedOn w:val="Normalny"/>
    <w:link w:val="StopkaZnak"/>
    <w:uiPriority w:val="99"/>
    <w:unhideWhenUsed/>
    <w:rsid w:val="000317E6"/>
    <w:pPr>
      <w:tabs>
        <w:tab w:val="center" w:pos="4536"/>
        <w:tab w:val="right" w:pos="9072"/>
      </w:tabs>
    </w:pPr>
  </w:style>
  <w:style w:type="character" w:customStyle="1" w:styleId="StopkaZnak">
    <w:name w:val="Stopka Znak"/>
    <w:basedOn w:val="Domylnaczcionkaakapitu"/>
    <w:link w:val="Stopka"/>
    <w:uiPriority w:val="99"/>
    <w:rsid w:val="000317E6"/>
  </w:style>
  <w:style w:type="paragraph" w:customStyle="1" w:styleId="Listapunktowana1">
    <w:name w:val="Lista punktowana1"/>
    <w:basedOn w:val="Normalny"/>
    <w:rsid w:val="00A41214"/>
    <w:pPr>
      <w:tabs>
        <w:tab w:val="num" w:pos="360"/>
      </w:tabs>
      <w:suppressAutoHyphens w:val="0"/>
      <w:ind w:left="360" w:hanging="360"/>
    </w:pPr>
    <w:rPr>
      <w:sz w:val="24"/>
      <w:szCs w:val="24"/>
      <w:lang w:eastAsia="zh-CN"/>
    </w:rPr>
  </w:style>
  <w:style w:type="paragraph" w:customStyle="1" w:styleId="Wcicienormalne1">
    <w:name w:val="Wcięcie normalne1"/>
    <w:basedOn w:val="Normalny"/>
    <w:rsid w:val="00A41214"/>
    <w:pPr>
      <w:suppressAutoHyphens w:val="0"/>
      <w:ind w:left="708"/>
    </w:pPr>
    <w:rPr>
      <w:sz w:val="24"/>
      <w:szCs w:val="24"/>
      <w:lang w:eastAsia="zh-CN"/>
    </w:rPr>
  </w:style>
  <w:style w:type="paragraph" w:styleId="Adreszwrotnynakopercie">
    <w:name w:val="envelope return"/>
    <w:basedOn w:val="Normalny"/>
    <w:rsid w:val="00A17A5D"/>
    <w:rPr>
      <w:rFonts w:ascii="Arial" w:hAnsi="Arial" w:cs="Arial"/>
      <w:lang w:eastAsia="zh-CN"/>
    </w:rPr>
  </w:style>
  <w:style w:type="paragraph" w:customStyle="1" w:styleId="Styl">
    <w:name w:val="Styl"/>
    <w:rsid w:val="00953003"/>
    <w:pPr>
      <w:widowControl w:val="0"/>
      <w:suppressAutoHyphens/>
      <w:autoSpaceDE w:val="0"/>
    </w:pPr>
    <w:rPr>
      <w:sz w:val="24"/>
      <w:szCs w:val="24"/>
      <w:lang w:eastAsia="zh-CN"/>
    </w:rPr>
  </w:style>
  <w:style w:type="character" w:customStyle="1" w:styleId="AkapitzlistZnak">
    <w:name w:val="Akapit z listą Znak"/>
    <w:aliases w:val="Odstavec Znak,Numerowanie Znak,Akapit z listą BS Znak,List Paragraph Znak,L1 Znak,sw tekst Znak,Akapit z listą5 Znak,normalny tekst Znak,Kolorowa lista — akcent 11 Znak,Akapit normalny Znak,Lista XXX Znak,lp1 Znak,Preambuła Znak"/>
    <w:link w:val="Akapitzlist"/>
    <w:uiPriority w:val="34"/>
    <w:qFormat/>
    <w:locked/>
    <w:rsid w:val="00A415C1"/>
  </w:style>
  <w:style w:type="paragraph" w:customStyle="1" w:styleId="Default">
    <w:name w:val="Default"/>
    <w:rsid w:val="0030130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9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ebrzydowice" TargetMode="External"/><Relationship Id="rId13" Type="http://schemas.openxmlformats.org/officeDocument/2006/relationships/hyperlink" Target="mailto:ug@zebrzydowic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zebrzydowice" TargetMode="External"/><Relationship Id="rId12" Type="http://schemas.openxmlformats.org/officeDocument/2006/relationships/hyperlink" Target="mailto:przetargi@zebrzydowic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ebrzydowi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tformazakupowa.pl/pn/zebrzydowic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mailto:iod@zebrzyd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3787</Words>
  <Characters>22725</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26460</CharactersWithSpaces>
  <SharedDoc>false</SharedDoc>
  <HLinks>
    <vt:vector size="72" baseType="variant">
      <vt:variant>
        <vt:i4>4128792</vt:i4>
      </vt:variant>
      <vt:variant>
        <vt:i4>33</vt:i4>
      </vt:variant>
      <vt:variant>
        <vt:i4>0</vt:i4>
      </vt:variant>
      <vt:variant>
        <vt:i4>5</vt:i4>
      </vt:variant>
      <vt:variant>
        <vt:lpwstr>mailto:iod@zebrzydowice.pl</vt:lpwstr>
      </vt:variant>
      <vt:variant>
        <vt:lpwstr/>
      </vt:variant>
      <vt:variant>
        <vt:i4>2752529</vt:i4>
      </vt:variant>
      <vt:variant>
        <vt:i4>30</vt:i4>
      </vt:variant>
      <vt:variant>
        <vt:i4>0</vt:i4>
      </vt:variant>
      <vt:variant>
        <vt:i4>5</vt:i4>
      </vt:variant>
      <vt:variant>
        <vt:lpwstr>mailto:ug@zebrzydowice.pl</vt:lpwstr>
      </vt:variant>
      <vt:variant>
        <vt:lpwstr/>
      </vt:variant>
      <vt:variant>
        <vt:i4>655390</vt:i4>
      </vt:variant>
      <vt:variant>
        <vt:i4>27</vt:i4>
      </vt:variant>
      <vt:variant>
        <vt:i4>0</vt:i4>
      </vt:variant>
      <vt:variant>
        <vt:i4>5</vt:i4>
      </vt:variant>
      <vt:variant>
        <vt:lpwstr>http://www.platformazakupowa.pl/</vt:lpwstr>
      </vt:variant>
      <vt:variant>
        <vt:lpwstr/>
      </vt:variant>
      <vt:variant>
        <vt:i4>655390</vt:i4>
      </vt:variant>
      <vt:variant>
        <vt:i4>24</vt:i4>
      </vt:variant>
      <vt:variant>
        <vt:i4>0</vt:i4>
      </vt:variant>
      <vt:variant>
        <vt:i4>5</vt:i4>
      </vt:variant>
      <vt:variant>
        <vt:lpwstr>http://www.platformazakupowa.pl/</vt:lpwstr>
      </vt:variant>
      <vt:variant>
        <vt:lpwstr/>
      </vt:variant>
      <vt:variant>
        <vt:i4>5701734</vt:i4>
      </vt:variant>
      <vt:variant>
        <vt:i4>21</vt:i4>
      </vt:variant>
      <vt:variant>
        <vt:i4>0</vt:i4>
      </vt:variant>
      <vt:variant>
        <vt:i4>5</vt:i4>
      </vt:variant>
      <vt:variant>
        <vt:lpwstr>mailto:przetargi@zebrzydowice.pl</vt:lpwstr>
      </vt:variant>
      <vt:variant>
        <vt:lpwstr/>
      </vt:variant>
      <vt:variant>
        <vt:i4>655390</vt:i4>
      </vt:variant>
      <vt:variant>
        <vt:i4>18</vt:i4>
      </vt:variant>
      <vt:variant>
        <vt:i4>0</vt:i4>
      </vt:variant>
      <vt:variant>
        <vt:i4>5</vt:i4>
      </vt:variant>
      <vt:variant>
        <vt:lpwstr>http://www.platformazakupowa.pl/</vt:lpwstr>
      </vt:variant>
      <vt:variant>
        <vt:lpwstr/>
      </vt:variant>
      <vt:variant>
        <vt:i4>655390</vt:i4>
      </vt:variant>
      <vt:variant>
        <vt:i4>15</vt:i4>
      </vt:variant>
      <vt:variant>
        <vt:i4>0</vt:i4>
      </vt:variant>
      <vt:variant>
        <vt:i4>5</vt:i4>
      </vt:variant>
      <vt:variant>
        <vt:lpwstr>http://www.platformazakupowa.pl/</vt:lpwstr>
      </vt:variant>
      <vt:variant>
        <vt:lpwstr/>
      </vt:variant>
      <vt:variant>
        <vt:i4>2228273</vt:i4>
      </vt:variant>
      <vt:variant>
        <vt:i4>12</vt:i4>
      </vt:variant>
      <vt:variant>
        <vt:i4>0</vt:i4>
      </vt:variant>
      <vt:variant>
        <vt:i4>5</vt:i4>
      </vt:variant>
      <vt:variant>
        <vt:lpwstr>https://zebrzydowice.sesja.pl/</vt:lpwstr>
      </vt:variant>
      <vt:variant>
        <vt:lpwstr/>
      </vt:variant>
      <vt:variant>
        <vt:i4>4390926</vt:i4>
      </vt:variant>
      <vt:variant>
        <vt:i4>9</vt:i4>
      </vt:variant>
      <vt:variant>
        <vt:i4>0</vt:i4>
      </vt:variant>
      <vt:variant>
        <vt:i4>5</vt:i4>
      </vt:variant>
      <vt:variant>
        <vt:lpwstr>https://platformazakupowa.pl/strona/45-instrukcje</vt:lpwstr>
      </vt:variant>
      <vt:variant>
        <vt:lpwstr/>
      </vt:variant>
      <vt:variant>
        <vt:i4>851997</vt:i4>
      </vt:variant>
      <vt:variant>
        <vt:i4>6</vt:i4>
      </vt:variant>
      <vt:variant>
        <vt:i4>0</vt:i4>
      </vt:variant>
      <vt:variant>
        <vt:i4>5</vt:i4>
      </vt:variant>
      <vt:variant>
        <vt:lpwstr>https://platformazakupowa.pl/pn/zebrzydowice</vt:lpwstr>
      </vt:variant>
      <vt:variant>
        <vt:lpwstr/>
      </vt:variant>
      <vt:variant>
        <vt:i4>655390</vt:i4>
      </vt:variant>
      <vt:variant>
        <vt:i4>3</vt:i4>
      </vt:variant>
      <vt:variant>
        <vt:i4>0</vt:i4>
      </vt:variant>
      <vt:variant>
        <vt:i4>5</vt:i4>
      </vt:variant>
      <vt:variant>
        <vt:lpwstr>http://www.platformazakupowa.pl/</vt:lpwstr>
      </vt:variant>
      <vt:variant>
        <vt:lpwstr/>
      </vt:variant>
      <vt:variant>
        <vt:i4>851997</vt:i4>
      </vt:variant>
      <vt:variant>
        <vt:i4>0</vt:i4>
      </vt:variant>
      <vt:variant>
        <vt:i4>0</vt:i4>
      </vt:variant>
      <vt:variant>
        <vt:i4>5</vt:i4>
      </vt:variant>
      <vt:variant>
        <vt:lpwstr>https://platformazakupowa.pl/pn/zebrzydowice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2023-02-27T12:53:00Z</dcterms:created>
  <dcterms:modified xsi:type="dcterms:W3CDTF">2023-03-24T09:38:00Z</dcterms:modified>
</cp:coreProperties>
</file>