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CE69" w14:textId="6589C265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  <w:t xml:space="preserve">Kraków, </w:t>
      </w:r>
      <w:r w:rsidR="00B132EC">
        <w:rPr>
          <w:rFonts w:ascii="Calibri" w:hAnsi="Calibri" w:cs="Calibri"/>
          <w:bCs/>
          <w:lang w:eastAsia="pl-PL"/>
        </w:rPr>
        <w:t>1.06</w:t>
      </w:r>
      <w:r>
        <w:rPr>
          <w:rFonts w:ascii="Calibri" w:hAnsi="Calibri" w:cs="Calibri"/>
          <w:bCs/>
          <w:lang w:eastAsia="pl-PL"/>
        </w:rPr>
        <w:t xml:space="preserve">.2023 r. </w:t>
      </w:r>
    </w:p>
    <w:p w14:paraId="3A84C840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75D2BC76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5CB331CB" w14:textId="6DD0FE1D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>
        <w:rPr>
          <w:rFonts w:ascii="Calibri" w:hAnsi="Calibri" w:cs="Calibri"/>
          <w:bCs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>Do</w:t>
      </w:r>
    </w:p>
    <w:p w14:paraId="07F8C372" w14:textId="462A9024" w:rsidR="009D7292" w:rsidRPr="00B132EC" w:rsidRDefault="009D7292" w:rsidP="00F31A75">
      <w:pPr>
        <w:spacing w:before="60" w:after="40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ab/>
      </w:r>
      <w:r w:rsidRPr="00B132EC">
        <w:rPr>
          <w:rFonts w:ascii="Calibri" w:hAnsi="Calibri" w:cs="Calibri"/>
          <w:b/>
          <w:sz w:val="24"/>
          <w:szCs w:val="24"/>
          <w:lang w:eastAsia="pl-PL"/>
        </w:rPr>
        <w:t>Wykonawcy w postępowaniu</w:t>
      </w:r>
    </w:p>
    <w:p w14:paraId="5B1DD991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131BE0D4" w14:textId="77777777" w:rsidR="009D7292" w:rsidRDefault="009D7292" w:rsidP="00F31A75">
      <w:pPr>
        <w:spacing w:before="60" w:after="40"/>
        <w:jc w:val="both"/>
        <w:rPr>
          <w:rFonts w:ascii="Calibri" w:hAnsi="Calibri" w:cs="Calibri"/>
          <w:bCs/>
          <w:lang w:eastAsia="pl-PL"/>
        </w:rPr>
      </w:pPr>
    </w:p>
    <w:p w14:paraId="3BF37FE6" w14:textId="3D2C0A86" w:rsidR="00FC4E2F" w:rsidRPr="00B132EC" w:rsidRDefault="009D7292" w:rsidP="00F31A75">
      <w:pPr>
        <w:spacing w:before="60" w:after="40"/>
        <w:jc w:val="both"/>
        <w:rPr>
          <w:rFonts w:ascii="Calibri" w:hAnsi="Calibri" w:cs="Calibri"/>
          <w:bCs/>
          <w:sz w:val="24"/>
          <w:szCs w:val="24"/>
          <w:lang w:eastAsia="pl-PL"/>
        </w:rPr>
      </w:pP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Dot.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>postępowani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>a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 xml:space="preserve"> o 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udzielenie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>zamówienie publiczne prowadzon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ego w trybie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 xml:space="preserve"> w </w:t>
      </w:r>
      <w:r w:rsidR="00323909" w:rsidRPr="00B132EC">
        <w:rPr>
          <w:rFonts w:ascii="Calibri" w:hAnsi="Calibri" w:cs="Calibri"/>
          <w:bCs/>
          <w:sz w:val="24"/>
          <w:szCs w:val="24"/>
          <w:lang w:eastAsia="pl-PL"/>
        </w:rPr>
        <w:t>podstawowym bez negocjacji</w:t>
      </w:r>
      <w:r w:rsidR="00E44B2D"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 pn. </w:t>
      </w:r>
      <w:r w:rsidR="00C8359A" w:rsidRPr="00B132EC">
        <w:rPr>
          <w:rFonts w:ascii="Calibri" w:hAnsi="Calibri" w:cs="Calibri"/>
          <w:b/>
          <w:sz w:val="24"/>
          <w:szCs w:val="24"/>
        </w:rPr>
        <w:t xml:space="preserve">Zakup środków trwałych – chłodziarki, cieplarki, </w:t>
      </w:r>
      <w:proofErr w:type="spellStart"/>
      <w:r w:rsidR="00C8359A" w:rsidRPr="00B132EC">
        <w:rPr>
          <w:rFonts w:ascii="Calibri" w:hAnsi="Calibri" w:cs="Calibri"/>
          <w:b/>
          <w:sz w:val="24"/>
          <w:szCs w:val="24"/>
        </w:rPr>
        <w:t>wagomieszarki</w:t>
      </w:r>
      <w:proofErr w:type="spellEnd"/>
      <w:r w:rsidR="00C8359A" w:rsidRPr="00B132EC">
        <w:rPr>
          <w:rFonts w:ascii="Calibri" w:hAnsi="Calibri" w:cs="Calibri"/>
          <w:b/>
          <w:sz w:val="24"/>
          <w:szCs w:val="24"/>
        </w:rPr>
        <w:t>, zgrzewarki</w:t>
      </w:r>
      <w:r w:rsidR="00C8359A" w:rsidRPr="00B132EC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="0005475B" w:rsidRPr="00B132EC">
        <w:rPr>
          <w:rFonts w:ascii="Calibri" w:hAnsi="Calibri" w:cs="Calibri"/>
          <w:bCs/>
          <w:sz w:val="24"/>
          <w:szCs w:val="24"/>
          <w:lang w:val="x-none" w:eastAsia="pl-PL"/>
        </w:rPr>
        <w:t xml:space="preserve">przez </w:t>
      </w:r>
      <w:r w:rsidR="00090D6C" w:rsidRPr="00B132EC">
        <w:rPr>
          <w:rFonts w:ascii="Calibri" w:hAnsi="Calibri" w:cs="Calibri"/>
          <w:bCs/>
          <w:sz w:val="24"/>
          <w:szCs w:val="24"/>
          <w:lang w:val="x-none" w:eastAsia="pl-PL"/>
        </w:rPr>
        <w:t>Regionalne Centrum Krwiodawstwa i Krwiolecznictwa w Krakowie</w:t>
      </w:r>
      <w:r w:rsidRPr="00B132EC">
        <w:rPr>
          <w:rFonts w:ascii="Calibri" w:hAnsi="Calibri" w:cs="Calibri"/>
          <w:bCs/>
          <w:sz w:val="24"/>
          <w:szCs w:val="24"/>
          <w:lang w:eastAsia="pl-PL"/>
        </w:rPr>
        <w:t xml:space="preserve">. </w:t>
      </w:r>
    </w:p>
    <w:p w14:paraId="416BDC01" w14:textId="29D79708" w:rsidR="00FC4E2F" w:rsidRPr="00090D6C" w:rsidRDefault="00FC4E2F" w:rsidP="00323909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</w:p>
    <w:p w14:paraId="174792A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645D2DCB" w14:textId="77777777" w:rsidR="001275CA" w:rsidRPr="00090D6C" w:rsidRDefault="001275CA" w:rsidP="001275CA">
      <w:pPr>
        <w:spacing w:after="0" w:line="276" w:lineRule="auto"/>
        <w:jc w:val="both"/>
        <w:rPr>
          <w:rFonts w:ascii="Calibri" w:hAnsi="Calibri" w:cs="Calibri"/>
        </w:rPr>
      </w:pPr>
    </w:p>
    <w:p w14:paraId="062DBF7D" w14:textId="60CC3A24" w:rsidR="00093BAA" w:rsidRPr="009D7292" w:rsidRDefault="00B132EC" w:rsidP="009D7292">
      <w:pPr>
        <w:spacing w:after="0" w:line="276" w:lineRule="auto"/>
        <w:ind w:left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O UNIEWAŻNIENIU POSTĘPOWANIA</w:t>
      </w:r>
    </w:p>
    <w:p w14:paraId="1E31D5F2" w14:textId="1AB6CD60" w:rsidR="0016083C" w:rsidRDefault="0016083C" w:rsidP="00323909">
      <w:pPr>
        <w:spacing w:after="0" w:line="276" w:lineRule="auto"/>
        <w:jc w:val="both"/>
        <w:rPr>
          <w:rFonts w:ascii="Calibri" w:hAnsi="Calibri" w:cs="Calibri"/>
        </w:rPr>
      </w:pPr>
    </w:p>
    <w:p w14:paraId="1E2C4FC9" w14:textId="1864B4D8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Zamawiający,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Regionalne Centrum Krwiodawstwa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530F8C">
        <w:rPr>
          <w:rFonts w:asciiTheme="minorHAnsi" w:hAnsiTheme="minorHAnsi" w:cstheme="minorHAnsi"/>
          <w:bCs/>
          <w:sz w:val="24"/>
          <w:szCs w:val="24"/>
          <w:lang w:eastAsia="pl-PL"/>
        </w:rPr>
        <w:t>i Krwiolecznictwa w Krakowie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na podstawie art.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255 pkt 6 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zw. z art. 266 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ustawy z dnia 11.09.2019 r. Prawo zamówień publicznych (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t.j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. Dz. U. z 20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22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roku, poz.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1710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zm.) dalej ustawa </w:t>
      </w:r>
      <w:proofErr w:type="spellStart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>pzp</w:t>
      </w:r>
      <w:proofErr w:type="spellEnd"/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informuje, iż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unieważnia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postępowani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e</w:t>
      </w:r>
      <w:r w:rsidRPr="00F9388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 udzielenie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zamówienia publicznego prowadzonego w </w:t>
      </w:r>
      <w:r w:rsidRPr="00B132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podstawowym bez negocjacji pn. </w:t>
      </w:r>
      <w:r w:rsidRPr="00B132EC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Zakup środków trwałych – chłodziarki, cieplarki, </w:t>
      </w:r>
      <w:proofErr w:type="spellStart"/>
      <w:r w:rsidRPr="00B132EC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wagomieszarki</w:t>
      </w:r>
      <w:proofErr w:type="spellEnd"/>
      <w:r w:rsidRPr="00B132EC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 xml:space="preserve">, </w:t>
      </w:r>
      <w:proofErr w:type="gramStart"/>
      <w:r w:rsidRPr="00B132EC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zgrzewarki</w:t>
      </w:r>
      <w:proofErr w:type="gramEnd"/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albowiem obarczone jest ono niemożliwą do usunięcia wadą </w:t>
      </w:r>
      <w:r w:rsidRPr="00BA463B">
        <w:rPr>
          <w:rFonts w:asciiTheme="minorHAnsi" w:hAnsiTheme="minorHAnsi" w:cstheme="minorHAnsi"/>
          <w:bCs/>
          <w:sz w:val="24"/>
          <w:szCs w:val="24"/>
          <w:lang w:eastAsia="pl-PL"/>
        </w:rPr>
        <w:t>uniemożliwiającą zawarcie niepodlegającej unieważnieniu umowy w sprawie zamówienia publicznego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4FD8E90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E52FB29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07A2D5C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Uzasadnienie faktyczne:</w:t>
      </w:r>
    </w:p>
    <w:p w14:paraId="2A2AF79E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D6A3008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Zamawiający po dokonaniu ponownej analizy opisu przedmiotu zamówienia w świetle otrzymanych wniosków o wyjaśnienie treści specyfikacji warunków zamówienia ustalił, iż opis przedmiotu zamówienia został sporządzony z naruszeniem art. 99 ust. 1 ustawy Prawo zamówień publicznych.  Naruszenie to mając na uwadze zaawansowanie postępowania nie może zostać skorygowane poprzez wprowadzenie modyfikacji do opisu przedmiotu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zamówienia. Wada ta prowadziła by też do zawarcia podlegającej unieważnieniu umowy. Stąd też postępowanie na podstawie art. 255 pkt 6 należy unieważnić.  </w:t>
      </w:r>
    </w:p>
    <w:p w14:paraId="7DC16F41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Dokonanie opisu zamówienia w sposób sprzeczny z art. 99 ust. 1 </w:t>
      </w:r>
      <w:proofErr w:type="spellStart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>p.z.p</w:t>
      </w:r>
      <w:proofErr w:type="spellEnd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w związku z art. 16 pkt 1 </w:t>
      </w:r>
      <w:proofErr w:type="spellStart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>p.z.p</w:t>
      </w:r>
      <w:proofErr w:type="spellEnd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. stanowi niemożliwą do usunięcia wadę uniemożliwiającą zawarcie niepodlegającej unieważnieniu umowy w sprawie zamówienia publicznego. W związku z powyższym zachodzą przesłanki określone w art. 255 ust. 6 </w:t>
      </w:r>
      <w:proofErr w:type="spellStart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>p.z.p</w:t>
      </w:r>
      <w:proofErr w:type="spellEnd"/>
      <w:r w:rsidRPr="005D5B87">
        <w:rPr>
          <w:rFonts w:asciiTheme="minorHAnsi" w:hAnsiTheme="minorHAnsi" w:cstheme="minorHAnsi"/>
          <w:bCs/>
          <w:sz w:val="24"/>
          <w:szCs w:val="24"/>
          <w:lang w:eastAsia="pl-PL"/>
        </w:rPr>
        <w:t>. i Zamawiający w tych okolicznościach sprawy powinien przedmiotowe postępowanie o udzielenie zamówienia publicznego unieważnić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(wyrok KIO z dnia 27.04.2022 r. sygn. akt KIO 909/22).</w:t>
      </w:r>
    </w:p>
    <w:p w14:paraId="00D61457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FD70DAC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68343E93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A463B">
        <w:rPr>
          <w:rFonts w:asciiTheme="minorHAnsi" w:hAnsiTheme="minorHAnsi" w:cstheme="minorHAnsi"/>
          <w:bCs/>
          <w:sz w:val="24"/>
          <w:szCs w:val="24"/>
          <w:lang w:eastAsia="pl-PL"/>
        </w:rPr>
        <w:t>Zamawiający jest zobligowany do unieważnienia prowadzonego postępowania o udzielenie zamówienia w przypadku wystąpienia któregokolwiek ze zdarzeń enumeratywnie wymienionych w komentowanym przepisie. Oznacza to, że działanie zamawiającego powinno być pozbawione w odniesieniu do instytucji unieważnienia postępowania jakiejkolwiek uznaniowości, a interpretacji przesłanek unieważnienia postępowania należy dokonywać w sposób ścisły przy zachowaniu prymatu wykładni gramatycznej oraz celowościowej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751707F" w14:textId="77777777" w:rsidR="00B132EC" w:rsidRDefault="00B132EC" w:rsidP="00B132EC">
      <w:pPr>
        <w:pStyle w:val="Zwykytekst1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4A558743" w14:textId="77777777" w:rsidR="00B132EC" w:rsidRDefault="00B132EC" w:rsidP="00B132EC">
      <w:pPr>
        <w:pStyle w:val="Zwykytekst1"/>
        <w:spacing w:line="276" w:lineRule="auto"/>
        <w:jc w:val="both"/>
      </w:pPr>
    </w:p>
    <w:p w14:paraId="4B351E90" w14:textId="080D8322" w:rsidR="0033684C" w:rsidRPr="0033684C" w:rsidRDefault="0033684C" w:rsidP="00B132EC">
      <w:pPr>
        <w:spacing w:after="0" w:line="276" w:lineRule="auto"/>
        <w:jc w:val="both"/>
        <w:rPr>
          <w:rFonts w:ascii="Calibri" w:hAnsi="Calibri" w:cs="Calibri"/>
          <w:bCs/>
        </w:rPr>
      </w:pPr>
    </w:p>
    <w:sectPr w:rsidR="0033684C" w:rsidRPr="0033684C" w:rsidSect="000A1D3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6FD6" w14:textId="77777777" w:rsidR="00D35A9E" w:rsidRDefault="00D35A9E" w:rsidP="002A4236">
      <w:pPr>
        <w:spacing w:after="0" w:line="240" w:lineRule="auto"/>
      </w:pPr>
      <w:r>
        <w:separator/>
      </w:r>
    </w:p>
  </w:endnote>
  <w:endnote w:type="continuationSeparator" w:id="0">
    <w:p w14:paraId="1726DC6E" w14:textId="77777777" w:rsidR="00D35A9E" w:rsidRDefault="00D35A9E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3884"/>
      <w:docPartObj>
        <w:docPartGallery w:val="Page Numbers (Bottom of Page)"/>
        <w:docPartUnique/>
      </w:docPartObj>
    </w:sdtPr>
    <w:sdtContent>
      <w:p w14:paraId="087AD0C6" w14:textId="7B3C8988" w:rsidR="00FC4E2F" w:rsidRDefault="00FC4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516995"/>
      <w:docPartObj>
        <w:docPartGallery w:val="Page Numbers (Bottom of Page)"/>
        <w:docPartUnique/>
      </w:docPartObj>
    </w:sdtPr>
    <w:sdtContent>
      <w:p w14:paraId="31C6C9AF" w14:textId="32614CED" w:rsidR="00FC4E2F" w:rsidRDefault="00856572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9D0FF2E" wp14:editId="41DA74CF">
              <wp:extent cx="5759450" cy="1134110"/>
              <wp:effectExtent l="0" t="0" r="0" b="8890"/>
              <wp:docPr id="3" name="Obraz 3" descr="\\srv01\redirected\users\j.stanek\Pulpit\rgb_kolor_FE_POIS_barwy_RP_Europejski_Fundusz_Rozwoju_Regionalnego_bez_MFIPR-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\\srv01\redirected\users\j.stanek\Pulpit\rgb_kolor_FE_POIS_barwy_RP_Europejski_Fundusz_Rozwoju_Regionalnego_bez_MFIPR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4E2F">
          <w:fldChar w:fldCharType="begin"/>
        </w:r>
        <w:r w:rsidR="00FC4E2F">
          <w:instrText>PAGE   \* MERGEFORMAT</w:instrText>
        </w:r>
        <w:r w:rsidR="00FC4E2F">
          <w:fldChar w:fldCharType="separate"/>
        </w:r>
        <w:r w:rsidR="001275CA">
          <w:rPr>
            <w:noProof/>
          </w:rPr>
          <w:t>1</w:t>
        </w:r>
        <w:r w:rsidR="00FC4E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AA98" w14:textId="77777777" w:rsidR="00D35A9E" w:rsidRDefault="00D35A9E" w:rsidP="002A4236">
      <w:pPr>
        <w:spacing w:after="0" w:line="240" w:lineRule="auto"/>
      </w:pPr>
      <w:r>
        <w:separator/>
      </w:r>
    </w:p>
  </w:footnote>
  <w:footnote w:type="continuationSeparator" w:id="0">
    <w:p w14:paraId="31CBD447" w14:textId="77777777" w:rsidR="00D35A9E" w:rsidRDefault="00D35A9E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DB" w14:textId="77777777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</w:p>
  <w:p w14:paraId="573BAF78" w14:textId="0B81AD84" w:rsidR="00571247" w:rsidRDefault="00571247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541706">
      <w:rPr>
        <w:noProof/>
      </w:rPr>
      <w:drawing>
        <wp:inline distT="0" distB="0" distL="0" distR="0" wp14:anchorId="27C7716D" wp14:editId="4B9AC4EE">
          <wp:extent cx="5753735" cy="1107440"/>
          <wp:effectExtent l="0" t="0" r="0" b="0"/>
          <wp:docPr id="18114658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9079" w14:textId="635D0326" w:rsidR="002A4236" w:rsidRPr="00492564" w:rsidRDefault="00D70853" w:rsidP="00D70853">
    <w:pPr>
      <w:pStyle w:val="Nagwek"/>
      <w:tabs>
        <w:tab w:val="clear" w:pos="9072"/>
        <w:tab w:val="left" w:pos="948"/>
      </w:tabs>
      <w:jc w:val="center"/>
      <w:rPr>
        <w:rFonts w:cstheme="minorHAnsi"/>
      </w:rPr>
    </w:pPr>
    <w:r w:rsidRPr="00492564">
      <w:rPr>
        <w:rFonts w:cstheme="minorHAnsi"/>
      </w:rPr>
      <w:t>Znak postępowania: ZP-</w:t>
    </w:r>
    <w:r w:rsidR="00090D6C">
      <w:rPr>
        <w:rFonts w:cstheme="minorHAnsi"/>
      </w:rPr>
      <w:t>1</w:t>
    </w:r>
    <w:r w:rsidR="00C8359A">
      <w:rPr>
        <w:rFonts w:cstheme="minorHAnsi"/>
      </w:rPr>
      <w:t>3</w:t>
    </w:r>
    <w:r w:rsidR="00492564" w:rsidRPr="00492564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3E"/>
    <w:multiLevelType w:val="hybridMultilevel"/>
    <w:tmpl w:val="EF1C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BE34D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3EA"/>
    <w:multiLevelType w:val="hybridMultilevel"/>
    <w:tmpl w:val="0A28FBD6"/>
    <w:lvl w:ilvl="0" w:tplc="A0EE4F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CF2C0A"/>
    <w:multiLevelType w:val="hybridMultilevel"/>
    <w:tmpl w:val="7DF0D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755F1C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274CD4"/>
    <w:multiLevelType w:val="hybridMultilevel"/>
    <w:tmpl w:val="4C22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06472">
    <w:abstractNumId w:val="15"/>
  </w:num>
  <w:num w:numId="2" w16cid:durableId="365519478">
    <w:abstractNumId w:val="4"/>
  </w:num>
  <w:num w:numId="3" w16cid:durableId="671251694">
    <w:abstractNumId w:val="14"/>
  </w:num>
  <w:num w:numId="4" w16cid:durableId="1063793282">
    <w:abstractNumId w:val="1"/>
  </w:num>
  <w:num w:numId="5" w16cid:durableId="378088461">
    <w:abstractNumId w:val="7"/>
  </w:num>
  <w:num w:numId="6" w16cid:durableId="1228881670">
    <w:abstractNumId w:val="9"/>
  </w:num>
  <w:num w:numId="7" w16cid:durableId="898710758">
    <w:abstractNumId w:val="11"/>
  </w:num>
  <w:num w:numId="8" w16cid:durableId="1063330929">
    <w:abstractNumId w:val="13"/>
  </w:num>
  <w:num w:numId="9" w16cid:durableId="684016009">
    <w:abstractNumId w:val="10"/>
  </w:num>
  <w:num w:numId="10" w16cid:durableId="759526121">
    <w:abstractNumId w:val="6"/>
  </w:num>
  <w:num w:numId="11" w16cid:durableId="197876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497099">
    <w:abstractNumId w:val="0"/>
  </w:num>
  <w:num w:numId="13" w16cid:durableId="723796420">
    <w:abstractNumId w:val="12"/>
  </w:num>
  <w:num w:numId="14" w16cid:durableId="1834300665">
    <w:abstractNumId w:val="8"/>
  </w:num>
  <w:num w:numId="15" w16cid:durableId="710349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96238">
    <w:abstractNumId w:val="5"/>
  </w:num>
  <w:num w:numId="17" w16cid:durableId="150582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42FC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0D6C"/>
    <w:rsid w:val="000926B0"/>
    <w:rsid w:val="00093928"/>
    <w:rsid w:val="00093BAA"/>
    <w:rsid w:val="00096073"/>
    <w:rsid w:val="000A1D3F"/>
    <w:rsid w:val="000A2285"/>
    <w:rsid w:val="000A3A7C"/>
    <w:rsid w:val="000A4B5F"/>
    <w:rsid w:val="000A4E71"/>
    <w:rsid w:val="000A7062"/>
    <w:rsid w:val="000B343E"/>
    <w:rsid w:val="000B6220"/>
    <w:rsid w:val="000B7313"/>
    <w:rsid w:val="000C3937"/>
    <w:rsid w:val="000C5A24"/>
    <w:rsid w:val="000C7686"/>
    <w:rsid w:val="000D1DDD"/>
    <w:rsid w:val="000D67F6"/>
    <w:rsid w:val="000E0C18"/>
    <w:rsid w:val="000E2181"/>
    <w:rsid w:val="000E225A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275CA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2F8A"/>
    <w:rsid w:val="001542A2"/>
    <w:rsid w:val="001548E0"/>
    <w:rsid w:val="00155B88"/>
    <w:rsid w:val="0016083C"/>
    <w:rsid w:val="00163C98"/>
    <w:rsid w:val="00170575"/>
    <w:rsid w:val="00170586"/>
    <w:rsid w:val="001706B7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0FAF"/>
    <w:rsid w:val="001C5DAF"/>
    <w:rsid w:val="001C6E37"/>
    <w:rsid w:val="001C7D11"/>
    <w:rsid w:val="001D6C2C"/>
    <w:rsid w:val="001F3D60"/>
    <w:rsid w:val="002053A8"/>
    <w:rsid w:val="00205719"/>
    <w:rsid w:val="00205F99"/>
    <w:rsid w:val="00206AB5"/>
    <w:rsid w:val="00213E37"/>
    <w:rsid w:val="00222693"/>
    <w:rsid w:val="0022442F"/>
    <w:rsid w:val="00225373"/>
    <w:rsid w:val="00226F7F"/>
    <w:rsid w:val="002270FA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C6E"/>
    <w:rsid w:val="002E1ED8"/>
    <w:rsid w:val="002E29C9"/>
    <w:rsid w:val="002E3649"/>
    <w:rsid w:val="002E6619"/>
    <w:rsid w:val="002E7DC9"/>
    <w:rsid w:val="002F1CA7"/>
    <w:rsid w:val="00301DC8"/>
    <w:rsid w:val="00301E1D"/>
    <w:rsid w:val="00305FE6"/>
    <w:rsid w:val="00306707"/>
    <w:rsid w:val="003067F3"/>
    <w:rsid w:val="003076A2"/>
    <w:rsid w:val="00312650"/>
    <w:rsid w:val="00313144"/>
    <w:rsid w:val="0031453D"/>
    <w:rsid w:val="00323909"/>
    <w:rsid w:val="00323DA3"/>
    <w:rsid w:val="00324E99"/>
    <w:rsid w:val="00331D6D"/>
    <w:rsid w:val="00333EE7"/>
    <w:rsid w:val="00334BC5"/>
    <w:rsid w:val="00335DA0"/>
    <w:rsid w:val="003364A9"/>
    <w:rsid w:val="0033684C"/>
    <w:rsid w:val="00336D25"/>
    <w:rsid w:val="00341C7E"/>
    <w:rsid w:val="00343D5A"/>
    <w:rsid w:val="003460AD"/>
    <w:rsid w:val="00350886"/>
    <w:rsid w:val="00350A3D"/>
    <w:rsid w:val="00350C45"/>
    <w:rsid w:val="0035243B"/>
    <w:rsid w:val="00352A5F"/>
    <w:rsid w:val="00360064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213"/>
    <w:rsid w:val="00396A4D"/>
    <w:rsid w:val="0039707A"/>
    <w:rsid w:val="003B1423"/>
    <w:rsid w:val="003B5E6D"/>
    <w:rsid w:val="003B6EC2"/>
    <w:rsid w:val="003C43B1"/>
    <w:rsid w:val="003C6DA3"/>
    <w:rsid w:val="003C727C"/>
    <w:rsid w:val="003D1B32"/>
    <w:rsid w:val="003D29B3"/>
    <w:rsid w:val="003E6149"/>
    <w:rsid w:val="003E66D0"/>
    <w:rsid w:val="003F57F8"/>
    <w:rsid w:val="003F7DFC"/>
    <w:rsid w:val="004032E0"/>
    <w:rsid w:val="0040485A"/>
    <w:rsid w:val="00406D6C"/>
    <w:rsid w:val="00411C13"/>
    <w:rsid w:val="004127C7"/>
    <w:rsid w:val="00420BC1"/>
    <w:rsid w:val="0042584D"/>
    <w:rsid w:val="00426E32"/>
    <w:rsid w:val="004343F4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92564"/>
    <w:rsid w:val="004A3C27"/>
    <w:rsid w:val="004A55C9"/>
    <w:rsid w:val="004B1AE5"/>
    <w:rsid w:val="004B4407"/>
    <w:rsid w:val="004B5531"/>
    <w:rsid w:val="004B6F7E"/>
    <w:rsid w:val="004C219F"/>
    <w:rsid w:val="004D05D1"/>
    <w:rsid w:val="004D05F0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07B5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247"/>
    <w:rsid w:val="00571786"/>
    <w:rsid w:val="0057214F"/>
    <w:rsid w:val="0057379F"/>
    <w:rsid w:val="00573F33"/>
    <w:rsid w:val="005767F1"/>
    <w:rsid w:val="005777D4"/>
    <w:rsid w:val="005778ED"/>
    <w:rsid w:val="00577B0B"/>
    <w:rsid w:val="00577DC5"/>
    <w:rsid w:val="00577E59"/>
    <w:rsid w:val="005876C0"/>
    <w:rsid w:val="00592F2B"/>
    <w:rsid w:val="00592FBD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4A3A"/>
    <w:rsid w:val="005C5109"/>
    <w:rsid w:val="005D2678"/>
    <w:rsid w:val="005D4C48"/>
    <w:rsid w:val="005D63EF"/>
    <w:rsid w:val="005D6A6B"/>
    <w:rsid w:val="005D6CB1"/>
    <w:rsid w:val="005E6125"/>
    <w:rsid w:val="005F2CC4"/>
    <w:rsid w:val="005F3337"/>
    <w:rsid w:val="005F4286"/>
    <w:rsid w:val="006048B2"/>
    <w:rsid w:val="00610994"/>
    <w:rsid w:val="00614402"/>
    <w:rsid w:val="00617582"/>
    <w:rsid w:val="00630CCE"/>
    <w:rsid w:val="00632EE5"/>
    <w:rsid w:val="00633095"/>
    <w:rsid w:val="00633430"/>
    <w:rsid w:val="006363B7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0DE"/>
    <w:rsid w:val="007017A5"/>
    <w:rsid w:val="007026C5"/>
    <w:rsid w:val="007032D7"/>
    <w:rsid w:val="00704033"/>
    <w:rsid w:val="007059E4"/>
    <w:rsid w:val="007103F3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1388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87B60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1450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47AD6"/>
    <w:rsid w:val="00854582"/>
    <w:rsid w:val="00854C63"/>
    <w:rsid w:val="00856572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A2EA8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675"/>
    <w:rsid w:val="009B4D08"/>
    <w:rsid w:val="009B7425"/>
    <w:rsid w:val="009C2C01"/>
    <w:rsid w:val="009C4DB0"/>
    <w:rsid w:val="009D06B4"/>
    <w:rsid w:val="009D2668"/>
    <w:rsid w:val="009D5FAD"/>
    <w:rsid w:val="009D7292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35C07"/>
    <w:rsid w:val="00A415E5"/>
    <w:rsid w:val="00A44B80"/>
    <w:rsid w:val="00A46BC6"/>
    <w:rsid w:val="00A52245"/>
    <w:rsid w:val="00A524DD"/>
    <w:rsid w:val="00A54056"/>
    <w:rsid w:val="00A61807"/>
    <w:rsid w:val="00A62904"/>
    <w:rsid w:val="00A703E5"/>
    <w:rsid w:val="00A717DE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078E"/>
    <w:rsid w:val="00AA17EA"/>
    <w:rsid w:val="00AA51E4"/>
    <w:rsid w:val="00AB2616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32EC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4FBD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C37BF"/>
    <w:rsid w:val="00BD1526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359A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190D"/>
    <w:rsid w:val="00CC582F"/>
    <w:rsid w:val="00CC5B31"/>
    <w:rsid w:val="00CC64CD"/>
    <w:rsid w:val="00CD1057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5A9E"/>
    <w:rsid w:val="00D3622D"/>
    <w:rsid w:val="00D403D1"/>
    <w:rsid w:val="00D42FE9"/>
    <w:rsid w:val="00D4515A"/>
    <w:rsid w:val="00D57658"/>
    <w:rsid w:val="00D61A58"/>
    <w:rsid w:val="00D63129"/>
    <w:rsid w:val="00D70853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44B2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1A75"/>
    <w:rsid w:val="00F32085"/>
    <w:rsid w:val="00F333ED"/>
    <w:rsid w:val="00F35710"/>
    <w:rsid w:val="00F36938"/>
    <w:rsid w:val="00F455CB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1D7C"/>
    <w:rsid w:val="00F836ED"/>
    <w:rsid w:val="00F9416B"/>
    <w:rsid w:val="00FA4648"/>
    <w:rsid w:val="00FA6D05"/>
    <w:rsid w:val="00FB39E5"/>
    <w:rsid w:val="00FB7E09"/>
    <w:rsid w:val="00FC4E2F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1">
    <w:name w:val="heading 1"/>
    <w:basedOn w:val="Normalny"/>
    <w:next w:val="Normalny"/>
    <w:link w:val="Nagwek1Znak"/>
    <w:uiPriority w:val="9"/>
    <w:qFormat/>
    <w:rsid w:val="000A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3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4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3 - oświadczenie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3 - oświadczenie</dc:title>
  <dc:creator>Agnieszka Gębiś</dc:creator>
  <cp:lastModifiedBy>Agnieszka Gębis</cp:lastModifiedBy>
  <cp:revision>3</cp:revision>
  <cp:lastPrinted>2021-03-25T09:41:00Z</cp:lastPrinted>
  <dcterms:created xsi:type="dcterms:W3CDTF">2023-06-01T09:36:00Z</dcterms:created>
  <dcterms:modified xsi:type="dcterms:W3CDTF">2023-06-01T09:44:00Z</dcterms:modified>
</cp:coreProperties>
</file>