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1716AE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……………/2023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4B7139" w:rsidRDefault="007F3363" w:rsidP="00E222E5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BE3758">
        <w:rPr>
          <w:rFonts w:ascii="Trebuchet MS" w:hAnsi="Trebuchet MS" w:cs="Arial"/>
          <w:sz w:val="22"/>
          <w:szCs w:val="22"/>
        </w:rPr>
        <w:t>1. W wyniku przeprowadz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BE3758">
        <w:rPr>
          <w:rFonts w:ascii="Trebuchet MS" w:hAnsi="Trebuchet MS" w:cs="Arial"/>
          <w:sz w:val="22"/>
          <w:szCs w:val="22"/>
        </w:rPr>
        <w:t>negocjacji zgodnie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                   </w:t>
      </w:r>
      <w:r w:rsidRPr="00BE3758">
        <w:rPr>
          <w:rFonts w:ascii="Trebuchet MS" w:hAnsi="Trebuchet MS" w:cs="Arial"/>
          <w:sz w:val="22"/>
          <w:szCs w:val="22"/>
        </w:rPr>
        <w:t xml:space="preserve"> z </w:t>
      </w:r>
      <w:r w:rsidR="00D06020" w:rsidRPr="00BE3758">
        <w:rPr>
          <w:rFonts w:ascii="Trebuchet MS" w:hAnsi="Trebuchet MS" w:cs="Arial"/>
          <w:sz w:val="22"/>
          <w:szCs w:val="22"/>
        </w:rPr>
        <w:t>art. 275 pkt 1 ustawy</w:t>
      </w:r>
      <w:r w:rsidRPr="00BE3758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BE3758">
        <w:rPr>
          <w:rFonts w:ascii="Trebuchet MS" w:hAnsi="Trebuchet MS" w:cs="Arial"/>
          <w:sz w:val="22"/>
          <w:szCs w:val="22"/>
        </w:rPr>
        <w:t xml:space="preserve">11 września 2019 r. </w:t>
      </w:r>
      <w:r w:rsidRPr="00BE3758">
        <w:rPr>
          <w:rFonts w:ascii="Trebuchet MS" w:hAnsi="Trebuchet MS" w:cs="Arial"/>
          <w:sz w:val="22"/>
          <w:szCs w:val="22"/>
        </w:rPr>
        <w:t xml:space="preserve"> (</w:t>
      </w:r>
      <w:r w:rsidRPr="00BE3758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BE3758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BE3758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BE3758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BE3758">
        <w:rPr>
          <w:rFonts w:ascii="Trebuchet MS" w:hAnsi="Trebuchet MS" w:cs="Arial"/>
          <w:sz w:val="22"/>
          <w:szCs w:val="22"/>
        </w:rPr>
        <w:t xml:space="preserve">) i 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BE375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BE3758">
        <w:rPr>
          <w:rFonts w:ascii="Trebuchet MS" w:hAnsi="Trebuchet MS" w:cs="Arial"/>
          <w:sz w:val="22"/>
          <w:szCs w:val="22"/>
        </w:rPr>
        <w:t xml:space="preserve"> </w:t>
      </w:r>
      <w:r w:rsidRPr="00BE3758">
        <w:rPr>
          <w:rFonts w:ascii="Trebuchet MS" w:hAnsi="Trebuchet MS" w:cs="Arial"/>
          <w:sz w:val="22"/>
          <w:szCs w:val="22"/>
        </w:rPr>
        <w:t xml:space="preserve">na wykonanie zadania </w:t>
      </w:r>
      <w:r w:rsidR="00B63B6C" w:rsidRPr="00BE3758">
        <w:rPr>
          <w:rFonts w:ascii="Trebuchet MS" w:hAnsi="Trebuchet MS" w:cs="Arial"/>
          <w:sz w:val="22"/>
          <w:szCs w:val="22"/>
        </w:rPr>
        <w:t>inwestycyjnego pn</w:t>
      </w:r>
      <w:r w:rsidR="005402E1" w:rsidRPr="00BE3758">
        <w:rPr>
          <w:rFonts w:ascii="Trebuchet MS" w:hAnsi="Trebuchet MS" w:cs="Arial"/>
          <w:sz w:val="22"/>
          <w:szCs w:val="22"/>
        </w:rPr>
        <w:t xml:space="preserve">. </w:t>
      </w:r>
      <w:r w:rsidR="001716AE" w:rsidRPr="00B10713">
        <w:rPr>
          <w:rFonts w:ascii="Trebuchet MS" w:hAnsi="Trebuchet MS" w:cs="Arial"/>
          <w:b/>
          <w:noProof/>
          <w:sz w:val="22"/>
          <w:szCs w:val="22"/>
        </w:rPr>
        <w:t>„</w:t>
      </w:r>
      <w:r w:rsidR="001716AE" w:rsidRPr="00B10713">
        <w:rPr>
          <w:rFonts w:ascii="Trebuchet MS" w:hAnsi="Trebuchet MS" w:cs="Arial"/>
          <w:b/>
          <w:sz w:val="22"/>
          <w:szCs w:val="22"/>
        </w:rPr>
        <w:t xml:space="preserve">Przebudowa oświetlenia zewnętrznego oraz  ciągu komunikacyjnego         </w:t>
      </w:r>
      <w:r w:rsidR="0070586B" w:rsidRPr="00B10713">
        <w:rPr>
          <w:rFonts w:ascii="Trebuchet MS" w:hAnsi="Trebuchet MS" w:cs="Arial"/>
          <w:b/>
          <w:sz w:val="22"/>
          <w:szCs w:val="22"/>
        </w:rPr>
        <w:t xml:space="preserve">   </w:t>
      </w:r>
      <w:r w:rsidR="001716AE" w:rsidRPr="00B10713">
        <w:rPr>
          <w:rFonts w:ascii="Trebuchet MS" w:hAnsi="Trebuchet MS" w:cs="Arial"/>
          <w:b/>
          <w:sz w:val="22"/>
          <w:szCs w:val="22"/>
        </w:rPr>
        <w:t xml:space="preserve"> z funkcją drogi pożarowej przy budynku – Dom Studenta ANS w Pile”.</w:t>
      </w:r>
      <w:r w:rsidR="001716AE">
        <w:rPr>
          <w:rFonts w:ascii="Trebuchet MS" w:hAnsi="Trebuchet MS" w:cs="Arial"/>
          <w:b/>
          <w:sz w:val="22"/>
          <w:szCs w:val="22"/>
        </w:rPr>
        <w:t xml:space="preserve"> </w:t>
      </w:r>
      <w:r w:rsidR="004B7139" w:rsidRPr="001F5A49">
        <w:rPr>
          <w:rFonts w:ascii="Trebuchet MS" w:hAnsi="Trebuchet MS"/>
          <w:color w:val="000000"/>
          <w:sz w:val="22"/>
          <w:szCs w:val="22"/>
        </w:rPr>
        <w:t>Przedmiotem zamówienia jest wykonanie przebudowy w zakresie dostosowania do oc</w:t>
      </w:r>
      <w:r w:rsidR="004B7139">
        <w:rPr>
          <w:rFonts w:ascii="Trebuchet MS" w:hAnsi="Trebuchet MS"/>
          <w:color w:val="000000"/>
          <w:sz w:val="22"/>
          <w:szCs w:val="22"/>
        </w:rPr>
        <w:t xml:space="preserve">hrony przeciwpożarowej ciągów komunikacyjnych oraz oświetlenia przy budynku - Dom Studenta ANS </w:t>
      </w:r>
      <w:r w:rsidR="004B7139" w:rsidRPr="001F5A49">
        <w:rPr>
          <w:rFonts w:ascii="Trebuchet MS" w:hAnsi="Trebuchet MS"/>
          <w:color w:val="000000"/>
          <w:sz w:val="22"/>
          <w:szCs w:val="22"/>
        </w:rPr>
        <w:t>w</w:t>
      </w:r>
      <w:r w:rsidR="004B7139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440EAC" w:rsidRPr="00BE3758">
        <w:rPr>
          <w:rFonts w:ascii="Trebuchet MS" w:hAnsi="Trebuchet MS"/>
          <w:color w:val="000000"/>
          <w:sz w:val="22"/>
          <w:szCs w:val="22"/>
        </w:rPr>
        <w:t>.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y </w:t>
      </w:r>
      <w:r w:rsidR="007317A5" w:rsidRPr="00BE3758">
        <w:rPr>
          <w:rFonts w:ascii="Trebuchet MS" w:hAnsi="Trebuchet MS"/>
          <w:color w:val="000000"/>
          <w:sz w:val="22"/>
          <w:szCs w:val="22"/>
        </w:rPr>
        <w:t xml:space="preserve">zamawia </w:t>
      </w:r>
      <w:r w:rsidR="007317A5">
        <w:rPr>
          <w:rFonts w:ascii="Trebuchet MS" w:hAnsi="Trebuchet MS"/>
          <w:color w:val="000000"/>
          <w:sz w:val="22"/>
          <w:szCs w:val="22"/>
        </w:rPr>
        <w:t>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zamówienia. </w:t>
      </w:r>
      <w:r w:rsidR="009E4442" w:rsidRPr="00BE3758">
        <w:rPr>
          <w:rFonts w:ascii="Trebuchet MS" w:hAnsi="Trebuchet MS" w:cs="Arial"/>
          <w:sz w:val="22"/>
          <w:szCs w:val="22"/>
        </w:rPr>
        <w:t xml:space="preserve"> </w:t>
      </w:r>
      <w:r w:rsidR="00C9531E" w:rsidRPr="00BE3758">
        <w:rPr>
          <w:rFonts w:ascii="Trebuchet MS" w:hAnsi="Trebuchet MS" w:cs="Arial"/>
          <w:sz w:val="22"/>
          <w:szCs w:val="22"/>
        </w:rPr>
        <w:t>Prze</w:t>
      </w:r>
      <w:r w:rsidR="009E4442" w:rsidRPr="00BE3758">
        <w:rPr>
          <w:rFonts w:ascii="Trebuchet MS" w:hAnsi="Trebuchet MS" w:cs="Arial"/>
          <w:sz w:val="22"/>
          <w:szCs w:val="22"/>
        </w:rPr>
        <w:t>dmi</w:t>
      </w:r>
      <w:r w:rsidR="0021077A" w:rsidRPr="00BE3758">
        <w:rPr>
          <w:rFonts w:ascii="Trebuchet MS" w:hAnsi="Trebuchet MS" w:cs="Arial"/>
          <w:sz w:val="22"/>
          <w:szCs w:val="22"/>
        </w:rPr>
        <w:t xml:space="preserve">ot umowy będzie 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realizowany </w:t>
      </w:r>
      <w:r w:rsidR="004B7139">
        <w:rPr>
          <w:rFonts w:ascii="Trebuchet MS" w:hAnsi="Trebuchet MS" w:cs="Arial"/>
          <w:sz w:val="22"/>
          <w:szCs w:val="22"/>
        </w:rPr>
        <w:t xml:space="preserve">przy budynku - Dom </w:t>
      </w:r>
      <w:r w:rsidR="007317A5">
        <w:rPr>
          <w:rFonts w:ascii="Trebuchet MS" w:hAnsi="Trebuchet MS" w:cs="Arial"/>
          <w:sz w:val="22"/>
          <w:szCs w:val="22"/>
        </w:rPr>
        <w:t>Studenta ANS</w:t>
      </w:r>
      <w:r w:rsidR="00F4402F" w:rsidRPr="00BE3758">
        <w:rPr>
          <w:rFonts w:ascii="Trebuchet MS" w:hAnsi="Trebuchet MS"/>
          <w:sz w:val="22"/>
          <w:szCs w:val="22"/>
        </w:rPr>
        <w:t xml:space="preserve"> w</w:t>
      </w:r>
      <w:r w:rsidR="00C9531E" w:rsidRPr="00BE3758">
        <w:rPr>
          <w:rFonts w:ascii="Trebuchet MS" w:hAnsi="Trebuchet MS"/>
          <w:sz w:val="22"/>
          <w:szCs w:val="22"/>
        </w:rPr>
        <w:t xml:space="preserve"> Pile </w:t>
      </w:r>
      <w:r w:rsidR="009F5F87" w:rsidRPr="00BE3758">
        <w:rPr>
          <w:rFonts w:ascii="Trebuchet MS" w:hAnsi="Trebuchet MS"/>
          <w:sz w:val="22"/>
          <w:szCs w:val="22"/>
        </w:rPr>
        <w:t>przy ul</w:t>
      </w:r>
      <w:r w:rsidR="004B7139">
        <w:rPr>
          <w:rFonts w:ascii="Trebuchet MS" w:hAnsi="Trebuchet MS"/>
          <w:sz w:val="22"/>
          <w:szCs w:val="22"/>
        </w:rPr>
        <w:t>. Żeromskiego 14</w:t>
      </w:r>
      <w:r w:rsidR="00C9531E" w:rsidRPr="00BE3758">
        <w:rPr>
          <w:rFonts w:ascii="Trebuchet MS" w:hAnsi="Trebuchet MS"/>
          <w:sz w:val="22"/>
          <w:szCs w:val="22"/>
        </w:rPr>
        <w:t>.</w:t>
      </w:r>
      <w:r w:rsidR="004B7139" w:rsidRPr="004B7139">
        <w:rPr>
          <w:rFonts w:ascii="Trebuchet MS" w:hAnsi="Trebuchet MS"/>
          <w:sz w:val="22"/>
          <w:szCs w:val="22"/>
        </w:rPr>
        <w:t xml:space="preserve"> </w:t>
      </w:r>
      <w:r w:rsidR="004B7139" w:rsidRPr="000E11DD">
        <w:rPr>
          <w:rFonts w:ascii="Trebuchet MS" w:hAnsi="Trebuchet MS"/>
          <w:sz w:val="22"/>
          <w:szCs w:val="22"/>
        </w:rPr>
        <w:t>Planowana inwestycja obejmować będzie przebudowę</w:t>
      </w:r>
      <w:r w:rsidR="004B7139">
        <w:rPr>
          <w:rFonts w:ascii="Trebuchet MS" w:hAnsi="Trebuchet MS"/>
          <w:sz w:val="22"/>
          <w:szCs w:val="22"/>
        </w:rPr>
        <w:t xml:space="preserve"> przy budynku Dom Studenta zwanym też dalej w treści umowy DS</w:t>
      </w:r>
      <w:r w:rsidR="004B7139" w:rsidRPr="000E11DD">
        <w:rPr>
          <w:rFonts w:ascii="Trebuchet MS" w:hAnsi="Trebuchet MS"/>
          <w:sz w:val="22"/>
          <w:szCs w:val="22"/>
        </w:rPr>
        <w:t xml:space="preserve">. </w:t>
      </w:r>
    </w:p>
    <w:p w:rsidR="007F3363" w:rsidRPr="00812806" w:rsidRDefault="007F3363" w:rsidP="004B7139">
      <w:pPr>
        <w:autoSpaceDE w:val="0"/>
        <w:adjustRightInd w:val="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Oferty </w:t>
      </w:r>
      <w:r w:rsidRPr="00E222E5">
        <w:rPr>
          <w:rFonts w:ascii="Trebuchet MS" w:hAnsi="Trebuchet MS"/>
          <w:b/>
          <w:color w:val="000000"/>
          <w:sz w:val="22"/>
          <w:szCs w:val="22"/>
        </w:rPr>
        <w:t>W</w:t>
      </w:r>
      <w:r w:rsidR="007F3363" w:rsidRPr="00E222E5">
        <w:rPr>
          <w:rFonts w:ascii="Trebuchet MS" w:hAnsi="Trebuchet MS"/>
          <w:b/>
          <w:color w:val="000000"/>
          <w:sz w:val="22"/>
          <w:szCs w:val="22"/>
        </w:rPr>
        <w:t>ykonawcy,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Projektu</w:t>
      </w:r>
      <w:r w:rsidR="00440EAC">
        <w:rPr>
          <w:rFonts w:ascii="Trebuchet MS" w:hAnsi="Trebuchet MS"/>
          <w:color w:val="000000"/>
          <w:sz w:val="22"/>
          <w:szCs w:val="22"/>
        </w:rPr>
        <w:t xml:space="preserve"> budowlanego, projektów 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</w:t>
      </w:r>
      <w:r w:rsidR="00440EAC">
        <w:rPr>
          <w:rFonts w:ascii="Trebuchet MS" w:hAnsi="Trebuchet MS"/>
          <w:color w:val="000000"/>
          <w:sz w:val="22"/>
          <w:szCs w:val="22"/>
        </w:rPr>
        <w:t>technicznych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 xml:space="preserve">Przedmiaru robót,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Default="00440EAC" w:rsidP="007042FE">
      <w:pPr>
        <w:pStyle w:val="Akapitzlist"/>
        <w:numPr>
          <w:ilvl w:val="0"/>
          <w:numId w:val="54"/>
        </w:numPr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9E4442" w:rsidRPr="00812806">
        <w:rPr>
          <w:rFonts w:ascii="Trebuchet MS" w:hAnsi="Trebuchet MS" w:cs="Arial"/>
        </w:rPr>
        <w:t xml:space="preserve"> robót.</w:t>
      </w:r>
    </w:p>
    <w:p w:rsidR="004B7139" w:rsidRPr="00435CB0" w:rsidRDefault="004B7139" w:rsidP="00435CB0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 w:cs="Arial"/>
          <w:sz w:val="22"/>
          <w:szCs w:val="22"/>
        </w:rPr>
      </w:pPr>
      <w:r w:rsidRPr="007A182A">
        <w:rPr>
          <w:rFonts w:ascii="Trebuchet MS" w:hAnsi="Trebuchet MS"/>
          <w:color w:val="000000"/>
          <w:sz w:val="22"/>
          <w:szCs w:val="22"/>
        </w:rPr>
        <w:lastRenderedPageBreak/>
        <w:t>Uzupełnienie do opisu technicznego - do</w:t>
      </w:r>
      <w:r w:rsidRPr="007A182A">
        <w:rPr>
          <w:rFonts w:ascii="Trebuchet MS" w:hAnsi="Trebuchet MS" w:cs="Arial"/>
          <w:sz w:val="22"/>
          <w:szCs w:val="22"/>
        </w:rPr>
        <w:t xml:space="preserve"> projektu technicznego dla inwestycji przebudowa</w:t>
      </w:r>
      <w:r>
        <w:rPr>
          <w:rFonts w:ascii="Trebuchet MS" w:hAnsi="Trebuchet MS" w:cs="Arial"/>
          <w:sz w:val="22"/>
          <w:szCs w:val="22"/>
        </w:rPr>
        <w:t xml:space="preserve"> cią</w:t>
      </w:r>
      <w:r w:rsidRPr="007A182A">
        <w:rPr>
          <w:rFonts w:ascii="Trebuchet MS" w:hAnsi="Trebuchet MS" w:cs="Arial"/>
          <w:sz w:val="22"/>
          <w:szCs w:val="22"/>
        </w:rPr>
        <w:t xml:space="preserve">gu komunikacyjnego z funkcja drogi </w:t>
      </w:r>
      <w:r>
        <w:rPr>
          <w:rFonts w:ascii="Trebuchet MS" w:hAnsi="Trebuchet MS" w:cs="Arial"/>
          <w:sz w:val="22"/>
          <w:szCs w:val="22"/>
        </w:rPr>
        <w:t xml:space="preserve">pożarowej przy Domu Studenta w </w:t>
      </w:r>
      <w:r w:rsidRPr="007A182A">
        <w:rPr>
          <w:rFonts w:ascii="Trebuchet MS" w:hAnsi="Trebuchet MS" w:cs="Arial"/>
          <w:sz w:val="22"/>
          <w:szCs w:val="22"/>
        </w:rPr>
        <w:t xml:space="preserve">Pile, </w:t>
      </w:r>
      <w:r w:rsidR="00435CB0">
        <w:rPr>
          <w:rFonts w:ascii="Trebuchet MS" w:hAnsi="Trebuchet MS" w:cs="Arial"/>
          <w:sz w:val="22"/>
          <w:szCs w:val="22"/>
        </w:rPr>
        <w:t xml:space="preserve">Piła                 </w:t>
      </w:r>
      <w:r w:rsidRPr="007A182A">
        <w:rPr>
          <w:rFonts w:ascii="Trebuchet MS" w:hAnsi="Trebuchet MS" w:cs="Arial"/>
          <w:sz w:val="22"/>
          <w:szCs w:val="22"/>
        </w:rPr>
        <w:t>ul.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A182A">
        <w:rPr>
          <w:rFonts w:ascii="Trebuchet MS" w:hAnsi="Trebuchet MS" w:cs="Arial"/>
          <w:sz w:val="22"/>
          <w:szCs w:val="22"/>
        </w:rPr>
        <w:t>Żeromskiego 14, działki nr 1311/1</w:t>
      </w:r>
      <w:r w:rsidR="00435CB0">
        <w:rPr>
          <w:rFonts w:ascii="Trebuchet MS" w:hAnsi="Trebuchet MS" w:cs="Arial"/>
          <w:sz w:val="22"/>
          <w:szCs w:val="22"/>
        </w:rPr>
        <w:t xml:space="preserve"> </w:t>
      </w:r>
      <w:r w:rsidRPr="007A182A">
        <w:rPr>
          <w:rFonts w:ascii="Trebuchet MS" w:hAnsi="Trebuchet MS" w:cs="Arial"/>
          <w:sz w:val="22"/>
          <w:szCs w:val="22"/>
        </w:rPr>
        <w:t>i 1311/2</w:t>
      </w:r>
      <w:r w:rsidR="00435CB0">
        <w:rPr>
          <w:rFonts w:ascii="Trebuchet MS" w:hAnsi="Trebuchet MS" w:cs="Arial"/>
          <w:sz w:val="22"/>
          <w:szCs w:val="22"/>
        </w:rPr>
        <w:t>.</w:t>
      </w:r>
    </w:p>
    <w:p w:rsidR="007F3363" w:rsidRPr="00812806" w:rsidRDefault="007F3363" w:rsidP="00435CB0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70586B" w:rsidRPr="00E222E5" w:rsidRDefault="00056887" w:rsidP="00E222E5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E3758">
        <w:rPr>
          <w:rFonts w:ascii="Trebuchet MS" w:hAnsi="Trebuchet MS"/>
          <w:sz w:val="22"/>
          <w:szCs w:val="22"/>
        </w:rPr>
        <w:t>2.</w:t>
      </w:r>
      <w:r w:rsidR="0070586B" w:rsidRPr="00E222E5">
        <w:rPr>
          <w:rFonts w:ascii="Trebuchet MS" w:hAnsi="Trebuchet MS"/>
          <w:sz w:val="22"/>
          <w:szCs w:val="22"/>
        </w:rPr>
        <w:t xml:space="preserve">Przedmiotowe prace obejmują roboty budowlane: przebudowę istniejącego ciągu komunikacyjnego </w:t>
      </w:r>
      <w:r w:rsidR="0070586B" w:rsidRPr="00E222E5">
        <w:rPr>
          <w:rFonts w:ascii="Trebuchet MS" w:hAnsi="Trebuchet MS"/>
          <w:b/>
          <w:sz w:val="22"/>
          <w:szCs w:val="22"/>
        </w:rPr>
        <w:t>Zamawiającego</w:t>
      </w:r>
      <w:r w:rsidR="0070586B" w:rsidRPr="00E222E5">
        <w:rPr>
          <w:rFonts w:ascii="Trebuchet MS" w:hAnsi="Trebuchet MS"/>
          <w:sz w:val="22"/>
          <w:szCs w:val="22"/>
        </w:rPr>
        <w:t xml:space="preserve"> wraz z niezbędną infrastrukturą techniczną (instalacje elektryczne oświetleniowe)</w:t>
      </w:r>
      <w:r w:rsidR="00E222E5">
        <w:rPr>
          <w:rFonts w:ascii="Trebuchet MS" w:hAnsi="Trebuchet MS"/>
          <w:sz w:val="22"/>
          <w:szCs w:val="22"/>
        </w:rPr>
        <w:t xml:space="preserve"> </w:t>
      </w:r>
      <w:r w:rsidR="0070586B" w:rsidRPr="00E222E5">
        <w:rPr>
          <w:rFonts w:ascii="Trebuchet MS" w:hAnsi="Trebuchet MS"/>
          <w:sz w:val="22"/>
          <w:szCs w:val="22"/>
        </w:rPr>
        <w:t xml:space="preserve">i dotyczą min.: przygotowania prac, robót budowlanych, wykonania instalacji, infrastruktury technicznej, dostawy i montażu wyposażenia. </w:t>
      </w:r>
      <w:r w:rsidR="0070586B" w:rsidRPr="00E222E5">
        <w:rPr>
          <w:rFonts w:ascii="Trebuchet MS" w:hAnsi="Trebuchet MS"/>
          <w:b/>
          <w:sz w:val="22"/>
          <w:szCs w:val="22"/>
        </w:rPr>
        <w:t>Wykonawca</w:t>
      </w:r>
      <w:r w:rsidR="0070586B" w:rsidRPr="00E222E5">
        <w:rPr>
          <w:rFonts w:ascii="Trebuchet MS" w:hAnsi="Trebuchet MS"/>
          <w:sz w:val="22"/>
          <w:szCs w:val="22"/>
        </w:rPr>
        <w:t xml:space="preserve"> zobowiązuje się do informowania i</w:t>
      </w:r>
      <w:r w:rsidR="00E222E5">
        <w:rPr>
          <w:rFonts w:ascii="Trebuchet MS" w:hAnsi="Trebuchet MS"/>
          <w:sz w:val="22"/>
          <w:szCs w:val="22"/>
        </w:rPr>
        <w:t xml:space="preserve"> </w:t>
      </w:r>
      <w:r w:rsidR="0070586B" w:rsidRPr="00E222E5">
        <w:rPr>
          <w:rFonts w:ascii="Trebuchet MS" w:hAnsi="Trebuchet MS"/>
          <w:sz w:val="22"/>
          <w:szCs w:val="22"/>
        </w:rPr>
        <w:t xml:space="preserve">uzgadniania z </w:t>
      </w:r>
      <w:r w:rsidR="0070586B" w:rsidRPr="00E222E5">
        <w:rPr>
          <w:rFonts w:ascii="Trebuchet MS" w:hAnsi="Trebuchet MS"/>
          <w:b/>
          <w:sz w:val="22"/>
          <w:szCs w:val="22"/>
        </w:rPr>
        <w:t>Zamawiającym</w:t>
      </w:r>
      <w:r w:rsidR="0070586B" w:rsidRPr="00E222E5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 i funkcjonowania budynku DS.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70586B" w:rsidRPr="00E222E5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 xml:space="preserve"> jest ewentualne uzyskanie na rzecz </w:t>
      </w:r>
      <w:r w:rsidR="0070586B" w:rsidRPr="00E222E5">
        <w:rPr>
          <w:rFonts w:ascii="Trebuchet MS" w:hAnsi="Trebuchet MS" w:cs="Arial"/>
          <w:b/>
          <w:color w:val="auto"/>
          <w:sz w:val="22"/>
          <w:szCs w:val="22"/>
        </w:rPr>
        <w:t xml:space="preserve">Zamawiającego 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>wszelkich niezbędnych uzgodnień, opinii, pozwoleń, ekspertyz, odstępstw, decyzji oraz innych dok</w:t>
      </w:r>
      <w:r w:rsidR="00E222E5">
        <w:rPr>
          <w:rFonts w:ascii="Trebuchet MS" w:hAnsi="Trebuchet MS" w:cs="Arial"/>
          <w:color w:val="auto"/>
          <w:sz w:val="22"/>
          <w:szCs w:val="22"/>
        </w:rPr>
        <w:t>umentów umożliwiających zgodnie</w:t>
      </w:r>
      <w:r w:rsidR="007317A5">
        <w:rPr>
          <w:rFonts w:ascii="Trebuchet MS" w:hAnsi="Trebuchet MS" w:cs="Arial"/>
          <w:color w:val="auto"/>
          <w:sz w:val="22"/>
          <w:szCs w:val="22"/>
        </w:rPr>
        <w:t xml:space="preserve">                           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>z obowiązującymi przepisami realizacje powyższej inwestycji. Wykonana inwestycja powinna spełniać wymagania określone w SWZ.</w:t>
      </w:r>
    </w:p>
    <w:p w:rsidR="0070586B" w:rsidRDefault="0070586B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E222E5" w:rsidRPr="00D3004A" w:rsidRDefault="00E222E5" w:rsidP="00E222E5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b/>
          <w:color w:val="000000"/>
          <w:sz w:val="22"/>
        </w:rPr>
        <w:t xml:space="preserve">Ogólny zakres </w:t>
      </w:r>
      <w:r w:rsidRPr="00D3004A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D3004A">
        <w:rPr>
          <w:rFonts w:ascii="Trebuchet MS" w:hAnsi="Trebuchet MS"/>
          <w:b/>
          <w:color w:val="000000"/>
          <w:sz w:val="22"/>
        </w:rPr>
        <w:t>: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E222E5" w:rsidRPr="0082721E" w:rsidRDefault="00E222E5" w:rsidP="00E222E5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budowę</w:t>
      </w:r>
      <w:r w:rsidRPr="00320957">
        <w:rPr>
          <w:rFonts w:ascii="Trebuchet MS" w:hAnsi="Trebuchet MS"/>
          <w:sz w:val="22"/>
          <w:szCs w:val="22"/>
        </w:rPr>
        <w:t xml:space="preserve">, </w:t>
      </w:r>
      <w:r w:rsidRPr="002A6D08">
        <w:rPr>
          <w:rFonts w:ascii="Trebuchet MS" w:hAnsi="Trebuchet MS"/>
          <w:sz w:val="22"/>
          <w:szCs w:val="22"/>
        </w:rPr>
        <w:t>przebudowę</w:t>
      </w:r>
      <w:r w:rsidRPr="0032095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>stniejących ciągów komunikacyjnych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ze</w:t>
      </w:r>
      <w:r w:rsidRPr="00320957">
        <w:rPr>
          <w:rFonts w:ascii="Trebuchet MS" w:hAnsi="Trebuchet MS"/>
          <w:color w:val="000000"/>
          <w:sz w:val="22"/>
          <w:szCs w:val="22"/>
        </w:rPr>
        <w:t xml:space="preserve">wnętrzną instalację </w:t>
      </w:r>
      <w:r>
        <w:rPr>
          <w:rFonts w:ascii="Trebuchet MS" w:hAnsi="Trebuchet MS"/>
          <w:color w:val="000000"/>
          <w:sz w:val="22"/>
          <w:szCs w:val="22"/>
        </w:rPr>
        <w:t xml:space="preserve">elektryczną włączoną </w:t>
      </w:r>
      <w:r w:rsidRPr="00320957">
        <w:rPr>
          <w:rFonts w:ascii="Trebuchet MS" w:hAnsi="Trebuchet MS"/>
          <w:color w:val="000000"/>
          <w:sz w:val="22"/>
          <w:szCs w:val="22"/>
        </w:rPr>
        <w:t>do istniejącej instalacji,</w:t>
      </w:r>
    </w:p>
    <w:p w:rsidR="00E222E5" w:rsidRPr="00320957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instalację oświetleniową,</w:t>
      </w:r>
    </w:p>
    <w:p w:rsidR="00E222E5" w:rsidRPr="00366484" w:rsidRDefault="00E222E5" w:rsidP="00E222E5">
      <w:pPr>
        <w:pStyle w:val="Akapitzlist"/>
        <w:spacing w:after="0" w:line="240" w:lineRule="auto"/>
        <w:ind w:left="1276" w:hanging="567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7536C2">
        <w:rPr>
          <w:rFonts w:ascii="Trebuchet MS" w:hAnsi="Trebuchet MS"/>
          <w:color w:val="000000"/>
        </w:rPr>
        <w:t>Towarzyszących robotom budowlanym  dostaw i usług niezbędnych do należytego wykonania przedmiotu zamówienia: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080AF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Wykonanie </w:t>
      </w:r>
      <w:r w:rsidRPr="00E04DDA">
        <w:rPr>
          <w:rFonts w:ascii="Trebuchet MS" w:hAnsi="Trebuchet MS"/>
          <w:color w:val="000000"/>
          <w:sz w:val="22"/>
          <w:szCs w:val="22"/>
        </w:rPr>
        <w:t>oznakowania ppoż. (min.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tabliczki oznakowania </w:t>
      </w:r>
      <w:r w:rsidRPr="00826E01">
        <w:rPr>
          <w:rFonts w:ascii="Trebuchet MS" w:hAnsi="Trebuchet MS"/>
          <w:color w:val="000000"/>
          <w:sz w:val="22"/>
          <w:szCs w:val="22"/>
        </w:rPr>
        <w:t xml:space="preserve">dróg </w:t>
      </w:r>
      <w:r>
        <w:rPr>
          <w:rFonts w:ascii="Trebuchet MS" w:hAnsi="Trebuchet MS"/>
          <w:color w:val="000000"/>
          <w:sz w:val="22"/>
          <w:szCs w:val="22"/>
        </w:rPr>
        <w:t>ppoż</w:t>
      </w:r>
      <w:r w:rsidRPr="00826E01">
        <w:rPr>
          <w:rFonts w:ascii="Trebuchet MS" w:hAnsi="Trebuchet MS"/>
          <w:color w:val="000000"/>
          <w:sz w:val="22"/>
          <w:szCs w:val="22"/>
        </w:rPr>
        <w:t>);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826E01">
        <w:rPr>
          <w:rFonts w:ascii="Trebuchet MS" w:hAnsi="Trebuchet MS"/>
          <w:color w:val="000000"/>
          <w:sz w:val="22"/>
          <w:szCs w:val="22"/>
        </w:rPr>
        <w:t>Dostawa wyposażenia;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26E01">
        <w:rPr>
          <w:rFonts w:ascii="Trebuchet MS" w:hAnsi="Trebuchet MS"/>
          <w:color w:val="000000"/>
          <w:sz w:val="22"/>
          <w:szCs w:val="22"/>
        </w:rPr>
        <w:t xml:space="preserve"> Przeprowadzenie rozruchu zamontowanych instalacji, </w:t>
      </w:r>
      <w:r w:rsidR="00593B6B" w:rsidRPr="00826E01">
        <w:rPr>
          <w:rFonts w:ascii="Trebuchet MS" w:hAnsi="Trebuchet MS"/>
          <w:color w:val="000000"/>
          <w:sz w:val="22"/>
          <w:szCs w:val="22"/>
        </w:rPr>
        <w:t>urządzeń i</w:t>
      </w:r>
      <w:r w:rsidRPr="00826E01">
        <w:rPr>
          <w:rFonts w:ascii="Trebuchet MS" w:hAnsi="Trebuchet MS"/>
          <w:color w:val="000000"/>
          <w:sz w:val="22"/>
          <w:szCs w:val="22"/>
        </w:rPr>
        <w:t xml:space="preserve"> wyposażenia;</w:t>
      </w:r>
    </w:p>
    <w:p w:rsidR="00E222E5" w:rsidRPr="006B41B0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rzeprowadzenie szkolenia użytkowników z obsługi zamontowanych urządzeń (potwierdzone protokołem szkolenia),</w:t>
      </w:r>
    </w:p>
    <w:p w:rsidR="00E222E5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0AFC">
        <w:rPr>
          <w:rFonts w:ascii="Trebuchet MS" w:hAnsi="Trebuchet MS"/>
          <w:color w:val="000000"/>
          <w:sz w:val="22"/>
          <w:szCs w:val="22"/>
        </w:rPr>
        <w:t>Wykonanie innych prac budowlanych związanych z wykonaniem przedmiotow</w:t>
      </w:r>
      <w:r>
        <w:rPr>
          <w:rFonts w:ascii="Trebuchet MS" w:hAnsi="Trebuchet MS"/>
          <w:color w:val="000000"/>
          <w:sz w:val="22"/>
          <w:szCs w:val="22"/>
        </w:rPr>
        <w:t>ego zakresu robót, a niezbędnych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 do prawidłowego wykonania całości zadania </w:t>
      </w:r>
      <w:r w:rsidR="00E875BE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i możliwości dokonania odbioru oraz oddania do użytkowania </w:t>
      </w:r>
      <w:r w:rsidRPr="00E875BE">
        <w:rPr>
          <w:rFonts w:ascii="Trebuchet MS" w:hAnsi="Trebuchet MS"/>
          <w:b/>
          <w:color w:val="000000"/>
          <w:sz w:val="22"/>
          <w:szCs w:val="22"/>
        </w:rPr>
        <w:t>Zamawiającemu,</w:t>
      </w:r>
    </w:p>
    <w:p w:rsidR="00E222E5" w:rsidRPr="00751E5F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powykonawcze</w:t>
      </w:r>
      <w:r w:rsidR="00E875BE">
        <w:rPr>
          <w:rFonts w:ascii="Trebuchet MS" w:hAnsi="Trebuchet MS"/>
          <w:color w:val="000000"/>
          <w:sz w:val="22"/>
          <w:szCs w:val="22"/>
        </w:rPr>
        <w:t xml:space="preserve">j wraz z wykonaniem zestawienia                </w:t>
      </w:r>
      <w:r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E222E5" w:rsidRDefault="00E222E5" w:rsidP="00E222E5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1.2.7)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E222E5" w:rsidRPr="00F16AB4" w:rsidRDefault="00E222E5" w:rsidP="00E222E5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1.2.8</w:t>
      </w:r>
      <w:r w:rsidR="00E875BE">
        <w:rPr>
          <w:rFonts w:ascii="Trebuchet MS" w:hAnsi="Trebuchet MS"/>
          <w:color w:val="000000"/>
          <w:sz w:val="22"/>
          <w:szCs w:val="22"/>
        </w:rPr>
        <w:t>)</w:t>
      </w:r>
      <w:r>
        <w:rPr>
          <w:rFonts w:ascii="Trebuchet MS" w:hAnsi="Trebuchet MS"/>
          <w:color w:val="000000"/>
          <w:sz w:val="22"/>
          <w:szCs w:val="22"/>
        </w:rPr>
        <w:t xml:space="preserve">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E222E5" w:rsidRPr="003307C6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orządkowanie terenu po przepro</w:t>
      </w:r>
      <w:r>
        <w:rPr>
          <w:rFonts w:ascii="Trebuchet MS" w:hAnsi="Trebuchet MS"/>
          <w:color w:val="000000"/>
          <w:sz w:val="22"/>
          <w:szCs w:val="22"/>
        </w:rPr>
        <w:t>wadzonych pracach i przywrócenie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E9227B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left" w:pos="241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rzygotowanie wykonanie i dostarczenie protokołów min. z: pomiarów</w:t>
      </w:r>
      <w:r>
        <w:rPr>
          <w:rFonts w:ascii="Trebuchet MS" w:hAnsi="Trebuchet MS"/>
          <w:color w:val="000000"/>
          <w:sz w:val="22"/>
          <w:szCs w:val="22"/>
        </w:rPr>
        <w:t xml:space="preserve"> elektrycznych wykonanego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oświetlenia, </w:t>
      </w:r>
    </w:p>
    <w:p w:rsidR="00E222E5" w:rsidRPr="00351409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E222E5" w:rsidRDefault="00E222E5" w:rsidP="00E222E5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E222E5" w:rsidRPr="00351409" w:rsidRDefault="00E222E5" w:rsidP="00E222E5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E222E5" w:rsidRPr="00E9227B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2B2D4C">
        <w:rPr>
          <w:rFonts w:ascii="Trebuchet MS" w:hAnsi="Trebuchet MS"/>
          <w:color w:val="000000"/>
          <w:sz w:val="22"/>
          <w:szCs w:val="22"/>
        </w:rPr>
        <w:t>Zamawiającego dokumentacji wymagają wcześniejszej akceptacji 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2B2D4C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 w:rsidR="00681070">
        <w:rPr>
          <w:rFonts w:ascii="Trebuchet MS" w:hAnsi="Trebuchet MS"/>
          <w:sz w:val="22"/>
          <w:szCs w:val="22"/>
        </w:rPr>
        <w:t xml:space="preserve">         </w:t>
      </w:r>
      <w:r w:rsidRPr="00F90B64">
        <w:rPr>
          <w:rFonts w:ascii="Trebuchet MS" w:hAnsi="Trebuchet MS"/>
          <w:sz w:val="22"/>
          <w:szCs w:val="22"/>
        </w:rPr>
        <w:t xml:space="preserve"> i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E222E5" w:rsidRPr="00B967F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</w:t>
      </w:r>
      <w:r>
        <w:rPr>
          <w:rFonts w:ascii="Trebuchet MS" w:hAnsi="Trebuchet MS"/>
          <w:color w:val="000000"/>
          <w:sz w:val="22"/>
          <w:szCs w:val="22"/>
        </w:rPr>
        <w:t xml:space="preserve">ymi układ konstrukcyjny </w:t>
      </w:r>
      <w:r w:rsidR="00681070"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 rejonie prac, 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E222E5" w:rsidRPr="002A2240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</w:t>
      </w:r>
      <w:r w:rsidRPr="002A2240">
        <w:rPr>
          <w:rFonts w:ascii="Trebuchet MS" w:hAnsi="Trebuchet MS"/>
          <w:color w:val="000000"/>
          <w:sz w:val="22"/>
          <w:szCs w:val="22"/>
        </w:rPr>
        <w:t>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i serwisowania</w:t>
      </w:r>
      <w:r w:rsidRPr="002A2240">
        <w:rPr>
          <w:rFonts w:ascii="Trebuchet MS" w:hAnsi="Trebuchet MS"/>
          <w:color w:val="000000"/>
          <w:sz w:val="22"/>
          <w:szCs w:val="22"/>
        </w:rPr>
        <w:t>, wbudowa</w:t>
      </w:r>
      <w:r>
        <w:rPr>
          <w:rFonts w:ascii="Trebuchet MS" w:hAnsi="Trebuchet MS"/>
          <w:color w:val="000000"/>
          <w:sz w:val="22"/>
          <w:szCs w:val="22"/>
        </w:rPr>
        <w:t>nych, lub dostarczonych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prace, </w:t>
      </w:r>
    </w:p>
    <w:p w:rsidR="00E222E5" w:rsidRPr="00C756D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prac budowlanych </w:t>
      </w:r>
      <w:r w:rsidR="00681070">
        <w:rPr>
          <w:rFonts w:ascii="Trebuchet MS" w:hAnsi="Trebuchet MS"/>
          <w:color w:val="000000"/>
          <w:sz w:val="22"/>
          <w:szCs w:val="22"/>
        </w:rPr>
        <w:t xml:space="preserve">              </w:t>
      </w:r>
      <w:r>
        <w:rPr>
          <w:rFonts w:ascii="Trebuchet MS" w:hAnsi="Trebuchet MS"/>
          <w:color w:val="000000"/>
          <w:sz w:val="22"/>
          <w:szCs w:val="22"/>
        </w:rPr>
        <w:t>z projektem, warunkami pozwolenia na budowę oraz przepisami,</w:t>
      </w:r>
    </w:p>
    <w:p w:rsidR="00E222E5" w:rsidRPr="00B76FB7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B76FB7"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na zastosowane wyroby </w:t>
      </w:r>
      <w:r w:rsidR="00593B6B" w:rsidRPr="00B76FB7">
        <w:rPr>
          <w:rFonts w:ascii="Trebuchet MS" w:hAnsi="Trebuchet MS"/>
          <w:color w:val="000000"/>
          <w:sz w:val="22"/>
          <w:szCs w:val="22"/>
        </w:rPr>
        <w:t>budowlane i</w:t>
      </w:r>
      <w:r w:rsidRPr="00B76FB7">
        <w:rPr>
          <w:rFonts w:ascii="Trebuchet MS" w:hAnsi="Trebuchet MS"/>
          <w:color w:val="000000"/>
          <w:sz w:val="22"/>
          <w:szCs w:val="22"/>
        </w:rPr>
        <w:t xml:space="preserve"> urządzenia, </w:t>
      </w:r>
    </w:p>
    <w:p w:rsidR="00E222E5" w:rsidRPr="00721AF7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21AF7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a także </w:t>
      </w:r>
      <w:r w:rsidRPr="00721AF7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681070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721AF7">
        <w:rPr>
          <w:rFonts w:ascii="Trebuchet MS" w:hAnsi="Trebuchet MS" w:cs="Calibri"/>
          <w:color w:val="000000"/>
          <w:sz w:val="22"/>
          <w:szCs w:val="22"/>
        </w:rPr>
        <w:t>zawiadomienia o zakończeniu budowy i uzyskanie ostatecznej prawomocnej decyzji o pozwoleniu na użytkowanie oraz innych pozwoleń wymaganych przepisami prawa niezbędnych dla wykonania Inwestycji i oddania jej do użytkowania</w:t>
      </w:r>
      <w:r w:rsidRPr="00721AF7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021C3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021C3A">
        <w:rPr>
          <w:rFonts w:ascii="Trebuchet MS" w:hAnsi="Trebuchet MS"/>
          <w:sz w:val="22"/>
          <w:szCs w:val="22"/>
        </w:rPr>
        <w:t xml:space="preserve">ałączone przedmiary maja charakter pomocniczy. </w:t>
      </w:r>
      <w:r w:rsidRPr="00681070">
        <w:rPr>
          <w:rFonts w:ascii="Trebuchet MS" w:hAnsi="Trebuchet MS"/>
          <w:b/>
          <w:sz w:val="22"/>
          <w:szCs w:val="22"/>
        </w:rPr>
        <w:t>Wykonawca</w:t>
      </w:r>
      <w:r w:rsidRPr="00021C3A">
        <w:rPr>
          <w:rFonts w:ascii="Trebuchet MS" w:hAnsi="Trebuchet MS"/>
          <w:sz w:val="22"/>
          <w:szCs w:val="22"/>
        </w:rPr>
        <w:t xml:space="preserve"> w swojej ofercie powinien przewidzieć wszystkie roboty, czynności i dostawy niezbędne dla wykonania robót i pozytywnego odbioru prac</w:t>
      </w:r>
      <w:r w:rsidRPr="00021C3A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E222E5" w:rsidRPr="00390C53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E222E5" w:rsidRPr="0074402F" w:rsidRDefault="00E222E5" w:rsidP="00681070">
      <w:pPr>
        <w:numPr>
          <w:ilvl w:val="2"/>
          <w:numId w:val="58"/>
        </w:numPr>
        <w:tabs>
          <w:tab w:val="clear" w:pos="1146"/>
          <w:tab w:val="num" w:pos="1620"/>
          <w:tab w:val="num" w:pos="2422"/>
        </w:tabs>
        <w:autoSpaceDE w:val="0"/>
        <w:adjustRightInd w:val="0"/>
        <w:ind w:left="1620" w:right="15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Wykonawca </w:t>
      </w:r>
      <w:r>
        <w:rPr>
          <w:rFonts w:ascii="Trebuchet MS" w:hAnsi="Trebuchet MS"/>
          <w:sz w:val="22"/>
          <w:szCs w:val="22"/>
        </w:rPr>
        <w:t xml:space="preserve">przeprowadzi demontaż istniejącej kostki brukowej oraz krawężników po ich oczyszczeniu złoży je na paletach i przetransportuje na teren kampusu ANS </w:t>
      </w:r>
      <w:r w:rsidR="00681070">
        <w:rPr>
          <w:rFonts w:ascii="Trebuchet MS" w:hAnsi="Trebuchet MS"/>
          <w:sz w:val="22"/>
          <w:szCs w:val="22"/>
        </w:rPr>
        <w:t xml:space="preserve">    </w:t>
      </w:r>
      <w:r>
        <w:rPr>
          <w:rFonts w:ascii="Trebuchet MS" w:hAnsi="Trebuchet MS"/>
          <w:sz w:val="22"/>
          <w:szCs w:val="22"/>
        </w:rPr>
        <w:t xml:space="preserve">w Pile przy ul. Podchorążych 10 w miejsce wskazane przez Zamawiającego </w:t>
      </w:r>
      <w:r w:rsidR="00681070">
        <w:rPr>
          <w:rFonts w:ascii="Trebuchet MS" w:hAnsi="Trebuchet MS"/>
          <w:sz w:val="22"/>
          <w:szCs w:val="22"/>
        </w:rPr>
        <w:t xml:space="preserve">              </w:t>
      </w:r>
      <w:r>
        <w:rPr>
          <w:rFonts w:ascii="Trebuchet MS" w:hAnsi="Trebuchet MS"/>
          <w:sz w:val="22"/>
          <w:szCs w:val="22"/>
        </w:rPr>
        <w:t xml:space="preserve">a następnie dokona ich rozładunku. 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681070" w:rsidRDefault="00681070" w:rsidP="00681070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budowy,  które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z dokumentacją, dokonał jej analizy i sprawdzenia oraz że niniejsza dokumentacja jest wystarczająca do zrealizowania w całości robót objętych niniejszą, SWZ. Zamówienie przyjmuje do realizacji bez zastrzeżeń i wykona zakres prac według przekazanej dokumentacji, zgodnie z zasadami wiedzy i sztuki </w:t>
      </w:r>
      <w:r w:rsidRPr="00887E1A">
        <w:rPr>
          <w:rFonts w:ascii="Trebuchet MS" w:hAnsi="Trebuchet MS"/>
          <w:color w:val="000000"/>
          <w:sz w:val="22"/>
          <w:szCs w:val="22"/>
        </w:rPr>
        <w:lastRenderedPageBreak/>
        <w:t xml:space="preserve">budowlanej, za cenę podaną w ofercie, która jest ceną niezmienną z zastrzeżeniami </w:t>
      </w:r>
      <w:r w:rsidRPr="00735388">
        <w:rPr>
          <w:rFonts w:ascii="Trebuchet MS" w:hAnsi="Trebuchet MS"/>
          <w:color w:val="000000"/>
          <w:sz w:val="22"/>
          <w:szCs w:val="22"/>
        </w:rPr>
        <w:t>określonymi we wzorze Umowy</w:t>
      </w:r>
      <w:r w:rsidR="000E5195" w:rsidRPr="00681070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681070" w:rsidRDefault="00681070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81070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681070">
        <w:rPr>
          <w:rFonts w:ascii="Trebuchet MS" w:hAnsi="Trebuchet MS" w:cs="Arial"/>
          <w:sz w:val="22"/>
          <w:szCs w:val="22"/>
          <w:lang w:eastAsia="pl-PL"/>
        </w:rPr>
        <w:t>,</w:t>
      </w:r>
      <w:r w:rsidRPr="00735388">
        <w:t xml:space="preserve"> </w:t>
      </w:r>
      <w:r w:rsidRPr="00681070">
        <w:rPr>
          <w:rFonts w:ascii="Trebuchet MS" w:hAnsi="Trebuchet MS" w:cs="Arial"/>
          <w:sz w:val="22"/>
          <w:szCs w:val="22"/>
          <w:lang w:eastAsia="pl-PL"/>
        </w:rPr>
        <w:t xml:space="preserve">45000000-7, </w:t>
      </w:r>
      <w:r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>45310000-3,  71000000-8.</w:t>
      </w:r>
      <w:r w:rsidR="006455E4"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681070" w:rsidRDefault="00681070" w:rsidP="00681070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0E5195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E5195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0E519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0E5195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3272A8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812806">
        <w:rPr>
          <w:rFonts w:ascii="Trebuchet MS" w:hAnsi="Trebuchet MS"/>
          <w:color w:val="000000"/>
          <w:sz w:val="22"/>
          <w:szCs w:val="22"/>
        </w:rPr>
        <w:t>przedmiot zamówienia</w:t>
      </w:r>
      <w:r w:rsidRPr="00812806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812806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812806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812806">
        <w:rPr>
          <w:rFonts w:ascii="Trebuchet MS" w:hAnsi="Trebuchet MS"/>
          <w:color w:val="000000"/>
          <w:sz w:val="22"/>
          <w:szCs w:val="22"/>
        </w:rPr>
        <w:t>.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CF2152">
        <w:rPr>
          <w:rFonts w:ascii="Trebuchet MS" w:hAnsi="Trebuchet MS"/>
          <w:color w:val="000000"/>
          <w:sz w:val="22"/>
          <w:szCs w:val="22"/>
        </w:rPr>
        <w:t>w: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3272A8" w:rsidRPr="0079123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Projekcie </w:t>
      </w:r>
      <w:r w:rsidRPr="00791231">
        <w:rPr>
          <w:rFonts w:ascii="Trebuchet MS" w:hAnsi="Trebuchet MS"/>
          <w:color w:val="000000"/>
          <w:sz w:val="22"/>
          <w:szCs w:val="22"/>
        </w:rPr>
        <w:t>budowlanym</w:t>
      </w:r>
      <w:r w:rsidR="003272A8">
        <w:rPr>
          <w:rFonts w:ascii="Trebuchet MS" w:hAnsi="Trebuchet MS"/>
          <w:color w:val="000000"/>
          <w:sz w:val="22"/>
          <w:szCs w:val="22"/>
        </w:rPr>
        <w:t>, projektach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Przedmiarach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robót, </w:t>
      </w:r>
    </w:p>
    <w:p w:rsidR="00681070" w:rsidRPr="00681070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Specyfikacjach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 xml:space="preserve"> wykonania i odbioru robót budo</w:t>
      </w:r>
      <w:r w:rsidR="003272A8">
        <w:rPr>
          <w:rFonts w:ascii="Trebuchet MS" w:hAnsi="Trebuchet MS"/>
          <w:color w:val="000000"/>
          <w:sz w:val="22"/>
          <w:szCs w:val="22"/>
        </w:rPr>
        <w:t>wlanych</w:t>
      </w:r>
      <w:r w:rsidR="003272A8" w:rsidRPr="00D8051F">
        <w:rPr>
          <w:rFonts w:ascii="Trebuchet MS" w:hAnsi="Trebuchet MS"/>
          <w:color w:val="000000"/>
          <w:sz w:val="22"/>
          <w:szCs w:val="22"/>
        </w:rPr>
        <w:t xml:space="preserve"> </w:t>
      </w:r>
      <w:r w:rsidR="003272A8" w:rsidRPr="00F70603">
        <w:rPr>
          <w:rFonts w:ascii="Trebuchet MS" w:hAnsi="Trebuchet MS"/>
          <w:color w:val="000000"/>
          <w:sz w:val="22"/>
          <w:szCs w:val="22"/>
        </w:rPr>
        <w:t xml:space="preserve">w odpowiednich branżach 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(zwane „STWiORB”),</w:t>
      </w:r>
    </w:p>
    <w:p w:rsidR="003272A8" w:rsidRPr="00681070" w:rsidRDefault="00681070" w:rsidP="00681070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Uzupełnieniu</w:t>
      </w:r>
      <w:r w:rsidRPr="00681070">
        <w:rPr>
          <w:rFonts w:ascii="Trebuchet MS" w:hAnsi="Trebuchet MS"/>
          <w:color w:val="000000"/>
          <w:sz w:val="22"/>
          <w:szCs w:val="22"/>
        </w:rPr>
        <w:t xml:space="preserve"> do opisu technicznego - do</w:t>
      </w:r>
      <w:r w:rsidRPr="00681070">
        <w:rPr>
          <w:rFonts w:ascii="Trebuchet MS" w:hAnsi="Trebuchet MS" w:cs="Arial"/>
          <w:sz w:val="22"/>
          <w:szCs w:val="22"/>
        </w:rPr>
        <w:t xml:space="preserve"> projektu technicznego dla inwestycji przebudowa cią</w:t>
      </w:r>
      <w:r>
        <w:rPr>
          <w:rFonts w:ascii="Trebuchet MS" w:hAnsi="Trebuchet MS" w:cs="Arial"/>
          <w:sz w:val="22"/>
          <w:szCs w:val="22"/>
        </w:rPr>
        <w:t>gu komunikacyjnego z funkcją</w:t>
      </w:r>
      <w:r w:rsidRPr="00681070">
        <w:rPr>
          <w:rFonts w:ascii="Trebuchet MS" w:hAnsi="Trebuchet MS" w:cs="Arial"/>
          <w:sz w:val="22"/>
          <w:szCs w:val="22"/>
        </w:rPr>
        <w:t xml:space="preserve"> drogi pożarowej przy Domu Studenta w Pile, Piła </w:t>
      </w: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681070">
        <w:rPr>
          <w:rFonts w:ascii="Trebuchet MS" w:hAnsi="Trebuchet MS" w:cs="Arial"/>
          <w:sz w:val="22"/>
          <w:szCs w:val="22"/>
        </w:rPr>
        <w:t>ul. Żeromskiego 14, działki nr 1311/1i 1311/2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3272A8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3272A8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B046A9" w:rsidRPr="00AD062A" w:rsidRDefault="006455E4" w:rsidP="00B046A9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5645F7">
        <w:rPr>
          <w:rFonts w:ascii="Trebuchet MS" w:hAnsi="Trebuchet MS"/>
          <w:sz w:val="22"/>
          <w:szCs w:val="22"/>
        </w:rPr>
        <w:t xml:space="preserve">3) </w:t>
      </w:r>
      <w:r w:rsidR="00B046A9" w:rsidRPr="00D3004A">
        <w:rPr>
          <w:rFonts w:ascii="Trebuchet MS" w:hAnsi="Trebuchet MS"/>
          <w:sz w:val="22"/>
          <w:szCs w:val="22"/>
        </w:rPr>
        <w:t>naprawienia ewentualnie powstałych szkód</w:t>
      </w:r>
      <w:r w:rsidR="00B046A9" w:rsidRPr="00671CBF">
        <w:rPr>
          <w:rFonts w:ascii="Trebuchet MS" w:hAnsi="Trebuchet MS"/>
          <w:sz w:val="22"/>
          <w:szCs w:val="22"/>
        </w:rPr>
        <w:t xml:space="preserve"> </w:t>
      </w:r>
      <w:r w:rsidR="00B046A9" w:rsidRPr="00D3004A">
        <w:rPr>
          <w:rFonts w:ascii="Trebuchet MS" w:hAnsi="Trebuchet MS"/>
          <w:sz w:val="22"/>
          <w:szCs w:val="22"/>
        </w:rPr>
        <w:t>w wyniku realizacji</w:t>
      </w:r>
      <w:r w:rsidR="00B046A9">
        <w:rPr>
          <w:rFonts w:ascii="Trebuchet MS" w:hAnsi="Trebuchet MS"/>
          <w:sz w:val="22"/>
          <w:szCs w:val="22"/>
        </w:rPr>
        <w:t xml:space="preserve"> prowadzonych</w:t>
      </w:r>
      <w:r w:rsidR="00B046A9" w:rsidRPr="00D3004A">
        <w:rPr>
          <w:rFonts w:ascii="Trebuchet MS" w:hAnsi="Trebuchet MS"/>
          <w:sz w:val="22"/>
          <w:szCs w:val="22"/>
        </w:rPr>
        <w:t xml:space="preserve"> prac</w:t>
      </w:r>
    </w:p>
    <w:p w:rsidR="00B046A9" w:rsidRDefault="00B046A9" w:rsidP="00B046A9">
      <w:pPr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D3004A">
        <w:rPr>
          <w:rFonts w:ascii="Trebuchet MS" w:hAnsi="Trebuchet MS"/>
          <w:sz w:val="22"/>
          <w:szCs w:val="22"/>
        </w:rPr>
        <w:t xml:space="preserve"> na terenie </w:t>
      </w:r>
      <w:r>
        <w:rPr>
          <w:rFonts w:ascii="Trebuchet MS" w:hAnsi="Trebuchet MS"/>
          <w:sz w:val="22"/>
          <w:szCs w:val="22"/>
        </w:rPr>
        <w:t>Domu Studenta</w:t>
      </w:r>
      <w:r w:rsidRPr="00D3004A">
        <w:rPr>
          <w:rFonts w:ascii="Trebuchet MS" w:hAnsi="Trebuchet MS"/>
          <w:sz w:val="22"/>
          <w:szCs w:val="22"/>
        </w:rPr>
        <w:t>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B046A9">
        <w:rPr>
          <w:rFonts w:ascii="Trebuchet MS" w:hAnsi="Trebuchet MS"/>
          <w:bCs/>
          <w:sz w:val="22"/>
          <w:szCs w:val="22"/>
          <w:lang w:eastAsia="pl-PL" w:bidi="pl-PL"/>
        </w:rPr>
        <w:t xml:space="preserve">Po stronie </w:t>
      </w:r>
      <w:r w:rsidR="00593B6B" w:rsidRPr="00B046A9">
        <w:rPr>
          <w:rFonts w:ascii="Trebuchet MS" w:hAnsi="Trebuchet MS"/>
          <w:b/>
          <w:bCs/>
          <w:sz w:val="22"/>
          <w:szCs w:val="22"/>
          <w:lang w:eastAsia="pl-PL" w:bidi="pl-PL"/>
        </w:rPr>
        <w:t>Wykonawcy</w:t>
      </w:r>
      <w:r w:rsidR="00593B6B">
        <w:rPr>
          <w:rFonts w:ascii="Trebuchet MS" w:hAnsi="Trebuchet MS"/>
          <w:bCs/>
          <w:sz w:val="22"/>
          <w:szCs w:val="22"/>
          <w:lang w:eastAsia="pl-PL" w:bidi="pl-PL"/>
        </w:rPr>
        <w:t xml:space="preserve"> jest</w:t>
      </w:r>
      <w:r w:rsidR="00B046A9">
        <w:rPr>
          <w:rFonts w:ascii="Trebuchet MS" w:hAnsi="Trebuchet MS"/>
          <w:bCs/>
          <w:sz w:val="22"/>
          <w:szCs w:val="22"/>
          <w:lang w:eastAsia="pl-PL" w:bidi="pl-PL"/>
        </w:rPr>
        <w:t xml:space="preserve"> o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BD4AD8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BD4AD8">
        <w:rPr>
          <w:rFonts w:ascii="Trebuchet MS" w:hAnsi="Trebuchet MS"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10713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22DB0" w:rsidRPr="00A22DB0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="00593B6B">
        <w:rPr>
          <w:rFonts w:ascii="Trebuchet MS" w:hAnsi="Trebuchet MS" w:cs="Calibri"/>
          <w:color w:val="000000"/>
          <w:sz w:val="22"/>
          <w:szCs w:val="22"/>
        </w:rPr>
        <w:t xml:space="preserve">na dzień podpisania umowy, </w:t>
      </w:r>
      <w:r w:rsidRPr="00593B6B">
        <w:rPr>
          <w:rFonts w:ascii="Trebuchet MS" w:hAnsi="Trebuchet MS" w:cs="Calibri"/>
          <w:color w:val="000000"/>
          <w:sz w:val="22"/>
          <w:szCs w:val="22"/>
        </w:rPr>
        <w:t xml:space="preserve"> po którym to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</w:t>
      </w:r>
      <w:r w:rsidR="001A02A4" w:rsidRPr="00873DDA">
        <w:rPr>
          <w:rFonts w:ascii="Trebuchet MS" w:hAnsi="Trebuchet MS" w:cs="Calibri"/>
          <w:color w:val="000000"/>
          <w:sz w:val="22"/>
          <w:szCs w:val="22"/>
        </w:rPr>
        <w:t>podstawie protokołu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  <w:r w:rsidRPr="00A321AA">
        <w:rPr>
          <w:rFonts w:ascii="Trebuchet MS" w:hAnsi="Trebuchet MS" w:cs="Calibri"/>
          <w:b/>
          <w:sz w:val="22"/>
          <w:szCs w:val="22"/>
        </w:rPr>
        <w:t xml:space="preserve">do </w:t>
      </w:r>
      <w:r w:rsidR="00A321AA" w:rsidRPr="00A321AA">
        <w:rPr>
          <w:rFonts w:ascii="Trebuchet MS" w:hAnsi="Trebuchet MS" w:cs="Calibri"/>
          <w:b/>
          <w:sz w:val="22"/>
          <w:szCs w:val="22"/>
        </w:rPr>
        <w:t>8</w:t>
      </w:r>
      <w:r w:rsidR="00A22DB0" w:rsidRPr="00A321AA">
        <w:rPr>
          <w:rFonts w:ascii="Trebuchet MS" w:hAnsi="Trebuchet MS" w:cs="Calibri"/>
          <w:b/>
          <w:sz w:val="22"/>
          <w:szCs w:val="22"/>
        </w:rPr>
        <w:t>0</w:t>
      </w:r>
      <w:r w:rsidR="00CF139C" w:rsidRPr="00DC3C57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…………………..</w:t>
      </w:r>
      <w:r w:rsidR="0095752B">
        <w:rPr>
          <w:rFonts w:ascii="Trebuchet MS" w:hAnsi="Trebuchet MS" w:cs="Calibri"/>
          <w:b/>
          <w:sz w:val="22"/>
          <w:szCs w:val="22"/>
        </w:rPr>
        <w:t xml:space="preserve">       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</w:t>
      </w:r>
    </w:p>
    <w:p w:rsidR="00A72BD6" w:rsidRPr="006372D2" w:rsidRDefault="00A22DB0" w:rsidP="00A22DB0">
      <w:pPr>
        <w:widowControl w:val="0"/>
        <w:autoSpaceDE w:val="0"/>
        <w:adjustRightInd w:val="0"/>
        <w:ind w:left="360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(</w:t>
      </w:r>
      <w:r w:rsidR="00CF139C" w:rsidRPr="006372D2">
        <w:rPr>
          <w:rFonts w:ascii="Trebuchet MS" w:hAnsi="Trebuchet MS" w:cs="Calibri"/>
          <w:sz w:val="22"/>
          <w:szCs w:val="22"/>
        </w:rPr>
        <w:t xml:space="preserve">obejmuje zgłoszenie gotowości odbiorowej przedmiotu umowy – </w:t>
      </w:r>
      <w:r w:rsidR="006372D2" w:rsidRPr="00873DDA">
        <w:rPr>
          <w:rFonts w:ascii="Trebuchet MS" w:hAnsi="Trebuchet MS" w:cs="Calibri"/>
          <w:color w:val="000000"/>
          <w:sz w:val="22"/>
          <w:szCs w:val="22"/>
        </w:rPr>
        <w:t>łącznie z uzyskaniem pozwolenia na użytkowanie obiektu).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A22DB0">
        <w:rPr>
          <w:rFonts w:ascii="Trebuchet MS" w:hAnsi="Trebuchet MS"/>
          <w:color w:val="000000"/>
          <w:sz w:val="22"/>
          <w:szCs w:val="22"/>
        </w:rPr>
        <w:t>Żeromskiego 14</w:t>
      </w:r>
      <w:r w:rsidR="009E6250">
        <w:rPr>
          <w:rFonts w:ascii="Trebuchet MS" w:hAnsi="Trebuchet MS"/>
          <w:color w:val="000000"/>
          <w:sz w:val="22"/>
          <w:szCs w:val="22"/>
        </w:rPr>
        <w:t xml:space="preserve">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lastRenderedPageBreak/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</w:t>
      </w:r>
      <w:r w:rsidR="001A02A4" w:rsidRPr="00B638EC">
        <w:rPr>
          <w:rFonts w:ascii="Trebuchet MS" w:hAnsi="Trebuchet MS"/>
          <w:color w:val="000000"/>
          <w:sz w:val="22"/>
          <w:szCs w:val="22"/>
        </w:rPr>
        <w:t>powołał</w:t>
      </w:r>
      <w:r w:rsidR="001A02A4">
        <w:rPr>
          <w:rFonts w:ascii="Trebuchet MS" w:hAnsi="Trebuchet MS"/>
          <w:color w:val="000000"/>
          <w:sz w:val="22"/>
          <w:szCs w:val="22"/>
        </w:rPr>
        <w:t xml:space="preserve"> inspektorów</w:t>
      </w:r>
      <w:r w:rsidR="00051A55">
        <w:rPr>
          <w:rFonts w:ascii="Trebuchet MS" w:hAnsi="Trebuchet MS"/>
          <w:color w:val="000000"/>
          <w:sz w:val="22"/>
          <w:szCs w:val="22"/>
        </w:rPr>
        <w:t xml:space="preserve">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051A55">
        <w:rPr>
          <w:rFonts w:ascii="Trebuchet MS" w:hAnsi="Trebuchet MS"/>
          <w:color w:val="000000"/>
          <w:sz w:val="22"/>
          <w:szCs w:val="22"/>
        </w:rPr>
        <w:t>funkcje Inspektora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Nadzoru inwestorskiego w osobach:</w:t>
      </w:r>
    </w:p>
    <w:p w:rsidR="007C33CA" w:rsidRPr="00E84053" w:rsidRDefault="00C52F4E" w:rsidP="007C33CA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 xml:space="preserve">P. </w:t>
      </w:r>
      <w:r w:rsidR="00A22DB0" w:rsidRPr="00E84053">
        <w:rPr>
          <w:rFonts w:ascii="Trebuchet MS" w:hAnsi="Trebuchet MS"/>
          <w:color w:val="000000"/>
          <w:sz w:val="22"/>
          <w:szCs w:val="22"/>
        </w:rPr>
        <w:t>Tomasz Zasada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 xml:space="preserve"> -  posiadający</w:t>
      </w:r>
      <w:r w:rsidR="007C33CA" w:rsidRPr="00E84053">
        <w:rPr>
          <w:rFonts w:ascii="Trebuchet MS" w:hAnsi="Trebuchet MS"/>
          <w:color w:val="000000"/>
          <w:sz w:val="22"/>
          <w:szCs w:val="22"/>
        </w:rPr>
        <w:t xml:space="preserve"> uprawnienia budowlane w specjalności konstrukcyjno – budowlanej,</w:t>
      </w:r>
      <w:r w:rsidRPr="00E84053">
        <w:rPr>
          <w:rFonts w:ascii="Trebuchet MS" w:hAnsi="Trebuchet MS"/>
          <w:color w:val="000000"/>
          <w:sz w:val="22"/>
          <w:szCs w:val="22"/>
        </w:rPr>
        <w:t xml:space="preserve"> </w:t>
      </w:r>
      <w:r w:rsidR="00EC0785" w:rsidRPr="00E84053">
        <w:rPr>
          <w:rFonts w:ascii="Trebuchet MS" w:hAnsi="Trebuchet MS"/>
          <w:color w:val="000000"/>
          <w:sz w:val="22"/>
          <w:szCs w:val="22"/>
        </w:rPr>
        <w:t xml:space="preserve">bez 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>ograniczeń, kierownik</w:t>
      </w:r>
      <w:r w:rsidR="00EC0785" w:rsidRPr="00E84053">
        <w:rPr>
          <w:rFonts w:ascii="Trebuchet MS" w:hAnsi="Trebuchet MS"/>
          <w:color w:val="000000"/>
          <w:sz w:val="22"/>
          <w:szCs w:val="22"/>
        </w:rPr>
        <w:t xml:space="preserve"> zespołu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>,</w:t>
      </w:r>
      <w:r w:rsidRPr="00E84053">
        <w:rPr>
          <w:rFonts w:ascii="Trebuchet MS" w:hAnsi="Trebuchet MS"/>
          <w:color w:val="000000"/>
          <w:sz w:val="22"/>
          <w:szCs w:val="22"/>
        </w:rPr>
        <w:t xml:space="preserve"> nr tel……………………………………….</w:t>
      </w:r>
      <w:r w:rsidR="007C33CA" w:rsidRPr="00E84053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C33CA" w:rsidRPr="0095752B" w:rsidRDefault="00FD1728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 xml:space="preserve">P. </w:t>
      </w:r>
      <w:r w:rsidR="00A22DB0" w:rsidRPr="00E84053">
        <w:rPr>
          <w:rFonts w:ascii="Trebuchet MS" w:hAnsi="Trebuchet MS"/>
          <w:color w:val="000000"/>
          <w:sz w:val="22"/>
          <w:szCs w:val="22"/>
        </w:rPr>
        <w:t>Mirosław Lisowski</w:t>
      </w:r>
      <w:r w:rsidR="002940CD" w:rsidRPr="00E84053">
        <w:rPr>
          <w:rFonts w:ascii="Trebuchet MS" w:hAnsi="Trebuchet MS"/>
          <w:color w:val="000000"/>
          <w:sz w:val="22"/>
          <w:szCs w:val="22"/>
        </w:rPr>
        <w:t xml:space="preserve"> –</w:t>
      </w:r>
      <w:r w:rsidR="002940CD" w:rsidRPr="0095752B">
        <w:rPr>
          <w:rFonts w:ascii="Trebuchet MS" w:hAnsi="Trebuchet MS"/>
          <w:color w:val="000000"/>
          <w:sz w:val="22"/>
          <w:szCs w:val="22"/>
        </w:rPr>
        <w:t xml:space="preserve"> posiadający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="007C33CA" w:rsidRPr="0095752B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bez </w:t>
      </w:r>
      <w:r w:rsidR="001A02A4" w:rsidRPr="0095752B">
        <w:rPr>
          <w:rFonts w:ascii="Trebuchet MS" w:hAnsi="Trebuchet MS"/>
          <w:color w:val="000000"/>
          <w:sz w:val="22"/>
          <w:szCs w:val="22"/>
        </w:rPr>
        <w:t>ograniczeń</w:t>
      </w:r>
      <w:r w:rsidR="001A02A4">
        <w:rPr>
          <w:rFonts w:ascii="Trebuchet MS" w:hAnsi="Trebuchet MS"/>
          <w:color w:val="000000"/>
          <w:sz w:val="22"/>
          <w:szCs w:val="22"/>
        </w:rPr>
        <w:t>,</w:t>
      </w:r>
      <w:r w:rsidR="001A02A4" w:rsidRPr="0095752B">
        <w:rPr>
          <w:rFonts w:ascii="Trebuchet MS" w:hAnsi="Trebuchet MS"/>
          <w:color w:val="000000"/>
          <w:sz w:val="22"/>
          <w:szCs w:val="22"/>
        </w:rPr>
        <w:t xml:space="preserve"> nr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tel……………………………………….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2940CD">
        <w:rPr>
          <w:rFonts w:ascii="Trebuchet MS" w:hAnsi="Trebuchet MS" w:cs="Calibri"/>
          <w:color w:val="000000"/>
          <w:sz w:val="22"/>
          <w:szCs w:val="22"/>
          <w:lang w:eastAsia="pl-PL"/>
        </w:rPr>
        <w:t>osób wskazanych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FA6A46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FA6A46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Prawo budowlane 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z 2021r. poz.2351, z 2022r. poz.88</w:t>
      </w:r>
      <w:r w:rsidRPr="00FA6A46">
        <w:rPr>
          <w:rFonts w:ascii="Trebuchet MS" w:hAnsi="Trebuchet MS" w:cs="Arial"/>
          <w:sz w:val="22"/>
          <w:szCs w:val="22"/>
        </w:rPr>
        <w:t xml:space="preserve"> z pózn. zm.)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3589B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F6B8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82474" w:rsidRDefault="00782474" w:rsidP="00782474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–budowlanej bez ograniczeń</w:t>
      </w:r>
      <w:r w:rsidR="00BC7FB4">
        <w:rPr>
          <w:rFonts w:ascii="Trebuchet MS" w:hAnsi="Trebuchet MS"/>
          <w:bCs/>
          <w:iCs/>
          <w:color w:val="000000"/>
          <w:sz w:val="22"/>
          <w:szCs w:val="22"/>
        </w:rPr>
        <w:t xml:space="preserve"> /w specjalności inżynieryjnej drogowej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="0078139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BC7FB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bookmarkStart w:id="0" w:name="_GoBack"/>
      <w:bookmarkEnd w:id="0"/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1D04DC" w:rsidRPr="0033589B" w:rsidRDefault="001D04DC" w:rsidP="001D04DC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483EA7" w:rsidRPr="00483EA7" w:rsidRDefault="00483EA7" w:rsidP="00483EA7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>posiadającej uprawnienia budowlane do kierowania robotami budowlanymi w specjalności instalacyjnej zakresie sieci, instalacji 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 elektrycznych i </w:t>
      </w:r>
      <w:r w:rsidR="002940CD">
        <w:rPr>
          <w:rFonts w:ascii="Trebuchet MS" w:hAnsi="Trebuchet MS"/>
          <w:bCs/>
          <w:iCs/>
          <w:color w:val="000000"/>
          <w:sz w:val="22"/>
          <w:szCs w:val="22"/>
        </w:rPr>
        <w:t xml:space="preserve">elektroenergetycznych </w:t>
      </w:r>
      <w:r w:rsidR="002940CD" w:rsidRPr="00781394">
        <w:rPr>
          <w:rFonts w:ascii="Trebuchet MS" w:hAnsi="Trebuchet MS"/>
          <w:bCs/>
          <w:iCs/>
          <w:color w:val="000000"/>
          <w:sz w:val="22"/>
          <w:szCs w:val="22"/>
        </w:rPr>
        <w:t>bez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ograniczeń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Pr="00781394">
        <w:rPr>
          <w:rFonts w:ascii="Trebuchet MS" w:hAnsi="Trebuchet MS"/>
          <w:color w:val="000000"/>
          <w:sz w:val="22"/>
          <w:szCs w:val="22"/>
        </w:rPr>
        <w:t>nr</w:t>
      </w:r>
      <w:r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781394">
        <w:rPr>
          <w:rFonts w:ascii="Trebuchet MS" w:hAnsi="Trebuchet MS"/>
          <w:color w:val="000000"/>
          <w:sz w:val="22"/>
          <w:szCs w:val="22"/>
        </w:rPr>
        <w:t>.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B1672" w:rsidRPr="00781394" w:rsidRDefault="007B1672" w:rsidP="00781394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E84053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E84053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09568B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Spółdzielnia Obsługi Inwestycyjnej DOMPIL , 64-920 Piła ul. Sikorskiego 33.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ępowaną - wskazaną w ust. 5 </w:t>
      </w:r>
      <w:r w:rsidR="0028500F" w:rsidRPr="004A75AA">
        <w:rPr>
          <w:rFonts w:ascii="Trebuchet MS" w:hAnsi="Trebuchet MS"/>
          <w:color w:val="000000"/>
          <w:sz w:val="22"/>
          <w:szCs w:val="22"/>
        </w:rPr>
        <w:t>pkt. 1</w:t>
      </w:r>
      <w:r w:rsidR="0028500F">
        <w:rPr>
          <w:rFonts w:ascii="Trebuchet MS" w:hAnsi="Trebuchet MS"/>
          <w:color w:val="000000"/>
          <w:sz w:val="22"/>
          <w:szCs w:val="22"/>
        </w:rPr>
        <w:t xml:space="preserve"> i</w:t>
      </w:r>
      <w:r w:rsidR="0084679D">
        <w:rPr>
          <w:rFonts w:ascii="Trebuchet MS" w:hAnsi="Trebuchet MS"/>
          <w:color w:val="000000"/>
          <w:sz w:val="22"/>
          <w:szCs w:val="22"/>
        </w:rPr>
        <w:t xml:space="preserve"> 2</w:t>
      </w:r>
      <w:r w:rsidR="00483EA7">
        <w:rPr>
          <w:rFonts w:ascii="Trebuchet MS" w:hAnsi="Trebuchet MS"/>
          <w:color w:val="000000"/>
          <w:sz w:val="22"/>
          <w:szCs w:val="22"/>
        </w:rPr>
        <w:t xml:space="preserve"> </w:t>
      </w:r>
      <w:r w:rsidR="00D9481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FA6A46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777854">
        <w:rPr>
          <w:rFonts w:ascii="Trebuchet MS" w:hAnsi="Trebuchet MS" w:cs="Arial"/>
          <w:sz w:val="22"/>
          <w:szCs w:val="22"/>
        </w:rPr>
        <w:t>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777854">
        <w:rPr>
          <w:rFonts w:ascii="Trebuchet MS" w:hAnsi="Trebuchet MS" w:cs="Arial"/>
          <w:sz w:val="22"/>
          <w:szCs w:val="22"/>
        </w:rPr>
        <w:t>z 2021r. poz.2351, z 2022r. poz.88</w:t>
      </w:r>
      <w:r w:rsidR="00226E7B">
        <w:rPr>
          <w:rFonts w:ascii="Trebuchet MS" w:hAnsi="Trebuchet MS" w:cs="Arial"/>
          <w:sz w:val="22"/>
          <w:szCs w:val="22"/>
        </w:rPr>
        <w:t xml:space="preserve"> z póź</w:t>
      </w:r>
      <w:r w:rsidR="00777854" w:rsidRPr="00FA6A46">
        <w:rPr>
          <w:rFonts w:ascii="Trebuchet MS" w:hAnsi="Trebuchet MS" w:cs="Arial"/>
          <w:sz w:val="22"/>
          <w:szCs w:val="22"/>
        </w:rPr>
        <w:t>n. zm.)</w:t>
      </w:r>
      <w:r w:rsidR="00777854"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777854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777854" w:rsidRPr="002B12BA">
        <w:rPr>
          <w:rFonts w:ascii="Trebuchet MS" w:hAnsi="Trebuchet MS" w:cs="Arial"/>
          <w:sz w:val="22"/>
          <w:szCs w:val="22"/>
        </w:rPr>
        <w:t>z 2021r.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poz.2351, z 2022r. poz.88 z póź</w:t>
      </w:r>
      <w:r w:rsidR="00777854" w:rsidRPr="002B12BA">
        <w:rPr>
          <w:rFonts w:ascii="Trebuchet MS" w:hAnsi="Trebuchet MS" w:cs="Arial"/>
          <w:sz w:val="22"/>
          <w:szCs w:val="22"/>
        </w:rPr>
        <w:t>n. zm.)</w:t>
      </w:r>
      <w:r w:rsidR="00777854" w:rsidRPr="002B12BA">
        <w:rPr>
          <w:rFonts w:ascii="Trebuchet MS" w:hAnsi="Trebuchet MS"/>
          <w:color w:val="000000"/>
          <w:sz w:val="22"/>
          <w:szCs w:val="22"/>
        </w:rPr>
        <w:t>.</w:t>
      </w:r>
      <w:r w:rsidR="00777854" w:rsidRPr="002B12BA">
        <w:rPr>
          <w:rFonts w:ascii="Trebuchet MS" w:hAnsi="Trebuchet MS" w:cs="Arial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 xml:space="preserve">wysokość sumy ubezpieczeniowej </w:t>
      </w:r>
      <w:r w:rsidR="00F848AB" w:rsidRPr="00E84053">
        <w:rPr>
          <w:rFonts w:ascii="Trebuchet MS" w:hAnsi="Trebuchet MS"/>
          <w:b/>
          <w:bCs/>
          <w:color w:val="000000"/>
          <w:sz w:val="22"/>
          <w:szCs w:val="22"/>
        </w:rPr>
        <w:t>300</w:t>
      </w:r>
      <w:r w:rsidR="00F848AB" w:rsidRPr="00E84053">
        <w:rPr>
          <w:rFonts w:ascii="Trebuchet MS" w:hAnsi="Trebuchet MS"/>
          <w:b/>
          <w:sz w:val="22"/>
          <w:szCs w:val="22"/>
        </w:rPr>
        <w:t>.000</w:t>
      </w:r>
      <w:r w:rsidR="00F848AB" w:rsidRPr="00E84053">
        <w:rPr>
          <w:rFonts w:ascii="Trebuchet MS" w:hAnsi="Trebuchet MS"/>
          <w:b/>
        </w:rPr>
        <w:t>,</w:t>
      </w:r>
      <w:r w:rsidR="00F848AB" w:rsidRPr="00E84053">
        <w:rPr>
          <w:rFonts w:ascii="Trebuchet MS" w:hAnsi="Trebuchet MS"/>
          <w:b/>
          <w:sz w:val="22"/>
          <w:szCs w:val="22"/>
        </w:rPr>
        <w:t>00</w:t>
      </w:r>
      <w:r w:rsidR="00F848AB">
        <w:rPr>
          <w:rFonts w:ascii="Trebuchet MS" w:hAnsi="Trebuchet MS"/>
          <w:b/>
          <w:sz w:val="22"/>
          <w:szCs w:val="22"/>
        </w:rPr>
        <w:t xml:space="preserve"> zł</w:t>
      </w:r>
      <w:r w:rsidR="00F848AB" w:rsidRPr="00CB6C9A">
        <w:rPr>
          <w:rFonts w:ascii="Trebuchet MS" w:hAnsi="Trebuchet MS"/>
          <w:b/>
          <w:sz w:val="22"/>
          <w:szCs w:val="22"/>
        </w:rPr>
        <w:t xml:space="preserve"> brutto (</w:t>
      </w:r>
      <w:r w:rsidR="00F848AB">
        <w:rPr>
          <w:rFonts w:ascii="Trebuchet MS" w:hAnsi="Trebuchet MS"/>
          <w:b/>
          <w:sz w:val="22"/>
          <w:szCs w:val="22"/>
        </w:rPr>
        <w:t xml:space="preserve">trzysta tysięcy </w:t>
      </w:r>
      <w:r w:rsidR="0028500F">
        <w:rPr>
          <w:rFonts w:ascii="Trebuchet MS" w:hAnsi="Trebuchet MS"/>
          <w:b/>
          <w:sz w:val="22"/>
          <w:szCs w:val="22"/>
        </w:rPr>
        <w:t>złotych</w:t>
      </w:r>
      <w:r w:rsidR="0028500F" w:rsidRPr="00C1711B">
        <w:rPr>
          <w:rFonts w:ascii="Trebuchet MS" w:hAnsi="Trebuchet MS"/>
          <w:b/>
          <w:sz w:val="22"/>
          <w:szCs w:val="22"/>
        </w:rPr>
        <w:t xml:space="preserve">)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lastRenderedPageBreak/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28500F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="0028500F"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="0028500F" w:rsidRPr="00FA6A46">
        <w:rPr>
          <w:rFonts w:ascii="Trebuchet MS" w:hAnsi="Trebuchet MS"/>
          <w:color w:val="000000"/>
          <w:sz w:val="22"/>
          <w:szCs w:val="22"/>
        </w:rPr>
        <w:t xml:space="preserve"> wykazu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 xml:space="preserve">pracowników </w:t>
      </w:r>
      <w:r w:rsidR="0028500F" w:rsidRPr="00FA6A46">
        <w:rPr>
          <w:rFonts w:ascii="Trebuchet MS" w:hAnsi="Trebuchet MS"/>
          <w:b/>
          <w:color w:val="000000"/>
          <w:sz w:val="22"/>
          <w:szCs w:val="22"/>
        </w:rPr>
        <w:t>wykonujących roboty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trwałymi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 xml:space="preserve">identyfikatorami </w:t>
      </w:r>
      <w:r w:rsidR="0028500F" w:rsidRPr="000C0334">
        <w:rPr>
          <w:rFonts w:ascii="Trebuchet MS" w:hAnsi="Trebuchet MS"/>
          <w:color w:val="000000"/>
          <w:sz w:val="22"/>
          <w:szCs w:val="22"/>
        </w:rPr>
        <w:t>firmy 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="002940CD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F848AB" w:rsidRDefault="00F848A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F848AB" w:rsidRDefault="00F848A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lastRenderedPageBreak/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>wyrobów dopuszczonych do obrotu i stosowania w budownictwie określonym w ustawie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Prawo budowlane </w:t>
      </w:r>
      <w:r w:rsidR="009B7FCA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9B7FCA" w:rsidRPr="002B12BA">
        <w:rPr>
          <w:rFonts w:ascii="Trebuchet MS" w:hAnsi="Trebuchet MS" w:cs="Arial"/>
          <w:sz w:val="22"/>
          <w:szCs w:val="22"/>
        </w:rPr>
        <w:t xml:space="preserve">z 2021r. poz.2351, z 2022r. poz.88 z pózn. </w:t>
      </w:r>
      <w:r w:rsidR="00625610" w:rsidRPr="002B12BA">
        <w:rPr>
          <w:rFonts w:ascii="Trebuchet MS" w:hAnsi="Trebuchet MS" w:cs="Arial"/>
          <w:sz w:val="22"/>
          <w:szCs w:val="22"/>
        </w:rPr>
        <w:t>zm.)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FF1E4A">
        <w:rPr>
          <w:rFonts w:ascii="Trebuchet MS" w:hAnsi="Trebuchet MS"/>
          <w:color w:val="000000"/>
          <w:sz w:val="22"/>
          <w:szCs w:val="22"/>
        </w:rPr>
        <w:t xml:space="preserve">   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lastRenderedPageBreak/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625610">
        <w:rPr>
          <w:rFonts w:ascii="Trebuchet MS" w:hAnsi="Trebuchet MS"/>
          <w:sz w:val="22"/>
          <w:szCs w:val="22"/>
        </w:rPr>
        <w:t xml:space="preserve">zamówienia </w:t>
      </w:r>
      <w:r w:rsidR="00625610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</w:t>
      </w:r>
      <w:r w:rsidR="0028500F"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projekcie </w:t>
      </w:r>
      <w:r w:rsidR="0028500F">
        <w:rPr>
          <w:rFonts w:ascii="Trebuchet MS" w:hAnsi="Trebuchet MS"/>
          <w:color w:val="000000"/>
          <w:sz w:val="22"/>
          <w:szCs w:val="22"/>
          <w:u w:val="single"/>
        </w:rPr>
        <w:t>technicznym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( w tym </w:t>
      </w:r>
      <w:r w:rsidR="0092561E">
        <w:rPr>
          <w:rFonts w:ascii="Trebuchet MS" w:hAnsi="Trebuchet MS" w:cs="Calibri"/>
          <w:color w:val="000000"/>
          <w:sz w:val="22"/>
          <w:szCs w:val="22"/>
        </w:rPr>
        <w:t>materiałów)</w:t>
      </w:r>
      <w:r w:rsidR="0000626E">
        <w:rPr>
          <w:rFonts w:ascii="Trebuchet MS" w:hAnsi="Trebuchet MS" w:cs="Calibri"/>
          <w:color w:val="000000"/>
          <w:sz w:val="22"/>
          <w:szCs w:val="22"/>
        </w:rPr>
        <w:t xml:space="preserve"> 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lastRenderedPageBreak/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lastRenderedPageBreak/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E84053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84053"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E84053">
        <w:rPr>
          <w:rFonts w:ascii="Trebuchet MS" w:hAnsi="Trebuchet MS"/>
          <w:b/>
          <w:color w:val="000000"/>
          <w:sz w:val="22"/>
          <w:szCs w:val="22"/>
        </w:rPr>
        <w:t>Z</w:t>
      </w:r>
      <w:r w:rsidRPr="00E84053"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E84053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E8405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E84053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Strony ustalają, że przedmiotem odbioru końcowego przez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BF37D9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B217E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>
        <w:rPr>
          <w:rFonts w:ascii="Trebuchet MS" w:hAnsi="Trebuchet MS"/>
          <w:color w:val="000000"/>
          <w:sz w:val="22"/>
          <w:szCs w:val="22"/>
        </w:rPr>
        <w:t>obiektu</w:t>
      </w:r>
      <w:r w:rsidR="00DE283E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E51CB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51CB4">
        <w:rPr>
          <w:rFonts w:ascii="Trebuchet MS" w:hAnsi="Trebuchet MS"/>
          <w:color w:val="000000"/>
          <w:sz w:val="22"/>
          <w:szCs w:val="22"/>
        </w:rPr>
        <w:lastRenderedPageBreak/>
        <w:t>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00626E">
        <w:rPr>
          <w:rFonts w:ascii="Trebuchet MS" w:hAnsi="Trebuchet MS"/>
          <w:color w:val="000000"/>
          <w:sz w:val="22"/>
          <w:szCs w:val="22"/>
        </w:rPr>
        <w:t>projektu</w:t>
      </w:r>
      <w:r w:rsidR="0000626E" w:rsidRPr="003129EE">
        <w:rPr>
          <w:rFonts w:ascii="Trebuchet MS" w:hAnsi="Trebuchet MS"/>
          <w:color w:val="000000"/>
          <w:sz w:val="22"/>
          <w:szCs w:val="22"/>
        </w:rPr>
        <w:t xml:space="preserve">)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</w:t>
      </w:r>
      <w:r w:rsidR="006066B9">
        <w:rPr>
          <w:rFonts w:ascii="Trebuchet MS" w:hAnsi="Trebuchet MS"/>
          <w:color w:val="000000"/>
          <w:sz w:val="22"/>
          <w:szCs w:val="22"/>
        </w:rPr>
        <w:t>echniczno – ruchowej Urządzeń (</w:t>
      </w:r>
      <w:r w:rsidR="0000626E" w:rsidRPr="007E14F0">
        <w:rPr>
          <w:rFonts w:ascii="Trebuchet MS" w:hAnsi="Trebuchet MS"/>
          <w:color w:val="000000"/>
          <w:sz w:val="22"/>
          <w:szCs w:val="22"/>
        </w:rPr>
        <w:t xml:space="preserve">DTR) </w:t>
      </w:r>
      <w:r w:rsidRPr="007E14F0">
        <w:rPr>
          <w:rFonts w:ascii="Trebuchet MS" w:hAnsi="Trebuchet MS"/>
          <w:color w:val="000000"/>
          <w:sz w:val="22"/>
          <w:szCs w:val="22"/>
        </w:rPr>
        <w:t>wraz z kartami gwarancyjnymi gwarancji producentów Urządzeń, maszyn, aparatury, wyposażenia itp.</w:t>
      </w:r>
    </w:p>
    <w:p w:rsidR="007F3363" w:rsidRPr="00631F8E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lastRenderedPageBreak/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lastRenderedPageBreak/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</w:t>
      </w:r>
      <w:r w:rsidRPr="00625610">
        <w:rPr>
          <w:rFonts w:ascii="Trebuchet MS" w:hAnsi="Trebuchet MS"/>
          <w:color w:val="000000"/>
          <w:sz w:val="22"/>
          <w:szCs w:val="22"/>
        </w:rPr>
        <w:t>urządzenia, z wyłączeniem dostaw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625610">
        <w:rPr>
          <w:rFonts w:ascii="Trebuchet MS" w:hAnsi="Trebuchet MS"/>
          <w:color w:val="000000"/>
          <w:sz w:val="22"/>
          <w:szCs w:val="22"/>
        </w:rPr>
        <w:t>materiałów określonych w </w:t>
      </w:r>
      <w:r w:rsidR="00943F85" w:rsidRPr="00625610">
        <w:rPr>
          <w:rFonts w:ascii="Trebuchet MS" w:hAnsi="Trebuchet MS"/>
          <w:color w:val="000000"/>
          <w:sz w:val="22"/>
          <w:szCs w:val="22"/>
        </w:rPr>
        <w:t xml:space="preserve">§ </w:t>
      </w:r>
      <w:r w:rsidR="00943F85" w:rsidRPr="0034529D">
        <w:rPr>
          <w:rFonts w:ascii="Trebuchet MS" w:hAnsi="Trebuchet MS"/>
          <w:color w:val="000000"/>
          <w:sz w:val="22"/>
          <w:szCs w:val="22"/>
        </w:rPr>
        <w:t>1 ust. 2 ppkt 1.2.</w:t>
      </w:r>
      <w:r w:rsidR="00CA4947" w:rsidRPr="0034529D">
        <w:rPr>
          <w:rFonts w:ascii="Trebuchet MS" w:hAnsi="Trebuchet MS"/>
          <w:color w:val="000000"/>
          <w:sz w:val="22"/>
          <w:szCs w:val="22"/>
        </w:rPr>
        <w:t>2</w:t>
      </w:r>
      <w:r w:rsidRPr="0034529D">
        <w:rPr>
          <w:rFonts w:ascii="Trebuchet MS" w:hAnsi="Trebuchet MS"/>
          <w:color w:val="000000"/>
          <w:sz w:val="22"/>
          <w:szCs w:val="22"/>
        </w:rPr>
        <w:t>)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(na które </w:t>
      </w:r>
      <w:r w:rsidRPr="0062561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25610">
        <w:rPr>
          <w:rFonts w:ascii="Trebuchet MS" w:hAnsi="Trebuchet MS"/>
          <w:color w:val="000000"/>
          <w:sz w:val="22"/>
          <w:szCs w:val="22"/>
        </w:rPr>
        <w:t>udziela rękojmi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 w:rsidRPr="00CA49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lastRenderedPageBreak/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34529D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lastRenderedPageBreak/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CA4947">
        <w:rPr>
          <w:rFonts w:ascii="Trebuchet MS" w:hAnsi="Trebuchet MS"/>
          <w:color w:val="000000"/>
        </w:rPr>
        <w:t xml:space="preserve">      </w:t>
      </w:r>
      <w:r w:rsidR="00820B79">
        <w:rPr>
          <w:rFonts w:ascii="Trebuchet MS" w:hAnsi="Trebuchet MS"/>
          <w:color w:val="000000"/>
        </w:rPr>
        <w:t xml:space="preserve"> 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</w:t>
      </w:r>
      <w:r w:rsidRPr="00067AF3">
        <w:rPr>
          <w:rFonts w:ascii="Trebuchet MS" w:hAnsi="Trebuchet MS"/>
          <w:color w:val="000000"/>
        </w:rPr>
        <w:lastRenderedPageBreak/>
        <w:t xml:space="preserve">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terminie określonym w § </w:t>
      </w:r>
      <w:r w:rsidRPr="0034529D">
        <w:rPr>
          <w:rFonts w:ascii="Trebuchet MS" w:hAnsi="Trebuchet MS" w:cs="Calibri"/>
          <w:color w:val="000000"/>
          <w:sz w:val="22"/>
          <w:szCs w:val="22"/>
          <w:lang w:eastAsia="pl-PL"/>
        </w:rPr>
        <w:t>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</w:t>
      </w:r>
      <w:r w:rsidRPr="0034529D">
        <w:rPr>
          <w:rFonts w:ascii="Trebuchet MS" w:hAnsi="Trebuchet MS" w:cs="TimesNewRomanPSMT"/>
          <w:color w:val="000000"/>
          <w:sz w:val="22"/>
          <w:szCs w:val="22"/>
        </w:rPr>
        <w:t>7 ust. 16 Umowy)</w:t>
      </w:r>
      <w:r w:rsidRPr="0034529D">
        <w:rPr>
          <w:rFonts w:ascii="Trebuchet MS" w:hAnsi="Trebuchet MS"/>
          <w:color w:val="000000"/>
          <w:sz w:val="22"/>
          <w:szCs w:val="22"/>
          <w:lang w:eastAsia="pl-PL"/>
        </w:rPr>
        <w:t>, a także nie przedłożenie w terminie dokumentów wymaganych zgodnie z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>ust. 17, 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§ 5 ust. 5 pkt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</w:t>
      </w:r>
      <w:r w:rsidR="001B5B5E">
        <w:rPr>
          <w:rFonts w:ascii="Trebuchet MS" w:hAnsi="Trebuchet MS" w:cs="Calibri"/>
          <w:color w:val="000000"/>
          <w:sz w:val="22"/>
          <w:szCs w:val="22"/>
          <w:lang w:eastAsia="pl-PL"/>
        </w:rPr>
        <w:t>any osoby kierownika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robót,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2)</w:t>
      </w:r>
      <w:r w:rsidR="001B5B5E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D1273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Umowy, bez wiedzy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lastRenderedPageBreak/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§ 7 ust. 7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805937" w:rsidRPr="008F3155" w:rsidRDefault="007F3363" w:rsidP="00FA2E6F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8F3155" w:rsidRDefault="007F3363" w:rsidP="008F3155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8F3155" w:rsidRDefault="007F3363" w:rsidP="008F3155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8F3155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……/2023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39" w:rsidRDefault="00D72139" w:rsidP="00180D33">
      <w:r>
        <w:separator/>
      </w:r>
    </w:p>
  </w:endnote>
  <w:endnote w:type="continuationSeparator" w:id="0">
    <w:p w:rsidR="00D72139" w:rsidRDefault="00D72139" w:rsidP="001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B9" w:rsidRPr="00665FF1" w:rsidRDefault="006066B9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404F9D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BC7FB4">
      <w:rPr>
        <w:rStyle w:val="Numerstrony"/>
        <w:rFonts w:ascii="Calibri" w:hAnsi="Calibri"/>
        <w:noProof/>
        <w:sz w:val="20"/>
        <w:szCs w:val="20"/>
      </w:rPr>
      <w:t>4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404F9D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BC7FB4">
      <w:rPr>
        <w:rStyle w:val="Numerstrony"/>
        <w:rFonts w:ascii="Calibri" w:hAnsi="Calibri"/>
        <w:noProof/>
        <w:sz w:val="20"/>
        <w:szCs w:val="20"/>
      </w:rPr>
      <w:t>23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39" w:rsidRDefault="00D72139" w:rsidP="00180D33">
      <w:r>
        <w:separator/>
      </w:r>
    </w:p>
  </w:footnote>
  <w:footnote w:type="continuationSeparator" w:id="0">
    <w:p w:rsidR="00D72139" w:rsidRDefault="00D72139" w:rsidP="0018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2A00"/>
    <w:multiLevelType w:val="hybridMultilevel"/>
    <w:tmpl w:val="0FD8526C"/>
    <w:lvl w:ilvl="0" w:tplc="4F549CE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D5F9A"/>
    <w:multiLevelType w:val="hybridMultilevel"/>
    <w:tmpl w:val="FF5E43B0"/>
    <w:lvl w:ilvl="0" w:tplc="AF827E6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459A2"/>
    <w:multiLevelType w:val="multilevel"/>
    <w:tmpl w:val="5FAE20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33993E04"/>
    <w:multiLevelType w:val="hybridMultilevel"/>
    <w:tmpl w:val="D89EDA5A"/>
    <w:lvl w:ilvl="0" w:tplc="5F141DFA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2" w15:restartNumberingAfterBreak="0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6" w15:restartNumberingAfterBreak="0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9" w15:restartNumberingAfterBreak="0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1" w15:restartNumberingAfterBreak="0">
    <w:nsid w:val="60E50A7C"/>
    <w:multiLevelType w:val="multilevel"/>
    <w:tmpl w:val="EE864F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 w15:restartNumberingAfterBreak="0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4" w15:restartNumberingAfterBreak="0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1" w15:restartNumberingAfterBreak="0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6"/>
  </w:num>
  <w:num w:numId="4">
    <w:abstractNumId w:val="18"/>
  </w:num>
  <w:num w:numId="5">
    <w:abstractNumId w:val="48"/>
  </w:num>
  <w:num w:numId="6">
    <w:abstractNumId w:val="20"/>
  </w:num>
  <w:num w:numId="7">
    <w:abstractNumId w:val="54"/>
  </w:num>
  <w:num w:numId="8">
    <w:abstractNumId w:val="19"/>
  </w:num>
  <w:num w:numId="9">
    <w:abstractNumId w:val="26"/>
  </w:num>
  <w:num w:numId="10">
    <w:abstractNumId w:val="22"/>
  </w:num>
  <w:num w:numId="11">
    <w:abstractNumId w:val="42"/>
  </w:num>
  <w:num w:numId="12">
    <w:abstractNumId w:val="52"/>
  </w:num>
  <w:num w:numId="13">
    <w:abstractNumId w:val="17"/>
  </w:num>
  <w:num w:numId="14">
    <w:abstractNumId w:val="43"/>
  </w:num>
  <w:num w:numId="15">
    <w:abstractNumId w:val="40"/>
  </w:num>
  <w:num w:numId="16">
    <w:abstractNumId w:val="62"/>
  </w:num>
  <w:num w:numId="17">
    <w:abstractNumId w:val="27"/>
  </w:num>
  <w:num w:numId="18">
    <w:abstractNumId w:val="46"/>
  </w:num>
  <w:num w:numId="19">
    <w:abstractNumId w:val="64"/>
  </w:num>
  <w:num w:numId="20">
    <w:abstractNumId w:val="8"/>
  </w:num>
  <w:num w:numId="21">
    <w:abstractNumId w:val="14"/>
  </w:num>
  <w:num w:numId="22">
    <w:abstractNumId w:val="3"/>
  </w:num>
  <w:num w:numId="23">
    <w:abstractNumId w:val="65"/>
  </w:num>
  <w:num w:numId="24">
    <w:abstractNumId w:val="30"/>
  </w:num>
  <w:num w:numId="25">
    <w:abstractNumId w:val="6"/>
  </w:num>
  <w:num w:numId="26">
    <w:abstractNumId w:val="23"/>
  </w:num>
  <w:num w:numId="27">
    <w:abstractNumId w:val="58"/>
  </w:num>
  <w:num w:numId="28">
    <w:abstractNumId w:val="15"/>
  </w:num>
  <w:num w:numId="29">
    <w:abstractNumId w:val="5"/>
  </w:num>
  <w:num w:numId="30">
    <w:abstractNumId w:val="44"/>
  </w:num>
  <w:num w:numId="31">
    <w:abstractNumId w:val="38"/>
  </w:num>
  <w:num w:numId="32">
    <w:abstractNumId w:val="36"/>
  </w:num>
  <w:num w:numId="33">
    <w:abstractNumId w:val="55"/>
  </w:num>
  <w:num w:numId="34">
    <w:abstractNumId w:val="63"/>
  </w:num>
  <w:num w:numId="35">
    <w:abstractNumId w:val="35"/>
  </w:num>
  <w:num w:numId="36">
    <w:abstractNumId w:val="41"/>
  </w:num>
  <w:num w:numId="37">
    <w:abstractNumId w:val="39"/>
  </w:num>
  <w:num w:numId="38">
    <w:abstractNumId w:val="57"/>
  </w:num>
  <w:num w:numId="39">
    <w:abstractNumId w:val="49"/>
  </w:num>
  <w:num w:numId="40">
    <w:abstractNumId w:val="34"/>
  </w:num>
  <w:num w:numId="41">
    <w:abstractNumId w:val="25"/>
  </w:num>
  <w:num w:numId="42">
    <w:abstractNumId w:val="45"/>
  </w:num>
  <w:num w:numId="43">
    <w:abstractNumId w:val="13"/>
  </w:num>
  <w:num w:numId="44">
    <w:abstractNumId w:val="47"/>
  </w:num>
  <w:num w:numId="45">
    <w:abstractNumId w:val="50"/>
  </w:num>
  <w:num w:numId="46">
    <w:abstractNumId w:val="61"/>
  </w:num>
  <w:num w:numId="47">
    <w:abstractNumId w:val="0"/>
  </w:num>
  <w:num w:numId="48">
    <w:abstractNumId w:val="1"/>
  </w:num>
  <w:num w:numId="49">
    <w:abstractNumId w:val="21"/>
  </w:num>
  <w:num w:numId="50">
    <w:abstractNumId w:val="33"/>
  </w:num>
  <w:num w:numId="51">
    <w:abstractNumId w:val="4"/>
  </w:num>
  <w:num w:numId="52">
    <w:abstractNumId w:val="32"/>
  </w:num>
  <w:num w:numId="53">
    <w:abstractNumId w:val="60"/>
  </w:num>
  <w:num w:numId="54">
    <w:abstractNumId w:val="37"/>
  </w:num>
  <w:num w:numId="55">
    <w:abstractNumId w:val="24"/>
  </w:num>
  <w:num w:numId="56">
    <w:abstractNumId w:val="31"/>
  </w:num>
  <w:num w:numId="57">
    <w:abstractNumId w:val="53"/>
  </w:num>
  <w:num w:numId="58">
    <w:abstractNumId w:val="28"/>
  </w:num>
  <w:num w:numId="59">
    <w:abstractNumId w:val="16"/>
  </w:num>
  <w:num w:numId="60">
    <w:abstractNumId w:val="2"/>
  </w:num>
  <w:num w:numId="61">
    <w:abstractNumId w:val="59"/>
  </w:num>
  <w:num w:numId="62">
    <w:abstractNumId w:val="11"/>
  </w:num>
  <w:num w:numId="63">
    <w:abstractNumId w:val="7"/>
  </w:num>
  <w:num w:numId="64">
    <w:abstractNumId w:val="12"/>
  </w:num>
  <w:num w:numId="65">
    <w:abstractNumId w:val="51"/>
  </w:num>
  <w:num w:numId="66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31799"/>
    <w:rsid w:val="00040E29"/>
    <w:rsid w:val="000418EB"/>
    <w:rsid w:val="00051A55"/>
    <w:rsid w:val="00054CC6"/>
    <w:rsid w:val="00056887"/>
    <w:rsid w:val="000579B8"/>
    <w:rsid w:val="00062469"/>
    <w:rsid w:val="000627CF"/>
    <w:rsid w:val="000643AC"/>
    <w:rsid w:val="000654BB"/>
    <w:rsid w:val="00066DF6"/>
    <w:rsid w:val="00072D99"/>
    <w:rsid w:val="00072E74"/>
    <w:rsid w:val="0008180B"/>
    <w:rsid w:val="0008242C"/>
    <w:rsid w:val="00084FAA"/>
    <w:rsid w:val="00085182"/>
    <w:rsid w:val="000856A2"/>
    <w:rsid w:val="00087A7B"/>
    <w:rsid w:val="000906FB"/>
    <w:rsid w:val="00091B14"/>
    <w:rsid w:val="0009568B"/>
    <w:rsid w:val="00096B63"/>
    <w:rsid w:val="00096D30"/>
    <w:rsid w:val="000A2241"/>
    <w:rsid w:val="000A33B6"/>
    <w:rsid w:val="000A47EA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032B8"/>
    <w:rsid w:val="00111951"/>
    <w:rsid w:val="00115E02"/>
    <w:rsid w:val="00116C02"/>
    <w:rsid w:val="00117082"/>
    <w:rsid w:val="0012095E"/>
    <w:rsid w:val="00125B3E"/>
    <w:rsid w:val="001267D0"/>
    <w:rsid w:val="00126874"/>
    <w:rsid w:val="0012691F"/>
    <w:rsid w:val="00126C7C"/>
    <w:rsid w:val="0013007A"/>
    <w:rsid w:val="001322E9"/>
    <w:rsid w:val="001350C4"/>
    <w:rsid w:val="0013559E"/>
    <w:rsid w:val="00137BCB"/>
    <w:rsid w:val="00146966"/>
    <w:rsid w:val="00150235"/>
    <w:rsid w:val="00152DEC"/>
    <w:rsid w:val="00160AC0"/>
    <w:rsid w:val="00161C25"/>
    <w:rsid w:val="00163387"/>
    <w:rsid w:val="001640B3"/>
    <w:rsid w:val="00165A44"/>
    <w:rsid w:val="001709B2"/>
    <w:rsid w:val="00171352"/>
    <w:rsid w:val="001715B4"/>
    <w:rsid w:val="00171675"/>
    <w:rsid w:val="001716AE"/>
    <w:rsid w:val="0017249A"/>
    <w:rsid w:val="00173F45"/>
    <w:rsid w:val="00174647"/>
    <w:rsid w:val="00174A33"/>
    <w:rsid w:val="0017574F"/>
    <w:rsid w:val="00180D33"/>
    <w:rsid w:val="0018120A"/>
    <w:rsid w:val="0018316E"/>
    <w:rsid w:val="00183DAC"/>
    <w:rsid w:val="00197449"/>
    <w:rsid w:val="001A02A4"/>
    <w:rsid w:val="001A34C4"/>
    <w:rsid w:val="001A5CAA"/>
    <w:rsid w:val="001A7DD9"/>
    <w:rsid w:val="001B5B5E"/>
    <w:rsid w:val="001C03E3"/>
    <w:rsid w:val="001C281E"/>
    <w:rsid w:val="001C2905"/>
    <w:rsid w:val="001D04DC"/>
    <w:rsid w:val="001D2CE8"/>
    <w:rsid w:val="001E3316"/>
    <w:rsid w:val="001E6AF4"/>
    <w:rsid w:val="001F2289"/>
    <w:rsid w:val="001F2A59"/>
    <w:rsid w:val="001F5529"/>
    <w:rsid w:val="001F70B2"/>
    <w:rsid w:val="001F78D5"/>
    <w:rsid w:val="00205157"/>
    <w:rsid w:val="0021077A"/>
    <w:rsid w:val="002115F8"/>
    <w:rsid w:val="00211A78"/>
    <w:rsid w:val="00213250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40BCF"/>
    <w:rsid w:val="00240C97"/>
    <w:rsid w:val="002439CE"/>
    <w:rsid w:val="002455C1"/>
    <w:rsid w:val="00245F3F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DA5"/>
    <w:rsid w:val="00283D87"/>
    <w:rsid w:val="00284137"/>
    <w:rsid w:val="00284FF4"/>
    <w:rsid w:val="0028500F"/>
    <w:rsid w:val="00286763"/>
    <w:rsid w:val="002940CD"/>
    <w:rsid w:val="002942E7"/>
    <w:rsid w:val="00296C86"/>
    <w:rsid w:val="00297090"/>
    <w:rsid w:val="002A2240"/>
    <w:rsid w:val="002A3E40"/>
    <w:rsid w:val="002A5821"/>
    <w:rsid w:val="002A5EC2"/>
    <w:rsid w:val="002A7BBB"/>
    <w:rsid w:val="002A7E7A"/>
    <w:rsid w:val="002B12BA"/>
    <w:rsid w:val="002B29C9"/>
    <w:rsid w:val="002B48CC"/>
    <w:rsid w:val="002B769D"/>
    <w:rsid w:val="002C4C68"/>
    <w:rsid w:val="002D0437"/>
    <w:rsid w:val="002D097B"/>
    <w:rsid w:val="002D14F5"/>
    <w:rsid w:val="002D393C"/>
    <w:rsid w:val="002E0B33"/>
    <w:rsid w:val="002E4CF2"/>
    <w:rsid w:val="002E667C"/>
    <w:rsid w:val="0030172F"/>
    <w:rsid w:val="00303A14"/>
    <w:rsid w:val="0030628B"/>
    <w:rsid w:val="003072E0"/>
    <w:rsid w:val="00310D74"/>
    <w:rsid w:val="003272A8"/>
    <w:rsid w:val="0033589B"/>
    <w:rsid w:val="00335C42"/>
    <w:rsid w:val="00337235"/>
    <w:rsid w:val="003403F4"/>
    <w:rsid w:val="00344EB8"/>
    <w:rsid w:val="0034529D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99"/>
    <w:rsid w:val="003B0B0A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F0A9D"/>
    <w:rsid w:val="003F490C"/>
    <w:rsid w:val="003F4A34"/>
    <w:rsid w:val="003F7153"/>
    <w:rsid w:val="004034CF"/>
    <w:rsid w:val="00404F9D"/>
    <w:rsid w:val="00405E85"/>
    <w:rsid w:val="004101F3"/>
    <w:rsid w:val="004115F8"/>
    <w:rsid w:val="00421558"/>
    <w:rsid w:val="00430250"/>
    <w:rsid w:val="004322B8"/>
    <w:rsid w:val="00434952"/>
    <w:rsid w:val="00435CB0"/>
    <w:rsid w:val="004407AC"/>
    <w:rsid w:val="00440EAC"/>
    <w:rsid w:val="00442DAE"/>
    <w:rsid w:val="00443285"/>
    <w:rsid w:val="0045037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B23B7"/>
    <w:rsid w:val="004B47D6"/>
    <w:rsid w:val="004B52B4"/>
    <w:rsid w:val="004B7139"/>
    <w:rsid w:val="004B72B1"/>
    <w:rsid w:val="004C126D"/>
    <w:rsid w:val="004C1BDC"/>
    <w:rsid w:val="004D2204"/>
    <w:rsid w:val="004E1BB3"/>
    <w:rsid w:val="004E5975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4E9D"/>
    <w:rsid w:val="00526F3E"/>
    <w:rsid w:val="005273EA"/>
    <w:rsid w:val="005305CB"/>
    <w:rsid w:val="005324E1"/>
    <w:rsid w:val="00536F48"/>
    <w:rsid w:val="00537EF7"/>
    <w:rsid w:val="005402E1"/>
    <w:rsid w:val="00542A9F"/>
    <w:rsid w:val="00543677"/>
    <w:rsid w:val="00551857"/>
    <w:rsid w:val="0055192E"/>
    <w:rsid w:val="005531B7"/>
    <w:rsid w:val="005570E4"/>
    <w:rsid w:val="0056306A"/>
    <w:rsid w:val="005645F7"/>
    <w:rsid w:val="00564882"/>
    <w:rsid w:val="005668A7"/>
    <w:rsid w:val="00566EE5"/>
    <w:rsid w:val="0056768F"/>
    <w:rsid w:val="00572748"/>
    <w:rsid w:val="0057711C"/>
    <w:rsid w:val="005827D5"/>
    <w:rsid w:val="00586794"/>
    <w:rsid w:val="00586888"/>
    <w:rsid w:val="005870E0"/>
    <w:rsid w:val="00590066"/>
    <w:rsid w:val="0059099C"/>
    <w:rsid w:val="00590E60"/>
    <w:rsid w:val="00591D7A"/>
    <w:rsid w:val="00593B6B"/>
    <w:rsid w:val="00594236"/>
    <w:rsid w:val="00594705"/>
    <w:rsid w:val="00594A5D"/>
    <w:rsid w:val="005A1B06"/>
    <w:rsid w:val="005A2442"/>
    <w:rsid w:val="005A477D"/>
    <w:rsid w:val="005A7FC1"/>
    <w:rsid w:val="005B6BB0"/>
    <w:rsid w:val="005B7D10"/>
    <w:rsid w:val="005B7E3F"/>
    <w:rsid w:val="005C0314"/>
    <w:rsid w:val="005C48EE"/>
    <w:rsid w:val="005C5430"/>
    <w:rsid w:val="005C6990"/>
    <w:rsid w:val="005E1EB8"/>
    <w:rsid w:val="005E20D9"/>
    <w:rsid w:val="005E513E"/>
    <w:rsid w:val="005E643E"/>
    <w:rsid w:val="005E66F4"/>
    <w:rsid w:val="005E6BD4"/>
    <w:rsid w:val="00600325"/>
    <w:rsid w:val="006066B9"/>
    <w:rsid w:val="00610729"/>
    <w:rsid w:val="00615BA7"/>
    <w:rsid w:val="00621996"/>
    <w:rsid w:val="00625610"/>
    <w:rsid w:val="00636844"/>
    <w:rsid w:val="006372D2"/>
    <w:rsid w:val="00641996"/>
    <w:rsid w:val="006419B0"/>
    <w:rsid w:val="006455E4"/>
    <w:rsid w:val="00646A3A"/>
    <w:rsid w:val="0065014D"/>
    <w:rsid w:val="006521ED"/>
    <w:rsid w:val="0066001C"/>
    <w:rsid w:val="0066035B"/>
    <w:rsid w:val="00662A3A"/>
    <w:rsid w:val="0066718D"/>
    <w:rsid w:val="00672BB5"/>
    <w:rsid w:val="00673CEB"/>
    <w:rsid w:val="00675EC5"/>
    <w:rsid w:val="00681070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031A6"/>
    <w:rsid w:val="007042FE"/>
    <w:rsid w:val="0070586B"/>
    <w:rsid w:val="00707503"/>
    <w:rsid w:val="00712F43"/>
    <w:rsid w:val="00714304"/>
    <w:rsid w:val="007148E1"/>
    <w:rsid w:val="00720B55"/>
    <w:rsid w:val="00720B5E"/>
    <w:rsid w:val="00722F57"/>
    <w:rsid w:val="007317A5"/>
    <w:rsid w:val="00731C88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4595"/>
    <w:rsid w:val="0079554C"/>
    <w:rsid w:val="007A2D4F"/>
    <w:rsid w:val="007A2DE5"/>
    <w:rsid w:val="007A2E2A"/>
    <w:rsid w:val="007A334B"/>
    <w:rsid w:val="007A532F"/>
    <w:rsid w:val="007A770F"/>
    <w:rsid w:val="007B1672"/>
    <w:rsid w:val="007B6232"/>
    <w:rsid w:val="007B65D8"/>
    <w:rsid w:val="007B690F"/>
    <w:rsid w:val="007B6D3E"/>
    <w:rsid w:val="007C128B"/>
    <w:rsid w:val="007C33CA"/>
    <w:rsid w:val="007C62A6"/>
    <w:rsid w:val="007D01DF"/>
    <w:rsid w:val="007D500E"/>
    <w:rsid w:val="007D6194"/>
    <w:rsid w:val="007D74C5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20B79"/>
    <w:rsid w:val="0082702F"/>
    <w:rsid w:val="008279D9"/>
    <w:rsid w:val="0083509E"/>
    <w:rsid w:val="0083712C"/>
    <w:rsid w:val="00844366"/>
    <w:rsid w:val="00846614"/>
    <w:rsid w:val="008466DF"/>
    <w:rsid w:val="0084679D"/>
    <w:rsid w:val="008525A8"/>
    <w:rsid w:val="008576D1"/>
    <w:rsid w:val="00863887"/>
    <w:rsid w:val="00863E47"/>
    <w:rsid w:val="00863F12"/>
    <w:rsid w:val="008652C3"/>
    <w:rsid w:val="00867893"/>
    <w:rsid w:val="008708E5"/>
    <w:rsid w:val="008745B0"/>
    <w:rsid w:val="00876D30"/>
    <w:rsid w:val="00883EAF"/>
    <w:rsid w:val="00894F50"/>
    <w:rsid w:val="008961CC"/>
    <w:rsid w:val="008971BA"/>
    <w:rsid w:val="008A0C08"/>
    <w:rsid w:val="008A18CB"/>
    <w:rsid w:val="008A1F02"/>
    <w:rsid w:val="008A6146"/>
    <w:rsid w:val="008A64C0"/>
    <w:rsid w:val="008B0472"/>
    <w:rsid w:val="008B3CD0"/>
    <w:rsid w:val="008B61A5"/>
    <w:rsid w:val="008B66D2"/>
    <w:rsid w:val="008B67A9"/>
    <w:rsid w:val="008C43C9"/>
    <w:rsid w:val="008C47B0"/>
    <w:rsid w:val="008C539A"/>
    <w:rsid w:val="008C7B48"/>
    <w:rsid w:val="008D0773"/>
    <w:rsid w:val="008D33C3"/>
    <w:rsid w:val="008D4591"/>
    <w:rsid w:val="008E0229"/>
    <w:rsid w:val="008E07AB"/>
    <w:rsid w:val="008E1CB5"/>
    <w:rsid w:val="008E1EBD"/>
    <w:rsid w:val="008E4381"/>
    <w:rsid w:val="008F0253"/>
    <w:rsid w:val="008F09FF"/>
    <w:rsid w:val="008F1A56"/>
    <w:rsid w:val="008F255E"/>
    <w:rsid w:val="008F3000"/>
    <w:rsid w:val="008F3155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7077"/>
    <w:rsid w:val="00943F85"/>
    <w:rsid w:val="009503DB"/>
    <w:rsid w:val="009543FD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0EBD"/>
    <w:rsid w:val="00984908"/>
    <w:rsid w:val="00995061"/>
    <w:rsid w:val="009968A8"/>
    <w:rsid w:val="009A1890"/>
    <w:rsid w:val="009A2A79"/>
    <w:rsid w:val="009A6FAB"/>
    <w:rsid w:val="009B090E"/>
    <w:rsid w:val="009B0942"/>
    <w:rsid w:val="009B53D7"/>
    <w:rsid w:val="009B722E"/>
    <w:rsid w:val="009B7FCA"/>
    <w:rsid w:val="009C15AC"/>
    <w:rsid w:val="009C1EF6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22DB0"/>
    <w:rsid w:val="00A3194B"/>
    <w:rsid w:val="00A321AA"/>
    <w:rsid w:val="00A3388E"/>
    <w:rsid w:val="00A3572D"/>
    <w:rsid w:val="00A40127"/>
    <w:rsid w:val="00A411D5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046A9"/>
    <w:rsid w:val="00B06DA5"/>
    <w:rsid w:val="00B10713"/>
    <w:rsid w:val="00B128FA"/>
    <w:rsid w:val="00B217EE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50301"/>
    <w:rsid w:val="00B51C45"/>
    <w:rsid w:val="00B539B0"/>
    <w:rsid w:val="00B548DB"/>
    <w:rsid w:val="00B63B6C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B96"/>
    <w:rsid w:val="00BC4F70"/>
    <w:rsid w:val="00BC7399"/>
    <w:rsid w:val="00BC7F63"/>
    <w:rsid w:val="00BC7FB4"/>
    <w:rsid w:val="00BD0CEF"/>
    <w:rsid w:val="00BD1CD4"/>
    <w:rsid w:val="00BD2C8C"/>
    <w:rsid w:val="00BD4AD8"/>
    <w:rsid w:val="00BD6FC4"/>
    <w:rsid w:val="00BE28B2"/>
    <w:rsid w:val="00BE344F"/>
    <w:rsid w:val="00BE3758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32F26"/>
    <w:rsid w:val="00C36C94"/>
    <w:rsid w:val="00C378DC"/>
    <w:rsid w:val="00C47AFB"/>
    <w:rsid w:val="00C52F4E"/>
    <w:rsid w:val="00C614A1"/>
    <w:rsid w:val="00C66D45"/>
    <w:rsid w:val="00C67F6F"/>
    <w:rsid w:val="00C70F95"/>
    <w:rsid w:val="00C7354A"/>
    <w:rsid w:val="00C740A9"/>
    <w:rsid w:val="00C8047C"/>
    <w:rsid w:val="00C81C7C"/>
    <w:rsid w:val="00C8321E"/>
    <w:rsid w:val="00C8486D"/>
    <w:rsid w:val="00C856E6"/>
    <w:rsid w:val="00C85AAD"/>
    <w:rsid w:val="00C86093"/>
    <w:rsid w:val="00C921F2"/>
    <w:rsid w:val="00C93A36"/>
    <w:rsid w:val="00C93B40"/>
    <w:rsid w:val="00C94603"/>
    <w:rsid w:val="00C94936"/>
    <w:rsid w:val="00C9531E"/>
    <w:rsid w:val="00CA4947"/>
    <w:rsid w:val="00CA4D77"/>
    <w:rsid w:val="00CA78AE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F139C"/>
    <w:rsid w:val="00CF15D7"/>
    <w:rsid w:val="00CF2152"/>
    <w:rsid w:val="00CF307E"/>
    <w:rsid w:val="00CF3A05"/>
    <w:rsid w:val="00D03BFA"/>
    <w:rsid w:val="00D06020"/>
    <w:rsid w:val="00D12734"/>
    <w:rsid w:val="00D12CC4"/>
    <w:rsid w:val="00D135B9"/>
    <w:rsid w:val="00D147DF"/>
    <w:rsid w:val="00D16A58"/>
    <w:rsid w:val="00D17BF7"/>
    <w:rsid w:val="00D21EBF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3897"/>
    <w:rsid w:val="00D654A9"/>
    <w:rsid w:val="00D65710"/>
    <w:rsid w:val="00D65BFD"/>
    <w:rsid w:val="00D72139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14D5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11E89"/>
    <w:rsid w:val="00E15B18"/>
    <w:rsid w:val="00E16BEB"/>
    <w:rsid w:val="00E222E5"/>
    <w:rsid w:val="00E26B8C"/>
    <w:rsid w:val="00E300CF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B60"/>
    <w:rsid w:val="00E63462"/>
    <w:rsid w:val="00E64B34"/>
    <w:rsid w:val="00E711C7"/>
    <w:rsid w:val="00E80656"/>
    <w:rsid w:val="00E82739"/>
    <w:rsid w:val="00E84053"/>
    <w:rsid w:val="00E85040"/>
    <w:rsid w:val="00E862FE"/>
    <w:rsid w:val="00E8703B"/>
    <w:rsid w:val="00E875BE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139C9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70163"/>
    <w:rsid w:val="00F83312"/>
    <w:rsid w:val="00F834EC"/>
    <w:rsid w:val="00F848AB"/>
    <w:rsid w:val="00F8618C"/>
    <w:rsid w:val="00F91F38"/>
    <w:rsid w:val="00F94DFF"/>
    <w:rsid w:val="00F957D7"/>
    <w:rsid w:val="00F95A56"/>
    <w:rsid w:val="00F96FCF"/>
    <w:rsid w:val="00F975C8"/>
    <w:rsid w:val="00F97B58"/>
    <w:rsid w:val="00FA22BA"/>
    <w:rsid w:val="00FA2E6F"/>
    <w:rsid w:val="00FA531E"/>
    <w:rsid w:val="00FA6A46"/>
    <w:rsid w:val="00FA6C70"/>
    <w:rsid w:val="00FA6FC1"/>
    <w:rsid w:val="00FB4254"/>
    <w:rsid w:val="00FB6FF6"/>
    <w:rsid w:val="00FC0F84"/>
    <w:rsid w:val="00FD1728"/>
    <w:rsid w:val="00FD54A5"/>
    <w:rsid w:val="00FE0CFC"/>
    <w:rsid w:val="00FE32D8"/>
    <w:rsid w:val="00FE40B4"/>
    <w:rsid w:val="00FE6C05"/>
    <w:rsid w:val="00FE7AB7"/>
    <w:rsid w:val="00FF1E4A"/>
    <w:rsid w:val="00FF3D0A"/>
    <w:rsid w:val="00FF4B4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C2B"/>
  <w15:docId w15:val="{0428560B-11C7-4015-B40E-ED50353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05D7-AA9F-42D9-9D15-2878EB06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23</Pages>
  <Words>11450</Words>
  <Characters>68706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716</cp:revision>
  <cp:lastPrinted>2023-03-29T12:48:00Z</cp:lastPrinted>
  <dcterms:created xsi:type="dcterms:W3CDTF">2019-11-12T10:32:00Z</dcterms:created>
  <dcterms:modified xsi:type="dcterms:W3CDTF">2023-04-28T08:12:00Z</dcterms:modified>
</cp:coreProperties>
</file>