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40768" w14:paraId="04F7BE78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51CC8E2B" w14:textId="77777777" w:rsidR="00940768" w:rsidRDefault="002120C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F76E85B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7FBCB1A3" w14:textId="77777777" w:rsidR="00940768" w:rsidRDefault="002120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2F52A5A3" w14:textId="77777777" w:rsidR="00940768" w:rsidRDefault="002120C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FE83B4C" wp14:editId="6B37C5EC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1FDB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337CC88" w14:textId="77777777" w:rsidR="00940768" w:rsidRDefault="00940768">
      <w:pPr>
        <w:jc w:val="center"/>
        <w:rPr>
          <w:rFonts w:ascii="Cambria" w:hAnsi="Cambria"/>
          <w:b/>
          <w:i/>
          <w:color w:val="000000" w:themeColor="text1"/>
        </w:rPr>
      </w:pPr>
    </w:p>
    <w:p w14:paraId="4EAE4B2E" w14:textId="77777777" w:rsidR="00940768" w:rsidRDefault="002120C5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F871262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BD8F7F1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5DACB72F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45FC6FB9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0056EA65" w14:textId="77777777" w:rsidR="00940768" w:rsidRDefault="002120C5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216AE488" w14:textId="77777777" w:rsidR="00940768" w:rsidRDefault="00940768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1CCE05F5" w14:textId="77777777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26C753FC" w14:textId="712992F2" w:rsidR="00940768" w:rsidRDefault="002120C5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08689191"/>
      <w:r w:rsidR="00967B2E">
        <w:rPr>
          <w:rFonts w:ascii="Cambria" w:hAnsi="Cambria"/>
          <w:color w:val="000000" w:themeColor="text1"/>
          <w:sz w:val="24"/>
          <w:szCs w:val="24"/>
        </w:rPr>
        <w:t>Remont pomieszczeń gospodarczych przy budynku Kamiennogórska 21 w</w:t>
      </w:r>
      <w:r w:rsidR="00923A8B">
        <w:rPr>
          <w:rFonts w:ascii="Cambria" w:hAnsi="Cambria"/>
          <w:color w:val="000000" w:themeColor="text1"/>
          <w:sz w:val="24"/>
          <w:szCs w:val="24"/>
        </w:rPr>
        <w:t xml:space="preserve"> Lubawce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7EDA511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2E251B3" w14:textId="77777777" w:rsidR="00940768" w:rsidRDefault="00940768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F64EF4F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E3D74C8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2021 r, poz. 1129 z późń. zm.) na podstawie art. 2 ust. 1 pkt 1 tej ustawy – przewidywana wartość zamówienia nie przekracza kwoty 130 000 zł.</w:t>
      </w:r>
    </w:p>
    <w:p w14:paraId="36B5E749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B76B20F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7019E873" w14:textId="0E9552EB" w:rsidR="00923A8B" w:rsidRPr="00923A8B" w:rsidRDefault="002120C5" w:rsidP="00923A8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3A8B">
        <w:rPr>
          <w:rFonts w:ascii="Cambria" w:hAnsi="Cambria"/>
          <w:snapToGrid w:val="0"/>
          <w:color w:val="000000" w:themeColor="text1"/>
        </w:rPr>
        <w:t>Przedmiotem zamówienia jest wykonanie robót budowlanych –</w:t>
      </w:r>
      <w:r w:rsidR="007166E5" w:rsidRPr="00923A8B">
        <w:rPr>
          <w:rFonts w:ascii="Cambria" w:hAnsi="Cambria"/>
          <w:snapToGrid w:val="0"/>
          <w:color w:val="000000" w:themeColor="text1"/>
        </w:rPr>
        <w:t xml:space="preserve"> 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wykonanie </w:t>
      </w:r>
      <w:r w:rsidR="00967B2E">
        <w:rPr>
          <w:rFonts w:ascii="Cambria" w:hAnsi="Cambria"/>
          <w:snapToGrid w:val="0"/>
          <w:color w:val="000000" w:themeColor="text1"/>
        </w:rPr>
        <w:t>remontu pomieszczeń gospodarczych przynależnych do budynku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 </w:t>
      </w:r>
      <w:r w:rsidR="00967B2E">
        <w:rPr>
          <w:rFonts w:ascii="Cambria" w:hAnsi="Cambria"/>
          <w:snapToGrid w:val="0"/>
          <w:color w:val="000000" w:themeColor="text1"/>
        </w:rPr>
        <w:t xml:space="preserve">mieszkalnego 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przy </w:t>
      </w:r>
      <w:r w:rsidR="00967B2E">
        <w:rPr>
          <w:rFonts w:ascii="Cambria" w:hAnsi="Cambria"/>
          <w:snapToGrid w:val="0"/>
          <w:color w:val="000000" w:themeColor="text1"/>
        </w:rPr>
        <w:t>ul. Kamiennogórskiej 21</w:t>
      </w:r>
      <w:r w:rsidR="00923A8B" w:rsidRPr="00923A8B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1177AB12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36EA9D38" w14:textId="22DF36F8" w:rsidR="00940768" w:rsidRDefault="00434CEF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rozebranie pomieszczeń dawnych ustępów</w:t>
      </w:r>
      <w:r w:rsidR="002120C5">
        <w:rPr>
          <w:rFonts w:asciiTheme="majorHAnsi" w:hAnsiTheme="majorHAnsi"/>
          <w:snapToGrid w:val="0"/>
          <w:color w:val="000000" w:themeColor="text1"/>
        </w:rPr>
        <w:t>,</w:t>
      </w:r>
    </w:p>
    <w:p w14:paraId="684C9EA2" w14:textId="47F34B47" w:rsidR="00434CEF" w:rsidRDefault="00434CEF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przemurowanie uszkodzonych ścian pom. gospodarczych,</w:t>
      </w:r>
    </w:p>
    <w:p w14:paraId="5B9BAB66" w14:textId="1ED5B8DC" w:rsidR="00434CEF" w:rsidRDefault="00434CEF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odbudowa konstrukcji dachu i wykonanie pokrycia dachowego z blachy trapezowej powlekanej, montaż rynien i rur spustowych,</w:t>
      </w:r>
    </w:p>
    <w:p w14:paraId="1FBCD4EE" w14:textId="22656E83" w:rsidR="00434CEF" w:rsidRDefault="00434CEF" w:rsidP="00434CEF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drzwi na drzwi techniczne stalowe,</w:t>
      </w:r>
    </w:p>
    <w:p w14:paraId="284D54A8" w14:textId="10349392" w:rsidR="00434CEF" w:rsidRDefault="00434CEF" w:rsidP="00434CEF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tynków zewnętrznych i wewnętrznych,</w:t>
      </w:r>
    </w:p>
    <w:p w14:paraId="4C0DF718" w14:textId="3A8D1AF9" w:rsidR="00434CEF" w:rsidRPr="00434CEF" w:rsidRDefault="00434CEF" w:rsidP="00434CEF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wywiezienie i utylizacja gruzu i papy z rozbiórki.</w:t>
      </w:r>
    </w:p>
    <w:p w14:paraId="150080E6" w14:textId="380177FC" w:rsidR="00940768" w:rsidRDefault="0018108E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Opis przedmiotu zamówienia</w:t>
      </w:r>
      <w:r w:rsidR="002120C5">
        <w:rPr>
          <w:rFonts w:ascii="Cambria" w:hAnsi="Cambria" w:cs="Arial"/>
          <w:color w:val="000000" w:themeColor="text1"/>
        </w:rPr>
        <w:t xml:space="preserve"> stanowi Załącznik nr 4 do niniejszego zapytania.</w:t>
      </w:r>
    </w:p>
    <w:p w14:paraId="4F5DBCA3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5A1AA52F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4B3FF276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6F457267" w14:textId="77777777" w:rsidR="00940768" w:rsidRDefault="002120C5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5642DBF1" w14:textId="77777777" w:rsidR="00940768" w:rsidRDefault="00940768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DFC9693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lastRenderedPageBreak/>
        <w:t>3. Termin i miejsce wykonania zamówienia:</w:t>
      </w:r>
    </w:p>
    <w:p w14:paraId="3E296011" w14:textId="5F83AB88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3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FD4F59">
        <w:rPr>
          <w:rFonts w:ascii="Cambria" w:hAnsi="Cambria"/>
          <w:b/>
          <w:bCs/>
          <w:snapToGrid w:val="0"/>
          <w:color w:val="000000" w:themeColor="text1"/>
        </w:rPr>
        <w:t>10</w:t>
      </w:r>
      <w:r>
        <w:rPr>
          <w:rFonts w:ascii="Cambria" w:hAnsi="Cambria"/>
          <w:b/>
          <w:bCs/>
          <w:snapToGrid w:val="0"/>
          <w:color w:val="000000" w:themeColor="text1"/>
        </w:rPr>
        <w:t>.2022 r.</w:t>
      </w:r>
    </w:p>
    <w:p w14:paraId="54573DC6" w14:textId="246DCCD5" w:rsidR="00940768" w:rsidRDefault="002120C5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2357C173" w14:textId="77777777" w:rsidR="00980918" w:rsidRDefault="00980918" w:rsidP="00980918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6BC5FA0A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5164360" w14:textId="77777777" w:rsidR="00940768" w:rsidRDefault="002120C5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2238986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85FB6BF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5AF2616D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F907A9A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4BC1DEC" w14:textId="77777777" w:rsidR="00940768" w:rsidRDefault="002120C5">
      <w:pPr>
        <w:numPr>
          <w:ilvl w:val="0"/>
          <w:numId w:val="4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FD48E26" w14:textId="77777777" w:rsidR="00940768" w:rsidRDefault="002120C5">
      <w:pPr>
        <w:pStyle w:val="Style14"/>
        <w:widowControl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85E101C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B9CE6E1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D51FE03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D8A7C61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4D24D10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62E31EA6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3E1BBD37" w14:textId="77777777" w:rsidR="00940768" w:rsidRDefault="002120C5">
      <w:pPr>
        <w:pStyle w:val="Akapitzlist"/>
        <w:numPr>
          <w:ilvl w:val="0"/>
          <w:numId w:val="6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4936CAEF" w14:textId="77777777" w:rsidR="00940768" w:rsidRDefault="002120C5">
      <w:pPr>
        <w:pStyle w:val="Akapitzlist"/>
        <w:numPr>
          <w:ilvl w:val="3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56141880" w14:textId="36B2A24D" w:rsidR="00940768" w:rsidRDefault="002120C5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</w:p>
    <w:p w14:paraId="5BFCD2FF" w14:textId="77777777" w:rsidR="00940768" w:rsidRDefault="00940768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0D375B14" w14:textId="77777777" w:rsidR="00940768" w:rsidRDefault="002120C5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1FADCAF6" w14:textId="77777777" w:rsidR="00940768" w:rsidRDefault="002120C5">
      <w:pPr>
        <w:pStyle w:val="Tekstpodstawowy21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94FF7C9" w14:textId="77777777" w:rsidR="00940768" w:rsidRDefault="00944E59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2120C5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3BE1D19B" w14:textId="1BC44B41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944E59">
        <w:rPr>
          <w:rFonts w:ascii="Cambria" w:hAnsi="Cambria"/>
          <w:b/>
          <w:color w:val="000000" w:themeColor="text1"/>
        </w:rPr>
        <w:t>10</w:t>
      </w:r>
      <w:r w:rsidR="00253460">
        <w:rPr>
          <w:rFonts w:ascii="Cambria" w:hAnsi="Cambria"/>
          <w:b/>
          <w:color w:val="000000" w:themeColor="text1"/>
        </w:rPr>
        <w:t>.08</w:t>
      </w:r>
      <w:r>
        <w:rPr>
          <w:rFonts w:ascii="Cambria" w:hAnsi="Cambria"/>
          <w:b/>
          <w:color w:val="000000" w:themeColor="text1"/>
        </w:rPr>
        <w:t>.2022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6132FD40" w14:textId="77777777" w:rsidR="00940768" w:rsidRDefault="002120C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7C2A6733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01C5FF66" w14:textId="77777777" w:rsidR="00940768" w:rsidRDefault="002120C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23E3A6E0" w14:textId="77777777" w:rsidR="00940768" w:rsidRDefault="00940768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F85A967" w14:textId="77777777" w:rsidR="00940768" w:rsidRDefault="002120C5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75C0D6F1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0202C594" w14:textId="77777777" w:rsidR="00940768" w:rsidRDefault="002120C5">
      <w:pPr>
        <w:pStyle w:val="Akapitzlist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3EE804A5" w14:textId="77777777" w:rsidR="00940768" w:rsidRDefault="002120C5">
      <w:pPr>
        <w:pStyle w:val="Tekstpodstawowy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6607133E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387A218B" w14:textId="77777777" w:rsidR="00940768" w:rsidRDefault="00940768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40659A2D" w14:textId="77777777" w:rsidR="00940768" w:rsidRDefault="002120C5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14D8918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353D86F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52A305D8" w14:textId="77777777" w:rsidR="00940768" w:rsidRPr="0018108E" w:rsidRDefault="002120C5"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 w:rsidRPr="0018108E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1947B8B3" w14:textId="79A2CB78" w:rsidR="0018108E" w:rsidRPr="0018108E" w:rsidRDefault="0018108E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 w:rsidRPr="0018108E">
        <w:rPr>
          <w:rFonts w:asciiTheme="majorHAnsi" w:hAnsiTheme="majorHAnsi"/>
          <w:b/>
          <w:i/>
          <w:snapToGrid w:val="0"/>
          <w:color w:val="000000" w:themeColor="text1"/>
        </w:rPr>
        <w:t>oświadczenie o spełnianiu warunków udziału w postępowaniu - wykluczenie,</w:t>
      </w:r>
    </w:p>
    <w:p w14:paraId="7564B3AD" w14:textId="6B3C03C7" w:rsidR="0018108E" w:rsidRPr="0018108E" w:rsidRDefault="00E016D5" w:rsidP="0018108E">
      <w:pPr>
        <w:widowControl w:val="0"/>
        <w:numPr>
          <w:ilvl w:val="0"/>
          <w:numId w:val="11"/>
        </w:numPr>
        <w:tabs>
          <w:tab w:val="num" w:pos="720"/>
        </w:tabs>
        <w:spacing w:line="276" w:lineRule="auto"/>
        <w:rPr>
          <w:rFonts w:asciiTheme="majorHAnsi" w:hAnsiTheme="majorHAnsi"/>
          <w:b/>
          <w:i/>
          <w:snapToGrid w:val="0"/>
          <w:color w:val="000000" w:themeColor="text1"/>
        </w:rPr>
      </w:pPr>
      <w:r>
        <w:rPr>
          <w:rFonts w:asciiTheme="majorHAnsi" w:hAnsiTheme="majorHAnsi"/>
          <w:b/>
          <w:i/>
          <w:snapToGrid w:val="0"/>
          <w:color w:val="000000" w:themeColor="text1"/>
        </w:rPr>
        <w:t>przedmiar</w:t>
      </w:r>
    </w:p>
    <w:p w14:paraId="2C48E20C" w14:textId="77777777" w:rsidR="00940768" w:rsidRDefault="00940768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314C047" w14:textId="769A5911" w:rsidR="00940768" w:rsidRDefault="002120C5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944E59">
        <w:rPr>
          <w:rFonts w:ascii="Cambria" w:hAnsi="Cambria"/>
          <w:snapToGrid w:val="0"/>
          <w:color w:val="000000" w:themeColor="text1"/>
        </w:rPr>
        <w:t>29</w:t>
      </w:r>
      <w:r w:rsidR="00E016D5">
        <w:rPr>
          <w:rFonts w:ascii="Cambria" w:hAnsi="Cambria"/>
          <w:snapToGrid w:val="0"/>
          <w:color w:val="000000" w:themeColor="text1"/>
        </w:rPr>
        <w:t>.07</w:t>
      </w:r>
      <w:r>
        <w:rPr>
          <w:rFonts w:ascii="Cambria" w:hAnsi="Cambria"/>
          <w:snapToGrid w:val="0"/>
          <w:color w:val="000000" w:themeColor="text1"/>
        </w:rPr>
        <w:t>.2022 r</w:t>
      </w:r>
    </w:p>
    <w:p w14:paraId="4E211612" w14:textId="77777777" w:rsidR="00940768" w:rsidRDefault="00940768">
      <w:pPr>
        <w:rPr>
          <w:rFonts w:ascii="Cambria" w:hAnsi="Cambria"/>
          <w:color w:val="000000" w:themeColor="text1"/>
        </w:rPr>
      </w:pPr>
    </w:p>
    <w:p w14:paraId="665885CF" w14:textId="77777777" w:rsidR="00940768" w:rsidRDefault="00940768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40768" w14:paraId="3B8F88AB" w14:textId="77777777">
        <w:tc>
          <w:tcPr>
            <w:tcW w:w="4889" w:type="dxa"/>
          </w:tcPr>
          <w:p w14:paraId="6D123BCD" w14:textId="77777777" w:rsidR="00940768" w:rsidRDefault="00940768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F8D0CFF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113897A3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431E0B93" w14:textId="77777777" w:rsidR="00940768" w:rsidRDefault="00940768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2AEEB8E" w14:textId="77777777" w:rsidR="00940768" w:rsidRDefault="002120C5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14:paraId="0C7AD91F" w14:textId="77777777" w:rsidR="00940768" w:rsidRDefault="00940768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4076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4BCF" w14:textId="77777777" w:rsidR="00693E1F" w:rsidRDefault="002120C5">
      <w:r>
        <w:separator/>
      </w:r>
    </w:p>
  </w:endnote>
  <w:endnote w:type="continuationSeparator" w:id="0">
    <w:p w14:paraId="406F9FEA" w14:textId="77777777" w:rsidR="00693E1F" w:rsidRDefault="0021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37BA4221" w14:textId="77777777" w:rsidR="00940768" w:rsidRDefault="002120C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87B0FE" w14:textId="77777777" w:rsidR="00940768" w:rsidRDefault="0094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DD7A" w14:textId="77777777" w:rsidR="00693E1F" w:rsidRDefault="002120C5">
      <w:r>
        <w:separator/>
      </w:r>
    </w:p>
  </w:footnote>
  <w:footnote w:type="continuationSeparator" w:id="0">
    <w:p w14:paraId="5526B687" w14:textId="77777777" w:rsidR="00693E1F" w:rsidRDefault="0021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30657266">
    <w:abstractNumId w:val="1"/>
  </w:num>
  <w:num w:numId="2" w16cid:durableId="540048711">
    <w:abstractNumId w:val="0"/>
  </w:num>
  <w:num w:numId="3" w16cid:durableId="147984044">
    <w:abstractNumId w:val="6"/>
  </w:num>
  <w:num w:numId="4" w16cid:durableId="931284778">
    <w:abstractNumId w:val="4"/>
  </w:num>
  <w:num w:numId="5" w16cid:durableId="217206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643032">
    <w:abstractNumId w:val="8"/>
  </w:num>
  <w:num w:numId="7" w16cid:durableId="207187995">
    <w:abstractNumId w:val="3"/>
  </w:num>
  <w:num w:numId="8" w16cid:durableId="465900365">
    <w:abstractNumId w:val="2"/>
  </w:num>
  <w:num w:numId="9" w16cid:durableId="1821844467">
    <w:abstractNumId w:val="5"/>
  </w:num>
  <w:num w:numId="10" w16cid:durableId="368339693">
    <w:abstractNumId w:val="9"/>
  </w:num>
  <w:num w:numId="11" w16cid:durableId="61298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40D1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26BD"/>
    <w:rsid w:val="00155CA9"/>
    <w:rsid w:val="0017170A"/>
    <w:rsid w:val="00174500"/>
    <w:rsid w:val="00176A74"/>
    <w:rsid w:val="0018108E"/>
    <w:rsid w:val="001814CE"/>
    <w:rsid w:val="00183B3F"/>
    <w:rsid w:val="00190DA5"/>
    <w:rsid w:val="00194E99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200272"/>
    <w:rsid w:val="002045FB"/>
    <w:rsid w:val="00206BBF"/>
    <w:rsid w:val="002120C5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2164"/>
    <w:rsid w:val="00253460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5BB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3063"/>
    <w:rsid w:val="0042571F"/>
    <w:rsid w:val="004274F6"/>
    <w:rsid w:val="004302D0"/>
    <w:rsid w:val="00430335"/>
    <w:rsid w:val="00434CEF"/>
    <w:rsid w:val="0043673C"/>
    <w:rsid w:val="00445FE1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F7FC3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6C23"/>
    <w:rsid w:val="00667D18"/>
    <w:rsid w:val="006720C6"/>
    <w:rsid w:val="00676B49"/>
    <w:rsid w:val="00685F90"/>
    <w:rsid w:val="00693E1F"/>
    <w:rsid w:val="0069480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66E5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5737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3A8B"/>
    <w:rsid w:val="00926D73"/>
    <w:rsid w:val="009274AF"/>
    <w:rsid w:val="00940768"/>
    <w:rsid w:val="00943EFA"/>
    <w:rsid w:val="00944E59"/>
    <w:rsid w:val="00950B07"/>
    <w:rsid w:val="009522D3"/>
    <w:rsid w:val="0095247C"/>
    <w:rsid w:val="00952D80"/>
    <w:rsid w:val="00967B2E"/>
    <w:rsid w:val="009706DA"/>
    <w:rsid w:val="00972215"/>
    <w:rsid w:val="009723B5"/>
    <w:rsid w:val="0097471E"/>
    <w:rsid w:val="00974954"/>
    <w:rsid w:val="00975A27"/>
    <w:rsid w:val="00980918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A5F4E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50F"/>
    <w:rsid w:val="00B17C30"/>
    <w:rsid w:val="00B279C6"/>
    <w:rsid w:val="00B32D03"/>
    <w:rsid w:val="00B32FAD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4196"/>
    <w:rsid w:val="00C6551E"/>
    <w:rsid w:val="00C7220C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61FB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16D5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47E6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57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D4F59"/>
    <w:rsid w:val="00FE546F"/>
    <w:rsid w:val="00FF0B1E"/>
    <w:rsid w:val="085D307E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3C32"/>
  <w15:docId w15:val="{7FEE097B-4C48-4EF4-B119-B5E2853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250</cp:revision>
  <cp:lastPrinted>2019-02-14T08:39:00Z</cp:lastPrinted>
  <dcterms:created xsi:type="dcterms:W3CDTF">2019-02-11T19:01:00Z</dcterms:created>
  <dcterms:modified xsi:type="dcterms:W3CDTF">2022-07-29T09:32:00Z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