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36" w:rsidRPr="00A456D8" w:rsidRDefault="00E17536" w:rsidP="00E17536">
      <w:pPr>
        <w:pStyle w:val="Nagwek1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ZKZ/….../2024/SL</w:t>
      </w:r>
      <w:r w:rsidRPr="00A456D8">
        <w:rPr>
          <w:rFonts w:ascii="Times New Roman" w:hAnsi="Times New Roman" w:cs="Times New Roman"/>
          <w:b w:val="0"/>
          <w:sz w:val="24"/>
          <w:szCs w:val="24"/>
        </w:rPr>
        <w:t>/U</w:t>
      </w:r>
    </w:p>
    <w:p w:rsidR="00E17536" w:rsidRPr="00A456D8" w:rsidRDefault="00E17536" w:rsidP="00E17536">
      <w:pPr>
        <w:pStyle w:val="Nagwek10"/>
        <w:rPr>
          <w:rFonts w:ascii="Times New Roman" w:hAnsi="Times New Roman" w:cs="Times New Roman"/>
          <w:sz w:val="24"/>
          <w:szCs w:val="24"/>
        </w:rPr>
      </w:pPr>
    </w:p>
    <w:p w:rsidR="00E17536" w:rsidRPr="00A456D8" w:rsidRDefault="00E17536" w:rsidP="00E1753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17536" w:rsidRPr="00A456D8" w:rsidRDefault="00E17536" w:rsidP="00E17536">
      <w:pPr>
        <w:autoSpaceDE w:val="0"/>
        <w:autoSpaceDN w:val="0"/>
        <w:adjustRightInd w:val="0"/>
        <w:spacing w:after="1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UMOWA</w:t>
      </w:r>
    </w:p>
    <w:p w:rsidR="00E17536" w:rsidRPr="00A456D8" w:rsidRDefault="00E17536" w:rsidP="00E17536">
      <w:p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zawarta w P</w:t>
      </w:r>
      <w:r>
        <w:rPr>
          <w:rFonts w:ascii="Times New Roman" w:hAnsi="Times New Roman"/>
          <w:sz w:val="24"/>
          <w:szCs w:val="24"/>
        </w:rPr>
        <w:t>ruszkowie w dniu …………………... 2024</w:t>
      </w:r>
      <w:r w:rsidRPr="00A456D8">
        <w:rPr>
          <w:rFonts w:ascii="Times New Roman" w:hAnsi="Times New Roman"/>
          <w:sz w:val="24"/>
          <w:szCs w:val="24"/>
        </w:rPr>
        <w:t xml:space="preserve"> r. pomiędzy:  </w:t>
      </w:r>
    </w:p>
    <w:p w:rsidR="00E17536" w:rsidRPr="00A456D8" w:rsidRDefault="00E17536" w:rsidP="00E17536">
      <w:pPr>
        <w:jc w:val="both"/>
        <w:rPr>
          <w:rFonts w:ascii="Times New Roman" w:hAnsi="Times New Roman"/>
          <w:sz w:val="24"/>
          <w:szCs w:val="24"/>
        </w:rPr>
      </w:pPr>
    </w:p>
    <w:p w:rsidR="00E17536" w:rsidRPr="00A456D8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  <w:r w:rsidRPr="00A456D8">
        <w:rPr>
          <w:b/>
          <w:sz w:val="24"/>
          <w:szCs w:val="24"/>
        </w:rPr>
        <w:t>Powiatem Pruszkowskim</w:t>
      </w:r>
      <w:r w:rsidRPr="00A456D8">
        <w:rPr>
          <w:sz w:val="24"/>
          <w:szCs w:val="24"/>
        </w:rPr>
        <w:t xml:space="preserve"> z siedzibą w Pruszkowie, ul. Drzymały 30, 05-800 Pruszków, </w:t>
      </w:r>
      <w:r w:rsidRPr="00A456D8">
        <w:rPr>
          <w:sz w:val="24"/>
          <w:szCs w:val="24"/>
        </w:rPr>
        <w:br/>
        <w:t>NIP: 534-24-05-501, REGON: 013267144, zwanym dalej „</w:t>
      </w:r>
      <w:r w:rsidRPr="00A456D8">
        <w:rPr>
          <w:b/>
          <w:sz w:val="24"/>
          <w:szCs w:val="24"/>
        </w:rPr>
        <w:t>Zamawiającym</w:t>
      </w:r>
      <w:r w:rsidRPr="00A456D8">
        <w:rPr>
          <w:sz w:val="24"/>
          <w:szCs w:val="24"/>
        </w:rPr>
        <w:t>”, reprezentowanym przez Zarząd Powiatu Pruszkowskiego, w imieniu i na rzecz którego działają:</w:t>
      </w:r>
    </w:p>
    <w:p w:rsidR="00E17536" w:rsidRPr="00A456D8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  <w:r w:rsidRPr="00A456D8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Adrian </w:t>
      </w:r>
      <w:proofErr w:type="spellStart"/>
      <w:r>
        <w:rPr>
          <w:sz w:val="24"/>
          <w:szCs w:val="24"/>
        </w:rPr>
        <w:t>Ejssymont</w:t>
      </w:r>
      <w:proofErr w:type="spellEnd"/>
      <w:r w:rsidRPr="00A456D8">
        <w:rPr>
          <w:sz w:val="24"/>
          <w:szCs w:val="24"/>
        </w:rPr>
        <w:t xml:space="preserve"> – Starosta Pruszkowski,</w:t>
      </w:r>
    </w:p>
    <w:p w:rsidR="00E17536" w:rsidRPr="00A456D8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  <w:r w:rsidRPr="00A456D8">
        <w:rPr>
          <w:sz w:val="24"/>
          <w:szCs w:val="24"/>
        </w:rPr>
        <w:t xml:space="preserve">2) </w:t>
      </w:r>
      <w:r>
        <w:rPr>
          <w:sz w:val="24"/>
          <w:szCs w:val="24"/>
        </w:rPr>
        <w:t>……………………………………………….</w:t>
      </w:r>
    </w:p>
    <w:p w:rsidR="00E17536" w:rsidRPr="00A456D8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</w:p>
    <w:p w:rsidR="00E17536" w:rsidRPr="00A456D8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  <w:r w:rsidRPr="00A456D8">
        <w:rPr>
          <w:sz w:val="24"/>
          <w:szCs w:val="24"/>
        </w:rPr>
        <w:t>a</w:t>
      </w:r>
    </w:p>
    <w:p w:rsidR="00E17536" w:rsidRPr="00A456D8" w:rsidRDefault="00E17536" w:rsidP="00E17536">
      <w:pPr>
        <w:pStyle w:val="TreA"/>
        <w:pBdr>
          <w:right w:val="none" w:sz="0" w:space="31" w:color="000000"/>
        </w:pBdr>
        <w:jc w:val="both"/>
        <w:rPr>
          <w:b/>
          <w:sz w:val="24"/>
          <w:szCs w:val="24"/>
        </w:rPr>
      </w:pPr>
    </w:p>
    <w:p w:rsidR="00E17536" w:rsidRPr="00062FDB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  <w:r w:rsidRPr="00062FDB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….. z siedzibą w …………………, ul. ………………, wpisanej do rejestru przedsiębiorców Krajowego Rejestru Sądowego prowadzonego przez Sąd Rejonowy ……………………………… pod numerem </w:t>
      </w:r>
      <w:r w:rsidRPr="00062FDB">
        <w:rPr>
          <w:sz w:val="24"/>
          <w:szCs w:val="24"/>
        </w:rPr>
        <w:t>KRS: ……………., NIP: ………………, REGON: ……………., zwaną dalej „Wykonawcą”, reprezentowaną przez …………………………………….</w:t>
      </w:r>
    </w:p>
    <w:p w:rsidR="00E17536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</w:p>
    <w:p w:rsidR="00E17536" w:rsidRPr="00062FDB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 prowadzącym(ą) działalność gospodarczą pod nazwą ……………………………………….. z siedzibą w …………….. ul. ………………… ………………………………….., NIP ……………., REGON …………</w:t>
      </w:r>
    </w:p>
    <w:p w:rsidR="00E17536" w:rsidRPr="00062FDB" w:rsidRDefault="00E17536" w:rsidP="00E17536">
      <w:pPr>
        <w:pStyle w:val="TreA"/>
        <w:pBdr>
          <w:right w:val="none" w:sz="0" w:space="31" w:color="000000"/>
        </w:pBdr>
        <w:jc w:val="both"/>
        <w:rPr>
          <w:sz w:val="24"/>
          <w:szCs w:val="24"/>
        </w:rPr>
      </w:pPr>
    </w:p>
    <w:p w:rsidR="00E17536" w:rsidRPr="00C14C99" w:rsidRDefault="00E17536" w:rsidP="00E17536">
      <w:pPr>
        <w:pStyle w:val="TreA"/>
        <w:pBdr>
          <w:right w:val="none" w:sz="0" w:space="31" w:color="000000"/>
        </w:pBdr>
        <w:jc w:val="both"/>
        <w:rPr>
          <w:i/>
          <w:sz w:val="24"/>
          <w:szCs w:val="24"/>
        </w:rPr>
      </w:pPr>
      <w:r w:rsidRPr="00C14C99">
        <w:rPr>
          <w:i/>
          <w:sz w:val="24"/>
          <w:szCs w:val="24"/>
        </w:rPr>
        <w:t>ze względu na wartość zamówienia nieprzekraczającą kwoty</w:t>
      </w:r>
      <w:r>
        <w:rPr>
          <w:i/>
          <w:sz w:val="24"/>
          <w:szCs w:val="24"/>
        </w:rPr>
        <w:t xml:space="preserve"> 130 000 złotych, do niniejszej </w:t>
      </w:r>
      <w:r w:rsidRPr="00C14C99">
        <w:rPr>
          <w:i/>
          <w:sz w:val="24"/>
          <w:szCs w:val="24"/>
        </w:rPr>
        <w:t>umowy nie ma zastosowania ustawa z dnia 11 września 2019 r. - Prawo zamówień publicznych zgodnie z art. 2 ust. 1 pkt 1.</w:t>
      </w: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Definicje</w:t>
      </w:r>
    </w:p>
    <w:p w:rsidR="00E17536" w:rsidRPr="00C14C99" w:rsidRDefault="00E17536" w:rsidP="00E175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Dni robocze – </w:t>
      </w:r>
      <w:r w:rsidRPr="00C14C99">
        <w:rPr>
          <w:rFonts w:ascii="Times New Roman" w:hAnsi="Times New Roman"/>
          <w:bCs/>
          <w:sz w:val="24"/>
          <w:szCs w:val="24"/>
        </w:rPr>
        <w:t xml:space="preserve">dni od poniedziałku do piątku, z wyjątkiem dni ustawowo wolnych od pracy </w:t>
      </w:r>
      <w:r>
        <w:rPr>
          <w:rFonts w:ascii="Times New Roman" w:hAnsi="Times New Roman"/>
          <w:bCs/>
          <w:sz w:val="24"/>
          <w:szCs w:val="24"/>
        </w:rPr>
        <w:br/>
      </w:r>
      <w:r w:rsidRPr="00C14C99">
        <w:rPr>
          <w:rFonts w:ascii="Times New Roman" w:hAnsi="Times New Roman"/>
          <w:bCs/>
          <w:sz w:val="24"/>
          <w:szCs w:val="24"/>
        </w:rPr>
        <w:t>w rozumieniu ustawy z dnia 18 stycznia 1951 r. o dniach wolnych od pracy</w:t>
      </w: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56D8">
        <w:rPr>
          <w:rFonts w:ascii="Times New Roman" w:hAnsi="Times New Roman"/>
          <w:b/>
          <w:bCs/>
          <w:sz w:val="24"/>
          <w:szCs w:val="24"/>
        </w:rPr>
        <w:t>§ 1.</w:t>
      </w:r>
    </w:p>
    <w:p w:rsidR="00E17536" w:rsidRPr="00A456D8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umowy </w:t>
      </w:r>
    </w:p>
    <w:p w:rsidR="00E17536" w:rsidRDefault="00E17536" w:rsidP="00E17536">
      <w:pPr>
        <w:pStyle w:val="Tekstpodstawowy22"/>
        <w:rPr>
          <w:sz w:val="24"/>
        </w:rPr>
      </w:pPr>
      <w:r>
        <w:rPr>
          <w:sz w:val="24"/>
        </w:rPr>
        <w:t xml:space="preserve">Przedmiotem niniejszej umowy jest opracowanie projektów graficznych każdego z 7 rodzajów gadżetów </w:t>
      </w:r>
      <w:r>
        <w:rPr>
          <w:sz w:val="24"/>
        </w:rPr>
        <w:br/>
        <w:t>i</w:t>
      </w:r>
      <w:r w:rsidRPr="00A456D8">
        <w:rPr>
          <w:sz w:val="24"/>
        </w:rPr>
        <w:t xml:space="preserve"> wykonanie</w:t>
      </w:r>
      <w:r>
        <w:rPr>
          <w:sz w:val="24"/>
        </w:rPr>
        <w:t xml:space="preserve"> na podstawie tych projektów, poniżej wskazanych</w:t>
      </w:r>
      <w:r w:rsidRPr="00A456D8">
        <w:rPr>
          <w:sz w:val="24"/>
        </w:rPr>
        <w:t xml:space="preserve"> </w:t>
      </w:r>
      <w:r>
        <w:rPr>
          <w:sz w:val="24"/>
        </w:rPr>
        <w:t>gadżetów z logotypem Powiatu Pruszkowskiego w liczbie:</w:t>
      </w:r>
    </w:p>
    <w:p w:rsidR="00E17536" w:rsidRDefault="00E17536" w:rsidP="00E1753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szt. pionowych toreb papierowych,</w:t>
      </w:r>
    </w:p>
    <w:p w:rsidR="00E17536" w:rsidRDefault="00E17536" w:rsidP="00E1753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szt. poziomych toreb papierowych, </w:t>
      </w:r>
    </w:p>
    <w:p w:rsidR="00E17536" w:rsidRPr="00A9072D" w:rsidRDefault="00E17536" w:rsidP="00E1753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szt. toreb bawełnianych z</w:t>
      </w:r>
      <w:r w:rsidRPr="005C3A94">
        <w:rPr>
          <w:rFonts w:ascii="Times New Roman" w:hAnsi="Times New Roman"/>
          <w:color w:val="000000"/>
          <w:sz w:val="24"/>
          <w:szCs w:val="24"/>
        </w:rPr>
        <w:t xml:space="preserve"> długi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5C3A94">
        <w:rPr>
          <w:rFonts w:ascii="Times New Roman" w:hAnsi="Times New Roman"/>
          <w:color w:val="000000"/>
          <w:sz w:val="24"/>
          <w:szCs w:val="24"/>
        </w:rPr>
        <w:t xml:space="preserve"> uchwyt</w:t>
      </w:r>
      <w:r>
        <w:rPr>
          <w:rFonts w:ascii="Times New Roman" w:hAnsi="Times New Roman"/>
          <w:color w:val="000000"/>
          <w:sz w:val="24"/>
          <w:szCs w:val="24"/>
        </w:rPr>
        <w:t>em,</w:t>
      </w:r>
    </w:p>
    <w:p w:rsidR="00E17536" w:rsidRPr="00A9072D" w:rsidRDefault="00E17536" w:rsidP="00E1753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2B7011">
        <w:rPr>
          <w:rFonts w:ascii="Times New Roman" w:hAnsi="Times New Roman"/>
          <w:color w:val="000000"/>
          <w:sz w:val="24"/>
          <w:szCs w:val="24"/>
        </w:rPr>
        <w:t xml:space="preserve">0 szt. </w:t>
      </w:r>
      <w:r>
        <w:rPr>
          <w:rFonts w:ascii="Times New Roman" w:hAnsi="Times New Roman"/>
          <w:color w:val="000000"/>
          <w:sz w:val="24"/>
          <w:szCs w:val="24"/>
        </w:rPr>
        <w:t xml:space="preserve">plastikowych butelek o pojemności 750 ml, </w:t>
      </w:r>
    </w:p>
    <w:p w:rsidR="00E17536" w:rsidRPr="00A9072D" w:rsidRDefault="00E17536" w:rsidP="00E1753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2B7011">
        <w:rPr>
          <w:rFonts w:ascii="Times New Roman" w:hAnsi="Times New Roman"/>
          <w:color w:val="000000"/>
          <w:sz w:val="24"/>
          <w:szCs w:val="24"/>
        </w:rPr>
        <w:t xml:space="preserve">0 szt. </w:t>
      </w:r>
      <w:r>
        <w:rPr>
          <w:rFonts w:ascii="Times New Roman" w:hAnsi="Times New Roman"/>
          <w:color w:val="000000"/>
          <w:sz w:val="24"/>
          <w:szCs w:val="24"/>
        </w:rPr>
        <w:t xml:space="preserve">szklanych butelek o pojemności 750 ml, </w:t>
      </w:r>
    </w:p>
    <w:p w:rsidR="00E17536" w:rsidRDefault="00E17536" w:rsidP="00E1753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szt. drewnianych </w:t>
      </w:r>
      <w:proofErr w:type="spellStart"/>
      <w:r>
        <w:rPr>
          <w:rFonts w:ascii="Times New Roman" w:hAnsi="Times New Roman"/>
          <w:sz w:val="24"/>
          <w:szCs w:val="24"/>
        </w:rPr>
        <w:t>jojo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17536" w:rsidRDefault="00E17536" w:rsidP="00E1753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szt. latawców reklamowych. </w:t>
      </w:r>
    </w:p>
    <w:p w:rsidR="00E17536" w:rsidRDefault="00E17536" w:rsidP="00E17536">
      <w:pPr>
        <w:pStyle w:val="Tekstpodstawowy22"/>
        <w:rPr>
          <w:sz w:val="24"/>
        </w:rPr>
      </w:pPr>
      <w:r>
        <w:rPr>
          <w:sz w:val="24"/>
        </w:rPr>
        <w:lastRenderedPageBreak/>
        <w:t xml:space="preserve">wraz z dostawą do Starostwa Powiatowego w Pruszkowie, przygotowanych zgodnie z treścią określoną </w:t>
      </w:r>
      <w:r>
        <w:rPr>
          <w:sz w:val="24"/>
        </w:rPr>
        <w:br/>
        <w:t>w załączniku nr 2 do niniejszej umowy.</w:t>
      </w:r>
    </w:p>
    <w:p w:rsidR="00E17536" w:rsidRDefault="00E17536" w:rsidP="00E1753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§ 2.</w:t>
      </w:r>
    </w:p>
    <w:p w:rsidR="00E17536" w:rsidRDefault="00E17536" w:rsidP="00E1753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Stron</w:t>
      </w:r>
    </w:p>
    <w:p w:rsidR="00E17536" w:rsidRPr="00A456D8" w:rsidRDefault="00E17536" w:rsidP="00E1753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7536" w:rsidRPr="00A456D8" w:rsidRDefault="00E17536" w:rsidP="00E17536">
      <w:pPr>
        <w:pStyle w:val="Tekstpodstawowy22"/>
        <w:numPr>
          <w:ilvl w:val="0"/>
          <w:numId w:val="5"/>
        </w:numPr>
        <w:rPr>
          <w:sz w:val="24"/>
        </w:rPr>
      </w:pPr>
      <w:r w:rsidRPr="00A456D8">
        <w:rPr>
          <w:sz w:val="24"/>
        </w:rPr>
        <w:t xml:space="preserve">Zamawiający zobowiązuje się przekazać Wykonawcy </w:t>
      </w:r>
      <w:r>
        <w:rPr>
          <w:sz w:val="24"/>
        </w:rPr>
        <w:t>logotypy niezbędny</w:t>
      </w:r>
      <w:r w:rsidRPr="00A456D8">
        <w:rPr>
          <w:sz w:val="24"/>
        </w:rPr>
        <w:t xml:space="preserve"> do wykonania przedmiotu Umowy drogą elektroniczną, niezwłocznie po podpisaniu Umowy.</w:t>
      </w:r>
    </w:p>
    <w:p w:rsidR="00E17536" w:rsidRPr="00A456D8" w:rsidRDefault="00E17536" w:rsidP="00E17536">
      <w:pPr>
        <w:pStyle w:val="Tekstpodstawowy22"/>
        <w:numPr>
          <w:ilvl w:val="0"/>
          <w:numId w:val="5"/>
        </w:numPr>
        <w:rPr>
          <w:sz w:val="24"/>
        </w:rPr>
      </w:pPr>
      <w:r w:rsidRPr="00A456D8">
        <w:rPr>
          <w:sz w:val="24"/>
        </w:rPr>
        <w:t>Wykonawca przedstawi do akceptacji Zamawiającemu projekt</w:t>
      </w:r>
      <w:r>
        <w:rPr>
          <w:sz w:val="24"/>
        </w:rPr>
        <w:t>y</w:t>
      </w:r>
      <w:r w:rsidRPr="00A456D8">
        <w:rPr>
          <w:sz w:val="24"/>
        </w:rPr>
        <w:t xml:space="preserve"> graficz</w:t>
      </w:r>
      <w:r>
        <w:rPr>
          <w:sz w:val="24"/>
        </w:rPr>
        <w:t>ne każdego z 7 rodzajów gadżetów w terminie 2</w:t>
      </w:r>
      <w:r w:rsidRPr="00A456D8">
        <w:rPr>
          <w:sz w:val="24"/>
        </w:rPr>
        <w:t xml:space="preserve"> dni robocze od daty przekazania Wykonawcy </w:t>
      </w:r>
      <w:r>
        <w:rPr>
          <w:sz w:val="24"/>
        </w:rPr>
        <w:t>logotypów</w:t>
      </w:r>
      <w:r w:rsidRPr="00A456D8">
        <w:rPr>
          <w:sz w:val="24"/>
        </w:rPr>
        <w:t xml:space="preserve"> niezbędnych do wykonania przedmiotu Umowy.</w:t>
      </w:r>
    </w:p>
    <w:p w:rsidR="00E17536" w:rsidRDefault="00E17536" w:rsidP="00E17536">
      <w:pPr>
        <w:pStyle w:val="Tekstpodstawowy22"/>
        <w:numPr>
          <w:ilvl w:val="0"/>
          <w:numId w:val="5"/>
        </w:numPr>
        <w:rPr>
          <w:sz w:val="24"/>
        </w:rPr>
      </w:pPr>
      <w:r w:rsidRPr="00A456D8">
        <w:rPr>
          <w:sz w:val="24"/>
        </w:rPr>
        <w:t xml:space="preserve">Zamawiający jest zobowiązany do </w:t>
      </w:r>
      <w:r>
        <w:rPr>
          <w:sz w:val="24"/>
        </w:rPr>
        <w:t>zatwierdzenia projektów</w:t>
      </w:r>
      <w:r w:rsidRPr="00A456D8">
        <w:rPr>
          <w:sz w:val="24"/>
        </w:rPr>
        <w:t xml:space="preserve"> graficzn</w:t>
      </w:r>
      <w:r>
        <w:rPr>
          <w:sz w:val="24"/>
        </w:rPr>
        <w:t>ych</w:t>
      </w:r>
      <w:r w:rsidRPr="00A456D8">
        <w:rPr>
          <w:sz w:val="24"/>
        </w:rPr>
        <w:t xml:space="preserve"> </w:t>
      </w:r>
      <w:r>
        <w:rPr>
          <w:sz w:val="24"/>
        </w:rPr>
        <w:t xml:space="preserve">każdego z 7 rodzajów gadżetów w terminie 2 dni roboczych lub zgłoszenia w tym terminie konieczności dokonania zmian lub poprawek. </w:t>
      </w:r>
    </w:p>
    <w:p w:rsidR="00E17536" w:rsidRPr="00E57010" w:rsidRDefault="00E17536" w:rsidP="00E17536">
      <w:pPr>
        <w:pStyle w:val="Tekstpodstawowy22"/>
        <w:numPr>
          <w:ilvl w:val="0"/>
          <w:numId w:val="5"/>
        </w:numPr>
        <w:rPr>
          <w:sz w:val="24"/>
        </w:rPr>
      </w:pPr>
      <w:r>
        <w:rPr>
          <w:sz w:val="24"/>
        </w:rPr>
        <w:t>W przypadku zgłoszenia przez Zamawiającego konieczności dokonania zmian lub prawek, o którym mowa powyżej, Wykonawca zobowiązany jest do</w:t>
      </w:r>
      <w:r w:rsidRPr="00E57010">
        <w:rPr>
          <w:sz w:val="24"/>
        </w:rPr>
        <w:t xml:space="preserve"> naniesienia zmian lub poprawek</w:t>
      </w:r>
      <w:r>
        <w:rPr>
          <w:sz w:val="24"/>
        </w:rPr>
        <w:t xml:space="preserve"> wskazanych przez Zamawiającego w terminie 2 dni roboczych. </w:t>
      </w:r>
    </w:p>
    <w:p w:rsidR="00E17536" w:rsidRPr="00A456D8" w:rsidRDefault="00E17536" w:rsidP="00E17536">
      <w:pPr>
        <w:pStyle w:val="Tekstpodstawowy22"/>
        <w:numPr>
          <w:ilvl w:val="0"/>
          <w:numId w:val="5"/>
        </w:numPr>
        <w:rPr>
          <w:sz w:val="24"/>
        </w:rPr>
      </w:pPr>
      <w:r>
        <w:rPr>
          <w:sz w:val="24"/>
        </w:rPr>
        <w:t>Poprawiony zgodnie z ust. 4</w:t>
      </w:r>
      <w:r w:rsidRPr="00A456D8">
        <w:rPr>
          <w:sz w:val="24"/>
        </w:rPr>
        <w:t>, projekt graficzny Wykonawca prz</w:t>
      </w:r>
      <w:r>
        <w:rPr>
          <w:sz w:val="24"/>
        </w:rPr>
        <w:t xml:space="preserve">edłoży niezwłocznie do ponownego zatwierdzenia </w:t>
      </w:r>
      <w:r w:rsidRPr="00A456D8">
        <w:rPr>
          <w:sz w:val="24"/>
        </w:rPr>
        <w:t xml:space="preserve">przez Zamawiającego. W tym zakresie zastosowanie mają postanowienia ust. 3. </w:t>
      </w:r>
    </w:p>
    <w:p w:rsidR="00E17536" w:rsidRPr="00A456D8" w:rsidRDefault="00E17536" w:rsidP="00E17536">
      <w:pPr>
        <w:pStyle w:val="Tekstpodstawowy22"/>
        <w:numPr>
          <w:ilvl w:val="0"/>
          <w:numId w:val="5"/>
        </w:numPr>
        <w:rPr>
          <w:sz w:val="24"/>
        </w:rPr>
      </w:pPr>
      <w:r w:rsidRPr="00A456D8">
        <w:rPr>
          <w:sz w:val="24"/>
        </w:rPr>
        <w:t xml:space="preserve">Wykonawca </w:t>
      </w:r>
      <w:r>
        <w:rPr>
          <w:sz w:val="24"/>
        </w:rPr>
        <w:t>przystąpi</w:t>
      </w:r>
      <w:r w:rsidRPr="00A456D8">
        <w:rPr>
          <w:sz w:val="24"/>
        </w:rPr>
        <w:t xml:space="preserve"> do </w:t>
      </w:r>
      <w:r>
        <w:rPr>
          <w:sz w:val="24"/>
        </w:rPr>
        <w:t>wykonania</w:t>
      </w:r>
      <w:r w:rsidRPr="00A456D8">
        <w:rPr>
          <w:sz w:val="24"/>
        </w:rPr>
        <w:t xml:space="preserve"> </w:t>
      </w:r>
      <w:r>
        <w:rPr>
          <w:sz w:val="24"/>
        </w:rPr>
        <w:t>gadżetów dopiero po ostatecznym zatwierdzeniu projektów</w:t>
      </w:r>
      <w:r w:rsidRPr="00A456D8">
        <w:rPr>
          <w:sz w:val="24"/>
        </w:rPr>
        <w:t xml:space="preserve"> g</w:t>
      </w:r>
      <w:r>
        <w:rPr>
          <w:sz w:val="24"/>
        </w:rPr>
        <w:t>raficznych przez Zamawiającego.</w:t>
      </w:r>
    </w:p>
    <w:p w:rsidR="00E17536" w:rsidRDefault="00E17536" w:rsidP="00E17536">
      <w:pPr>
        <w:pStyle w:val="Tekstpodstawowy22"/>
        <w:numPr>
          <w:ilvl w:val="0"/>
          <w:numId w:val="5"/>
        </w:numPr>
        <w:rPr>
          <w:sz w:val="24"/>
        </w:rPr>
      </w:pPr>
      <w:r w:rsidRPr="00A456D8">
        <w:rPr>
          <w:sz w:val="24"/>
        </w:rPr>
        <w:t xml:space="preserve">Wykonawca zobowiązany jest do dostarczenia do </w:t>
      </w:r>
      <w:r>
        <w:rPr>
          <w:sz w:val="24"/>
        </w:rPr>
        <w:t xml:space="preserve">Starostwa Powiatowego w Pruszkowie gadżetów w liczbie określonej w </w:t>
      </w:r>
      <w:r w:rsidRPr="0047515C">
        <w:rPr>
          <w:sz w:val="24"/>
        </w:rPr>
        <w:t>§</w:t>
      </w:r>
      <w:r>
        <w:rPr>
          <w:b/>
          <w:sz w:val="24"/>
        </w:rPr>
        <w:t xml:space="preserve"> </w:t>
      </w:r>
      <w:r>
        <w:rPr>
          <w:sz w:val="24"/>
        </w:rPr>
        <w:t xml:space="preserve">1 pkt 1-7 </w:t>
      </w:r>
      <w:r w:rsidRPr="00A456D8">
        <w:rPr>
          <w:sz w:val="24"/>
        </w:rPr>
        <w:t>w terminie</w:t>
      </w:r>
      <w:r>
        <w:rPr>
          <w:sz w:val="24"/>
        </w:rPr>
        <w:t xml:space="preserve"> do 31.05.2024 r</w:t>
      </w:r>
      <w:r w:rsidRPr="009A748D">
        <w:rPr>
          <w:sz w:val="24"/>
        </w:rPr>
        <w:t>.</w:t>
      </w:r>
    </w:p>
    <w:p w:rsidR="00E17536" w:rsidRDefault="00E17536" w:rsidP="00E17536">
      <w:pPr>
        <w:pStyle w:val="Tekstpodstawowy22"/>
        <w:ind w:left="360"/>
        <w:rPr>
          <w:sz w:val="24"/>
        </w:rPr>
      </w:pP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56D8">
        <w:rPr>
          <w:rFonts w:ascii="Times New Roman" w:hAnsi="Times New Roman"/>
          <w:b/>
          <w:bCs/>
          <w:sz w:val="24"/>
          <w:szCs w:val="24"/>
        </w:rPr>
        <w:t>§ 3.</w:t>
      </w: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Obiór przedmiotu umowy</w:t>
      </w:r>
    </w:p>
    <w:p w:rsidR="00E17536" w:rsidRDefault="00E17536" w:rsidP="00E17536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</w:rPr>
      </w:pPr>
      <w:r w:rsidRPr="00B6689E">
        <w:rPr>
          <w:rFonts w:ascii="Times New Roman" w:hAnsi="Times New Roman"/>
          <w:sz w:val="24"/>
        </w:rPr>
        <w:t xml:space="preserve">Zamawiający dokona odbioru dostarczonych </w:t>
      </w:r>
      <w:r>
        <w:rPr>
          <w:rFonts w:ascii="Times New Roman" w:hAnsi="Times New Roman"/>
          <w:sz w:val="24"/>
        </w:rPr>
        <w:t>gadżetów</w:t>
      </w:r>
      <w:r w:rsidRPr="00B6689E">
        <w:rPr>
          <w:rFonts w:ascii="Times New Roman" w:hAnsi="Times New Roman"/>
          <w:sz w:val="24"/>
        </w:rPr>
        <w:t xml:space="preserve"> pod względem zgodności </w:t>
      </w:r>
      <w:r w:rsidRPr="00B6689E">
        <w:rPr>
          <w:rFonts w:ascii="Times New Roman" w:hAnsi="Times New Roman"/>
          <w:sz w:val="24"/>
        </w:rPr>
        <w:br/>
        <w:t xml:space="preserve">z umową w </w:t>
      </w:r>
      <w:r>
        <w:rPr>
          <w:rFonts w:ascii="Times New Roman" w:hAnsi="Times New Roman"/>
          <w:sz w:val="24"/>
        </w:rPr>
        <w:t>terminie 7</w:t>
      </w:r>
      <w:r w:rsidRPr="00B6689E">
        <w:rPr>
          <w:rFonts w:ascii="Times New Roman" w:hAnsi="Times New Roman"/>
          <w:sz w:val="24"/>
        </w:rPr>
        <w:t xml:space="preserve"> dni od daty ich do</w:t>
      </w:r>
      <w:r>
        <w:rPr>
          <w:rFonts w:ascii="Times New Roman" w:hAnsi="Times New Roman"/>
          <w:sz w:val="24"/>
        </w:rPr>
        <w:t xml:space="preserve">stawy do Starostwa Powiatowego </w:t>
      </w:r>
      <w:r w:rsidRPr="00B6689E">
        <w:rPr>
          <w:rFonts w:ascii="Times New Roman" w:hAnsi="Times New Roman"/>
          <w:sz w:val="24"/>
        </w:rPr>
        <w:t xml:space="preserve">w Pruszkowie lub zgłosi </w:t>
      </w:r>
      <w:r>
        <w:rPr>
          <w:rFonts w:ascii="Times New Roman" w:hAnsi="Times New Roman"/>
          <w:sz w:val="24"/>
        </w:rPr>
        <w:t xml:space="preserve">za pomocą poczty elektronicznej lub pisemnie </w:t>
      </w:r>
      <w:r w:rsidRPr="00B6689E">
        <w:rPr>
          <w:rFonts w:ascii="Times New Roman" w:hAnsi="Times New Roman"/>
          <w:sz w:val="24"/>
        </w:rPr>
        <w:t>w tym terminie stwierdzone wady w wykonaniu przedmiotu umowy.</w:t>
      </w:r>
    </w:p>
    <w:p w:rsidR="00E17536" w:rsidRDefault="00E17536" w:rsidP="00E17536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</w:rPr>
      </w:pPr>
      <w:r w:rsidRPr="00B6689E">
        <w:rPr>
          <w:rFonts w:ascii="Times New Roman" w:hAnsi="Times New Roman"/>
          <w:sz w:val="24"/>
        </w:rPr>
        <w:t>Wady przedmiotu stwierdzone po terminie wskazanym w ust.1 Zamawiający zgłosi niezwłocznie po ich wykryciu.</w:t>
      </w:r>
    </w:p>
    <w:p w:rsidR="00E17536" w:rsidRPr="003C5995" w:rsidRDefault="00E17536" w:rsidP="00E17536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</w:rPr>
      </w:pPr>
      <w:r w:rsidRPr="00B6689E">
        <w:rPr>
          <w:rFonts w:ascii="Times New Roman" w:hAnsi="Times New Roman"/>
          <w:sz w:val="24"/>
        </w:rPr>
        <w:t xml:space="preserve">W przypadku stwierdzenia wad w dostarczonych </w:t>
      </w:r>
      <w:r>
        <w:rPr>
          <w:rFonts w:ascii="Times New Roman" w:hAnsi="Times New Roman"/>
          <w:sz w:val="24"/>
        </w:rPr>
        <w:t>gadżetów</w:t>
      </w:r>
      <w:r w:rsidRPr="00B6689E">
        <w:rPr>
          <w:rFonts w:ascii="Times New Roman" w:hAnsi="Times New Roman"/>
          <w:sz w:val="24"/>
        </w:rPr>
        <w:t xml:space="preserve">, Wykonawca zobowiązany jest do wymiany reklamowanych sztuk </w:t>
      </w:r>
      <w:r>
        <w:rPr>
          <w:rFonts w:ascii="Times New Roman" w:hAnsi="Times New Roman"/>
          <w:sz w:val="24"/>
        </w:rPr>
        <w:t>gadżetów na wolne od wad w ciągu 5</w:t>
      </w:r>
      <w:r w:rsidRPr="00B6689E">
        <w:rPr>
          <w:rFonts w:ascii="Times New Roman" w:hAnsi="Times New Roman"/>
          <w:sz w:val="24"/>
        </w:rPr>
        <w:t xml:space="preserve"> dni od dnia otrzymania zawiadomienia </w:t>
      </w:r>
      <w:r>
        <w:rPr>
          <w:rFonts w:ascii="Times New Roman" w:hAnsi="Times New Roman"/>
          <w:sz w:val="24"/>
        </w:rPr>
        <w:br/>
      </w:r>
      <w:r w:rsidRPr="00B6689E">
        <w:rPr>
          <w:rFonts w:ascii="Times New Roman" w:hAnsi="Times New Roman"/>
          <w:sz w:val="24"/>
        </w:rPr>
        <w:t xml:space="preserve">o wadzie. </w:t>
      </w: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E17536" w:rsidRPr="00A456D8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Zobowiązania Wykonawcy</w:t>
      </w:r>
    </w:p>
    <w:p w:rsidR="00E17536" w:rsidRPr="00A456D8" w:rsidRDefault="00E17536" w:rsidP="00E17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Wykonawca oświadcza, że dysponuje odpowiednią wiedzą or</w:t>
      </w:r>
      <w:r>
        <w:rPr>
          <w:rFonts w:ascii="Times New Roman" w:hAnsi="Times New Roman"/>
          <w:sz w:val="24"/>
          <w:szCs w:val="24"/>
        </w:rPr>
        <w:t xml:space="preserve">az doświadczeniem niezbędnym </w:t>
      </w:r>
      <w:r>
        <w:rPr>
          <w:rFonts w:ascii="Times New Roman" w:hAnsi="Times New Roman"/>
          <w:sz w:val="24"/>
          <w:szCs w:val="24"/>
        </w:rPr>
        <w:br/>
        <w:t xml:space="preserve">do </w:t>
      </w:r>
      <w:r w:rsidRPr="00A456D8">
        <w:rPr>
          <w:rFonts w:ascii="Times New Roman" w:hAnsi="Times New Roman"/>
          <w:sz w:val="24"/>
          <w:szCs w:val="24"/>
        </w:rPr>
        <w:t>należytego wykonania przedmiotu umowy i zobowiązuje się wykonać go ze szczególną starannością, według swojej najl</w:t>
      </w:r>
      <w:r>
        <w:rPr>
          <w:rFonts w:ascii="Times New Roman" w:hAnsi="Times New Roman"/>
          <w:sz w:val="24"/>
          <w:szCs w:val="24"/>
        </w:rPr>
        <w:t xml:space="preserve">epszej wiedzy i umiejętności, z </w:t>
      </w:r>
      <w:r w:rsidRPr="00A456D8">
        <w:rPr>
          <w:rFonts w:ascii="Times New Roman" w:hAnsi="Times New Roman"/>
          <w:sz w:val="24"/>
          <w:szCs w:val="24"/>
        </w:rPr>
        <w:t>uwzględnieniem obowiązujących przepisów prawa, wymagań Zamawiającego, przyjętych standardów, wykorzystując w tym celu wszystkie posiadane możliwości, a także mając na względzie ochronę interesów Zamawiającego.</w:t>
      </w:r>
    </w:p>
    <w:p w:rsidR="00E17536" w:rsidRPr="00A456D8" w:rsidRDefault="00E17536" w:rsidP="00E17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Wykonawca zobowiązuję się wykonać przedmiot umowy według wytycznych Zamawiającego.</w:t>
      </w:r>
    </w:p>
    <w:p w:rsidR="00E17536" w:rsidRPr="00A456D8" w:rsidRDefault="00E17536" w:rsidP="00E17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lastRenderedPageBreak/>
        <w:t>Zamawiający zobowiązuje się do pełnej i terminowej współpracy przy realizacji obowiązków nałożonych na Wykonawcę.</w:t>
      </w:r>
    </w:p>
    <w:p w:rsidR="00E17536" w:rsidRDefault="00E17536" w:rsidP="00E17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Ostateczne decyzje dotyczące rozwiązań w kwestiach formalnych, finansowych, produkcyjnych i merytorycznych podejmuje Zamawiający.</w:t>
      </w:r>
    </w:p>
    <w:p w:rsidR="00E17536" w:rsidRPr="00846F48" w:rsidRDefault="00E17536" w:rsidP="00E17536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Projekty</w:t>
      </w:r>
      <w:r w:rsidRPr="00846F48">
        <w:rPr>
          <w:rFonts w:ascii="Times New Roman" w:hAnsi="Times New Roman" w:cs="Times New Roman"/>
          <w:bCs/>
          <w:sz w:val="24"/>
          <w:szCs w:val="24"/>
        </w:rPr>
        <w:t xml:space="preserve"> graficzne</w:t>
      </w:r>
      <w:r>
        <w:rPr>
          <w:rFonts w:ascii="Times New Roman" w:hAnsi="Times New Roman" w:cs="Times New Roman"/>
          <w:bCs/>
          <w:sz w:val="24"/>
          <w:szCs w:val="24"/>
        </w:rPr>
        <w:t xml:space="preserve">, o których mowa w </w:t>
      </w:r>
      <w:r w:rsidRPr="00EB5BD4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2 ust. 2</w:t>
      </w:r>
      <w:r w:rsidRPr="00846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F48">
        <w:rPr>
          <w:rFonts w:ascii="Times New Roman" w:hAnsi="Times New Roman" w:cs="Times New Roman"/>
          <w:sz w:val="24"/>
          <w:szCs w:val="24"/>
        </w:rPr>
        <w:t xml:space="preserve">stanowić będą utwory w rozumieniu ustawy z dnia 4 lutego 1994 r. o prawie autorskim </w:t>
      </w:r>
      <w:r>
        <w:rPr>
          <w:rFonts w:ascii="Times New Roman" w:hAnsi="Times New Roman" w:cs="Times New Roman"/>
          <w:sz w:val="24"/>
          <w:szCs w:val="24"/>
        </w:rPr>
        <w:t>i prawach pokrewnych</w:t>
      </w:r>
      <w:r w:rsidRPr="00846F48">
        <w:rPr>
          <w:rFonts w:ascii="Times New Roman" w:hAnsi="Times New Roman" w:cs="Times New Roman"/>
          <w:sz w:val="24"/>
          <w:szCs w:val="24"/>
        </w:rPr>
        <w:t>.</w:t>
      </w:r>
    </w:p>
    <w:p w:rsidR="00E17536" w:rsidRPr="00846F48" w:rsidRDefault="00E17536" w:rsidP="00E17536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48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E17536" w:rsidRPr="00846F48" w:rsidRDefault="00E17536" w:rsidP="00E17536">
      <w:pPr>
        <w:pStyle w:val="Tekstpodstawowy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</w:t>
      </w:r>
      <w:r w:rsidRPr="00846F48">
        <w:rPr>
          <w:rFonts w:ascii="Times New Roman" w:hAnsi="Times New Roman" w:cs="Times New Roman"/>
          <w:sz w:val="24"/>
          <w:szCs w:val="24"/>
        </w:rPr>
        <w:t xml:space="preserve"> graficzne będą przejawem jego oryginalnej twórczości o indywidualnym charakterze i nie będą naruszać praw osób trzecich oraz nie będą obciążone prawami osób trzecich;</w:t>
      </w:r>
    </w:p>
    <w:p w:rsidR="00E17536" w:rsidRPr="00846F48" w:rsidRDefault="00E17536" w:rsidP="00E17536">
      <w:pPr>
        <w:pStyle w:val="Tekstpodstawowy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48">
        <w:rPr>
          <w:rFonts w:ascii="Times New Roman" w:hAnsi="Times New Roman" w:cs="Times New Roman"/>
          <w:sz w:val="24"/>
          <w:szCs w:val="24"/>
        </w:rPr>
        <w:t>będą mu przysługiwać nieograniczone jakimikolwiek prawami osób trzecich autorskie prawa majątkowe do prac graficznych wraz z prawem zezwalania na wykonywanie zależnego prawa autorskiego do tych prac.</w:t>
      </w:r>
    </w:p>
    <w:p w:rsidR="00E17536" w:rsidRPr="00FC21ED" w:rsidRDefault="00E17536" w:rsidP="00E17536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F48">
        <w:rPr>
          <w:rFonts w:ascii="Times New Roman" w:hAnsi="Times New Roman" w:cs="Times New Roman"/>
          <w:sz w:val="24"/>
          <w:szCs w:val="24"/>
        </w:rPr>
        <w:t>Wykonawca, z chwilą podpisania protokołu odbioru, przenosi na Zamawiającego autors</w:t>
      </w:r>
      <w:r>
        <w:rPr>
          <w:rFonts w:ascii="Times New Roman" w:hAnsi="Times New Roman" w:cs="Times New Roman"/>
          <w:sz w:val="24"/>
          <w:szCs w:val="24"/>
        </w:rPr>
        <w:t>kie prawa majątkowe do tych projektów</w:t>
      </w:r>
      <w:r w:rsidRPr="00846F48">
        <w:rPr>
          <w:rFonts w:ascii="Times New Roman" w:hAnsi="Times New Roman" w:cs="Times New Roman"/>
          <w:sz w:val="24"/>
          <w:szCs w:val="24"/>
        </w:rPr>
        <w:t>, w zakresie nieograniczonym jakimikolwiek prawami osób trzecich, w tym prawo do wykonywania a</w:t>
      </w:r>
      <w:r>
        <w:rPr>
          <w:rFonts w:ascii="Times New Roman" w:hAnsi="Times New Roman" w:cs="Times New Roman"/>
          <w:sz w:val="24"/>
          <w:szCs w:val="24"/>
        </w:rPr>
        <w:t>utorskich praw zależnych do projektów</w:t>
      </w:r>
      <w:r w:rsidRPr="00846F48">
        <w:rPr>
          <w:rFonts w:ascii="Times New Roman" w:hAnsi="Times New Roman" w:cs="Times New Roman"/>
          <w:sz w:val="24"/>
          <w:szCs w:val="24"/>
        </w:rPr>
        <w:t xml:space="preserve"> graficznych i całego powstałego podczas prowadzenia prac objętych umową materiału, w szczególności do opracowania kolejnych wersji, wprowadzenia skrótów, oraz opracowania kolejnych wersji prac graficznych.</w:t>
      </w:r>
    </w:p>
    <w:p w:rsidR="00E17536" w:rsidRPr="00A456D8" w:rsidRDefault="00E17536" w:rsidP="00E1753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E17536" w:rsidRPr="00B06E89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Wartość umowy</w:t>
      </w:r>
    </w:p>
    <w:p w:rsidR="00E17536" w:rsidRPr="00A456D8" w:rsidRDefault="00E17536" w:rsidP="00E17536">
      <w:pPr>
        <w:pStyle w:val="Tekstpodstawowy22"/>
        <w:numPr>
          <w:ilvl w:val="0"/>
          <w:numId w:val="2"/>
        </w:numPr>
        <w:ind w:left="284" w:hanging="284"/>
        <w:rPr>
          <w:sz w:val="24"/>
        </w:rPr>
      </w:pPr>
      <w:r w:rsidRPr="00A456D8">
        <w:rPr>
          <w:sz w:val="24"/>
        </w:rPr>
        <w:t xml:space="preserve">Z tytułu wykonania </w:t>
      </w:r>
      <w:r>
        <w:rPr>
          <w:sz w:val="24"/>
        </w:rPr>
        <w:t xml:space="preserve">czynności, które </w:t>
      </w:r>
      <w:r w:rsidRPr="00A456D8">
        <w:rPr>
          <w:sz w:val="24"/>
        </w:rPr>
        <w:t xml:space="preserve">określone </w:t>
      </w:r>
      <w:r>
        <w:rPr>
          <w:sz w:val="24"/>
        </w:rPr>
        <w:t xml:space="preserve">są w § 1 </w:t>
      </w:r>
      <w:r w:rsidRPr="00A456D8">
        <w:rPr>
          <w:sz w:val="24"/>
        </w:rPr>
        <w:t>oraz przeniesienia autorskich praw majątkowych do tych prac, Wykonawcy przysługuje wynagrodzenie w wysokości ………</w:t>
      </w:r>
      <w:r>
        <w:rPr>
          <w:sz w:val="24"/>
        </w:rPr>
        <w:t>….</w:t>
      </w:r>
      <w:r w:rsidRPr="00A456D8">
        <w:rPr>
          <w:sz w:val="24"/>
        </w:rPr>
        <w:t>…. zł brutto (słownie: ………………………</w:t>
      </w:r>
      <w:r>
        <w:rPr>
          <w:sz w:val="24"/>
        </w:rPr>
        <w:t>……….</w:t>
      </w:r>
      <w:r w:rsidRPr="00A456D8">
        <w:rPr>
          <w:sz w:val="24"/>
        </w:rPr>
        <w:t>…. złotych brutto), obejmujące podatek od towaró</w:t>
      </w:r>
      <w:r>
        <w:rPr>
          <w:sz w:val="24"/>
        </w:rPr>
        <w:t>w i usług (VAT) w obowiązującej</w:t>
      </w:r>
      <w:r w:rsidRPr="00A456D8">
        <w:rPr>
          <w:sz w:val="24"/>
        </w:rPr>
        <w:t xml:space="preserve"> stawce.</w:t>
      </w:r>
    </w:p>
    <w:p w:rsidR="00E17536" w:rsidRDefault="00E17536" w:rsidP="00E17536">
      <w:pPr>
        <w:pStyle w:val="Tekstpodstawowy"/>
        <w:widowControl/>
        <w:numPr>
          <w:ilvl w:val="0"/>
          <w:numId w:val="2"/>
        </w:numPr>
        <w:tabs>
          <w:tab w:val="left" w:pos="285"/>
        </w:tabs>
        <w:autoSpaceDE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 xml:space="preserve">Zamawiający zapłaci wynagrodzenie na podstawie prawidłowo wystawionej faktury VAT, przelewem na rachunek bankowy </w:t>
      </w:r>
      <w:r>
        <w:rPr>
          <w:rFonts w:ascii="Times New Roman" w:hAnsi="Times New Roman" w:cs="Times New Roman"/>
          <w:sz w:val="24"/>
          <w:szCs w:val="24"/>
        </w:rPr>
        <w:t xml:space="preserve">wskazany na fakturze nr ……………………………….. w terminie 14 dni </w:t>
      </w:r>
      <w:r w:rsidRPr="00B06E89">
        <w:rPr>
          <w:rFonts w:ascii="Times New Roman" w:hAnsi="Times New Roman" w:cs="Times New Roman"/>
          <w:sz w:val="24"/>
          <w:szCs w:val="24"/>
        </w:rPr>
        <w:t>od dostarczenia prawidłowo wystawionej faktury VAT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536" w:rsidRDefault="00E17536" w:rsidP="00E17536">
      <w:pPr>
        <w:pStyle w:val="Tekstpodstawowy"/>
        <w:widowControl/>
        <w:numPr>
          <w:ilvl w:val="0"/>
          <w:numId w:val="2"/>
        </w:numPr>
        <w:tabs>
          <w:tab w:val="left" w:pos="285"/>
        </w:tabs>
        <w:autoSpaceDE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E8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nagrodzenie określone w § 5 pkt</w:t>
      </w:r>
      <w:r w:rsidRPr="00B06E89">
        <w:rPr>
          <w:rFonts w:ascii="Times New Roman" w:hAnsi="Times New Roman" w:cs="Times New Roman"/>
          <w:sz w:val="24"/>
          <w:szCs w:val="24"/>
        </w:rPr>
        <w:t xml:space="preserve"> 1 pokrywa wszelkie koszty związane z wykonaniem przedmiotu niniejszej umowy w tym przeniesienie praw autorskich na Zamawiającego. </w:t>
      </w:r>
    </w:p>
    <w:p w:rsidR="00E17536" w:rsidRPr="00D611A7" w:rsidRDefault="00E17536" w:rsidP="00E17536">
      <w:pPr>
        <w:pStyle w:val="Tekstpodstawowy"/>
        <w:widowControl/>
        <w:numPr>
          <w:ilvl w:val="0"/>
          <w:numId w:val="2"/>
        </w:numPr>
        <w:tabs>
          <w:tab w:val="left" w:pos="285"/>
        </w:tabs>
        <w:autoSpaceDE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1A7">
        <w:rPr>
          <w:rFonts w:ascii="Times New Roman" w:hAnsi="Times New Roman" w:cs="Times New Roman"/>
          <w:sz w:val="24"/>
          <w:szCs w:val="24"/>
        </w:rPr>
        <w:t>Za dzień dokonania zapłaty uważa się dzień obciążenia rachunku bankowego Zamawiającego.</w:t>
      </w:r>
    </w:p>
    <w:p w:rsidR="00E17536" w:rsidRPr="00B06E89" w:rsidRDefault="00E17536" w:rsidP="00E17536">
      <w:pPr>
        <w:pStyle w:val="Tekstpodstawowy"/>
        <w:widowControl/>
        <w:numPr>
          <w:ilvl w:val="0"/>
          <w:numId w:val="2"/>
        </w:numPr>
        <w:tabs>
          <w:tab w:val="left" w:pos="285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456D8">
        <w:rPr>
          <w:rFonts w:ascii="Times New Roman" w:hAnsi="Times New Roman" w:cs="Times New Roman"/>
          <w:sz w:val="24"/>
          <w:szCs w:val="24"/>
        </w:rPr>
        <w:t>Wykonawcy nie przysługuje żadne roszczenie o dodatkowe wynagrodzenie nieprzewidziane w umowie ani roszczenie o zwrot kosztów poniesionych w związku z wykonaniem umowy.</w:t>
      </w:r>
    </w:p>
    <w:p w:rsidR="00E17536" w:rsidRPr="00A456D8" w:rsidRDefault="00E17536" w:rsidP="00E17536">
      <w:pPr>
        <w:pStyle w:val="Tekstpodstawowy"/>
        <w:tabs>
          <w:tab w:val="left" w:pos="285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Pr="00A456D8">
        <w:rPr>
          <w:rFonts w:ascii="Times New Roman" w:hAnsi="Times New Roman"/>
          <w:b/>
          <w:bCs/>
          <w:sz w:val="24"/>
          <w:szCs w:val="24"/>
        </w:rPr>
        <w:t>.</w:t>
      </w:r>
    </w:p>
    <w:p w:rsidR="00E17536" w:rsidRPr="003B684B" w:rsidRDefault="00E17536" w:rsidP="00E175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dokonał zgłoszenia rejestracyjnego i decyzją Urzędu Skarbowego otrzymał Numer Identyfikacji Podatkowej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……………... . </w:t>
      </w:r>
    </w:p>
    <w:p w:rsidR="00E17536" w:rsidRPr="003B684B" w:rsidRDefault="00E17536" w:rsidP="00E175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numer rachunku rozliczeniowego wskazany we wszystkich fakturach wystawianych do przedmiotowej umowy, należy do wykonawcy i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rachunkiem </w:t>
      </w: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>dla którego zgodnie z Rozdziałem 3a ustawy z dnia 29 sierpnia 1997 r. - Prawo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ankowe, </w:t>
      </w: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>prowadzony jest rachunek VAT.</w:t>
      </w:r>
    </w:p>
    <w:p w:rsidR="00E17536" w:rsidRPr="003B684B" w:rsidRDefault="00E17536" w:rsidP="00E175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w dniu podpisania umowy nie jest czynnym podatnikiem VAT,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 xml:space="preserve">a podczas obowiązywania umowy stanie się takim podatnikiem, zobowiązuje się do niezwłocznego powiadomienia Zamawiającego o tym fakcie oraz o wskazanie rachunku </w:t>
      </w: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rozliczeniowego,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który ma wpływać wynagrodzenie </w:t>
      </w: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>dla którego prowadzony jest rachunek VAT.</w:t>
      </w:r>
    </w:p>
    <w:p w:rsidR="00E17536" w:rsidRPr="003B684B" w:rsidRDefault="00E17536" w:rsidP="00E175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wyraża zgodę na dokonywanie przez Zamawiającego płatności w systemie podzielonej płatności tzw. </w:t>
      </w:r>
      <w:proofErr w:type="spellStart"/>
      <w:r w:rsidRPr="00D611A7">
        <w:rPr>
          <w:rFonts w:ascii="Times New Roman" w:eastAsia="Times New Roman" w:hAnsi="Times New Roman"/>
          <w:i/>
          <w:sz w:val="24"/>
          <w:szCs w:val="24"/>
          <w:lang w:eastAsia="pl-PL"/>
        </w:rPr>
        <w:t>split</w:t>
      </w:r>
      <w:proofErr w:type="spellEnd"/>
      <w:r w:rsidRPr="00D611A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D611A7">
        <w:rPr>
          <w:rFonts w:ascii="Times New Roman" w:eastAsia="Times New Roman" w:hAnsi="Times New Roman"/>
          <w:i/>
          <w:sz w:val="24"/>
          <w:szCs w:val="24"/>
          <w:lang w:eastAsia="pl-PL"/>
        </w:rPr>
        <w:t>payment</w:t>
      </w:r>
      <w:proofErr w:type="spellEnd"/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17536" w:rsidRPr="00DF46AA" w:rsidRDefault="00E17536" w:rsidP="00E175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nieterminowej płatności Wykonawca ma prawo do naliczenia odsetek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B684B">
        <w:rPr>
          <w:rFonts w:ascii="Times New Roman" w:eastAsia="Times New Roman" w:hAnsi="Times New Roman"/>
          <w:sz w:val="24"/>
          <w:szCs w:val="24"/>
          <w:lang w:eastAsia="pl-PL"/>
        </w:rPr>
        <w:t>w wysokości odsetek ustawowych.</w:t>
      </w:r>
    </w:p>
    <w:p w:rsidR="00E17536" w:rsidRPr="00A456D8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  <w:r w:rsidRPr="00A456D8">
        <w:rPr>
          <w:rFonts w:ascii="Times New Roman" w:hAnsi="Times New Roman"/>
          <w:b/>
          <w:bCs/>
          <w:sz w:val="24"/>
          <w:szCs w:val="24"/>
        </w:rPr>
        <w:t>.</w:t>
      </w:r>
    </w:p>
    <w:p w:rsidR="00E17536" w:rsidRPr="00A456D8" w:rsidRDefault="00E17536" w:rsidP="00E17536">
      <w:pPr>
        <w:pStyle w:val="Tekstpodstawowy21"/>
        <w:tabs>
          <w:tab w:val="left" w:pos="708"/>
        </w:tabs>
        <w:rPr>
          <w:rFonts w:ascii="Times New Roman" w:hAnsi="Times New Roman" w:cs="Times New Roman"/>
          <w:szCs w:val="24"/>
        </w:rPr>
      </w:pPr>
      <w:r w:rsidRPr="00A456D8">
        <w:rPr>
          <w:rFonts w:ascii="Times New Roman" w:hAnsi="Times New Roman" w:cs="Times New Roman"/>
          <w:szCs w:val="24"/>
        </w:rPr>
        <w:t>Do kontaktów w sprawach związanych z realizacją umowy wyznacza się:</w:t>
      </w:r>
    </w:p>
    <w:p w:rsidR="00E17536" w:rsidRPr="00A456D8" w:rsidRDefault="00E17536" w:rsidP="00E17536">
      <w:pPr>
        <w:pStyle w:val="Tekstpodstawowy22"/>
        <w:numPr>
          <w:ilvl w:val="0"/>
          <w:numId w:val="1"/>
        </w:numPr>
        <w:tabs>
          <w:tab w:val="clear" w:pos="360"/>
        </w:tabs>
        <w:ind w:left="284" w:hanging="284"/>
        <w:rPr>
          <w:sz w:val="24"/>
        </w:rPr>
      </w:pPr>
      <w:r w:rsidRPr="00A456D8">
        <w:rPr>
          <w:sz w:val="24"/>
        </w:rPr>
        <w:t>ze strony Zamawiającego – …………….. e-mail: ……………….., tel. …………………..</w:t>
      </w:r>
    </w:p>
    <w:p w:rsidR="00E17536" w:rsidRPr="00A456D8" w:rsidRDefault="00E17536" w:rsidP="00E17536">
      <w:pPr>
        <w:pStyle w:val="Tekstpodstawowy22"/>
        <w:numPr>
          <w:ilvl w:val="0"/>
          <w:numId w:val="1"/>
        </w:numPr>
        <w:tabs>
          <w:tab w:val="clear" w:pos="360"/>
        </w:tabs>
        <w:ind w:left="284" w:hanging="284"/>
        <w:rPr>
          <w:sz w:val="24"/>
        </w:rPr>
      </w:pPr>
      <w:r w:rsidRPr="00A456D8">
        <w:rPr>
          <w:sz w:val="24"/>
        </w:rPr>
        <w:t>ze strony Wykonawcy – …………….. e-mail: ……………….., tel. …………………</w:t>
      </w:r>
      <w:r>
        <w:rPr>
          <w:sz w:val="24"/>
        </w:rPr>
        <w:t>…...</w:t>
      </w:r>
    </w:p>
    <w:p w:rsidR="00E17536" w:rsidRDefault="00E17536" w:rsidP="00E17536">
      <w:pPr>
        <w:rPr>
          <w:rFonts w:ascii="Times New Roman" w:hAnsi="Times New Roman"/>
          <w:b/>
          <w:bCs/>
          <w:sz w:val="24"/>
          <w:szCs w:val="24"/>
        </w:rPr>
      </w:pP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E17536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E17536" w:rsidRDefault="00E17536" w:rsidP="00E17536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 w:rsidRPr="004178C0">
        <w:rPr>
          <w:rFonts w:ascii="Times New Roman" w:hAnsi="Times New Roman"/>
          <w:sz w:val="24"/>
        </w:rPr>
        <w:t>W przypadku naruszenia postanowień niniejszej umowy Zamawiający ma prawo Wykonawcy naliczyć kar umowne zgodnie z poniższymi zasadami.</w:t>
      </w:r>
    </w:p>
    <w:p w:rsidR="00E17536" w:rsidRDefault="00E17536" w:rsidP="00E17536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 w:rsidRPr="00235333">
        <w:rPr>
          <w:rFonts w:ascii="Times New Roman" w:hAnsi="Times New Roman"/>
          <w:sz w:val="24"/>
        </w:rPr>
        <w:t xml:space="preserve">Wykonawca </w:t>
      </w:r>
      <w:r>
        <w:rPr>
          <w:rFonts w:ascii="Times New Roman" w:hAnsi="Times New Roman"/>
          <w:sz w:val="24"/>
        </w:rPr>
        <w:t>zapłaci na rzecz Zamawiającego karę umowną</w:t>
      </w:r>
      <w:r w:rsidRPr="00235333">
        <w:rPr>
          <w:rFonts w:ascii="Times New Roman" w:hAnsi="Times New Roman"/>
          <w:sz w:val="24"/>
        </w:rPr>
        <w:t xml:space="preserve"> w wysokości 20% kwoty brutto, o której mowa w § 5 ust. 1 niniejszej umowy w razie</w:t>
      </w:r>
      <w:r>
        <w:rPr>
          <w:rFonts w:ascii="Times New Roman" w:hAnsi="Times New Roman"/>
          <w:sz w:val="24"/>
        </w:rPr>
        <w:t xml:space="preserve"> niewykonania umowy pomimo ostatecznego wezwania  Wykonawcy do jej wykonania przez Zamawiającego w wyznaczonym terminie.</w:t>
      </w:r>
    </w:p>
    <w:p w:rsidR="00E17536" w:rsidRDefault="00E17536" w:rsidP="00E17536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 w:rsidRPr="00235333">
        <w:rPr>
          <w:rFonts w:ascii="Times New Roman" w:hAnsi="Times New Roman"/>
          <w:sz w:val="24"/>
        </w:rPr>
        <w:t xml:space="preserve">Wykonawca </w:t>
      </w:r>
      <w:r>
        <w:rPr>
          <w:rFonts w:ascii="Times New Roman" w:hAnsi="Times New Roman"/>
          <w:sz w:val="24"/>
        </w:rPr>
        <w:t>zapłaci na rzecz Zamawiającego karę umowną w wysokości 2</w:t>
      </w:r>
      <w:r w:rsidRPr="00235333">
        <w:rPr>
          <w:rFonts w:ascii="Times New Roman" w:hAnsi="Times New Roman"/>
          <w:sz w:val="24"/>
        </w:rPr>
        <w:t>% kwoty brutto, o której mowa w § 5 ust. 1 niniejszej umowy</w:t>
      </w:r>
      <w:r>
        <w:rPr>
          <w:rFonts w:ascii="Times New Roman" w:hAnsi="Times New Roman"/>
          <w:sz w:val="24"/>
        </w:rPr>
        <w:t xml:space="preserve"> za każdy dzień zwłoki w przypadku naruszenia terminów z </w:t>
      </w:r>
      <w:r w:rsidRPr="00235333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2 ust. 2 i </w:t>
      </w:r>
      <w:r w:rsidRPr="00235333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2 ust. 7.</w:t>
      </w:r>
    </w:p>
    <w:p w:rsidR="00E17536" w:rsidRPr="003C5995" w:rsidRDefault="00E17536" w:rsidP="00E17536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 w:rsidRPr="00235333">
        <w:rPr>
          <w:rFonts w:ascii="Times New Roman" w:hAnsi="Times New Roman"/>
          <w:sz w:val="24"/>
        </w:rPr>
        <w:t>W przypadku, gdy szkoda przekraczać będzie wartość zastrzeżonej kary umownej Zamawiający zastrzega sobie prawo dochodzenia odszkodowania przenoszącego wysokość zastrzeżonej kary umownych na zasadach ogólnych.</w:t>
      </w:r>
    </w:p>
    <w:p w:rsidR="00E17536" w:rsidRDefault="00E17536" w:rsidP="00E17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536" w:rsidRPr="003C5995" w:rsidRDefault="00E17536" w:rsidP="00E175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E17536" w:rsidRPr="00A456D8" w:rsidRDefault="00E17536" w:rsidP="00E175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Odstąpienie </w:t>
      </w:r>
    </w:p>
    <w:p w:rsidR="00E17536" w:rsidRPr="00A456D8" w:rsidRDefault="00E17536" w:rsidP="00E17536">
      <w:pPr>
        <w:pStyle w:val="Tekstpodstawowy22"/>
        <w:rPr>
          <w:sz w:val="24"/>
        </w:rPr>
      </w:pPr>
      <w:r w:rsidRPr="00A456D8">
        <w:rPr>
          <w:sz w:val="24"/>
        </w:rPr>
        <w:t xml:space="preserve">W przypadku niezrealizowania przedmiotu umowy przez Wykonawcę w wyznaczonym terminie, </w:t>
      </w:r>
      <w:r>
        <w:rPr>
          <w:sz w:val="24"/>
        </w:rPr>
        <w:br/>
      </w:r>
      <w:r w:rsidRPr="00A456D8">
        <w:rPr>
          <w:sz w:val="24"/>
        </w:rPr>
        <w:t xml:space="preserve">z wykluczeniem zdarzeń losowych, Zamawiający </w:t>
      </w:r>
      <w:r>
        <w:rPr>
          <w:sz w:val="24"/>
        </w:rPr>
        <w:t xml:space="preserve">ma prawo odstąpić od umowy. Wykonawcy nie przysługuje w powyższym zakresie prawo do wynagrodzenia oraz nie przysługuje roszczenie odszkodowawcze, w tym roszczenie o zwrot nakładów poniesionych na realizację przedmiotu umowy. </w:t>
      </w:r>
    </w:p>
    <w:p w:rsidR="00E17536" w:rsidRPr="00A456D8" w:rsidRDefault="00E17536" w:rsidP="00E17536">
      <w:pPr>
        <w:pStyle w:val="Tekstpodstawowy22"/>
        <w:ind w:left="284"/>
        <w:rPr>
          <w:sz w:val="24"/>
        </w:rPr>
      </w:pPr>
    </w:p>
    <w:p w:rsidR="00E17536" w:rsidRPr="00A456D8" w:rsidRDefault="00E17536" w:rsidP="00E175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Pr="00A456D8">
        <w:rPr>
          <w:rFonts w:ascii="Times New Roman" w:hAnsi="Times New Roman"/>
          <w:b/>
          <w:sz w:val="24"/>
          <w:szCs w:val="24"/>
        </w:rPr>
        <w:t>.</w:t>
      </w:r>
    </w:p>
    <w:p w:rsidR="00E17536" w:rsidRPr="00A456D8" w:rsidRDefault="00E17536" w:rsidP="00E17536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do wiadomości, że treść niniejszej umowy, a w szczególności dotyczące go dane identyfikacyjne, przedmiot umowy i wysokość wynagrodzenia, stanowią informację publiczną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6D8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 1 ust. 1 ustawy z dnia 6 września 2001 r. o dostępie do informacji publicznej, która podlega udostępnieniu w trybie tej ustawy.</w:t>
      </w:r>
    </w:p>
    <w:p w:rsidR="00E17536" w:rsidRPr="00A456D8" w:rsidRDefault="00E17536" w:rsidP="00E17536">
      <w:pPr>
        <w:pStyle w:val="Akapitzlist1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  <w:t>§ 11.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 xml:space="preserve">Dane osobowe w Starostwie Powiatowym w Pruszkowie są przetwarzane zgodnie </w:t>
      </w:r>
      <w:r w:rsidRPr="004044EC">
        <w:rPr>
          <w:rFonts w:ascii="Times New Roman" w:hAnsi="Times New Roman"/>
          <w:sz w:val="24"/>
          <w:szCs w:val="24"/>
        </w:rPr>
        <w:br/>
        <w:t>z obowiązującymi przepisami prawa Unii</w:t>
      </w:r>
      <w:r>
        <w:rPr>
          <w:rFonts w:ascii="Times New Roman" w:hAnsi="Times New Roman"/>
          <w:sz w:val="24"/>
          <w:szCs w:val="24"/>
        </w:rPr>
        <w:t xml:space="preserve"> Europejskiej (w szczególności </w:t>
      </w:r>
      <w:r w:rsidRPr="004044EC">
        <w:rPr>
          <w:rFonts w:ascii="Times New Roman" w:hAnsi="Times New Roman"/>
          <w:sz w:val="24"/>
          <w:szCs w:val="24"/>
        </w:rPr>
        <w:t>z 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 xml:space="preserve">Administratorem Pani/Pana danych osobowych przetwarzanych w Starostwie Powiatowym </w:t>
      </w:r>
      <w:r>
        <w:rPr>
          <w:rFonts w:ascii="Times New Roman" w:hAnsi="Times New Roman"/>
          <w:sz w:val="24"/>
          <w:szCs w:val="24"/>
        </w:rPr>
        <w:br/>
      </w:r>
      <w:r w:rsidRPr="004044EC">
        <w:rPr>
          <w:rFonts w:ascii="Times New Roman" w:hAnsi="Times New Roman"/>
          <w:sz w:val="24"/>
          <w:szCs w:val="24"/>
        </w:rPr>
        <w:t>w Pruszkowie jest Starosta. Kontakt ze Starostą: tel. (0-22) 738-14-22, sekretariat@powiat.pruszkow.pl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>Administrator powołał Inspektora Ochrony Danych, z którym można się skontaktować pod adres email: ochrona.danych@powiat.pruszkow.pl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>Podstawą przetwarzania danych osobowych jest art. 6 ust.1 lit. b Rozporządzenia RODO tj. w celu realizacji niniejszej umowy.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>Odbiorcami danych osobowych będą organy i instytucje uprawnione do otrzymania danych osobowych na podstawie przepisów prawa.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>Osoba, której dane osobowe są przetwarzane:</w:t>
      </w:r>
    </w:p>
    <w:p w:rsidR="00E17536" w:rsidRPr="004044EC" w:rsidRDefault="00E17536" w:rsidP="00E1753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>ma prawo żądać od administratora dostę</w:t>
      </w:r>
      <w:r>
        <w:rPr>
          <w:rFonts w:ascii="Times New Roman" w:hAnsi="Times New Roman"/>
          <w:sz w:val="24"/>
          <w:szCs w:val="24"/>
        </w:rPr>
        <w:t xml:space="preserve">pu do swoich danych osobowych, </w:t>
      </w:r>
      <w:r w:rsidRPr="004044EC">
        <w:rPr>
          <w:rFonts w:ascii="Times New Roman" w:hAnsi="Times New Roman"/>
          <w:sz w:val="24"/>
          <w:szCs w:val="24"/>
        </w:rPr>
        <w:t>ich sprostowania, usunięcia lub ograniczenia przetwarzania;</w:t>
      </w:r>
    </w:p>
    <w:p w:rsidR="00E17536" w:rsidRPr="004044EC" w:rsidRDefault="00E17536" w:rsidP="00E1753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>ma prawo do wniesienia sprzeciwu wobec przetwarzania swoich danych osobowych, a także prawo do przenoszenia swoich danych osobowych;</w:t>
      </w:r>
    </w:p>
    <w:p w:rsidR="00E17536" w:rsidRPr="004044EC" w:rsidRDefault="00E17536" w:rsidP="00E1753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>ma prawo wniesienia skargi do organu nadzorczego, czyli Prezesa Urzędu Ochrony Danych Osobowych.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 xml:space="preserve">Dane osobowe będą przechowywane do czasu przedawnienia ewentualnych roszczeń oraz zgodnie </w:t>
      </w:r>
      <w:r>
        <w:rPr>
          <w:rFonts w:ascii="Times New Roman" w:hAnsi="Times New Roman"/>
          <w:sz w:val="24"/>
          <w:szCs w:val="24"/>
        </w:rPr>
        <w:br/>
      </w:r>
      <w:r w:rsidRPr="004044EC">
        <w:rPr>
          <w:rFonts w:ascii="Times New Roman" w:hAnsi="Times New Roman"/>
          <w:sz w:val="24"/>
          <w:szCs w:val="24"/>
        </w:rPr>
        <w:t>z przepisami dotyczącymi archiwizacji dokumentów.</w:t>
      </w:r>
    </w:p>
    <w:p w:rsidR="00E17536" w:rsidRPr="004044EC" w:rsidRDefault="00E17536" w:rsidP="00E17536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44EC">
        <w:rPr>
          <w:rFonts w:ascii="Times New Roman" w:hAnsi="Times New Roman"/>
          <w:sz w:val="24"/>
          <w:szCs w:val="24"/>
        </w:rPr>
        <w:t xml:space="preserve"> Przy przetwarzaniu danych osobowych Administrator nie stosuje zautomatyzowanego podejmowania decyzji i profilowania.</w:t>
      </w:r>
    </w:p>
    <w:p w:rsidR="00E17536" w:rsidRPr="00F16328" w:rsidRDefault="00E17536" w:rsidP="00E1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536" w:rsidRDefault="00E17536" w:rsidP="00E17536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536" w:rsidRDefault="00E17536" w:rsidP="00E17536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536" w:rsidRDefault="00E17536" w:rsidP="00E17536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Pr="00A45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17536" w:rsidRDefault="00E17536" w:rsidP="00E17536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E17536" w:rsidRPr="00A456D8" w:rsidRDefault="00E17536" w:rsidP="00E17536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536" w:rsidRPr="00A456D8" w:rsidRDefault="00E17536" w:rsidP="00E17536">
      <w:pPr>
        <w:numPr>
          <w:ilvl w:val="3"/>
          <w:numId w:val="4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:rsidR="00E17536" w:rsidRPr="00A456D8" w:rsidRDefault="00E17536" w:rsidP="00E17536">
      <w:pPr>
        <w:numPr>
          <w:ilvl w:val="3"/>
          <w:numId w:val="4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Wszelkie spory powstałe na tle interpretacji </w:t>
      </w:r>
      <w:r w:rsidRPr="00A456D8">
        <w:rPr>
          <w:rFonts w:ascii="Times New Roman" w:hAnsi="Times New Roman"/>
          <w:sz w:val="24"/>
          <w:szCs w:val="24"/>
          <w:lang w:val="cs-CZ"/>
        </w:rPr>
        <w:t>postanowień</w:t>
      </w:r>
      <w:r w:rsidRPr="00A456D8">
        <w:rPr>
          <w:rFonts w:ascii="Times New Roman" w:hAnsi="Times New Roman"/>
          <w:sz w:val="24"/>
          <w:szCs w:val="24"/>
        </w:rPr>
        <w:t xml:space="preserve"> niniejszej umowy bądź jej realizacji Strony będą starały się rozwiązać </w:t>
      </w:r>
      <w:r w:rsidRPr="00A456D8">
        <w:rPr>
          <w:rFonts w:ascii="Times New Roman" w:hAnsi="Times New Roman"/>
          <w:sz w:val="24"/>
          <w:szCs w:val="24"/>
          <w:lang w:val="cs-CZ"/>
        </w:rPr>
        <w:t>polubownie</w:t>
      </w:r>
      <w:r w:rsidRPr="00A456D8">
        <w:rPr>
          <w:rFonts w:ascii="Times New Roman" w:hAnsi="Times New Roman"/>
          <w:sz w:val="24"/>
          <w:szCs w:val="24"/>
        </w:rPr>
        <w:t>. W przypadku nieuzyskania porozumienia w ciągu 30 dni od zaistnienia sporu, każda ze stron jest uprawniona do oddania sporu do rozstrzygnięcia przez sąd powszechny właściwy dla siedziby Zamawiającego.</w:t>
      </w:r>
    </w:p>
    <w:p w:rsidR="00E17536" w:rsidRDefault="00E17536" w:rsidP="00E17536">
      <w:pPr>
        <w:numPr>
          <w:ilvl w:val="3"/>
          <w:numId w:val="4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W sprawach nieuregulowanych niniejszą umową </w:t>
      </w:r>
      <w:r w:rsidRPr="00A456D8">
        <w:rPr>
          <w:rFonts w:ascii="Times New Roman" w:hAnsi="Times New Roman"/>
          <w:sz w:val="24"/>
          <w:szCs w:val="24"/>
          <w:lang w:val="cs-CZ"/>
        </w:rPr>
        <w:t>mają</w:t>
      </w:r>
      <w:r w:rsidRPr="00A456D8">
        <w:rPr>
          <w:rFonts w:ascii="Times New Roman" w:hAnsi="Times New Roman"/>
          <w:sz w:val="24"/>
          <w:szCs w:val="24"/>
        </w:rPr>
        <w:t xml:space="preserve"> zastosowanie przepisy Kodeksu cywilnego.</w:t>
      </w:r>
    </w:p>
    <w:p w:rsidR="00E17536" w:rsidRPr="00B509DA" w:rsidRDefault="00E17536" w:rsidP="00E17536">
      <w:pPr>
        <w:numPr>
          <w:ilvl w:val="3"/>
          <w:numId w:val="4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09DA">
        <w:rPr>
          <w:rFonts w:ascii="Times New Roman" w:hAnsi="Times New Roman"/>
          <w:sz w:val="24"/>
          <w:szCs w:val="24"/>
        </w:rPr>
        <w:t>Umowę sporządzono w jednym egzemplarzu, z</w:t>
      </w:r>
      <w:r w:rsidRPr="00B509DA">
        <w:rPr>
          <w:rFonts w:ascii="Times New Roman" w:hAnsi="Times New Roman"/>
          <w:sz w:val="24"/>
        </w:rPr>
        <w:t xml:space="preserve">a datę zawarcia </w:t>
      </w:r>
      <w:r w:rsidRPr="00B509DA">
        <w:rPr>
          <w:rFonts w:ascii="Times New Roman" w:hAnsi="Times New Roman"/>
          <w:sz w:val="24"/>
          <w:szCs w:val="24"/>
        </w:rPr>
        <w:t xml:space="preserve">Strony uznają dzień, </w:t>
      </w:r>
      <w:r w:rsidRPr="00B509DA">
        <w:rPr>
          <w:rFonts w:ascii="Times New Roman" w:hAnsi="Times New Roman"/>
          <w:sz w:val="24"/>
          <w:szCs w:val="24"/>
        </w:rPr>
        <w:br/>
        <w:t>w którym został złożony podpis elektroniczny ostatniej ze Stron umowy.</w:t>
      </w:r>
    </w:p>
    <w:p w:rsidR="00E17536" w:rsidRPr="00895399" w:rsidRDefault="00E17536" w:rsidP="00E17536">
      <w:pPr>
        <w:numPr>
          <w:ilvl w:val="3"/>
          <w:numId w:val="4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5399">
        <w:rPr>
          <w:rFonts w:ascii="Times New Roman" w:hAnsi="Times New Roman"/>
          <w:sz w:val="24"/>
          <w:szCs w:val="24"/>
        </w:rPr>
        <w:t>Integralną część Umowy stanowią następujące załączniki:</w:t>
      </w:r>
    </w:p>
    <w:p w:rsidR="00E17536" w:rsidRPr="00A456D8" w:rsidRDefault="00E17536" w:rsidP="00E1753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Oferta Wykonawcy. </w:t>
      </w:r>
    </w:p>
    <w:p w:rsidR="00E17536" w:rsidRPr="00A456D8" w:rsidRDefault="00E17536" w:rsidP="00E1753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Szczegółowy opis przedmiotu zamówienia.</w:t>
      </w:r>
    </w:p>
    <w:p w:rsidR="00E17536" w:rsidRPr="00A456D8" w:rsidRDefault="00E17536" w:rsidP="00E1753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17536" w:rsidRPr="00B509DA" w:rsidRDefault="00E17536" w:rsidP="00E17536">
      <w:pPr>
        <w:pStyle w:val="Nagwek1"/>
        <w:keepLines w:val="0"/>
        <w:numPr>
          <w:ilvl w:val="0"/>
          <w:numId w:val="7"/>
        </w:numPr>
        <w:suppressAutoHyphens/>
        <w:spacing w:before="0" w:line="240" w:lineRule="auto"/>
        <w:ind w:left="0" w:firstLine="0"/>
        <w:jc w:val="center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  <w:r w:rsidRPr="00A456D8">
        <w:rPr>
          <w:rFonts w:ascii="Times New Roman" w:hAnsi="Times New Roman"/>
          <w:b/>
          <w:caps/>
          <w:color w:val="auto"/>
          <w:sz w:val="24"/>
          <w:szCs w:val="24"/>
        </w:rPr>
        <w:t>Zamawiający:</w:t>
      </w:r>
      <w:r w:rsidRPr="00A456D8">
        <w:rPr>
          <w:rFonts w:ascii="Times New Roman" w:hAnsi="Times New Roman"/>
          <w:b/>
          <w:caps/>
          <w:color w:val="auto"/>
          <w:sz w:val="24"/>
          <w:szCs w:val="24"/>
        </w:rPr>
        <w:tab/>
      </w:r>
      <w:r w:rsidRPr="00A456D8">
        <w:rPr>
          <w:rFonts w:ascii="Times New Roman" w:hAnsi="Times New Roman"/>
          <w:b/>
          <w:caps/>
          <w:color w:val="auto"/>
          <w:sz w:val="24"/>
          <w:szCs w:val="24"/>
        </w:rPr>
        <w:tab/>
      </w:r>
      <w:r w:rsidRPr="00A456D8">
        <w:rPr>
          <w:rFonts w:ascii="Times New Roman" w:hAnsi="Times New Roman"/>
          <w:b/>
          <w:caps/>
          <w:color w:val="auto"/>
          <w:sz w:val="24"/>
          <w:szCs w:val="24"/>
        </w:rPr>
        <w:tab/>
      </w:r>
      <w:r w:rsidRPr="00A456D8">
        <w:rPr>
          <w:rFonts w:ascii="Times New Roman" w:hAnsi="Times New Roman"/>
          <w:b/>
          <w:caps/>
          <w:color w:val="auto"/>
          <w:sz w:val="24"/>
          <w:szCs w:val="24"/>
        </w:rPr>
        <w:tab/>
      </w:r>
      <w:r w:rsidRPr="00A456D8">
        <w:rPr>
          <w:rFonts w:ascii="Times New Roman" w:hAnsi="Times New Roman"/>
          <w:b/>
          <w:caps/>
          <w:color w:val="auto"/>
          <w:sz w:val="24"/>
          <w:szCs w:val="24"/>
        </w:rPr>
        <w:tab/>
      </w:r>
      <w:r w:rsidRPr="00A456D8">
        <w:rPr>
          <w:rFonts w:ascii="Times New Roman" w:hAnsi="Times New Roman"/>
          <w:b/>
          <w:caps/>
          <w:color w:val="auto"/>
          <w:sz w:val="24"/>
          <w:szCs w:val="24"/>
        </w:rPr>
        <w:tab/>
        <w:t>WYKONAWCA:</w:t>
      </w:r>
    </w:p>
    <w:p w:rsidR="00BF0188" w:rsidRDefault="00BF0188">
      <w:bookmarkStart w:id="0" w:name="_GoBack"/>
      <w:bookmarkEnd w:id="0"/>
    </w:p>
    <w:sectPr w:rsidR="00BF0188" w:rsidSect="00BF01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nt190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"/>
        </w:tabs>
        <w:ind w:left="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2"/>
        </w:tabs>
        <w:ind w:left="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6"/>
        </w:tabs>
        <w:ind w:left="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"/>
        </w:tabs>
        <w:ind w:left="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4"/>
        </w:tabs>
        <w:ind w:left="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8"/>
        </w:tabs>
        <w:ind w:left="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2"/>
        </w:tabs>
        <w:ind w:left="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6"/>
        </w:tabs>
        <w:ind w:left="1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0"/>
        </w:tabs>
        <w:ind w:left="1160" w:hanging="1584"/>
      </w:pPr>
    </w:lvl>
  </w:abstractNum>
  <w:abstractNum w:abstractNumId="1" w15:restartNumberingAfterBreak="0">
    <w:nsid w:val="00000002"/>
    <w:multiLevelType w:val="singleLevel"/>
    <w:tmpl w:val="9F90FC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</w:abstractNum>
  <w:abstractNum w:abstractNumId="3" w15:restartNumberingAfterBreak="0">
    <w:nsid w:val="09A76D46"/>
    <w:multiLevelType w:val="hybridMultilevel"/>
    <w:tmpl w:val="428681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637B25"/>
    <w:multiLevelType w:val="multilevel"/>
    <w:tmpl w:val="3838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4982F9B"/>
    <w:multiLevelType w:val="hybridMultilevel"/>
    <w:tmpl w:val="80AE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4EA2"/>
    <w:multiLevelType w:val="hybridMultilevel"/>
    <w:tmpl w:val="1EC25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54C2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890"/>
        </w:tabs>
        <w:ind w:left="89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C564A"/>
    <w:multiLevelType w:val="hybridMultilevel"/>
    <w:tmpl w:val="4E58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3CC"/>
    <w:multiLevelType w:val="hybridMultilevel"/>
    <w:tmpl w:val="632E65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A623D"/>
    <w:multiLevelType w:val="hybridMultilevel"/>
    <w:tmpl w:val="179A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36"/>
    <w:rsid w:val="00023DA9"/>
    <w:rsid w:val="006461D9"/>
    <w:rsid w:val="00BF0188"/>
    <w:rsid w:val="00E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C772-3471-4DA3-B4CB-54F3FEB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3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5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53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1753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E1753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175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E175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7536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E1753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lang w:eastAsia="zh-CN"/>
    </w:rPr>
  </w:style>
  <w:style w:type="paragraph" w:customStyle="1" w:styleId="Tekstpodstawowy21">
    <w:name w:val="Tekst podstawowy 21"/>
    <w:basedOn w:val="Normalny"/>
    <w:rsid w:val="00E175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Bookman Old Style" w:eastAsia="Times New Roman" w:hAnsi="Bookman Old Style" w:cs="Arial"/>
      <w:sz w:val="24"/>
      <w:szCs w:val="20"/>
      <w:lang w:eastAsia="zh-CN"/>
    </w:rPr>
  </w:style>
  <w:style w:type="paragraph" w:customStyle="1" w:styleId="TreA">
    <w:name w:val="Treść A"/>
    <w:rsid w:val="00E175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17536"/>
    <w:pPr>
      <w:suppressAutoHyphens/>
      <w:spacing w:line="256" w:lineRule="auto"/>
      <w:ind w:left="720"/>
      <w:contextualSpacing/>
    </w:pPr>
    <w:rPr>
      <w:rFonts w:cs="font190"/>
      <w:kern w:val="2"/>
    </w:rPr>
  </w:style>
  <w:style w:type="paragraph" w:customStyle="1" w:styleId="Tekstpodstawowy22">
    <w:name w:val="Tekst podstawowy 22"/>
    <w:basedOn w:val="Normalny"/>
    <w:rsid w:val="00E175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Ładna</dc:creator>
  <cp:keywords/>
  <dc:description/>
  <cp:lastModifiedBy>Sylwia Ładna</cp:lastModifiedBy>
  <cp:revision>1</cp:revision>
  <dcterms:created xsi:type="dcterms:W3CDTF">2024-05-15T06:25:00Z</dcterms:created>
  <dcterms:modified xsi:type="dcterms:W3CDTF">2024-05-15T06:25:00Z</dcterms:modified>
</cp:coreProperties>
</file>