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2C7B" w14:textId="643D1747" w:rsidR="00FF0381" w:rsidRPr="00B267E1" w:rsidRDefault="00FF0381" w:rsidP="00FF0381">
      <w:pPr>
        <w:pStyle w:val="Nagwek2"/>
        <w:spacing w:beforeLines="40" w:before="96" w:afterLines="40" w:after="96" w:line="276" w:lineRule="auto"/>
        <w:ind w:right="199"/>
        <w:jc w:val="right"/>
        <w:rPr>
          <w:rFonts w:ascii="Arial Narrow" w:hAnsi="Arial Narrow" w:cs="Arial"/>
          <w:sz w:val="20"/>
          <w:szCs w:val="20"/>
        </w:rPr>
      </w:pPr>
      <w:r w:rsidRPr="00B267E1">
        <w:rPr>
          <w:rFonts w:ascii="Arial Narrow" w:hAnsi="Arial Narrow" w:cs="Arial"/>
          <w:sz w:val="20"/>
          <w:szCs w:val="20"/>
        </w:rPr>
        <w:t xml:space="preserve">                                                            </w:t>
      </w:r>
    </w:p>
    <w:p w14:paraId="7AACD190" w14:textId="16110644" w:rsidR="00010113" w:rsidRPr="00B267E1" w:rsidRDefault="005F40E9" w:rsidP="00637157">
      <w:pPr>
        <w:pStyle w:val="Nagwek2"/>
        <w:spacing w:beforeLines="40" w:before="96" w:afterLines="40" w:after="96" w:line="276" w:lineRule="auto"/>
        <w:ind w:right="199"/>
        <w:jc w:val="center"/>
        <w:rPr>
          <w:rFonts w:ascii="Arial Narrow" w:hAnsi="Arial Narrow" w:cs="Arial"/>
          <w:sz w:val="20"/>
          <w:szCs w:val="20"/>
        </w:rPr>
      </w:pPr>
      <w:r w:rsidRPr="00B267E1">
        <w:rPr>
          <w:rFonts w:ascii="Arial Narrow" w:hAnsi="Arial Narrow" w:cs="Arial"/>
          <w:sz w:val="20"/>
          <w:szCs w:val="20"/>
        </w:rPr>
        <w:t>PROJEKT</w:t>
      </w:r>
      <w:r w:rsidR="006677AD" w:rsidRPr="00B267E1">
        <w:rPr>
          <w:rFonts w:ascii="Arial Narrow" w:hAnsi="Arial Narrow" w:cs="Arial"/>
          <w:sz w:val="20"/>
          <w:szCs w:val="20"/>
        </w:rPr>
        <w:t>OW</w:t>
      </w:r>
      <w:r w:rsidR="00AE53B6" w:rsidRPr="00B267E1">
        <w:rPr>
          <w:rFonts w:ascii="Arial Narrow" w:hAnsi="Arial Narrow" w:cs="Arial"/>
          <w:sz w:val="20"/>
          <w:szCs w:val="20"/>
        </w:rPr>
        <w:t>AN</w:t>
      </w:r>
      <w:r w:rsidR="006677AD" w:rsidRPr="00B267E1">
        <w:rPr>
          <w:rFonts w:ascii="Arial Narrow" w:hAnsi="Arial Narrow" w:cs="Arial"/>
          <w:sz w:val="20"/>
          <w:szCs w:val="20"/>
        </w:rPr>
        <w:t>E POSTANOWIENIA</w:t>
      </w:r>
      <w:r w:rsidR="002F401A" w:rsidRPr="00B267E1">
        <w:rPr>
          <w:rFonts w:ascii="Arial Narrow" w:hAnsi="Arial Narrow" w:cs="Arial"/>
          <w:sz w:val="20"/>
          <w:szCs w:val="20"/>
        </w:rPr>
        <w:t xml:space="preserve"> </w:t>
      </w:r>
      <w:r w:rsidR="00010113" w:rsidRPr="00B267E1">
        <w:rPr>
          <w:rFonts w:ascii="Arial Narrow" w:hAnsi="Arial Narrow" w:cs="Arial"/>
          <w:sz w:val="20"/>
          <w:szCs w:val="20"/>
        </w:rPr>
        <w:t>UMOWY</w:t>
      </w:r>
    </w:p>
    <w:p w14:paraId="27DC2086" w14:textId="77777777" w:rsidR="001E5D62" w:rsidRPr="00B267E1" w:rsidRDefault="001E5D62" w:rsidP="00637157">
      <w:pPr>
        <w:pStyle w:val="Nagwek2"/>
        <w:spacing w:beforeLines="40" w:before="96" w:afterLines="40" w:after="96" w:line="276" w:lineRule="auto"/>
        <w:ind w:right="199"/>
        <w:jc w:val="center"/>
        <w:rPr>
          <w:rFonts w:ascii="Arial Narrow" w:hAnsi="Arial Narrow" w:cs="Arial"/>
          <w:sz w:val="20"/>
          <w:szCs w:val="20"/>
        </w:rPr>
      </w:pPr>
    </w:p>
    <w:p w14:paraId="52F0729A" w14:textId="4503A446" w:rsidR="00010113" w:rsidRPr="00B267E1" w:rsidRDefault="00626C76" w:rsidP="00637157">
      <w:pPr>
        <w:pStyle w:val="Tekstpodstawowy"/>
        <w:tabs>
          <w:tab w:val="left" w:leader="dot" w:pos="5522"/>
        </w:tabs>
        <w:spacing w:beforeLines="40" w:before="96" w:afterLines="40" w:after="96" w:line="276" w:lineRule="auto"/>
        <w:ind w:left="778"/>
        <w:jc w:val="both"/>
        <w:rPr>
          <w:rFonts w:ascii="Arial Narrow" w:hAnsi="Arial Narrow" w:cs="Arial"/>
          <w:sz w:val="20"/>
          <w:szCs w:val="20"/>
        </w:rPr>
      </w:pPr>
      <w:r w:rsidRPr="00B267E1">
        <w:rPr>
          <w:rFonts w:ascii="Arial Narrow" w:hAnsi="Arial Narrow" w:cs="Arial"/>
          <w:sz w:val="20"/>
          <w:szCs w:val="20"/>
        </w:rPr>
        <w:t>z</w:t>
      </w:r>
      <w:r w:rsidR="00010113" w:rsidRPr="00B267E1">
        <w:rPr>
          <w:rFonts w:ascii="Arial Narrow" w:hAnsi="Arial Narrow" w:cs="Arial"/>
          <w:sz w:val="20"/>
          <w:szCs w:val="20"/>
        </w:rPr>
        <w:t>awarta</w:t>
      </w:r>
      <w:r w:rsidR="00922D79" w:rsidRPr="00B267E1">
        <w:rPr>
          <w:rFonts w:ascii="Arial Narrow" w:hAnsi="Arial Narrow" w:cs="Arial"/>
          <w:sz w:val="20"/>
          <w:szCs w:val="20"/>
        </w:rPr>
        <w:t xml:space="preserve"> </w:t>
      </w:r>
      <w:r w:rsidR="00010113" w:rsidRPr="00B267E1">
        <w:rPr>
          <w:rFonts w:ascii="Arial Narrow" w:hAnsi="Arial Narrow" w:cs="Arial"/>
          <w:sz w:val="20"/>
          <w:szCs w:val="20"/>
        </w:rPr>
        <w:t>w</w:t>
      </w:r>
      <w:r w:rsidR="00922D79" w:rsidRPr="00B267E1">
        <w:rPr>
          <w:rFonts w:ascii="Arial Narrow" w:hAnsi="Arial Narrow" w:cs="Arial"/>
          <w:sz w:val="20"/>
          <w:szCs w:val="20"/>
        </w:rPr>
        <w:t xml:space="preserve"> </w:t>
      </w:r>
      <w:r w:rsidR="00010113" w:rsidRPr="00B267E1">
        <w:rPr>
          <w:rFonts w:ascii="Arial Narrow" w:hAnsi="Arial Narrow" w:cs="Arial"/>
          <w:sz w:val="20"/>
          <w:szCs w:val="20"/>
        </w:rPr>
        <w:t>Warszawie w</w:t>
      </w:r>
      <w:r w:rsidR="005D21C3" w:rsidRPr="00B267E1">
        <w:rPr>
          <w:rFonts w:ascii="Arial Narrow" w:hAnsi="Arial Narrow" w:cs="Arial"/>
          <w:sz w:val="20"/>
          <w:szCs w:val="20"/>
        </w:rPr>
        <w:t xml:space="preserve"> </w:t>
      </w:r>
      <w:r w:rsidR="00010113" w:rsidRPr="00B267E1">
        <w:rPr>
          <w:rFonts w:ascii="Arial Narrow" w:hAnsi="Arial Narrow" w:cs="Arial"/>
          <w:sz w:val="20"/>
          <w:szCs w:val="20"/>
        </w:rPr>
        <w:t>dniu</w:t>
      </w:r>
      <w:r w:rsidR="00010113" w:rsidRPr="00B267E1">
        <w:rPr>
          <w:rFonts w:ascii="Arial Narrow" w:hAnsi="Arial Narrow" w:cs="Arial"/>
          <w:sz w:val="20"/>
          <w:szCs w:val="20"/>
        </w:rPr>
        <w:tab/>
        <w:t>roku</w:t>
      </w:r>
      <w:r w:rsidR="00922D79" w:rsidRPr="00B267E1">
        <w:rPr>
          <w:rFonts w:ascii="Arial Narrow" w:hAnsi="Arial Narrow" w:cs="Arial"/>
          <w:sz w:val="20"/>
          <w:szCs w:val="20"/>
        </w:rPr>
        <w:t xml:space="preserve"> </w:t>
      </w:r>
      <w:r w:rsidR="00010113" w:rsidRPr="00B267E1">
        <w:rPr>
          <w:rFonts w:ascii="Arial Narrow" w:hAnsi="Arial Narrow" w:cs="Arial"/>
          <w:sz w:val="20"/>
          <w:szCs w:val="20"/>
        </w:rPr>
        <w:t>pomiędzy:</w:t>
      </w:r>
    </w:p>
    <w:p w14:paraId="6D69705C" w14:textId="77777777" w:rsidR="00080AE6" w:rsidRPr="00B267E1" w:rsidRDefault="006677AD" w:rsidP="00637157">
      <w:pPr>
        <w:pStyle w:val="Tekstpodstawowy"/>
        <w:spacing w:beforeLines="40" w:before="96" w:afterLines="40" w:after="96" w:line="276" w:lineRule="auto"/>
        <w:ind w:left="778" w:right="219"/>
        <w:jc w:val="both"/>
        <w:rPr>
          <w:rFonts w:ascii="Arial Narrow" w:hAnsi="Arial Narrow" w:cs="Arial"/>
          <w:sz w:val="20"/>
          <w:szCs w:val="20"/>
        </w:rPr>
      </w:pPr>
      <w:r w:rsidRPr="00B267E1">
        <w:rPr>
          <w:rFonts w:ascii="Arial Narrow" w:hAnsi="Arial Narrow" w:cs="Arial"/>
          <w:b/>
          <w:bCs/>
          <w:sz w:val="20"/>
          <w:szCs w:val="20"/>
        </w:rPr>
        <w:t>Wojskowy</w:t>
      </w:r>
      <w:r w:rsidR="00DC75A7" w:rsidRPr="00B267E1">
        <w:rPr>
          <w:rFonts w:ascii="Arial Narrow" w:hAnsi="Arial Narrow" w:cs="Arial"/>
          <w:b/>
          <w:bCs/>
          <w:sz w:val="20"/>
          <w:szCs w:val="20"/>
        </w:rPr>
        <w:t>m</w:t>
      </w:r>
      <w:r w:rsidRPr="00B267E1">
        <w:rPr>
          <w:rFonts w:ascii="Arial Narrow" w:hAnsi="Arial Narrow" w:cs="Arial"/>
          <w:b/>
          <w:bCs/>
          <w:sz w:val="20"/>
          <w:szCs w:val="20"/>
        </w:rPr>
        <w:t xml:space="preserve"> Instytut</w:t>
      </w:r>
      <w:r w:rsidR="00DC75A7" w:rsidRPr="00B267E1">
        <w:rPr>
          <w:rFonts w:ascii="Arial Narrow" w:hAnsi="Arial Narrow" w:cs="Arial"/>
          <w:b/>
          <w:bCs/>
          <w:sz w:val="20"/>
          <w:szCs w:val="20"/>
        </w:rPr>
        <w:t xml:space="preserve">em </w:t>
      </w:r>
      <w:r w:rsidRPr="00B267E1">
        <w:rPr>
          <w:rFonts w:ascii="Arial Narrow" w:hAnsi="Arial Narrow" w:cs="Arial"/>
          <w:b/>
          <w:bCs/>
          <w:sz w:val="20"/>
          <w:szCs w:val="20"/>
        </w:rPr>
        <w:t>Techniczny</w:t>
      </w:r>
      <w:r w:rsidR="00DC75A7" w:rsidRPr="00B267E1">
        <w:rPr>
          <w:rFonts w:ascii="Arial Narrow" w:hAnsi="Arial Narrow" w:cs="Arial"/>
          <w:b/>
          <w:bCs/>
          <w:sz w:val="20"/>
          <w:szCs w:val="20"/>
        </w:rPr>
        <w:t>m</w:t>
      </w:r>
      <w:r w:rsidRPr="00B267E1">
        <w:rPr>
          <w:rFonts w:ascii="Arial Narrow" w:hAnsi="Arial Narrow" w:cs="Arial"/>
          <w:b/>
          <w:bCs/>
          <w:sz w:val="20"/>
          <w:szCs w:val="20"/>
        </w:rPr>
        <w:t xml:space="preserve"> Uzbrojenia</w:t>
      </w:r>
      <w:r w:rsidRPr="00B267E1">
        <w:rPr>
          <w:rFonts w:ascii="Arial Narrow" w:hAnsi="Arial Narrow" w:cs="Arial"/>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B267E1" w:rsidRDefault="006677AD" w:rsidP="00637157">
      <w:pPr>
        <w:pStyle w:val="Tekstpodstawowy"/>
        <w:spacing w:beforeLines="40" w:before="96" w:afterLines="40" w:after="96" w:line="276" w:lineRule="auto"/>
        <w:ind w:left="778" w:right="3121"/>
        <w:jc w:val="both"/>
        <w:rPr>
          <w:rFonts w:ascii="Arial Narrow" w:hAnsi="Arial Narrow" w:cs="Arial"/>
          <w:spacing w:val="1"/>
          <w:sz w:val="20"/>
          <w:szCs w:val="20"/>
        </w:rPr>
      </w:pPr>
      <w:r w:rsidRPr="00B267E1">
        <w:rPr>
          <w:rFonts w:ascii="Arial Narrow" w:hAnsi="Arial Narrow" w:cs="Arial"/>
          <w:sz w:val="20"/>
          <w:szCs w:val="20"/>
        </w:rPr>
        <w:t>……………………………………………………………………</w:t>
      </w:r>
    </w:p>
    <w:p w14:paraId="39888AFA" w14:textId="77777777" w:rsidR="00FC3A91" w:rsidRPr="00B267E1" w:rsidRDefault="00010113" w:rsidP="00637157">
      <w:pPr>
        <w:pStyle w:val="Tekstpodstawowy"/>
        <w:tabs>
          <w:tab w:val="left" w:pos="9275"/>
        </w:tabs>
        <w:spacing w:beforeLines="40" w:before="96" w:afterLines="40" w:after="96" w:line="276" w:lineRule="auto"/>
        <w:ind w:left="778"/>
        <w:rPr>
          <w:rFonts w:ascii="Arial Narrow" w:hAnsi="Arial Narrow" w:cs="Arial"/>
          <w:sz w:val="20"/>
          <w:szCs w:val="20"/>
        </w:rPr>
      </w:pPr>
      <w:r w:rsidRPr="00B267E1">
        <w:rPr>
          <w:rFonts w:ascii="Arial Narrow" w:hAnsi="Arial Narrow" w:cs="Arial"/>
          <w:sz w:val="20"/>
          <w:szCs w:val="20"/>
        </w:rPr>
        <w:t>a</w:t>
      </w:r>
      <w:r w:rsidRPr="00B267E1">
        <w:rPr>
          <w:rFonts w:ascii="Arial Narrow" w:hAnsi="Arial Narrow" w:cs="Arial"/>
          <w:sz w:val="20"/>
          <w:szCs w:val="20"/>
        </w:rPr>
        <w:tab/>
      </w:r>
    </w:p>
    <w:p w14:paraId="46487CC7" w14:textId="77777777" w:rsidR="00010113" w:rsidRPr="00B267E1" w:rsidRDefault="00010113" w:rsidP="00637157">
      <w:pPr>
        <w:pStyle w:val="Tekstpodstawowy"/>
        <w:spacing w:beforeLines="40" w:before="96" w:afterLines="40" w:after="96" w:line="276" w:lineRule="auto"/>
        <w:ind w:left="778" w:right="992"/>
        <w:rPr>
          <w:rFonts w:ascii="Arial Narrow" w:hAnsi="Arial Narrow" w:cs="Arial"/>
          <w:sz w:val="20"/>
          <w:szCs w:val="20"/>
        </w:rPr>
      </w:pPr>
      <w:r w:rsidRPr="00B267E1">
        <w:rPr>
          <w:rFonts w:ascii="Arial Narrow" w:hAnsi="Arial Narrow" w:cs="Arial"/>
          <w:sz w:val="20"/>
          <w:szCs w:val="20"/>
        </w:rPr>
        <w:t>………………………………………………………………………..…………………</w:t>
      </w:r>
      <w:r w:rsidR="006677AD" w:rsidRPr="00B267E1">
        <w:rPr>
          <w:rFonts w:ascii="Arial Narrow" w:hAnsi="Arial Narrow" w:cs="Arial"/>
          <w:i/>
          <w:iCs/>
          <w:sz w:val="20"/>
          <w:szCs w:val="20"/>
        </w:rPr>
        <w:t>zwanym / zwaną</w:t>
      </w:r>
      <w:r w:rsidR="006677AD" w:rsidRPr="00B267E1">
        <w:rPr>
          <w:rFonts w:ascii="Arial Narrow" w:hAnsi="Arial Narrow" w:cs="Arial"/>
          <w:sz w:val="20"/>
          <w:szCs w:val="20"/>
        </w:rPr>
        <w:t xml:space="preserve"> w dalszej części umowy ,,Wykonawcą’’</w:t>
      </w:r>
      <w:r w:rsidR="006677AD" w:rsidRPr="00B267E1">
        <w:rPr>
          <w:rFonts w:ascii="Arial Narrow" w:hAnsi="Arial Narrow" w:cs="Arial"/>
          <w:i/>
          <w:iCs/>
          <w:sz w:val="20"/>
          <w:szCs w:val="20"/>
        </w:rPr>
        <w:t>,</w:t>
      </w:r>
      <w:r w:rsidR="005D21C3" w:rsidRPr="00B267E1">
        <w:rPr>
          <w:rFonts w:ascii="Arial Narrow" w:hAnsi="Arial Narrow" w:cs="Arial"/>
          <w:i/>
          <w:iCs/>
          <w:sz w:val="20"/>
          <w:szCs w:val="20"/>
        </w:rPr>
        <w:t xml:space="preserve"> </w:t>
      </w:r>
      <w:r w:rsidRPr="00B267E1">
        <w:rPr>
          <w:rFonts w:ascii="Arial Narrow" w:hAnsi="Arial Narrow" w:cs="Arial"/>
          <w:i/>
          <w:iCs/>
          <w:sz w:val="20"/>
          <w:szCs w:val="20"/>
        </w:rPr>
        <w:t>reprezentowaną</w:t>
      </w:r>
      <w:r w:rsidR="00DC75A7" w:rsidRPr="00B267E1">
        <w:rPr>
          <w:rFonts w:ascii="Arial Narrow" w:hAnsi="Arial Narrow" w:cs="Arial"/>
          <w:i/>
          <w:iCs/>
          <w:sz w:val="20"/>
          <w:szCs w:val="20"/>
        </w:rPr>
        <w:t xml:space="preserve"> / reprezentowanym</w:t>
      </w:r>
      <w:r w:rsidR="00922D79" w:rsidRPr="00B267E1">
        <w:rPr>
          <w:rFonts w:ascii="Arial Narrow" w:hAnsi="Arial Narrow" w:cs="Arial"/>
          <w:i/>
          <w:iCs/>
          <w:sz w:val="20"/>
          <w:szCs w:val="20"/>
        </w:rPr>
        <w:t xml:space="preserve"> </w:t>
      </w:r>
      <w:r w:rsidRPr="00B267E1">
        <w:rPr>
          <w:rFonts w:ascii="Arial Narrow" w:hAnsi="Arial Narrow" w:cs="Arial"/>
          <w:sz w:val="20"/>
          <w:szCs w:val="20"/>
        </w:rPr>
        <w:t>przez:</w:t>
      </w:r>
    </w:p>
    <w:p w14:paraId="65E7A912" w14:textId="77777777" w:rsidR="00FC3A91" w:rsidRPr="00B267E1" w:rsidRDefault="006677AD" w:rsidP="00637157">
      <w:pPr>
        <w:pStyle w:val="Tekstpodstawowy"/>
        <w:spacing w:beforeLines="40" w:before="96" w:afterLines="40" w:after="96" w:line="276" w:lineRule="auto"/>
        <w:ind w:left="778" w:right="3452"/>
        <w:rPr>
          <w:rFonts w:ascii="Arial Narrow" w:hAnsi="Arial Narrow" w:cs="Arial"/>
          <w:spacing w:val="-57"/>
          <w:sz w:val="20"/>
          <w:szCs w:val="20"/>
        </w:rPr>
      </w:pPr>
      <w:r w:rsidRPr="00B267E1">
        <w:rPr>
          <w:rFonts w:ascii="Arial Narrow" w:hAnsi="Arial Narrow" w:cs="Arial"/>
          <w:sz w:val="20"/>
          <w:szCs w:val="20"/>
        </w:rPr>
        <w:t>……………………………………………………………………</w:t>
      </w:r>
    </w:p>
    <w:p w14:paraId="034DFC06" w14:textId="77777777" w:rsidR="00010113" w:rsidRPr="00B267E1" w:rsidRDefault="00F011A1" w:rsidP="00637157">
      <w:pPr>
        <w:pStyle w:val="Tekstpodstawowy"/>
        <w:spacing w:beforeLines="40" w:before="96" w:afterLines="40" w:after="96" w:line="276" w:lineRule="auto"/>
        <w:ind w:left="778" w:right="3452"/>
        <w:rPr>
          <w:rFonts w:ascii="Arial Narrow" w:hAnsi="Arial Narrow" w:cs="Arial"/>
          <w:sz w:val="20"/>
          <w:szCs w:val="20"/>
        </w:rPr>
      </w:pPr>
      <w:r w:rsidRPr="00B267E1">
        <w:rPr>
          <w:rFonts w:ascii="Arial Narrow" w:hAnsi="Arial Narrow" w:cs="Arial"/>
          <w:sz w:val="20"/>
          <w:szCs w:val="20"/>
        </w:rPr>
        <w:t>zwanymi łącznie</w:t>
      </w:r>
      <w:r w:rsidRPr="00B267E1">
        <w:rPr>
          <w:rFonts w:ascii="Arial Narrow" w:hAnsi="Arial Narrow" w:cs="Arial"/>
          <w:b/>
          <w:sz w:val="20"/>
          <w:szCs w:val="20"/>
        </w:rPr>
        <w:t xml:space="preserve"> „Stronami”</w:t>
      </w:r>
      <w:r w:rsidR="00E63DCE" w:rsidRPr="00B267E1">
        <w:rPr>
          <w:rFonts w:ascii="Arial Narrow" w:hAnsi="Arial Narrow" w:cs="Arial"/>
          <w:sz w:val="20"/>
          <w:szCs w:val="20"/>
        </w:rPr>
        <w:t>, a każdy z osobna</w:t>
      </w:r>
      <w:r w:rsidR="00E63DCE" w:rsidRPr="00B267E1">
        <w:rPr>
          <w:rFonts w:ascii="Arial Narrow" w:hAnsi="Arial Narrow" w:cs="Arial"/>
          <w:b/>
          <w:sz w:val="20"/>
          <w:szCs w:val="20"/>
        </w:rPr>
        <w:t xml:space="preserve"> „Stroną”</w:t>
      </w:r>
      <w:r w:rsidR="00010113" w:rsidRPr="00B267E1">
        <w:rPr>
          <w:rFonts w:ascii="Arial Narrow" w:hAnsi="Arial Narrow" w:cs="Arial"/>
          <w:sz w:val="20"/>
          <w:szCs w:val="20"/>
        </w:rPr>
        <w:t>.</w:t>
      </w:r>
    </w:p>
    <w:p w14:paraId="61CA158B" w14:textId="77777777" w:rsidR="00010113" w:rsidRPr="00B267E1" w:rsidRDefault="00010113" w:rsidP="00637157">
      <w:pPr>
        <w:pStyle w:val="Tekstpodstawowy"/>
        <w:spacing w:beforeLines="40" w:before="96" w:afterLines="40" w:after="96" w:line="276" w:lineRule="auto"/>
        <w:rPr>
          <w:rFonts w:ascii="Arial Narrow" w:hAnsi="Arial Narrow" w:cs="Arial"/>
          <w:sz w:val="20"/>
          <w:szCs w:val="20"/>
        </w:rPr>
      </w:pPr>
    </w:p>
    <w:p w14:paraId="20A96B83" w14:textId="68E0CBA2" w:rsidR="00010113" w:rsidRPr="00B267E1" w:rsidRDefault="00080AE6" w:rsidP="00637157">
      <w:pPr>
        <w:pStyle w:val="Tekstpodstawowy"/>
        <w:spacing w:beforeLines="40" w:before="96" w:afterLines="40" w:after="96" w:line="276" w:lineRule="auto"/>
        <w:ind w:left="778"/>
        <w:jc w:val="both"/>
        <w:rPr>
          <w:rFonts w:ascii="Arial Narrow" w:hAnsi="Arial Narrow" w:cs="Arial"/>
          <w:b/>
          <w:sz w:val="20"/>
          <w:szCs w:val="20"/>
        </w:rPr>
      </w:pPr>
      <w:r w:rsidRPr="00B267E1">
        <w:rPr>
          <w:rFonts w:ascii="Arial Narrow" w:hAnsi="Arial Narrow" w:cs="Arial"/>
          <w:sz w:val="20"/>
          <w:szCs w:val="20"/>
        </w:rPr>
        <w:t xml:space="preserve">W wyniku przeprowadzenia postępowania </w:t>
      </w:r>
      <w:r w:rsidR="006677AD" w:rsidRPr="00B267E1">
        <w:rPr>
          <w:rFonts w:ascii="Arial Narrow" w:hAnsi="Arial Narrow" w:cs="Arial"/>
          <w:sz w:val="20"/>
          <w:szCs w:val="20"/>
        </w:rPr>
        <w:t xml:space="preserve">o udzielenie zamówienia publicznego </w:t>
      </w:r>
      <w:r w:rsidR="00AE53B6" w:rsidRPr="00B267E1">
        <w:rPr>
          <w:rFonts w:ascii="Arial Narrow" w:hAnsi="Arial Narrow" w:cs="Arial"/>
          <w:sz w:val="20"/>
          <w:szCs w:val="20"/>
        </w:rPr>
        <w:t xml:space="preserve">w trybie podstawowym </w:t>
      </w:r>
      <w:r w:rsidRPr="00B267E1">
        <w:rPr>
          <w:rFonts w:ascii="Arial Narrow" w:hAnsi="Arial Narrow" w:cs="Arial"/>
          <w:sz w:val="20"/>
          <w:szCs w:val="20"/>
        </w:rPr>
        <w:t xml:space="preserve">na podstawie </w:t>
      </w:r>
      <w:r w:rsidR="00AE53B6" w:rsidRPr="00B267E1">
        <w:rPr>
          <w:rFonts w:ascii="Arial Narrow" w:hAnsi="Arial Narrow" w:cs="Arial"/>
          <w:sz w:val="20"/>
          <w:szCs w:val="20"/>
        </w:rPr>
        <w:t xml:space="preserve">art. 275 pkt 1 </w:t>
      </w:r>
      <w:r w:rsidRPr="00B267E1">
        <w:rPr>
          <w:rFonts w:ascii="Arial Narrow" w:hAnsi="Arial Narrow" w:cs="Arial"/>
          <w:sz w:val="20"/>
          <w:szCs w:val="20"/>
        </w:rPr>
        <w:t>ustawy z dnia 11 września 2019 r. Prawo zamówień publicznych (Dz. U. z</w:t>
      </w:r>
      <w:r w:rsidR="007C716A" w:rsidRPr="00B267E1">
        <w:rPr>
          <w:rFonts w:ascii="Arial Narrow" w:hAnsi="Arial Narrow" w:cs="Arial"/>
          <w:sz w:val="20"/>
          <w:szCs w:val="20"/>
        </w:rPr>
        <w:t> </w:t>
      </w:r>
      <w:r w:rsidRPr="00B267E1">
        <w:rPr>
          <w:rFonts w:ascii="Arial Narrow" w:hAnsi="Arial Narrow" w:cs="Arial"/>
          <w:sz w:val="20"/>
          <w:szCs w:val="20"/>
        </w:rPr>
        <w:t>20</w:t>
      </w:r>
      <w:r w:rsidR="00C30A06" w:rsidRPr="00B267E1">
        <w:rPr>
          <w:rFonts w:ascii="Arial Narrow" w:hAnsi="Arial Narrow" w:cs="Arial"/>
          <w:sz w:val="20"/>
          <w:szCs w:val="20"/>
        </w:rPr>
        <w:t>2</w:t>
      </w:r>
      <w:r w:rsidR="00053303">
        <w:rPr>
          <w:rFonts w:ascii="Arial Narrow" w:hAnsi="Arial Narrow" w:cs="Arial"/>
          <w:sz w:val="20"/>
          <w:szCs w:val="20"/>
        </w:rPr>
        <w:t>4</w:t>
      </w:r>
      <w:r w:rsidRPr="00B267E1">
        <w:rPr>
          <w:rFonts w:ascii="Arial Narrow" w:hAnsi="Arial Narrow" w:cs="Arial"/>
          <w:sz w:val="20"/>
          <w:szCs w:val="20"/>
        </w:rPr>
        <w:t xml:space="preserve"> r. poz. </w:t>
      </w:r>
      <w:r w:rsidR="00053303">
        <w:rPr>
          <w:rFonts w:ascii="Arial Narrow" w:hAnsi="Arial Narrow" w:cs="Arial"/>
          <w:sz w:val="20"/>
          <w:szCs w:val="20"/>
        </w:rPr>
        <w:t>1320</w:t>
      </w:r>
      <w:bookmarkStart w:id="0" w:name="_GoBack"/>
      <w:bookmarkEnd w:id="0"/>
      <w:r w:rsidR="00C30A06" w:rsidRPr="00B267E1">
        <w:rPr>
          <w:rFonts w:ascii="Arial Narrow" w:hAnsi="Arial Narrow" w:cs="Arial"/>
          <w:sz w:val="20"/>
          <w:szCs w:val="20"/>
        </w:rPr>
        <w:t xml:space="preserve"> ze</w:t>
      </w:r>
      <w:r w:rsidRPr="00B267E1">
        <w:rPr>
          <w:rFonts w:ascii="Arial Narrow" w:hAnsi="Arial Narrow" w:cs="Arial"/>
          <w:sz w:val="20"/>
          <w:szCs w:val="20"/>
        </w:rPr>
        <w:t xml:space="preserve"> zm. – zwanej dalej ustawą PZP)</w:t>
      </w:r>
      <w:r w:rsidR="006677AD" w:rsidRPr="00B267E1">
        <w:rPr>
          <w:rFonts w:ascii="Arial Narrow" w:hAnsi="Arial Narrow" w:cs="Arial"/>
          <w:sz w:val="20"/>
          <w:szCs w:val="20"/>
        </w:rPr>
        <w:t xml:space="preserve"> na …… oznaczonego nr ……</w:t>
      </w:r>
      <w:r w:rsidRPr="00B267E1">
        <w:rPr>
          <w:rFonts w:ascii="Arial Narrow" w:hAnsi="Arial Narrow" w:cs="Arial"/>
          <w:sz w:val="20"/>
          <w:szCs w:val="20"/>
        </w:rPr>
        <w:t>została zawarta umowa o następującej treści:</w:t>
      </w:r>
    </w:p>
    <w:p w14:paraId="1E8E4E4B" w14:textId="77777777" w:rsidR="00010113" w:rsidRPr="00B267E1" w:rsidRDefault="00010113" w:rsidP="00637157">
      <w:pPr>
        <w:pStyle w:val="Nagwek2"/>
        <w:spacing w:beforeLines="40" w:before="96" w:afterLines="40" w:after="96" w:line="276" w:lineRule="auto"/>
        <w:jc w:val="center"/>
        <w:rPr>
          <w:rFonts w:ascii="Arial Narrow" w:hAnsi="Arial Narrow" w:cs="Arial"/>
          <w:bCs w:val="0"/>
          <w:sz w:val="20"/>
          <w:szCs w:val="20"/>
        </w:rPr>
      </w:pPr>
      <w:r w:rsidRPr="00B267E1">
        <w:rPr>
          <w:rFonts w:ascii="Arial Narrow" w:hAnsi="Arial Narrow" w:cs="Arial"/>
          <w:bCs w:val="0"/>
          <w:sz w:val="20"/>
          <w:szCs w:val="20"/>
        </w:rPr>
        <w:t>§ 1</w:t>
      </w:r>
      <w:r w:rsidR="005D21C3" w:rsidRPr="00B267E1">
        <w:rPr>
          <w:rFonts w:ascii="Arial Narrow" w:hAnsi="Arial Narrow" w:cs="Arial"/>
          <w:bCs w:val="0"/>
          <w:sz w:val="20"/>
          <w:szCs w:val="20"/>
        </w:rPr>
        <w:t xml:space="preserve"> </w:t>
      </w:r>
      <w:r w:rsidRPr="00B267E1">
        <w:rPr>
          <w:rFonts w:ascii="Arial Narrow" w:hAnsi="Arial Narrow" w:cs="Arial"/>
          <w:bCs w:val="0"/>
          <w:sz w:val="20"/>
          <w:szCs w:val="20"/>
        </w:rPr>
        <w:t>Przedmiot</w:t>
      </w:r>
      <w:r w:rsidR="005D21C3" w:rsidRPr="00B267E1">
        <w:rPr>
          <w:rFonts w:ascii="Arial Narrow" w:hAnsi="Arial Narrow" w:cs="Arial"/>
          <w:bCs w:val="0"/>
          <w:sz w:val="20"/>
          <w:szCs w:val="20"/>
        </w:rPr>
        <w:t xml:space="preserve"> </w:t>
      </w:r>
      <w:r w:rsidRPr="00B267E1">
        <w:rPr>
          <w:rFonts w:ascii="Arial Narrow" w:hAnsi="Arial Narrow" w:cs="Arial"/>
          <w:bCs w:val="0"/>
          <w:sz w:val="20"/>
          <w:szCs w:val="20"/>
        </w:rPr>
        <w:t>umowy</w:t>
      </w:r>
    </w:p>
    <w:p w14:paraId="29EA074A" w14:textId="2EC78964" w:rsidR="00D505D7" w:rsidRPr="00B267E1" w:rsidRDefault="00010113" w:rsidP="00637157">
      <w:pPr>
        <w:pStyle w:val="Akapitzlist"/>
        <w:numPr>
          <w:ilvl w:val="0"/>
          <w:numId w:val="7"/>
        </w:numPr>
        <w:tabs>
          <w:tab w:val="left" w:pos="1205"/>
          <w:tab w:val="left" w:pos="1207"/>
        </w:tabs>
        <w:spacing w:beforeLines="40" w:before="96" w:afterLines="40" w:after="96" w:line="276" w:lineRule="auto"/>
        <w:ind w:right="216"/>
        <w:rPr>
          <w:rFonts w:ascii="Arial Narrow" w:hAnsi="Arial Narrow" w:cs="Arial"/>
          <w:sz w:val="20"/>
          <w:szCs w:val="20"/>
        </w:rPr>
      </w:pPr>
      <w:r w:rsidRPr="00B267E1">
        <w:rPr>
          <w:rFonts w:ascii="Arial Narrow" w:hAnsi="Arial Narrow" w:cs="Arial"/>
          <w:color w:val="000009"/>
          <w:sz w:val="20"/>
          <w:szCs w:val="20"/>
        </w:rPr>
        <w:t>Przedmiotem</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umowy jest</w:t>
      </w:r>
      <w:r w:rsidR="00F9453A" w:rsidRPr="00B267E1">
        <w:rPr>
          <w:rFonts w:ascii="Arial Narrow" w:hAnsi="Arial Narrow" w:cs="Arial"/>
          <w:color w:val="000009"/>
          <w:sz w:val="20"/>
          <w:szCs w:val="20"/>
        </w:rPr>
        <w:t xml:space="preserve"> </w:t>
      </w:r>
      <w:r w:rsidR="00B00688" w:rsidRPr="00B267E1">
        <w:rPr>
          <w:rFonts w:ascii="Arial Narrow" w:hAnsi="Arial Narrow" w:cs="Arial"/>
          <w:color w:val="000009"/>
          <w:sz w:val="20"/>
          <w:szCs w:val="20"/>
        </w:rPr>
        <w:t>wykonanie</w:t>
      </w:r>
      <w:r w:rsidR="00352CF3" w:rsidRPr="00B267E1">
        <w:rPr>
          <w:rFonts w:ascii="Arial Narrow" w:hAnsi="Arial Narrow" w:cs="Arial"/>
          <w:color w:val="000009"/>
          <w:sz w:val="20"/>
          <w:szCs w:val="20"/>
        </w:rPr>
        <w:t xml:space="preserve"> usługi </w:t>
      </w:r>
      <w:r w:rsidR="00B00688" w:rsidRPr="00B267E1">
        <w:rPr>
          <w:rFonts w:ascii="Arial Narrow" w:hAnsi="Arial Narrow" w:cs="Arial"/>
          <w:color w:val="000009"/>
          <w:sz w:val="20"/>
          <w:szCs w:val="20"/>
        </w:rPr>
        <w:t xml:space="preserve">konserwacji kotłowni i węzłów cieplnych na terenie Wojskowego Instytutu Technicznego Uzbrojenia w Zielonce </w:t>
      </w:r>
      <w:r w:rsidR="00D505D7" w:rsidRPr="00B267E1">
        <w:rPr>
          <w:rFonts w:ascii="Arial Narrow" w:hAnsi="Arial Narrow" w:cs="Arial"/>
          <w:color w:val="000009"/>
          <w:sz w:val="20"/>
          <w:szCs w:val="20"/>
        </w:rPr>
        <w:t>w zakres</w:t>
      </w:r>
      <w:r w:rsidR="00B00688" w:rsidRPr="00B267E1">
        <w:rPr>
          <w:rFonts w:ascii="Arial Narrow" w:hAnsi="Arial Narrow" w:cs="Arial"/>
          <w:color w:val="000009"/>
          <w:sz w:val="20"/>
          <w:szCs w:val="20"/>
        </w:rPr>
        <w:t>ie</w:t>
      </w:r>
      <w:r w:rsidR="00D505D7" w:rsidRPr="00B267E1">
        <w:rPr>
          <w:rFonts w:ascii="Arial Narrow" w:hAnsi="Arial Narrow" w:cs="Arial"/>
          <w:color w:val="000009"/>
          <w:sz w:val="20"/>
          <w:szCs w:val="20"/>
        </w:rPr>
        <w:t xml:space="preserve"> </w:t>
      </w:r>
      <w:r w:rsidR="00B00688" w:rsidRPr="00B267E1">
        <w:rPr>
          <w:rFonts w:ascii="Arial Narrow" w:hAnsi="Arial Narrow" w:cs="Arial"/>
          <w:color w:val="000009"/>
          <w:sz w:val="20"/>
          <w:szCs w:val="20"/>
        </w:rPr>
        <w:t>nast</w:t>
      </w:r>
      <w:r w:rsidR="00A15E54" w:rsidRPr="00B267E1">
        <w:rPr>
          <w:rFonts w:ascii="Arial Narrow" w:hAnsi="Arial Narrow" w:cs="Arial"/>
          <w:color w:val="000009"/>
          <w:sz w:val="20"/>
          <w:szCs w:val="20"/>
        </w:rPr>
        <w:t>ępujących obiektów</w:t>
      </w:r>
      <w:r w:rsidR="00D505D7" w:rsidRPr="00B267E1">
        <w:rPr>
          <w:rFonts w:ascii="Arial Narrow" w:hAnsi="Arial Narrow" w:cs="Arial"/>
          <w:color w:val="000009"/>
          <w:sz w:val="20"/>
          <w:szCs w:val="20"/>
        </w:rPr>
        <w:t>:</w:t>
      </w:r>
    </w:p>
    <w:p w14:paraId="398F5DE6" w14:textId="3E59C048" w:rsidR="00A81CF8" w:rsidRPr="00B267E1" w:rsidRDefault="00D505D7"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1)</w:t>
      </w:r>
      <w:r w:rsidR="00C65BAA" w:rsidRPr="00B267E1">
        <w:rPr>
          <w:rFonts w:ascii="Arial Narrow" w:hAnsi="Arial Narrow" w:cs="Arial"/>
          <w:color w:val="000009"/>
          <w:sz w:val="20"/>
          <w:szCs w:val="20"/>
        </w:rPr>
        <w:t xml:space="preserve"> </w:t>
      </w:r>
      <w:r w:rsidR="00FE74FE" w:rsidRPr="00B267E1">
        <w:rPr>
          <w:rFonts w:ascii="Arial Narrow" w:hAnsi="Arial Narrow" w:cs="Arial"/>
          <w:color w:val="000009"/>
          <w:sz w:val="20"/>
          <w:szCs w:val="20"/>
        </w:rPr>
        <w:t>kotłownia gazowa o mocy do 1930 kW znajdująca się w budynku nr 109</w:t>
      </w:r>
      <w:r w:rsidR="00B7390D" w:rsidRPr="00B267E1">
        <w:rPr>
          <w:rFonts w:ascii="Arial Narrow" w:hAnsi="Arial Narrow" w:cs="Arial"/>
          <w:color w:val="000009"/>
          <w:sz w:val="20"/>
          <w:szCs w:val="20"/>
        </w:rPr>
        <w:t>;</w:t>
      </w:r>
    </w:p>
    <w:p w14:paraId="749114BF" w14:textId="3ACEFD0B" w:rsidR="00BA5277" w:rsidRPr="00B267E1" w:rsidRDefault="00BA5277"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2)</w:t>
      </w:r>
      <w:r w:rsidR="00C65BAA" w:rsidRPr="00B267E1">
        <w:rPr>
          <w:rFonts w:ascii="Arial Narrow" w:hAnsi="Arial Narrow" w:cs="Arial"/>
          <w:color w:val="000009"/>
          <w:sz w:val="20"/>
          <w:szCs w:val="20"/>
        </w:rPr>
        <w:t xml:space="preserve"> </w:t>
      </w:r>
      <w:r w:rsidR="00FE74FE" w:rsidRPr="00B267E1">
        <w:rPr>
          <w:rFonts w:ascii="Arial Narrow" w:hAnsi="Arial Narrow" w:cs="Arial"/>
          <w:sz w:val="20"/>
          <w:szCs w:val="20"/>
        </w:rPr>
        <w:t>kotłownia gazowa o mocy do</w:t>
      </w:r>
      <w:r w:rsidR="0030635B" w:rsidRPr="00B267E1">
        <w:rPr>
          <w:rFonts w:ascii="Arial Narrow" w:hAnsi="Arial Narrow" w:cs="Arial"/>
          <w:sz w:val="20"/>
          <w:szCs w:val="20"/>
        </w:rPr>
        <w:t xml:space="preserve"> 330</w:t>
      </w:r>
      <w:r w:rsidR="00FE74FE" w:rsidRPr="00B267E1">
        <w:rPr>
          <w:rFonts w:ascii="Arial Narrow" w:hAnsi="Arial Narrow" w:cs="Arial"/>
          <w:sz w:val="20"/>
          <w:szCs w:val="20"/>
        </w:rPr>
        <w:t xml:space="preserve"> kW znajdująca się w budynku nr 73</w:t>
      </w:r>
      <w:r w:rsidR="00022B78" w:rsidRPr="00B267E1">
        <w:rPr>
          <w:rFonts w:ascii="Arial Narrow" w:hAnsi="Arial Narrow" w:cs="Arial"/>
          <w:color w:val="000009"/>
          <w:sz w:val="20"/>
          <w:szCs w:val="20"/>
        </w:rPr>
        <w:t>;</w:t>
      </w:r>
    </w:p>
    <w:p w14:paraId="3F39CEAD" w14:textId="2340B92D" w:rsidR="00BA5277" w:rsidRPr="00B267E1" w:rsidRDefault="00BA5277"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3)</w:t>
      </w:r>
      <w:r w:rsidR="00C65BAA" w:rsidRPr="00B267E1">
        <w:rPr>
          <w:rFonts w:ascii="Arial Narrow" w:hAnsi="Arial Narrow" w:cs="Arial"/>
          <w:color w:val="000009"/>
          <w:sz w:val="20"/>
          <w:szCs w:val="20"/>
        </w:rPr>
        <w:t xml:space="preserve"> </w:t>
      </w:r>
      <w:r w:rsidR="00687874" w:rsidRPr="00B267E1">
        <w:rPr>
          <w:rFonts w:ascii="Arial Narrow" w:hAnsi="Arial Narrow" w:cs="Arial"/>
          <w:color w:val="000009"/>
          <w:sz w:val="20"/>
          <w:szCs w:val="20"/>
        </w:rPr>
        <w:t>kotłownia olejowa o mocy do 350 kW znajdująca się w budynku nr 52;</w:t>
      </w:r>
    </w:p>
    <w:p w14:paraId="58C722D0" w14:textId="3C8E96BE" w:rsidR="00687874" w:rsidRPr="00B267E1" w:rsidRDefault="00687874"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 xml:space="preserve">4) </w:t>
      </w:r>
      <w:r w:rsidR="0079037A" w:rsidRPr="00B267E1">
        <w:rPr>
          <w:rFonts w:ascii="Arial Narrow" w:hAnsi="Arial Narrow" w:cs="Arial"/>
          <w:color w:val="000009"/>
          <w:sz w:val="20"/>
          <w:szCs w:val="20"/>
        </w:rPr>
        <w:t>kotłownia olejowa o mocy do 350 kW znajdująca się w budynku nr 184;</w:t>
      </w:r>
    </w:p>
    <w:p w14:paraId="357DF78C" w14:textId="651A7BA0" w:rsidR="0079037A" w:rsidRPr="00B267E1" w:rsidRDefault="0079037A"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5) węzeł cieplny znajdujący się w budynku nr 39</w:t>
      </w:r>
      <w:r w:rsidR="007B28F7" w:rsidRPr="00B267E1">
        <w:rPr>
          <w:rFonts w:ascii="Arial Narrow" w:hAnsi="Arial Narrow" w:cs="Arial"/>
          <w:color w:val="000009"/>
          <w:sz w:val="20"/>
          <w:szCs w:val="20"/>
        </w:rPr>
        <w:t>;</w:t>
      </w:r>
    </w:p>
    <w:p w14:paraId="0C9256D9" w14:textId="7DD03B46" w:rsidR="007B28F7" w:rsidRPr="00B267E1" w:rsidRDefault="007B28F7"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6) węzeł cieplny znajdujący się w budynku nr</w:t>
      </w:r>
      <w:r w:rsidR="00A808CE" w:rsidRPr="00B267E1">
        <w:rPr>
          <w:rFonts w:ascii="Arial Narrow" w:hAnsi="Arial Narrow" w:cs="Arial"/>
          <w:color w:val="000009"/>
          <w:sz w:val="20"/>
          <w:szCs w:val="20"/>
        </w:rPr>
        <w:t xml:space="preserve"> 108;</w:t>
      </w:r>
    </w:p>
    <w:p w14:paraId="6F612B8A" w14:textId="2EE606EA" w:rsidR="00A808CE" w:rsidRPr="00B267E1" w:rsidRDefault="00A808CE"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7) węzeł cieplny znajdujący się w budynku nr 80;</w:t>
      </w:r>
    </w:p>
    <w:p w14:paraId="473DF4D2" w14:textId="3FEDE6ED" w:rsidR="00A808CE" w:rsidRPr="00B267E1" w:rsidRDefault="00A808CE"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8) węzeł cieplny znajdujący się w budynku nr 1 (Śnieżnik);</w:t>
      </w:r>
    </w:p>
    <w:p w14:paraId="3E6B92DC" w14:textId="04A8FB77" w:rsidR="00A808CE" w:rsidRPr="00B267E1" w:rsidRDefault="00A808CE"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9) węzeł cieplny w budynku nr 51</w:t>
      </w:r>
      <w:r w:rsidR="0030635B" w:rsidRPr="00B267E1">
        <w:rPr>
          <w:rFonts w:ascii="Arial Narrow" w:hAnsi="Arial Narrow" w:cs="Arial"/>
          <w:color w:val="000009"/>
          <w:sz w:val="20"/>
          <w:szCs w:val="20"/>
        </w:rPr>
        <w:t>;</w:t>
      </w:r>
    </w:p>
    <w:p w14:paraId="575C229E" w14:textId="613491D3" w:rsidR="0030635B" w:rsidRPr="00B267E1" w:rsidRDefault="0030635B"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10) węzeł cieplny w budynku nr 38;</w:t>
      </w:r>
    </w:p>
    <w:p w14:paraId="03204402" w14:textId="4570EBED" w:rsidR="0030635B" w:rsidRPr="00B267E1" w:rsidRDefault="0030635B"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11) węzeł cieplny w budynku nr 45;</w:t>
      </w:r>
    </w:p>
    <w:p w14:paraId="1C8FEB22" w14:textId="29A458E6" w:rsidR="0030635B" w:rsidRPr="00B267E1" w:rsidRDefault="0030635B" w:rsidP="003558B2">
      <w:pPr>
        <w:pStyle w:val="Akapitzlist"/>
        <w:tabs>
          <w:tab w:val="left" w:pos="1205"/>
          <w:tab w:val="left" w:pos="1207"/>
        </w:tabs>
        <w:spacing w:beforeLines="40" w:before="96" w:afterLines="40" w:after="96" w:line="276" w:lineRule="auto"/>
        <w:ind w:right="216" w:firstLine="0"/>
        <w:rPr>
          <w:rFonts w:ascii="Arial Narrow" w:hAnsi="Arial Narrow" w:cs="Arial"/>
          <w:color w:val="000009"/>
          <w:sz w:val="20"/>
          <w:szCs w:val="20"/>
        </w:rPr>
      </w:pPr>
      <w:r w:rsidRPr="00B267E1">
        <w:rPr>
          <w:rFonts w:ascii="Arial Narrow" w:hAnsi="Arial Narrow" w:cs="Arial"/>
          <w:color w:val="000009"/>
          <w:sz w:val="20"/>
          <w:szCs w:val="20"/>
        </w:rPr>
        <w:t>12) węzeł cieplny w budynku nr 73.</w:t>
      </w:r>
    </w:p>
    <w:p w14:paraId="1953085C" w14:textId="19999591" w:rsidR="0008180F" w:rsidRPr="00B267E1" w:rsidRDefault="00010113" w:rsidP="00637157">
      <w:pPr>
        <w:pStyle w:val="Akapitzlist"/>
        <w:numPr>
          <w:ilvl w:val="0"/>
          <w:numId w:val="7"/>
        </w:numPr>
        <w:tabs>
          <w:tab w:val="left" w:pos="1205"/>
          <w:tab w:val="left" w:pos="1207"/>
        </w:tabs>
        <w:spacing w:beforeLines="40" w:before="96" w:afterLines="40" w:after="96" w:line="276" w:lineRule="auto"/>
        <w:ind w:right="217"/>
        <w:rPr>
          <w:rFonts w:ascii="Arial Narrow" w:hAnsi="Arial Narrow" w:cs="Arial"/>
          <w:sz w:val="20"/>
          <w:szCs w:val="20"/>
        </w:rPr>
      </w:pPr>
      <w:r w:rsidRPr="00B267E1">
        <w:rPr>
          <w:rFonts w:ascii="Arial Narrow" w:hAnsi="Arial Narrow" w:cs="Arial"/>
          <w:noProof/>
          <w:sz w:val="20"/>
          <w:szCs w:val="20"/>
          <w:lang w:eastAsia="pl-PL"/>
        </w:rPr>
        <w:drawing>
          <wp:anchor distT="0" distB="0" distL="0" distR="0" simplePos="0" relativeHeight="251657216" behindDoc="1" locked="0" layoutInCell="1" allowOverlap="1" wp14:anchorId="5DD411BA" wp14:editId="2BB8E6B6">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Pr="00B267E1">
        <w:rPr>
          <w:rFonts w:ascii="Arial Narrow" w:hAnsi="Arial Narrow" w:cs="Arial"/>
          <w:color w:val="000009"/>
          <w:sz w:val="20"/>
          <w:szCs w:val="20"/>
        </w:rPr>
        <w:t>Szczegółowy</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opis</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przedmiotu</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zamówienia</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określony</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został</w:t>
      </w:r>
      <w:r w:rsidR="0008180F" w:rsidRPr="00B267E1">
        <w:rPr>
          <w:rFonts w:ascii="Arial Narrow" w:hAnsi="Arial Narrow" w:cs="Arial"/>
          <w:color w:val="000009"/>
          <w:sz w:val="20"/>
          <w:szCs w:val="20"/>
        </w:rPr>
        <w:t xml:space="preserve"> w</w:t>
      </w:r>
      <w:r w:rsidR="004916B0" w:rsidRPr="00B267E1">
        <w:rPr>
          <w:rFonts w:ascii="Arial Narrow" w:hAnsi="Arial Narrow" w:cs="Arial"/>
          <w:color w:val="000009"/>
          <w:sz w:val="20"/>
          <w:szCs w:val="20"/>
        </w:rPr>
        <w:t xml:space="preserve"> Opisie Przedmiotu Zamówienia.</w:t>
      </w:r>
    </w:p>
    <w:p w14:paraId="04700058" w14:textId="23791803" w:rsidR="00EA0777" w:rsidRPr="00B267E1" w:rsidRDefault="00590ED3" w:rsidP="00637157">
      <w:pPr>
        <w:pStyle w:val="Akapitzlist"/>
        <w:numPr>
          <w:ilvl w:val="0"/>
          <w:numId w:val="7"/>
        </w:numPr>
        <w:spacing w:before="40" w:after="40" w:line="276" w:lineRule="auto"/>
        <w:rPr>
          <w:rFonts w:ascii="Arial Narrow" w:hAnsi="Arial Narrow" w:cs="Arial"/>
          <w:sz w:val="20"/>
          <w:szCs w:val="20"/>
        </w:rPr>
      </w:pPr>
      <w:r w:rsidRPr="00B267E1">
        <w:rPr>
          <w:rFonts w:ascii="Arial Narrow" w:hAnsi="Arial Narrow" w:cs="Arial"/>
          <w:sz w:val="20"/>
          <w:szCs w:val="20"/>
        </w:rPr>
        <w:t>Prace realizowane na terenie chronionego obiektu wojskowego nie mogą być wykonywane przez cudzoziemców</w:t>
      </w:r>
      <w:r w:rsidR="00EA0777" w:rsidRPr="00B267E1">
        <w:rPr>
          <w:rFonts w:ascii="Arial Narrow" w:hAnsi="Arial Narrow" w:cs="Arial"/>
          <w:sz w:val="20"/>
          <w:szCs w:val="20"/>
        </w:rPr>
        <w:t xml:space="preserve">, z </w:t>
      </w:r>
      <w:r w:rsidR="00171C67" w:rsidRPr="00B267E1">
        <w:rPr>
          <w:rFonts w:ascii="Arial Narrow" w:hAnsi="Arial Narrow" w:cs="Arial"/>
          <w:sz w:val="20"/>
          <w:szCs w:val="20"/>
        </w:rPr>
        <w:t xml:space="preserve">zastrzeżeniem </w:t>
      </w:r>
      <w:r w:rsidR="00625731" w:rsidRPr="00B267E1">
        <w:rPr>
          <w:rFonts w:ascii="Arial Narrow" w:hAnsi="Arial Narrow" w:cs="Arial"/>
          <w:sz w:val="20"/>
          <w:szCs w:val="20"/>
        </w:rPr>
        <w:t>rozdziału</w:t>
      </w:r>
      <w:r w:rsidR="00171C67" w:rsidRPr="00B267E1">
        <w:rPr>
          <w:rFonts w:ascii="Arial Narrow" w:hAnsi="Arial Narrow" w:cs="Arial"/>
          <w:sz w:val="20"/>
          <w:szCs w:val="20"/>
        </w:rPr>
        <w:t xml:space="preserve"> 6</w:t>
      </w:r>
      <w:r w:rsidR="008E51F5" w:rsidRPr="00B267E1">
        <w:rPr>
          <w:rFonts w:ascii="Arial Narrow" w:hAnsi="Arial Narrow" w:cs="Arial"/>
          <w:sz w:val="20"/>
          <w:szCs w:val="20"/>
        </w:rPr>
        <w:t xml:space="preserve"> </w:t>
      </w:r>
      <w:r w:rsidR="00EA0777" w:rsidRPr="00B267E1">
        <w:rPr>
          <w:rFonts w:ascii="Arial Narrow" w:hAnsi="Arial Narrow" w:cs="Arial"/>
          <w:sz w:val="20"/>
          <w:szCs w:val="20"/>
        </w:rPr>
        <w:t>(</w:t>
      </w:r>
      <w:r w:rsidR="008E51F5" w:rsidRPr="00B267E1">
        <w:rPr>
          <w:rFonts w:ascii="Arial Narrow" w:hAnsi="Arial Narrow" w:cs="Arial"/>
          <w:sz w:val="20"/>
          <w:szCs w:val="20"/>
        </w:rPr>
        <w:t xml:space="preserve">decyzja nr </w:t>
      </w:r>
      <w:r w:rsidR="00077E28" w:rsidRPr="00B267E1">
        <w:rPr>
          <w:rFonts w:ascii="Arial Narrow" w:hAnsi="Arial Narrow" w:cs="Arial"/>
          <w:sz w:val="20"/>
          <w:szCs w:val="20"/>
        </w:rPr>
        <w:t>107</w:t>
      </w:r>
      <w:r w:rsidR="008E51F5" w:rsidRPr="00B267E1">
        <w:rPr>
          <w:rFonts w:ascii="Arial Narrow" w:hAnsi="Arial Narrow" w:cs="Arial"/>
          <w:sz w:val="20"/>
          <w:szCs w:val="20"/>
        </w:rPr>
        <w:t xml:space="preserve">/MON Ministra Obrony Narodowej z dnia </w:t>
      </w:r>
      <w:r w:rsidR="00077E28" w:rsidRPr="00B267E1">
        <w:rPr>
          <w:rFonts w:ascii="Arial Narrow" w:hAnsi="Arial Narrow" w:cs="Arial"/>
          <w:sz w:val="20"/>
          <w:szCs w:val="20"/>
        </w:rPr>
        <w:t>18 sierpnia</w:t>
      </w:r>
      <w:r w:rsidR="008E51F5" w:rsidRPr="00B267E1">
        <w:rPr>
          <w:rFonts w:ascii="Arial Narrow" w:hAnsi="Arial Narrow" w:cs="Arial"/>
          <w:sz w:val="20"/>
          <w:szCs w:val="20"/>
        </w:rPr>
        <w:t xml:space="preserve"> 20</w:t>
      </w:r>
      <w:r w:rsidR="00077E28" w:rsidRPr="00B267E1">
        <w:rPr>
          <w:rFonts w:ascii="Arial Narrow" w:hAnsi="Arial Narrow" w:cs="Arial"/>
          <w:sz w:val="20"/>
          <w:szCs w:val="20"/>
        </w:rPr>
        <w:t>21</w:t>
      </w:r>
      <w:r w:rsidR="008E51F5" w:rsidRPr="00B267E1">
        <w:rPr>
          <w:rFonts w:ascii="Arial Narrow" w:hAnsi="Arial Narrow" w:cs="Arial"/>
          <w:sz w:val="20"/>
          <w:szCs w:val="20"/>
        </w:rPr>
        <w:t xml:space="preserve"> r. w sprawie organizowania współpracy międzynarodowej w resorcie obrony narodowej</w:t>
      </w:r>
      <w:r w:rsidR="00EA0777" w:rsidRPr="00B267E1">
        <w:rPr>
          <w:rFonts w:ascii="Arial Narrow" w:hAnsi="Arial Narrow" w:cs="Arial"/>
          <w:sz w:val="20"/>
          <w:szCs w:val="20"/>
        </w:rPr>
        <w:t>).</w:t>
      </w:r>
    </w:p>
    <w:p w14:paraId="5F9B534C" w14:textId="6DE1A47B" w:rsidR="00B60DA4" w:rsidRPr="00B267E1" w:rsidRDefault="004B6FA6" w:rsidP="00637157">
      <w:pPr>
        <w:pStyle w:val="Akapitzlist"/>
        <w:numPr>
          <w:ilvl w:val="0"/>
          <w:numId w:val="7"/>
        </w:numPr>
        <w:spacing w:before="40" w:after="40" w:line="276" w:lineRule="auto"/>
        <w:rPr>
          <w:rFonts w:ascii="Arial Narrow" w:hAnsi="Arial Narrow" w:cs="Arial"/>
          <w:sz w:val="20"/>
          <w:szCs w:val="20"/>
        </w:rPr>
      </w:pPr>
      <w:r w:rsidRPr="00B267E1">
        <w:rPr>
          <w:rFonts w:ascii="Arial Narrow" w:hAnsi="Arial Narrow" w:cs="Arial"/>
          <w:sz w:val="20"/>
          <w:szCs w:val="20"/>
        </w:rPr>
        <w:t>Warunkiem wstępu cudzoziemców na teren chronionego obiektu wojskowego jest</w:t>
      </w:r>
      <w:r w:rsidR="00B60DA4" w:rsidRPr="00B267E1">
        <w:rPr>
          <w:rFonts w:ascii="Arial Narrow" w:hAnsi="Arial Narrow" w:cs="Arial"/>
          <w:sz w:val="20"/>
          <w:szCs w:val="20"/>
        </w:rPr>
        <w:t>:</w:t>
      </w:r>
      <w:r w:rsidRPr="00B267E1">
        <w:rPr>
          <w:rFonts w:ascii="Arial Narrow" w:hAnsi="Arial Narrow" w:cs="Arial"/>
          <w:sz w:val="20"/>
          <w:szCs w:val="20"/>
        </w:rPr>
        <w:t xml:space="preserve"> </w:t>
      </w:r>
    </w:p>
    <w:p w14:paraId="7A54DF14" w14:textId="32E2E251" w:rsidR="00B60DA4" w:rsidRPr="00B267E1" w:rsidRDefault="00C3566D" w:rsidP="005A74BD">
      <w:pPr>
        <w:pStyle w:val="Akapitzlist"/>
        <w:numPr>
          <w:ilvl w:val="0"/>
          <w:numId w:val="38"/>
        </w:numPr>
        <w:spacing w:before="40" w:after="40" w:line="276" w:lineRule="auto"/>
        <w:ind w:hanging="266"/>
        <w:rPr>
          <w:rFonts w:ascii="Arial Narrow" w:hAnsi="Arial Narrow" w:cs="Arial"/>
          <w:sz w:val="20"/>
          <w:szCs w:val="20"/>
        </w:rPr>
      </w:pPr>
      <w:r w:rsidRPr="00B267E1">
        <w:rPr>
          <w:rFonts w:ascii="Arial Narrow" w:hAnsi="Arial Narrow" w:cs="Arial"/>
          <w:sz w:val="20"/>
          <w:szCs w:val="20"/>
        </w:rPr>
        <w:t>s</w:t>
      </w:r>
      <w:r w:rsidR="00B60DA4" w:rsidRPr="00B267E1">
        <w:rPr>
          <w:rFonts w:ascii="Arial Narrow" w:hAnsi="Arial Narrow" w:cs="Arial"/>
          <w:sz w:val="20"/>
          <w:szCs w:val="20"/>
        </w:rPr>
        <w:t>pełnienie przez cudzoziemca wymagań zawartych w:</w:t>
      </w:r>
    </w:p>
    <w:p w14:paraId="6ECDDB3C" w14:textId="4CCFDA9A" w:rsidR="00B60DA4" w:rsidRPr="00B267E1" w:rsidRDefault="00B60DA4" w:rsidP="005A74BD">
      <w:pPr>
        <w:pStyle w:val="Akapitzlist"/>
        <w:numPr>
          <w:ilvl w:val="0"/>
          <w:numId w:val="39"/>
        </w:numPr>
        <w:spacing w:before="40" w:after="40" w:line="276" w:lineRule="auto"/>
        <w:ind w:left="1843"/>
        <w:rPr>
          <w:rFonts w:ascii="Arial Narrow" w:hAnsi="Arial Narrow" w:cs="Arial"/>
          <w:sz w:val="20"/>
          <w:szCs w:val="20"/>
        </w:rPr>
      </w:pPr>
      <w:r w:rsidRPr="00B267E1">
        <w:rPr>
          <w:rFonts w:ascii="Arial Narrow" w:hAnsi="Arial Narrow" w:cs="Arial"/>
          <w:sz w:val="20"/>
          <w:szCs w:val="20"/>
        </w:rPr>
        <w:t>ustawie o cudzoziemcach z dnia 12 grudnia 2013 r. (</w:t>
      </w:r>
      <w:proofErr w:type="spellStart"/>
      <w:r w:rsidR="00971ED5" w:rsidRPr="00B267E1">
        <w:rPr>
          <w:rFonts w:ascii="Arial Narrow" w:hAnsi="Arial Narrow" w:cs="Arial"/>
          <w:sz w:val="20"/>
          <w:szCs w:val="20"/>
        </w:rPr>
        <w:t>t.j</w:t>
      </w:r>
      <w:proofErr w:type="spellEnd"/>
      <w:r w:rsidR="00971ED5" w:rsidRPr="00B267E1">
        <w:rPr>
          <w:rFonts w:ascii="Arial Narrow" w:hAnsi="Arial Narrow" w:cs="Arial"/>
          <w:sz w:val="20"/>
          <w:szCs w:val="20"/>
        </w:rPr>
        <w:t xml:space="preserve">. </w:t>
      </w:r>
      <w:r w:rsidRPr="00B267E1">
        <w:rPr>
          <w:rFonts w:ascii="Arial Narrow" w:hAnsi="Arial Narrow" w:cs="Arial"/>
          <w:sz w:val="20"/>
          <w:szCs w:val="20"/>
        </w:rPr>
        <w:t>Dz.U.</w:t>
      </w:r>
      <w:r w:rsidR="00971ED5" w:rsidRPr="00B267E1">
        <w:rPr>
          <w:rFonts w:ascii="Arial Narrow" w:hAnsi="Arial Narrow" w:cs="Arial"/>
          <w:sz w:val="20"/>
          <w:szCs w:val="20"/>
        </w:rPr>
        <w:t>202</w:t>
      </w:r>
      <w:r w:rsidR="000F2F92" w:rsidRPr="00B267E1">
        <w:rPr>
          <w:rFonts w:ascii="Arial Narrow" w:hAnsi="Arial Narrow" w:cs="Arial"/>
          <w:sz w:val="20"/>
          <w:szCs w:val="20"/>
        </w:rPr>
        <w:t>4</w:t>
      </w:r>
      <w:r w:rsidR="00971ED5" w:rsidRPr="00B267E1">
        <w:rPr>
          <w:rFonts w:ascii="Arial Narrow" w:hAnsi="Arial Narrow" w:cs="Arial"/>
          <w:sz w:val="20"/>
          <w:szCs w:val="20"/>
        </w:rPr>
        <w:t xml:space="preserve"> </w:t>
      </w:r>
      <w:r w:rsidR="007E3C92" w:rsidRPr="00B267E1">
        <w:rPr>
          <w:rFonts w:ascii="Arial Narrow" w:hAnsi="Arial Narrow" w:cs="Arial"/>
          <w:sz w:val="20"/>
          <w:szCs w:val="20"/>
        </w:rPr>
        <w:t>r</w:t>
      </w:r>
      <w:r w:rsidRPr="00B267E1">
        <w:rPr>
          <w:rFonts w:ascii="Arial Narrow" w:hAnsi="Arial Narrow" w:cs="Arial"/>
          <w:sz w:val="20"/>
          <w:szCs w:val="20"/>
        </w:rPr>
        <w:t>.</w:t>
      </w:r>
      <w:r w:rsidR="007E3C92" w:rsidRPr="00B267E1">
        <w:rPr>
          <w:rFonts w:ascii="Arial Narrow" w:hAnsi="Arial Narrow" w:cs="Arial"/>
          <w:sz w:val="20"/>
          <w:szCs w:val="20"/>
        </w:rPr>
        <w:t xml:space="preserve"> poz. </w:t>
      </w:r>
      <w:r w:rsidR="000F2F92" w:rsidRPr="00B267E1">
        <w:rPr>
          <w:rFonts w:ascii="Arial Narrow" w:hAnsi="Arial Narrow" w:cs="Arial"/>
          <w:sz w:val="20"/>
          <w:szCs w:val="20"/>
        </w:rPr>
        <w:t>769</w:t>
      </w:r>
      <w:r w:rsidR="00971ED5" w:rsidRPr="00B267E1">
        <w:rPr>
          <w:rFonts w:ascii="Arial Narrow" w:hAnsi="Arial Narrow" w:cs="Arial"/>
          <w:sz w:val="20"/>
          <w:szCs w:val="20"/>
        </w:rPr>
        <w:t xml:space="preserve"> </w:t>
      </w:r>
      <w:r w:rsidR="007E3C92" w:rsidRPr="00B267E1">
        <w:rPr>
          <w:rFonts w:ascii="Arial Narrow" w:hAnsi="Arial Narrow" w:cs="Arial"/>
          <w:sz w:val="20"/>
          <w:szCs w:val="20"/>
        </w:rPr>
        <w:t>ze zm.</w:t>
      </w:r>
      <w:r w:rsidRPr="00B267E1">
        <w:rPr>
          <w:rFonts w:ascii="Arial Narrow" w:hAnsi="Arial Narrow" w:cs="Arial"/>
          <w:sz w:val="20"/>
          <w:szCs w:val="20"/>
        </w:rPr>
        <w:t>);</w:t>
      </w:r>
    </w:p>
    <w:p w14:paraId="56096C49" w14:textId="35E62F8E" w:rsidR="00B60DA4" w:rsidRPr="00B267E1" w:rsidRDefault="00B60DA4" w:rsidP="005A74BD">
      <w:pPr>
        <w:pStyle w:val="Akapitzlist"/>
        <w:numPr>
          <w:ilvl w:val="0"/>
          <w:numId w:val="39"/>
        </w:numPr>
        <w:spacing w:before="40" w:after="40" w:line="276" w:lineRule="auto"/>
        <w:ind w:left="1843"/>
        <w:rPr>
          <w:rFonts w:ascii="Arial Narrow" w:hAnsi="Arial Narrow" w:cs="Arial"/>
          <w:sz w:val="20"/>
          <w:szCs w:val="20"/>
        </w:rPr>
      </w:pPr>
      <w:r w:rsidRPr="00B267E1">
        <w:rPr>
          <w:rFonts w:ascii="Arial Narrow" w:hAnsi="Arial Narrow" w:cs="Arial"/>
          <w:sz w:val="20"/>
          <w:szCs w:val="20"/>
        </w:rPr>
        <w:t>ustawie z dnia 20 kwietnia 2004 r. o promocji zatrudnienia i instytucjach rynku pracy (</w:t>
      </w:r>
      <w:proofErr w:type="spellStart"/>
      <w:r w:rsidR="00971ED5" w:rsidRPr="00B267E1">
        <w:rPr>
          <w:rFonts w:ascii="Arial Narrow" w:hAnsi="Arial Narrow" w:cs="Arial"/>
          <w:sz w:val="20"/>
          <w:szCs w:val="20"/>
        </w:rPr>
        <w:t>t.j</w:t>
      </w:r>
      <w:proofErr w:type="spellEnd"/>
      <w:r w:rsidR="00971ED5" w:rsidRPr="00B267E1">
        <w:rPr>
          <w:rFonts w:ascii="Arial Narrow" w:hAnsi="Arial Narrow" w:cs="Arial"/>
          <w:sz w:val="20"/>
          <w:szCs w:val="20"/>
        </w:rPr>
        <w:t xml:space="preserve">. </w:t>
      </w:r>
      <w:r w:rsidRPr="00B267E1">
        <w:rPr>
          <w:rFonts w:ascii="Arial Narrow" w:hAnsi="Arial Narrow" w:cs="Arial"/>
          <w:sz w:val="20"/>
          <w:szCs w:val="20"/>
        </w:rPr>
        <w:t>Dz.U.</w:t>
      </w:r>
      <w:r w:rsidR="00971ED5" w:rsidRPr="00B267E1">
        <w:rPr>
          <w:rFonts w:ascii="Arial Narrow" w:hAnsi="Arial Narrow" w:cs="Arial"/>
          <w:sz w:val="20"/>
          <w:szCs w:val="20"/>
        </w:rPr>
        <w:t>202</w:t>
      </w:r>
      <w:r w:rsidR="000F2F92" w:rsidRPr="00B267E1">
        <w:rPr>
          <w:rFonts w:ascii="Arial Narrow" w:hAnsi="Arial Narrow" w:cs="Arial"/>
          <w:sz w:val="20"/>
          <w:szCs w:val="20"/>
        </w:rPr>
        <w:t>4</w:t>
      </w:r>
      <w:r w:rsidR="00971ED5" w:rsidRPr="00B267E1">
        <w:rPr>
          <w:rFonts w:ascii="Arial Narrow" w:hAnsi="Arial Narrow" w:cs="Arial"/>
          <w:sz w:val="20"/>
          <w:szCs w:val="20"/>
        </w:rPr>
        <w:t xml:space="preserve"> </w:t>
      </w:r>
      <w:r w:rsidR="007E3C92" w:rsidRPr="00B267E1">
        <w:rPr>
          <w:rFonts w:ascii="Arial Narrow" w:hAnsi="Arial Narrow" w:cs="Arial"/>
          <w:sz w:val="20"/>
          <w:szCs w:val="20"/>
        </w:rPr>
        <w:t>r</w:t>
      </w:r>
      <w:r w:rsidRPr="00B267E1">
        <w:rPr>
          <w:rFonts w:ascii="Arial Narrow" w:hAnsi="Arial Narrow" w:cs="Arial"/>
          <w:sz w:val="20"/>
          <w:szCs w:val="20"/>
        </w:rPr>
        <w:t>.</w:t>
      </w:r>
      <w:r w:rsidR="007E3C92" w:rsidRPr="00B267E1">
        <w:rPr>
          <w:rFonts w:ascii="Arial Narrow" w:hAnsi="Arial Narrow" w:cs="Arial"/>
          <w:sz w:val="20"/>
          <w:szCs w:val="20"/>
        </w:rPr>
        <w:t xml:space="preserve"> poz. </w:t>
      </w:r>
      <w:r w:rsidR="000F2F92" w:rsidRPr="00B267E1">
        <w:rPr>
          <w:rFonts w:ascii="Arial Narrow" w:hAnsi="Arial Narrow" w:cs="Arial"/>
          <w:sz w:val="20"/>
          <w:szCs w:val="20"/>
        </w:rPr>
        <w:t>475</w:t>
      </w:r>
      <w:r w:rsidR="00971ED5" w:rsidRPr="00B267E1">
        <w:rPr>
          <w:rFonts w:ascii="Arial Narrow" w:hAnsi="Arial Narrow" w:cs="Arial"/>
          <w:sz w:val="20"/>
          <w:szCs w:val="20"/>
        </w:rPr>
        <w:t xml:space="preserve"> </w:t>
      </w:r>
      <w:r w:rsidRPr="00B267E1">
        <w:rPr>
          <w:rFonts w:ascii="Arial Narrow" w:hAnsi="Arial Narrow" w:cs="Arial"/>
          <w:sz w:val="20"/>
          <w:szCs w:val="20"/>
        </w:rPr>
        <w:t>z</w:t>
      </w:r>
      <w:r w:rsidR="007E3C92" w:rsidRPr="00B267E1">
        <w:rPr>
          <w:rFonts w:ascii="Arial Narrow" w:hAnsi="Arial Narrow" w:cs="Arial"/>
          <w:sz w:val="20"/>
          <w:szCs w:val="20"/>
        </w:rPr>
        <w:t xml:space="preserve">e </w:t>
      </w:r>
      <w:r w:rsidRPr="00B267E1">
        <w:rPr>
          <w:rFonts w:ascii="Arial Narrow" w:hAnsi="Arial Narrow" w:cs="Arial"/>
          <w:sz w:val="20"/>
          <w:szCs w:val="20"/>
        </w:rPr>
        <w:t>zm.);</w:t>
      </w:r>
    </w:p>
    <w:p w14:paraId="48498115" w14:textId="5841E903" w:rsidR="00B60DA4" w:rsidRPr="00B267E1" w:rsidRDefault="00B60DA4" w:rsidP="005A74BD">
      <w:pPr>
        <w:pStyle w:val="Akapitzlist"/>
        <w:numPr>
          <w:ilvl w:val="0"/>
          <w:numId w:val="39"/>
        </w:numPr>
        <w:spacing w:before="40" w:after="40" w:line="276" w:lineRule="auto"/>
        <w:ind w:left="1843"/>
        <w:rPr>
          <w:rFonts w:ascii="Arial Narrow" w:hAnsi="Arial Narrow" w:cs="Arial"/>
          <w:sz w:val="20"/>
          <w:szCs w:val="20"/>
        </w:rPr>
      </w:pPr>
      <w:r w:rsidRPr="00B267E1">
        <w:rPr>
          <w:rFonts w:ascii="Arial Narrow" w:hAnsi="Arial Narrow" w:cs="Arial"/>
          <w:sz w:val="20"/>
          <w:szCs w:val="20"/>
        </w:rPr>
        <w:lastRenderedPageBreak/>
        <w:t>ustawie z dnia 14 lipca 2006 r. o wjeździe na terytorium Rzeczypospolitej Polskiej, pobycie oraz wyjeździe z tego terytorium obywateli państw członkowskich Unii Europejskiej i członków ich rodzin (</w:t>
      </w:r>
      <w:proofErr w:type="spellStart"/>
      <w:r w:rsidR="00971ED5" w:rsidRPr="00B267E1">
        <w:rPr>
          <w:rFonts w:ascii="Arial Narrow" w:hAnsi="Arial Narrow" w:cs="Arial"/>
          <w:sz w:val="20"/>
          <w:szCs w:val="20"/>
        </w:rPr>
        <w:t>t.j</w:t>
      </w:r>
      <w:proofErr w:type="spellEnd"/>
      <w:r w:rsidR="00971ED5" w:rsidRPr="00B267E1">
        <w:rPr>
          <w:rFonts w:ascii="Arial Narrow" w:hAnsi="Arial Narrow" w:cs="Arial"/>
          <w:sz w:val="20"/>
          <w:szCs w:val="20"/>
        </w:rPr>
        <w:t xml:space="preserve">. </w:t>
      </w:r>
      <w:r w:rsidRPr="00B267E1">
        <w:rPr>
          <w:rFonts w:ascii="Arial Narrow" w:hAnsi="Arial Narrow" w:cs="Arial"/>
          <w:sz w:val="20"/>
          <w:szCs w:val="20"/>
        </w:rPr>
        <w:t>Dz.U.20</w:t>
      </w:r>
      <w:r w:rsidR="009B3BB6" w:rsidRPr="00B267E1">
        <w:rPr>
          <w:rFonts w:ascii="Arial Narrow" w:hAnsi="Arial Narrow" w:cs="Arial"/>
          <w:sz w:val="20"/>
          <w:szCs w:val="20"/>
        </w:rPr>
        <w:t>2</w:t>
      </w:r>
      <w:r w:rsidR="000F2F92" w:rsidRPr="00B267E1">
        <w:rPr>
          <w:rFonts w:ascii="Arial Narrow" w:hAnsi="Arial Narrow" w:cs="Arial"/>
          <w:sz w:val="20"/>
          <w:szCs w:val="20"/>
        </w:rPr>
        <w:t>4</w:t>
      </w:r>
      <w:r w:rsidR="007E3C92" w:rsidRPr="00B267E1">
        <w:rPr>
          <w:rFonts w:ascii="Arial Narrow" w:hAnsi="Arial Narrow" w:cs="Arial"/>
          <w:sz w:val="20"/>
          <w:szCs w:val="20"/>
        </w:rPr>
        <w:t xml:space="preserve"> r</w:t>
      </w:r>
      <w:r w:rsidRPr="00B267E1">
        <w:rPr>
          <w:rFonts w:ascii="Arial Narrow" w:hAnsi="Arial Narrow" w:cs="Arial"/>
          <w:sz w:val="20"/>
          <w:szCs w:val="20"/>
        </w:rPr>
        <w:t>.</w:t>
      </w:r>
      <w:r w:rsidR="007E3C92" w:rsidRPr="00B267E1">
        <w:rPr>
          <w:rFonts w:ascii="Arial Narrow" w:hAnsi="Arial Narrow" w:cs="Arial"/>
          <w:sz w:val="20"/>
          <w:szCs w:val="20"/>
        </w:rPr>
        <w:t xml:space="preserve"> poz. </w:t>
      </w:r>
      <w:r w:rsidR="000F2F92" w:rsidRPr="00B267E1">
        <w:rPr>
          <w:rFonts w:ascii="Arial Narrow" w:hAnsi="Arial Narrow" w:cs="Arial"/>
          <w:sz w:val="20"/>
          <w:szCs w:val="20"/>
        </w:rPr>
        <w:t>633</w:t>
      </w:r>
      <w:r w:rsidR="007E3C92" w:rsidRPr="00B267E1">
        <w:rPr>
          <w:rFonts w:ascii="Arial Narrow" w:hAnsi="Arial Narrow" w:cs="Arial"/>
          <w:sz w:val="20"/>
          <w:szCs w:val="20"/>
        </w:rPr>
        <w:t xml:space="preserve"> ze zm.</w:t>
      </w:r>
      <w:r w:rsidRPr="00B267E1">
        <w:rPr>
          <w:rFonts w:ascii="Arial Narrow" w:hAnsi="Arial Narrow" w:cs="Arial"/>
          <w:sz w:val="20"/>
          <w:szCs w:val="20"/>
        </w:rPr>
        <w:t>);</w:t>
      </w:r>
    </w:p>
    <w:p w14:paraId="21FEE393" w14:textId="27125603" w:rsidR="00B60DA4" w:rsidRPr="00B267E1" w:rsidRDefault="00B60DA4" w:rsidP="005A74BD">
      <w:pPr>
        <w:pStyle w:val="Akapitzlist"/>
        <w:numPr>
          <w:ilvl w:val="0"/>
          <w:numId w:val="39"/>
        </w:numPr>
        <w:spacing w:before="40" w:after="40" w:line="276" w:lineRule="auto"/>
        <w:ind w:left="1843"/>
        <w:rPr>
          <w:rFonts w:ascii="Arial Narrow" w:hAnsi="Arial Narrow" w:cs="Arial"/>
          <w:sz w:val="20"/>
          <w:szCs w:val="20"/>
        </w:rPr>
      </w:pPr>
      <w:r w:rsidRPr="00B267E1">
        <w:rPr>
          <w:rFonts w:ascii="Arial Narrow" w:hAnsi="Arial Narrow" w:cs="Arial"/>
          <w:sz w:val="20"/>
          <w:szCs w:val="20"/>
        </w:rPr>
        <w:t>rozporządzeniu Ministra Rodziny Pracy i Polityki Społecznej z dnia z dnia 7 grudnia 2017 r. w sprawie wydawania zezwolenia na pracę cudzoziemca oraz wpisu oświadczenia o powierzeniu wykonywania pracy cudzoziemcowi do ewidencji oświadczeń (Dz.U.20</w:t>
      </w:r>
      <w:r w:rsidR="00344AD1" w:rsidRPr="00B267E1">
        <w:rPr>
          <w:rFonts w:ascii="Arial Narrow" w:hAnsi="Arial Narrow" w:cs="Arial"/>
          <w:sz w:val="20"/>
          <w:szCs w:val="20"/>
        </w:rPr>
        <w:t>22</w:t>
      </w:r>
      <w:r w:rsidR="007E3C92" w:rsidRPr="00B267E1">
        <w:rPr>
          <w:rFonts w:ascii="Arial Narrow" w:hAnsi="Arial Narrow" w:cs="Arial"/>
          <w:sz w:val="20"/>
          <w:szCs w:val="20"/>
        </w:rPr>
        <w:t xml:space="preserve"> r</w:t>
      </w:r>
      <w:r w:rsidRPr="00B267E1">
        <w:rPr>
          <w:rFonts w:ascii="Arial Narrow" w:hAnsi="Arial Narrow" w:cs="Arial"/>
          <w:sz w:val="20"/>
          <w:szCs w:val="20"/>
        </w:rPr>
        <w:t>.</w:t>
      </w:r>
      <w:r w:rsidR="007E3C92" w:rsidRPr="00B267E1">
        <w:rPr>
          <w:rFonts w:ascii="Arial Narrow" w:hAnsi="Arial Narrow" w:cs="Arial"/>
          <w:sz w:val="20"/>
          <w:szCs w:val="20"/>
        </w:rPr>
        <w:t xml:space="preserve"> poz. </w:t>
      </w:r>
      <w:r w:rsidR="00344AD1" w:rsidRPr="00B267E1">
        <w:rPr>
          <w:rFonts w:ascii="Arial Narrow" w:hAnsi="Arial Narrow" w:cs="Arial"/>
          <w:sz w:val="20"/>
          <w:szCs w:val="20"/>
        </w:rPr>
        <w:t>1558</w:t>
      </w:r>
      <w:r w:rsidRPr="00B267E1">
        <w:rPr>
          <w:rFonts w:ascii="Arial Narrow" w:hAnsi="Arial Narrow" w:cs="Arial"/>
          <w:sz w:val="20"/>
          <w:szCs w:val="20"/>
        </w:rPr>
        <w:t>);</w:t>
      </w:r>
    </w:p>
    <w:p w14:paraId="6577C66D" w14:textId="2E44AC4A" w:rsidR="00B60DA4" w:rsidRPr="00B267E1" w:rsidRDefault="00B60DA4" w:rsidP="005A74BD">
      <w:pPr>
        <w:pStyle w:val="Akapitzlist"/>
        <w:numPr>
          <w:ilvl w:val="0"/>
          <w:numId w:val="39"/>
        </w:numPr>
        <w:spacing w:before="40" w:after="40" w:line="276" w:lineRule="auto"/>
        <w:ind w:left="1843"/>
        <w:rPr>
          <w:rFonts w:ascii="Arial Narrow" w:hAnsi="Arial Narrow" w:cs="Arial"/>
          <w:sz w:val="20"/>
          <w:szCs w:val="20"/>
        </w:rPr>
      </w:pPr>
      <w:r w:rsidRPr="00B267E1">
        <w:rPr>
          <w:rFonts w:ascii="Arial Narrow" w:hAnsi="Arial Narrow" w:cs="Arial"/>
          <w:sz w:val="20"/>
          <w:szCs w:val="20"/>
        </w:rPr>
        <w:t>rozporządzeniu Ministra Pracy i Polityki Społecznej z dnia 29 stycznia 2009 r. w sprawie określenia przypadków, w których zezwolenie na pracę cudzoziemca jest wydawane bez względu na szczegółowe warunki wydawania zezwoleń na pracę cudzoziemców (</w:t>
      </w:r>
      <w:proofErr w:type="spellStart"/>
      <w:r w:rsidR="00971ED5" w:rsidRPr="00B267E1">
        <w:rPr>
          <w:rFonts w:ascii="Arial Narrow" w:hAnsi="Arial Narrow" w:cs="Arial"/>
          <w:sz w:val="20"/>
          <w:szCs w:val="20"/>
        </w:rPr>
        <w:t>t.j</w:t>
      </w:r>
      <w:proofErr w:type="spellEnd"/>
      <w:r w:rsidR="00971ED5" w:rsidRPr="00B267E1">
        <w:rPr>
          <w:rFonts w:ascii="Arial Narrow" w:hAnsi="Arial Narrow" w:cs="Arial"/>
          <w:sz w:val="20"/>
          <w:szCs w:val="20"/>
        </w:rPr>
        <w:t xml:space="preserve">. </w:t>
      </w:r>
      <w:r w:rsidRPr="00B267E1">
        <w:rPr>
          <w:rFonts w:ascii="Arial Narrow" w:hAnsi="Arial Narrow" w:cs="Arial"/>
          <w:sz w:val="20"/>
          <w:szCs w:val="20"/>
        </w:rPr>
        <w:t>Dz.U.201</w:t>
      </w:r>
      <w:r w:rsidR="007E3C92" w:rsidRPr="00B267E1">
        <w:rPr>
          <w:rFonts w:ascii="Arial Narrow" w:hAnsi="Arial Narrow" w:cs="Arial"/>
          <w:sz w:val="20"/>
          <w:szCs w:val="20"/>
        </w:rPr>
        <w:t>9 r</w:t>
      </w:r>
      <w:r w:rsidRPr="00B267E1">
        <w:rPr>
          <w:rFonts w:ascii="Arial Narrow" w:hAnsi="Arial Narrow" w:cs="Arial"/>
          <w:sz w:val="20"/>
          <w:szCs w:val="20"/>
        </w:rPr>
        <w:t>.</w:t>
      </w:r>
      <w:r w:rsidR="007E3C92" w:rsidRPr="00B267E1">
        <w:rPr>
          <w:rFonts w:ascii="Arial Narrow" w:hAnsi="Arial Narrow" w:cs="Arial"/>
          <w:sz w:val="20"/>
          <w:szCs w:val="20"/>
        </w:rPr>
        <w:t xml:space="preserve"> poz. 154</w:t>
      </w:r>
      <w:r w:rsidRPr="00B267E1">
        <w:rPr>
          <w:rFonts w:ascii="Arial Narrow" w:hAnsi="Arial Narrow" w:cs="Arial"/>
          <w:sz w:val="20"/>
          <w:szCs w:val="20"/>
        </w:rPr>
        <w:t>);</w:t>
      </w:r>
    </w:p>
    <w:p w14:paraId="47E23701" w14:textId="1EF7AB9B" w:rsidR="00B60DA4" w:rsidRPr="00B267E1" w:rsidRDefault="00B60DA4" w:rsidP="005A74BD">
      <w:pPr>
        <w:pStyle w:val="Akapitzlist"/>
        <w:numPr>
          <w:ilvl w:val="0"/>
          <w:numId w:val="39"/>
        </w:numPr>
        <w:spacing w:before="40" w:after="40" w:line="276" w:lineRule="auto"/>
        <w:ind w:left="1843"/>
        <w:rPr>
          <w:rFonts w:ascii="Arial Narrow" w:hAnsi="Arial Narrow" w:cs="Arial"/>
          <w:sz w:val="20"/>
          <w:szCs w:val="20"/>
        </w:rPr>
      </w:pPr>
      <w:r w:rsidRPr="00B267E1">
        <w:rPr>
          <w:rFonts w:ascii="Arial Narrow" w:hAnsi="Arial Narrow" w:cs="Arial"/>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(Dz.U.20</w:t>
      </w:r>
      <w:r w:rsidR="00344AD1" w:rsidRPr="00B267E1">
        <w:rPr>
          <w:rFonts w:ascii="Arial Narrow" w:hAnsi="Arial Narrow" w:cs="Arial"/>
          <w:sz w:val="20"/>
          <w:szCs w:val="20"/>
        </w:rPr>
        <w:t>21</w:t>
      </w:r>
      <w:r w:rsidR="00C3566D" w:rsidRPr="00B267E1">
        <w:rPr>
          <w:rFonts w:ascii="Arial Narrow" w:hAnsi="Arial Narrow" w:cs="Arial"/>
          <w:sz w:val="20"/>
          <w:szCs w:val="20"/>
        </w:rPr>
        <w:t xml:space="preserve"> r</w:t>
      </w:r>
      <w:r w:rsidRPr="00B267E1">
        <w:rPr>
          <w:rFonts w:ascii="Arial Narrow" w:hAnsi="Arial Narrow" w:cs="Arial"/>
          <w:sz w:val="20"/>
          <w:szCs w:val="20"/>
        </w:rPr>
        <w:t>.</w:t>
      </w:r>
      <w:r w:rsidR="00C3566D" w:rsidRPr="00B267E1">
        <w:rPr>
          <w:rFonts w:ascii="Arial Narrow" w:hAnsi="Arial Narrow" w:cs="Arial"/>
          <w:sz w:val="20"/>
          <w:szCs w:val="20"/>
        </w:rPr>
        <w:t xml:space="preserve"> poz. 22</w:t>
      </w:r>
      <w:r w:rsidR="00344AD1" w:rsidRPr="00B267E1">
        <w:rPr>
          <w:rFonts w:ascii="Arial Narrow" w:hAnsi="Arial Narrow" w:cs="Arial"/>
          <w:sz w:val="20"/>
          <w:szCs w:val="20"/>
        </w:rPr>
        <w:t>91</w:t>
      </w:r>
      <w:r w:rsidRPr="00B267E1">
        <w:rPr>
          <w:rFonts w:ascii="Arial Narrow" w:hAnsi="Arial Narrow" w:cs="Arial"/>
          <w:sz w:val="20"/>
          <w:szCs w:val="20"/>
        </w:rPr>
        <w:t>);</w:t>
      </w:r>
    </w:p>
    <w:p w14:paraId="24D7E6F2" w14:textId="548D7EF4" w:rsidR="00B60DA4" w:rsidRPr="00B267E1" w:rsidRDefault="00B60DA4" w:rsidP="005A74BD">
      <w:pPr>
        <w:pStyle w:val="Akapitzlist"/>
        <w:numPr>
          <w:ilvl w:val="0"/>
          <w:numId w:val="39"/>
        </w:numPr>
        <w:spacing w:before="40" w:after="40" w:line="276" w:lineRule="auto"/>
        <w:ind w:left="1843"/>
        <w:rPr>
          <w:rFonts w:ascii="Arial Narrow" w:hAnsi="Arial Narrow" w:cs="Arial"/>
          <w:sz w:val="20"/>
          <w:szCs w:val="20"/>
        </w:rPr>
      </w:pPr>
      <w:r w:rsidRPr="00B267E1">
        <w:rPr>
          <w:rFonts w:ascii="Arial Narrow" w:hAnsi="Arial Narrow" w:cs="Arial"/>
          <w:sz w:val="20"/>
          <w:szCs w:val="20"/>
        </w:rPr>
        <w:t xml:space="preserve">decyzji Nr </w:t>
      </w:r>
      <w:r w:rsidR="00344AD1" w:rsidRPr="00B267E1">
        <w:rPr>
          <w:rFonts w:ascii="Arial Narrow" w:hAnsi="Arial Narrow" w:cs="Arial"/>
          <w:sz w:val="20"/>
          <w:szCs w:val="20"/>
        </w:rPr>
        <w:t>107</w:t>
      </w:r>
      <w:r w:rsidRPr="00B267E1">
        <w:rPr>
          <w:rFonts w:ascii="Arial Narrow" w:hAnsi="Arial Narrow" w:cs="Arial"/>
          <w:sz w:val="20"/>
          <w:szCs w:val="20"/>
        </w:rPr>
        <w:t xml:space="preserve">/MON Ministra Obrony Narodowej z dnia </w:t>
      </w:r>
      <w:r w:rsidR="00344AD1" w:rsidRPr="00B267E1">
        <w:rPr>
          <w:rFonts w:ascii="Arial Narrow" w:hAnsi="Arial Narrow" w:cs="Arial"/>
          <w:sz w:val="20"/>
          <w:szCs w:val="20"/>
        </w:rPr>
        <w:t>18 sierpnia</w:t>
      </w:r>
      <w:r w:rsidRPr="00B267E1">
        <w:rPr>
          <w:rFonts w:ascii="Arial Narrow" w:hAnsi="Arial Narrow" w:cs="Arial"/>
          <w:sz w:val="20"/>
          <w:szCs w:val="20"/>
        </w:rPr>
        <w:t xml:space="preserve"> 20</w:t>
      </w:r>
      <w:r w:rsidR="00344AD1" w:rsidRPr="00B267E1">
        <w:rPr>
          <w:rFonts w:ascii="Arial Narrow" w:hAnsi="Arial Narrow" w:cs="Arial"/>
          <w:sz w:val="20"/>
          <w:szCs w:val="20"/>
        </w:rPr>
        <w:t>21</w:t>
      </w:r>
      <w:r w:rsidRPr="00B267E1">
        <w:rPr>
          <w:rFonts w:ascii="Arial Narrow" w:hAnsi="Arial Narrow" w:cs="Arial"/>
          <w:sz w:val="20"/>
          <w:szCs w:val="20"/>
        </w:rPr>
        <w:t xml:space="preserve"> r. w sprawie organizowanie przedsięwzięć współpracy międzynarodowej w resorcie obrony narodowej (Dz.Urz.MON.20</w:t>
      </w:r>
      <w:r w:rsidR="00344AD1" w:rsidRPr="00B267E1">
        <w:rPr>
          <w:rFonts w:ascii="Arial Narrow" w:hAnsi="Arial Narrow" w:cs="Arial"/>
          <w:sz w:val="20"/>
          <w:szCs w:val="20"/>
        </w:rPr>
        <w:t>21 poz. 177</w:t>
      </w:r>
      <w:r w:rsidRPr="00B267E1">
        <w:rPr>
          <w:rFonts w:ascii="Arial Narrow" w:hAnsi="Arial Narrow" w:cs="Arial"/>
          <w:sz w:val="20"/>
          <w:szCs w:val="20"/>
        </w:rPr>
        <w:t xml:space="preserve">), (Rozdział 6. </w:t>
      </w:r>
      <w:r w:rsidR="00344AD1" w:rsidRPr="00B267E1">
        <w:rPr>
          <w:rFonts w:ascii="Arial Narrow" w:hAnsi="Arial Narrow" w:cs="Arial"/>
          <w:sz w:val="20"/>
          <w:szCs w:val="20"/>
        </w:rPr>
        <w:t>W</w:t>
      </w:r>
      <w:r w:rsidRPr="00B267E1">
        <w:rPr>
          <w:rFonts w:ascii="Arial Narrow" w:hAnsi="Arial Narrow" w:cs="Arial"/>
          <w:sz w:val="20"/>
          <w:szCs w:val="20"/>
        </w:rPr>
        <w:t>stęp cudzoziemców na obszar chronionego obiektu wojskowego ).</w:t>
      </w:r>
    </w:p>
    <w:p w14:paraId="09C3A5D6" w14:textId="3ECC883F" w:rsidR="00B60DA4" w:rsidRPr="00B267E1" w:rsidRDefault="00B60DA4" w:rsidP="00637157">
      <w:pPr>
        <w:spacing w:before="40" w:after="40" w:line="276" w:lineRule="auto"/>
        <w:ind w:left="1560"/>
        <w:rPr>
          <w:rFonts w:ascii="Arial Narrow" w:hAnsi="Arial Narrow" w:cs="Arial"/>
          <w:sz w:val="20"/>
          <w:szCs w:val="20"/>
        </w:rPr>
      </w:pPr>
      <w:r w:rsidRPr="00B267E1">
        <w:rPr>
          <w:rFonts w:ascii="Arial Narrow" w:hAnsi="Arial Narrow" w:cs="Arial"/>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B267E1" w:rsidRDefault="00C3566D" w:rsidP="005A74BD">
      <w:pPr>
        <w:pStyle w:val="Akapitzlist"/>
        <w:numPr>
          <w:ilvl w:val="0"/>
          <w:numId w:val="38"/>
        </w:numPr>
        <w:spacing w:before="40" w:after="40" w:line="276" w:lineRule="auto"/>
        <w:ind w:left="1560" w:hanging="426"/>
        <w:rPr>
          <w:rFonts w:ascii="Arial Narrow" w:hAnsi="Arial Narrow" w:cs="Arial"/>
          <w:sz w:val="20"/>
          <w:szCs w:val="20"/>
        </w:rPr>
      </w:pPr>
      <w:r w:rsidRPr="00B267E1">
        <w:rPr>
          <w:rFonts w:ascii="Arial Narrow" w:hAnsi="Arial Narrow" w:cs="Arial"/>
          <w:sz w:val="20"/>
          <w:szCs w:val="20"/>
        </w:rPr>
        <w:t>W</w:t>
      </w:r>
      <w:r w:rsidR="00B60DA4" w:rsidRPr="00B267E1">
        <w:rPr>
          <w:rFonts w:ascii="Arial Narrow" w:hAnsi="Arial Narrow" w:cs="Arial"/>
          <w:sz w:val="20"/>
          <w:szCs w:val="20"/>
        </w:rPr>
        <w:t xml:space="preserve">ykonawca przed </w:t>
      </w:r>
      <w:r w:rsidRPr="00B267E1">
        <w:rPr>
          <w:rFonts w:ascii="Arial Narrow" w:hAnsi="Arial Narrow" w:cs="Arial"/>
          <w:sz w:val="20"/>
          <w:szCs w:val="20"/>
        </w:rPr>
        <w:t>wprowadzeniem cudzoziemca na teren wojskowego obiektu chronionego winien przedłożyć Zamawiającemu</w:t>
      </w:r>
      <w:r w:rsidR="00B60DA4" w:rsidRPr="00B267E1">
        <w:rPr>
          <w:rFonts w:ascii="Arial Narrow" w:hAnsi="Arial Narrow" w:cs="Arial"/>
          <w:sz w:val="20"/>
          <w:szCs w:val="20"/>
        </w:rPr>
        <w:t xml:space="preserve"> stosowne pisemne oświadczenie o spełnieniu warunków dopuszczających realizację przedsięwzięcia przez zatrudnionych u siebie cudzoziemców (dotyczy również </w:t>
      </w:r>
      <w:r w:rsidRPr="00B267E1">
        <w:rPr>
          <w:rFonts w:ascii="Arial Narrow" w:hAnsi="Arial Narrow" w:cs="Arial"/>
          <w:sz w:val="20"/>
          <w:szCs w:val="20"/>
        </w:rPr>
        <w:t>P</w:t>
      </w:r>
      <w:r w:rsidR="00B60DA4" w:rsidRPr="00B267E1">
        <w:rPr>
          <w:rFonts w:ascii="Arial Narrow" w:hAnsi="Arial Narrow" w:cs="Arial"/>
          <w:sz w:val="20"/>
          <w:szCs w:val="20"/>
        </w:rPr>
        <w:t>odwykonawców);</w:t>
      </w:r>
    </w:p>
    <w:p w14:paraId="7CB49E59" w14:textId="408711DC" w:rsidR="00B60DA4" w:rsidRPr="00B267E1" w:rsidRDefault="00B60DA4" w:rsidP="005A74BD">
      <w:pPr>
        <w:pStyle w:val="Akapitzlist"/>
        <w:numPr>
          <w:ilvl w:val="0"/>
          <w:numId w:val="38"/>
        </w:numPr>
        <w:spacing w:before="40" w:after="40" w:line="276" w:lineRule="auto"/>
        <w:ind w:left="1560" w:hanging="426"/>
        <w:rPr>
          <w:rFonts w:ascii="Arial Narrow" w:hAnsi="Arial Narrow" w:cs="Arial"/>
          <w:sz w:val="20"/>
          <w:szCs w:val="20"/>
        </w:rPr>
      </w:pPr>
      <w:r w:rsidRPr="00B267E1">
        <w:rPr>
          <w:rFonts w:ascii="Arial Narrow" w:hAnsi="Arial Narrow" w:cs="Arial"/>
          <w:sz w:val="20"/>
          <w:szCs w:val="20"/>
        </w:rPr>
        <w:t>Wykonawca</w:t>
      </w:r>
      <w:r w:rsidR="009F4F84" w:rsidRPr="00B267E1">
        <w:rPr>
          <w:rFonts w:ascii="Arial Narrow" w:hAnsi="Arial Narrow" w:cs="Arial"/>
          <w:sz w:val="20"/>
          <w:szCs w:val="20"/>
        </w:rPr>
        <w:t>,</w:t>
      </w:r>
      <w:r w:rsidRPr="00B267E1">
        <w:rPr>
          <w:rFonts w:ascii="Arial Narrow" w:hAnsi="Arial Narrow" w:cs="Arial"/>
          <w:sz w:val="20"/>
          <w:szCs w:val="20"/>
        </w:rPr>
        <w:t xml:space="preserve"> który do realizacji zadania będzie zatrudniał cudzoziemców jest zobowiązany do: </w:t>
      </w:r>
    </w:p>
    <w:p w14:paraId="52177FA2" w14:textId="77777777" w:rsidR="00B60DA4" w:rsidRPr="00B267E1" w:rsidRDefault="00B60DA4" w:rsidP="005A74BD">
      <w:pPr>
        <w:pStyle w:val="Akapitzlist"/>
        <w:numPr>
          <w:ilvl w:val="0"/>
          <w:numId w:val="40"/>
        </w:numPr>
        <w:spacing w:before="40" w:after="40" w:line="276" w:lineRule="auto"/>
        <w:ind w:left="1843" w:hanging="283"/>
        <w:rPr>
          <w:rFonts w:ascii="Arial Narrow" w:hAnsi="Arial Narrow" w:cs="Arial"/>
          <w:sz w:val="20"/>
          <w:szCs w:val="20"/>
        </w:rPr>
      </w:pPr>
      <w:r w:rsidRPr="00B267E1">
        <w:rPr>
          <w:rFonts w:ascii="Arial Narrow" w:hAnsi="Arial Narrow" w:cs="Arial"/>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B267E1" w:rsidRDefault="00B60DA4" w:rsidP="005A74BD">
      <w:pPr>
        <w:pStyle w:val="Akapitzlist"/>
        <w:numPr>
          <w:ilvl w:val="0"/>
          <w:numId w:val="40"/>
        </w:numPr>
        <w:spacing w:before="40" w:after="40" w:line="276" w:lineRule="auto"/>
        <w:ind w:left="1843" w:hanging="283"/>
        <w:rPr>
          <w:rFonts w:ascii="Arial Narrow" w:hAnsi="Arial Narrow" w:cs="Arial"/>
          <w:sz w:val="20"/>
          <w:szCs w:val="20"/>
        </w:rPr>
      </w:pPr>
      <w:r w:rsidRPr="00B267E1">
        <w:rPr>
          <w:rFonts w:ascii="Arial Narrow" w:hAnsi="Arial Narrow" w:cs="Arial"/>
          <w:sz w:val="20"/>
          <w:szCs w:val="20"/>
        </w:rPr>
        <w:t>złożenia oświadczenia za zatrudnionych pracowników o przestrzeganiu przez nich wewnętrznych przepisów obowiązujących w obiektach i na terenach Zamawiającego,</w:t>
      </w:r>
    </w:p>
    <w:p w14:paraId="275951E5" w14:textId="24F27C07" w:rsidR="00B60DA4" w:rsidRPr="00B267E1" w:rsidRDefault="00B60DA4" w:rsidP="005A74BD">
      <w:pPr>
        <w:pStyle w:val="Akapitzlist"/>
        <w:numPr>
          <w:ilvl w:val="0"/>
          <w:numId w:val="40"/>
        </w:numPr>
        <w:spacing w:before="40" w:after="40" w:line="276" w:lineRule="auto"/>
        <w:ind w:left="1843" w:hanging="283"/>
        <w:rPr>
          <w:rFonts w:ascii="Arial Narrow" w:hAnsi="Arial Narrow" w:cs="Arial"/>
          <w:sz w:val="20"/>
          <w:szCs w:val="20"/>
        </w:rPr>
      </w:pPr>
      <w:r w:rsidRPr="00B267E1">
        <w:rPr>
          <w:rFonts w:ascii="Arial Narrow" w:hAnsi="Arial Narrow" w:cs="Arial"/>
          <w:sz w:val="20"/>
          <w:szCs w:val="20"/>
        </w:rPr>
        <w:t>zapoznania się z wewnętrznymi przepisami dotyczącymi zasad przebywania na terenie Zamawiającego lub jednostek organizacyjnych będących na jego zaopatrzeniu oraz ich bezwzględnego przestrzegania.</w:t>
      </w:r>
    </w:p>
    <w:p w14:paraId="6C952A92" w14:textId="577D49A9" w:rsidR="00EA0777" w:rsidRPr="00B267E1" w:rsidRDefault="006F3390" w:rsidP="006F3390">
      <w:pPr>
        <w:pStyle w:val="Akapitzlist"/>
        <w:numPr>
          <w:ilvl w:val="0"/>
          <w:numId w:val="38"/>
        </w:numPr>
        <w:spacing w:before="40" w:after="40" w:line="276" w:lineRule="auto"/>
        <w:rPr>
          <w:rFonts w:ascii="Arial Narrow" w:hAnsi="Arial Narrow" w:cs="Arial"/>
          <w:sz w:val="20"/>
          <w:szCs w:val="20"/>
        </w:rPr>
      </w:pPr>
      <w:r w:rsidRPr="00B267E1">
        <w:rPr>
          <w:rFonts w:ascii="Arial Narrow" w:hAnsi="Arial Narrow" w:cs="Arial"/>
          <w:sz w:val="20"/>
          <w:szCs w:val="20"/>
        </w:rPr>
        <w:t>Warunkiem dopuszczenia do pracy cudzoziemców jest otrzymanie jednorazowego pozwolenia do wstępu na wojskowy obiekt chronimy wydanego w trybie § 49 decyzji Nr 107/MON Ministra Obrony Narodowej z dnia 18 sierpnia 2021 r. w sprawie organizowanie przedsięwzięć współpracy międzynarodowej w resorcie obrony narodowej (Dz.</w:t>
      </w:r>
      <w:r w:rsidR="00CC4B16" w:rsidRPr="00B267E1">
        <w:rPr>
          <w:rFonts w:ascii="Arial Narrow" w:hAnsi="Arial Narrow" w:cs="Arial"/>
          <w:sz w:val="20"/>
          <w:szCs w:val="20"/>
        </w:rPr>
        <w:t xml:space="preserve"> </w:t>
      </w:r>
      <w:r w:rsidRPr="00B267E1">
        <w:rPr>
          <w:rFonts w:ascii="Arial Narrow" w:hAnsi="Arial Narrow" w:cs="Arial"/>
          <w:sz w:val="20"/>
          <w:szCs w:val="20"/>
        </w:rPr>
        <w:t>Urz.</w:t>
      </w:r>
      <w:r w:rsidR="00CC4B16" w:rsidRPr="00B267E1">
        <w:rPr>
          <w:rFonts w:ascii="Arial Narrow" w:hAnsi="Arial Narrow" w:cs="Arial"/>
          <w:sz w:val="20"/>
          <w:szCs w:val="20"/>
        </w:rPr>
        <w:t xml:space="preserve"> </w:t>
      </w:r>
      <w:r w:rsidRPr="00B267E1">
        <w:rPr>
          <w:rFonts w:ascii="Arial Narrow" w:hAnsi="Arial Narrow" w:cs="Arial"/>
          <w:sz w:val="20"/>
          <w:szCs w:val="20"/>
        </w:rPr>
        <w:t>MON. z 2021 r. Poz. 177)</w:t>
      </w:r>
      <w:r w:rsidR="00EA0777" w:rsidRPr="00B267E1">
        <w:rPr>
          <w:rFonts w:ascii="Arial Narrow" w:hAnsi="Arial Narrow" w:cs="Arial"/>
          <w:sz w:val="20"/>
          <w:szCs w:val="20"/>
        </w:rPr>
        <w:t xml:space="preserve">.  </w:t>
      </w:r>
    </w:p>
    <w:p w14:paraId="550A2873" w14:textId="73950C9A" w:rsidR="00B60DA4" w:rsidRPr="00B267E1" w:rsidRDefault="00C3566D" w:rsidP="005A74BD">
      <w:pPr>
        <w:pStyle w:val="Akapitzlist"/>
        <w:numPr>
          <w:ilvl w:val="0"/>
          <w:numId w:val="38"/>
        </w:numPr>
        <w:spacing w:before="40" w:after="40" w:line="276" w:lineRule="auto"/>
        <w:ind w:left="1560" w:hanging="422"/>
        <w:rPr>
          <w:rFonts w:ascii="Arial Narrow" w:hAnsi="Arial Narrow" w:cs="Arial"/>
          <w:sz w:val="20"/>
          <w:szCs w:val="20"/>
        </w:rPr>
      </w:pPr>
      <w:r w:rsidRPr="00B267E1">
        <w:rPr>
          <w:rFonts w:ascii="Arial Narrow" w:hAnsi="Arial Narrow" w:cs="Arial"/>
          <w:sz w:val="20"/>
          <w:szCs w:val="20"/>
        </w:rPr>
        <w:t>p</w:t>
      </w:r>
      <w:r w:rsidR="00B60DA4" w:rsidRPr="00B267E1">
        <w:rPr>
          <w:rFonts w:ascii="Arial Narrow" w:hAnsi="Arial Narrow" w:cs="Arial"/>
          <w:sz w:val="20"/>
          <w:szCs w:val="20"/>
        </w:rPr>
        <w:t xml:space="preserve">rzez pracowników rozumie się także osoby nie będące pracownikami, </w:t>
      </w:r>
      <w:r w:rsidR="00EA0777" w:rsidRPr="00B267E1">
        <w:rPr>
          <w:rFonts w:ascii="Arial Narrow" w:hAnsi="Arial Narrow" w:cs="Arial"/>
          <w:sz w:val="20"/>
          <w:szCs w:val="20"/>
        </w:rPr>
        <w:t xml:space="preserve">tylko wszystkich cudzoziemców </w:t>
      </w:r>
      <w:r w:rsidR="00B60DA4" w:rsidRPr="00B267E1">
        <w:rPr>
          <w:rFonts w:ascii="Arial Narrow" w:hAnsi="Arial Narrow" w:cs="Arial"/>
          <w:sz w:val="20"/>
          <w:szCs w:val="20"/>
        </w:rPr>
        <w:t>przy pomocy których Wykonawca, Podwykonawca lub dalszy Podwykonawca realizują zamówienie</w:t>
      </w:r>
      <w:r w:rsidR="00EA0777" w:rsidRPr="00B267E1">
        <w:rPr>
          <w:rFonts w:ascii="Arial Narrow" w:hAnsi="Arial Narrow" w:cs="Arial"/>
          <w:sz w:val="20"/>
          <w:szCs w:val="20"/>
        </w:rPr>
        <w:t xml:space="preserve"> na terenie wojskowego obiektu chronionego</w:t>
      </w:r>
      <w:r w:rsidR="00B60DA4" w:rsidRPr="00B267E1">
        <w:rPr>
          <w:rFonts w:ascii="Arial Narrow" w:hAnsi="Arial Narrow" w:cs="Arial"/>
          <w:sz w:val="20"/>
          <w:szCs w:val="20"/>
        </w:rPr>
        <w:t xml:space="preserve">. Natomiast przez zatrudnienie rozumie się także wykonywanie czynności </w:t>
      </w:r>
      <w:r w:rsidR="00EA0777" w:rsidRPr="00B267E1">
        <w:rPr>
          <w:rFonts w:ascii="Arial Narrow" w:hAnsi="Arial Narrow" w:cs="Arial"/>
          <w:sz w:val="20"/>
          <w:szCs w:val="20"/>
        </w:rPr>
        <w:t xml:space="preserve">nie tylko na podstawie umowy o prace, ale również </w:t>
      </w:r>
      <w:r w:rsidR="00B60DA4" w:rsidRPr="00B267E1">
        <w:rPr>
          <w:rFonts w:ascii="Arial Narrow" w:hAnsi="Arial Narrow" w:cs="Arial"/>
          <w:sz w:val="20"/>
          <w:szCs w:val="20"/>
        </w:rPr>
        <w:t xml:space="preserve">na podstawie </w:t>
      </w:r>
      <w:r w:rsidR="00EA0777" w:rsidRPr="00B267E1">
        <w:rPr>
          <w:rFonts w:ascii="Arial Narrow" w:hAnsi="Arial Narrow" w:cs="Arial"/>
          <w:sz w:val="20"/>
          <w:szCs w:val="20"/>
        </w:rPr>
        <w:t xml:space="preserve">wszelkich innych </w:t>
      </w:r>
      <w:r w:rsidR="00B60DA4" w:rsidRPr="00B267E1">
        <w:rPr>
          <w:rFonts w:ascii="Arial Narrow" w:hAnsi="Arial Narrow" w:cs="Arial"/>
          <w:sz w:val="20"/>
          <w:szCs w:val="20"/>
        </w:rPr>
        <w:t>stosunk</w:t>
      </w:r>
      <w:r w:rsidR="00EA0777" w:rsidRPr="00B267E1">
        <w:rPr>
          <w:rFonts w:ascii="Arial Narrow" w:hAnsi="Arial Narrow" w:cs="Arial"/>
          <w:sz w:val="20"/>
          <w:szCs w:val="20"/>
        </w:rPr>
        <w:t>ów</w:t>
      </w:r>
      <w:r w:rsidR="00B60DA4" w:rsidRPr="00B267E1">
        <w:rPr>
          <w:rFonts w:ascii="Arial Narrow" w:hAnsi="Arial Narrow" w:cs="Arial"/>
          <w:sz w:val="20"/>
          <w:szCs w:val="20"/>
        </w:rPr>
        <w:t xml:space="preserve"> prawn</w:t>
      </w:r>
      <w:r w:rsidR="00EA0777" w:rsidRPr="00B267E1">
        <w:rPr>
          <w:rFonts w:ascii="Arial Narrow" w:hAnsi="Arial Narrow" w:cs="Arial"/>
          <w:sz w:val="20"/>
          <w:szCs w:val="20"/>
        </w:rPr>
        <w:t>ych</w:t>
      </w:r>
      <w:r w:rsidR="00B60DA4" w:rsidRPr="00B267E1">
        <w:rPr>
          <w:rFonts w:ascii="Arial Narrow" w:hAnsi="Arial Narrow" w:cs="Arial"/>
          <w:sz w:val="20"/>
          <w:szCs w:val="20"/>
        </w:rPr>
        <w:t xml:space="preserve"> wynikającego z prawa cywilnego.</w:t>
      </w:r>
    </w:p>
    <w:p w14:paraId="4618A6E6" w14:textId="38115B18" w:rsidR="00EA0777" w:rsidRPr="00B267E1" w:rsidRDefault="00EA0777" w:rsidP="00637157">
      <w:pPr>
        <w:pStyle w:val="Akapitzlist"/>
        <w:numPr>
          <w:ilvl w:val="0"/>
          <w:numId w:val="7"/>
        </w:numPr>
        <w:spacing w:before="40" w:after="40" w:line="276" w:lineRule="auto"/>
        <w:rPr>
          <w:rFonts w:ascii="Arial Narrow" w:hAnsi="Arial Narrow" w:cs="Arial"/>
          <w:sz w:val="20"/>
          <w:szCs w:val="20"/>
        </w:rPr>
      </w:pPr>
      <w:r w:rsidRPr="00B267E1">
        <w:rPr>
          <w:rFonts w:ascii="Arial Narrow" w:hAnsi="Arial Narrow" w:cs="Arial"/>
          <w:sz w:val="20"/>
          <w:szCs w:val="20"/>
        </w:rPr>
        <w:t>Zamawiający</w:t>
      </w:r>
      <w:r w:rsidR="00C3566D" w:rsidRPr="00B267E1">
        <w:rPr>
          <w:rFonts w:ascii="Arial Narrow" w:hAnsi="Arial Narrow" w:cs="Arial"/>
          <w:sz w:val="20"/>
          <w:szCs w:val="20"/>
        </w:rPr>
        <w:t>,</w:t>
      </w:r>
      <w:r w:rsidRPr="00B267E1">
        <w:rPr>
          <w:rFonts w:ascii="Arial Narrow" w:hAnsi="Arial Narrow" w:cs="Arial"/>
          <w:sz w:val="20"/>
          <w:szCs w:val="20"/>
        </w:rPr>
        <w:t xml:space="preserve"> w każdym czasie, w odniesieniu do każdego z pracowników, o których mowa w ust. </w:t>
      </w:r>
      <w:r w:rsidR="00205681" w:rsidRPr="00B267E1">
        <w:rPr>
          <w:rFonts w:ascii="Arial Narrow" w:hAnsi="Arial Narrow" w:cs="Arial"/>
          <w:sz w:val="20"/>
          <w:szCs w:val="20"/>
        </w:rPr>
        <w:t>7</w:t>
      </w:r>
      <w:r w:rsidRPr="00B267E1">
        <w:rPr>
          <w:rFonts w:ascii="Arial Narrow" w:hAnsi="Arial Narrow" w:cs="Arial"/>
          <w:sz w:val="20"/>
          <w:szCs w:val="20"/>
        </w:rPr>
        <w:t xml:space="preserve">, </w:t>
      </w:r>
      <w:r w:rsidR="00C3566D" w:rsidRPr="00B267E1">
        <w:rPr>
          <w:rFonts w:ascii="Arial Narrow" w:hAnsi="Arial Narrow" w:cs="Arial"/>
          <w:sz w:val="20"/>
          <w:szCs w:val="20"/>
        </w:rPr>
        <w:t xml:space="preserve">może </w:t>
      </w:r>
      <w:r w:rsidRPr="00B267E1">
        <w:rPr>
          <w:rFonts w:ascii="Arial Narrow" w:hAnsi="Arial Narrow" w:cs="Arial"/>
          <w:sz w:val="20"/>
          <w:szCs w:val="20"/>
        </w:rPr>
        <w:t>nie</w:t>
      </w:r>
      <w:r w:rsidR="00C3566D" w:rsidRPr="00B267E1">
        <w:rPr>
          <w:rFonts w:ascii="Arial Narrow" w:hAnsi="Arial Narrow" w:cs="Arial"/>
          <w:sz w:val="20"/>
          <w:szCs w:val="20"/>
        </w:rPr>
        <w:t xml:space="preserve"> </w:t>
      </w:r>
      <w:r w:rsidRPr="00B267E1">
        <w:rPr>
          <w:rFonts w:ascii="Arial Narrow" w:hAnsi="Arial Narrow" w:cs="Arial"/>
          <w:sz w:val="20"/>
          <w:szCs w:val="20"/>
        </w:rPr>
        <w:t>zezwolić na wstęp na teren wojskowego obiektu chronionego.</w:t>
      </w:r>
    </w:p>
    <w:p w14:paraId="7512D3E6" w14:textId="699385A8" w:rsidR="00EA0777" w:rsidRPr="00B267E1" w:rsidRDefault="00EA0777" w:rsidP="00637157">
      <w:pPr>
        <w:pStyle w:val="Akapitzlist"/>
        <w:numPr>
          <w:ilvl w:val="0"/>
          <w:numId w:val="7"/>
        </w:numPr>
        <w:spacing w:before="40" w:after="40" w:line="276" w:lineRule="auto"/>
        <w:rPr>
          <w:rFonts w:ascii="Arial Narrow" w:hAnsi="Arial Narrow" w:cs="Arial"/>
          <w:sz w:val="20"/>
          <w:szCs w:val="20"/>
        </w:rPr>
      </w:pPr>
      <w:r w:rsidRPr="00B267E1">
        <w:rPr>
          <w:rFonts w:ascii="Arial Narrow" w:hAnsi="Arial Narrow" w:cs="Arial"/>
          <w:sz w:val="20"/>
          <w:szCs w:val="20"/>
        </w:rPr>
        <w:t xml:space="preserve">Wykonawca zobowiązuje się do dołożenia najwyższej staranności w delegowaniu </w:t>
      </w:r>
      <w:r w:rsidR="007E3C92" w:rsidRPr="00B267E1">
        <w:rPr>
          <w:rFonts w:ascii="Arial Narrow" w:hAnsi="Arial Narrow" w:cs="Arial"/>
          <w:sz w:val="20"/>
          <w:szCs w:val="20"/>
        </w:rPr>
        <w:t xml:space="preserve">zadań </w:t>
      </w:r>
      <w:r w:rsidRPr="00B267E1">
        <w:rPr>
          <w:rFonts w:ascii="Arial Narrow" w:hAnsi="Arial Narrow" w:cs="Arial"/>
          <w:sz w:val="20"/>
          <w:szCs w:val="20"/>
        </w:rPr>
        <w:t xml:space="preserve">i kontroli nad </w:t>
      </w:r>
      <w:r w:rsidR="007E3C92" w:rsidRPr="00B267E1">
        <w:rPr>
          <w:rFonts w:ascii="Arial Narrow" w:hAnsi="Arial Narrow" w:cs="Arial"/>
          <w:sz w:val="20"/>
          <w:szCs w:val="20"/>
        </w:rPr>
        <w:t xml:space="preserve">ich </w:t>
      </w:r>
      <w:r w:rsidRPr="00B267E1">
        <w:rPr>
          <w:rFonts w:ascii="Arial Narrow" w:hAnsi="Arial Narrow" w:cs="Arial"/>
          <w:sz w:val="20"/>
          <w:szCs w:val="20"/>
        </w:rPr>
        <w:t xml:space="preserve">realizacją </w:t>
      </w:r>
      <w:r w:rsidR="007E3C92" w:rsidRPr="00B267E1">
        <w:rPr>
          <w:rFonts w:ascii="Arial Narrow" w:hAnsi="Arial Narrow" w:cs="Arial"/>
          <w:sz w:val="20"/>
          <w:szCs w:val="20"/>
        </w:rPr>
        <w:t>przez pracowników, a w szczególności</w:t>
      </w:r>
      <w:r w:rsidRPr="00B267E1">
        <w:rPr>
          <w:rFonts w:ascii="Arial Narrow" w:hAnsi="Arial Narrow" w:cs="Arial"/>
          <w:sz w:val="20"/>
          <w:szCs w:val="20"/>
        </w:rPr>
        <w:t xml:space="preserve"> cudzoziemców, którzy otrzymali zezwolenie</w:t>
      </w:r>
      <w:r w:rsidR="007E3C92" w:rsidRPr="00B267E1">
        <w:rPr>
          <w:rFonts w:ascii="Arial Narrow" w:hAnsi="Arial Narrow" w:cs="Arial"/>
          <w:sz w:val="20"/>
          <w:szCs w:val="20"/>
        </w:rPr>
        <w:t xml:space="preserve"> na wejście na teren wojskowego obiektu chronionego</w:t>
      </w:r>
      <w:r w:rsidRPr="00B267E1">
        <w:rPr>
          <w:rFonts w:ascii="Arial Narrow" w:hAnsi="Arial Narrow" w:cs="Arial"/>
          <w:sz w:val="20"/>
          <w:szCs w:val="20"/>
        </w:rPr>
        <w:t xml:space="preserve">, za pomocą których realizuje umowę na </w:t>
      </w:r>
      <w:r w:rsidR="007E3C92" w:rsidRPr="00B267E1">
        <w:rPr>
          <w:rFonts w:ascii="Arial Narrow" w:hAnsi="Arial Narrow" w:cs="Arial"/>
          <w:sz w:val="20"/>
          <w:szCs w:val="20"/>
        </w:rPr>
        <w:t xml:space="preserve">tym </w:t>
      </w:r>
      <w:r w:rsidRPr="00B267E1">
        <w:rPr>
          <w:rFonts w:ascii="Arial Narrow" w:hAnsi="Arial Narrow" w:cs="Arial"/>
          <w:sz w:val="20"/>
          <w:szCs w:val="20"/>
        </w:rPr>
        <w:t xml:space="preserve">terenie. W szczególności Wykonawca zapewni, aby pracownicy Wykonawcy nie </w:t>
      </w:r>
      <w:r w:rsidR="007E3C92" w:rsidRPr="00B267E1">
        <w:rPr>
          <w:rFonts w:ascii="Arial Narrow" w:hAnsi="Arial Narrow" w:cs="Arial"/>
          <w:sz w:val="20"/>
          <w:szCs w:val="20"/>
        </w:rPr>
        <w:t xml:space="preserve">przebywali poza miejscami innymi niż niezbędne do realizacji przedmiotu umowy. Całkowicie zakazane jest fotografowanie, filmowanie, jakiekolwiek inne utrwalanie obrazu lub dźwięku na terenie wojskowego obiektu chronionego, chyba że Zamawiający wyrazi taką zgodę w formie pisemnej.   </w:t>
      </w:r>
      <w:r w:rsidRPr="00B267E1">
        <w:rPr>
          <w:rFonts w:ascii="Arial Narrow" w:hAnsi="Arial Narrow" w:cs="Arial"/>
          <w:sz w:val="20"/>
          <w:szCs w:val="20"/>
        </w:rPr>
        <w:t xml:space="preserve">   </w:t>
      </w:r>
    </w:p>
    <w:p w14:paraId="3E4EA820" w14:textId="1C8FCE61" w:rsidR="00590ED3" w:rsidRPr="00B267E1" w:rsidRDefault="004B6FA6" w:rsidP="00637157">
      <w:pPr>
        <w:pStyle w:val="Akapitzlist"/>
        <w:numPr>
          <w:ilvl w:val="0"/>
          <w:numId w:val="7"/>
        </w:numPr>
        <w:spacing w:before="40" w:after="40" w:line="276" w:lineRule="auto"/>
        <w:rPr>
          <w:rFonts w:ascii="Arial Narrow" w:hAnsi="Arial Narrow" w:cs="Arial"/>
          <w:sz w:val="20"/>
          <w:szCs w:val="20"/>
        </w:rPr>
      </w:pPr>
      <w:r w:rsidRPr="00B267E1">
        <w:rPr>
          <w:rFonts w:ascii="Arial Narrow" w:hAnsi="Arial Narrow" w:cs="Arial"/>
          <w:sz w:val="20"/>
          <w:szCs w:val="20"/>
        </w:rPr>
        <w:t>Na terenie chronionego obiektu wojskowego obowiązuje zakaz używania aparatów latających, bezzałogowych statków powietrznych typu "Dron".</w:t>
      </w:r>
    </w:p>
    <w:p w14:paraId="53ED2F43" w14:textId="2ACEF27D" w:rsidR="0053251E" w:rsidRPr="00B267E1" w:rsidRDefault="0053251E" w:rsidP="007C716A">
      <w:pPr>
        <w:spacing w:before="40" w:after="40" w:line="276" w:lineRule="auto"/>
        <w:ind w:left="778"/>
        <w:rPr>
          <w:rFonts w:ascii="Arial Narrow" w:hAnsi="Arial Narrow" w:cs="Arial"/>
          <w:sz w:val="20"/>
          <w:szCs w:val="20"/>
        </w:rPr>
      </w:pPr>
    </w:p>
    <w:p w14:paraId="535FC408" w14:textId="77777777" w:rsidR="001B387E" w:rsidRPr="00B267E1" w:rsidRDefault="001B387E" w:rsidP="00CA2F81">
      <w:pPr>
        <w:spacing w:before="40" w:after="40" w:line="276" w:lineRule="auto"/>
        <w:ind w:left="778"/>
        <w:jc w:val="center"/>
        <w:rPr>
          <w:rFonts w:ascii="Arial Narrow" w:hAnsi="Arial Narrow" w:cs="Arial"/>
          <w:b/>
          <w:sz w:val="20"/>
          <w:szCs w:val="20"/>
        </w:rPr>
      </w:pPr>
      <w:r w:rsidRPr="00B267E1">
        <w:rPr>
          <w:rFonts w:ascii="Arial Narrow" w:hAnsi="Arial Narrow" w:cs="Arial"/>
          <w:b/>
          <w:sz w:val="20"/>
          <w:szCs w:val="20"/>
        </w:rPr>
        <w:t>§ 2</w:t>
      </w:r>
    </w:p>
    <w:p w14:paraId="1BF03FA0" w14:textId="77777777" w:rsidR="001B387E" w:rsidRPr="00B267E1" w:rsidRDefault="001B387E" w:rsidP="00CA2F81">
      <w:pPr>
        <w:spacing w:before="40" w:after="40" w:line="276" w:lineRule="auto"/>
        <w:ind w:left="778"/>
        <w:jc w:val="center"/>
        <w:rPr>
          <w:rFonts w:ascii="Arial Narrow" w:hAnsi="Arial Narrow" w:cs="Arial"/>
          <w:b/>
          <w:sz w:val="20"/>
          <w:szCs w:val="20"/>
        </w:rPr>
      </w:pPr>
      <w:r w:rsidRPr="00B267E1">
        <w:rPr>
          <w:rFonts w:ascii="Arial Narrow" w:hAnsi="Arial Narrow" w:cs="Arial"/>
          <w:b/>
          <w:sz w:val="20"/>
          <w:szCs w:val="20"/>
        </w:rPr>
        <w:t>Zasady realizacji umowy</w:t>
      </w:r>
    </w:p>
    <w:p w14:paraId="6AC592FF" w14:textId="77777777" w:rsidR="001B387E" w:rsidRPr="00B267E1" w:rsidRDefault="001B387E" w:rsidP="00727177">
      <w:pPr>
        <w:numPr>
          <w:ilvl w:val="0"/>
          <w:numId w:val="59"/>
        </w:numPr>
        <w:tabs>
          <w:tab w:val="clear" w:pos="360"/>
          <w:tab w:val="num" w:pos="1134"/>
        </w:tabs>
        <w:spacing w:before="40" w:after="40" w:line="276" w:lineRule="auto"/>
        <w:ind w:left="1276" w:hanging="567"/>
        <w:jc w:val="both"/>
        <w:rPr>
          <w:rFonts w:ascii="Arial Narrow" w:hAnsi="Arial Narrow" w:cs="Arial"/>
          <w:sz w:val="20"/>
          <w:szCs w:val="20"/>
        </w:rPr>
      </w:pPr>
      <w:r w:rsidRPr="00B267E1">
        <w:rPr>
          <w:rFonts w:ascii="Arial Narrow" w:hAnsi="Arial Narrow" w:cs="Arial"/>
          <w:sz w:val="20"/>
          <w:szCs w:val="20"/>
        </w:rPr>
        <w:t>Konserwacja obiektów wymienionych w § 1, prowadzona w sposób stały co najmniej raz w miesiącu:</w:t>
      </w:r>
    </w:p>
    <w:p w14:paraId="38A5317B" w14:textId="77777777" w:rsidR="001B387E" w:rsidRPr="00B267E1" w:rsidRDefault="001B387E" w:rsidP="00CA2F81">
      <w:pPr>
        <w:spacing w:before="40" w:after="40" w:line="276" w:lineRule="auto"/>
        <w:ind w:left="1134"/>
        <w:jc w:val="both"/>
        <w:rPr>
          <w:rFonts w:ascii="Arial Narrow" w:hAnsi="Arial Narrow" w:cs="Arial"/>
          <w:sz w:val="20"/>
          <w:szCs w:val="20"/>
        </w:rPr>
      </w:pPr>
      <w:r w:rsidRPr="00B267E1">
        <w:rPr>
          <w:rFonts w:ascii="Arial Narrow" w:hAnsi="Arial Narrow" w:cs="Arial"/>
          <w:sz w:val="20"/>
          <w:szCs w:val="20"/>
        </w:rPr>
        <w:lastRenderedPageBreak/>
        <w:t>Obejmuje zakres kontroli pracy systemów grzewczych w celu osiągnięcia wymaganych parametrów pracy urządzeń, obejmujący szereg działań eksploatacyjnych, zgodnie z zakresem konserwacji ujętym w opisie przedmiotu zamówienia, stanowiącym załącznik nr 1 do Umowy wraz z potwierdzeniem wykonania usługi. Potwierdzeniem wykonania usługi będzie wpis do książki serwisowej kotłowni.</w:t>
      </w:r>
    </w:p>
    <w:p w14:paraId="34680471" w14:textId="77777777" w:rsidR="001B387E" w:rsidRPr="00B267E1" w:rsidRDefault="001B387E" w:rsidP="00727177">
      <w:pPr>
        <w:numPr>
          <w:ilvl w:val="0"/>
          <w:numId w:val="59"/>
        </w:numPr>
        <w:tabs>
          <w:tab w:val="clear" w:pos="360"/>
          <w:tab w:val="num" w:pos="1134"/>
        </w:tabs>
        <w:spacing w:before="40" w:after="40" w:line="276" w:lineRule="auto"/>
        <w:ind w:left="1134" w:hanging="425"/>
        <w:jc w:val="both"/>
        <w:rPr>
          <w:rFonts w:ascii="Arial Narrow" w:hAnsi="Arial Narrow" w:cs="Arial"/>
          <w:sz w:val="20"/>
          <w:szCs w:val="20"/>
        </w:rPr>
      </w:pPr>
      <w:r w:rsidRPr="00B267E1">
        <w:rPr>
          <w:rFonts w:ascii="Arial Narrow" w:hAnsi="Arial Narrow" w:cs="Arial"/>
          <w:sz w:val="20"/>
          <w:szCs w:val="20"/>
        </w:rPr>
        <w:t>Konserwacja prowadzona raz w roku:</w:t>
      </w:r>
    </w:p>
    <w:p w14:paraId="157F24D7" w14:textId="77777777" w:rsidR="001B387E" w:rsidRPr="00B267E1" w:rsidRDefault="001B387E" w:rsidP="00CA2F81">
      <w:pPr>
        <w:spacing w:before="40" w:after="40" w:line="276" w:lineRule="auto"/>
        <w:ind w:left="1134"/>
        <w:jc w:val="both"/>
        <w:rPr>
          <w:rFonts w:ascii="Arial Narrow" w:hAnsi="Arial Narrow" w:cs="Arial"/>
          <w:sz w:val="20"/>
          <w:szCs w:val="20"/>
        </w:rPr>
      </w:pPr>
      <w:r w:rsidRPr="00B267E1">
        <w:rPr>
          <w:rFonts w:ascii="Arial Narrow" w:hAnsi="Arial Narrow" w:cs="Arial"/>
          <w:sz w:val="20"/>
          <w:szCs w:val="20"/>
        </w:rPr>
        <w:t>Obejmuje m.in. przełączanie pracy kotłowni na sezon jesienno-zimowy oraz wiosenno-letni. Sprawdzanie systemów zabezpieczających i ostrzegawczych, płukanie wymienników i odmulaczy, czyszczenie komory spalania kotłów, przegląd systemów wentylacyjnych i spalinowych. Przygotowaniu posezonowej oceny poprawności działania urządzeń grzewczych i sporządzenie z tych czynności protokołów dla Zamawiającego. Potwierdzeniem wykonania usługi będzie wpis do książki serwisowej kotłowni.</w:t>
      </w:r>
    </w:p>
    <w:p w14:paraId="49B51203" w14:textId="77777777" w:rsidR="001B387E" w:rsidRPr="00B267E1" w:rsidRDefault="001B387E" w:rsidP="00727177">
      <w:pPr>
        <w:numPr>
          <w:ilvl w:val="0"/>
          <w:numId w:val="59"/>
        </w:numPr>
        <w:tabs>
          <w:tab w:val="clear" w:pos="360"/>
          <w:tab w:val="num" w:pos="1134"/>
        </w:tabs>
        <w:spacing w:before="40" w:after="40" w:line="276" w:lineRule="auto"/>
        <w:ind w:left="1134" w:hanging="425"/>
        <w:jc w:val="both"/>
        <w:rPr>
          <w:rFonts w:ascii="Arial Narrow" w:hAnsi="Arial Narrow" w:cs="Arial"/>
          <w:sz w:val="20"/>
          <w:szCs w:val="20"/>
        </w:rPr>
      </w:pPr>
      <w:r w:rsidRPr="00B267E1">
        <w:rPr>
          <w:rFonts w:ascii="Arial Narrow" w:hAnsi="Arial Narrow" w:cs="Arial"/>
          <w:sz w:val="20"/>
          <w:szCs w:val="20"/>
        </w:rPr>
        <w:t xml:space="preserve">Konserwacja prowadzona doraźnie: </w:t>
      </w:r>
    </w:p>
    <w:p w14:paraId="4280E8FD" w14:textId="0C900147" w:rsidR="001B387E" w:rsidRPr="00B267E1" w:rsidRDefault="001B387E" w:rsidP="00CA2F81">
      <w:pPr>
        <w:numPr>
          <w:ilvl w:val="0"/>
          <w:numId w:val="53"/>
        </w:numPr>
        <w:spacing w:before="40" w:after="40" w:line="276" w:lineRule="auto"/>
        <w:ind w:firstLine="54"/>
        <w:jc w:val="both"/>
        <w:rPr>
          <w:rFonts w:ascii="Arial Narrow" w:hAnsi="Arial Narrow" w:cs="Arial"/>
          <w:sz w:val="20"/>
          <w:szCs w:val="20"/>
        </w:rPr>
      </w:pPr>
      <w:r w:rsidRPr="00B267E1">
        <w:rPr>
          <w:rFonts w:ascii="Arial Narrow" w:hAnsi="Arial Narrow" w:cs="Arial"/>
          <w:sz w:val="20"/>
          <w:szCs w:val="20"/>
        </w:rPr>
        <w:t>Obejmuje usuwanie awarii urządzeń kotłowni lub urządzeń w węzłach cieplnych;</w:t>
      </w:r>
    </w:p>
    <w:p w14:paraId="6676FAF7" w14:textId="79DA6093" w:rsidR="001B387E" w:rsidRPr="00B267E1" w:rsidRDefault="001B387E" w:rsidP="00523E23">
      <w:pPr>
        <w:numPr>
          <w:ilvl w:val="0"/>
          <w:numId w:val="53"/>
        </w:numPr>
        <w:spacing w:before="40" w:after="40" w:line="276" w:lineRule="auto"/>
        <w:ind w:firstLine="54"/>
        <w:jc w:val="both"/>
        <w:rPr>
          <w:rFonts w:ascii="Arial Narrow" w:hAnsi="Arial Narrow" w:cs="Arial"/>
          <w:sz w:val="20"/>
          <w:szCs w:val="20"/>
        </w:rPr>
      </w:pPr>
      <w:r w:rsidRPr="00B267E1">
        <w:rPr>
          <w:rFonts w:ascii="Arial Narrow" w:hAnsi="Arial Narrow" w:cs="Arial"/>
          <w:sz w:val="20"/>
          <w:szCs w:val="20"/>
        </w:rPr>
        <w:t>Obejmuje usuwanie usterek wpływających na działanie systemu, naprawy poprawiające eksploatację systemu cieplnego;</w:t>
      </w:r>
    </w:p>
    <w:p w14:paraId="4421C86C" w14:textId="46FCA158" w:rsidR="00CF3F85" w:rsidRPr="00CF3F85" w:rsidRDefault="001B387E" w:rsidP="00CF3F85">
      <w:pPr>
        <w:numPr>
          <w:ilvl w:val="0"/>
          <w:numId w:val="53"/>
        </w:numPr>
        <w:spacing w:before="40" w:after="40" w:line="276" w:lineRule="auto"/>
        <w:ind w:firstLine="54"/>
        <w:jc w:val="both"/>
        <w:rPr>
          <w:rFonts w:ascii="Arial Narrow" w:hAnsi="Arial Narrow" w:cs="Arial"/>
          <w:sz w:val="20"/>
          <w:szCs w:val="20"/>
        </w:rPr>
      </w:pPr>
      <w:r w:rsidRPr="00B267E1">
        <w:rPr>
          <w:rFonts w:ascii="Arial Narrow" w:hAnsi="Arial Narrow" w:cs="Arial"/>
          <w:sz w:val="20"/>
          <w:szCs w:val="20"/>
        </w:rPr>
        <w:t>Obejmuje regulacje parametrów pracy systemu cieplnego w razie konieczności zmian eksploatacyjnych. Konserwacja prowadzona w zależności od potrzeb użytkowników oraz niepokojących zmian eksploatacyjnych w systemie grzewczym tzn. niedogrzanie lub przegrzanie pomieszczeń w wyniku niedostosowania założonej temperatury wewnętrznej do zmian na zewnątrz, niewłaściwa charakterystyka krzywej grzewczej wynikająca z rozległości sieci ciepłowniczej i regulacji centralnej.</w:t>
      </w:r>
    </w:p>
    <w:p w14:paraId="799B3E99" w14:textId="700FF649" w:rsidR="00CF3F85" w:rsidRPr="00B267E1" w:rsidRDefault="00CF3F85" w:rsidP="00B616E9">
      <w:pPr>
        <w:numPr>
          <w:ilvl w:val="0"/>
          <w:numId w:val="59"/>
        </w:numPr>
        <w:tabs>
          <w:tab w:val="clear" w:pos="360"/>
          <w:tab w:val="num" w:pos="1134"/>
        </w:tabs>
        <w:spacing w:before="40" w:after="40" w:line="276" w:lineRule="auto"/>
        <w:ind w:left="1134" w:hanging="425"/>
        <w:jc w:val="both"/>
        <w:rPr>
          <w:rFonts w:ascii="Arial Narrow" w:hAnsi="Arial Narrow" w:cs="Arial"/>
          <w:sz w:val="20"/>
          <w:szCs w:val="20"/>
        </w:rPr>
      </w:pPr>
      <w:r w:rsidRPr="00B267E1">
        <w:rPr>
          <w:rFonts w:ascii="Arial Narrow" w:hAnsi="Arial Narrow" w:cs="Arial"/>
          <w:sz w:val="20"/>
          <w:szCs w:val="20"/>
        </w:rPr>
        <w:t>Konserwacja prowadzona doraźnie obejmuje gotowość do przystąpienia do czynności naprawczych i regulacyjnych w czasie nie dłuższym niż …….</w:t>
      </w:r>
      <w:r>
        <w:rPr>
          <w:rStyle w:val="Odwoanieprzypisudolnego"/>
          <w:rFonts w:ascii="Arial Narrow" w:hAnsi="Arial Narrow" w:cs="Arial"/>
          <w:sz w:val="20"/>
          <w:szCs w:val="20"/>
        </w:rPr>
        <w:footnoteReference w:id="1"/>
      </w:r>
      <w:r w:rsidRPr="00B267E1">
        <w:rPr>
          <w:rFonts w:ascii="Arial Narrow" w:hAnsi="Arial Narrow" w:cs="Arial"/>
          <w:sz w:val="20"/>
          <w:szCs w:val="20"/>
        </w:rPr>
        <w:t xml:space="preserve"> godzin od zgłoszenia potrzeby przez Zamawiającego (czas reakcji jest jednym z kryteriów wyboru Wykonawcy). Usługi będą wykonywane w ramach zawartych warunków określonych w niniejszej umowie, natomiast w przypadku konieczności zakupu dodatkowych materiałów, zwrot kosztów materiałowych będzie prowadzony na podstawie przedstawionych przez Wykonawcę dowodów zakupu. Dowody zakupów powinny być przedstawione Zamawiającemu w terminie jednego miesiąca od dokonania zakupu niezbędnych materiałów Roboty naprawcze będą wykonywane niezwłocznie po uzgodnieniu szczegółów z przedstawicielami Zamawiającego oraz po pisemnej akceptacji kosztów. Potwierdzeniem wykonania usługi będzie wpis do książki serwisowej kotłowni lub węzłów cieplnych</w:t>
      </w:r>
      <w:r>
        <w:rPr>
          <w:rFonts w:ascii="Arial Narrow" w:hAnsi="Arial Narrow" w:cs="Arial"/>
          <w:sz w:val="20"/>
          <w:szCs w:val="20"/>
        </w:rPr>
        <w:t>;</w:t>
      </w:r>
    </w:p>
    <w:p w14:paraId="66C0067F" w14:textId="5F8294D2" w:rsidR="00E77718" w:rsidRDefault="00462ADC" w:rsidP="00727177">
      <w:pPr>
        <w:numPr>
          <w:ilvl w:val="0"/>
          <w:numId w:val="59"/>
        </w:numPr>
        <w:tabs>
          <w:tab w:val="clear" w:pos="360"/>
          <w:tab w:val="num" w:pos="1134"/>
        </w:tabs>
        <w:spacing w:before="40" w:after="40" w:line="276" w:lineRule="auto"/>
        <w:ind w:left="993" w:hanging="284"/>
        <w:jc w:val="both"/>
        <w:rPr>
          <w:rFonts w:ascii="Arial Narrow" w:hAnsi="Arial Narrow" w:cs="Arial"/>
          <w:sz w:val="20"/>
          <w:szCs w:val="20"/>
        </w:rPr>
      </w:pPr>
      <w:r>
        <w:rPr>
          <w:rFonts w:ascii="Arial Narrow" w:hAnsi="Arial Narrow" w:cs="Arial"/>
          <w:sz w:val="20"/>
          <w:szCs w:val="20"/>
        </w:rPr>
        <w:t xml:space="preserve">Wykonywanie przeglądów, kontroli, raportów oraz przedstawienie stosownych dokumentów zawierających wyniki dla wykonywanych czynności zgodnie </w:t>
      </w:r>
      <w:r w:rsidR="00E77718">
        <w:rPr>
          <w:rFonts w:ascii="Arial Narrow" w:hAnsi="Arial Narrow" w:cs="Arial"/>
          <w:sz w:val="20"/>
          <w:szCs w:val="20"/>
        </w:rPr>
        <w:t xml:space="preserve"> tabelą nr 1 o której mowa w Opisie przedmiotu Zamówienia</w:t>
      </w:r>
      <w:r w:rsidR="001A3463">
        <w:rPr>
          <w:rFonts w:ascii="Arial Narrow" w:hAnsi="Arial Narrow" w:cs="Arial"/>
          <w:sz w:val="20"/>
          <w:szCs w:val="20"/>
        </w:rPr>
        <w:t xml:space="preserve"> ustalając szczegółowy harmonogram czynności z przedstawicielem Zamawiającego;</w:t>
      </w:r>
    </w:p>
    <w:p w14:paraId="388593AA" w14:textId="40E6866E" w:rsidR="001B387E" w:rsidRPr="00B267E1" w:rsidRDefault="001B387E" w:rsidP="00727177">
      <w:pPr>
        <w:numPr>
          <w:ilvl w:val="0"/>
          <w:numId w:val="59"/>
        </w:numPr>
        <w:tabs>
          <w:tab w:val="clear" w:pos="360"/>
          <w:tab w:val="num" w:pos="1134"/>
        </w:tabs>
        <w:spacing w:before="40" w:after="40" w:line="276" w:lineRule="auto"/>
        <w:ind w:left="993" w:hanging="284"/>
        <w:jc w:val="both"/>
        <w:rPr>
          <w:rFonts w:ascii="Arial Narrow" w:hAnsi="Arial Narrow" w:cs="Arial"/>
          <w:sz w:val="20"/>
          <w:szCs w:val="20"/>
        </w:rPr>
      </w:pPr>
      <w:r w:rsidRPr="00B267E1">
        <w:rPr>
          <w:rFonts w:ascii="Arial Narrow" w:hAnsi="Arial Narrow" w:cs="Arial"/>
          <w:sz w:val="20"/>
          <w:szCs w:val="20"/>
        </w:rPr>
        <w:t>Wykonawca zobowiązany jest do wykonywania czynności związanych z kontrolą Wojskowego Dozoru Technicznego (WDT) polegających na sprawdzaniu działania urządzeń i armatury kotłowni. Wykonawca zobowiązany jest do przyjazdu na każde wezwanie Zamawiającego do udziału w  kontroli przeprowadzanej przez WDT.</w:t>
      </w:r>
    </w:p>
    <w:p w14:paraId="777EB499" w14:textId="77777777" w:rsidR="001B387E" w:rsidRPr="00B267E1" w:rsidRDefault="001B387E" w:rsidP="00727177">
      <w:pPr>
        <w:numPr>
          <w:ilvl w:val="0"/>
          <w:numId w:val="59"/>
        </w:numPr>
        <w:tabs>
          <w:tab w:val="clear" w:pos="360"/>
          <w:tab w:val="num" w:pos="993"/>
        </w:tabs>
        <w:spacing w:before="40" w:after="40" w:line="276" w:lineRule="auto"/>
        <w:ind w:left="993" w:hanging="284"/>
        <w:jc w:val="both"/>
        <w:rPr>
          <w:rFonts w:ascii="Arial Narrow" w:hAnsi="Arial Narrow" w:cs="Arial"/>
          <w:sz w:val="20"/>
          <w:szCs w:val="20"/>
        </w:rPr>
      </w:pPr>
      <w:r w:rsidRPr="00B267E1">
        <w:rPr>
          <w:rFonts w:ascii="Arial Narrow" w:hAnsi="Arial Narrow" w:cs="Arial"/>
          <w:sz w:val="20"/>
          <w:szCs w:val="20"/>
        </w:rPr>
        <w:t>Wszystkie czynności winny być rejestrowane wpisami do książek serwisowych kotłowni i węzłów cieplnych. Książki serwisowe dostarcza i zakłada Wykonawca.</w:t>
      </w:r>
    </w:p>
    <w:p w14:paraId="773DECE6" w14:textId="77777777" w:rsidR="001B387E" w:rsidRPr="00B267E1" w:rsidRDefault="001B387E" w:rsidP="00727177">
      <w:pPr>
        <w:numPr>
          <w:ilvl w:val="0"/>
          <w:numId w:val="59"/>
        </w:numPr>
        <w:tabs>
          <w:tab w:val="clear" w:pos="360"/>
          <w:tab w:val="num" w:pos="993"/>
        </w:tabs>
        <w:spacing w:before="40" w:after="40" w:line="276" w:lineRule="auto"/>
        <w:ind w:left="1134" w:hanging="425"/>
        <w:jc w:val="both"/>
        <w:rPr>
          <w:rFonts w:ascii="Arial Narrow" w:hAnsi="Arial Narrow" w:cs="Arial"/>
          <w:sz w:val="20"/>
          <w:szCs w:val="20"/>
        </w:rPr>
      </w:pPr>
      <w:r w:rsidRPr="00B267E1">
        <w:rPr>
          <w:rFonts w:ascii="Arial Narrow" w:hAnsi="Arial Narrow" w:cs="Arial"/>
          <w:sz w:val="20"/>
          <w:szCs w:val="20"/>
        </w:rPr>
        <w:t>Integralną część niniejszej umowy stanowi kserokopia formularza ofertowego  Wykonawcy stanowiąca załącznik nr 2 do umowy.</w:t>
      </w:r>
    </w:p>
    <w:p w14:paraId="1DB6181C" w14:textId="77777777" w:rsidR="001B387E" w:rsidRPr="00B267E1" w:rsidRDefault="001B387E" w:rsidP="00465E46">
      <w:pPr>
        <w:numPr>
          <w:ilvl w:val="0"/>
          <w:numId w:val="59"/>
        </w:numPr>
        <w:tabs>
          <w:tab w:val="clear" w:pos="360"/>
        </w:tabs>
        <w:spacing w:before="40" w:after="40" w:line="276" w:lineRule="auto"/>
        <w:ind w:left="993" w:hanging="567"/>
        <w:jc w:val="both"/>
        <w:rPr>
          <w:rFonts w:ascii="Arial Narrow" w:hAnsi="Arial Narrow" w:cs="Arial"/>
          <w:bCs/>
          <w:sz w:val="20"/>
          <w:szCs w:val="20"/>
        </w:rPr>
      </w:pPr>
      <w:r w:rsidRPr="00B267E1">
        <w:rPr>
          <w:rFonts w:ascii="Arial Narrow" w:hAnsi="Arial Narrow" w:cs="Arial"/>
          <w:sz w:val="20"/>
          <w:szCs w:val="20"/>
        </w:rPr>
        <w:t>Usługi, określone w § 1,</w:t>
      </w:r>
      <w:r w:rsidRPr="00B267E1">
        <w:rPr>
          <w:rFonts w:ascii="Arial Narrow" w:hAnsi="Arial Narrow" w:cs="Arial"/>
          <w:bCs/>
          <w:sz w:val="20"/>
          <w:szCs w:val="20"/>
        </w:rPr>
        <w:t xml:space="preserve"> powinny być wykonane zgodnie z:</w:t>
      </w:r>
    </w:p>
    <w:p w14:paraId="6DC7BB04" w14:textId="68B8CF0D" w:rsidR="001B387E" w:rsidRPr="00B267E1" w:rsidRDefault="001B387E" w:rsidP="00523E23">
      <w:pPr>
        <w:numPr>
          <w:ilvl w:val="0"/>
          <w:numId w:val="51"/>
        </w:numPr>
        <w:spacing w:before="40" w:after="40" w:line="276" w:lineRule="auto"/>
        <w:ind w:left="993" w:hanging="284"/>
        <w:jc w:val="both"/>
        <w:rPr>
          <w:rFonts w:ascii="Arial Narrow" w:hAnsi="Arial Narrow" w:cs="Arial"/>
          <w:bCs/>
          <w:sz w:val="20"/>
          <w:szCs w:val="20"/>
        </w:rPr>
      </w:pPr>
      <w:r w:rsidRPr="00B267E1">
        <w:rPr>
          <w:rFonts w:ascii="Arial Narrow" w:hAnsi="Arial Narrow" w:cs="Arial"/>
          <w:bCs/>
          <w:sz w:val="20"/>
          <w:szCs w:val="20"/>
        </w:rPr>
        <w:t>Ustawą z dnia 7 lipca 1994 r. – Prawo budowlane (Dz.U. z 20</w:t>
      </w:r>
      <w:r w:rsidR="002267C2" w:rsidRPr="00B267E1">
        <w:rPr>
          <w:rFonts w:ascii="Arial Narrow" w:hAnsi="Arial Narrow" w:cs="Arial"/>
          <w:bCs/>
          <w:sz w:val="20"/>
          <w:szCs w:val="20"/>
        </w:rPr>
        <w:t>24</w:t>
      </w:r>
      <w:r w:rsidRPr="00B267E1">
        <w:rPr>
          <w:rFonts w:ascii="Arial Narrow" w:hAnsi="Arial Narrow" w:cs="Arial"/>
          <w:bCs/>
          <w:sz w:val="20"/>
          <w:szCs w:val="20"/>
        </w:rPr>
        <w:t xml:space="preserve"> r., poz. </w:t>
      </w:r>
      <w:r w:rsidR="002267C2" w:rsidRPr="00B267E1">
        <w:rPr>
          <w:rFonts w:ascii="Arial Narrow" w:hAnsi="Arial Narrow" w:cs="Arial"/>
          <w:bCs/>
          <w:sz w:val="20"/>
          <w:szCs w:val="20"/>
        </w:rPr>
        <w:t>725</w:t>
      </w:r>
      <w:r w:rsidRPr="00B267E1">
        <w:rPr>
          <w:rFonts w:ascii="Arial Narrow" w:hAnsi="Arial Narrow" w:cs="Arial"/>
          <w:bCs/>
          <w:sz w:val="20"/>
          <w:szCs w:val="20"/>
        </w:rPr>
        <w:t xml:space="preserve"> ze zm.);</w:t>
      </w:r>
    </w:p>
    <w:p w14:paraId="225E8848" w14:textId="77777777" w:rsidR="001B387E" w:rsidRPr="00B267E1" w:rsidRDefault="001B387E" w:rsidP="00523E23">
      <w:pPr>
        <w:numPr>
          <w:ilvl w:val="0"/>
          <w:numId w:val="51"/>
        </w:numPr>
        <w:spacing w:before="40" w:after="40" w:line="276" w:lineRule="auto"/>
        <w:ind w:left="993" w:hanging="284"/>
        <w:jc w:val="both"/>
        <w:rPr>
          <w:rFonts w:ascii="Arial Narrow" w:hAnsi="Arial Narrow" w:cs="Arial"/>
          <w:bCs/>
          <w:sz w:val="20"/>
          <w:szCs w:val="20"/>
        </w:rPr>
      </w:pPr>
      <w:r w:rsidRPr="00B267E1">
        <w:rPr>
          <w:rFonts w:ascii="Arial Narrow" w:hAnsi="Arial Narrow" w:cs="Arial"/>
          <w:bCs/>
          <w:sz w:val="20"/>
          <w:szCs w:val="20"/>
        </w:rPr>
        <w:t>Warunkami</w:t>
      </w:r>
      <w:r w:rsidRPr="00B267E1">
        <w:rPr>
          <w:rFonts w:ascii="Arial Narrow" w:hAnsi="Arial Narrow" w:cs="Arial"/>
          <w:sz w:val="20"/>
          <w:szCs w:val="20"/>
        </w:rPr>
        <w:t xml:space="preserve"> Technicznymi Wykonania i Odbioru Robót Budowlano – Montażowych i sztuką budowlaną, </w:t>
      </w:r>
      <w:r w:rsidRPr="00B267E1">
        <w:rPr>
          <w:rFonts w:ascii="Arial Narrow" w:hAnsi="Arial Narrow" w:cs="Arial"/>
          <w:bCs/>
          <w:sz w:val="20"/>
          <w:szCs w:val="20"/>
        </w:rPr>
        <w:t>oraz innymi, związanymi z przedmiotem umowy przepisami prawnymi.</w:t>
      </w:r>
    </w:p>
    <w:p w14:paraId="1F9F0780" w14:textId="77777777" w:rsidR="001B387E" w:rsidRPr="00B267E1" w:rsidRDefault="001B387E" w:rsidP="00465E46">
      <w:pPr>
        <w:numPr>
          <w:ilvl w:val="0"/>
          <w:numId w:val="59"/>
        </w:numPr>
        <w:tabs>
          <w:tab w:val="clear" w:pos="360"/>
          <w:tab w:val="num" w:pos="993"/>
        </w:tabs>
        <w:spacing w:before="40" w:after="40" w:line="276" w:lineRule="auto"/>
        <w:ind w:left="993" w:hanging="567"/>
        <w:jc w:val="both"/>
        <w:rPr>
          <w:rFonts w:ascii="Arial Narrow" w:hAnsi="Arial Narrow" w:cs="Arial"/>
          <w:sz w:val="20"/>
          <w:szCs w:val="20"/>
        </w:rPr>
      </w:pPr>
      <w:r w:rsidRPr="00B267E1">
        <w:rPr>
          <w:rFonts w:ascii="Arial Narrow" w:hAnsi="Arial Narrow" w:cs="Arial"/>
          <w:sz w:val="20"/>
          <w:szCs w:val="20"/>
        </w:rPr>
        <w:t>Wykonawca zobowiązuje się wobec Zamawiającego, że wykona usługi w całkowitej zgodności z postanowieniami niniejszej umowy oraz wymaganiami Zamawiającego, a także postanowieniami opisu przedmiotu zamówienia stanowiącym załącznik nr 1 do umowy.</w:t>
      </w:r>
    </w:p>
    <w:p w14:paraId="32EF8F12" w14:textId="5C001CE3" w:rsidR="001B387E" w:rsidRPr="00B267E1" w:rsidRDefault="001B387E" w:rsidP="00465E46">
      <w:pPr>
        <w:numPr>
          <w:ilvl w:val="0"/>
          <w:numId w:val="59"/>
        </w:numPr>
        <w:tabs>
          <w:tab w:val="clear" w:pos="360"/>
          <w:tab w:val="num" w:pos="993"/>
        </w:tabs>
        <w:spacing w:before="40" w:after="40" w:line="276" w:lineRule="auto"/>
        <w:ind w:left="993" w:hanging="567"/>
        <w:jc w:val="both"/>
        <w:rPr>
          <w:rFonts w:ascii="Arial Narrow" w:hAnsi="Arial Narrow" w:cs="Arial"/>
          <w:sz w:val="20"/>
          <w:szCs w:val="20"/>
        </w:rPr>
      </w:pPr>
      <w:r w:rsidRPr="00B267E1">
        <w:rPr>
          <w:rFonts w:ascii="Arial Narrow" w:hAnsi="Arial Narrow" w:cs="Arial"/>
          <w:sz w:val="20"/>
          <w:szCs w:val="20"/>
        </w:rPr>
        <w:t>Usługi określone w § 1 będą wykonywane przez osoby posiadające udokumentowane kwalifikacje i uprawnienia wymagane przy wykonywaniu nadzoru, dozoru i eksploatacji urządzeń i instalacji elektroenergetycznych oraz przez osoby posiadające Certyfikaty Urzędu Dozoru Technicznego (UDT) w zakresie serwisu, konserwacji, napraw, kontrolno-pomiarowym i montażowym</w:t>
      </w:r>
      <w:r w:rsidR="00C20A18" w:rsidRPr="00B267E1">
        <w:rPr>
          <w:rFonts w:ascii="Arial Narrow" w:hAnsi="Arial Narrow" w:cs="Arial"/>
          <w:sz w:val="20"/>
          <w:szCs w:val="20"/>
        </w:rPr>
        <w:t xml:space="preserve"> oraz uprawnienia umożliwiające wykonanie kontroli ogrzewania i oceny efektywności energetycznej kotłów na </w:t>
      </w:r>
      <w:r w:rsidR="00C20A18" w:rsidRPr="00B267E1">
        <w:rPr>
          <w:rFonts w:ascii="Arial Narrow" w:hAnsi="Arial Narrow" w:cs="Arial"/>
          <w:sz w:val="20"/>
          <w:szCs w:val="20"/>
        </w:rPr>
        <w:lastRenderedPageBreak/>
        <w:t>podstawie Art. 23 ustawy z dnia 29 sierpnia 2014 r. – zarejestrowane w centralnym rejestrze charakterystyki energetycznej budynków</w:t>
      </w:r>
      <w:r w:rsidRPr="00B267E1">
        <w:rPr>
          <w:rFonts w:ascii="Arial Narrow" w:hAnsi="Arial Narrow" w:cs="Arial"/>
          <w:sz w:val="20"/>
          <w:szCs w:val="20"/>
        </w:rPr>
        <w:t xml:space="preserve">. </w:t>
      </w:r>
    </w:p>
    <w:p w14:paraId="2B5069A7" w14:textId="77777777" w:rsidR="001B387E" w:rsidRPr="00B267E1" w:rsidRDefault="001B387E" w:rsidP="00465E46">
      <w:pPr>
        <w:numPr>
          <w:ilvl w:val="0"/>
          <w:numId w:val="59"/>
        </w:numPr>
        <w:tabs>
          <w:tab w:val="clear" w:pos="360"/>
          <w:tab w:val="num" w:pos="993"/>
        </w:tabs>
        <w:spacing w:before="40" w:after="40" w:line="276" w:lineRule="auto"/>
        <w:ind w:left="993" w:hanging="567"/>
        <w:jc w:val="both"/>
        <w:rPr>
          <w:rFonts w:ascii="Arial Narrow" w:hAnsi="Arial Narrow" w:cs="Arial"/>
          <w:sz w:val="20"/>
          <w:szCs w:val="20"/>
        </w:rPr>
      </w:pPr>
      <w:r w:rsidRPr="00B267E1">
        <w:rPr>
          <w:rFonts w:ascii="Arial Narrow" w:hAnsi="Arial Narrow" w:cs="Arial"/>
          <w:sz w:val="20"/>
          <w:szCs w:val="20"/>
        </w:rPr>
        <w:t xml:space="preserve">Zlecone usługi Wykonawca będzie wykonywał przy użyciu własnych narzędzi, urządzeń i aparatury </w:t>
      </w:r>
      <w:proofErr w:type="spellStart"/>
      <w:r w:rsidRPr="00B267E1">
        <w:rPr>
          <w:rFonts w:ascii="Arial Narrow" w:hAnsi="Arial Narrow" w:cs="Arial"/>
          <w:sz w:val="20"/>
          <w:szCs w:val="20"/>
        </w:rPr>
        <w:t>kontrolno</w:t>
      </w:r>
      <w:proofErr w:type="spellEnd"/>
      <w:r w:rsidRPr="00B267E1">
        <w:rPr>
          <w:rFonts w:ascii="Arial Narrow" w:hAnsi="Arial Narrow" w:cs="Arial"/>
          <w:sz w:val="20"/>
          <w:szCs w:val="20"/>
        </w:rPr>
        <w:t xml:space="preserve"> – pomiarowej.</w:t>
      </w:r>
    </w:p>
    <w:p w14:paraId="46F1E36A" w14:textId="77777777" w:rsidR="001B387E" w:rsidRPr="00B267E1" w:rsidRDefault="001B387E" w:rsidP="00465E46">
      <w:pPr>
        <w:numPr>
          <w:ilvl w:val="0"/>
          <w:numId w:val="59"/>
        </w:numPr>
        <w:tabs>
          <w:tab w:val="clear" w:pos="360"/>
          <w:tab w:val="num" w:pos="993"/>
        </w:tabs>
        <w:spacing w:before="40" w:after="40" w:line="276" w:lineRule="auto"/>
        <w:ind w:left="993" w:hanging="567"/>
        <w:jc w:val="both"/>
        <w:rPr>
          <w:rFonts w:ascii="Arial Narrow" w:hAnsi="Arial Narrow" w:cs="Arial"/>
          <w:sz w:val="20"/>
          <w:szCs w:val="20"/>
        </w:rPr>
      </w:pPr>
      <w:r w:rsidRPr="00B267E1">
        <w:rPr>
          <w:rFonts w:ascii="Arial Narrow" w:hAnsi="Arial Narrow" w:cs="Arial"/>
          <w:sz w:val="20"/>
          <w:szCs w:val="20"/>
        </w:rPr>
        <w:t>Wykonawca oświadcza, że:</w:t>
      </w:r>
    </w:p>
    <w:p w14:paraId="48AE38BE" w14:textId="62D3B282" w:rsidR="001B387E" w:rsidRPr="00B267E1" w:rsidRDefault="001B387E" w:rsidP="00465E46">
      <w:pPr>
        <w:numPr>
          <w:ilvl w:val="0"/>
          <w:numId w:val="52"/>
        </w:numPr>
        <w:spacing w:before="40" w:after="40" w:line="276" w:lineRule="auto"/>
        <w:ind w:left="993" w:hanging="284"/>
        <w:jc w:val="both"/>
        <w:rPr>
          <w:rFonts w:ascii="Arial Narrow" w:hAnsi="Arial Narrow" w:cs="Arial"/>
          <w:bCs/>
          <w:iCs/>
          <w:sz w:val="20"/>
          <w:szCs w:val="20"/>
        </w:rPr>
      </w:pPr>
      <w:r w:rsidRPr="00B267E1">
        <w:rPr>
          <w:rFonts w:ascii="Arial Narrow" w:hAnsi="Arial Narrow" w:cs="Arial"/>
          <w:bCs/>
          <w:iCs/>
          <w:sz w:val="20"/>
          <w:szCs w:val="20"/>
        </w:rPr>
        <w:t>zapoznał się z powyższymi dokumentami i stwierdza, że zawierają one wszystkie materiały oraz dane konieczne i wystarczające do prawidłowego i zgodnego</w:t>
      </w:r>
      <w:r w:rsidR="006F61B2" w:rsidRPr="00B267E1">
        <w:rPr>
          <w:rFonts w:ascii="Arial Narrow" w:hAnsi="Arial Narrow" w:cs="Arial"/>
          <w:bCs/>
          <w:iCs/>
          <w:sz w:val="20"/>
          <w:szCs w:val="20"/>
        </w:rPr>
        <w:t xml:space="preserve"> </w:t>
      </w:r>
      <w:r w:rsidRPr="00B267E1">
        <w:rPr>
          <w:rFonts w:ascii="Arial Narrow" w:hAnsi="Arial Narrow" w:cs="Arial"/>
          <w:bCs/>
          <w:iCs/>
          <w:sz w:val="20"/>
          <w:szCs w:val="20"/>
        </w:rPr>
        <w:t>z oczekiwaniami Zamawiającego zrealizowania przedmiotu umowy;</w:t>
      </w:r>
    </w:p>
    <w:p w14:paraId="5EC3A5B1" w14:textId="6E7405F5" w:rsidR="001B387E" w:rsidRPr="00B267E1" w:rsidRDefault="001B387E" w:rsidP="00523E23">
      <w:pPr>
        <w:numPr>
          <w:ilvl w:val="0"/>
          <w:numId w:val="52"/>
        </w:numPr>
        <w:spacing w:before="40" w:after="40" w:line="276" w:lineRule="auto"/>
        <w:ind w:left="993" w:hanging="284"/>
        <w:jc w:val="both"/>
        <w:rPr>
          <w:rFonts w:ascii="Arial Narrow" w:hAnsi="Arial Narrow" w:cs="Arial"/>
          <w:bCs/>
          <w:iCs/>
          <w:sz w:val="20"/>
          <w:szCs w:val="20"/>
        </w:rPr>
      </w:pPr>
      <w:r w:rsidRPr="00B267E1">
        <w:rPr>
          <w:rFonts w:ascii="Arial Narrow" w:hAnsi="Arial Narrow" w:cs="Arial"/>
          <w:bCs/>
          <w:iCs/>
          <w:sz w:val="20"/>
          <w:szCs w:val="20"/>
        </w:rPr>
        <w:t>dysponuje wystarczającym doświadczeniem i wiedzą, a także technicznymi i osobowymi możliwościami gwarantującymi należyte wykonanie przedmiotu umowy.</w:t>
      </w:r>
    </w:p>
    <w:p w14:paraId="12B85AE2" w14:textId="77777777" w:rsidR="001B387E" w:rsidRPr="00B267E1" w:rsidRDefault="001B387E" w:rsidP="00CA2F81">
      <w:pPr>
        <w:spacing w:before="40" w:after="40" w:line="276" w:lineRule="auto"/>
        <w:ind w:left="778"/>
        <w:jc w:val="both"/>
        <w:rPr>
          <w:rFonts w:ascii="Arial Narrow" w:hAnsi="Arial Narrow" w:cs="Arial"/>
          <w:b/>
          <w:sz w:val="20"/>
          <w:szCs w:val="20"/>
        </w:rPr>
      </w:pPr>
    </w:p>
    <w:p w14:paraId="458352F0" w14:textId="77777777" w:rsidR="001B387E" w:rsidRPr="00B267E1" w:rsidRDefault="001B387E" w:rsidP="00CA2F81">
      <w:pPr>
        <w:spacing w:before="40" w:after="40" w:line="276" w:lineRule="auto"/>
        <w:ind w:left="778"/>
        <w:jc w:val="center"/>
        <w:rPr>
          <w:rFonts w:ascii="Arial Narrow" w:hAnsi="Arial Narrow" w:cs="Arial"/>
          <w:b/>
          <w:sz w:val="20"/>
          <w:szCs w:val="20"/>
        </w:rPr>
      </w:pPr>
      <w:r w:rsidRPr="00B267E1">
        <w:rPr>
          <w:rFonts w:ascii="Arial Narrow" w:hAnsi="Arial Narrow" w:cs="Arial"/>
          <w:b/>
          <w:sz w:val="20"/>
          <w:szCs w:val="20"/>
        </w:rPr>
        <w:t>§ 3</w:t>
      </w:r>
    </w:p>
    <w:p w14:paraId="5A119BED" w14:textId="77777777" w:rsidR="001B387E" w:rsidRPr="00B267E1" w:rsidRDefault="001B387E" w:rsidP="00CA2F81">
      <w:pPr>
        <w:spacing w:before="40" w:after="40" w:line="276" w:lineRule="auto"/>
        <w:ind w:left="778"/>
        <w:jc w:val="center"/>
        <w:rPr>
          <w:rFonts w:ascii="Arial Narrow" w:hAnsi="Arial Narrow" w:cs="Arial"/>
          <w:b/>
          <w:sz w:val="20"/>
          <w:szCs w:val="20"/>
        </w:rPr>
      </w:pPr>
      <w:r w:rsidRPr="00B267E1">
        <w:rPr>
          <w:rFonts w:ascii="Arial Narrow" w:hAnsi="Arial Narrow" w:cs="Arial"/>
          <w:b/>
          <w:sz w:val="20"/>
          <w:szCs w:val="20"/>
        </w:rPr>
        <w:t>Zakres konserwacji</w:t>
      </w:r>
    </w:p>
    <w:p w14:paraId="7097ABA9" w14:textId="77777777" w:rsidR="001B387E" w:rsidRPr="00B267E1" w:rsidRDefault="001B387E" w:rsidP="00CA2F81">
      <w:pPr>
        <w:numPr>
          <w:ilvl w:val="0"/>
          <w:numId w:val="55"/>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Stały dozór urządzeń kotłowni gazowej i olejowej w trakcie sezonu grzewczego polegający na:</w:t>
      </w:r>
    </w:p>
    <w:p w14:paraId="05A16710" w14:textId="77777777" w:rsidR="001B387E" w:rsidRPr="00B267E1" w:rsidRDefault="001B387E"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stałej kontroli pracy kotłowni oraz stały nadzór nad urządzeniami grzewczymi oraz armaturą i instalacjami technologicznymi w kotłowniach i magazynach oleju;</w:t>
      </w:r>
    </w:p>
    <w:p w14:paraId="1BFB7D3F" w14:textId="77777777" w:rsidR="001B387E" w:rsidRPr="00B267E1" w:rsidRDefault="001B387E"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kontroli sprawności zaworów, odpowietrzników automatycznych, manometrów, termometrów;</w:t>
      </w:r>
    </w:p>
    <w:p w14:paraId="1A00A8B7" w14:textId="77777777" w:rsidR="001B387E" w:rsidRPr="00B267E1" w:rsidRDefault="001B387E"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stałej kontroli systemu wentylacji, systemu odprowadzania spalin, urządzeń sygnalizacyjnych;</w:t>
      </w:r>
    </w:p>
    <w:p w14:paraId="26552B41" w14:textId="100C76A9" w:rsidR="001B387E" w:rsidRPr="00B267E1" w:rsidRDefault="001B387E"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stałej kontroli szczelności instalacji gazowej w kotłowni w budynku nr 109</w:t>
      </w:r>
      <w:r w:rsidR="00354F5D" w:rsidRPr="00B267E1">
        <w:rPr>
          <w:rFonts w:ascii="Arial Narrow" w:hAnsi="Arial Narrow" w:cs="Arial"/>
          <w:sz w:val="20"/>
          <w:szCs w:val="20"/>
        </w:rPr>
        <w:t xml:space="preserve"> oraz instalacji w budynku 73 (z kontroli szczelności instalacji gazowej powinien powstać oddzielny protokół – kontrola minimum raz w roku)</w:t>
      </w:r>
      <w:r w:rsidRPr="00B267E1">
        <w:rPr>
          <w:rFonts w:ascii="Arial Narrow" w:hAnsi="Arial Narrow" w:cs="Arial"/>
          <w:sz w:val="20"/>
          <w:szCs w:val="20"/>
        </w:rPr>
        <w:t>;</w:t>
      </w:r>
    </w:p>
    <w:p w14:paraId="218B32CB" w14:textId="3A62C972" w:rsidR="00501E03" w:rsidRPr="00B267E1" w:rsidRDefault="00501E03"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czyszczenie filtrów i odmulaczy;</w:t>
      </w:r>
    </w:p>
    <w:p w14:paraId="2C692DFD" w14:textId="77777777" w:rsidR="001B387E" w:rsidRPr="00B267E1" w:rsidRDefault="001B387E"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konserwacji urządzeń grzewczych pod względem zgodności z instrukcją obsługi kotłowni;</w:t>
      </w:r>
    </w:p>
    <w:p w14:paraId="5A16006D" w14:textId="77777777" w:rsidR="001B387E" w:rsidRPr="00B267E1" w:rsidRDefault="001B387E"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regulacji oraz sprawdzeniu urządzeń automatycznych znajdujących się w kotłowni: naczynia przeponowe, zawory bezpieczeństwa, pompy obiegowe, termostaty kotła; </w:t>
      </w:r>
    </w:p>
    <w:p w14:paraId="191B344F" w14:textId="40CE3250" w:rsidR="001B387E" w:rsidRPr="00B267E1" w:rsidRDefault="001B387E"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utrzymywaniu czystości w pomieszczeniach kotłowni i w p</w:t>
      </w:r>
      <w:r w:rsidR="00726760" w:rsidRPr="00B267E1">
        <w:rPr>
          <w:rFonts w:ascii="Arial Narrow" w:hAnsi="Arial Narrow" w:cs="Arial"/>
          <w:sz w:val="20"/>
          <w:szCs w:val="20"/>
        </w:rPr>
        <w:t>omieszczeniach magazynów paliwa;</w:t>
      </w:r>
    </w:p>
    <w:p w14:paraId="732547F2" w14:textId="3F2286AF" w:rsidR="00726760" w:rsidRPr="00B267E1" w:rsidRDefault="00726760"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wykonywaniu okresowej (co najmniej 1 w roku) kalibracji czujników gazu DEX (4szt) w kotłowni w budynku nr 109;</w:t>
      </w:r>
    </w:p>
    <w:p w14:paraId="696ECCCF" w14:textId="4D43DB86" w:rsidR="00726760" w:rsidRPr="00B267E1" w:rsidRDefault="00726760" w:rsidP="00CA2F81">
      <w:pPr>
        <w:numPr>
          <w:ilvl w:val="0"/>
          <w:numId w:val="60"/>
        </w:numPr>
        <w:spacing w:before="40" w:after="40" w:line="276" w:lineRule="auto"/>
        <w:jc w:val="both"/>
        <w:rPr>
          <w:rFonts w:ascii="Arial Narrow" w:hAnsi="Arial Narrow" w:cs="Arial"/>
          <w:sz w:val="20"/>
          <w:szCs w:val="20"/>
        </w:rPr>
      </w:pPr>
      <w:r w:rsidRPr="00B267E1">
        <w:rPr>
          <w:rFonts w:ascii="Arial Narrow" w:hAnsi="Arial Narrow" w:cs="Arial"/>
          <w:sz w:val="20"/>
          <w:szCs w:val="20"/>
        </w:rPr>
        <w:t>wykonywaniu okresowej (co najmniej 1 w roku) kalibracji czujników DEX (2szt) w kotłowni w budynku nr 73.</w:t>
      </w:r>
    </w:p>
    <w:p w14:paraId="32A35EB5" w14:textId="77777777" w:rsidR="001B387E" w:rsidRPr="00B267E1" w:rsidRDefault="001B387E" w:rsidP="00CA2F81">
      <w:pPr>
        <w:numPr>
          <w:ilvl w:val="0"/>
          <w:numId w:val="55"/>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Zabezpieczenie urządzeń kotłowni gazowej i olejowej po sezonie grzewczym polegające na:</w:t>
      </w:r>
    </w:p>
    <w:p w14:paraId="407505F8" w14:textId="77777777" w:rsidR="001B387E" w:rsidRPr="00B267E1" w:rsidRDefault="001B387E" w:rsidP="00CA2F81">
      <w:pPr>
        <w:numPr>
          <w:ilvl w:val="0"/>
          <w:numId w:val="54"/>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wyłączeniu i zabezpieczeniu urządzeń na okres nie eksploatacyjny;</w:t>
      </w:r>
    </w:p>
    <w:p w14:paraId="6472C81E" w14:textId="77777777" w:rsidR="001B387E" w:rsidRPr="00B267E1" w:rsidRDefault="001B387E" w:rsidP="00CA2F81">
      <w:pPr>
        <w:numPr>
          <w:ilvl w:val="0"/>
          <w:numId w:val="54"/>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przygotowaniu posezonowej oceny poprawności działania urządzeń grzewczych i sporządzenie z tych czynności protokołów dla Zamawiającego;</w:t>
      </w:r>
    </w:p>
    <w:p w14:paraId="22741C9D" w14:textId="77777777" w:rsidR="001B387E" w:rsidRPr="00B267E1" w:rsidRDefault="001B387E" w:rsidP="00CA2F81">
      <w:pPr>
        <w:numPr>
          <w:ilvl w:val="0"/>
          <w:numId w:val="54"/>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konserwacji urządzeń kotłowni znajdującej się w budynku 184 stanowiącej źródło ciepłej wody użytkowej w okresie letnim.</w:t>
      </w:r>
    </w:p>
    <w:p w14:paraId="5B7A7439" w14:textId="77777777" w:rsidR="001B387E" w:rsidRPr="00B267E1" w:rsidRDefault="001B387E" w:rsidP="00CA2F81">
      <w:pPr>
        <w:numPr>
          <w:ilvl w:val="0"/>
          <w:numId w:val="55"/>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Stała konserwacja kotłów gazowych i olejowych w trakcie sezonu grzewczego polegająca na:</w:t>
      </w:r>
    </w:p>
    <w:p w14:paraId="03C98999" w14:textId="77777777" w:rsidR="001B387E" w:rsidRPr="00B267E1" w:rsidRDefault="001B387E" w:rsidP="00CA2F81">
      <w:pPr>
        <w:numPr>
          <w:ilvl w:val="0"/>
          <w:numId w:val="56"/>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czyszczeniu komory spalania kotłów;</w:t>
      </w:r>
    </w:p>
    <w:p w14:paraId="65B072B8" w14:textId="77777777" w:rsidR="001B387E" w:rsidRPr="00B267E1" w:rsidRDefault="001B387E" w:rsidP="00CA2F81">
      <w:pPr>
        <w:numPr>
          <w:ilvl w:val="0"/>
          <w:numId w:val="56"/>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czyszczeniu lub wymianie filtrów: olejowych, gazowych, wodnych;</w:t>
      </w:r>
    </w:p>
    <w:p w14:paraId="3D2DE944" w14:textId="77777777" w:rsidR="001B387E" w:rsidRPr="00B267E1" w:rsidRDefault="001B387E" w:rsidP="00CA2F81">
      <w:pPr>
        <w:numPr>
          <w:ilvl w:val="0"/>
          <w:numId w:val="56"/>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czyszczeniu lub wymianie dyszy palnika;</w:t>
      </w:r>
    </w:p>
    <w:p w14:paraId="2FF5D74E" w14:textId="36F45BF6" w:rsidR="001B387E" w:rsidRPr="00B267E1" w:rsidRDefault="001B387E" w:rsidP="00CA2F81">
      <w:pPr>
        <w:numPr>
          <w:ilvl w:val="0"/>
          <w:numId w:val="56"/>
        </w:numPr>
        <w:spacing w:before="40" w:after="40" w:line="276" w:lineRule="auto"/>
        <w:jc w:val="both"/>
        <w:rPr>
          <w:rFonts w:ascii="Arial Narrow" w:hAnsi="Arial Narrow" w:cs="Arial"/>
          <w:sz w:val="20"/>
          <w:szCs w:val="20"/>
        </w:rPr>
      </w:pPr>
      <w:r w:rsidRPr="00B267E1">
        <w:rPr>
          <w:rFonts w:ascii="Arial Narrow" w:hAnsi="Arial Narrow" w:cs="Arial"/>
          <w:sz w:val="20"/>
          <w:szCs w:val="20"/>
        </w:rPr>
        <w:t>sprawdzeniu działania i konserwacji urządzeń sterowania i automatyki kotła</w:t>
      </w:r>
      <w:r w:rsidR="001B43CC" w:rsidRPr="00B267E1">
        <w:rPr>
          <w:rFonts w:ascii="Arial Narrow" w:hAnsi="Arial Narrow" w:cs="Arial"/>
          <w:sz w:val="20"/>
          <w:szCs w:val="20"/>
        </w:rPr>
        <w:t>.</w:t>
      </w:r>
    </w:p>
    <w:p w14:paraId="277709D1" w14:textId="0F20C47B" w:rsidR="001B387E" w:rsidRPr="00B267E1" w:rsidRDefault="001B387E" w:rsidP="00CA2F81">
      <w:pPr>
        <w:numPr>
          <w:ilvl w:val="0"/>
          <w:numId w:val="55"/>
        </w:numPr>
        <w:spacing w:before="40" w:after="40" w:line="276" w:lineRule="auto"/>
        <w:jc w:val="both"/>
        <w:rPr>
          <w:rFonts w:ascii="Arial Narrow" w:hAnsi="Arial Narrow" w:cs="Arial"/>
          <w:sz w:val="20"/>
          <w:szCs w:val="20"/>
        </w:rPr>
      </w:pPr>
      <w:r w:rsidRPr="00B267E1">
        <w:rPr>
          <w:rFonts w:ascii="Arial Narrow" w:hAnsi="Arial Narrow" w:cs="Arial"/>
          <w:sz w:val="20"/>
          <w:szCs w:val="20"/>
        </w:rPr>
        <w:t>Stała konserwacja urządzeń węzłów cieplnych:</w:t>
      </w:r>
    </w:p>
    <w:p w14:paraId="1CC055A5" w14:textId="77777777" w:rsidR="001B387E" w:rsidRPr="00B267E1" w:rsidRDefault="001B387E" w:rsidP="00CA2F81">
      <w:pPr>
        <w:numPr>
          <w:ilvl w:val="0"/>
          <w:numId w:val="57"/>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przełączenie pracy systemów na sezon </w:t>
      </w:r>
      <w:proofErr w:type="spellStart"/>
      <w:r w:rsidRPr="00B267E1">
        <w:rPr>
          <w:rFonts w:ascii="Arial Narrow" w:hAnsi="Arial Narrow" w:cs="Arial"/>
          <w:sz w:val="20"/>
          <w:szCs w:val="20"/>
        </w:rPr>
        <w:t>jesienno</w:t>
      </w:r>
      <w:proofErr w:type="spellEnd"/>
      <w:r w:rsidRPr="00B267E1">
        <w:rPr>
          <w:rFonts w:ascii="Arial Narrow" w:hAnsi="Arial Narrow" w:cs="Arial"/>
          <w:sz w:val="20"/>
          <w:szCs w:val="20"/>
        </w:rPr>
        <w:t xml:space="preserve"> – zimowy i </w:t>
      </w:r>
      <w:proofErr w:type="spellStart"/>
      <w:r w:rsidRPr="00B267E1">
        <w:rPr>
          <w:rFonts w:ascii="Arial Narrow" w:hAnsi="Arial Narrow" w:cs="Arial"/>
          <w:sz w:val="20"/>
          <w:szCs w:val="20"/>
        </w:rPr>
        <w:t>wiosenno</w:t>
      </w:r>
      <w:proofErr w:type="spellEnd"/>
      <w:r w:rsidRPr="00B267E1">
        <w:rPr>
          <w:rFonts w:ascii="Arial Narrow" w:hAnsi="Arial Narrow" w:cs="Arial"/>
          <w:sz w:val="20"/>
          <w:szCs w:val="20"/>
        </w:rPr>
        <w:t xml:space="preserve"> – letni;</w:t>
      </w:r>
    </w:p>
    <w:p w14:paraId="02D80E59" w14:textId="48CC4B48" w:rsidR="001B387E" w:rsidRPr="00B267E1" w:rsidRDefault="001B387E" w:rsidP="00CA2F81">
      <w:pPr>
        <w:numPr>
          <w:ilvl w:val="0"/>
          <w:numId w:val="57"/>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konserwacja urządzeń do podgrzewania ciepłej wody użytkowej:</w:t>
      </w:r>
      <w:r w:rsidR="001B43CC" w:rsidRPr="00B267E1">
        <w:rPr>
          <w:rFonts w:ascii="Arial Narrow" w:hAnsi="Arial Narrow" w:cs="Arial"/>
          <w:sz w:val="20"/>
          <w:szCs w:val="20"/>
        </w:rPr>
        <w:t xml:space="preserve"> </w:t>
      </w:r>
      <w:r w:rsidRPr="00B267E1">
        <w:rPr>
          <w:rFonts w:ascii="Arial Narrow" w:hAnsi="Arial Narrow" w:cs="Arial"/>
          <w:sz w:val="20"/>
          <w:szCs w:val="20"/>
        </w:rPr>
        <w:t>urządzeń, zbiorników, wymienników, armatury. Kontrola pracy pomp    cyrkulacyjnych, zbiorników, płukanie magneto-odmulaczy i odmulaczy oraz filtrów, sprawdzenie zaworów;</w:t>
      </w:r>
    </w:p>
    <w:p w14:paraId="35AB2607" w14:textId="77777777" w:rsidR="001B387E" w:rsidRPr="00B267E1" w:rsidRDefault="001B387E" w:rsidP="00CA2F81">
      <w:pPr>
        <w:numPr>
          <w:ilvl w:val="0"/>
          <w:numId w:val="57"/>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kontrola pracy systemów automatyki wraz z regulacją i korektą nastaw.</w:t>
      </w:r>
    </w:p>
    <w:p w14:paraId="6E4BABF9" w14:textId="77777777" w:rsidR="0042762A" w:rsidRPr="00B267E1" w:rsidRDefault="0042762A" w:rsidP="0042762A">
      <w:pPr>
        <w:numPr>
          <w:ilvl w:val="0"/>
          <w:numId w:val="55"/>
        </w:numPr>
        <w:spacing w:before="40" w:after="40" w:line="276" w:lineRule="auto"/>
        <w:jc w:val="both"/>
        <w:rPr>
          <w:rFonts w:ascii="Arial Narrow" w:hAnsi="Arial Narrow" w:cs="Arial"/>
          <w:sz w:val="20"/>
          <w:szCs w:val="20"/>
        </w:rPr>
      </w:pPr>
      <w:r w:rsidRPr="00B267E1">
        <w:rPr>
          <w:rFonts w:ascii="Arial Narrow" w:hAnsi="Arial Narrow" w:cs="Arial"/>
          <w:sz w:val="20"/>
          <w:szCs w:val="20"/>
        </w:rPr>
        <w:t>Wykonanie kontroli ogrzewania i oceny efektywności energetycznej kotłów na podstawie Art. 23 ustawy z dnia 29 sierpnia 2014 r. o charakterystyce energetycznej budynków.</w:t>
      </w:r>
    </w:p>
    <w:p w14:paraId="68116E89" w14:textId="1D8882ED" w:rsidR="0042762A" w:rsidRPr="00B267E1" w:rsidRDefault="0042762A" w:rsidP="00CA2F81">
      <w:pPr>
        <w:pStyle w:val="Akapitzlist"/>
        <w:numPr>
          <w:ilvl w:val="0"/>
          <w:numId w:val="64"/>
        </w:numPr>
        <w:spacing w:before="40" w:after="40" w:line="276" w:lineRule="auto"/>
        <w:ind w:left="1560" w:hanging="426"/>
        <w:rPr>
          <w:rFonts w:ascii="Arial Narrow" w:hAnsi="Arial Narrow" w:cs="Arial"/>
          <w:sz w:val="20"/>
          <w:szCs w:val="20"/>
        </w:rPr>
      </w:pPr>
      <w:r w:rsidRPr="00B267E1">
        <w:rPr>
          <w:rFonts w:ascii="Arial Narrow" w:hAnsi="Arial Narrow" w:cs="Arial"/>
          <w:sz w:val="20"/>
          <w:szCs w:val="20"/>
        </w:rPr>
        <w:t>Dla kotłów na paliwo ciekłe dwukrotnie podczas umowy (min. raz na 2 lata)</w:t>
      </w:r>
    </w:p>
    <w:p w14:paraId="7FCA5A01" w14:textId="77777777" w:rsidR="0042762A" w:rsidRPr="00B267E1" w:rsidRDefault="0042762A" w:rsidP="00CA2F81">
      <w:pPr>
        <w:pStyle w:val="Akapitzlist"/>
        <w:numPr>
          <w:ilvl w:val="0"/>
          <w:numId w:val="64"/>
        </w:numPr>
        <w:spacing w:before="40" w:after="40" w:line="276" w:lineRule="auto"/>
        <w:ind w:left="1560" w:hanging="426"/>
        <w:rPr>
          <w:rFonts w:ascii="Arial Narrow" w:hAnsi="Arial Narrow" w:cs="Arial"/>
          <w:sz w:val="20"/>
          <w:szCs w:val="20"/>
        </w:rPr>
      </w:pPr>
      <w:r w:rsidRPr="00B267E1">
        <w:rPr>
          <w:rFonts w:ascii="Arial Narrow" w:hAnsi="Arial Narrow" w:cs="Arial"/>
          <w:sz w:val="20"/>
          <w:szCs w:val="20"/>
        </w:rPr>
        <w:t>Dla kotłów na paliwo gazowe jednokrotnie podczas umowy (min. raz na 4 lata)</w:t>
      </w:r>
    </w:p>
    <w:p w14:paraId="050A658F" w14:textId="431F6CDC" w:rsidR="0042762A" w:rsidRPr="00B267E1" w:rsidRDefault="0042762A" w:rsidP="00CA2F81">
      <w:pPr>
        <w:spacing w:before="40" w:after="40" w:line="276" w:lineRule="auto"/>
        <w:ind w:left="720"/>
        <w:jc w:val="both"/>
        <w:rPr>
          <w:rFonts w:ascii="Arial Narrow" w:hAnsi="Arial Narrow" w:cs="Arial"/>
          <w:sz w:val="20"/>
          <w:szCs w:val="20"/>
        </w:rPr>
      </w:pPr>
      <w:r w:rsidRPr="00B267E1">
        <w:rPr>
          <w:rFonts w:ascii="Arial Narrow" w:hAnsi="Arial Narrow" w:cs="Arial"/>
          <w:sz w:val="20"/>
          <w:szCs w:val="20"/>
        </w:rPr>
        <w:t xml:space="preserve">   Z kontroli ogrzewania i oceny efektywności energetycznej powinien powstać oddzielny protokół.</w:t>
      </w:r>
    </w:p>
    <w:p w14:paraId="01DEAF25" w14:textId="6A1BB5B9" w:rsidR="001B387E" w:rsidRPr="00B267E1" w:rsidRDefault="001B387E" w:rsidP="00CA2F81">
      <w:pPr>
        <w:numPr>
          <w:ilvl w:val="0"/>
          <w:numId w:val="55"/>
        </w:numPr>
        <w:spacing w:before="40" w:after="40" w:line="276" w:lineRule="auto"/>
        <w:jc w:val="both"/>
        <w:rPr>
          <w:rFonts w:ascii="Arial Narrow" w:hAnsi="Arial Narrow" w:cs="Arial"/>
          <w:sz w:val="20"/>
          <w:szCs w:val="20"/>
        </w:rPr>
      </w:pPr>
      <w:r w:rsidRPr="00B267E1">
        <w:rPr>
          <w:rFonts w:ascii="Arial Narrow" w:hAnsi="Arial Narrow" w:cs="Arial"/>
          <w:sz w:val="20"/>
          <w:szCs w:val="20"/>
        </w:rPr>
        <w:lastRenderedPageBreak/>
        <w:t xml:space="preserve"> Wykonywanie napraw i usuwanie awarii w obiektach objętych zakresem przedmiotu umowy. Przystąpienie do usunięcia nieprawidłowości w działaniu systemu ciepłowniczego w sytuacjach wykraczających poza stałe ramy zakresu konserwacyjnego, takich jak awarie wymagające natychmiastowej reakcji lub w sytuacjach koniecznych napraw poprawiających eksploatacj</w:t>
      </w:r>
      <w:r w:rsidR="00E962E2">
        <w:rPr>
          <w:rFonts w:ascii="Arial Narrow" w:hAnsi="Arial Narrow" w:cs="Arial"/>
          <w:sz w:val="20"/>
          <w:szCs w:val="20"/>
        </w:rPr>
        <w:t>ę</w:t>
      </w:r>
      <w:r w:rsidRPr="00B267E1">
        <w:rPr>
          <w:rFonts w:ascii="Arial Narrow" w:hAnsi="Arial Narrow" w:cs="Arial"/>
          <w:sz w:val="20"/>
          <w:szCs w:val="20"/>
        </w:rPr>
        <w:t xml:space="preserve"> systemu ciepłowniczego</w:t>
      </w:r>
      <w:r w:rsidR="008E4327" w:rsidRPr="00B267E1">
        <w:rPr>
          <w:rFonts w:ascii="Arial Narrow" w:hAnsi="Arial Narrow" w:cs="Arial"/>
          <w:sz w:val="20"/>
          <w:szCs w:val="20"/>
        </w:rPr>
        <w:t>.</w:t>
      </w:r>
      <w:r w:rsidRPr="00B267E1">
        <w:rPr>
          <w:rFonts w:ascii="Arial Narrow" w:hAnsi="Arial Narrow" w:cs="Arial"/>
          <w:sz w:val="20"/>
          <w:szCs w:val="20"/>
        </w:rPr>
        <w:t xml:space="preserve"> Czas reakcji określony w § 2 ust.</w:t>
      </w:r>
      <w:r w:rsidR="00B616E9">
        <w:rPr>
          <w:rFonts w:ascii="Arial Narrow" w:hAnsi="Arial Narrow" w:cs="Arial"/>
          <w:sz w:val="20"/>
          <w:szCs w:val="20"/>
        </w:rPr>
        <w:t>4</w:t>
      </w:r>
      <w:r w:rsidR="00B616E9" w:rsidRPr="00B267E1">
        <w:rPr>
          <w:rFonts w:ascii="Arial Narrow" w:hAnsi="Arial Narrow" w:cs="Arial"/>
          <w:sz w:val="20"/>
          <w:szCs w:val="20"/>
        </w:rPr>
        <w:t xml:space="preserve"> </w:t>
      </w:r>
      <w:r w:rsidRPr="00B267E1">
        <w:rPr>
          <w:rFonts w:ascii="Arial Narrow" w:hAnsi="Arial Narrow" w:cs="Arial"/>
          <w:sz w:val="20"/>
          <w:szCs w:val="20"/>
        </w:rPr>
        <w:t>niniejszej umowy.</w:t>
      </w:r>
    </w:p>
    <w:p w14:paraId="142C0BC6" w14:textId="77777777" w:rsidR="001B387E" w:rsidRPr="00B267E1" w:rsidRDefault="001B387E" w:rsidP="00CA2F81">
      <w:pPr>
        <w:numPr>
          <w:ilvl w:val="0"/>
          <w:numId w:val="55"/>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Wykonywanie stałej regulacji parametrów pracy systemu ciepłowniczego w sezonie zimowym na wniosek Zamawiającego w zakresie:</w:t>
      </w:r>
    </w:p>
    <w:p w14:paraId="78CC76C1" w14:textId="5AC7A92B" w:rsidR="001B387E" w:rsidRPr="00B267E1" w:rsidRDefault="001B387E" w:rsidP="00CA2F81">
      <w:pPr>
        <w:numPr>
          <w:ilvl w:val="0"/>
          <w:numId w:val="58"/>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zmiany ustawień regulatora pogodowego na kotłowni centralnej gazowej w budynku nr 109</w:t>
      </w:r>
      <w:r w:rsidR="00A47348" w:rsidRPr="00B267E1">
        <w:rPr>
          <w:rFonts w:ascii="Arial Narrow" w:hAnsi="Arial Narrow" w:cs="Arial"/>
          <w:sz w:val="20"/>
          <w:szCs w:val="20"/>
        </w:rPr>
        <w:t xml:space="preserve"> oraz w kotłowni w budynku nr 73</w:t>
      </w:r>
      <w:r w:rsidR="009C35AB">
        <w:rPr>
          <w:rFonts w:ascii="Arial Narrow" w:hAnsi="Arial Narrow" w:cs="Arial"/>
          <w:sz w:val="20"/>
          <w:szCs w:val="20"/>
        </w:rPr>
        <w:t xml:space="preserve"> oraz w węźle cieplnym budynku 38</w:t>
      </w:r>
      <w:r w:rsidRPr="00B267E1">
        <w:rPr>
          <w:rFonts w:ascii="Arial Narrow" w:hAnsi="Arial Narrow" w:cs="Arial"/>
          <w:sz w:val="20"/>
          <w:szCs w:val="20"/>
        </w:rPr>
        <w:t>;</w:t>
      </w:r>
    </w:p>
    <w:p w14:paraId="56F4C36C" w14:textId="77777777" w:rsidR="001B387E" w:rsidRPr="00B267E1" w:rsidRDefault="001B387E" w:rsidP="00CA2F81">
      <w:pPr>
        <w:numPr>
          <w:ilvl w:val="0"/>
          <w:numId w:val="58"/>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zmiany ustawień zaworów regulacyjnych w kotłowniach i węzłach cieplnych;</w:t>
      </w:r>
    </w:p>
    <w:p w14:paraId="06F9E313" w14:textId="77777777" w:rsidR="001B387E" w:rsidRPr="00B267E1" w:rsidRDefault="001B387E" w:rsidP="00CA2F81">
      <w:pPr>
        <w:numPr>
          <w:ilvl w:val="0"/>
          <w:numId w:val="58"/>
        </w:numPr>
        <w:spacing w:before="40" w:after="40" w:line="276" w:lineRule="auto"/>
        <w:jc w:val="both"/>
        <w:rPr>
          <w:rFonts w:ascii="Arial Narrow" w:hAnsi="Arial Narrow" w:cs="Arial"/>
          <w:sz w:val="20"/>
          <w:szCs w:val="20"/>
        </w:rPr>
      </w:pPr>
      <w:r w:rsidRPr="00B267E1">
        <w:rPr>
          <w:rFonts w:ascii="Arial Narrow" w:hAnsi="Arial Narrow" w:cs="Arial"/>
          <w:sz w:val="20"/>
          <w:szCs w:val="20"/>
        </w:rPr>
        <w:t xml:space="preserve"> zmiany ustawień charakterystyki pracy kotłów w kotłowniach.</w:t>
      </w:r>
    </w:p>
    <w:p w14:paraId="414B4A13" w14:textId="614DE778" w:rsidR="00A871B0" w:rsidRPr="00B267E1" w:rsidRDefault="00A871B0" w:rsidP="00CA2F81">
      <w:pPr>
        <w:pStyle w:val="Akapitzlist"/>
        <w:numPr>
          <w:ilvl w:val="0"/>
          <w:numId w:val="55"/>
        </w:numPr>
        <w:spacing w:before="40" w:after="40" w:line="276" w:lineRule="auto"/>
        <w:rPr>
          <w:rFonts w:ascii="Arial Narrow" w:hAnsi="Arial Narrow" w:cs="Arial"/>
          <w:sz w:val="20"/>
          <w:szCs w:val="20"/>
        </w:rPr>
      </w:pPr>
      <w:r w:rsidRPr="00B267E1">
        <w:rPr>
          <w:rFonts w:ascii="Arial Narrow" w:hAnsi="Arial Narrow" w:cs="Arial"/>
          <w:sz w:val="20"/>
          <w:szCs w:val="20"/>
        </w:rPr>
        <w:t>Wykonywanie wszystkich czynności związanych z przeprowadzeniem kontroli Wojskowego Dozoru Technicznego. Przyjazdy na wezwanie Zamawiającego do kontroli WDT.</w:t>
      </w:r>
    </w:p>
    <w:p w14:paraId="78AB5E4F" w14:textId="660FAC72" w:rsidR="00A871B0" w:rsidRPr="00B267E1" w:rsidRDefault="00A871B0" w:rsidP="00CA2F81">
      <w:pPr>
        <w:pStyle w:val="Akapitzlist"/>
        <w:numPr>
          <w:ilvl w:val="0"/>
          <w:numId w:val="55"/>
        </w:numPr>
        <w:spacing w:before="40" w:after="40" w:line="276" w:lineRule="auto"/>
        <w:rPr>
          <w:rFonts w:ascii="Arial Narrow" w:hAnsi="Arial Narrow" w:cs="Arial"/>
          <w:sz w:val="20"/>
          <w:szCs w:val="20"/>
        </w:rPr>
      </w:pPr>
      <w:r w:rsidRPr="00B267E1">
        <w:rPr>
          <w:rFonts w:ascii="Arial Narrow" w:hAnsi="Arial Narrow" w:cs="Arial"/>
          <w:sz w:val="20"/>
          <w:szCs w:val="20"/>
        </w:rPr>
        <w:t>Wszystkie czynności powinny być rejestrowane wpisami do książek serwisowych kotłowni i węzłów cieplnych. Książki serwisowe dostarcza i zakłada Wykonawca.</w:t>
      </w:r>
    </w:p>
    <w:p w14:paraId="7872C580" w14:textId="31FE759B" w:rsidR="00A871B0" w:rsidRPr="00B267E1" w:rsidRDefault="00A871B0" w:rsidP="00CA2F81">
      <w:pPr>
        <w:pStyle w:val="Akapitzlist"/>
        <w:numPr>
          <w:ilvl w:val="0"/>
          <w:numId w:val="55"/>
        </w:numPr>
        <w:spacing w:before="40" w:after="40" w:line="276" w:lineRule="auto"/>
        <w:rPr>
          <w:rFonts w:ascii="Arial Narrow" w:hAnsi="Arial Narrow" w:cs="Arial"/>
          <w:sz w:val="20"/>
          <w:szCs w:val="20"/>
        </w:rPr>
      </w:pPr>
      <w:r w:rsidRPr="00B267E1">
        <w:rPr>
          <w:rFonts w:ascii="Arial Narrow" w:hAnsi="Arial Narrow" w:cs="Arial"/>
          <w:sz w:val="20"/>
          <w:szCs w:val="20"/>
        </w:rPr>
        <w:t>Na koniec każdego okresu grzewczego Wykonawca jest zobowiązany przedstawić raport ze stanu technicznego kotłowni i węzłów cieplnych z uwzględnieniem oceny poprawności działania urządzeń i układów cieplnych oraz z opisaniem czynności które należy podjąć w przyszłości w celu utrzymania niezawodności dostaw ciepła.</w:t>
      </w:r>
    </w:p>
    <w:p w14:paraId="3DAE250E" w14:textId="77777777" w:rsidR="001B387E" w:rsidRPr="00B267E1" w:rsidRDefault="001B387E" w:rsidP="007C716A">
      <w:pPr>
        <w:spacing w:before="40" w:after="40" w:line="276" w:lineRule="auto"/>
        <w:ind w:left="778"/>
        <w:rPr>
          <w:rFonts w:ascii="Arial Narrow" w:hAnsi="Arial Narrow" w:cs="Arial"/>
          <w:sz w:val="20"/>
          <w:szCs w:val="20"/>
        </w:rPr>
      </w:pPr>
    </w:p>
    <w:p w14:paraId="5CD05D8E" w14:textId="77777777" w:rsidR="001B387E" w:rsidRPr="00B267E1" w:rsidRDefault="001B387E" w:rsidP="007C716A">
      <w:pPr>
        <w:spacing w:before="40" w:after="40" w:line="276" w:lineRule="auto"/>
        <w:ind w:left="778"/>
        <w:rPr>
          <w:rFonts w:ascii="Arial Narrow" w:hAnsi="Arial Narrow" w:cs="Arial"/>
          <w:sz w:val="20"/>
          <w:szCs w:val="20"/>
        </w:rPr>
      </w:pPr>
    </w:p>
    <w:p w14:paraId="6A949B7B" w14:textId="0CE077F8" w:rsidR="0014197B" w:rsidRPr="00B267E1" w:rsidRDefault="00010113" w:rsidP="00637157">
      <w:pPr>
        <w:pStyle w:val="Nagwek2"/>
        <w:spacing w:beforeLines="40" w:before="96" w:afterLines="40" w:after="96" w:line="276" w:lineRule="auto"/>
        <w:jc w:val="center"/>
        <w:rPr>
          <w:rFonts w:ascii="Arial Narrow" w:hAnsi="Arial Narrow" w:cs="Arial"/>
          <w:b w:val="0"/>
          <w:sz w:val="20"/>
          <w:szCs w:val="20"/>
        </w:rPr>
      </w:pPr>
      <w:r w:rsidRPr="00B267E1">
        <w:rPr>
          <w:rFonts w:ascii="Arial Narrow" w:hAnsi="Arial Narrow" w:cs="Arial"/>
          <w:sz w:val="20"/>
          <w:szCs w:val="20"/>
        </w:rPr>
        <w:t xml:space="preserve">§ </w:t>
      </w:r>
      <w:r w:rsidR="00B67A57" w:rsidRPr="00B267E1">
        <w:rPr>
          <w:rFonts w:ascii="Arial Narrow" w:hAnsi="Arial Narrow" w:cs="Arial"/>
          <w:sz w:val="20"/>
          <w:szCs w:val="20"/>
        </w:rPr>
        <w:t>4</w:t>
      </w:r>
      <w:r w:rsidR="005D21C3" w:rsidRPr="00B267E1">
        <w:rPr>
          <w:rFonts w:ascii="Arial Narrow" w:hAnsi="Arial Narrow" w:cs="Arial"/>
          <w:sz w:val="20"/>
          <w:szCs w:val="20"/>
        </w:rPr>
        <w:t xml:space="preserve"> </w:t>
      </w:r>
      <w:r w:rsidRPr="00B267E1">
        <w:rPr>
          <w:rFonts w:ascii="Arial Narrow" w:hAnsi="Arial Narrow" w:cs="Arial"/>
          <w:sz w:val="20"/>
          <w:szCs w:val="20"/>
        </w:rPr>
        <w:t>Termin</w:t>
      </w:r>
    </w:p>
    <w:p w14:paraId="6A750EDC" w14:textId="373CCD26" w:rsidR="00A81CF8" w:rsidRPr="00B267E1" w:rsidRDefault="00707E4A" w:rsidP="005A74BD">
      <w:pPr>
        <w:pStyle w:val="Akapitzlist"/>
        <w:numPr>
          <w:ilvl w:val="0"/>
          <w:numId w:val="35"/>
        </w:numPr>
        <w:spacing w:beforeLines="40" w:before="96" w:afterLines="40" w:after="96" w:line="276" w:lineRule="auto"/>
        <w:rPr>
          <w:rFonts w:ascii="Arial Narrow" w:hAnsi="Arial Narrow" w:cs="Arial"/>
          <w:b/>
          <w:sz w:val="20"/>
          <w:szCs w:val="20"/>
        </w:rPr>
      </w:pPr>
      <w:r w:rsidRPr="00B267E1">
        <w:rPr>
          <w:rFonts w:ascii="Arial Narrow" w:hAnsi="Arial Narrow" w:cs="Arial"/>
          <w:sz w:val="20"/>
          <w:szCs w:val="20"/>
        </w:rPr>
        <w:t>Niniejsza umowa wchodzi w życie z dniem zawarcia i obowiązuje do dnia ……..</w:t>
      </w:r>
      <w:r w:rsidR="00AD1C17" w:rsidRPr="00B267E1">
        <w:rPr>
          <w:rFonts w:ascii="Arial Narrow" w:hAnsi="Arial Narrow" w:cs="Arial"/>
          <w:sz w:val="20"/>
          <w:szCs w:val="20"/>
        </w:rPr>
        <w:t>.</w:t>
      </w:r>
    </w:p>
    <w:p w14:paraId="2567548D" w14:textId="7C6B8C5B" w:rsidR="00010113" w:rsidRPr="00B267E1" w:rsidRDefault="002F36ED" w:rsidP="005A74BD">
      <w:pPr>
        <w:pStyle w:val="Akapitzlist"/>
        <w:numPr>
          <w:ilvl w:val="0"/>
          <w:numId w:val="35"/>
        </w:numPr>
        <w:spacing w:beforeLines="40" w:before="96" w:afterLines="40" w:after="96" w:line="276" w:lineRule="auto"/>
        <w:rPr>
          <w:rFonts w:ascii="Arial Narrow" w:hAnsi="Arial Narrow" w:cs="Arial"/>
          <w:b/>
          <w:sz w:val="20"/>
          <w:szCs w:val="20"/>
        </w:rPr>
      </w:pPr>
      <w:r w:rsidRPr="00B267E1">
        <w:rPr>
          <w:rFonts w:ascii="Arial Narrow" w:hAnsi="Arial Narrow" w:cs="Arial"/>
          <w:sz w:val="20"/>
          <w:szCs w:val="20"/>
        </w:rPr>
        <w:t>Dzień zawarcia umowy uważa się za moment rozpoczęcia okresu konserwacyjnego, czyli przejęcia przez Wykonawcę odpowiedzialności za właściwe działanie kotłowni i węzłów cieplnych</w:t>
      </w:r>
      <w:r w:rsidR="00A01451" w:rsidRPr="00B267E1">
        <w:rPr>
          <w:rFonts w:ascii="Arial Narrow" w:hAnsi="Arial Narrow" w:cs="Arial"/>
          <w:sz w:val="20"/>
          <w:szCs w:val="20"/>
        </w:rPr>
        <w:t>.</w:t>
      </w:r>
    </w:p>
    <w:p w14:paraId="79890F5B" w14:textId="77777777" w:rsidR="008B5833" w:rsidRPr="00B267E1" w:rsidRDefault="008B5833" w:rsidP="00637157">
      <w:pPr>
        <w:pStyle w:val="Nagwek2"/>
        <w:spacing w:beforeLines="40" w:before="96" w:afterLines="40" w:after="96" w:line="276" w:lineRule="auto"/>
        <w:jc w:val="center"/>
        <w:rPr>
          <w:rFonts w:ascii="Arial Narrow" w:hAnsi="Arial Narrow" w:cs="Arial"/>
          <w:sz w:val="20"/>
          <w:szCs w:val="20"/>
        </w:rPr>
      </w:pPr>
    </w:p>
    <w:p w14:paraId="398B05C5" w14:textId="77777777" w:rsidR="00AC44EB" w:rsidRPr="00B267E1" w:rsidRDefault="00AC44EB" w:rsidP="00637157">
      <w:pPr>
        <w:pStyle w:val="Nagwek2"/>
        <w:spacing w:beforeLines="40" w:before="96" w:afterLines="40" w:after="96" w:line="276" w:lineRule="auto"/>
        <w:jc w:val="center"/>
        <w:rPr>
          <w:rFonts w:ascii="Arial Narrow" w:hAnsi="Arial Narrow" w:cs="Arial"/>
          <w:sz w:val="20"/>
          <w:szCs w:val="20"/>
        </w:rPr>
      </w:pPr>
    </w:p>
    <w:p w14:paraId="08236644" w14:textId="1A672D2D" w:rsidR="00B441DA" w:rsidRPr="00B267E1" w:rsidRDefault="00B441DA" w:rsidP="00637157">
      <w:pPr>
        <w:pStyle w:val="Nagwek2"/>
        <w:spacing w:beforeLines="40" w:before="96" w:afterLines="40" w:after="96" w:line="276" w:lineRule="auto"/>
        <w:jc w:val="center"/>
        <w:rPr>
          <w:rFonts w:ascii="Arial Narrow" w:hAnsi="Arial Narrow" w:cs="Arial"/>
          <w:sz w:val="20"/>
          <w:szCs w:val="20"/>
        </w:rPr>
      </w:pPr>
      <w:r w:rsidRPr="00B267E1">
        <w:rPr>
          <w:rFonts w:ascii="Arial Narrow" w:hAnsi="Arial Narrow" w:cs="Arial"/>
          <w:sz w:val="20"/>
          <w:szCs w:val="20"/>
        </w:rPr>
        <w:t xml:space="preserve">§ </w:t>
      </w:r>
      <w:r w:rsidR="000506A2" w:rsidRPr="00B267E1">
        <w:rPr>
          <w:rFonts w:ascii="Arial Narrow" w:hAnsi="Arial Narrow" w:cs="Arial"/>
          <w:sz w:val="20"/>
          <w:szCs w:val="20"/>
        </w:rPr>
        <w:t>5</w:t>
      </w:r>
      <w:r w:rsidR="005D21C3" w:rsidRPr="00B267E1">
        <w:rPr>
          <w:rFonts w:ascii="Arial Narrow" w:hAnsi="Arial Narrow" w:cs="Arial"/>
          <w:sz w:val="20"/>
          <w:szCs w:val="20"/>
        </w:rPr>
        <w:t xml:space="preserve"> </w:t>
      </w:r>
      <w:r w:rsidRPr="00B267E1">
        <w:rPr>
          <w:rFonts w:ascii="Arial Narrow" w:hAnsi="Arial Narrow" w:cs="Arial"/>
          <w:sz w:val="20"/>
          <w:szCs w:val="20"/>
        </w:rPr>
        <w:t>Obowiązki</w:t>
      </w:r>
      <w:r w:rsidR="005D21C3" w:rsidRPr="00B267E1">
        <w:rPr>
          <w:rFonts w:ascii="Arial Narrow" w:hAnsi="Arial Narrow" w:cs="Arial"/>
          <w:sz w:val="20"/>
          <w:szCs w:val="20"/>
        </w:rPr>
        <w:t xml:space="preserve"> </w:t>
      </w:r>
      <w:r w:rsidRPr="00B267E1">
        <w:rPr>
          <w:rFonts w:ascii="Arial Narrow" w:hAnsi="Arial Narrow" w:cs="Arial"/>
          <w:sz w:val="20"/>
          <w:szCs w:val="20"/>
        </w:rPr>
        <w:t>Zamawiającego</w:t>
      </w:r>
    </w:p>
    <w:p w14:paraId="5116E54A" w14:textId="77777777" w:rsidR="00B441DA" w:rsidRPr="00B267E1" w:rsidRDefault="00B441DA" w:rsidP="00637157">
      <w:pPr>
        <w:pStyle w:val="Akapitzlist"/>
        <w:numPr>
          <w:ilvl w:val="0"/>
          <w:numId w:val="6"/>
        </w:numPr>
        <w:tabs>
          <w:tab w:val="left" w:pos="1205"/>
          <w:tab w:val="left" w:pos="1207"/>
        </w:tabs>
        <w:spacing w:beforeLines="40" w:before="96" w:afterLines="40" w:after="96" w:line="276" w:lineRule="auto"/>
        <w:ind w:hanging="429"/>
        <w:rPr>
          <w:rFonts w:ascii="Arial Narrow" w:hAnsi="Arial Narrow" w:cs="Arial"/>
          <w:sz w:val="20"/>
          <w:szCs w:val="20"/>
        </w:rPr>
      </w:pPr>
      <w:r w:rsidRPr="00B267E1">
        <w:rPr>
          <w:rFonts w:ascii="Arial Narrow" w:hAnsi="Arial Narrow" w:cs="Arial"/>
          <w:color w:val="000009"/>
          <w:sz w:val="20"/>
          <w:szCs w:val="20"/>
        </w:rPr>
        <w:t>Do</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obowiązków</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Zamawiającego</w:t>
      </w:r>
      <w:r w:rsidR="00922D79"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należy:</w:t>
      </w:r>
    </w:p>
    <w:p w14:paraId="766736A0" w14:textId="6290E1DE" w:rsidR="00B441DA" w:rsidRPr="00B267E1" w:rsidRDefault="00E44540" w:rsidP="00637157">
      <w:pPr>
        <w:pStyle w:val="Akapitzlist"/>
        <w:numPr>
          <w:ilvl w:val="1"/>
          <w:numId w:val="6"/>
        </w:numPr>
        <w:spacing w:beforeLines="40" w:before="96" w:afterLines="40" w:after="96" w:line="276" w:lineRule="auto"/>
        <w:ind w:left="1701" w:hanging="425"/>
        <w:rPr>
          <w:rFonts w:ascii="Arial Narrow" w:hAnsi="Arial Narrow" w:cs="Arial"/>
          <w:sz w:val="20"/>
          <w:szCs w:val="20"/>
        </w:rPr>
      </w:pPr>
      <w:r w:rsidRPr="00B267E1">
        <w:rPr>
          <w:rFonts w:ascii="Arial Narrow" w:hAnsi="Arial Narrow" w:cs="Arial"/>
          <w:color w:val="000009"/>
          <w:sz w:val="20"/>
          <w:szCs w:val="20"/>
        </w:rPr>
        <w:t>zapewnienie dostępu do wszelkich urządzeń objętych przedmiotem umowy</w:t>
      </w:r>
      <w:r w:rsidR="00717D8F" w:rsidRPr="00B267E1">
        <w:rPr>
          <w:rFonts w:ascii="Arial Narrow" w:hAnsi="Arial Narrow" w:cs="Arial"/>
          <w:color w:val="000009"/>
          <w:sz w:val="20"/>
          <w:szCs w:val="20"/>
        </w:rPr>
        <w:t>;</w:t>
      </w:r>
    </w:p>
    <w:p w14:paraId="70A783CB" w14:textId="033CE726" w:rsidR="00B441DA" w:rsidRPr="00B267E1" w:rsidRDefault="00C756EB" w:rsidP="00637157">
      <w:pPr>
        <w:pStyle w:val="Akapitzlist"/>
        <w:numPr>
          <w:ilvl w:val="1"/>
          <w:numId w:val="6"/>
        </w:numPr>
        <w:spacing w:beforeLines="40" w:before="96" w:afterLines="40" w:after="96" w:line="276" w:lineRule="auto"/>
        <w:ind w:left="1701" w:hanging="425"/>
        <w:rPr>
          <w:rFonts w:ascii="Arial Narrow" w:hAnsi="Arial Narrow" w:cs="Arial"/>
          <w:color w:val="FF0000"/>
          <w:sz w:val="20"/>
          <w:szCs w:val="20"/>
        </w:rPr>
      </w:pPr>
      <w:r w:rsidRPr="00B267E1">
        <w:rPr>
          <w:rFonts w:ascii="Arial Narrow" w:hAnsi="Arial Narrow" w:cs="Arial"/>
          <w:sz w:val="20"/>
          <w:szCs w:val="20"/>
        </w:rPr>
        <w:t xml:space="preserve">protokolarne odebranie usług konserwacyjnych </w:t>
      </w:r>
      <w:r w:rsidR="003A1511" w:rsidRPr="00B267E1">
        <w:rPr>
          <w:rFonts w:ascii="Arial Narrow" w:hAnsi="Arial Narrow" w:cs="Arial"/>
          <w:sz w:val="20"/>
          <w:szCs w:val="20"/>
        </w:rPr>
        <w:t>w okresie rozliczeniowym (jednego miesiąca) oraz po każdej realizacji usług</w:t>
      </w:r>
      <w:r w:rsidR="00266AEE" w:rsidRPr="00B267E1">
        <w:rPr>
          <w:rFonts w:ascii="Arial Narrow" w:hAnsi="Arial Narrow" w:cs="Arial"/>
          <w:sz w:val="20"/>
          <w:szCs w:val="20"/>
        </w:rPr>
        <w:t xml:space="preserve"> wynikających z konserwacji doraźnej</w:t>
      </w:r>
      <w:r w:rsidR="002D1D16" w:rsidRPr="00B267E1">
        <w:rPr>
          <w:rFonts w:ascii="Arial Narrow" w:hAnsi="Arial Narrow" w:cs="Arial"/>
          <w:sz w:val="20"/>
          <w:szCs w:val="20"/>
        </w:rPr>
        <w:t>.</w:t>
      </w:r>
    </w:p>
    <w:p w14:paraId="3AE836BF" w14:textId="77777777" w:rsidR="008B5833" w:rsidRPr="00B267E1" w:rsidRDefault="008B5833" w:rsidP="00637157">
      <w:pPr>
        <w:pStyle w:val="Nagwek2"/>
        <w:spacing w:beforeLines="40" w:before="96" w:afterLines="40" w:after="96" w:line="276" w:lineRule="auto"/>
        <w:jc w:val="center"/>
        <w:rPr>
          <w:rFonts w:ascii="Arial Narrow" w:hAnsi="Arial Narrow" w:cs="Arial"/>
          <w:sz w:val="20"/>
          <w:szCs w:val="20"/>
        </w:rPr>
      </w:pPr>
    </w:p>
    <w:p w14:paraId="25F335FB" w14:textId="527C6170" w:rsidR="00B441DA" w:rsidRPr="00B267E1" w:rsidRDefault="00B441DA" w:rsidP="00637157">
      <w:pPr>
        <w:pStyle w:val="Nagwek2"/>
        <w:spacing w:beforeLines="40" w:before="96" w:afterLines="40" w:after="96" w:line="276" w:lineRule="auto"/>
        <w:jc w:val="center"/>
        <w:rPr>
          <w:rFonts w:ascii="Arial Narrow" w:hAnsi="Arial Narrow" w:cs="Arial"/>
          <w:sz w:val="20"/>
          <w:szCs w:val="20"/>
        </w:rPr>
      </w:pPr>
      <w:r w:rsidRPr="00B267E1">
        <w:rPr>
          <w:rFonts w:ascii="Arial Narrow" w:hAnsi="Arial Narrow" w:cs="Arial"/>
          <w:sz w:val="20"/>
          <w:szCs w:val="20"/>
        </w:rPr>
        <w:t xml:space="preserve">§ </w:t>
      </w:r>
      <w:r w:rsidR="000506A2" w:rsidRPr="00B267E1">
        <w:rPr>
          <w:rFonts w:ascii="Arial Narrow" w:hAnsi="Arial Narrow" w:cs="Arial"/>
          <w:sz w:val="20"/>
          <w:szCs w:val="20"/>
        </w:rPr>
        <w:t>6</w:t>
      </w:r>
      <w:r w:rsidR="005D21C3" w:rsidRPr="00B267E1">
        <w:rPr>
          <w:rFonts w:ascii="Arial Narrow" w:hAnsi="Arial Narrow" w:cs="Arial"/>
          <w:sz w:val="20"/>
          <w:szCs w:val="20"/>
        </w:rPr>
        <w:t xml:space="preserve"> </w:t>
      </w:r>
      <w:r w:rsidRPr="00B267E1">
        <w:rPr>
          <w:rFonts w:ascii="Arial Narrow" w:hAnsi="Arial Narrow" w:cs="Arial"/>
          <w:sz w:val="20"/>
          <w:szCs w:val="20"/>
        </w:rPr>
        <w:t>Obowiązki</w:t>
      </w:r>
      <w:r w:rsidR="005D21C3" w:rsidRPr="00B267E1">
        <w:rPr>
          <w:rFonts w:ascii="Arial Narrow" w:hAnsi="Arial Narrow" w:cs="Arial"/>
          <w:sz w:val="20"/>
          <w:szCs w:val="20"/>
        </w:rPr>
        <w:t xml:space="preserve"> </w:t>
      </w:r>
      <w:r w:rsidRPr="00B267E1">
        <w:rPr>
          <w:rFonts w:ascii="Arial Narrow" w:hAnsi="Arial Narrow" w:cs="Arial"/>
          <w:sz w:val="20"/>
          <w:szCs w:val="20"/>
        </w:rPr>
        <w:t>Wykonawcy</w:t>
      </w:r>
    </w:p>
    <w:p w14:paraId="7E6A988D" w14:textId="77777777" w:rsidR="00A01451" w:rsidRPr="00B267E1" w:rsidRDefault="00A01451" w:rsidP="00637157">
      <w:pPr>
        <w:pStyle w:val="Default"/>
        <w:numPr>
          <w:ilvl w:val="0"/>
          <w:numId w:val="5"/>
        </w:numPr>
        <w:suppressAutoHyphens/>
        <w:autoSpaceDN/>
        <w:adjustRightInd/>
        <w:spacing w:beforeLines="40" w:before="96" w:afterLines="40" w:after="96" w:line="276" w:lineRule="auto"/>
        <w:jc w:val="both"/>
        <w:rPr>
          <w:rFonts w:ascii="Arial Narrow" w:hAnsi="Arial Narrow" w:cs="Arial"/>
          <w:color w:val="auto"/>
          <w:sz w:val="20"/>
          <w:szCs w:val="20"/>
        </w:rPr>
      </w:pPr>
      <w:r w:rsidRPr="00B267E1">
        <w:rPr>
          <w:rFonts w:ascii="Arial Narrow" w:hAnsi="Arial Narrow" w:cs="Arial"/>
          <w:color w:val="auto"/>
          <w:sz w:val="20"/>
          <w:szCs w:val="20"/>
        </w:rPr>
        <w:t>Wykonawca oświadcza, iż zapoznał się z założeniami wykonania przedmiotu umowy i nie zgłasza do nich uwag oraz zobowiązuje się do wykonania umowy zgodnie z tymi założeniami.</w:t>
      </w:r>
    </w:p>
    <w:p w14:paraId="5A6B462B" w14:textId="77777777" w:rsidR="00A01451" w:rsidRPr="00B267E1" w:rsidRDefault="00A01451" w:rsidP="00637157">
      <w:pPr>
        <w:pStyle w:val="Default"/>
        <w:numPr>
          <w:ilvl w:val="0"/>
          <w:numId w:val="5"/>
        </w:numPr>
        <w:suppressAutoHyphens/>
        <w:autoSpaceDN/>
        <w:adjustRightInd/>
        <w:spacing w:beforeLines="40" w:before="96" w:afterLines="40" w:after="96" w:line="276" w:lineRule="auto"/>
        <w:jc w:val="both"/>
        <w:rPr>
          <w:rFonts w:ascii="Arial Narrow" w:hAnsi="Arial Narrow" w:cs="Arial"/>
          <w:color w:val="auto"/>
          <w:sz w:val="20"/>
          <w:szCs w:val="20"/>
        </w:rPr>
      </w:pPr>
      <w:r w:rsidRPr="00B267E1">
        <w:rPr>
          <w:rFonts w:ascii="Arial Narrow" w:hAnsi="Arial Narrow" w:cs="Arial"/>
          <w:color w:val="auto"/>
          <w:sz w:val="20"/>
          <w:szCs w:val="20"/>
        </w:rPr>
        <w:t>Wykonawca oświadcza, iż posiada niezbędną wiedzę i doświadczenie w zakresie realizacji projektów podobnego rodzaju, wielkości i wartości do projektu stanowiącego przedmiot umowy. Wykonawca zobowiązuje się do realizacji umowy z dołożeniem najwyższej staranności, z uwzględnieniem zawodowego charakteru działalności Wykonawcy.</w:t>
      </w:r>
    </w:p>
    <w:p w14:paraId="606FBDA8" w14:textId="08B2EE38" w:rsidR="00A01451" w:rsidRPr="00B267E1" w:rsidRDefault="00A01451" w:rsidP="00637157">
      <w:pPr>
        <w:pStyle w:val="Default"/>
        <w:numPr>
          <w:ilvl w:val="0"/>
          <w:numId w:val="5"/>
        </w:numPr>
        <w:suppressAutoHyphens/>
        <w:autoSpaceDN/>
        <w:adjustRightInd/>
        <w:spacing w:beforeLines="40" w:before="96" w:afterLines="40" w:after="96" w:line="276" w:lineRule="auto"/>
        <w:jc w:val="both"/>
        <w:rPr>
          <w:rFonts w:ascii="Arial Narrow" w:hAnsi="Arial Narrow" w:cs="Arial"/>
          <w:color w:val="auto"/>
          <w:sz w:val="20"/>
          <w:szCs w:val="20"/>
        </w:rPr>
      </w:pPr>
      <w:r w:rsidRPr="00B267E1">
        <w:rPr>
          <w:rFonts w:ascii="Arial Narrow" w:hAnsi="Arial Narrow" w:cs="Arial"/>
          <w:bCs/>
          <w:color w:val="auto"/>
          <w:sz w:val="20"/>
          <w:szCs w:val="20"/>
        </w:rPr>
        <w:t>Wykonawca</w:t>
      </w:r>
      <w:r w:rsidR="005D21C3" w:rsidRPr="00B267E1">
        <w:rPr>
          <w:rFonts w:ascii="Arial Narrow" w:hAnsi="Arial Narrow" w:cs="Arial"/>
          <w:bCs/>
          <w:color w:val="auto"/>
          <w:sz w:val="20"/>
          <w:szCs w:val="20"/>
        </w:rPr>
        <w:t xml:space="preserve"> </w:t>
      </w:r>
      <w:r w:rsidRPr="00B267E1">
        <w:rPr>
          <w:rFonts w:ascii="Arial Narrow" w:hAnsi="Arial Narrow" w:cs="Arial"/>
          <w:bCs/>
          <w:color w:val="auto"/>
          <w:sz w:val="20"/>
          <w:szCs w:val="20"/>
        </w:rPr>
        <w:t>zobowiązany jest</w:t>
      </w:r>
      <w:r w:rsidR="005D21C3" w:rsidRPr="00B267E1">
        <w:rPr>
          <w:rFonts w:ascii="Arial Narrow" w:hAnsi="Arial Narrow" w:cs="Arial"/>
          <w:bCs/>
          <w:color w:val="auto"/>
          <w:sz w:val="20"/>
          <w:szCs w:val="20"/>
        </w:rPr>
        <w:t xml:space="preserve"> </w:t>
      </w:r>
      <w:r w:rsidRPr="00B267E1">
        <w:rPr>
          <w:rFonts w:ascii="Arial Narrow" w:hAnsi="Arial Narrow" w:cs="Arial"/>
          <w:color w:val="auto"/>
          <w:sz w:val="20"/>
          <w:szCs w:val="20"/>
        </w:rPr>
        <w:t xml:space="preserve">podporządkować się </w:t>
      </w:r>
      <w:r w:rsidRPr="00B267E1">
        <w:rPr>
          <w:rFonts w:ascii="Arial Narrow" w:hAnsi="Arial Narrow" w:cs="Arial"/>
          <w:bCs/>
          <w:color w:val="auto"/>
          <w:sz w:val="20"/>
          <w:szCs w:val="20"/>
        </w:rPr>
        <w:t>wskazówkom</w:t>
      </w:r>
      <w:r w:rsidRPr="00B267E1">
        <w:rPr>
          <w:rFonts w:ascii="Arial Narrow" w:hAnsi="Arial Narrow" w:cs="Arial"/>
          <w:color w:val="auto"/>
          <w:sz w:val="20"/>
          <w:szCs w:val="20"/>
        </w:rPr>
        <w:t xml:space="preserve"> Zamawiającego dotyczącym sposobu wykonania umowy. Wskazówki nie mogą być sprzeczne z umową, mogą jednak doprecyzowywać jej postanowienia</w:t>
      </w:r>
      <w:r w:rsidR="002F762B" w:rsidRPr="00B267E1">
        <w:rPr>
          <w:rFonts w:ascii="Arial Narrow" w:hAnsi="Arial Narrow" w:cs="Arial"/>
          <w:color w:val="auto"/>
          <w:sz w:val="20"/>
          <w:szCs w:val="20"/>
        </w:rPr>
        <w:t>.</w:t>
      </w:r>
    </w:p>
    <w:p w14:paraId="39CBAE4C" w14:textId="77777777" w:rsidR="00A01451" w:rsidRPr="00B267E1" w:rsidRDefault="00A01451" w:rsidP="00637157">
      <w:pPr>
        <w:pStyle w:val="Default"/>
        <w:numPr>
          <w:ilvl w:val="0"/>
          <w:numId w:val="5"/>
        </w:numPr>
        <w:suppressAutoHyphens/>
        <w:autoSpaceDN/>
        <w:adjustRightInd/>
        <w:spacing w:beforeLines="40" w:before="96" w:afterLines="40" w:after="96" w:line="276" w:lineRule="auto"/>
        <w:jc w:val="both"/>
        <w:rPr>
          <w:rFonts w:ascii="Arial Narrow" w:hAnsi="Arial Narrow" w:cs="Arial"/>
          <w:color w:val="auto"/>
          <w:sz w:val="20"/>
          <w:szCs w:val="20"/>
        </w:rPr>
      </w:pPr>
      <w:r w:rsidRPr="00B267E1">
        <w:rPr>
          <w:rFonts w:ascii="Arial Narrow" w:hAnsi="Arial Narrow" w:cs="Arial"/>
          <w:bCs/>
          <w:color w:val="auto"/>
          <w:sz w:val="20"/>
          <w:szCs w:val="20"/>
        </w:rPr>
        <w:t xml:space="preserve">Wykonawca </w:t>
      </w:r>
      <w:r w:rsidRPr="00B267E1">
        <w:rPr>
          <w:rFonts w:ascii="Arial Narrow" w:hAnsi="Arial Narrow" w:cs="Arial"/>
          <w:color w:val="auto"/>
          <w:sz w:val="20"/>
          <w:szCs w:val="20"/>
        </w:rPr>
        <w:t>zapewni właściwą liczbę osób celem należytego wykonania robót, które będą posiadać kwalifikacje i uprawnienia niezbędne do należytego wykonania powierzonych im zadań.</w:t>
      </w:r>
    </w:p>
    <w:p w14:paraId="2203021F" w14:textId="14EA678E" w:rsidR="0006112F" w:rsidRPr="00B267E1" w:rsidRDefault="00A01451" w:rsidP="00CF5343">
      <w:pPr>
        <w:pStyle w:val="Default"/>
        <w:numPr>
          <w:ilvl w:val="0"/>
          <w:numId w:val="5"/>
        </w:numPr>
        <w:suppressAutoHyphens/>
        <w:autoSpaceDN/>
        <w:adjustRightInd/>
        <w:spacing w:beforeLines="40" w:before="96" w:afterLines="40" w:after="96" w:line="276" w:lineRule="auto"/>
        <w:jc w:val="both"/>
        <w:rPr>
          <w:rFonts w:ascii="Arial Narrow" w:hAnsi="Arial Narrow" w:cs="Arial"/>
          <w:color w:val="auto"/>
          <w:sz w:val="20"/>
          <w:szCs w:val="20"/>
        </w:rPr>
      </w:pPr>
      <w:r w:rsidRPr="00B267E1">
        <w:rPr>
          <w:rFonts w:ascii="Arial Narrow" w:hAnsi="Arial Narrow" w:cs="Arial"/>
          <w:sz w:val="20"/>
          <w:szCs w:val="20"/>
        </w:rPr>
        <w:t xml:space="preserve">Wykonawca zobowiązany jest uzyskać na własny koszt wszystkie wymagane przez obowiązujące przepisy zezwolenia, zgody i opinie </w:t>
      </w:r>
      <w:r w:rsidR="00D3689E">
        <w:rPr>
          <w:rFonts w:ascii="Arial Narrow" w:hAnsi="Arial Narrow" w:cs="Arial"/>
          <w:sz w:val="20"/>
          <w:szCs w:val="20"/>
        </w:rPr>
        <w:t>związane z procedurą dopuszczenia urządz</w:t>
      </w:r>
      <w:r w:rsidR="008F4DBD">
        <w:rPr>
          <w:rFonts w:ascii="Arial Narrow" w:hAnsi="Arial Narrow" w:cs="Arial"/>
          <w:sz w:val="20"/>
          <w:szCs w:val="20"/>
        </w:rPr>
        <w:t>e</w:t>
      </w:r>
      <w:r w:rsidR="00D3689E">
        <w:rPr>
          <w:rFonts w:ascii="Arial Narrow" w:hAnsi="Arial Narrow" w:cs="Arial"/>
          <w:sz w:val="20"/>
          <w:szCs w:val="20"/>
        </w:rPr>
        <w:t>ń kotłowni lub węzłów cieplnych do użytkowania przez UDT/WDT.</w:t>
      </w:r>
    </w:p>
    <w:p w14:paraId="1E339643" w14:textId="77777777" w:rsidR="00A01451" w:rsidRPr="00B267E1" w:rsidRDefault="00A01451" w:rsidP="00637157">
      <w:pPr>
        <w:pStyle w:val="Default"/>
        <w:numPr>
          <w:ilvl w:val="0"/>
          <w:numId w:val="5"/>
        </w:numPr>
        <w:suppressAutoHyphens/>
        <w:autoSpaceDN/>
        <w:adjustRightInd/>
        <w:spacing w:beforeLines="40" w:before="96" w:afterLines="40" w:after="96" w:line="276" w:lineRule="auto"/>
        <w:jc w:val="both"/>
        <w:rPr>
          <w:rFonts w:ascii="Arial Narrow" w:hAnsi="Arial Narrow" w:cs="Arial"/>
          <w:color w:val="auto"/>
          <w:sz w:val="20"/>
          <w:szCs w:val="20"/>
        </w:rPr>
      </w:pPr>
      <w:r w:rsidRPr="00B267E1">
        <w:rPr>
          <w:rFonts w:ascii="Arial Narrow" w:hAnsi="Arial Narrow" w:cs="Arial"/>
          <w:sz w:val="20"/>
          <w:szCs w:val="20"/>
        </w:rPr>
        <w:lastRenderedPageBreak/>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02CCD6BC" w14:textId="77777777" w:rsidR="00A01451" w:rsidRPr="00B267E1" w:rsidRDefault="00A01451" w:rsidP="00637157">
      <w:pPr>
        <w:pStyle w:val="Akapitzlist"/>
        <w:widowControl/>
        <w:numPr>
          <w:ilvl w:val="0"/>
          <w:numId w:val="5"/>
        </w:numPr>
        <w:autoSpaceDE/>
        <w:autoSpaceDN/>
        <w:spacing w:beforeLines="40" w:before="96" w:afterLines="40" w:after="96" w:line="276" w:lineRule="auto"/>
        <w:rPr>
          <w:rFonts w:ascii="Arial Narrow" w:hAnsi="Arial Narrow" w:cs="Arial"/>
          <w:sz w:val="20"/>
          <w:szCs w:val="20"/>
        </w:rPr>
      </w:pPr>
      <w:r w:rsidRPr="00B267E1">
        <w:rPr>
          <w:rFonts w:ascii="Arial Narrow" w:hAnsi="Arial Narrow" w:cs="Arial"/>
          <w:sz w:val="20"/>
          <w:szCs w:val="20"/>
        </w:rPr>
        <w:t>Ponadto do obowiązków Wykonawcy należy:</w:t>
      </w:r>
    </w:p>
    <w:p w14:paraId="18DA2C2D" w14:textId="66BB1957" w:rsidR="00A25D92" w:rsidRPr="00B267E1" w:rsidRDefault="00A25D92" w:rsidP="00637986">
      <w:pPr>
        <w:widowControl/>
        <w:numPr>
          <w:ilvl w:val="0"/>
          <w:numId w:val="17"/>
        </w:numPr>
        <w:autoSpaceDE/>
        <w:autoSpaceDN/>
        <w:spacing w:beforeLines="40" w:before="96" w:afterLines="40" w:after="96" w:line="276" w:lineRule="auto"/>
        <w:ind w:firstLine="54"/>
        <w:jc w:val="both"/>
        <w:rPr>
          <w:rFonts w:ascii="Arial Narrow" w:hAnsi="Arial Narrow" w:cs="Arial"/>
          <w:sz w:val="20"/>
          <w:szCs w:val="20"/>
        </w:rPr>
      </w:pPr>
      <w:r w:rsidRPr="00B267E1">
        <w:rPr>
          <w:rFonts w:ascii="Arial Narrow" w:hAnsi="Arial Narrow" w:cs="Arial"/>
          <w:sz w:val="20"/>
          <w:szCs w:val="20"/>
        </w:rPr>
        <w:t>prowadzenie książek serwisowych dla każdego obiektu oddzielnie z wyszczególnieniem urządzeń podlegających konserwacji;</w:t>
      </w:r>
    </w:p>
    <w:p w14:paraId="04DD7732" w14:textId="77777777" w:rsidR="00A25D92" w:rsidRPr="00B267E1" w:rsidRDefault="00A25D92" w:rsidP="00637986">
      <w:pPr>
        <w:widowControl/>
        <w:numPr>
          <w:ilvl w:val="0"/>
          <w:numId w:val="17"/>
        </w:numPr>
        <w:autoSpaceDE/>
        <w:autoSpaceDN/>
        <w:spacing w:beforeLines="40" w:before="96" w:afterLines="40" w:after="96" w:line="276" w:lineRule="auto"/>
        <w:ind w:firstLine="54"/>
        <w:jc w:val="both"/>
        <w:rPr>
          <w:rFonts w:ascii="Arial Narrow" w:hAnsi="Arial Narrow" w:cs="Arial"/>
          <w:sz w:val="20"/>
          <w:szCs w:val="20"/>
        </w:rPr>
      </w:pPr>
      <w:r w:rsidRPr="00B267E1">
        <w:rPr>
          <w:rFonts w:ascii="Arial Narrow" w:hAnsi="Arial Narrow" w:cs="Arial"/>
          <w:sz w:val="20"/>
          <w:szCs w:val="20"/>
        </w:rPr>
        <w:t>zapewnienie osób posiadających wymagane uprawnienia do nadzoru technicznego nad prowadzonymi usługami;</w:t>
      </w:r>
    </w:p>
    <w:p w14:paraId="3F325929" w14:textId="77777777" w:rsidR="00A25D92" w:rsidRPr="00B267E1" w:rsidRDefault="00A25D92" w:rsidP="00637986">
      <w:pPr>
        <w:widowControl/>
        <w:numPr>
          <w:ilvl w:val="0"/>
          <w:numId w:val="17"/>
        </w:numPr>
        <w:autoSpaceDE/>
        <w:autoSpaceDN/>
        <w:spacing w:beforeLines="40" w:before="96" w:afterLines="40" w:after="96" w:line="276" w:lineRule="auto"/>
        <w:ind w:firstLine="54"/>
        <w:jc w:val="both"/>
        <w:rPr>
          <w:rFonts w:ascii="Arial Narrow" w:hAnsi="Arial Narrow" w:cs="Arial"/>
          <w:sz w:val="20"/>
          <w:szCs w:val="20"/>
        </w:rPr>
      </w:pPr>
      <w:r w:rsidRPr="00B267E1">
        <w:rPr>
          <w:rFonts w:ascii="Arial Narrow" w:hAnsi="Arial Narrow" w:cs="Arial"/>
          <w:sz w:val="20"/>
          <w:szCs w:val="20"/>
        </w:rPr>
        <w:t>zapewnienie kadry konserwatorów, posiadającej wymagane kwalifikacje przy konserwacji kotłowni i węzłów cieplnych;</w:t>
      </w:r>
    </w:p>
    <w:p w14:paraId="099342E1" w14:textId="77777777" w:rsidR="00A25D92" w:rsidRPr="00B267E1" w:rsidRDefault="00A25D92" w:rsidP="00637986">
      <w:pPr>
        <w:widowControl/>
        <w:numPr>
          <w:ilvl w:val="0"/>
          <w:numId w:val="17"/>
        </w:numPr>
        <w:autoSpaceDE/>
        <w:autoSpaceDN/>
        <w:spacing w:beforeLines="40" w:before="96" w:afterLines="40" w:after="96" w:line="276" w:lineRule="auto"/>
        <w:ind w:firstLine="54"/>
        <w:jc w:val="both"/>
        <w:rPr>
          <w:rFonts w:ascii="Arial Narrow" w:hAnsi="Arial Narrow" w:cs="Arial"/>
          <w:sz w:val="20"/>
          <w:szCs w:val="20"/>
        </w:rPr>
      </w:pPr>
      <w:r w:rsidRPr="00B267E1">
        <w:rPr>
          <w:rFonts w:ascii="Arial Narrow" w:hAnsi="Arial Narrow" w:cs="Arial"/>
          <w:sz w:val="20"/>
          <w:szCs w:val="20"/>
        </w:rPr>
        <w:t>zapewnienie odpowiedniego potencjału technicznego do wykonywania usług stanowiących przedmiot umowy;</w:t>
      </w:r>
    </w:p>
    <w:p w14:paraId="58B40615" w14:textId="585219B1" w:rsidR="00A25D92" w:rsidRPr="00B267E1" w:rsidRDefault="00A25D92" w:rsidP="00637986">
      <w:pPr>
        <w:widowControl/>
        <w:numPr>
          <w:ilvl w:val="0"/>
          <w:numId w:val="17"/>
        </w:numPr>
        <w:autoSpaceDE/>
        <w:autoSpaceDN/>
        <w:spacing w:beforeLines="40" w:before="96" w:afterLines="40" w:after="96" w:line="276" w:lineRule="auto"/>
        <w:ind w:firstLine="54"/>
        <w:jc w:val="both"/>
        <w:rPr>
          <w:rFonts w:ascii="Arial Narrow" w:hAnsi="Arial Narrow" w:cs="Arial"/>
          <w:sz w:val="20"/>
          <w:szCs w:val="20"/>
        </w:rPr>
      </w:pPr>
      <w:r w:rsidRPr="00B267E1">
        <w:rPr>
          <w:rFonts w:ascii="Arial Narrow" w:hAnsi="Arial Narrow" w:cs="Arial"/>
          <w:sz w:val="20"/>
          <w:szCs w:val="20"/>
        </w:rPr>
        <w:t>wykonywanie zadań konserwacyjnych z należytą starannością i dbałością o zachowanie właściwych parametrów kotłowni i węzłów cieplnych;</w:t>
      </w:r>
    </w:p>
    <w:p w14:paraId="0D5A40A7" w14:textId="3276908D" w:rsidR="00A25D92" w:rsidRPr="00B267E1" w:rsidRDefault="00A25D92" w:rsidP="00637986">
      <w:pPr>
        <w:widowControl/>
        <w:numPr>
          <w:ilvl w:val="0"/>
          <w:numId w:val="17"/>
        </w:numPr>
        <w:autoSpaceDE/>
        <w:autoSpaceDN/>
        <w:spacing w:beforeLines="40" w:before="96" w:afterLines="40" w:after="96" w:line="276" w:lineRule="auto"/>
        <w:ind w:firstLine="54"/>
        <w:jc w:val="both"/>
        <w:rPr>
          <w:rFonts w:ascii="Arial Narrow" w:hAnsi="Arial Narrow" w:cs="Arial"/>
          <w:sz w:val="20"/>
          <w:szCs w:val="20"/>
        </w:rPr>
      </w:pPr>
      <w:r w:rsidRPr="00B267E1">
        <w:rPr>
          <w:rFonts w:ascii="Arial Narrow" w:hAnsi="Arial Narrow" w:cs="Arial"/>
          <w:sz w:val="20"/>
          <w:szCs w:val="20"/>
        </w:rPr>
        <w:t>zabezpieczenie we własne źródła energii;</w:t>
      </w:r>
      <w:r w:rsidR="002F762B" w:rsidRPr="00B267E1">
        <w:rPr>
          <w:rFonts w:ascii="Arial Narrow" w:hAnsi="Arial Narrow" w:cs="Arial"/>
          <w:sz w:val="20"/>
          <w:szCs w:val="20"/>
        </w:rPr>
        <w:t xml:space="preserve"> </w:t>
      </w:r>
    </w:p>
    <w:p w14:paraId="5A6F0528" w14:textId="77777777" w:rsidR="00A25D92" w:rsidRPr="00B267E1" w:rsidRDefault="00A25D92" w:rsidP="00637986">
      <w:pPr>
        <w:widowControl/>
        <w:numPr>
          <w:ilvl w:val="0"/>
          <w:numId w:val="17"/>
        </w:numPr>
        <w:autoSpaceDE/>
        <w:autoSpaceDN/>
        <w:spacing w:beforeLines="40" w:before="96" w:afterLines="40" w:after="96" w:line="276" w:lineRule="auto"/>
        <w:ind w:firstLine="54"/>
        <w:jc w:val="both"/>
        <w:rPr>
          <w:rFonts w:ascii="Arial Narrow" w:hAnsi="Arial Narrow" w:cs="Arial"/>
          <w:sz w:val="20"/>
          <w:szCs w:val="20"/>
        </w:rPr>
      </w:pPr>
      <w:r w:rsidRPr="00B267E1">
        <w:rPr>
          <w:rFonts w:ascii="Arial Narrow" w:hAnsi="Arial Narrow" w:cs="Arial"/>
          <w:sz w:val="20"/>
          <w:szCs w:val="20"/>
        </w:rPr>
        <w:t>Wykonawca ponosi odpowiedzialność za wszelkie szkody powstałe na terenie obiektów podlegających konserwacji powstałe z jego winy lub z winy osób, którymi się posługuje od dnia zawarcia umowy do dnia jej zakończenia. Wykonawca odpowiada za wszelkie roszczenia, które będą lub mogą być zgłaszane w związku z usługami wynikłymi z jego winy lub z winy osób, którymi się posługuje.</w:t>
      </w:r>
    </w:p>
    <w:p w14:paraId="2EC237A7" w14:textId="77777777" w:rsidR="008B5833" w:rsidRPr="00B267E1" w:rsidRDefault="008B5833" w:rsidP="006C4FEF">
      <w:pPr>
        <w:widowControl/>
        <w:autoSpaceDE/>
        <w:autoSpaceDN/>
        <w:spacing w:beforeLines="40" w:before="96" w:afterLines="40" w:after="96" w:line="276" w:lineRule="auto"/>
        <w:ind w:left="851"/>
        <w:jc w:val="center"/>
        <w:rPr>
          <w:rFonts w:ascii="Arial Narrow" w:hAnsi="Arial Narrow" w:cs="Arial"/>
          <w:b/>
          <w:sz w:val="20"/>
          <w:szCs w:val="20"/>
        </w:rPr>
      </w:pPr>
    </w:p>
    <w:p w14:paraId="71BE0564" w14:textId="46023417" w:rsidR="00445688" w:rsidRPr="00B267E1" w:rsidRDefault="00745EB0" w:rsidP="006C4FEF">
      <w:pPr>
        <w:spacing w:beforeLines="40" w:before="96" w:afterLines="40" w:after="96" w:line="276" w:lineRule="auto"/>
        <w:ind w:left="851"/>
        <w:jc w:val="center"/>
        <w:rPr>
          <w:rFonts w:ascii="Arial Narrow" w:hAnsi="Arial Narrow" w:cs="Arial"/>
          <w:b/>
          <w:bCs/>
          <w:sz w:val="20"/>
          <w:szCs w:val="20"/>
        </w:rPr>
      </w:pPr>
      <w:r w:rsidRPr="00B267E1">
        <w:rPr>
          <w:rFonts w:ascii="Arial Narrow" w:hAnsi="Arial Narrow" w:cs="Arial"/>
          <w:b/>
          <w:bCs/>
          <w:sz w:val="20"/>
          <w:szCs w:val="20"/>
        </w:rPr>
        <w:t xml:space="preserve">§ </w:t>
      </w:r>
      <w:r w:rsidR="003557DE" w:rsidRPr="00B267E1">
        <w:rPr>
          <w:rFonts w:ascii="Arial Narrow" w:hAnsi="Arial Narrow" w:cs="Arial"/>
          <w:b/>
          <w:bCs/>
          <w:sz w:val="20"/>
          <w:szCs w:val="20"/>
        </w:rPr>
        <w:t>7</w:t>
      </w:r>
      <w:r w:rsidR="005D21C3" w:rsidRPr="00B267E1">
        <w:rPr>
          <w:rFonts w:ascii="Arial Narrow" w:hAnsi="Arial Narrow" w:cs="Arial"/>
          <w:b/>
          <w:bCs/>
          <w:sz w:val="20"/>
          <w:szCs w:val="20"/>
        </w:rPr>
        <w:t xml:space="preserve"> </w:t>
      </w:r>
      <w:r w:rsidR="00445688" w:rsidRPr="00B267E1">
        <w:rPr>
          <w:rFonts w:ascii="Arial Narrow" w:hAnsi="Arial Narrow" w:cs="Arial"/>
          <w:b/>
          <w:bCs/>
          <w:sz w:val="20"/>
          <w:szCs w:val="20"/>
        </w:rPr>
        <w:t>Gwarancja</w:t>
      </w:r>
    </w:p>
    <w:p w14:paraId="21E1D3E7" w14:textId="39A33C95" w:rsidR="00745EB0" w:rsidRPr="00B267E1" w:rsidRDefault="00745EB0" w:rsidP="005A74BD">
      <w:pPr>
        <w:widowControl/>
        <w:numPr>
          <w:ilvl w:val="0"/>
          <w:numId w:val="46"/>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Wykonawca</w:t>
      </w:r>
      <w:r w:rsidR="00A72557" w:rsidRPr="00B267E1">
        <w:rPr>
          <w:rFonts w:ascii="Arial Narrow" w:hAnsi="Arial Narrow" w:cs="Arial"/>
          <w:sz w:val="20"/>
          <w:szCs w:val="20"/>
        </w:rPr>
        <w:t xml:space="preserve"> </w:t>
      </w:r>
      <w:r w:rsidRPr="00B267E1">
        <w:rPr>
          <w:rFonts w:ascii="Arial Narrow" w:hAnsi="Arial Narrow" w:cs="Arial"/>
          <w:sz w:val="20"/>
          <w:szCs w:val="20"/>
        </w:rPr>
        <w:t xml:space="preserve">udziela Zamawiającemu </w:t>
      </w:r>
      <w:r w:rsidR="007770B4">
        <w:rPr>
          <w:rFonts w:ascii="Arial Narrow" w:hAnsi="Arial Narrow" w:cs="Arial"/>
          <w:sz w:val="20"/>
          <w:szCs w:val="20"/>
        </w:rPr>
        <w:t>24</w:t>
      </w:r>
      <w:r w:rsidRPr="00B267E1">
        <w:rPr>
          <w:rFonts w:ascii="Arial Narrow" w:hAnsi="Arial Narrow" w:cs="Arial"/>
          <w:sz w:val="20"/>
          <w:szCs w:val="20"/>
        </w:rPr>
        <w:t xml:space="preserve"> miesięcznej</w:t>
      </w:r>
      <w:r w:rsidR="00AC71D1" w:rsidRPr="00B267E1">
        <w:rPr>
          <w:rFonts w:ascii="Arial Narrow" w:hAnsi="Arial Narrow" w:cs="Arial"/>
          <w:sz w:val="20"/>
          <w:szCs w:val="20"/>
        </w:rPr>
        <w:t xml:space="preserve"> </w:t>
      </w:r>
      <w:r w:rsidRPr="00B267E1">
        <w:rPr>
          <w:rFonts w:ascii="Arial Narrow" w:hAnsi="Arial Narrow" w:cs="Arial"/>
          <w:sz w:val="20"/>
          <w:szCs w:val="20"/>
        </w:rPr>
        <w:t>gwarancji jakości na wykon</w:t>
      </w:r>
      <w:r w:rsidR="00AD066A" w:rsidRPr="00B267E1">
        <w:rPr>
          <w:rFonts w:ascii="Arial Narrow" w:hAnsi="Arial Narrow" w:cs="Arial"/>
          <w:sz w:val="20"/>
          <w:szCs w:val="20"/>
        </w:rPr>
        <w:t>ywany</w:t>
      </w:r>
      <w:r w:rsidRPr="00B267E1">
        <w:rPr>
          <w:rFonts w:ascii="Arial Narrow" w:hAnsi="Arial Narrow" w:cs="Arial"/>
          <w:sz w:val="20"/>
          <w:szCs w:val="20"/>
        </w:rPr>
        <w:t xml:space="preserve"> przedmiot umowy</w:t>
      </w:r>
      <w:r w:rsidR="00BF3429" w:rsidRPr="00B267E1">
        <w:rPr>
          <w:rFonts w:ascii="Arial Narrow" w:hAnsi="Arial Narrow" w:cs="Arial"/>
          <w:sz w:val="20"/>
          <w:szCs w:val="20"/>
          <w:lang w:eastAsia="pl-PL"/>
        </w:rPr>
        <w:t xml:space="preserve"> </w:t>
      </w:r>
      <w:r w:rsidR="007770B4">
        <w:rPr>
          <w:rFonts w:ascii="Arial Narrow" w:hAnsi="Arial Narrow" w:cs="Arial"/>
          <w:sz w:val="20"/>
          <w:szCs w:val="20"/>
          <w:lang w:eastAsia="pl-PL"/>
        </w:rPr>
        <w:t xml:space="preserve">w zakresie nowo wbudowywanych elementów </w:t>
      </w:r>
      <w:r w:rsidR="00397D6B">
        <w:rPr>
          <w:rFonts w:ascii="Arial Narrow" w:hAnsi="Arial Narrow" w:cs="Arial"/>
          <w:sz w:val="20"/>
          <w:szCs w:val="20"/>
          <w:lang w:eastAsia="pl-PL"/>
        </w:rPr>
        <w:t xml:space="preserve">o </w:t>
      </w:r>
      <w:r w:rsidR="005B3163">
        <w:rPr>
          <w:rFonts w:ascii="Arial Narrow" w:hAnsi="Arial Narrow" w:cs="Arial"/>
          <w:sz w:val="20"/>
          <w:szCs w:val="20"/>
          <w:lang w:eastAsia="pl-PL"/>
        </w:rPr>
        <w:t xml:space="preserve">których </w:t>
      </w:r>
      <w:r w:rsidR="00397D6B">
        <w:rPr>
          <w:rFonts w:ascii="Arial Narrow" w:hAnsi="Arial Narrow" w:cs="Arial"/>
          <w:sz w:val="20"/>
          <w:szCs w:val="20"/>
          <w:lang w:eastAsia="pl-PL"/>
        </w:rPr>
        <w:t xml:space="preserve">mowa w </w:t>
      </w:r>
      <w:r w:rsidR="00397D6B" w:rsidRPr="00CF5343">
        <w:rPr>
          <w:rFonts w:ascii="Arial Narrow" w:hAnsi="Arial Narrow" w:cs="Arial"/>
          <w:bCs/>
          <w:sz w:val="20"/>
          <w:szCs w:val="20"/>
        </w:rPr>
        <w:t xml:space="preserve">§ </w:t>
      </w:r>
      <w:r w:rsidR="00397D6B">
        <w:rPr>
          <w:rFonts w:ascii="Arial Narrow" w:hAnsi="Arial Narrow" w:cs="Arial"/>
          <w:bCs/>
          <w:sz w:val="20"/>
          <w:szCs w:val="20"/>
        </w:rPr>
        <w:t>2 ust 3 lit a) i b)</w:t>
      </w:r>
      <w:r w:rsidR="00397D6B" w:rsidRPr="00CF5343">
        <w:rPr>
          <w:rFonts w:ascii="Arial Narrow" w:hAnsi="Arial Narrow" w:cs="Arial"/>
          <w:sz w:val="20"/>
          <w:szCs w:val="20"/>
        </w:rPr>
        <w:t xml:space="preserve"> </w:t>
      </w:r>
      <w:r w:rsidR="00397D6B" w:rsidRPr="00B267E1">
        <w:rPr>
          <w:rFonts w:ascii="Arial Narrow" w:hAnsi="Arial Narrow" w:cs="Arial"/>
          <w:sz w:val="20"/>
          <w:szCs w:val="20"/>
        </w:rPr>
        <w:t>liczon</w:t>
      </w:r>
      <w:r w:rsidR="00397D6B">
        <w:rPr>
          <w:rFonts w:ascii="Arial Narrow" w:hAnsi="Arial Narrow" w:cs="Arial"/>
          <w:sz w:val="20"/>
          <w:szCs w:val="20"/>
        </w:rPr>
        <w:t>ej</w:t>
      </w:r>
      <w:r w:rsidR="00397D6B" w:rsidRPr="00B267E1">
        <w:rPr>
          <w:rFonts w:ascii="Arial Narrow" w:hAnsi="Arial Narrow" w:cs="Arial"/>
          <w:sz w:val="20"/>
          <w:szCs w:val="20"/>
        </w:rPr>
        <w:t xml:space="preserve"> </w:t>
      </w:r>
      <w:r w:rsidR="00BF3429" w:rsidRPr="00B267E1">
        <w:rPr>
          <w:rFonts w:ascii="Arial Narrow" w:hAnsi="Arial Narrow" w:cs="Arial"/>
          <w:sz w:val="20"/>
          <w:szCs w:val="20"/>
        </w:rPr>
        <w:t xml:space="preserve">od daty podpisania przez Zamawiającego Protokołu odbioru usługi, po ostatnim okresie rozliczeniowym. </w:t>
      </w:r>
      <w:r w:rsidRPr="00B267E1">
        <w:rPr>
          <w:rFonts w:ascii="Arial Narrow" w:hAnsi="Arial Narrow" w:cs="Arial"/>
          <w:sz w:val="20"/>
          <w:szCs w:val="20"/>
        </w:rPr>
        <w:t xml:space="preserve"> </w:t>
      </w:r>
    </w:p>
    <w:p w14:paraId="04B1AA43" w14:textId="3BC49D02" w:rsidR="00A72557" w:rsidRPr="00B267E1" w:rsidRDefault="00116012" w:rsidP="005A74BD">
      <w:pPr>
        <w:widowControl/>
        <w:numPr>
          <w:ilvl w:val="0"/>
          <w:numId w:val="46"/>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Okres gwarancji ulega wydłużeniu o czas napraw gwarancyjnych</w:t>
      </w:r>
      <w:r w:rsidR="00745EB0" w:rsidRPr="00B267E1">
        <w:rPr>
          <w:rFonts w:ascii="Arial Narrow" w:hAnsi="Arial Narrow" w:cs="Arial"/>
          <w:sz w:val="20"/>
          <w:szCs w:val="20"/>
        </w:rPr>
        <w:t xml:space="preserve">. </w:t>
      </w:r>
    </w:p>
    <w:p w14:paraId="2818238D" w14:textId="54800CCA" w:rsidR="00A72557" w:rsidRPr="00B267E1" w:rsidRDefault="00116012" w:rsidP="005A74BD">
      <w:pPr>
        <w:widowControl/>
        <w:numPr>
          <w:ilvl w:val="0"/>
          <w:numId w:val="46"/>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Zamawiającemu przysługuje dochodzenie praw z tytułu rękojmi w zakresie przedmiotu umowy w okresie dwóch lat od dnia podpisania Protokołu odbioru usługi, po ostatnim okresie rozliczeniowym. Zamawiającemu przysługuje prawo wyboru trybu, z którego dokona realizacji swoich uprawnień, tj. z rękojmi lub gwarancji</w:t>
      </w:r>
      <w:r w:rsidR="00A72557" w:rsidRPr="00B267E1">
        <w:rPr>
          <w:rFonts w:ascii="Arial Narrow" w:hAnsi="Arial Narrow" w:cs="Arial"/>
          <w:sz w:val="20"/>
          <w:szCs w:val="20"/>
        </w:rPr>
        <w:t>.</w:t>
      </w:r>
    </w:p>
    <w:p w14:paraId="6ACCD900" w14:textId="4118924B" w:rsidR="00A72557" w:rsidRPr="00B267E1" w:rsidRDefault="00A72557" w:rsidP="005A74BD">
      <w:pPr>
        <w:widowControl/>
        <w:numPr>
          <w:ilvl w:val="0"/>
          <w:numId w:val="46"/>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Zamawiający może wykonywać uprawnienia z tytułu rękojmi niezależnie od uprawnień wynikających z gwarancji.</w:t>
      </w:r>
    </w:p>
    <w:p w14:paraId="03367EF8" w14:textId="77777777" w:rsidR="00B267E1" w:rsidRDefault="00B267E1" w:rsidP="00637157">
      <w:pPr>
        <w:pStyle w:val="Nagwek2"/>
        <w:spacing w:beforeLines="40" w:before="96" w:afterLines="40" w:after="96" w:line="276" w:lineRule="auto"/>
        <w:jc w:val="center"/>
        <w:rPr>
          <w:rFonts w:ascii="Arial Narrow" w:hAnsi="Arial Narrow" w:cs="Arial"/>
          <w:sz w:val="20"/>
          <w:szCs w:val="20"/>
        </w:rPr>
      </w:pPr>
    </w:p>
    <w:p w14:paraId="167511F2" w14:textId="618CBDD1" w:rsidR="00A85A5C" w:rsidRPr="00B267E1" w:rsidRDefault="00A85A5C" w:rsidP="00637157">
      <w:pPr>
        <w:pStyle w:val="Nagwek2"/>
        <w:spacing w:beforeLines="40" w:before="96" w:afterLines="40" w:after="96" w:line="276" w:lineRule="auto"/>
        <w:jc w:val="center"/>
        <w:rPr>
          <w:rFonts w:ascii="Arial Narrow" w:hAnsi="Arial Narrow" w:cs="Arial"/>
          <w:sz w:val="20"/>
          <w:szCs w:val="20"/>
        </w:rPr>
      </w:pPr>
      <w:r w:rsidRPr="00B267E1">
        <w:rPr>
          <w:rFonts w:ascii="Arial Narrow" w:hAnsi="Arial Narrow" w:cs="Arial"/>
          <w:sz w:val="20"/>
          <w:szCs w:val="20"/>
        </w:rPr>
        <w:t xml:space="preserve">§ </w:t>
      </w:r>
      <w:r w:rsidR="003557DE" w:rsidRPr="00B267E1">
        <w:rPr>
          <w:rFonts w:ascii="Arial Narrow" w:hAnsi="Arial Narrow" w:cs="Arial"/>
          <w:sz w:val="20"/>
          <w:szCs w:val="20"/>
        </w:rPr>
        <w:t>8</w:t>
      </w:r>
      <w:r w:rsidR="005D21C3" w:rsidRPr="00B267E1">
        <w:rPr>
          <w:rFonts w:ascii="Arial Narrow" w:hAnsi="Arial Narrow" w:cs="Arial"/>
          <w:sz w:val="20"/>
          <w:szCs w:val="20"/>
        </w:rPr>
        <w:t xml:space="preserve"> </w:t>
      </w:r>
      <w:r w:rsidRPr="00B267E1">
        <w:rPr>
          <w:rFonts w:ascii="Arial Narrow" w:hAnsi="Arial Narrow" w:cs="Arial"/>
          <w:sz w:val="20"/>
          <w:szCs w:val="20"/>
        </w:rPr>
        <w:t>Wynagrodzenie</w:t>
      </w:r>
    </w:p>
    <w:p w14:paraId="0D6083DA" w14:textId="0C8CBEC4" w:rsidR="00AF32CE" w:rsidRPr="00B267E1" w:rsidRDefault="00F61EBD" w:rsidP="0024064B">
      <w:pPr>
        <w:widowControl/>
        <w:numPr>
          <w:ilvl w:val="0"/>
          <w:numId w:val="24"/>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 xml:space="preserve">Za wykonanie przedmiotu umowy </w:t>
      </w:r>
      <w:r w:rsidR="001A729C" w:rsidRPr="00B267E1">
        <w:rPr>
          <w:rFonts w:ascii="Arial Narrow" w:hAnsi="Arial Narrow" w:cs="Arial"/>
          <w:sz w:val="20"/>
          <w:szCs w:val="20"/>
        </w:rPr>
        <w:t>Strony ustalają</w:t>
      </w:r>
      <w:r w:rsidRPr="00B267E1">
        <w:rPr>
          <w:rFonts w:ascii="Arial Narrow" w:hAnsi="Arial Narrow" w:cs="Arial"/>
          <w:sz w:val="20"/>
          <w:szCs w:val="20"/>
        </w:rPr>
        <w:t xml:space="preserve"> </w:t>
      </w:r>
      <w:r w:rsidR="001D2830" w:rsidRPr="00B267E1">
        <w:rPr>
          <w:rFonts w:ascii="Arial Narrow" w:hAnsi="Arial Narrow" w:cs="Arial"/>
          <w:sz w:val="20"/>
          <w:szCs w:val="20"/>
        </w:rPr>
        <w:t xml:space="preserve">całkowite </w:t>
      </w:r>
      <w:r w:rsidRPr="00B267E1">
        <w:rPr>
          <w:rFonts w:ascii="Arial Narrow" w:hAnsi="Arial Narrow" w:cs="Arial"/>
          <w:sz w:val="20"/>
          <w:szCs w:val="20"/>
        </w:rPr>
        <w:t>wynagrodzenie</w:t>
      </w:r>
      <w:r w:rsidR="007623EE" w:rsidRPr="00B267E1">
        <w:rPr>
          <w:rFonts w:ascii="Arial Narrow" w:hAnsi="Arial Narrow" w:cs="Arial"/>
          <w:sz w:val="20"/>
          <w:szCs w:val="20"/>
        </w:rPr>
        <w:t xml:space="preserve"> </w:t>
      </w:r>
      <w:r w:rsidR="00AF32CE" w:rsidRPr="00B267E1">
        <w:rPr>
          <w:rFonts w:ascii="Arial Narrow" w:hAnsi="Arial Narrow" w:cs="Arial"/>
          <w:sz w:val="20"/>
          <w:szCs w:val="20"/>
        </w:rPr>
        <w:t>w kwocie</w:t>
      </w:r>
      <w:r w:rsidR="00792C74" w:rsidRPr="00B267E1">
        <w:rPr>
          <w:rFonts w:ascii="Arial Narrow" w:hAnsi="Arial Narrow" w:cs="Arial"/>
          <w:sz w:val="20"/>
          <w:szCs w:val="20"/>
        </w:rPr>
        <w:t xml:space="preserve"> </w:t>
      </w:r>
      <w:r w:rsidR="00AF32CE" w:rsidRPr="00B267E1">
        <w:rPr>
          <w:rFonts w:ascii="Arial Narrow" w:hAnsi="Arial Narrow" w:cs="Arial"/>
          <w:sz w:val="20"/>
          <w:szCs w:val="20"/>
        </w:rPr>
        <w:t xml:space="preserve"> ….. zł brutto</w:t>
      </w:r>
      <w:r w:rsidR="0024064B" w:rsidRPr="00B267E1">
        <w:rPr>
          <w:rFonts w:ascii="Arial Narrow" w:hAnsi="Arial Narrow" w:cs="Arial"/>
          <w:sz w:val="20"/>
          <w:szCs w:val="20"/>
        </w:rPr>
        <w:t xml:space="preserve"> </w:t>
      </w:r>
      <w:r w:rsidR="0024064B" w:rsidRPr="001E5D62">
        <w:rPr>
          <w:rFonts w:ascii="Arial Narrow" w:hAnsi="Arial Narrow" w:cs="Arial"/>
          <w:sz w:val="20"/>
          <w:szCs w:val="20"/>
        </w:rPr>
        <w:t>(słownie: …..), netto………..(słownie……)</w:t>
      </w:r>
    </w:p>
    <w:p w14:paraId="44F803DB" w14:textId="77777777" w:rsidR="00A2093B" w:rsidRPr="00B267E1" w:rsidRDefault="00A2093B" w:rsidP="00A2093B">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Zamawiający zapłaci Wykonawcy wynagrodzenie w comiesięcznych częściach ustalonych na podstawie formularza ofertowego Wykonawcy na maksymalną kwotę ……………. zł brutto, (słownie złotych: ………………………….00/100), wynagrodzenie netto wynosi ………….. zł (słownie złotych …………………00/100).</w:t>
      </w:r>
    </w:p>
    <w:p w14:paraId="79B8C0E5" w14:textId="77777777" w:rsidR="00A2093B" w:rsidRPr="00B267E1" w:rsidRDefault="00A2093B" w:rsidP="00A2093B">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Wynagrodzenie będzie płatne po przeprowadzeniu konserwacji jedynie za faktycznie zrealizowaną, udokumentowaną usługę.</w:t>
      </w:r>
    </w:p>
    <w:p w14:paraId="3FCD1750" w14:textId="77777777" w:rsidR="00A2093B" w:rsidRPr="00B267E1" w:rsidRDefault="00A2093B" w:rsidP="00A2093B">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Wartość wynagrodzenia określona w ust. 1 i ust. 2 jest wartością maksymalną a jej niezrealizowanie nie może stanowić podstawy dla Wykonawcy do dochodzenia jakichkolwiek roszczeń z tego tytułu.</w:t>
      </w:r>
    </w:p>
    <w:p w14:paraId="3A04374C" w14:textId="3408B4F7" w:rsidR="00A2093B" w:rsidRPr="00B267E1" w:rsidRDefault="00A2093B" w:rsidP="00A2093B">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 xml:space="preserve">Odbiór usługi będzie realizowany  na podstawie protokołu odbioru usługi po każdej comiesięcznej konserwacji i będzie stanowił podstawę wypłaty wynagrodzenia. </w:t>
      </w:r>
    </w:p>
    <w:p w14:paraId="4ECA3347" w14:textId="38E6A7B7" w:rsidR="00A2093B" w:rsidRPr="00B267E1" w:rsidRDefault="00A2093B" w:rsidP="00A2093B">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 xml:space="preserve">Wartość wynagrodzenia określonego w ust. 1 nie obejmuje kosztów części zamiennych nie uwzględnionych w zakresie konserwacji doraźnych, zużytych przez Wykonawcę w przypadku wykonania usługi w ramach konserwacji doraźnych. Koszty materiałowe związane z naprawą awarii oraz koszty pośrednie wynikające z zakupu zostaną rozliczone na podstawie  faktury zawierającej koszty materiałowe zgodne z dowodami zakupu wraz z kosztami pośrednimi potwierdzonymi przez </w:t>
      </w:r>
      <w:r w:rsidRPr="00B267E1">
        <w:rPr>
          <w:rFonts w:ascii="Arial Narrow" w:hAnsi="Arial Narrow" w:cs="Arial"/>
          <w:sz w:val="20"/>
          <w:szCs w:val="20"/>
        </w:rPr>
        <w:lastRenderedPageBreak/>
        <w:t>Zamawiającego. Koszty dojazdu w celu wykonania usług określonych w § 2 ust. 1-</w:t>
      </w:r>
      <w:r w:rsidR="005B3163">
        <w:rPr>
          <w:rFonts w:ascii="Arial Narrow" w:hAnsi="Arial Narrow" w:cs="Arial"/>
          <w:sz w:val="20"/>
          <w:szCs w:val="20"/>
        </w:rPr>
        <w:t>6</w:t>
      </w:r>
      <w:r w:rsidR="005B3163" w:rsidRPr="00B267E1">
        <w:rPr>
          <w:rFonts w:ascii="Arial Narrow" w:hAnsi="Arial Narrow" w:cs="Arial"/>
          <w:sz w:val="20"/>
          <w:szCs w:val="20"/>
        </w:rPr>
        <w:t xml:space="preserve"> </w:t>
      </w:r>
      <w:r w:rsidRPr="00B267E1">
        <w:rPr>
          <w:rFonts w:ascii="Arial Narrow" w:hAnsi="Arial Narrow" w:cs="Arial"/>
          <w:sz w:val="20"/>
          <w:szCs w:val="20"/>
        </w:rPr>
        <w:t>zostały wkalkulowane w wynagrodzenie określone w ust. 1 - 2.</w:t>
      </w:r>
    </w:p>
    <w:p w14:paraId="0B0467B5" w14:textId="08B8207C" w:rsidR="00AF32CE" w:rsidRPr="00B267E1" w:rsidRDefault="00AF32CE" w:rsidP="005A74BD">
      <w:pPr>
        <w:widowControl/>
        <w:numPr>
          <w:ilvl w:val="0"/>
          <w:numId w:val="43"/>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W wynagrodzeniu, o którym mowa w ust. 1, ujęto wszelkie koszty</w:t>
      </w:r>
      <w:r w:rsidR="006A0C10" w:rsidRPr="00B267E1">
        <w:rPr>
          <w:rFonts w:ascii="Arial Narrow" w:hAnsi="Arial Narrow" w:cs="Arial"/>
          <w:sz w:val="20"/>
          <w:szCs w:val="20"/>
        </w:rPr>
        <w:t>,</w:t>
      </w:r>
      <w:r w:rsidRPr="00B267E1">
        <w:rPr>
          <w:rFonts w:ascii="Arial Narrow" w:hAnsi="Arial Narrow" w:cs="Arial"/>
          <w:sz w:val="20"/>
          <w:szCs w:val="20"/>
        </w:rPr>
        <w:t xml:space="preserve"> w tym opłaty, wydatki, daniny, gwarancję i inne świadczenia, które Wykonawca zobowiązany jest ponieść w związku z prawidłową realizacją przedmiotu umowy. </w:t>
      </w:r>
    </w:p>
    <w:p w14:paraId="198676EA" w14:textId="2D76005E" w:rsidR="000C3F44" w:rsidRPr="00B267E1" w:rsidRDefault="00271DBB" w:rsidP="005A74BD">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Wynagrodzenie zapłacone zostanie na podstawie faktur</w:t>
      </w:r>
      <w:r w:rsidR="00A454B0" w:rsidRPr="00B267E1">
        <w:rPr>
          <w:rFonts w:ascii="Arial Narrow" w:hAnsi="Arial Narrow" w:cs="Arial"/>
          <w:sz w:val="20"/>
          <w:szCs w:val="20"/>
        </w:rPr>
        <w:t>y</w:t>
      </w:r>
      <w:r w:rsidRPr="00B267E1">
        <w:rPr>
          <w:rFonts w:ascii="Arial Narrow" w:hAnsi="Arial Narrow" w:cs="Arial"/>
          <w:sz w:val="20"/>
          <w:szCs w:val="20"/>
        </w:rPr>
        <w:t>.</w:t>
      </w:r>
    </w:p>
    <w:p w14:paraId="70EB2B0C" w14:textId="1C2E5B9F" w:rsidR="000C3F44" w:rsidRPr="00B267E1" w:rsidRDefault="00271DBB" w:rsidP="005A74BD">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Zapłata wynagro</w:t>
      </w:r>
      <w:r w:rsidR="00790903" w:rsidRPr="00B267E1">
        <w:rPr>
          <w:rFonts w:ascii="Arial Narrow" w:hAnsi="Arial Narrow" w:cs="Arial"/>
          <w:sz w:val="20"/>
          <w:szCs w:val="20"/>
        </w:rPr>
        <w:t>dzenia nastąpi w formie przelewów</w:t>
      </w:r>
      <w:r w:rsidRPr="00B267E1">
        <w:rPr>
          <w:rFonts w:ascii="Arial Narrow" w:hAnsi="Arial Narrow" w:cs="Arial"/>
          <w:sz w:val="20"/>
          <w:szCs w:val="20"/>
        </w:rPr>
        <w:t xml:space="preserve"> na rachunek bankowy Wykonawcy o nr </w:t>
      </w:r>
      <w:r w:rsidR="000C3F44" w:rsidRPr="00B267E1">
        <w:rPr>
          <w:rFonts w:ascii="Arial Narrow" w:hAnsi="Arial Narrow" w:cs="Arial"/>
          <w:sz w:val="20"/>
          <w:szCs w:val="20"/>
        </w:rPr>
        <w:t>….</w:t>
      </w:r>
      <w:r w:rsidRPr="00B267E1">
        <w:rPr>
          <w:rFonts w:ascii="Arial Narrow" w:hAnsi="Arial Narrow" w:cs="Arial"/>
          <w:sz w:val="20"/>
          <w:szCs w:val="20"/>
        </w:rPr>
        <w:t xml:space="preserve"> w terminie 30 dni od daty otrzymania </w:t>
      </w:r>
      <w:r w:rsidR="000C3F44" w:rsidRPr="00B267E1">
        <w:rPr>
          <w:rFonts w:ascii="Arial Narrow" w:hAnsi="Arial Narrow" w:cs="Arial"/>
          <w:sz w:val="20"/>
          <w:szCs w:val="20"/>
        </w:rPr>
        <w:t xml:space="preserve">prawidłowo wystawionej </w:t>
      </w:r>
      <w:r w:rsidRPr="00B267E1">
        <w:rPr>
          <w:rFonts w:ascii="Arial Narrow" w:hAnsi="Arial Narrow" w:cs="Arial"/>
          <w:sz w:val="20"/>
          <w:szCs w:val="20"/>
        </w:rPr>
        <w:t>faktury przez Zamawiającego.</w:t>
      </w:r>
    </w:p>
    <w:p w14:paraId="08DF54DD" w14:textId="22A02C55" w:rsidR="000C3F44" w:rsidRPr="00B267E1" w:rsidRDefault="00271DBB" w:rsidP="005A74BD">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 xml:space="preserve">Zamawiający upoważnia </w:t>
      </w:r>
      <w:r w:rsidR="00790903" w:rsidRPr="00B267E1">
        <w:rPr>
          <w:rFonts w:ascii="Arial Narrow" w:hAnsi="Arial Narrow" w:cs="Arial"/>
          <w:sz w:val="20"/>
          <w:szCs w:val="20"/>
        </w:rPr>
        <w:t>Wykonawcę do wystawienia faktur</w:t>
      </w:r>
      <w:r w:rsidRPr="00B267E1">
        <w:rPr>
          <w:rFonts w:ascii="Arial Narrow" w:hAnsi="Arial Narrow" w:cs="Arial"/>
          <w:sz w:val="20"/>
          <w:szCs w:val="20"/>
        </w:rPr>
        <w:t xml:space="preserve"> bez jego podpisu.</w:t>
      </w:r>
    </w:p>
    <w:p w14:paraId="3A775DF9" w14:textId="06B4DD2E" w:rsidR="00DA74EB" w:rsidRPr="00B267E1" w:rsidRDefault="00DA74EB" w:rsidP="00EB56BF">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eastAsiaTheme="minorHAnsi" w:hAnsi="Arial Narrow" w:cs="Arial"/>
          <w:color w:val="2F2F2F"/>
          <w:sz w:val="20"/>
          <w:szCs w:val="20"/>
        </w:rPr>
        <w:t>Wykonawca dostarczy fakturę do sie</w:t>
      </w:r>
      <w:r w:rsidR="00EB56BF" w:rsidRPr="00B267E1">
        <w:rPr>
          <w:rFonts w:ascii="Arial Narrow" w:eastAsiaTheme="minorHAnsi" w:hAnsi="Arial Narrow" w:cs="Arial"/>
          <w:color w:val="2F2F2F"/>
          <w:sz w:val="20"/>
          <w:szCs w:val="20"/>
        </w:rPr>
        <w:t>dziby Z</w:t>
      </w:r>
      <w:r w:rsidRPr="00B267E1">
        <w:rPr>
          <w:rFonts w:ascii="Arial Narrow" w:eastAsiaTheme="minorHAnsi" w:hAnsi="Arial Narrow" w:cs="Arial"/>
          <w:color w:val="2F2F2F"/>
          <w:sz w:val="20"/>
          <w:szCs w:val="20"/>
        </w:rPr>
        <w:t>amawiają</w:t>
      </w:r>
      <w:r w:rsidR="00EB56BF" w:rsidRPr="00B267E1">
        <w:rPr>
          <w:rFonts w:ascii="Arial Narrow" w:eastAsiaTheme="minorHAnsi" w:hAnsi="Arial Narrow" w:cs="Arial"/>
          <w:color w:val="2F2F2F"/>
          <w:sz w:val="20"/>
          <w:szCs w:val="20"/>
        </w:rPr>
        <w:t>cego</w:t>
      </w:r>
      <w:r w:rsidRPr="00B267E1">
        <w:rPr>
          <w:rFonts w:ascii="Arial Narrow" w:eastAsiaTheme="minorHAnsi" w:hAnsi="Arial Narrow" w:cs="Arial"/>
          <w:color w:val="2F2F2F"/>
          <w:sz w:val="20"/>
          <w:szCs w:val="20"/>
        </w:rPr>
        <w:t xml:space="preserve">: </w:t>
      </w:r>
      <w:r w:rsidRPr="00B267E1">
        <w:rPr>
          <w:rFonts w:ascii="Arial Narrow" w:eastAsiaTheme="minorHAnsi" w:hAnsi="Arial Narrow" w:cs="Arial"/>
          <w:bCs/>
          <w:color w:val="000000"/>
          <w:sz w:val="20"/>
          <w:szCs w:val="20"/>
        </w:rPr>
        <w:t>Wojskowy Instytut Techniczny Uzbrojenia</w:t>
      </w:r>
      <w:r w:rsidR="00EB56BF" w:rsidRPr="00B267E1">
        <w:rPr>
          <w:rFonts w:ascii="Arial Narrow" w:eastAsiaTheme="minorHAnsi" w:hAnsi="Arial Narrow" w:cs="Arial"/>
          <w:color w:val="000000"/>
          <w:sz w:val="20"/>
          <w:szCs w:val="20"/>
        </w:rPr>
        <w:t xml:space="preserve"> </w:t>
      </w:r>
      <w:r w:rsidRPr="00B267E1">
        <w:rPr>
          <w:rFonts w:ascii="Arial Narrow" w:eastAsiaTheme="minorHAnsi" w:hAnsi="Arial Narrow" w:cs="Arial"/>
          <w:color w:val="000000"/>
          <w:sz w:val="20"/>
          <w:szCs w:val="20"/>
        </w:rPr>
        <w:t>ul. Prymasa Stefana Wyszyńskiego 7, 05-220 Zielonka</w:t>
      </w:r>
    </w:p>
    <w:p w14:paraId="4AC1FC11" w14:textId="77777777" w:rsidR="009B062E" w:rsidRPr="00B267E1" w:rsidRDefault="00271DBB" w:rsidP="005A74BD">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EEFE821" w14:textId="77777777" w:rsidR="00271DBB" w:rsidRPr="00B267E1" w:rsidRDefault="00271DBB" w:rsidP="005A74BD">
      <w:pPr>
        <w:widowControl/>
        <w:numPr>
          <w:ilvl w:val="0"/>
          <w:numId w:val="43"/>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Przelew wierzytelności z tytułu niniejszej umowy, na zasadach określonych przepisami Kodeksu cywilnego, jest dopuszczalny za zgodą Zamawiającego wyrażoną w formie pisemnej</w:t>
      </w:r>
      <w:r w:rsidR="009B062E" w:rsidRPr="00B267E1">
        <w:rPr>
          <w:rFonts w:ascii="Arial Narrow" w:hAnsi="Arial Narrow" w:cs="Arial"/>
          <w:sz w:val="20"/>
          <w:szCs w:val="20"/>
        </w:rPr>
        <w:t xml:space="preserve"> pod rygorem nieważności</w:t>
      </w:r>
      <w:r w:rsidRPr="00B267E1">
        <w:rPr>
          <w:rFonts w:ascii="Arial Narrow" w:hAnsi="Arial Narrow" w:cs="Arial"/>
          <w:sz w:val="20"/>
          <w:szCs w:val="20"/>
        </w:rPr>
        <w:t>.</w:t>
      </w:r>
    </w:p>
    <w:p w14:paraId="57F1E7B0" w14:textId="77777777" w:rsidR="008B5833" w:rsidRPr="00B267E1" w:rsidRDefault="008B5833" w:rsidP="00637157">
      <w:pPr>
        <w:spacing w:beforeLines="40" w:before="96" w:afterLines="40" w:after="96" w:line="276" w:lineRule="auto"/>
        <w:ind w:left="851"/>
        <w:jc w:val="center"/>
        <w:outlineLvl w:val="1"/>
        <w:rPr>
          <w:rFonts w:ascii="Arial Narrow" w:hAnsi="Arial Narrow" w:cs="Arial"/>
          <w:b/>
          <w:bCs/>
          <w:sz w:val="20"/>
          <w:szCs w:val="20"/>
        </w:rPr>
      </w:pPr>
    </w:p>
    <w:p w14:paraId="2A502AFF" w14:textId="3829F864" w:rsidR="00A85A5C" w:rsidRPr="00B267E1" w:rsidRDefault="00A85A5C" w:rsidP="00637157">
      <w:pPr>
        <w:spacing w:beforeLines="40" w:before="96" w:afterLines="40" w:after="96" w:line="276" w:lineRule="auto"/>
        <w:ind w:left="561"/>
        <w:jc w:val="center"/>
        <w:outlineLvl w:val="1"/>
        <w:rPr>
          <w:rFonts w:ascii="Arial Narrow" w:hAnsi="Arial Narrow" w:cs="Arial"/>
          <w:b/>
          <w:sz w:val="20"/>
          <w:szCs w:val="20"/>
        </w:rPr>
      </w:pPr>
      <w:r w:rsidRPr="00B267E1">
        <w:rPr>
          <w:rFonts w:ascii="Arial Narrow" w:hAnsi="Arial Narrow" w:cs="Arial"/>
          <w:b/>
          <w:bCs/>
          <w:sz w:val="20"/>
          <w:szCs w:val="20"/>
        </w:rPr>
        <w:t xml:space="preserve">§ </w:t>
      </w:r>
      <w:r w:rsidR="003557DE" w:rsidRPr="00B267E1">
        <w:rPr>
          <w:rFonts w:ascii="Arial Narrow" w:hAnsi="Arial Narrow" w:cs="Arial"/>
          <w:b/>
          <w:bCs/>
          <w:sz w:val="20"/>
          <w:szCs w:val="20"/>
        </w:rPr>
        <w:t>9</w:t>
      </w:r>
      <w:r w:rsidR="00D04E0F" w:rsidRPr="00B267E1">
        <w:rPr>
          <w:rFonts w:ascii="Arial Narrow" w:hAnsi="Arial Narrow" w:cs="Arial"/>
          <w:b/>
          <w:bCs/>
          <w:sz w:val="20"/>
          <w:szCs w:val="20"/>
        </w:rPr>
        <w:t xml:space="preserve"> </w:t>
      </w:r>
      <w:r w:rsidRPr="00B267E1">
        <w:rPr>
          <w:rFonts w:ascii="Arial Narrow" w:hAnsi="Arial Narrow" w:cs="Arial"/>
          <w:b/>
          <w:sz w:val="20"/>
          <w:szCs w:val="20"/>
        </w:rPr>
        <w:t>Kary</w:t>
      </w:r>
      <w:r w:rsidR="002520AB" w:rsidRPr="00B267E1">
        <w:rPr>
          <w:rFonts w:ascii="Arial Narrow" w:hAnsi="Arial Narrow" w:cs="Arial"/>
          <w:b/>
          <w:sz w:val="20"/>
          <w:szCs w:val="20"/>
        </w:rPr>
        <w:t xml:space="preserve"> </w:t>
      </w:r>
      <w:r w:rsidRPr="00B267E1">
        <w:rPr>
          <w:rFonts w:ascii="Arial Narrow" w:hAnsi="Arial Narrow" w:cs="Arial"/>
          <w:b/>
          <w:sz w:val="20"/>
          <w:szCs w:val="20"/>
        </w:rPr>
        <w:t>umowne</w:t>
      </w:r>
    </w:p>
    <w:p w14:paraId="608E4091" w14:textId="77777777" w:rsidR="009B062E" w:rsidRPr="00B267E1" w:rsidRDefault="009B062E" w:rsidP="00637157">
      <w:pPr>
        <w:widowControl/>
        <w:numPr>
          <w:ilvl w:val="0"/>
          <w:numId w:val="27"/>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Wykonawca zapłaci Zamawiającemu karę umowną:</w:t>
      </w:r>
    </w:p>
    <w:p w14:paraId="4C4FE2E7" w14:textId="3D2AD90A" w:rsidR="009B062E" w:rsidRPr="00B267E1" w:rsidRDefault="009B062E" w:rsidP="00637157">
      <w:pPr>
        <w:widowControl/>
        <w:numPr>
          <w:ilvl w:val="0"/>
          <w:numId w:val="28"/>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 xml:space="preserve">za odstąpienie od umowy przez Zamawiającego lub Wykonawcę z przyczyn, za które ponosi </w:t>
      </w:r>
      <w:r w:rsidRPr="00B267E1">
        <w:rPr>
          <w:rFonts w:ascii="Arial Narrow" w:hAnsi="Arial Narrow" w:cs="Arial"/>
          <w:spacing w:val="-4"/>
          <w:sz w:val="20"/>
          <w:szCs w:val="20"/>
        </w:rPr>
        <w:t>odpowiedzialność Wykonawca, w wysokości 1</w:t>
      </w:r>
      <w:r w:rsidR="00626DF7" w:rsidRPr="00B267E1">
        <w:rPr>
          <w:rFonts w:ascii="Arial Narrow" w:hAnsi="Arial Narrow" w:cs="Arial"/>
          <w:spacing w:val="-4"/>
          <w:sz w:val="20"/>
          <w:szCs w:val="20"/>
        </w:rPr>
        <w:t>5</w:t>
      </w:r>
      <w:r w:rsidRPr="00B267E1">
        <w:rPr>
          <w:rFonts w:ascii="Arial Narrow" w:hAnsi="Arial Narrow" w:cs="Arial"/>
          <w:spacing w:val="-4"/>
          <w:sz w:val="20"/>
          <w:szCs w:val="20"/>
        </w:rPr>
        <w:t>% wartości całkowitego</w:t>
      </w:r>
      <w:r w:rsidR="00F87543" w:rsidRPr="00B267E1">
        <w:rPr>
          <w:rFonts w:ascii="Arial Narrow" w:hAnsi="Arial Narrow" w:cs="Arial"/>
          <w:spacing w:val="-4"/>
          <w:sz w:val="20"/>
          <w:szCs w:val="20"/>
        </w:rPr>
        <w:t xml:space="preserve"> (łącznego)</w:t>
      </w:r>
      <w:r w:rsidRPr="00B267E1">
        <w:rPr>
          <w:rFonts w:ascii="Arial Narrow" w:hAnsi="Arial Narrow" w:cs="Arial"/>
          <w:spacing w:val="-4"/>
          <w:sz w:val="20"/>
          <w:szCs w:val="20"/>
        </w:rPr>
        <w:t xml:space="preserve"> wynagrodzenia brutto określonego w </w:t>
      </w:r>
      <w:r w:rsidRPr="00B267E1">
        <w:rPr>
          <w:rFonts w:ascii="Arial Narrow" w:hAnsi="Arial Narrow" w:cs="Arial"/>
          <w:spacing w:val="-4"/>
          <w:sz w:val="20"/>
          <w:szCs w:val="20"/>
        </w:rPr>
        <w:sym w:font="Times New Roman" w:char="00A7"/>
      </w:r>
      <w:r w:rsidR="00637157" w:rsidRPr="00B267E1">
        <w:rPr>
          <w:rFonts w:ascii="Arial Narrow" w:hAnsi="Arial Narrow" w:cs="Arial"/>
          <w:spacing w:val="-4"/>
          <w:sz w:val="20"/>
          <w:szCs w:val="20"/>
        </w:rPr>
        <w:t xml:space="preserve"> </w:t>
      </w:r>
      <w:r w:rsidR="00181F12" w:rsidRPr="00B267E1">
        <w:rPr>
          <w:rFonts w:ascii="Arial Narrow" w:hAnsi="Arial Narrow" w:cs="Arial"/>
          <w:spacing w:val="-4"/>
          <w:sz w:val="20"/>
          <w:szCs w:val="20"/>
        </w:rPr>
        <w:t>8</w:t>
      </w:r>
      <w:r w:rsidRPr="00B267E1">
        <w:rPr>
          <w:rFonts w:ascii="Arial Narrow" w:hAnsi="Arial Narrow" w:cs="Arial"/>
          <w:spacing w:val="-4"/>
          <w:sz w:val="20"/>
          <w:szCs w:val="20"/>
        </w:rPr>
        <w:t xml:space="preserve"> ust.</w:t>
      </w:r>
      <w:r w:rsidRPr="00B267E1">
        <w:rPr>
          <w:rFonts w:ascii="Arial Narrow" w:hAnsi="Arial Narrow" w:cs="Arial"/>
          <w:sz w:val="20"/>
          <w:szCs w:val="20"/>
        </w:rPr>
        <w:t xml:space="preserve"> 1;</w:t>
      </w:r>
      <w:r w:rsidR="00F87543" w:rsidRPr="00B267E1">
        <w:rPr>
          <w:rFonts w:ascii="Arial Narrow" w:hAnsi="Arial Narrow" w:cs="Arial"/>
          <w:sz w:val="20"/>
          <w:szCs w:val="20"/>
        </w:rPr>
        <w:t xml:space="preserve"> </w:t>
      </w:r>
    </w:p>
    <w:p w14:paraId="2FC084CC" w14:textId="49D29A7A" w:rsidR="0022430F" w:rsidRPr="00B267E1" w:rsidRDefault="009B062E" w:rsidP="00637157">
      <w:pPr>
        <w:widowControl/>
        <w:numPr>
          <w:ilvl w:val="0"/>
          <w:numId w:val="28"/>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 xml:space="preserve">za zwłokę w </w:t>
      </w:r>
      <w:r w:rsidR="00F87543" w:rsidRPr="00B267E1">
        <w:rPr>
          <w:rFonts w:ascii="Arial Narrow" w:hAnsi="Arial Narrow" w:cs="Arial"/>
          <w:sz w:val="20"/>
          <w:szCs w:val="20"/>
        </w:rPr>
        <w:t>realizacji przedmiotu umowy</w:t>
      </w:r>
      <w:r w:rsidRPr="00B267E1">
        <w:rPr>
          <w:rFonts w:ascii="Arial Narrow" w:hAnsi="Arial Narrow" w:cs="Arial"/>
          <w:sz w:val="20"/>
          <w:szCs w:val="20"/>
        </w:rPr>
        <w:t xml:space="preserve"> w stosunku do </w:t>
      </w:r>
      <w:r w:rsidR="00B6043D">
        <w:rPr>
          <w:rFonts w:ascii="Arial Narrow" w:hAnsi="Arial Narrow" w:cs="Arial"/>
          <w:sz w:val="20"/>
          <w:szCs w:val="20"/>
        </w:rPr>
        <w:t xml:space="preserve">okresów </w:t>
      </w:r>
      <w:r w:rsidR="00922CE3">
        <w:rPr>
          <w:rFonts w:ascii="Arial Narrow" w:hAnsi="Arial Narrow" w:cs="Arial"/>
          <w:sz w:val="20"/>
          <w:szCs w:val="20"/>
        </w:rPr>
        <w:t>konserwacyjnych</w:t>
      </w:r>
      <w:r w:rsidR="00B6043D">
        <w:rPr>
          <w:rFonts w:ascii="Arial Narrow" w:hAnsi="Arial Narrow" w:cs="Arial"/>
          <w:sz w:val="20"/>
          <w:szCs w:val="20"/>
        </w:rPr>
        <w:t xml:space="preserve"> okre</w:t>
      </w:r>
      <w:r w:rsidR="00DE49EE">
        <w:rPr>
          <w:rFonts w:ascii="Arial Narrow" w:hAnsi="Arial Narrow" w:cs="Arial"/>
          <w:sz w:val="20"/>
          <w:szCs w:val="20"/>
        </w:rPr>
        <w:t>ś</w:t>
      </w:r>
      <w:r w:rsidR="00B6043D">
        <w:rPr>
          <w:rFonts w:ascii="Arial Narrow" w:hAnsi="Arial Narrow" w:cs="Arial"/>
          <w:sz w:val="20"/>
          <w:szCs w:val="20"/>
        </w:rPr>
        <w:t>lonych</w:t>
      </w:r>
      <w:r w:rsidR="00B6043D" w:rsidRPr="00B267E1">
        <w:rPr>
          <w:rFonts w:ascii="Arial Narrow" w:hAnsi="Arial Narrow" w:cs="Arial"/>
          <w:sz w:val="20"/>
          <w:szCs w:val="20"/>
        </w:rPr>
        <w:t xml:space="preserve"> </w:t>
      </w:r>
      <w:r w:rsidR="004C0211" w:rsidRPr="00B267E1">
        <w:rPr>
          <w:rFonts w:ascii="Arial Narrow" w:hAnsi="Arial Narrow" w:cs="Arial"/>
          <w:sz w:val="20"/>
          <w:szCs w:val="20"/>
        </w:rPr>
        <w:t xml:space="preserve">w § </w:t>
      </w:r>
      <w:r w:rsidR="00B6043D">
        <w:rPr>
          <w:rFonts w:ascii="Arial Narrow" w:hAnsi="Arial Narrow" w:cs="Arial"/>
          <w:sz w:val="20"/>
          <w:szCs w:val="20"/>
        </w:rPr>
        <w:t>2</w:t>
      </w:r>
      <w:r w:rsidR="00B6043D" w:rsidRPr="00B267E1">
        <w:rPr>
          <w:rFonts w:ascii="Arial Narrow" w:hAnsi="Arial Narrow" w:cs="Arial"/>
          <w:sz w:val="20"/>
          <w:szCs w:val="20"/>
        </w:rPr>
        <w:t xml:space="preserve"> </w:t>
      </w:r>
      <w:r w:rsidR="004C0211" w:rsidRPr="00B267E1">
        <w:rPr>
          <w:rFonts w:ascii="Arial Narrow" w:hAnsi="Arial Narrow" w:cs="Arial"/>
          <w:sz w:val="20"/>
          <w:szCs w:val="20"/>
        </w:rPr>
        <w:t>ust. 1</w:t>
      </w:r>
      <w:r w:rsidR="00B6043D">
        <w:rPr>
          <w:rFonts w:ascii="Arial Narrow" w:hAnsi="Arial Narrow" w:cs="Arial"/>
          <w:sz w:val="20"/>
          <w:szCs w:val="20"/>
        </w:rPr>
        <w:t>-2</w:t>
      </w:r>
      <w:r w:rsidRPr="00B267E1">
        <w:rPr>
          <w:rFonts w:ascii="Arial Narrow" w:hAnsi="Arial Narrow" w:cs="Arial"/>
          <w:sz w:val="20"/>
          <w:szCs w:val="20"/>
        </w:rPr>
        <w:t xml:space="preserve"> w wysokości 0,</w:t>
      </w:r>
      <w:r w:rsidR="00CF3F85">
        <w:rPr>
          <w:rFonts w:ascii="Arial Narrow" w:hAnsi="Arial Narrow" w:cs="Arial"/>
          <w:sz w:val="20"/>
          <w:szCs w:val="20"/>
        </w:rPr>
        <w:t>2</w:t>
      </w:r>
      <w:r w:rsidRPr="00B267E1">
        <w:rPr>
          <w:rFonts w:ascii="Arial Narrow" w:hAnsi="Arial Narrow" w:cs="Arial"/>
          <w:sz w:val="20"/>
          <w:szCs w:val="20"/>
        </w:rPr>
        <w:t xml:space="preserve">% </w:t>
      </w:r>
      <w:r w:rsidRPr="00B267E1">
        <w:rPr>
          <w:rFonts w:ascii="Arial Narrow" w:hAnsi="Arial Narrow" w:cs="Arial"/>
          <w:spacing w:val="-4"/>
          <w:sz w:val="20"/>
          <w:szCs w:val="20"/>
        </w:rPr>
        <w:t>wartości całkowitego</w:t>
      </w:r>
      <w:r w:rsidR="00F87543" w:rsidRPr="00B267E1">
        <w:rPr>
          <w:rFonts w:ascii="Arial Narrow" w:hAnsi="Arial Narrow" w:cs="Arial"/>
          <w:spacing w:val="-4"/>
          <w:sz w:val="20"/>
          <w:szCs w:val="20"/>
        </w:rPr>
        <w:t xml:space="preserve"> (łącznego)</w:t>
      </w:r>
      <w:r w:rsidRPr="00B267E1">
        <w:rPr>
          <w:rFonts w:ascii="Arial Narrow" w:hAnsi="Arial Narrow" w:cs="Arial"/>
          <w:spacing w:val="-4"/>
          <w:sz w:val="20"/>
          <w:szCs w:val="20"/>
        </w:rPr>
        <w:t xml:space="preserve"> wynagrodzenia brutto określonego w </w:t>
      </w:r>
      <w:r w:rsidRPr="00B267E1">
        <w:rPr>
          <w:rFonts w:ascii="Arial Narrow" w:hAnsi="Arial Narrow" w:cs="Arial"/>
          <w:spacing w:val="-4"/>
          <w:sz w:val="20"/>
          <w:szCs w:val="20"/>
        </w:rPr>
        <w:sym w:font="Times New Roman" w:char="00A7"/>
      </w:r>
      <w:r w:rsidR="00637157" w:rsidRPr="00B267E1">
        <w:rPr>
          <w:rFonts w:ascii="Arial Narrow" w:hAnsi="Arial Narrow" w:cs="Arial"/>
          <w:spacing w:val="-4"/>
          <w:sz w:val="20"/>
          <w:szCs w:val="20"/>
        </w:rPr>
        <w:t xml:space="preserve"> </w:t>
      </w:r>
      <w:r w:rsidR="00181F12" w:rsidRPr="00B267E1">
        <w:rPr>
          <w:rFonts w:ascii="Arial Narrow" w:hAnsi="Arial Narrow" w:cs="Arial"/>
          <w:spacing w:val="-4"/>
          <w:sz w:val="20"/>
          <w:szCs w:val="20"/>
        </w:rPr>
        <w:t>8</w:t>
      </w:r>
      <w:r w:rsidRPr="00B267E1">
        <w:rPr>
          <w:rFonts w:ascii="Arial Narrow" w:hAnsi="Arial Narrow" w:cs="Arial"/>
          <w:spacing w:val="-4"/>
          <w:sz w:val="20"/>
          <w:szCs w:val="20"/>
        </w:rPr>
        <w:t xml:space="preserve"> ust.</w:t>
      </w:r>
      <w:r w:rsidRPr="00B267E1">
        <w:rPr>
          <w:rFonts w:ascii="Arial Narrow" w:hAnsi="Arial Narrow" w:cs="Arial"/>
          <w:sz w:val="20"/>
          <w:szCs w:val="20"/>
        </w:rPr>
        <w:t xml:space="preserve"> 1, za każdy rozpoczęty </w:t>
      </w:r>
      <w:r w:rsidR="00CF3F85">
        <w:rPr>
          <w:rFonts w:ascii="Arial Narrow" w:hAnsi="Arial Narrow" w:cs="Arial"/>
          <w:sz w:val="20"/>
          <w:szCs w:val="20"/>
        </w:rPr>
        <w:t>tydzień</w:t>
      </w:r>
      <w:r w:rsidR="00CF3F85" w:rsidRPr="00B267E1">
        <w:rPr>
          <w:rFonts w:ascii="Arial Narrow" w:hAnsi="Arial Narrow" w:cs="Arial"/>
          <w:sz w:val="20"/>
          <w:szCs w:val="20"/>
        </w:rPr>
        <w:t xml:space="preserve"> </w:t>
      </w:r>
      <w:r w:rsidRPr="00B267E1">
        <w:rPr>
          <w:rFonts w:ascii="Arial Narrow" w:hAnsi="Arial Narrow" w:cs="Arial"/>
          <w:sz w:val="20"/>
          <w:szCs w:val="20"/>
        </w:rPr>
        <w:t>zwłoki;</w:t>
      </w:r>
    </w:p>
    <w:p w14:paraId="03CBA91D" w14:textId="1921285B" w:rsidR="0022430F" w:rsidRPr="00B267E1" w:rsidRDefault="009B062E" w:rsidP="00637157">
      <w:pPr>
        <w:widowControl/>
        <w:numPr>
          <w:ilvl w:val="0"/>
          <w:numId w:val="28"/>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bCs/>
          <w:sz w:val="20"/>
          <w:szCs w:val="20"/>
        </w:rPr>
        <w:t xml:space="preserve">za </w:t>
      </w:r>
      <w:r w:rsidR="0022430F" w:rsidRPr="00B267E1">
        <w:rPr>
          <w:rFonts w:ascii="Arial Narrow" w:hAnsi="Arial Narrow" w:cs="Arial"/>
          <w:bCs/>
          <w:sz w:val="20"/>
          <w:szCs w:val="20"/>
        </w:rPr>
        <w:t>zwłokę</w:t>
      </w:r>
      <w:r w:rsidRPr="00B267E1">
        <w:rPr>
          <w:rFonts w:ascii="Arial Narrow" w:hAnsi="Arial Narrow" w:cs="Arial"/>
          <w:bCs/>
          <w:sz w:val="20"/>
          <w:szCs w:val="20"/>
        </w:rPr>
        <w:t xml:space="preserve"> w realizacji </w:t>
      </w:r>
      <w:r w:rsidR="00CF3F85">
        <w:rPr>
          <w:rFonts w:ascii="Arial Narrow" w:hAnsi="Arial Narrow" w:cs="Arial"/>
          <w:bCs/>
          <w:sz w:val="20"/>
          <w:szCs w:val="20"/>
        </w:rPr>
        <w:t>konserwacji doraźnej</w:t>
      </w:r>
      <w:r w:rsidR="00CF3F85" w:rsidRPr="00B267E1">
        <w:rPr>
          <w:rFonts w:ascii="Arial Narrow" w:hAnsi="Arial Narrow" w:cs="Arial"/>
          <w:bCs/>
          <w:sz w:val="20"/>
          <w:szCs w:val="20"/>
        </w:rPr>
        <w:t xml:space="preserve"> </w:t>
      </w:r>
      <w:r w:rsidR="00F87543" w:rsidRPr="00B267E1">
        <w:rPr>
          <w:rFonts w:ascii="Arial Narrow" w:hAnsi="Arial Narrow" w:cs="Arial"/>
          <w:bCs/>
          <w:sz w:val="20"/>
          <w:szCs w:val="20"/>
        </w:rPr>
        <w:t>w stosunku do terminu określonego</w:t>
      </w:r>
      <w:r w:rsidRPr="00B267E1">
        <w:rPr>
          <w:rFonts w:ascii="Arial Narrow" w:hAnsi="Arial Narrow" w:cs="Arial"/>
          <w:bCs/>
          <w:sz w:val="20"/>
          <w:szCs w:val="20"/>
        </w:rPr>
        <w:t xml:space="preserve"> </w:t>
      </w:r>
      <w:r w:rsidR="00CF3F85">
        <w:rPr>
          <w:rFonts w:ascii="Arial Narrow" w:hAnsi="Arial Narrow" w:cs="Arial"/>
          <w:bCs/>
          <w:sz w:val="20"/>
          <w:szCs w:val="20"/>
        </w:rPr>
        <w:t xml:space="preserve">w </w:t>
      </w:r>
      <w:r w:rsidR="00CF3F85" w:rsidRPr="00B267E1">
        <w:rPr>
          <w:rFonts w:ascii="Arial Narrow" w:hAnsi="Arial Narrow" w:cs="Arial"/>
          <w:sz w:val="20"/>
          <w:szCs w:val="20"/>
        </w:rPr>
        <w:t xml:space="preserve">§ </w:t>
      </w:r>
      <w:r w:rsidR="00CF3F85">
        <w:rPr>
          <w:rFonts w:ascii="Arial Narrow" w:hAnsi="Arial Narrow" w:cs="Arial"/>
          <w:sz w:val="20"/>
          <w:szCs w:val="20"/>
        </w:rPr>
        <w:t>2</w:t>
      </w:r>
      <w:r w:rsidR="00CF3F85" w:rsidRPr="00B267E1">
        <w:rPr>
          <w:rFonts w:ascii="Arial Narrow" w:hAnsi="Arial Narrow" w:cs="Arial"/>
          <w:sz w:val="20"/>
          <w:szCs w:val="20"/>
        </w:rPr>
        <w:t xml:space="preserve"> ust. </w:t>
      </w:r>
      <w:r w:rsidR="00CF3F85">
        <w:rPr>
          <w:rFonts w:ascii="Arial Narrow" w:hAnsi="Arial Narrow" w:cs="Arial"/>
          <w:sz w:val="20"/>
          <w:szCs w:val="20"/>
        </w:rPr>
        <w:t>4</w:t>
      </w:r>
      <w:r w:rsidR="00CF3F85" w:rsidRPr="00B267E1">
        <w:rPr>
          <w:rFonts w:ascii="Arial Narrow" w:hAnsi="Arial Narrow" w:cs="Arial"/>
          <w:sz w:val="20"/>
          <w:szCs w:val="20"/>
        </w:rPr>
        <w:t xml:space="preserve"> </w:t>
      </w:r>
      <w:r w:rsidR="00C7266C">
        <w:rPr>
          <w:rFonts w:ascii="Arial Narrow" w:hAnsi="Arial Narrow" w:cs="Arial"/>
          <w:bCs/>
          <w:sz w:val="20"/>
          <w:szCs w:val="20"/>
        </w:rPr>
        <w:t xml:space="preserve">każdorazowo </w:t>
      </w:r>
      <w:r w:rsidRPr="00B267E1">
        <w:rPr>
          <w:rFonts w:ascii="Arial Narrow" w:hAnsi="Arial Narrow" w:cs="Arial"/>
          <w:bCs/>
          <w:sz w:val="20"/>
          <w:szCs w:val="20"/>
        </w:rPr>
        <w:t xml:space="preserve">w wysokości </w:t>
      </w:r>
      <w:r w:rsidR="00CF3F85">
        <w:rPr>
          <w:rFonts w:ascii="Arial Narrow" w:hAnsi="Arial Narrow" w:cs="Arial"/>
          <w:bCs/>
          <w:sz w:val="20"/>
          <w:szCs w:val="20"/>
        </w:rPr>
        <w:t xml:space="preserve">1000 zł </w:t>
      </w:r>
      <w:r w:rsidRPr="00B267E1">
        <w:rPr>
          <w:rFonts w:ascii="Arial Narrow" w:hAnsi="Arial Narrow" w:cs="Arial"/>
          <w:bCs/>
          <w:sz w:val="20"/>
          <w:szCs w:val="20"/>
        </w:rPr>
        <w:t xml:space="preserve"> </w:t>
      </w:r>
      <w:r w:rsidR="00CF3F85">
        <w:rPr>
          <w:rFonts w:ascii="Arial Narrow" w:hAnsi="Arial Narrow" w:cs="Arial"/>
          <w:spacing w:val="-4"/>
          <w:sz w:val="20"/>
          <w:szCs w:val="20"/>
        </w:rPr>
        <w:t>brutto</w:t>
      </w:r>
      <w:r w:rsidRPr="00B267E1">
        <w:rPr>
          <w:rFonts w:ascii="Arial Narrow" w:hAnsi="Arial Narrow" w:cs="Arial"/>
          <w:spacing w:val="-4"/>
          <w:sz w:val="20"/>
          <w:szCs w:val="20"/>
        </w:rPr>
        <w:t xml:space="preserve"> </w:t>
      </w:r>
      <w:r w:rsidRPr="00B267E1">
        <w:rPr>
          <w:rFonts w:ascii="Arial Narrow" w:hAnsi="Arial Narrow" w:cs="Arial"/>
          <w:bCs/>
          <w:sz w:val="20"/>
          <w:szCs w:val="20"/>
        </w:rPr>
        <w:t xml:space="preserve">za </w:t>
      </w:r>
      <w:r w:rsidR="00CF3F85" w:rsidRPr="00B267E1">
        <w:rPr>
          <w:rFonts w:ascii="Arial Narrow" w:hAnsi="Arial Narrow" w:cs="Arial"/>
          <w:bCs/>
          <w:sz w:val="20"/>
          <w:szCs w:val="20"/>
        </w:rPr>
        <w:t>każd</w:t>
      </w:r>
      <w:r w:rsidR="00CF3F85">
        <w:rPr>
          <w:rFonts w:ascii="Arial Narrow" w:hAnsi="Arial Narrow" w:cs="Arial"/>
          <w:bCs/>
          <w:sz w:val="20"/>
          <w:szCs w:val="20"/>
        </w:rPr>
        <w:t xml:space="preserve">ą </w:t>
      </w:r>
      <w:r w:rsidR="00CF3F85" w:rsidRPr="00B267E1">
        <w:rPr>
          <w:rFonts w:ascii="Arial Narrow" w:hAnsi="Arial Narrow" w:cs="Arial"/>
          <w:bCs/>
          <w:sz w:val="20"/>
          <w:szCs w:val="20"/>
        </w:rPr>
        <w:t>rozpoczęt</w:t>
      </w:r>
      <w:r w:rsidR="00CF3F85">
        <w:rPr>
          <w:rFonts w:ascii="Arial Narrow" w:hAnsi="Arial Narrow" w:cs="Arial"/>
          <w:bCs/>
          <w:sz w:val="20"/>
          <w:szCs w:val="20"/>
        </w:rPr>
        <w:t>ą</w:t>
      </w:r>
      <w:r w:rsidR="00CF3F85" w:rsidRPr="00B267E1">
        <w:rPr>
          <w:rFonts w:ascii="Arial Narrow" w:hAnsi="Arial Narrow" w:cs="Arial"/>
          <w:bCs/>
          <w:sz w:val="20"/>
          <w:szCs w:val="20"/>
        </w:rPr>
        <w:t xml:space="preserve"> </w:t>
      </w:r>
      <w:r w:rsidR="00CF3F85">
        <w:rPr>
          <w:rFonts w:ascii="Arial Narrow" w:hAnsi="Arial Narrow" w:cs="Arial"/>
          <w:bCs/>
          <w:sz w:val="20"/>
          <w:szCs w:val="20"/>
        </w:rPr>
        <w:t>godzinę</w:t>
      </w:r>
      <w:r w:rsidR="00CF3F85" w:rsidRPr="00B267E1">
        <w:rPr>
          <w:rFonts w:ascii="Arial Narrow" w:hAnsi="Arial Narrow" w:cs="Arial"/>
          <w:bCs/>
          <w:sz w:val="20"/>
          <w:szCs w:val="20"/>
        </w:rPr>
        <w:t xml:space="preserve"> </w:t>
      </w:r>
      <w:r w:rsidR="0022430F" w:rsidRPr="00B267E1">
        <w:rPr>
          <w:rFonts w:ascii="Arial Narrow" w:hAnsi="Arial Narrow" w:cs="Arial"/>
          <w:bCs/>
          <w:sz w:val="20"/>
          <w:szCs w:val="20"/>
        </w:rPr>
        <w:t>zwłoki</w:t>
      </w:r>
      <w:r w:rsidRPr="00B267E1">
        <w:rPr>
          <w:rFonts w:ascii="Arial Narrow" w:hAnsi="Arial Narrow" w:cs="Arial"/>
          <w:bCs/>
          <w:sz w:val="20"/>
          <w:szCs w:val="20"/>
        </w:rPr>
        <w:t>;</w:t>
      </w:r>
    </w:p>
    <w:p w14:paraId="66C05D1B" w14:textId="03A4F31E" w:rsidR="006D102D" w:rsidRPr="00B267E1" w:rsidRDefault="006D102D" w:rsidP="00637157">
      <w:pPr>
        <w:widowControl/>
        <w:numPr>
          <w:ilvl w:val="0"/>
          <w:numId w:val="28"/>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color w:val="000000"/>
          <w:sz w:val="20"/>
          <w:szCs w:val="20"/>
        </w:rPr>
        <w:t xml:space="preserve">w przypadku nieposiadania w okresie, o którym mowa w § </w:t>
      </w:r>
      <w:r w:rsidR="00467269" w:rsidRPr="00B267E1">
        <w:rPr>
          <w:rFonts w:ascii="Arial Narrow" w:hAnsi="Arial Narrow" w:cs="Arial"/>
          <w:color w:val="000000"/>
          <w:sz w:val="20"/>
          <w:szCs w:val="20"/>
        </w:rPr>
        <w:t xml:space="preserve">4 </w:t>
      </w:r>
      <w:r w:rsidR="00467269" w:rsidRPr="004459F4">
        <w:rPr>
          <w:rFonts w:ascii="Arial Narrow" w:hAnsi="Arial Narrow" w:cs="Arial"/>
          <w:color w:val="000000"/>
          <w:sz w:val="20"/>
          <w:szCs w:val="20"/>
        </w:rPr>
        <w:t xml:space="preserve">ust. </w:t>
      </w:r>
      <w:r w:rsidR="004459F4">
        <w:rPr>
          <w:rFonts w:ascii="Arial Narrow" w:hAnsi="Arial Narrow" w:cs="Arial"/>
          <w:color w:val="000000"/>
          <w:sz w:val="20"/>
          <w:szCs w:val="20"/>
        </w:rPr>
        <w:t>1</w:t>
      </w:r>
      <w:r w:rsidR="00467269" w:rsidRPr="00B267E1">
        <w:rPr>
          <w:rFonts w:ascii="Arial Narrow" w:hAnsi="Arial Narrow" w:cs="Arial"/>
          <w:color w:val="000000"/>
          <w:sz w:val="20"/>
          <w:szCs w:val="20"/>
        </w:rPr>
        <w:t xml:space="preserve"> </w:t>
      </w:r>
      <w:r w:rsidRPr="00B267E1">
        <w:rPr>
          <w:rFonts w:ascii="Arial Narrow" w:hAnsi="Arial Narrow" w:cs="Arial"/>
          <w:color w:val="000000"/>
          <w:sz w:val="20"/>
          <w:szCs w:val="20"/>
        </w:rPr>
        <w:t xml:space="preserve">ważnej umowy ubezpieczenia spełniającej warunki </w:t>
      </w:r>
      <w:r w:rsidR="00467269" w:rsidRPr="00B267E1">
        <w:rPr>
          <w:rFonts w:ascii="Arial Narrow" w:hAnsi="Arial Narrow" w:cs="Arial"/>
          <w:color w:val="000000"/>
          <w:sz w:val="20"/>
          <w:szCs w:val="20"/>
        </w:rPr>
        <w:t xml:space="preserve">określone umową w wysokości 3% </w:t>
      </w:r>
      <w:r w:rsidR="00DA4D3D" w:rsidRPr="00B267E1">
        <w:rPr>
          <w:rFonts w:ascii="Arial Narrow" w:hAnsi="Arial Narrow" w:cs="Arial"/>
          <w:color w:val="000000"/>
          <w:sz w:val="20"/>
          <w:szCs w:val="20"/>
        </w:rPr>
        <w:t xml:space="preserve">całkowitego </w:t>
      </w:r>
      <w:r w:rsidR="00DA4D3D" w:rsidRPr="00B267E1">
        <w:rPr>
          <w:rFonts w:ascii="Arial Narrow" w:hAnsi="Arial Narrow" w:cs="Arial"/>
          <w:spacing w:val="-4"/>
          <w:sz w:val="20"/>
          <w:szCs w:val="20"/>
        </w:rPr>
        <w:t xml:space="preserve">(łącznego) </w:t>
      </w:r>
      <w:r w:rsidR="00467269" w:rsidRPr="00B267E1">
        <w:rPr>
          <w:rFonts w:ascii="Arial Narrow" w:hAnsi="Arial Narrow" w:cs="Arial"/>
          <w:color w:val="000000"/>
          <w:sz w:val="20"/>
          <w:szCs w:val="20"/>
        </w:rPr>
        <w:t>wynagrodzenia brutto ok</w:t>
      </w:r>
      <w:r w:rsidR="00637157" w:rsidRPr="00B267E1">
        <w:rPr>
          <w:rFonts w:ascii="Arial Narrow" w:hAnsi="Arial Narrow" w:cs="Arial"/>
          <w:color w:val="000000"/>
          <w:sz w:val="20"/>
          <w:szCs w:val="20"/>
        </w:rPr>
        <w:t xml:space="preserve">reślonego w § </w:t>
      </w:r>
      <w:r w:rsidR="00181F12" w:rsidRPr="00B267E1">
        <w:rPr>
          <w:rFonts w:ascii="Arial Narrow" w:hAnsi="Arial Narrow" w:cs="Arial"/>
          <w:color w:val="000000"/>
          <w:sz w:val="20"/>
          <w:szCs w:val="20"/>
        </w:rPr>
        <w:t>8</w:t>
      </w:r>
      <w:r w:rsidR="00467269" w:rsidRPr="00B267E1">
        <w:rPr>
          <w:rFonts w:ascii="Arial Narrow" w:hAnsi="Arial Narrow" w:cs="Arial"/>
          <w:color w:val="000000"/>
          <w:sz w:val="20"/>
          <w:szCs w:val="20"/>
        </w:rPr>
        <w:t xml:space="preserve"> ust. 1 za każdy przypadek;</w:t>
      </w:r>
    </w:p>
    <w:p w14:paraId="7CC0B098" w14:textId="08D45A32" w:rsidR="009B062E" w:rsidRPr="00B267E1" w:rsidRDefault="009B062E" w:rsidP="00637157">
      <w:pPr>
        <w:widowControl/>
        <w:numPr>
          <w:ilvl w:val="0"/>
          <w:numId w:val="28"/>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bCs/>
          <w:sz w:val="20"/>
          <w:szCs w:val="20"/>
        </w:rPr>
        <w:t xml:space="preserve">każdorazowe </w:t>
      </w:r>
      <w:r w:rsidRPr="00B267E1">
        <w:rPr>
          <w:rFonts w:ascii="Arial Narrow" w:hAnsi="Arial Narrow" w:cs="Arial"/>
          <w:sz w:val="20"/>
          <w:szCs w:val="20"/>
        </w:rPr>
        <w:t>naruszenie zasad zachowania poufności In</w:t>
      </w:r>
      <w:r w:rsidR="006370E3" w:rsidRPr="00B267E1">
        <w:rPr>
          <w:rFonts w:ascii="Arial Narrow" w:hAnsi="Arial Narrow" w:cs="Arial"/>
          <w:sz w:val="20"/>
          <w:szCs w:val="20"/>
        </w:rPr>
        <w:t>formacji Poufnych, w wysokości 20</w:t>
      </w:r>
      <w:r w:rsidR="00626DF7" w:rsidRPr="00B267E1">
        <w:rPr>
          <w:rFonts w:ascii="Arial Narrow" w:hAnsi="Arial Narrow" w:cs="Arial"/>
          <w:sz w:val="20"/>
          <w:szCs w:val="20"/>
        </w:rPr>
        <w:t xml:space="preserve"> 0</w:t>
      </w:r>
      <w:r w:rsidRPr="00B267E1">
        <w:rPr>
          <w:rFonts w:ascii="Arial Narrow" w:hAnsi="Arial Narrow" w:cs="Arial"/>
          <w:sz w:val="20"/>
          <w:szCs w:val="20"/>
        </w:rPr>
        <w:t>00 zł za każdy ujawniony przypadek</w:t>
      </w:r>
      <w:r w:rsidR="00BA67BD" w:rsidRPr="00B267E1">
        <w:rPr>
          <w:rFonts w:ascii="Arial Narrow" w:hAnsi="Arial Narrow" w:cs="Arial"/>
          <w:bCs/>
          <w:sz w:val="20"/>
          <w:szCs w:val="20"/>
        </w:rPr>
        <w:t>;</w:t>
      </w:r>
    </w:p>
    <w:p w14:paraId="4AFDE203" w14:textId="00C82395" w:rsidR="00BA67BD" w:rsidRPr="00B267E1" w:rsidRDefault="00BA67BD" w:rsidP="00637157">
      <w:pPr>
        <w:widowControl/>
        <w:numPr>
          <w:ilvl w:val="0"/>
          <w:numId w:val="28"/>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bCs/>
          <w:sz w:val="20"/>
          <w:szCs w:val="20"/>
        </w:rPr>
        <w:t>innego niż powyżej w pkt 2 -</w:t>
      </w:r>
      <w:r w:rsidR="00C63B4C" w:rsidRPr="00B267E1">
        <w:rPr>
          <w:rFonts w:ascii="Arial Narrow" w:hAnsi="Arial Narrow" w:cs="Arial"/>
          <w:bCs/>
          <w:sz w:val="20"/>
          <w:szCs w:val="20"/>
        </w:rPr>
        <w:t>5</w:t>
      </w:r>
      <w:r w:rsidRPr="00B267E1">
        <w:rPr>
          <w:rFonts w:ascii="Arial Narrow" w:hAnsi="Arial Narrow" w:cs="Arial"/>
          <w:bCs/>
          <w:sz w:val="20"/>
          <w:szCs w:val="20"/>
        </w:rPr>
        <w:t xml:space="preserve"> nienależytego realizowania umowy, to jest wykonania lub wykonywania umowy niezgodnie z jej postanowieniami, Opisem Przedmiotu Zamówienia lub dokumentacją na podstawie której umowa winna być realizowana każdorazowo w wysokości 500 zł</w:t>
      </w:r>
      <w:r w:rsidR="00440203" w:rsidRPr="00B267E1">
        <w:rPr>
          <w:rFonts w:ascii="Arial Narrow" w:hAnsi="Arial Narrow" w:cs="Arial"/>
          <w:bCs/>
          <w:sz w:val="20"/>
          <w:szCs w:val="20"/>
        </w:rPr>
        <w:t xml:space="preserve"> za każdy przypadek.</w:t>
      </w:r>
    </w:p>
    <w:p w14:paraId="0743A49E" w14:textId="10569747" w:rsidR="0070354A" w:rsidRPr="00B267E1" w:rsidRDefault="009B062E" w:rsidP="00637157">
      <w:pPr>
        <w:widowControl/>
        <w:numPr>
          <w:ilvl w:val="0"/>
          <w:numId w:val="27"/>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Kary umowne podlegają łączeniu.</w:t>
      </w:r>
      <w:r w:rsidR="0070354A" w:rsidRPr="00B267E1">
        <w:rPr>
          <w:rFonts w:ascii="Arial Narrow" w:hAnsi="Arial Narrow" w:cs="Arial"/>
          <w:sz w:val="20"/>
          <w:szCs w:val="20"/>
        </w:rPr>
        <w:t xml:space="preserve"> Kary umowne mogą być naliczane maksymalnie do </w:t>
      </w:r>
      <w:r w:rsidR="00637157" w:rsidRPr="00B267E1">
        <w:rPr>
          <w:rFonts w:ascii="Arial Narrow" w:hAnsi="Arial Narrow" w:cs="Arial"/>
          <w:sz w:val="20"/>
          <w:szCs w:val="20"/>
        </w:rPr>
        <w:t xml:space="preserve">60% </w:t>
      </w:r>
      <w:r w:rsidR="0070354A" w:rsidRPr="00B267E1">
        <w:rPr>
          <w:rFonts w:ascii="Arial Narrow" w:hAnsi="Arial Narrow" w:cs="Arial"/>
          <w:sz w:val="20"/>
          <w:szCs w:val="20"/>
        </w:rPr>
        <w:t xml:space="preserve">wysokości </w:t>
      </w:r>
      <w:r w:rsidR="00637157" w:rsidRPr="00B267E1">
        <w:rPr>
          <w:rFonts w:ascii="Arial Narrow" w:hAnsi="Arial Narrow" w:cs="Arial"/>
          <w:sz w:val="20"/>
          <w:szCs w:val="20"/>
        </w:rPr>
        <w:t xml:space="preserve">całkowitego </w:t>
      </w:r>
      <w:r w:rsidR="0070354A" w:rsidRPr="00B267E1">
        <w:rPr>
          <w:rFonts w:ascii="Arial Narrow" w:hAnsi="Arial Narrow" w:cs="Arial"/>
          <w:sz w:val="20"/>
          <w:szCs w:val="20"/>
        </w:rPr>
        <w:t>wynagr</w:t>
      </w:r>
      <w:r w:rsidR="00637157" w:rsidRPr="00B267E1">
        <w:rPr>
          <w:rFonts w:ascii="Arial Narrow" w:hAnsi="Arial Narrow" w:cs="Arial"/>
          <w:sz w:val="20"/>
          <w:szCs w:val="20"/>
        </w:rPr>
        <w:t xml:space="preserve">odzenia brutto określonego w § </w:t>
      </w:r>
      <w:r w:rsidR="00181F12" w:rsidRPr="00B267E1">
        <w:rPr>
          <w:rFonts w:ascii="Arial Narrow" w:hAnsi="Arial Narrow" w:cs="Arial"/>
          <w:sz w:val="20"/>
          <w:szCs w:val="20"/>
        </w:rPr>
        <w:t>8</w:t>
      </w:r>
      <w:r w:rsidR="0070354A" w:rsidRPr="00B267E1">
        <w:rPr>
          <w:rFonts w:ascii="Arial Narrow" w:hAnsi="Arial Narrow" w:cs="Arial"/>
          <w:sz w:val="20"/>
          <w:szCs w:val="20"/>
        </w:rPr>
        <w:t xml:space="preserve"> ust. 1 umowy. </w:t>
      </w:r>
    </w:p>
    <w:p w14:paraId="490EFC5E" w14:textId="77777777" w:rsidR="0070354A" w:rsidRPr="00B267E1" w:rsidRDefault="009B062E" w:rsidP="00637157">
      <w:pPr>
        <w:widowControl/>
        <w:numPr>
          <w:ilvl w:val="0"/>
          <w:numId w:val="27"/>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Zamawiający zastrzega sobie prawo potrącenia kwoty naliczonych kar umownych z należnego Wykonawcy wynagrodzenia</w:t>
      </w:r>
      <w:r w:rsidR="0070354A" w:rsidRPr="00B267E1">
        <w:rPr>
          <w:rFonts w:ascii="Arial Narrow" w:hAnsi="Arial Narrow" w:cs="Arial"/>
          <w:sz w:val="20"/>
          <w:szCs w:val="20"/>
        </w:rPr>
        <w:t xml:space="preserve"> – o ile właściwe przepisy nie stanowią inaczej.</w:t>
      </w:r>
      <w:r w:rsidRPr="00B267E1">
        <w:rPr>
          <w:rFonts w:ascii="Arial Narrow" w:hAnsi="Arial Narrow" w:cs="Arial"/>
          <w:sz w:val="20"/>
          <w:szCs w:val="20"/>
        </w:rPr>
        <w:t xml:space="preserve"> Do potrącenia może dojść po uprzednim wezwaniu Wykonawcy do zapłaty kary umownej i upływie terminu wezwaniem oznaczonego.</w:t>
      </w:r>
    </w:p>
    <w:p w14:paraId="5EF47A1D" w14:textId="77777777" w:rsidR="009B062E" w:rsidRPr="00B267E1" w:rsidRDefault="009B062E" w:rsidP="00637157">
      <w:pPr>
        <w:widowControl/>
        <w:numPr>
          <w:ilvl w:val="0"/>
          <w:numId w:val="27"/>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Zamawiający zastrzega sobie prawo do odszkodowania uzupełniającego przekraczającego wysokość kar umownych</w:t>
      </w:r>
      <w:r w:rsidR="0070354A" w:rsidRPr="00B267E1">
        <w:rPr>
          <w:rFonts w:ascii="Arial Narrow" w:hAnsi="Arial Narrow" w:cs="Arial"/>
          <w:sz w:val="20"/>
          <w:szCs w:val="20"/>
        </w:rPr>
        <w:t>.</w:t>
      </w:r>
    </w:p>
    <w:p w14:paraId="0D6FCAFA" w14:textId="77777777" w:rsidR="00FE644C" w:rsidRPr="00B267E1" w:rsidRDefault="00FE644C" w:rsidP="00637157">
      <w:pPr>
        <w:tabs>
          <w:tab w:val="left" w:pos="1207"/>
        </w:tabs>
        <w:spacing w:beforeLines="40" w:before="96" w:afterLines="40" w:after="96" w:line="276" w:lineRule="auto"/>
        <w:ind w:left="851"/>
        <w:jc w:val="center"/>
        <w:rPr>
          <w:rFonts w:ascii="Arial Narrow" w:hAnsi="Arial Narrow" w:cs="Arial"/>
          <w:b/>
          <w:bCs/>
          <w:color w:val="000009"/>
          <w:sz w:val="20"/>
          <w:szCs w:val="20"/>
        </w:rPr>
      </w:pPr>
    </w:p>
    <w:p w14:paraId="63FD8DD0" w14:textId="64F64AC5" w:rsidR="00626DF7" w:rsidRPr="00B267E1" w:rsidRDefault="007F73B1" w:rsidP="00637157">
      <w:pPr>
        <w:tabs>
          <w:tab w:val="left" w:pos="1207"/>
        </w:tabs>
        <w:spacing w:beforeLines="40" w:before="96" w:afterLines="40" w:after="96" w:line="276" w:lineRule="auto"/>
        <w:ind w:left="851"/>
        <w:jc w:val="center"/>
        <w:rPr>
          <w:rFonts w:ascii="Arial Narrow" w:hAnsi="Arial Narrow" w:cs="Arial"/>
          <w:b/>
          <w:bCs/>
          <w:sz w:val="20"/>
          <w:szCs w:val="20"/>
        </w:rPr>
      </w:pPr>
      <w:r w:rsidRPr="00B267E1">
        <w:rPr>
          <w:rFonts w:ascii="Arial Narrow" w:hAnsi="Arial Narrow" w:cs="Arial"/>
          <w:b/>
          <w:bCs/>
          <w:color w:val="000009"/>
          <w:sz w:val="20"/>
          <w:szCs w:val="20"/>
        </w:rPr>
        <w:lastRenderedPageBreak/>
        <w:t>§ 1</w:t>
      </w:r>
      <w:r w:rsidR="003557DE" w:rsidRPr="00B267E1">
        <w:rPr>
          <w:rFonts w:ascii="Arial Narrow" w:hAnsi="Arial Narrow" w:cs="Arial"/>
          <w:b/>
          <w:bCs/>
          <w:color w:val="000009"/>
          <w:sz w:val="20"/>
          <w:szCs w:val="20"/>
        </w:rPr>
        <w:t>0</w:t>
      </w:r>
      <w:r w:rsidR="00C3566D" w:rsidRPr="00B267E1">
        <w:rPr>
          <w:rFonts w:ascii="Arial Narrow" w:hAnsi="Arial Narrow" w:cs="Arial"/>
          <w:b/>
          <w:bCs/>
          <w:color w:val="000009"/>
          <w:sz w:val="20"/>
          <w:szCs w:val="20"/>
        </w:rPr>
        <w:t xml:space="preserve"> </w:t>
      </w:r>
      <w:r w:rsidR="00626DF7" w:rsidRPr="00B267E1">
        <w:rPr>
          <w:rFonts w:ascii="Arial Narrow" w:hAnsi="Arial Narrow" w:cs="Arial"/>
          <w:b/>
          <w:bCs/>
          <w:color w:val="000009"/>
          <w:sz w:val="20"/>
          <w:szCs w:val="20"/>
        </w:rPr>
        <w:t>Odstąpienie</w:t>
      </w:r>
    </w:p>
    <w:p w14:paraId="11365841" w14:textId="77777777" w:rsidR="00626DF7" w:rsidRPr="00B267E1" w:rsidRDefault="00626DF7" w:rsidP="00637157">
      <w:pPr>
        <w:widowControl/>
        <w:numPr>
          <w:ilvl w:val="6"/>
          <w:numId w:val="29"/>
        </w:numPr>
        <w:tabs>
          <w:tab w:val="clear" w:pos="5028"/>
        </w:tabs>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 xml:space="preserve">Zamawiający będzie mógł odstąpić od umowy, w całości bądź w części, </w:t>
      </w:r>
      <w:r w:rsidRPr="00B267E1">
        <w:rPr>
          <w:rFonts w:ascii="Arial Narrow" w:hAnsi="Arial Narrow" w:cs="Arial"/>
          <w:bCs/>
          <w:sz w:val="20"/>
          <w:szCs w:val="20"/>
        </w:rPr>
        <w:t>bez wyznaczania terminu dodatkowego w razie</w:t>
      </w:r>
      <w:r w:rsidRPr="00B267E1">
        <w:rPr>
          <w:rFonts w:ascii="Arial Narrow" w:hAnsi="Arial Narrow" w:cs="Arial"/>
          <w:sz w:val="20"/>
          <w:szCs w:val="20"/>
        </w:rPr>
        <w:t>:</w:t>
      </w:r>
    </w:p>
    <w:p w14:paraId="6CE47A78" w14:textId="77777777" w:rsidR="00626DF7" w:rsidRPr="00B267E1"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Arial"/>
          <w:sz w:val="20"/>
          <w:szCs w:val="20"/>
        </w:rPr>
      </w:pPr>
      <w:r w:rsidRPr="00B267E1">
        <w:rPr>
          <w:rFonts w:ascii="Arial Narrow" w:hAnsi="Arial Narrow" w:cs="Arial"/>
          <w:sz w:val="20"/>
          <w:szCs w:val="20"/>
        </w:rPr>
        <w:t>nierozpoczęcia przez Wykonawcę realizacji przedmiotu umowy w terminie 14 dni od dnia zawarcia umowy;</w:t>
      </w:r>
    </w:p>
    <w:p w14:paraId="143B4B07" w14:textId="0F5CB204" w:rsidR="00626DF7" w:rsidRPr="00B267E1" w:rsidRDefault="00903452" w:rsidP="00637157">
      <w:pPr>
        <w:widowControl/>
        <w:numPr>
          <w:ilvl w:val="0"/>
          <w:numId w:val="30"/>
        </w:numPr>
        <w:autoSpaceDE/>
        <w:autoSpaceDN/>
        <w:spacing w:beforeLines="40" w:before="96" w:afterLines="40" w:after="96" w:line="276" w:lineRule="auto"/>
        <w:ind w:left="1701" w:hanging="426"/>
        <w:jc w:val="both"/>
        <w:rPr>
          <w:rFonts w:ascii="Arial Narrow" w:hAnsi="Arial Narrow" w:cs="Arial"/>
          <w:color w:val="000000"/>
          <w:sz w:val="20"/>
          <w:szCs w:val="20"/>
        </w:rPr>
      </w:pPr>
      <w:r w:rsidRPr="00B267E1">
        <w:rPr>
          <w:rFonts w:ascii="Arial Narrow" w:hAnsi="Arial Narrow" w:cs="Arial"/>
          <w:sz w:val="20"/>
          <w:szCs w:val="20"/>
        </w:rPr>
        <w:t>zwłoki</w:t>
      </w:r>
      <w:r w:rsidR="00626DF7" w:rsidRPr="00B267E1">
        <w:rPr>
          <w:rFonts w:ascii="Arial Narrow" w:hAnsi="Arial Narrow" w:cs="Arial"/>
          <w:sz w:val="20"/>
          <w:szCs w:val="20"/>
        </w:rPr>
        <w:t xml:space="preserve"> w wykonaniu przedmiotu </w:t>
      </w:r>
      <w:r w:rsidR="007F73B1" w:rsidRPr="00B267E1">
        <w:rPr>
          <w:rFonts w:ascii="Arial Narrow" w:hAnsi="Arial Narrow" w:cs="Arial"/>
          <w:sz w:val="20"/>
          <w:szCs w:val="20"/>
        </w:rPr>
        <w:t>umowy, o którym mowa w §1 ust. 1</w:t>
      </w:r>
      <w:r w:rsidR="00D46F70" w:rsidRPr="00B267E1">
        <w:rPr>
          <w:rFonts w:ascii="Arial Narrow" w:hAnsi="Arial Narrow" w:cs="Arial"/>
          <w:sz w:val="20"/>
          <w:szCs w:val="20"/>
        </w:rPr>
        <w:t>,</w:t>
      </w:r>
      <w:r w:rsidR="007F73B1" w:rsidRPr="00B267E1">
        <w:rPr>
          <w:rFonts w:ascii="Arial Narrow" w:hAnsi="Arial Narrow" w:cs="Arial"/>
          <w:sz w:val="20"/>
          <w:szCs w:val="20"/>
        </w:rPr>
        <w:t xml:space="preserve"> </w:t>
      </w:r>
      <w:r w:rsidR="00626DF7" w:rsidRPr="00B267E1">
        <w:rPr>
          <w:rFonts w:ascii="Arial Narrow" w:hAnsi="Arial Narrow" w:cs="Arial"/>
          <w:sz w:val="20"/>
          <w:szCs w:val="20"/>
        </w:rPr>
        <w:t xml:space="preserve">w stosunku do terminu określonego w § </w:t>
      </w:r>
      <w:r w:rsidR="00922CE3">
        <w:rPr>
          <w:rFonts w:ascii="Arial Narrow" w:hAnsi="Arial Narrow" w:cs="Arial"/>
          <w:sz w:val="20"/>
          <w:szCs w:val="20"/>
        </w:rPr>
        <w:t>2</w:t>
      </w:r>
      <w:r w:rsidR="00922CE3" w:rsidRPr="00B267E1">
        <w:rPr>
          <w:rFonts w:ascii="Arial Narrow" w:hAnsi="Arial Narrow" w:cs="Arial"/>
          <w:sz w:val="20"/>
          <w:szCs w:val="20"/>
        </w:rPr>
        <w:t xml:space="preserve"> </w:t>
      </w:r>
      <w:r w:rsidRPr="00B267E1">
        <w:rPr>
          <w:rFonts w:ascii="Arial Narrow" w:hAnsi="Arial Narrow" w:cs="Arial"/>
          <w:sz w:val="20"/>
          <w:szCs w:val="20"/>
        </w:rPr>
        <w:t>ust. 1</w:t>
      </w:r>
      <w:r w:rsidR="00922CE3">
        <w:rPr>
          <w:rFonts w:ascii="Arial Narrow" w:hAnsi="Arial Narrow" w:cs="Arial"/>
          <w:sz w:val="20"/>
          <w:szCs w:val="20"/>
        </w:rPr>
        <w:t>-2</w:t>
      </w:r>
      <w:r w:rsidR="00D46F70" w:rsidRPr="00B267E1">
        <w:rPr>
          <w:rFonts w:ascii="Arial Narrow" w:hAnsi="Arial Narrow" w:cs="Arial"/>
          <w:sz w:val="20"/>
          <w:szCs w:val="20"/>
        </w:rPr>
        <w:t>,</w:t>
      </w:r>
      <w:r w:rsidR="007F73B1" w:rsidRPr="00B267E1">
        <w:rPr>
          <w:rFonts w:ascii="Arial Narrow" w:hAnsi="Arial Narrow" w:cs="Arial"/>
          <w:sz w:val="20"/>
          <w:szCs w:val="20"/>
        </w:rPr>
        <w:t xml:space="preserve"> </w:t>
      </w:r>
      <w:r w:rsidR="00626DF7" w:rsidRPr="00B267E1">
        <w:rPr>
          <w:rFonts w:ascii="Arial Narrow" w:hAnsi="Arial Narrow" w:cs="Arial"/>
          <w:sz w:val="20"/>
          <w:szCs w:val="20"/>
        </w:rPr>
        <w:t>przekraczającego</w:t>
      </w:r>
      <w:r w:rsidR="00626DF7" w:rsidRPr="00B267E1">
        <w:rPr>
          <w:rFonts w:ascii="Arial Narrow" w:hAnsi="Arial Narrow" w:cs="Arial"/>
          <w:color w:val="000000"/>
          <w:sz w:val="20"/>
          <w:szCs w:val="20"/>
        </w:rPr>
        <w:t xml:space="preserve"> 14 dni;</w:t>
      </w:r>
    </w:p>
    <w:p w14:paraId="21C65CDE" w14:textId="4A7C935B" w:rsidR="00626DF7" w:rsidRPr="00B267E1"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Arial"/>
          <w:color w:val="000000"/>
          <w:sz w:val="20"/>
          <w:szCs w:val="20"/>
        </w:rPr>
      </w:pPr>
      <w:r w:rsidRPr="00B267E1">
        <w:rPr>
          <w:rFonts w:ascii="Arial Narrow" w:hAnsi="Arial Narrow" w:cs="Arial"/>
          <w:sz w:val="20"/>
          <w:szCs w:val="20"/>
        </w:rPr>
        <w:t>stwierdzenia przez Zamawiającego istnienia wad (uchybień)</w:t>
      </w:r>
      <w:r w:rsidR="00922CE3">
        <w:rPr>
          <w:rFonts w:ascii="Arial Narrow" w:hAnsi="Arial Narrow" w:cs="Arial"/>
          <w:sz w:val="20"/>
          <w:szCs w:val="20"/>
        </w:rPr>
        <w:t xml:space="preserve"> lub zaniechań</w:t>
      </w:r>
      <w:r w:rsidRPr="00B267E1">
        <w:rPr>
          <w:rFonts w:ascii="Arial Narrow" w:hAnsi="Arial Narrow" w:cs="Arial"/>
          <w:sz w:val="20"/>
          <w:szCs w:val="20"/>
        </w:rPr>
        <w:t xml:space="preserve"> w wykonywaniu przedmiotu umowy, gdy Wykonawca nie zmienia sposobu realizacji przedmiotu umowy, mimo wezwania go do tego przez Zamawiającego w terminie określonym w tym wezwaniu lub nie usunie wad (uchybień)</w:t>
      </w:r>
      <w:r w:rsidR="00922CE3">
        <w:rPr>
          <w:rFonts w:ascii="Arial Narrow" w:hAnsi="Arial Narrow" w:cs="Arial"/>
          <w:sz w:val="20"/>
          <w:szCs w:val="20"/>
        </w:rPr>
        <w:t xml:space="preserve"> lub nie odstąpi od zaniechań</w:t>
      </w:r>
      <w:r w:rsidRPr="00B267E1">
        <w:rPr>
          <w:rFonts w:ascii="Arial Narrow" w:hAnsi="Arial Narrow" w:cs="Arial"/>
          <w:sz w:val="20"/>
          <w:szCs w:val="20"/>
        </w:rPr>
        <w:t xml:space="preserve"> mimo wezwania przez Zamawiającego do usunięcia wad (uchybień)</w:t>
      </w:r>
      <w:r w:rsidR="00922CE3">
        <w:rPr>
          <w:rFonts w:ascii="Arial Narrow" w:hAnsi="Arial Narrow" w:cs="Arial"/>
          <w:sz w:val="20"/>
          <w:szCs w:val="20"/>
        </w:rPr>
        <w:t xml:space="preserve"> lub uzupełnienia braków</w:t>
      </w:r>
      <w:r w:rsidRPr="00B267E1">
        <w:rPr>
          <w:rFonts w:ascii="Arial Narrow" w:hAnsi="Arial Narrow" w:cs="Arial"/>
          <w:sz w:val="20"/>
          <w:szCs w:val="20"/>
        </w:rPr>
        <w:t xml:space="preserve"> w terminie określonym w wezwaniu. Obowiązku wezwania do usunięcia uchybień nie stosuje się w sytuacjach, w których z uwagi na charakter danej wady (uchybienia) nie można go usunąć lub wymagane było jego natychmiastowe usunięcie</w:t>
      </w:r>
      <w:r w:rsidRPr="00B267E1">
        <w:rPr>
          <w:rFonts w:ascii="Arial Narrow" w:hAnsi="Arial Narrow" w:cs="Arial"/>
          <w:color w:val="000000"/>
          <w:sz w:val="20"/>
          <w:szCs w:val="20"/>
        </w:rPr>
        <w:t>;</w:t>
      </w:r>
    </w:p>
    <w:p w14:paraId="6886CE10" w14:textId="1909B40B" w:rsidR="00626DF7" w:rsidRPr="00B267E1"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Arial"/>
          <w:sz w:val="20"/>
          <w:szCs w:val="20"/>
        </w:rPr>
      </w:pPr>
      <w:r w:rsidRPr="00B267E1">
        <w:rPr>
          <w:rFonts w:ascii="Arial Narrow" w:hAnsi="Arial Narrow" w:cs="Arial"/>
          <w:sz w:val="20"/>
          <w:szCs w:val="20"/>
        </w:rPr>
        <w:t>gdy suma</w:t>
      </w:r>
      <w:r w:rsidR="00F87543" w:rsidRPr="00B267E1">
        <w:rPr>
          <w:rFonts w:ascii="Arial Narrow" w:hAnsi="Arial Narrow" w:cs="Arial"/>
          <w:sz w:val="20"/>
          <w:szCs w:val="20"/>
        </w:rPr>
        <w:t xml:space="preserve"> kar umownych określonych w § </w:t>
      </w:r>
      <w:r w:rsidR="001D3825" w:rsidRPr="00B267E1">
        <w:rPr>
          <w:rFonts w:ascii="Arial Narrow" w:hAnsi="Arial Narrow" w:cs="Arial"/>
          <w:sz w:val="20"/>
          <w:szCs w:val="20"/>
        </w:rPr>
        <w:t>9</w:t>
      </w:r>
      <w:r w:rsidR="00D46F70" w:rsidRPr="00B267E1">
        <w:rPr>
          <w:rFonts w:ascii="Arial Narrow" w:hAnsi="Arial Narrow" w:cs="Arial"/>
          <w:sz w:val="20"/>
          <w:szCs w:val="20"/>
        </w:rPr>
        <w:t xml:space="preserve"> ust. 1 pkt 2 – </w:t>
      </w:r>
      <w:r w:rsidR="00C63B4C" w:rsidRPr="00B267E1">
        <w:rPr>
          <w:rFonts w:ascii="Arial Narrow" w:hAnsi="Arial Narrow" w:cs="Arial"/>
          <w:sz w:val="20"/>
          <w:szCs w:val="20"/>
        </w:rPr>
        <w:t>6</w:t>
      </w:r>
      <w:r w:rsidRPr="00B267E1">
        <w:rPr>
          <w:rFonts w:ascii="Arial Narrow" w:hAnsi="Arial Narrow" w:cs="Arial"/>
          <w:sz w:val="20"/>
          <w:szCs w:val="20"/>
        </w:rPr>
        <w:t xml:space="preserve"> przekroczy 10% </w:t>
      </w:r>
      <w:r w:rsidR="00637157" w:rsidRPr="00B267E1">
        <w:rPr>
          <w:rFonts w:ascii="Arial Narrow" w:hAnsi="Arial Narrow" w:cs="Arial"/>
          <w:sz w:val="20"/>
          <w:szCs w:val="20"/>
        </w:rPr>
        <w:t xml:space="preserve">całkowitego </w:t>
      </w:r>
      <w:r w:rsidRPr="00B267E1">
        <w:rPr>
          <w:rFonts w:ascii="Arial Narrow" w:hAnsi="Arial Narrow" w:cs="Arial"/>
          <w:sz w:val="20"/>
          <w:szCs w:val="20"/>
        </w:rPr>
        <w:t>wynagrodz</w:t>
      </w:r>
      <w:r w:rsidR="00637157" w:rsidRPr="00B267E1">
        <w:rPr>
          <w:rFonts w:ascii="Arial Narrow" w:hAnsi="Arial Narrow" w:cs="Arial"/>
          <w:sz w:val="20"/>
          <w:szCs w:val="20"/>
        </w:rPr>
        <w:t xml:space="preserve">enia brutto określonego w § </w:t>
      </w:r>
      <w:r w:rsidR="001D3825" w:rsidRPr="00B267E1">
        <w:rPr>
          <w:rFonts w:ascii="Arial Narrow" w:hAnsi="Arial Narrow" w:cs="Arial"/>
          <w:sz w:val="20"/>
          <w:szCs w:val="20"/>
        </w:rPr>
        <w:t>8</w:t>
      </w:r>
      <w:r w:rsidRPr="00B267E1">
        <w:rPr>
          <w:rFonts w:ascii="Arial Narrow" w:hAnsi="Arial Narrow" w:cs="Arial"/>
          <w:sz w:val="20"/>
          <w:szCs w:val="20"/>
        </w:rPr>
        <w:t xml:space="preserve"> ust. 1;</w:t>
      </w:r>
    </w:p>
    <w:p w14:paraId="169C2145" w14:textId="536BF495" w:rsidR="00590ED3" w:rsidRPr="00B267E1" w:rsidRDefault="00590ED3"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Narrow" w:hAnsi="Arial Narrow" w:cs="Arial"/>
          <w:sz w:val="20"/>
          <w:szCs w:val="20"/>
        </w:rPr>
      </w:pPr>
      <w:r w:rsidRPr="00B267E1">
        <w:rPr>
          <w:rFonts w:ascii="Arial Narrow" w:hAnsi="Arial Narrow" w:cs="Arial"/>
          <w:sz w:val="20"/>
          <w:szCs w:val="20"/>
        </w:rPr>
        <w:t>realizacji umowy na terenie chronionego</w:t>
      </w:r>
      <w:r w:rsidR="00903452" w:rsidRPr="00B267E1">
        <w:rPr>
          <w:rFonts w:ascii="Arial Narrow" w:hAnsi="Arial Narrow" w:cs="Arial"/>
          <w:sz w:val="20"/>
          <w:szCs w:val="20"/>
        </w:rPr>
        <w:t xml:space="preserve"> obiektu wojskowego przez cudzoz</w:t>
      </w:r>
      <w:r w:rsidRPr="00B267E1">
        <w:rPr>
          <w:rFonts w:ascii="Arial Narrow" w:hAnsi="Arial Narrow" w:cs="Arial"/>
          <w:sz w:val="20"/>
          <w:szCs w:val="20"/>
        </w:rPr>
        <w:t>iemców</w:t>
      </w:r>
      <w:r w:rsidR="00C3566D" w:rsidRPr="00B267E1">
        <w:rPr>
          <w:rFonts w:ascii="Arial Narrow" w:hAnsi="Arial Narrow" w:cs="Arial"/>
          <w:sz w:val="20"/>
          <w:szCs w:val="20"/>
        </w:rPr>
        <w:t xml:space="preserve"> z naruszeniem za</w:t>
      </w:r>
      <w:r w:rsidR="00BD5257" w:rsidRPr="00B267E1">
        <w:rPr>
          <w:rFonts w:ascii="Arial Narrow" w:hAnsi="Arial Narrow" w:cs="Arial"/>
          <w:sz w:val="20"/>
          <w:szCs w:val="20"/>
        </w:rPr>
        <w:t xml:space="preserve">sad, o których mowa w § 1 ust. </w:t>
      </w:r>
      <w:r w:rsidR="001D3825" w:rsidRPr="00B267E1">
        <w:rPr>
          <w:rFonts w:ascii="Arial Narrow" w:hAnsi="Arial Narrow" w:cs="Arial"/>
          <w:sz w:val="20"/>
          <w:szCs w:val="20"/>
        </w:rPr>
        <w:t>4</w:t>
      </w:r>
      <w:r w:rsidRPr="00B267E1">
        <w:rPr>
          <w:rFonts w:ascii="Arial Narrow" w:hAnsi="Arial Narrow" w:cs="Arial"/>
          <w:sz w:val="20"/>
          <w:szCs w:val="20"/>
        </w:rPr>
        <w:t>;</w:t>
      </w:r>
    </w:p>
    <w:p w14:paraId="63FDAF4A" w14:textId="77777777" w:rsidR="00626DF7" w:rsidRPr="00B267E1"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B267E1">
        <w:rPr>
          <w:rFonts w:ascii="Arial Narrow" w:hAnsi="Arial Narrow" w:cs="Arial"/>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0DB3F9B6" w14:textId="77777777" w:rsidR="00626DF7" w:rsidRPr="00B267E1"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Odstąpienie od umowy przez którąkolwiek ze Stron nie zwalnia Wykonawcy z obowiązku zapłaty zastrzeżonych w umowie kar umownych.</w:t>
      </w:r>
    </w:p>
    <w:p w14:paraId="5FC2AA80" w14:textId="77777777" w:rsidR="008B5833" w:rsidRPr="00B267E1" w:rsidRDefault="008B5833" w:rsidP="00637157">
      <w:pPr>
        <w:spacing w:beforeLines="40" w:before="96" w:afterLines="40" w:after="96" w:line="276" w:lineRule="auto"/>
        <w:ind w:left="851"/>
        <w:jc w:val="center"/>
        <w:rPr>
          <w:rFonts w:ascii="Arial Narrow" w:hAnsi="Arial Narrow" w:cs="Arial"/>
          <w:b/>
          <w:bCs/>
          <w:sz w:val="20"/>
          <w:szCs w:val="20"/>
        </w:rPr>
      </w:pPr>
    </w:p>
    <w:p w14:paraId="4C7F7975" w14:textId="27D06D1D" w:rsidR="00091F7F" w:rsidRPr="00B267E1" w:rsidRDefault="00626DF7" w:rsidP="00637157">
      <w:pPr>
        <w:spacing w:beforeLines="40" w:before="96" w:afterLines="40" w:after="96" w:line="276" w:lineRule="auto"/>
        <w:ind w:left="851"/>
        <w:jc w:val="center"/>
        <w:rPr>
          <w:rFonts w:ascii="Arial Narrow" w:hAnsi="Arial Narrow" w:cs="Arial"/>
          <w:b/>
          <w:bCs/>
          <w:sz w:val="20"/>
          <w:szCs w:val="20"/>
        </w:rPr>
      </w:pPr>
      <w:r w:rsidRPr="00B267E1">
        <w:rPr>
          <w:rFonts w:ascii="Arial Narrow" w:hAnsi="Arial Narrow" w:cs="Arial"/>
          <w:b/>
          <w:bCs/>
          <w:sz w:val="20"/>
          <w:szCs w:val="20"/>
        </w:rPr>
        <w:t>§ 1</w:t>
      </w:r>
      <w:r w:rsidR="003557DE" w:rsidRPr="00B267E1">
        <w:rPr>
          <w:rFonts w:ascii="Arial Narrow" w:hAnsi="Arial Narrow" w:cs="Arial"/>
          <w:b/>
          <w:bCs/>
          <w:sz w:val="20"/>
          <w:szCs w:val="20"/>
        </w:rPr>
        <w:t>1</w:t>
      </w:r>
      <w:r w:rsidR="00C741FB" w:rsidRPr="00B267E1">
        <w:rPr>
          <w:rFonts w:ascii="Arial Narrow" w:hAnsi="Arial Narrow" w:cs="Arial"/>
          <w:b/>
          <w:bCs/>
          <w:sz w:val="20"/>
          <w:szCs w:val="20"/>
        </w:rPr>
        <w:t xml:space="preserve"> </w:t>
      </w:r>
      <w:r w:rsidR="00091F7F" w:rsidRPr="00B267E1">
        <w:rPr>
          <w:rFonts w:ascii="Arial Narrow" w:hAnsi="Arial Narrow" w:cs="Arial"/>
          <w:b/>
          <w:bCs/>
          <w:sz w:val="20"/>
          <w:szCs w:val="20"/>
        </w:rPr>
        <w:t>Informacje poufne</w:t>
      </w:r>
    </w:p>
    <w:p w14:paraId="51635C23" w14:textId="77777777" w:rsidR="00553B85"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Obowiązku zachowania poufności, o którym mowa w ust. 1, nie stosuje się do danych i informacji:</w:t>
      </w:r>
    </w:p>
    <w:p w14:paraId="089291F9" w14:textId="77777777" w:rsidR="00626DF7" w:rsidRPr="00B267E1" w:rsidRDefault="00626DF7" w:rsidP="00637157">
      <w:pPr>
        <w:widowControl/>
        <w:numPr>
          <w:ilvl w:val="0"/>
          <w:numId w:val="32"/>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dostępnych publicznie;</w:t>
      </w:r>
    </w:p>
    <w:p w14:paraId="79F6BD5E" w14:textId="77777777" w:rsidR="00626DF7" w:rsidRPr="00B267E1" w:rsidRDefault="00626DF7" w:rsidP="00637157">
      <w:pPr>
        <w:widowControl/>
        <w:numPr>
          <w:ilvl w:val="0"/>
          <w:numId w:val="32"/>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otrzymanych przez Wykonawcę, zgodnie z przepisami prawa powszechnie obowiązującego, od osoby trzeciej bez obowiązku zachowania poufności;</w:t>
      </w:r>
    </w:p>
    <w:p w14:paraId="09CBBD08" w14:textId="77777777" w:rsidR="00626DF7" w:rsidRPr="00B267E1" w:rsidRDefault="00626DF7" w:rsidP="00637157">
      <w:pPr>
        <w:widowControl/>
        <w:numPr>
          <w:ilvl w:val="0"/>
          <w:numId w:val="32"/>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które w momencie ich przekazania przez Zamawiającego były już znane Wykonawcy bez obowiązku zachowania poufności;</w:t>
      </w:r>
    </w:p>
    <w:p w14:paraId="681F9560" w14:textId="77777777" w:rsidR="00626DF7" w:rsidRPr="00B267E1" w:rsidRDefault="00626DF7" w:rsidP="00637157">
      <w:pPr>
        <w:widowControl/>
        <w:numPr>
          <w:ilvl w:val="0"/>
          <w:numId w:val="32"/>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w stosunku do których Wykonawca uzyskał pisemną zgodę Zamawiającego na ich ujawnienie.</w:t>
      </w:r>
    </w:p>
    <w:p w14:paraId="1EB269EE" w14:textId="77777777" w:rsidR="00553B85"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Wykonawca zobowiązuje się do:</w:t>
      </w:r>
    </w:p>
    <w:p w14:paraId="546EA8BC" w14:textId="77777777" w:rsidR="00626DF7" w:rsidRPr="00B267E1" w:rsidRDefault="00626DF7" w:rsidP="00637157">
      <w:pPr>
        <w:widowControl/>
        <w:numPr>
          <w:ilvl w:val="0"/>
          <w:numId w:val="33"/>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dołożenia właściwych starań w celu zabezpieczenia Informacji Poufnych przed ich utratą, zniekształceniem oraz dostępem nieupoważnionych osób trzecich;</w:t>
      </w:r>
    </w:p>
    <w:p w14:paraId="344C193A" w14:textId="77777777" w:rsidR="00626DF7" w:rsidRPr="00B267E1" w:rsidRDefault="00626DF7" w:rsidP="00637157">
      <w:pPr>
        <w:widowControl/>
        <w:numPr>
          <w:ilvl w:val="0"/>
          <w:numId w:val="33"/>
        </w:numPr>
        <w:autoSpaceDE/>
        <w:autoSpaceDN/>
        <w:spacing w:beforeLines="40" w:before="96" w:afterLines="40" w:after="96" w:line="276" w:lineRule="auto"/>
        <w:ind w:left="1701" w:hanging="425"/>
        <w:jc w:val="both"/>
        <w:rPr>
          <w:rFonts w:ascii="Arial Narrow" w:hAnsi="Arial Narrow" w:cs="Arial"/>
          <w:sz w:val="20"/>
          <w:szCs w:val="20"/>
        </w:rPr>
      </w:pPr>
      <w:r w:rsidRPr="00B267E1">
        <w:rPr>
          <w:rFonts w:ascii="Arial Narrow" w:hAnsi="Arial Narrow" w:cs="Arial"/>
          <w:sz w:val="20"/>
          <w:szCs w:val="20"/>
        </w:rPr>
        <w:t xml:space="preserve">niewykorzystywania Informacji Poufnych w celach innych niż wykonanie </w:t>
      </w:r>
      <w:r w:rsidR="00553B85" w:rsidRPr="00B267E1">
        <w:rPr>
          <w:rFonts w:ascii="Arial Narrow" w:hAnsi="Arial Narrow" w:cs="Arial"/>
          <w:sz w:val="20"/>
          <w:szCs w:val="20"/>
        </w:rPr>
        <w:t>u</w:t>
      </w:r>
      <w:r w:rsidRPr="00B267E1">
        <w:rPr>
          <w:rFonts w:ascii="Arial Narrow" w:hAnsi="Arial Narrow" w:cs="Arial"/>
          <w:sz w:val="20"/>
          <w:szCs w:val="20"/>
        </w:rPr>
        <w:t>mowy.</w:t>
      </w:r>
    </w:p>
    <w:p w14:paraId="6670933F" w14:textId="77777777" w:rsidR="00626DF7"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lastRenderedPageBreak/>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Po wykonaniu umowy oraz w przypadku rozwiązania umowy przez którąkolwiek ze Stron, Wykonawca bezzwłocznie zwróci Zamawiającemu lub komisyjnie zniszczy wszelkie Informacje Poufne.</w:t>
      </w:r>
    </w:p>
    <w:p w14:paraId="5EF870E2" w14:textId="77777777" w:rsidR="00626DF7" w:rsidRPr="00B267E1" w:rsidRDefault="00626DF7" w:rsidP="00637157">
      <w:pPr>
        <w:widowControl/>
        <w:numPr>
          <w:ilvl w:val="0"/>
          <w:numId w:val="31"/>
        </w:numPr>
        <w:autoSpaceDE/>
        <w:autoSpaceDN/>
        <w:spacing w:beforeLines="40" w:before="96" w:afterLines="40" w:after="96" w:line="276" w:lineRule="auto"/>
        <w:ind w:left="1276" w:hanging="425"/>
        <w:jc w:val="both"/>
        <w:rPr>
          <w:rFonts w:ascii="Arial Narrow" w:hAnsi="Arial Narrow" w:cs="Arial"/>
          <w:sz w:val="20"/>
          <w:szCs w:val="20"/>
        </w:rPr>
      </w:pPr>
      <w:r w:rsidRPr="00B267E1">
        <w:rPr>
          <w:rFonts w:ascii="Arial Narrow" w:hAnsi="Arial Narrow" w:cs="Arial"/>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A13E025" w14:textId="77777777" w:rsidR="008B5833" w:rsidRPr="00B267E1" w:rsidRDefault="008B5833" w:rsidP="00637157">
      <w:pPr>
        <w:spacing w:beforeLines="40" w:before="96" w:afterLines="40" w:after="96" w:line="276" w:lineRule="auto"/>
        <w:ind w:left="561"/>
        <w:jc w:val="center"/>
        <w:outlineLvl w:val="1"/>
        <w:rPr>
          <w:rFonts w:ascii="Arial Narrow" w:hAnsi="Arial Narrow" w:cs="Arial"/>
          <w:b/>
          <w:bCs/>
          <w:sz w:val="20"/>
          <w:szCs w:val="20"/>
        </w:rPr>
      </w:pPr>
    </w:p>
    <w:p w14:paraId="7C0F6DA2" w14:textId="01F6A889" w:rsidR="00A85A5C" w:rsidRPr="00B267E1" w:rsidRDefault="00A85A5C" w:rsidP="00637157">
      <w:pPr>
        <w:spacing w:beforeLines="40" w:before="96" w:afterLines="40" w:after="96" w:line="276" w:lineRule="auto"/>
        <w:ind w:left="561"/>
        <w:jc w:val="center"/>
        <w:outlineLvl w:val="1"/>
        <w:rPr>
          <w:rFonts w:ascii="Arial Narrow" w:hAnsi="Arial Narrow" w:cs="Arial"/>
          <w:b/>
          <w:sz w:val="20"/>
          <w:szCs w:val="20"/>
        </w:rPr>
      </w:pPr>
      <w:r w:rsidRPr="00B267E1">
        <w:rPr>
          <w:rFonts w:ascii="Arial Narrow" w:hAnsi="Arial Narrow" w:cs="Arial"/>
          <w:b/>
          <w:bCs/>
          <w:sz w:val="20"/>
          <w:szCs w:val="20"/>
        </w:rPr>
        <w:t>§ 1</w:t>
      </w:r>
      <w:r w:rsidR="007E08A0" w:rsidRPr="00B267E1">
        <w:rPr>
          <w:rFonts w:ascii="Arial Narrow" w:hAnsi="Arial Narrow" w:cs="Arial"/>
          <w:b/>
          <w:bCs/>
          <w:sz w:val="20"/>
          <w:szCs w:val="20"/>
        </w:rPr>
        <w:t>2</w:t>
      </w:r>
      <w:r w:rsidR="00C741FB" w:rsidRPr="00B267E1">
        <w:rPr>
          <w:rFonts w:ascii="Arial Narrow" w:hAnsi="Arial Narrow" w:cs="Arial"/>
          <w:b/>
          <w:bCs/>
          <w:sz w:val="20"/>
          <w:szCs w:val="20"/>
        </w:rPr>
        <w:t xml:space="preserve"> </w:t>
      </w:r>
      <w:r w:rsidRPr="00B267E1">
        <w:rPr>
          <w:rFonts w:ascii="Arial Narrow" w:hAnsi="Arial Narrow" w:cs="Arial"/>
          <w:b/>
          <w:sz w:val="20"/>
          <w:szCs w:val="20"/>
        </w:rPr>
        <w:t>Zmiana</w:t>
      </w:r>
      <w:r w:rsidR="00C741FB" w:rsidRPr="00B267E1">
        <w:rPr>
          <w:rFonts w:ascii="Arial Narrow" w:hAnsi="Arial Narrow" w:cs="Arial"/>
          <w:b/>
          <w:sz w:val="20"/>
          <w:szCs w:val="20"/>
        </w:rPr>
        <w:t xml:space="preserve"> </w:t>
      </w:r>
      <w:r w:rsidRPr="00B267E1">
        <w:rPr>
          <w:rFonts w:ascii="Arial Narrow" w:hAnsi="Arial Narrow" w:cs="Arial"/>
          <w:b/>
          <w:sz w:val="20"/>
          <w:szCs w:val="20"/>
        </w:rPr>
        <w:t>umowy</w:t>
      </w:r>
    </w:p>
    <w:p w14:paraId="76EDD064" w14:textId="339BBDDE" w:rsidR="00A85A5C" w:rsidRPr="00B267E1" w:rsidRDefault="00A85A5C" w:rsidP="00637157">
      <w:pPr>
        <w:numPr>
          <w:ilvl w:val="0"/>
          <w:numId w:val="2"/>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Zamawiający przewiduje możliwość dokonania istotnych zmian postanowień zawartej umowy w zakresie:</w:t>
      </w:r>
    </w:p>
    <w:p w14:paraId="3DFF1A89" w14:textId="77777777" w:rsidR="00A85A5C" w:rsidRPr="00B267E1" w:rsidRDefault="00A85A5C" w:rsidP="00637157">
      <w:pPr>
        <w:pStyle w:val="Akapitzlist"/>
        <w:numPr>
          <w:ilvl w:val="0"/>
          <w:numId w:val="10"/>
        </w:numPr>
        <w:tabs>
          <w:tab w:val="left" w:pos="1207"/>
        </w:tabs>
        <w:spacing w:beforeLines="40" w:before="96" w:afterLines="40" w:after="96" w:line="276" w:lineRule="auto"/>
        <w:ind w:right="219"/>
        <w:rPr>
          <w:rFonts w:ascii="Arial Narrow" w:hAnsi="Arial Narrow" w:cs="Arial"/>
          <w:sz w:val="20"/>
          <w:szCs w:val="20"/>
        </w:rPr>
      </w:pPr>
      <w:r w:rsidRPr="00B267E1">
        <w:rPr>
          <w:rFonts w:ascii="Arial Narrow" w:hAnsi="Arial Narrow" w:cs="Arial"/>
          <w:sz w:val="20"/>
          <w:szCs w:val="20"/>
        </w:rPr>
        <w:t>zmiany zakresu przedmiotu umowy wraz ze skutkami wprowadzenia takiej zmiany;</w:t>
      </w:r>
    </w:p>
    <w:p w14:paraId="7EA9C525" w14:textId="77777777" w:rsidR="00A85A5C" w:rsidRPr="00B267E1" w:rsidRDefault="00A85A5C" w:rsidP="00637157">
      <w:pPr>
        <w:numPr>
          <w:ilvl w:val="0"/>
          <w:numId w:val="10"/>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sposobu wykonywania przedmiotu umowy wraz ze skutkami wprowadzenia takiej zmiany;</w:t>
      </w:r>
    </w:p>
    <w:p w14:paraId="51FD124E" w14:textId="77777777" w:rsidR="00A85A5C" w:rsidRPr="00B267E1" w:rsidRDefault="00A85A5C" w:rsidP="00637157">
      <w:pPr>
        <w:numPr>
          <w:ilvl w:val="0"/>
          <w:numId w:val="10"/>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wynagrodzenia za wykonanie przedmiotu zamówienia wraz ze skutkami wprowadzenia takiej zmiany.</w:t>
      </w:r>
    </w:p>
    <w:p w14:paraId="74B40988" w14:textId="3E015455" w:rsidR="00A85A5C" w:rsidRPr="00B267E1" w:rsidRDefault="00A85A5C" w:rsidP="00637157">
      <w:pPr>
        <w:pStyle w:val="Akapitzlist"/>
        <w:numPr>
          <w:ilvl w:val="0"/>
          <w:numId w:val="2"/>
        </w:numPr>
        <w:tabs>
          <w:tab w:val="left" w:pos="1207"/>
        </w:tabs>
        <w:spacing w:beforeLines="40" w:before="96" w:afterLines="40" w:after="96" w:line="276" w:lineRule="auto"/>
        <w:ind w:right="219"/>
        <w:rPr>
          <w:rFonts w:ascii="Arial Narrow" w:hAnsi="Arial Narrow" w:cs="Arial"/>
          <w:sz w:val="20"/>
          <w:szCs w:val="20"/>
        </w:rPr>
      </w:pPr>
      <w:r w:rsidRPr="00B267E1">
        <w:rPr>
          <w:rFonts w:ascii="Arial Narrow" w:hAnsi="Arial Narrow" w:cs="Arial"/>
          <w:sz w:val="20"/>
          <w:szCs w:val="20"/>
        </w:rPr>
        <w:t>Warunkiem dokonania zmiany określonej w ust. 1</w:t>
      </w:r>
      <w:r w:rsidR="000C5253" w:rsidRPr="00B267E1">
        <w:rPr>
          <w:rFonts w:ascii="Arial Narrow" w:hAnsi="Arial Narrow" w:cs="Arial"/>
          <w:sz w:val="20"/>
          <w:szCs w:val="20"/>
        </w:rPr>
        <w:t xml:space="preserve"> pkt. 1-3</w:t>
      </w:r>
      <w:r w:rsidRPr="00B267E1">
        <w:rPr>
          <w:rFonts w:ascii="Arial Narrow" w:hAnsi="Arial Narrow" w:cs="Arial"/>
          <w:sz w:val="20"/>
          <w:szCs w:val="20"/>
        </w:rPr>
        <w:t xml:space="preserve"> powyżej są następujące sytuacje:</w:t>
      </w:r>
    </w:p>
    <w:p w14:paraId="39DEA662" w14:textId="17603C91" w:rsidR="00A85A5C" w:rsidRPr="00B267E1" w:rsidRDefault="00BD0CD5" w:rsidP="00637157">
      <w:pPr>
        <w:pStyle w:val="Akapitzlist"/>
        <w:numPr>
          <w:ilvl w:val="0"/>
          <w:numId w:val="11"/>
        </w:numPr>
        <w:tabs>
          <w:tab w:val="left" w:pos="1207"/>
        </w:tabs>
        <w:spacing w:beforeLines="40" w:before="96" w:afterLines="40" w:after="96" w:line="276" w:lineRule="auto"/>
        <w:ind w:right="219"/>
        <w:rPr>
          <w:rFonts w:ascii="Arial Narrow" w:hAnsi="Arial Narrow" w:cs="Arial"/>
          <w:sz w:val="20"/>
          <w:szCs w:val="20"/>
        </w:rPr>
      </w:pPr>
      <w:r>
        <w:rPr>
          <w:rFonts w:ascii="Arial Narrow" w:hAnsi="Arial Narrow" w:cs="Arial"/>
          <w:sz w:val="20"/>
          <w:szCs w:val="20"/>
        </w:rPr>
        <w:t xml:space="preserve">Zwiększenie zasobu posiadania infrastruktury technicznej przez </w:t>
      </w:r>
      <w:r w:rsidR="00F96F38">
        <w:rPr>
          <w:rFonts w:ascii="Arial Narrow" w:hAnsi="Arial Narrow" w:cs="Arial"/>
          <w:sz w:val="20"/>
          <w:szCs w:val="20"/>
        </w:rPr>
        <w:t>Zamawiającego</w:t>
      </w:r>
      <w:r>
        <w:rPr>
          <w:rFonts w:ascii="Arial Narrow" w:hAnsi="Arial Narrow" w:cs="Arial"/>
          <w:sz w:val="20"/>
          <w:szCs w:val="20"/>
        </w:rPr>
        <w:t xml:space="preserve"> w czasie realizacji umowy</w:t>
      </w:r>
      <w:r w:rsidR="00F96F38">
        <w:rPr>
          <w:rFonts w:ascii="Arial Narrow" w:hAnsi="Arial Narrow" w:cs="Arial"/>
          <w:sz w:val="20"/>
          <w:szCs w:val="20"/>
        </w:rPr>
        <w:t>, która to infrastruktura poprzez swoją specyfikę będzie dotyczyła ściśle przedmiotu konserwacji;</w:t>
      </w:r>
    </w:p>
    <w:p w14:paraId="2DA1E0BC" w14:textId="77777777" w:rsidR="00A85A5C" w:rsidRPr="00B267E1" w:rsidRDefault="00A85A5C" w:rsidP="00637157">
      <w:pPr>
        <w:pStyle w:val="Akapitzlist"/>
        <w:numPr>
          <w:ilvl w:val="0"/>
          <w:numId w:val="11"/>
        </w:numPr>
        <w:tabs>
          <w:tab w:val="left" w:pos="1207"/>
        </w:tabs>
        <w:spacing w:beforeLines="40" w:before="96" w:afterLines="40" w:after="96" w:line="276" w:lineRule="auto"/>
        <w:ind w:right="219"/>
        <w:rPr>
          <w:rFonts w:ascii="Arial Narrow" w:hAnsi="Arial Narrow" w:cs="Arial"/>
          <w:sz w:val="20"/>
          <w:szCs w:val="20"/>
        </w:rPr>
      </w:pPr>
      <w:r w:rsidRPr="00B267E1">
        <w:rPr>
          <w:rFonts w:ascii="Arial Narrow" w:hAnsi="Arial Narrow" w:cs="Arial"/>
          <w:sz w:val="20"/>
          <w:szCs w:val="20"/>
        </w:rPr>
        <w:t>uzasadnione zmiany w zakresie sposobu wykonania przedmiotu umowy proponowanych przez Zamawiającego lub Wykonawcę, jeżeli te zmiany są korzystne dla Zamawiającego;</w:t>
      </w:r>
    </w:p>
    <w:p w14:paraId="025F6C0B" w14:textId="77777777" w:rsidR="00A85A5C" w:rsidRPr="00B267E1" w:rsidRDefault="00A85A5C" w:rsidP="00637157">
      <w:pPr>
        <w:numPr>
          <w:ilvl w:val="0"/>
          <w:numId w:val="1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zmiana umowy dokonana na podstawie art. 455 ust. 1 pkt. 2 – 4 oraz ust. 2 ustawy PZP;</w:t>
      </w:r>
    </w:p>
    <w:p w14:paraId="25AEEC56" w14:textId="4E17A5B7" w:rsidR="00F96F38" w:rsidRDefault="00A85A5C" w:rsidP="00637157">
      <w:pPr>
        <w:numPr>
          <w:ilvl w:val="0"/>
          <w:numId w:val="1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zmiany będące następstwem działania organów</w:t>
      </w:r>
      <w:r w:rsidR="00F96F38">
        <w:rPr>
          <w:rFonts w:ascii="Arial Narrow" w:hAnsi="Arial Narrow" w:cs="Arial"/>
          <w:sz w:val="20"/>
          <w:szCs w:val="20"/>
        </w:rPr>
        <w:t xml:space="preserve"> ustawodawczych,</w:t>
      </w:r>
      <w:r w:rsidRPr="00B267E1">
        <w:rPr>
          <w:rFonts w:ascii="Arial Narrow" w:hAnsi="Arial Narrow" w:cs="Arial"/>
          <w:sz w:val="20"/>
          <w:szCs w:val="20"/>
        </w:rPr>
        <w:t xml:space="preserve"> </w:t>
      </w:r>
      <w:r w:rsidR="00F96F38" w:rsidRPr="00B267E1">
        <w:rPr>
          <w:rFonts w:ascii="Arial Narrow" w:hAnsi="Arial Narrow" w:cs="Arial"/>
          <w:sz w:val="20"/>
          <w:szCs w:val="20"/>
        </w:rPr>
        <w:t>administracy</w:t>
      </w:r>
      <w:r w:rsidR="00F96F38">
        <w:rPr>
          <w:rFonts w:ascii="Arial Narrow" w:hAnsi="Arial Narrow" w:cs="Arial"/>
          <w:sz w:val="20"/>
          <w:szCs w:val="20"/>
        </w:rPr>
        <w:t>jnych</w:t>
      </w:r>
      <w:r w:rsidR="00F96F38" w:rsidRPr="00B267E1">
        <w:rPr>
          <w:rFonts w:ascii="Arial Narrow" w:hAnsi="Arial Narrow" w:cs="Arial"/>
          <w:sz w:val="20"/>
          <w:szCs w:val="20"/>
        </w:rPr>
        <w:t xml:space="preserve"> </w:t>
      </w:r>
      <w:r w:rsidRPr="00B267E1">
        <w:rPr>
          <w:rFonts w:ascii="Arial Narrow" w:hAnsi="Arial Narrow" w:cs="Arial"/>
          <w:sz w:val="20"/>
          <w:szCs w:val="20"/>
        </w:rPr>
        <w:t xml:space="preserve">i innych instytucji, w </w:t>
      </w:r>
      <w:r w:rsidR="00F96F38">
        <w:rPr>
          <w:rFonts w:ascii="Arial Narrow" w:hAnsi="Arial Narrow" w:cs="Arial"/>
          <w:sz w:val="20"/>
          <w:szCs w:val="20"/>
        </w:rPr>
        <w:t xml:space="preserve">zakresie rozszerzenia obowiązków formalnych wpływających na </w:t>
      </w:r>
      <w:r w:rsidR="008F790F">
        <w:rPr>
          <w:rFonts w:ascii="Arial Narrow" w:hAnsi="Arial Narrow" w:cs="Arial"/>
          <w:sz w:val="20"/>
          <w:szCs w:val="20"/>
        </w:rPr>
        <w:t>zwiększenie</w:t>
      </w:r>
      <w:r w:rsidR="00F96F38">
        <w:rPr>
          <w:rFonts w:ascii="Arial Narrow" w:hAnsi="Arial Narrow" w:cs="Arial"/>
          <w:sz w:val="20"/>
          <w:szCs w:val="20"/>
        </w:rPr>
        <w:t xml:space="preserve"> obciążenia Wykonawcy przy realizowaniu zakresów </w:t>
      </w:r>
      <w:r w:rsidR="008F790F">
        <w:rPr>
          <w:rFonts w:ascii="Arial Narrow" w:hAnsi="Arial Narrow" w:cs="Arial"/>
          <w:sz w:val="20"/>
          <w:szCs w:val="20"/>
        </w:rPr>
        <w:t>konserwacyjnych</w:t>
      </w:r>
      <w:r w:rsidR="00F96F38">
        <w:rPr>
          <w:rFonts w:ascii="Arial Narrow" w:hAnsi="Arial Narrow" w:cs="Arial"/>
          <w:sz w:val="20"/>
          <w:szCs w:val="20"/>
        </w:rPr>
        <w:t xml:space="preserve"> i kontrolnych obiektów lub urządzeń ciepłowniczych; </w:t>
      </w:r>
    </w:p>
    <w:p w14:paraId="73ABFAB5" w14:textId="77777777" w:rsidR="00A85A5C" w:rsidRPr="00B267E1" w:rsidRDefault="00A85A5C" w:rsidP="00637157">
      <w:pPr>
        <w:numPr>
          <w:ilvl w:val="0"/>
          <w:numId w:val="1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kolizji z planowanymi lub równolegle prowadzonymi przez inne podmioty inwestycjami, które mają wpływ na realizację niniejszej umowy;</w:t>
      </w:r>
    </w:p>
    <w:p w14:paraId="27BDE405" w14:textId="77777777" w:rsidR="00A85A5C" w:rsidRPr="00B267E1" w:rsidRDefault="00A85A5C" w:rsidP="00637157">
      <w:pPr>
        <w:numPr>
          <w:ilvl w:val="0"/>
          <w:numId w:val="1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B267E1" w:rsidRDefault="00A85A5C" w:rsidP="00637157">
      <w:pPr>
        <w:numPr>
          <w:ilvl w:val="0"/>
          <w:numId w:val="1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działania osób trzecich uniemożliwiające wykonanie przedmiotu umowy, które to działania nie są konsekwencją winy którejkolwiek ze stron;</w:t>
      </w:r>
    </w:p>
    <w:p w14:paraId="753E5771" w14:textId="77777777" w:rsidR="00A85A5C" w:rsidRPr="00B267E1" w:rsidRDefault="00A85A5C" w:rsidP="00637157">
      <w:pPr>
        <w:numPr>
          <w:ilvl w:val="0"/>
          <w:numId w:val="1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stan epidemii lub inne zdarzenia związane z rozprzestrzenianiem się chorób zakaźnych np. wirusa SARS-Co V-2 wywołującego chorobę COVID-19 (</w:t>
      </w:r>
      <w:proofErr w:type="spellStart"/>
      <w:r w:rsidRPr="00B267E1">
        <w:rPr>
          <w:rFonts w:ascii="Arial Narrow" w:hAnsi="Arial Narrow" w:cs="Arial"/>
          <w:sz w:val="20"/>
          <w:szCs w:val="20"/>
        </w:rPr>
        <w:t>koronawirus</w:t>
      </w:r>
      <w:proofErr w:type="spellEnd"/>
      <w:r w:rsidRPr="00B267E1">
        <w:rPr>
          <w:rFonts w:ascii="Arial Narrow" w:hAnsi="Arial Narrow" w:cs="Arial"/>
          <w:sz w:val="20"/>
          <w:szCs w:val="20"/>
        </w:rPr>
        <w:t>);</w:t>
      </w:r>
    </w:p>
    <w:p w14:paraId="73AD818F" w14:textId="77777777" w:rsidR="00A85A5C" w:rsidRPr="00B267E1" w:rsidRDefault="00A85A5C" w:rsidP="00637157">
      <w:pPr>
        <w:numPr>
          <w:ilvl w:val="0"/>
          <w:numId w:val="1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z powodu konieczności wykonania robót zamiennych lub innych robót, niezbędnych do wykonania przedmiotu umowy;</w:t>
      </w:r>
    </w:p>
    <w:p w14:paraId="3BC1FB8A" w14:textId="77777777" w:rsidR="00A85A5C" w:rsidRPr="00B267E1" w:rsidRDefault="00A85A5C" w:rsidP="00637157">
      <w:pPr>
        <w:pStyle w:val="Akapitzlist"/>
        <w:numPr>
          <w:ilvl w:val="0"/>
          <w:numId w:val="2"/>
        </w:numPr>
        <w:tabs>
          <w:tab w:val="left" w:pos="1207"/>
        </w:tabs>
        <w:spacing w:beforeLines="40" w:before="96" w:afterLines="40" w:after="96" w:line="276" w:lineRule="auto"/>
        <w:ind w:right="219"/>
        <w:rPr>
          <w:rFonts w:ascii="Arial Narrow" w:hAnsi="Arial Narrow" w:cs="Arial"/>
          <w:sz w:val="20"/>
          <w:szCs w:val="20"/>
        </w:rPr>
      </w:pPr>
      <w:r w:rsidRPr="00B267E1">
        <w:rPr>
          <w:rFonts w:ascii="Arial Narrow" w:hAnsi="Arial Narrow" w:cs="Arial"/>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1BDBA91D" w14:textId="77777777" w:rsidR="00A85A5C" w:rsidRPr="00B267E1" w:rsidRDefault="00A85A5C" w:rsidP="00637157">
      <w:pPr>
        <w:numPr>
          <w:ilvl w:val="0"/>
          <w:numId w:val="2"/>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lastRenderedPageBreak/>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184CB78E" w14:textId="76D66382" w:rsidR="00F96750" w:rsidRPr="001E5D62" w:rsidRDefault="00C749EE" w:rsidP="00F96750">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Pr>
          <w:rFonts w:ascii="Arial Narrow" w:hAnsi="Arial Narrow" w:cstheme="minorHAnsi"/>
          <w:sz w:val="20"/>
          <w:szCs w:val="20"/>
        </w:rPr>
        <w:t>Dodatkowo z</w:t>
      </w:r>
      <w:r w:rsidR="00F96750" w:rsidRPr="001E5D62">
        <w:rPr>
          <w:rFonts w:ascii="Arial Narrow" w:hAnsi="Arial Narrow" w:cstheme="minorHAnsi"/>
          <w:sz w:val="20"/>
          <w:szCs w:val="20"/>
        </w:rPr>
        <w:t>większenia wynagrodzenia w przypadku:</w:t>
      </w:r>
    </w:p>
    <w:p w14:paraId="522A8A37" w14:textId="77777777" w:rsidR="00F96750" w:rsidRPr="00B267E1" w:rsidRDefault="00F96750" w:rsidP="00F96750">
      <w:pPr>
        <w:widowControl/>
        <w:numPr>
          <w:ilvl w:val="0"/>
          <w:numId w:val="45"/>
        </w:numPr>
        <w:autoSpaceDE/>
        <w:autoSpaceDN/>
        <w:spacing w:beforeLines="40" w:before="96" w:afterLines="40" w:after="96" w:line="276" w:lineRule="auto"/>
        <w:ind w:left="1701" w:hanging="425"/>
        <w:jc w:val="both"/>
        <w:rPr>
          <w:rFonts w:ascii="Arial Narrow" w:hAnsi="Arial Narrow" w:cs="Arial"/>
          <w:bCs/>
          <w:sz w:val="20"/>
          <w:szCs w:val="20"/>
        </w:rPr>
      </w:pPr>
      <w:r w:rsidRPr="00B267E1">
        <w:rPr>
          <w:rFonts w:ascii="Arial Narrow" w:hAnsi="Arial Narrow" w:cs="Arial"/>
          <w:bCs/>
          <w:sz w:val="20"/>
          <w:szCs w:val="20"/>
        </w:rPr>
        <w:t>w przypadku zmiany wysokości minimalnego wynagrodzenia za pracę ustalonego na podstawie art. 2 ust. 3-5 ustawy z dnia 10 października 2002 r. o minimalnym wynagrodzeniu za pracę,</w:t>
      </w:r>
    </w:p>
    <w:p w14:paraId="450552B2" w14:textId="77777777" w:rsidR="00F96750" w:rsidRPr="00B267E1" w:rsidRDefault="00F96750" w:rsidP="00F96750">
      <w:pPr>
        <w:widowControl/>
        <w:numPr>
          <w:ilvl w:val="0"/>
          <w:numId w:val="45"/>
        </w:numPr>
        <w:autoSpaceDE/>
        <w:autoSpaceDN/>
        <w:spacing w:beforeLines="40" w:before="96" w:afterLines="40" w:after="96" w:line="276" w:lineRule="auto"/>
        <w:ind w:left="1701" w:hanging="425"/>
        <w:jc w:val="both"/>
        <w:rPr>
          <w:rFonts w:ascii="Arial Narrow" w:hAnsi="Arial Narrow" w:cs="Arial"/>
          <w:bCs/>
          <w:sz w:val="20"/>
          <w:szCs w:val="20"/>
        </w:rPr>
      </w:pPr>
      <w:r w:rsidRPr="00B267E1">
        <w:rPr>
          <w:rFonts w:ascii="Arial Narrow" w:hAnsi="Arial Narrow" w:cs="Arial"/>
          <w:bCs/>
          <w:sz w:val="20"/>
          <w:szCs w:val="20"/>
        </w:rPr>
        <w:t>w przypadku zmiany zasad podlegania ubezpieczeniom społecznym lub ubezpieczeniu zdrowotnemu lub wysokości stawki składki na ubezpieczenia społeczne lub zdrowotne;</w:t>
      </w:r>
    </w:p>
    <w:p w14:paraId="78425406" w14:textId="77777777" w:rsidR="00F96750" w:rsidRPr="00B267E1" w:rsidRDefault="00F96750" w:rsidP="00F96750">
      <w:pPr>
        <w:widowControl/>
        <w:numPr>
          <w:ilvl w:val="0"/>
          <w:numId w:val="45"/>
        </w:numPr>
        <w:autoSpaceDE/>
        <w:autoSpaceDN/>
        <w:spacing w:beforeLines="40" w:before="96" w:afterLines="40" w:after="96" w:line="276" w:lineRule="auto"/>
        <w:ind w:left="1701" w:hanging="425"/>
        <w:jc w:val="both"/>
        <w:rPr>
          <w:rFonts w:ascii="Arial Narrow" w:hAnsi="Arial Narrow" w:cs="Arial"/>
          <w:bCs/>
          <w:sz w:val="20"/>
          <w:szCs w:val="20"/>
        </w:rPr>
      </w:pPr>
      <w:r w:rsidRPr="00B267E1">
        <w:rPr>
          <w:rFonts w:ascii="Arial Narrow" w:hAnsi="Arial Narrow" w:cs="Arial"/>
          <w:bCs/>
          <w:sz w:val="20"/>
          <w:szCs w:val="20"/>
        </w:rPr>
        <w:t>w przypadku zmiany zasad gromadzenia i wysokości wpłat do pracowniczych planów kapitałowych, o których mowa w ustawie z dnia 4 października 2018 r. o pracowniczych planach kapitałowych,</w:t>
      </w:r>
    </w:p>
    <w:p w14:paraId="1843547B" w14:textId="7FB62F84" w:rsidR="002B66F2" w:rsidRPr="00B267E1" w:rsidRDefault="00F96750" w:rsidP="00B267E1">
      <w:pPr>
        <w:tabs>
          <w:tab w:val="left" w:pos="1207"/>
        </w:tabs>
        <w:spacing w:beforeLines="40" w:before="96" w:afterLines="40" w:after="96" w:line="276" w:lineRule="auto"/>
        <w:ind w:left="1206" w:right="219"/>
        <w:jc w:val="both"/>
        <w:rPr>
          <w:rFonts w:ascii="Arial Narrow" w:hAnsi="Arial Narrow" w:cs="Arial"/>
          <w:sz w:val="20"/>
          <w:szCs w:val="20"/>
        </w:rPr>
      </w:pPr>
      <w:r w:rsidRPr="00B267E1">
        <w:rPr>
          <w:rFonts w:ascii="Arial Narrow" w:hAnsi="Arial Narrow" w:cs="Arial"/>
          <w:bCs/>
          <w:sz w:val="20"/>
          <w:szCs w:val="20"/>
        </w:rPr>
        <w:t>jeżeli zmiany te będą miały wpływ na koszty wykonania zamówienia przez Wykonawcę,</w:t>
      </w:r>
    </w:p>
    <w:p w14:paraId="0B817019" w14:textId="1E6F3A28" w:rsidR="00F96750" w:rsidRPr="00B267E1" w:rsidRDefault="00F96750" w:rsidP="00F96750">
      <w:pPr>
        <w:numPr>
          <w:ilvl w:val="0"/>
          <w:numId w:val="2"/>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bCs/>
          <w:sz w:val="20"/>
          <w:szCs w:val="20"/>
        </w:rPr>
        <w:t>W przypadku zmian określonych w ust. 5 pkt 1-3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r w:rsidRPr="00B267E1">
        <w:rPr>
          <w:rFonts w:ascii="Arial Narrow" w:hAnsi="Arial Narrow" w:cstheme="minorHAnsi"/>
          <w:sz w:val="20"/>
          <w:szCs w:val="20"/>
        </w:rPr>
        <w:t xml:space="preserve"> Zamawiający zastrzega sobie możliwość wezwania Wykonawcy do przedłożenia dodatkowych dokumentów czy wyliczeń sporządzonych przez Wykonaw</w:t>
      </w:r>
      <w:r w:rsidR="00C65E83" w:rsidRPr="00B267E1">
        <w:rPr>
          <w:rFonts w:ascii="Arial Narrow" w:hAnsi="Arial Narrow" w:cstheme="minorHAnsi"/>
          <w:sz w:val="20"/>
          <w:szCs w:val="20"/>
        </w:rPr>
        <w:t>cę.</w:t>
      </w:r>
    </w:p>
    <w:p w14:paraId="54F3780E" w14:textId="77777777" w:rsidR="00A85A5C" w:rsidRPr="00B267E1" w:rsidRDefault="00A85A5C" w:rsidP="00637157">
      <w:pPr>
        <w:numPr>
          <w:ilvl w:val="0"/>
          <w:numId w:val="2"/>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Zmiana postanowień niniejszej umowy wymaga zachowania formy pisemnego aneksu pod rygorem nieważności.</w:t>
      </w:r>
    </w:p>
    <w:p w14:paraId="1FB4045E" w14:textId="77777777" w:rsidR="008B5833" w:rsidRPr="00B267E1" w:rsidRDefault="008B5833" w:rsidP="00637157">
      <w:pPr>
        <w:tabs>
          <w:tab w:val="left" w:pos="1207"/>
        </w:tabs>
        <w:spacing w:beforeLines="40" w:before="96" w:afterLines="40" w:after="96" w:line="276" w:lineRule="auto"/>
        <w:ind w:left="709" w:right="219"/>
        <w:jc w:val="center"/>
        <w:rPr>
          <w:rFonts w:ascii="Arial Narrow" w:hAnsi="Arial Narrow" w:cs="Arial"/>
          <w:b/>
          <w:sz w:val="20"/>
          <w:szCs w:val="20"/>
        </w:rPr>
      </w:pPr>
    </w:p>
    <w:p w14:paraId="111BA2AD" w14:textId="4E8EA4D0" w:rsidR="00270E51" w:rsidRPr="00B267E1" w:rsidRDefault="00270E51" w:rsidP="00270E51">
      <w:pPr>
        <w:spacing w:beforeLines="40" w:before="96" w:afterLines="40" w:after="96" w:line="276" w:lineRule="auto"/>
        <w:ind w:left="851"/>
        <w:jc w:val="center"/>
        <w:outlineLvl w:val="1"/>
        <w:rPr>
          <w:rFonts w:ascii="Arial Narrow" w:hAnsi="Arial Narrow" w:cs="Arial"/>
          <w:b/>
          <w:bCs/>
          <w:sz w:val="20"/>
          <w:szCs w:val="20"/>
        </w:rPr>
      </w:pPr>
      <w:r w:rsidRPr="001E5D62">
        <w:rPr>
          <w:rFonts w:ascii="Arial Narrow" w:hAnsi="Arial Narrow" w:cs="Arial"/>
          <w:b/>
          <w:bCs/>
          <w:sz w:val="20"/>
          <w:szCs w:val="20"/>
        </w:rPr>
        <w:t>§ 1</w:t>
      </w:r>
      <w:r w:rsidR="007E08A0" w:rsidRPr="001E5D62">
        <w:rPr>
          <w:rFonts w:ascii="Arial Narrow" w:hAnsi="Arial Narrow" w:cs="Arial"/>
          <w:b/>
          <w:bCs/>
          <w:sz w:val="20"/>
          <w:szCs w:val="20"/>
        </w:rPr>
        <w:t>3</w:t>
      </w:r>
      <w:r w:rsidRPr="00B267E1">
        <w:rPr>
          <w:rFonts w:ascii="Arial Narrow" w:hAnsi="Arial Narrow" w:cs="Arial"/>
          <w:b/>
          <w:bCs/>
          <w:sz w:val="20"/>
          <w:szCs w:val="20"/>
        </w:rPr>
        <w:t xml:space="preserve"> Klauzula waloryzacyjna</w:t>
      </w:r>
    </w:p>
    <w:p w14:paraId="6C3C7BF8" w14:textId="626A175D"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Wynagrodzenie Wykonawcy, o którym mowa w § </w:t>
      </w:r>
      <w:r w:rsidR="00C62958" w:rsidRPr="00B267E1">
        <w:rPr>
          <w:rFonts w:ascii="Arial Narrow" w:hAnsi="Arial Narrow" w:cs="Arial"/>
          <w:bCs/>
          <w:sz w:val="20"/>
          <w:szCs w:val="20"/>
        </w:rPr>
        <w:t>8</w:t>
      </w:r>
      <w:r w:rsidRPr="00B267E1">
        <w:rPr>
          <w:rFonts w:ascii="Arial Narrow" w:hAnsi="Arial Narrow" w:cs="Arial"/>
          <w:bCs/>
          <w:sz w:val="20"/>
          <w:szCs w:val="20"/>
        </w:rPr>
        <w:t xml:space="preserve">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B267E1">
        <w:rPr>
          <w:rFonts w:ascii="Arial Narrow" w:hAnsi="Arial Narrow" w:cs="Arial"/>
          <w:bCs/>
          <w:i/>
          <w:sz w:val="20"/>
          <w:szCs w:val="20"/>
        </w:rPr>
        <w:t>dalej jako: „wskaźnik GUS”</w:t>
      </w:r>
      <w:r w:rsidRPr="00B267E1">
        <w:rPr>
          <w:rFonts w:ascii="Arial Narrow" w:hAnsi="Arial Narrow" w:cs="Arial"/>
          <w:bCs/>
          <w:sz w:val="20"/>
          <w:szCs w:val="20"/>
        </w:rPr>
        <w:t xml:space="preserve"> - za poprzedni rok kalendarzowy.</w:t>
      </w:r>
    </w:p>
    <w:p w14:paraId="676CD0FA"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Minimalny poziom zmiany wskaźnika GUS, w wyniku którego wynagrodzenie wykonawcy zostanie zmienione wynosi nie mniej niż 5 punktów % w stosunku do wskaźnika wzrostu (spadku) cen towarów i usług konsumpcyjnych (poziom zmiany ceny) publikowanego przez Główny Urząd Statystyczny zgodnie z właściwymi przepisami prawa w roku kalendarzowym, w którym zawarto umowę.</w:t>
      </w:r>
    </w:p>
    <w:p w14:paraId="5499F8A3"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W przypadku zmiany wskaźnika GUS skutkującego zwiększeniem wynagrodzenia Wykonawca zobowiązany jest do wykazania wpływu zmiany wskaźnika GUS na wykonanie przedmiotu Umowy. Wykazanie wpływu następuje w formie pisemnej. </w:t>
      </w:r>
    </w:p>
    <w:p w14:paraId="31E45BAF" w14:textId="1273AE89"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Strony nie przewidują zmiany wynagrodzenia na podstawie ust. 1 w pierwszych </w:t>
      </w:r>
      <w:r w:rsidR="00EC2F53" w:rsidRPr="00B267E1">
        <w:rPr>
          <w:rFonts w:ascii="Arial Narrow" w:hAnsi="Arial Narrow" w:cs="Arial"/>
          <w:bCs/>
          <w:sz w:val="20"/>
          <w:szCs w:val="20"/>
        </w:rPr>
        <w:t>6</w:t>
      </w:r>
      <w:r w:rsidRPr="00B267E1">
        <w:rPr>
          <w:rFonts w:ascii="Arial Narrow" w:hAnsi="Arial Narrow" w:cs="Arial"/>
          <w:bCs/>
          <w:sz w:val="20"/>
          <w:szCs w:val="20"/>
        </w:rPr>
        <w:t xml:space="preserve"> miesiącach obowiązywania Umowy</w:t>
      </w:r>
      <w:r w:rsidRPr="00B267E1">
        <w:rPr>
          <w:rFonts w:ascii="Arial Narrow" w:hAnsi="Arial Narrow" w:cs="Arial"/>
          <w:bCs/>
          <w:i/>
          <w:sz w:val="20"/>
          <w:szCs w:val="20"/>
        </w:rPr>
        <w:t xml:space="preserve">. </w:t>
      </w:r>
      <w:r w:rsidRPr="00B267E1">
        <w:rPr>
          <w:rFonts w:ascii="Arial Narrow" w:hAnsi="Arial Narrow" w:cs="Arial"/>
          <w:bCs/>
          <w:sz w:val="20"/>
          <w:szCs w:val="20"/>
        </w:rPr>
        <w:t xml:space="preserve">W latach następnych wynagrodzenie będzie podlegało zmianie w wysokości wynikającej ze wskaźnika wzrostu GUS za poprzedni rok kalendarzowy z zastrzeżeniem ust. 2. </w:t>
      </w:r>
    </w:p>
    <w:p w14:paraId="209E1394" w14:textId="4948DA64"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Maksymalna wartość zmiany wynagrodzenia, o której mowa w ust. 1-4 wynosi łącznie 5  % wartości wynagrodzenia netto Wykonawcy, określonego w § </w:t>
      </w:r>
      <w:r w:rsidR="00B27239" w:rsidRPr="00B267E1">
        <w:rPr>
          <w:rFonts w:ascii="Arial Narrow" w:hAnsi="Arial Narrow" w:cs="Arial"/>
          <w:bCs/>
          <w:sz w:val="20"/>
          <w:szCs w:val="20"/>
        </w:rPr>
        <w:t>8</w:t>
      </w:r>
      <w:r w:rsidRPr="00B267E1">
        <w:rPr>
          <w:rFonts w:ascii="Arial Narrow" w:hAnsi="Arial Narrow" w:cs="Arial"/>
          <w:bCs/>
          <w:sz w:val="20"/>
          <w:szCs w:val="20"/>
        </w:rPr>
        <w:t xml:space="preserve"> ust. 1 Umowy.</w:t>
      </w:r>
    </w:p>
    <w:p w14:paraId="6B61E7C9" w14:textId="2194EDA5"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w:t>
      </w:r>
      <w:r w:rsidR="00EC2F53" w:rsidRPr="00B267E1">
        <w:rPr>
          <w:rFonts w:ascii="Arial Narrow" w:hAnsi="Arial Narrow" w:cs="Arial"/>
          <w:bCs/>
          <w:sz w:val="20"/>
          <w:szCs w:val="20"/>
        </w:rPr>
        <w:t>6</w:t>
      </w:r>
      <w:r w:rsidRPr="00B267E1">
        <w:rPr>
          <w:rFonts w:ascii="Arial Narrow" w:hAnsi="Arial Narrow" w:cs="Arial"/>
          <w:bCs/>
          <w:sz w:val="20"/>
          <w:szCs w:val="20"/>
        </w:rPr>
        <w:t xml:space="preserve"> miesięcy.</w:t>
      </w:r>
    </w:p>
    <w:p w14:paraId="2605EDC0"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Występując o zmianę wynagrodzenia zgodnie z ust. 1- 5, Strona zobowiązana jest do złożenia pisemnego pod rygorem nieważności wniosku. We wniosku należy wykazać, że zaistniały wskazane w niniejszym paragrafie przesłanki do </w:t>
      </w:r>
      <w:r w:rsidRPr="00B267E1">
        <w:rPr>
          <w:rFonts w:ascii="Arial Narrow" w:hAnsi="Arial Narrow" w:cs="Arial"/>
          <w:bCs/>
          <w:sz w:val="20"/>
          <w:szCs w:val="20"/>
        </w:rPr>
        <w:lastRenderedPageBreak/>
        <w:t xml:space="preserve">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4C7EAF99"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Zmiana wynagrodzenia zgodnie z ust. 1- 5 wymaga zawarcia aneksu w formie pisemnej pod rygorem nieważności.</w:t>
      </w:r>
    </w:p>
    <w:p w14:paraId="33235A0C" w14:textId="0F38C9E0"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Wynagrodzenie Wykonawcy określone w § </w:t>
      </w:r>
      <w:r w:rsidR="00B27239" w:rsidRPr="00B267E1">
        <w:rPr>
          <w:rFonts w:ascii="Arial Narrow" w:hAnsi="Arial Narrow" w:cs="Arial"/>
          <w:bCs/>
          <w:sz w:val="20"/>
          <w:szCs w:val="20"/>
        </w:rPr>
        <w:t>8</w:t>
      </w:r>
      <w:r w:rsidRPr="00B267E1">
        <w:rPr>
          <w:rFonts w:ascii="Arial Narrow" w:hAnsi="Arial Narrow" w:cs="Arial"/>
          <w:bCs/>
          <w:sz w:val="20"/>
          <w:szCs w:val="20"/>
        </w:rPr>
        <w:t xml:space="preserve"> umowy ulegnie zmianie o poniesione przez wykonawcę koszty:</w:t>
      </w:r>
    </w:p>
    <w:p w14:paraId="6E42538D" w14:textId="77777777" w:rsidR="00270E51" w:rsidRPr="00B267E1" w:rsidRDefault="00270E51" w:rsidP="00270E51">
      <w:pPr>
        <w:widowControl/>
        <w:numPr>
          <w:ilvl w:val="0"/>
          <w:numId w:val="45"/>
        </w:numPr>
        <w:autoSpaceDE/>
        <w:autoSpaceDN/>
        <w:spacing w:beforeLines="40" w:before="96" w:afterLines="40" w:after="96" w:line="276" w:lineRule="auto"/>
        <w:ind w:left="1701" w:hanging="425"/>
        <w:jc w:val="both"/>
        <w:rPr>
          <w:rFonts w:ascii="Arial Narrow" w:hAnsi="Arial Narrow" w:cs="Arial"/>
          <w:bCs/>
          <w:sz w:val="20"/>
          <w:szCs w:val="20"/>
        </w:rPr>
      </w:pPr>
      <w:r w:rsidRPr="00B267E1">
        <w:rPr>
          <w:rFonts w:ascii="Arial Narrow" w:hAnsi="Arial Narrow" w:cs="Arial"/>
          <w:bCs/>
          <w:sz w:val="20"/>
          <w:szCs w:val="20"/>
        </w:rPr>
        <w:t>w przypadku zmiany stawki podatku od towarów i usług, wprowadzonej odpowiednim aktem prawnym;</w:t>
      </w:r>
    </w:p>
    <w:p w14:paraId="018C3639" w14:textId="77777777" w:rsidR="00270E51" w:rsidRPr="00B267E1" w:rsidRDefault="00270E51" w:rsidP="00270E51">
      <w:pPr>
        <w:widowControl/>
        <w:numPr>
          <w:ilvl w:val="0"/>
          <w:numId w:val="45"/>
        </w:numPr>
        <w:autoSpaceDE/>
        <w:autoSpaceDN/>
        <w:spacing w:beforeLines="40" w:before="96" w:afterLines="40" w:after="96" w:line="276" w:lineRule="auto"/>
        <w:ind w:left="1701" w:hanging="425"/>
        <w:jc w:val="both"/>
        <w:rPr>
          <w:rFonts w:ascii="Arial Narrow" w:hAnsi="Arial Narrow" w:cs="Arial"/>
          <w:bCs/>
          <w:sz w:val="20"/>
          <w:szCs w:val="20"/>
        </w:rPr>
      </w:pPr>
      <w:r w:rsidRPr="00B267E1">
        <w:rPr>
          <w:rFonts w:ascii="Arial Narrow" w:hAnsi="Arial Narrow" w:cs="Arial"/>
          <w:bCs/>
          <w:sz w:val="20"/>
          <w:szCs w:val="20"/>
        </w:rPr>
        <w:t>w przypadku zmiany wysokości minimalnego wynagrodzenia za pracę ustalonego na podstawie art. 2 ust. 3-5 ustawy z dnia 10 października 2002 r. o minimalnym wynagrodzeniu za pracę,</w:t>
      </w:r>
    </w:p>
    <w:p w14:paraId="7B08CEB1" w14:textId="77777777" w:rsidR="00270E51" w:rsidRPr="00B267E1" w:rsidRDefault="00270E51" w:rsidP="00270E51">
      <w:pPr>
        <w:widowControl/>
        <w:numPr>
          <w:ilvl w:val="0"/>
          <w:numId w:val="45"/>
        </w:numPr>
        <w:autoSpaceDE/>
        <w:autoSpaceDN/>
        <w:spacing w:beforeLines="40" w:before="96" w:afterLines="40" w:after="96" w:line="276" w:lineRule="auto"/>
        <w:ind w:left="1701" w:hanging="425"/>
        <w:jc w:val="both"/>
        <w:rPr>
          <w:rFonts w:ascii="Arial Narrow" w:hAnsi="Arial Narrow" w:cs="Arial"/>
          <w:bCs/>
          <w:sz w:val="20"/>
          <w:szCs w:val="20"/>
        </w:rPr>
      </w:pPr>
      <w:r w:rsidRPr="00B267E1">
        <w:rPr>
          <w:rFonts w:ascii="Arial Narrow" w:hAnsi="Arial Narrow" w:cs="Arial"/>
          <w:bCs/>
          <w:sz w:val="20"/>
          <w:szCs w:val="20"/>
        </w:rPr>
        <w:t>w przypadku zmiany zasad podlegania ubezpieczeniom społecznym lub ubezpieczeniu zdrowotnemu lub wysokości stawki składki na ubezpieczenia społeczne lub zdrowotne;</w:t>
      </w:r>
    </w:p>
    <w:p w14:paraId="1BEE6007" w14:textId="77777777" w:rsidR="00270E51" w:rsidRPr="00B267E1" w:rsidRDefault="00270E51" w:rsidP="00270E51">
      <w:pPr>
        <w:widowControl/>
        <w:numPr>
          <w:ilvl w:val="0"/>
          <w:numId w:val="45"/>
        </w:numPr>
        <w:autoSpaceDE/>
        <w:autoSpaceDN/>
        <w:spacing w:beforeLines="40" w:before="96" w:afterLines="40" w:after="96" w:line="276" w:lineRule="auto"/>
        <w:ind w:left="1701" w:hanging="425"/>
        <w:jc w:val="both"/>
        <w:rPr>
          <w:rFonts w:ascii="Arial Narrow" w:hAnsi="Arial Narrow" w:cs="Arial"/>
          <w:bCs/>
          <w:sz w:val="20"/>
          <w:szCs w:val="20"/>
        </w:rPr>
      </w:pPr>
      <w:r w:rsidRPr="00B267E1">
        <w:rPr>
          <w:rFonts w:ascii="Arial Narrow" w:hAnsi="Arial Narrow" w:cs="Arial"/>
          <w:bCs/>
          <w:sz w:val="20"/>
          <w:szCs w:val="20"/>
        </w:rPr>
        <w:t>w przypadku zmiany zasad gromadzenia i wysokości wpłat do pracowniczych planów kapitałowych, o których mowa w ustawie z dnia 4 października 2018 r. o pracowniczych planach kapitałowych,</w:t>
      </w:r>
    </w:p>
    <w:p w14:paraId="22E6B7FF" w14:textId="77777777" w:rsidR="00270E51" w:rsidRPr="00B267E1" w:rsidRDefault="00270E51" w:rsidP="00270E51">
      <w:pPr>
        <w:spacing w:beforeLines="40" w:before="96" w:afterLines="40" w:after="96" w:line="276" w:lineRule="auto"/>
        <w:ind w:left="1276"/>
        <w:jc w:val="both"/>
        <w:rPr>
          <w:rFonts w:ascii="Arial Narrow" w:hAnsi="Arial Narrow" w:cs="Arial"/>
          <w:bCs/>
          <w:sz w:val="20"/>
          <w:szCs w:val="20"/>
        </w:rPr>
      </w:pPr>
      <w:r w:rsidRPr="00B267E1">
        <w:rPr>
          <w:rFonts w:ascii="Arial Narrow" w:hAnsi="Arial Narrow" w:cs="Arial"/>
          <w:bCs/>
          <w:sz w:val="20"/>
          <w:szCs w:val="20"/>
        </w:rPr>
        <w:t xml:space="preserve">jeżeli zmiany te będą miały wpływ na koszty wykonania zamówienia przez Wykonawcę. </w:t>
      </w:r>
    </w:p>
    <w:p w14:paraId="082D881C"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 xml:space="preserve">Zmiana wysokości wynagrodzenia obowiązywać będzie od dnia wejścia w życie zmian, </w:t>
      </w:r>
      <w:r w:rsidRPr="00B267E1">
        <w:rPr>
          <w:rFonts w:ascii="Arial Narrow" w:hAnsi="Arial Narrow" w:cs="Arial"/>
          <w:bCs/>
          <w:sz w:val="20"/>
          <w:szCs w:val="20"/>
        </w:rPr>
        <w:br/>
        <w:t>o których mowa w ust. 9.</w:t>
      </w:r>
    </w:p>
    <w:p w14:paraId="55CB3ED0"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71358495"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W wypadku zmiany, o której mowa w ust. 9 pkt 1 wartość netto wynagrodzenia Wykonawcy nie zmieni się, a określona w aneksie wartość brutto wynagrodzenia zostanie wyliczona na podstawie nowych przepisów.</w:t>
      </w:r>
    </w:p>
    <w:p w14:paraId="2D2C2BDC"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29B67C6" w14:textId="77777777" w:rsidR="00270E51" w:rsidRPr="00B267E1" w:rsidRDefault="00270E51" w:rsidP="00270E51">
      <w:pPr>
        <w:widowControl/>
        <w:numPr>
          <w:ilvl w:val="0"/>
          <w:numId w:val="44"/>
        </w:numPr>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EE8CA07" w14:textId="77777777" w:rsidR="00270E51" w:rsidRPr="00B267E1" w:rsidRDefault="00270E51" w:rsidP="00270E51">
      <w:pPr>
        <w:widowControl/>
        <w:numPr>
          <w:ilvl w:val="0"/>
          <w:numId w:val="44"/>
        </w:numPr>
        <w:shd w:val="clear" w:color="auto" w:fill="FFFFFF"/>
        <w:tabs>
          <w:tab w:val="clear" w:pos="360"/>
        </w:tabs>
        <w:autoSpaceDE/>
        <w:autoSpaceDN/>
        <w:spacing w:beforeLines="40" w:before="96" w:afterLines="40" w:after="96" w:line="276" w:lineRule="auto"/>
        <w:ind w:left="1276" w:hanging="426"/>
        <w:jc w:val="both"/>
        <w:rPr>
          <w:rFonts w:ascii="Arial Narrow" w:hAnsi="Arial Narrow" w:cs="Arial"/>
          <w:bCs/>
          <w:sz w:val="20"/>
          <w:szCs w:val="20"/>
        </w:rPr>
      </w:pPr>
      <w:r w:rsidRPr="00B267E1">
        <w:rPr>
          <w:rFonts w:ascii="Arial Narrow" w:hAnsi="Arial Narrow" w:cs="Arial"/>
          <w:bCs/>
          <w:sz w:val="20"/>
          <w:szCs w:val="20"/>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65E46D0C" w14:textId="77777777" w:rsidR="00270E51" w:rsidRPr="00B267E1" w:rsidRDefault="00270E51" w:rsidP="00637157">
      <w:pPr>
        <w:tabs>
          <w:tab w:val="left" w:pos="1207"/>
        </w:tabs>
        <w:spacing w:beforeLines="40" w:before="96" w:afterLines="40" w:after="96" w:line="276" w:lineRule="auto"/>
        <w:ind w:left="709" w:right="219"/>
        <w:jc w:val="center"/>
        <w:rPr>
          <w:rFonts w:ascii="Arial Narrow" w:hAnsi="Arial Narrow" w:cs="Arial"/>
          <w:b/>
          <w:sz w:val="20"/>
          <w:szCs w:val="20"/>
        </w:rPr>
      </w:pPr>
    </w:p>
    <w:p w14:paraId="1B51859C" w14:textId="12DDA8FD" w:rsidR="00467269" w:rsidRPr="00B267E1" w:rsidRDefault="007F73B1" w:rsidP="00637157">
      <w:pPr>
        <w:tabs>
          <w:tab w:val="left" w:pos="1207"/>
        </w:tabs>
        <w:spacing w:beforeLines="40" w:before="96" w:afterLines="40" w:after="96" w:line="276" w:lineRule="auto"/>
        <w:ind w:left="709" w:right="219"/>
        <w:jc w:val="center"/>
        <w:rPr>
          <w:rFonts w:ascii="Arial Narrow" w:hAnsi="Arial Narrow" w:cs="Arial"/>
          <w:b/>
          <w:sz w:val="20"/>
          <w:szCs w:val="20"/>
        </w:rPr>
      </w:pPr>
      <w:r w:rsidRPr="00B267E1">
        <w:rPr>
          <w:rFonts w:ascii="Arial Narrow" w:hAnsi="Arial Narrow" w:cs="Arial"/>
          <w:b/>
          <w:sz w:val="20"/>
          <w:szCs w:val="20"/>
        </w:rPr>
        <w:t>§ 1</w:t>
      </w:r>
      <w:r w:rsidR="007E08A0" w:rsidRPr="00B267E1">
        <w:rPr>
          <w:rFonts w:ascii="Arial Narrow" w:hAnsi="Arial Narrow" w:cs="Arial"/>
          <w:b/>
          <w:sz w:val="20"/>
          <w:szCs w:val="20"/>
        </w:rPr>
        <w:t>4</w:t>
      </w:r>
      <w:r w:rsidR="000C474C" w:rsidRPr="00B267E1">
        <w:rPr>
          <w:rFonts w:ascii="Arial Narrow" w:hAnsi="Arial Narrow" w:cs="Arial"/>
          <w:b/>
          <w:sz w:val="20"/>
          <w:szCs w:val="20"/>
        </w:rPr>
        <w:t xml:space="preserve"> Z</w:t>
      </w:r>
      <w:r w:rsidR="00467269" w:rsidRPr="00B267E1">
        <w:rPr>
          <w:rFonts w:ascii="Arial Narrow" w:hAnsi="Arial Narrow" w:cs="Arial"/>
          <w:b/>
          <w:sz w:val="20"/>
          <w:szCs w:val="20"/>
        </w:rPr>
        <w:t>abezpieczenie</w:t>
      </w:r>
      <w:r w:rsidR="000C474C" w:rsidRPr="00B267E1">
        <w:rPr>
          <w:rFonts w:ascii="Arial Narrow" w:hAnsi="Arial Narrow" w:cs="Arial"/>
          <w:b/>
          <w:sz w:val="20"/>
          <w:szCs w:val="20"/>
        </w:rPr>
        <w:t xml:space="preserve"> należytego wykonania umowy</w:t>
      </w:r>
    </w:p>
    <w:p w14:paraId="217F60F4" w14:textId="5DFB80B0" w:rsidR="00467269" w:rsidRPr="00B267E1" w:rsidRDefault="00467269" w:rsidP="005A74BD">
      <w:pPr>
        <w:widowControl/>
        <w:numPr>
          <w:ilvl w:val="1"/>
          <w:numId w:val="36"/>
        </w:numPr>
        <w:autoSpaceDE/>
        <w:autoSpaceDN/>
        <w:spacing w:before="40" w:after="40" w:line="276" w:lineRule="auto"/>
        <w:ind w:left="1276" w:hanging="567"/>
        <w:jc w:val="both"/>
        <w:rPr>
          <w:rFonts w:ascii="Arial Narrow" w:hAnsi="Arial Narrow" w:cs="Arial"/>
          <w:sz w:val="20"/>
          <w:szCs w:val="20"/>
        </w:rPr>
      </w:pPr>
      <w:r w:rsidRPr="00B267E1">
        <w:rPr>
          <w:rFonts w:ascii="Arial Narrow" w:hAnsi="Arial Narrow" w:cs="Arial"/>
          <w:sz w:val="20"/>
          <w:szCs w:val="20"/>
        </w:rPr>
        <w:t xml:space="preserve">Wykonawca wnosi zabezpieczenie należytego wykonania </w:t>
      </w:r>
      <w:r w:rsidR="003441C9" w:rsidRPr="00B267E1">
        <w:rPr>
          <w:rFonts w:ascii="Arial Narrow" w:hAnsi="Arial Narrow" w:cs="Arial"/>
          <w:sz w:val="20"/>
          <w:szCs w:val="20"/>
        </w:rPr>
        <w:t>u</w:t>
      </w:r>
      <w:r w:rsidRPr="00B267E1">
        <w:rPr>
          <w:rFonts w:ascii="Arial Narrow" w:hAnsi="Arial Narrow" w:cs="Arial"/>
          <w:sz w:val="20"/>
          <w:szCs w:val="20"/>
        </w:rPr>
        <w:t xml:space="preserve">mowy w kwocie </w:t>
      </w:r>
      <w:r w:rsidRPr="00B267E1">
        <w:rPr>
          <w:rFonts w:ascii="Arial Narrow" w:hAnsi="Arial Narrow" w:cs="Arial"/>
          <w:b/>
          <w:sz w:val="20"/>
          <w:szCs w:val="20"/>
        </w:rPr>
        <w:t xml:space="preserve">…........................ </w:t>
      </w:r>
      <w:r w:rsidR="003441C9" w:rsidRPr="00B267E1">
        <w:rPr>
          <w:rFonts w:ascii="Arial Narrow" w:hAnsi="Arial Narrow" w:cs="Arial"/>
          <w:sz w:val="20"/>
          <w:szCs w:val="20"/>
        </w:rPr>
        <w:t>zł, co stanowi …….</w:t>
      </w:r>
      <w:r w:rsidRPr="00B267E1">
        <w:rPr>
          <w:rFonts w:ascii="Arial Narrow" w:hAnsi="Arial Narrow" w:cs="Arial"/>
          <w:sz w:val="20"/>
          <w:szCs w:val="20"/>
        </w:rPr>
        <w:t xml:space="preserve">% wynagrodzenia umownego brutto, o którym mowa w § </w:t>
      </w:r>
      <w:r w:rsidR="00B27239" w:rsidRPr="00B267E1">
        <w:rPr>
          <w:rFonts w:ascii="Arial Narrow" w:hAnsi="Arial Narrow" w:cs="Arial"/>
          <w:sz w:val="20"/>
          <w:szCs w:val="20"/>
        </w:rPr>
        <w:t>8</w:t>
      </w:r>
      <w:r w:rsidR="003441C9" w:rsidRPr="00B267E1">
        <w:rPr>
          <w:rFonts w:ascii="Arial Narrow" w:hAnsi="Arial Narrow" w:cs="Arial"/>
          <w:sz w:val="20"/>
          <w:szCs w:val="20"/>
        </w:rPr>
        <w:t xml:space="preserve"> ust. 1 u</w:t>
      </w:r>
      <w:r w:rsidRPr="00B267E1">
        <w:rPr>
          <w:rFonts w:ascii="Arial Narrow" w:hAnsi="Arial Narrow" w:cs="Arial"/>
          <w:sz w:val="20"/>
          <w:szCs w:val="20"/>
        </w:rPr>
        <w:t>mowy i została przez Wykonawcę wniesione w formie</w:t>
      </w:r>
      <w:r w:rsidRPr="00B267E1">
        <w:rPr>
          <w:rFonts w:ascii="Arial Narrow" w:hAnsi="Arial Narrow" w:cs="Arial"/>
          <w:b/>
          <w:sz w:val="20"/>
          <w:szCs w:val="20"/>
        </w:rPr>
        <w:t xml:space="preserve"> ………………………………………….</w:t>
      </w:r>
    </w:p>
    <w:p w14:paraId="2EB73BB8" w14:textId="56964F9B" w:rsidR="00467269" w:rsidRPr="00B267E1" w:rsidRDefault="00467269" w:rsidP="005A74BD">
      <w:pPr>
        <w:widowControl/>
        <w:numPr>
          <w:ilvl w:val="1"/>
          <w:numId w:val="36"/>
        </w:numPr>
        <w:autoSpaceDE/>
        <w:autoSpaceDN/>
        <w:spacing w:before="40" w:after="40" w:line="276" w:lineRule="auto"/>
        <w:ind w:left="1276" w:hanging="567"/>
        <w:jc w:val="both"/>
        <w:rPr>
          <w:rFonts w:ascii="Arial Narrow" w:hAnsi="Arial Narrow" w:cs="Arial"/>
          <w:sz w:val="20"/>
          <w:szCs w:val="20"/>
        </w:rPr>
      </w:pPr>
      <w:r w:rsidRPr="00B267E1">
        <w:rPr>
          <w:rFonts w:ascii="Arial Narrow" w:hAnsi="Arial Narrow" w:cs="Arial"/>
          <w:sz w:val="20"/>
          <w:szCs w:val="20"/>
        </w:rPr>
        <w:t>70 % zabez</w:t>
      </w:r>
      <w:r w:rsidR="003441C9" w:rsidRPr="00B267E1">
        <w:rPr>
          <w:rFonts w:ascii="Arial Narrow" w:hAnsi="Arial Narrow" w:cs="Arial"/>
          <w:sz w:val="20"/>
          <w:szCs w:val="20"/>
        </w:rPr>
        <w:t>pieczenia należytego wykonania u</w:t>
      </w:r>
      <w:r w:rsidRPr="00B267E1">
        <w:rPr>
          <w:rFonts w:ascii="Arial Narrow" w:hAnsi="Arial Narrow" w:cs="Arial"/>
          <w:sz w:val="20"/>
          <w:szCs w:val="20"/>
        </w:rPr>
        <w:t xml:space="preserve">mowy, o którym mowa w ust. 1 zostanie zwrócone Wykonawcy po </w:t>
      </w:r>
      <w:r w:rsidR="003441C9" w:rsidRPr="00B267E1">
        <w:rPr>
          <w:rFonts w:ascii="Arial Narrow" w:hAnsi="Arial Narrow" w:cs="Arial"/>
          <w:sz w:val="20"/>
          <w:szCs w:val="20"/>
        </w:rPr>
        <w:t>wykonaniu przedmiotu u</w:t>
      </w:r>
      <w:r w:rsidRPr="00B267E1">
        <w:rPr>
          <w:rFonts w:ascii="Arial Narrow" w:hAnsi="Arial Narrow" w:cs="Arial"/>
          <w:sz w:val="20"/>
          <w:szCs w:val="20"/>
        </w:rPr>
        <w:t>mowy potwierdzonym</w:t>
      </w:r>
      <w:r w:rsidR="003441C9" w:rsidRPr="00B267E1">
        <w:rPr>
          <w:rFonts w:ascii="Arial Narrow" w:hAnsi="Arial Narrow" w:cs="Arial"/>
          <w:sz w:val="20"/>
          <w:szCs w:val="20"/>
        </w:rPr>
        <w:t xml:space="preserve"> podpisaniem </w:t>
      </w:r>
      <w:r w:rsidR="00C749EE">
        <w:rPr>
          <w:rFonts w:ascii="Arial Narrow" w:hAnsi="Arial Narrow" w:cs="Arial"/>
          <w:sz w:val="20"/>
          <w:szCs w:val="20"/>
        </w:rPr>
        <w:t>ostatniego</w:t>
      </w:r>
      <w:r w:rsidR="00C749EE" w:rsidRPr="00B267E1">
        <w:rPr>
          <w:rFonts w:ascii="Arial Narrow" w:hAnsi="Arial Narrow" w:cs="Arial"/>
          <w:sz w:val="20"/>
          <w:szCs w:val="20"/>
        </w:rPr>
        <w:t xml:space="preserve"> </w:t>
      </w:r>
      <w:r w:rsidR="003441C9" w:rsidRPr="00B267E1">
        <w:rPr>
          <w:rFonts w:ascii="Arial Narrow" w:hAnsi="Arial Narrow" w:cs="Arial"/>
          <w:sz w:val="20"/>
          <w:szCs w:val="20"/>
        </w:rPr>
        <w:t>protokołu odbioru przedmiotu u</w:t>
      </w:r>
      <w:r w:rsidRPr="00B267E1">
        <w:rPr>
          <w:rFonts w:ascii="Arial Narrow" w:hAnsi="Arial Narrow" w:cs="Arial"/>
          <w:sz w:val="20"/>
          <w:szCs w:val="20"/>
        </w:rPr>
        <w:t xml:space="preserve">mowy w terminie 30 dni od dnia podpisania </w:t>
      </w:r>
      <w:r w:rsidR="003441C9" w:rsidRPr="00B267E1">
        <w:rPr>
          <w:rFonts w:ascii="Arial Narrow" w:hAnsi="Arial Narrow" w:cs="Arial"/>
          <w:sz w:val="20"/>
          <w:szCs w:val="20"/>
        </w:rPr>
        <w:t>p</w:t>
      </w:r>
      <w:r w:rsidRPr="00B267E1">
        <w:rPr>
          <w:rFonts w:ascii="Arial Narrow" w:hAnsi="Arial Narrow" w:cs="Arial"/>
          <w:sz w:val="20"/>
          <w:szCs w:val="20"/>
        </w:rPr>
        <w:t xml:space="preserve">rotokołu. </w:t>
      </w:r>
    </w:p>
    <w:p w14:paraId="467ADBD5" w14:textId="72260D7B" w:rsidR="00467269" w:rsidRPr="00B267E1" w:rsidRDefault="00467269" w:rsidP="00C749EE">
      <w:pPr>
        <w:widowControl/>
        <w:numPr>
          <w:ilvl w:val="1"/>
          <w:numId w:val="36"/>
        </w:numPr>
        <w:autoSpaceDE/>
        <w:autoSpaceDN/>
        <w:spacing w:before="40" w:after="40" w:line="276" w:lineRule="auto"/>
        <w:ind w:left="1276" w:hanging="567"/>
        <w:jc w:val="both"/>
        <w:rPr>
          <w:rFonts w:ascii="Arial Narrow" w:hAnsi="Arial Narrow" w:cs="Arial"/>
          <w:sz w:val="20"/>
          <w:szCs w:val="20"/>
        </w:rPr>
      </w:pPr>
      <w:r w:rsidRPr="00B267E1">
        <w:rPr>
          <w:rFonts w:ascii="Arial Narrow" w:hAnsi="Arial Narrow" w:cs="Arial"/>
          <w:sz w:val="20"/>
          <w:szCs w:val="20"/>
        </w:rPr>
        <w:t>30 % zabezpieczenia należytego wykonania umowy, o którym mowa w ust. 1 zostanie zwrócone Wykonawcy w terminie</w:t>
      </w:r>
      <w:r w:rsidR="00177B31" w:rsidRPr="00B267E1">
        <w:rPr>
          <w:rFonts w:ascii="Arial Narrow" w:hAnsi="Arial Narrow" w:cs="Arial"/>
          <w:sz w:val="20"/>
          <w:szCs w:val="20"/>
        </w:rPr>
        <w:t xml:space="preserve"> 15 dni od upływu okresu gwarancji</w:t>
      </w:r>
      <w:r w:rsidRPr="00B267E1">
        <w:rPr>
          <w:rFonts w:ascii="Arial Narrow" w:hAnsi="Arial Narrow" w:cs="Arial"/>
          <w:sz w:val="20"/>
          <w:szCs w:val="20"/>
        </w:rPr>
        <w:t xml:space="preserve"> za wady</w:t>
      </w:r>
      <w:r w:rsidR="005F557B" w:rsidRPr="00B267E1">
        <w:rPr>
          <w:rFonts w:ascii="Arial Narrow" w:hAnsi="Arial Narrow" w:cs="Arial"/>
          <w:sz w:val="20"/>
          <w:szCs w:val="20"/>
        </w:rPr>
        <w:t xml:space="preserve"> lub rękojmi za wady</w:t>
      </w:r>
      <w:r w:rsidRPr="00B267E1">
        <w:rPr>
          <w:rFonts w:ascii="Arial Narrow" w:hAnsi="Arial Narrow" w:cs="Arial"/>
          <w:sz w:val="20"/>
          <w:szCs w:val="20"/>
        </w:rPr>
        <w:t>.</w:t>
      </w:r>
      <w:r w:rsidR="00C749EE">
        <w:rPr>
          <w:rFonts w:ascii="Arial Narrow" w:hAnsi="Arial Narrow" w:cs="Arial"/>
          <w:sz w:val="20"/>
          <w:szCs w:val="20"/>
        </w:rPr>
        <w:t xml:space="preserve"> Okres gwarancyjny liczony od daty podpisania protokołu odbioru czynności wykonywanych w ramach konserwacji bieżącej o której mowa w</w:t>
      </w:r>
      <w:r w:rsidR="00C749EE">
        <w:rPr>
          <w:rFonts w:ascii="Arial Narrow" w:hAnsi="Arial Narrow" w:cs="Arial"/>
          <w:sz w:val="20"/>
          <w:szCs w:val="20"/>
          <w:lang w:eastAsia="pl-PL"/>
        </w:rPr>
        <w:t xml:space="preserve"> </w:t>
      </w:r>
      <w:r w:rsidR="00C749EE" w:rsidRPr="00AE2B19">
        <w:rPr>
          <w:rFonts w:ascii="Arial Narrow" w:hAnsi="Arial Narrow" w:cs="Arial"/>
          <w:bCs/>
          <w:sz w:val="20"/>
          <w:szCs w:val="20"/>
        </w:rPr>
        <w:t xml:space="preserve">§ </w:t>
      </w:r>
      <w:r w:rsidR="00C749EE">
        <w:rPr>
          <w:rFonts w:ascii="Arial Narrow" w:hAnsi="Arial Narrow" w:cs="Arial"/>
          <w:bCs/>
          <w:sz w:val="20"/>
          <w:szCs w:val="20"/>
        </w:rPr>
        <w:t>2 ust 3 lit a) i b).</w:t>
      </w:r>
    </w:p>
    <w:p w14:paraId="0F991010" w14:textId="704523C4" w:rsidR="00467269" w:rsidRPr="00B267E1" w:rsidRDefault="00467269" w:rsidP="005A74BD">
      <w:pPr>
        <w:pStyle w:val="Akapitzlist"/>
        <w:widowControl/>
        <w:numPr>
          <w:ilvl w:val="1"/>
          <w:numId w:val="36"/>
        </w:numPr>
        <w:autoSpaceDE/>
        <w:autoSpaceDN/>
        <w:spacing w:before="40" w:after="40" w:line="276" w:lineRule="auto"/>
        <w:ind w:left="1276" w:hanging="567"/>
        <w:rPr>
          <w:rFonts w:ascii="Arial Narrow" w:hAnsi="Arial Narrow" w:cs="Arial"/>
          <w:sz w:val="20"/>
          <w:szCs w:val="20"/>
        </w:rPr>
      </w:pPr>
      <w:r w:rsidRPr="00B267E1">
        <w:rPr>
          <w:rFonts w:ascii="Arial Narrow" w:hAnsi="Arial Narrow" w:cs="Arial"/>
          <w:sz w:val="20"/>
          <w:szCs w:val="20"/>
        </w:rPr>
        <w:t>Potwierdzenie wniesienia zabezpieczenia należytego wykon</w:t>
      </w:r>
      <w:r w:rsidR="00177B31" w:rsidRPr="00B267E1">
        <w:rPr>
          <w:rFonts w:ascii="Arial Narrow" w:hAnsi="Arial Narrow" w:cs="Arial"/>
          <w:sz w:val="20"/>
          <w:szCs w:val="20"/>
        </w:rPr>
        <w:t xml:space="preserve">ania umowy stanowi załącznik </w:t>
      </w:r>
      <w:r w:rsidR="000C474C" w:rsidRPr="00B267E1">
        <w:rPr>
          <w:rFonts w:ascii="Arial Narrow" w:hAnsi="Arial Narrow" w:cs="Arial"/>
          <w:sz w:val="20"/>
          <w:szCs w:val="20"/>
        </w:rPr>
        <w:t xml:space="preserve">nr </w:t>
      </w:r>
      <w:r w:rsidR="007E28F5" w:rsidRPr="00B267E1">
        <w:rPr>
          <w:rFonts w:ascii="Arial Narrow" w:hAnsi="Arial Narrow" w:cs="Arial"/>
          <w:sz w:val="20"/>
          <w:szCs w:val="20"/>
        </w:rPr>
        <w:t xml:space="preserve">4 </w:t>
      </w:r>
      <w:r w:rsidR="00177B31" w:rsidRPr="00B267E1">
        <w:rPr>
          <w:rFonts w:ascii="Arial Narrow" w:hAnsi="Arial Narrow" w:cs="Arial"/>
          <w:sz w:val="20"/>
          <w:szCs w:val="20"/>
        </w:rPr>
        <w:t>do u</w:t>
      </w:r>
      <w:r w:rsidRPr="00B267E1">
        <w:rPr>
          <w:rFonts w:ascii="Arial Narrow" w:hAnsi="Arial Narrow" w:cs="Arial"/>
          <w:sz w:val="20"/>
          <w:szCs w:val="20"/>
        </w:rPr>
        <w:t>mowy</w:t>
      </w:r>
      <w:r w:rsidR="00177B31" w:rsidRPr="00B267E1">
        <w:rPr>
          <w:rFonts w:ascii="Arial Narrow" w:hAnsi="Arial Narrow" w:cs="Arial"/>
          <w:sz w:val="20"/>
          <w:szCs w:val="20"/>
        </w:rPr>
        <w:t>.</w:t>
      </w:r>
    </w:p>
    <w:p w14:paraId="7E09DE7F" w14:textId="4F0B3F8C" w:rsidR="00CC6DF9" w:rsidRPr="00B267E1" w:rsidRDefault="007F73B1" w:rsidP="00637157">
      <w:pPr>
        <w:spacing w:beforeLines="40" w:before="96" w:afterLines="40" w:after="96" w:line="276" w:lineRule="auto"/>
        <w:ind w:left="851"/>
        <w:jc w:val="center"/>
        <w:outlineLvl w:val="1"/>
        <w:rPr>
          <w:rFonts w:ascii="Arial Narrow" w:hAnsi="Arial Narrow" w:cs="Arial"/>
          <w:b/>
          <w:bCs/>
          <w:sz w:val="20"/>
          <w:szCs w:val="20"/>
        </w:rPr>
      </w:pPr>
      <w:r w:rsidRPr="00B267E1">
        <w:rPr>
          <w:rFonts w:ascii="Arial Narrow" w:hAnsi="Arial Narrow" w:cs="Arial"/>
          <w:b/>
          <w:bCs/>
          <w:sz w:val="20"/>
          <w:szCs w:val="20"/>
        </w:rPr>
        <w:t>§ 1</w:t>
      </w:r>
      <w:r w:rsidR="007E08A0" w:rsidRPr="00B267E1">
        <w:rPr>
          <w:rFonts w:ascii="Arial Narrow" w:hAnsi="Arial Narrow" w:cs="Arial"/>
          <w:b/>
          <w:bCs/>
          <w:sz w:val="20"/>
          <w:szCs w:val="20"/>
        </w:rPr>
        <w:t>5</w:t>
      </w:r>
      <w:r w:rsidR="00CC6DF9" w:rsidRPr="00B267E1">
        <w:rPr>
          <w:rFonts w:ascii="Arial Narrow" w:hAnsi="Arial Narrow" w:cs="Arial"/>
          <w:b/>
          <w:bCs/>
          <w:sz w:val="20"/>
          <w:szCs w:val="20"/>
        </w:rPr>
        <w:t xml:space="preserve"> Osoby do kontaktu</w:t>
      </w:r>
    </w:p>
    <w:p w14:paraId="5BA9A02D" w14:textId="77777777" w:rsidR="00CC6DF9" w:rsidRPr="00B267E1" w:rsidRDefault="00CC6DF9" w:rsidP="00637157">
      <w:pPr>
        <w:numPr>
          <w:ilvl w:val="0"/>
          <w:numId w:val="4"/>
        </w:numPr>
        <w:tabs>
          <w:tab w:val="left" w:pos="1276"/>
        </w:tabs>
        <w:spacing w:beforeLines="40" w:before="96" w:afterLines="40" w:after="96" w:line="276" w:lineRule="auto"/>
        <w:ind w:left="1276" w:right="218" w:hanging="425"/>
        <w:jc w:val="both"/>
        <w:rPr>
          <w:rFonts w:ascii="Arial Narrow" w:hAnsi="Arial Narrow" w:cs="Arial"/>
          <w:color w:val="000009"/>
          <w:sz w:val="20"/>
          <w:szCs w:val="20"/>
        </w:rPr>
      </w:pPr>
      <w:r w:rsidRPr="00B267E1">
        <w:rPr>
          <w:rFonts w:ascii="Arial Narrow" w:hAnsi="Arial Narrow" w:cs="Arial"/>
          <w:color w:val="000009"/>
          <w:sz w:val="20"/>
          <w:szCs w:val="20"/>
        </w:rPr>
        <w:lastRenderedPageBreak/>
        <w:t>Osoby odpowiedzialne ze realizację umowy:</w:t>
      </w:r>
    </w:p>
    <w:p w14:paraId="1572C9DF" w14:textId="77777777" w:rsidR="00CC6DF9" w:rsidRPr="00B267E1" w:rsidRDefault="00CC6DF9" w:rsidP="00637157">
      <w:pPr>
        <w:pStyle w:val="Akapitzlist"/>
        <w:numPr>
          <w:ilvl w:val="0"/>
          <w:numId w:val="12"/>
        </w:numPr>
        <w:tabs>
          <w:tab w:val="left" w:pos="1701"/>
        </w:tabs>
        <w:spacing w:beforeLines="40" w:before="96" w:afterLines="40" w:after="96" w:line="276" w:lineRule="auto"/>
        <w:ind w:left="1701" w:right="218" w:hanging="425"/>
        <w:rPr>
          <w:rFonts w:ascii="Arial Narrow" w:hAnsi="Arial Narrow" w:cs="Arial"/>
          <w:color w:val="000009"/>
          <w:sz w:val="20"/>
          <w:szCs w:val="20"/>
        </w:rPr>
      </w:pPr>
      <w:r w:rsidRPr="00B267E1">
        <w:rPr>
          <w:rFonts w:ascii="Arial Narrow" w:hAnsi="Arial Narrow" w:cs="Arial"/>
          <w:color w:val="000009"/>
          <w:sz w:val="20"/>
          <w:szCs w:val="20"/>
        </w:rPr>
        <w:t>ze strony Zamawiającego są:</w:t>
      </w:r>
    </w:p>
    <w:p w14:paraId="6FB73C96" w14:textId="5F2513AA" w:rsidR="00CC6DF9" w:rsidRPr="00B267E1" w:rsidRDefault="00B14FB6" w:rsidP="00637157">
      <w:pPr>
        <w:tabs>
          <w:tab w:val="left" w:pos="1701"/>
        </w:tabs>
        <w:spacing w:beforeLines="40" w:before="96" w:afterLines="40" w:after="96" w:line="276" w:lineRule="auto"/>
        <w:ind w:left="1701" w:right="218"/>
        <w:jc w:val="both"/>
        <w:rPr>
          <w:rFonts w:ascii="Arial Narrow" w:hAnsi="Arial Narrow" w:cs="Arial"/>
          <w:color w:val="000009"/>
          <w:sz w:val="20"/>
          <w:szCs w:val="20"/>
        </w:rPr>
      </w:pPr>
      <w:r w:rsidRPr="00B267E1">
        <w:rPr>
          <w:rFonts w:ascii="Arial Narrow" w:hAnsi="Arial Narrow" w:cs="Arial"/>
          <w:color w:val="000009"/>
          <w:sz w:val="20"/>
          <w:szCs w:val="20"/>
        </w:rPr>
        <w:t xml:space="preserve">………… </w:t>
      </w:r>
      <w:r w:rsidR="00CC6DF9" w:rsidRPr="00B267E1">
        <w:rPr>
          <w:rFonts w:ascii="Arial Narrow" w:hAnsi="Arial Narrow" w:cs="Arial"/>
          <w:color w:val="000009"/>
          <w:sz w:val="20"/>
          <w:szCs w:val="20"/>
        </w:rPr>
        <w:t>tel.  ……………., e-mail: ……………………,</w:t>
      </w:r>
    </w:p>
    <w:p w14:paraId="639C38C2" w14:textId="69DDC1BC" w:rsidR="00CC6DF9" w:rsidRPr="00B267E1" w:rsidRDefault="00B14FB6" w:rsidP="00637157">
      <w:pPr>
        <w:tabs>
          <w:tab w:val="left" w:pos="1701"/>
        </w:tabs>
        <w:spacing w:beforeLines="40" w:before="96" w:afterLines="40" w:after="96" w:line="276" w:lineRule="auto"/>
        <w:ind w:left="1701" w:right="218"/>
        <w:jc w:val="both"/>
        <w:rPr>
          <w:rFonts w:ascii="Arial Narrow" w:hAnsi="Arial Narrow" w:cs="Arial"/>
          <w:color w:val="000009"/>
          <w:sz w:val="20"/>
          <w:szCs w:val="20"/>
        </w:rPr>
      </w:pPr>
      <w:r w:rsidRPr="00B267E1">
        <w:rPr>
          <w:rFonts w:ascii="Arial Narrow" w:hAnsi="Arial Narrow" w:cs="Arial"/>
          <w:color w:val="000009"/>
          <w:sz w:val="20"/>
          <w:szCs w:val="20"/>
        </w:rPr>
        <w:t>………….</w:t>
      </w:r>
      <w:r w:rsidR="00CC6DF9" w:rsidRPr="00B267E1">
        <w:rPr>
          <w:rFonts w:ascii="Arial Narrow" w:hAnsi="Arial Narrow" w:cs="Arial"/>
          <w:color w:val="000009"/>
          <w:sz w:val="20"/>
          <w:szCs w:val="20"/>
        </w:rPr>
        <w:t>tel.  ……………., e-mail: …………………….</w:t>
      </w:r>
    </w:p>
    <w:p w14:paraId="7B3A4476" w14:textId="77777777" w:rsidR="00CC6DF9" w:rsidRPr="00B267E1" w:rsidRDefault="00CC6DF9" w:rsidP="00637157">
      <w:pPr>
        <w:tabs>
          <w:tab w:val="left" w:pos="1701"/>
        </w:tabs>
        <w:spacing w:beforeLines="40" w:before="96" w:afterLines="40" w:after="96" w:line="276" w:lineRule="auto"/>
        <w:ind w:left="1701" w:right="218" w:hanging="425"/>
        <w:jc w:val="both"/>
        <w:rPr>
          <w:rFonts w:ascii="Arial Narrow" w:hAnsi="Arial Narrow" w:cs="Arial"/>
          <w:color w:val="000009"/>
          <w:sz w:val="20"/>
          <w:szCs w:val="20"/>
        </w:rPr>
      </w:pPr>
      <w:r w:rsidRPr="00B267E1">
        <w:rPr>
          <w:rFonts w:ascii="Arial Narrow" w:hAnsi="Arial Narrow" w:cs="Arial"/>
          <w:color w:val="000009"/>
          <w:sz w:val="20"/>
          <w:szCs w:val="20"/>
        </w:rPr>
        <w:t>2) ze strony Wykonawcy są:        ……………… tel.  ……………., e-mail: …………………….</w:t>
      </w:r>
    </w:p>
    <w:p w14:paraId="056168D8" w14:textId="1D97D194" w:rsidR="00CC6DF9" w:rsidRPr="00B267E1" w:rsidRDefault="00CC6DF9" w:rsidP="00637157">
      <w:pPr>
        <w:numPr>
          <w:ilvl w:val="0"/>
          <w:numId w:val="4"/>
        </w:numPr>
        <w:tabs>
          <w:tab w:val="left" w:pos="1276"/>
        </w:tabs>
        <w:spacing w:beforeLines="40" w:before="96" w:afterLines="40" w:after="96" w:line="276" w:lineRule="auto"/>
        <w:ind w:left="1276" w:right="218" w:hanging="425"/>
        <w:jc w:val="both"/>
        <w:rPr>
          <w:rFonts w:ascii="Arial Narrow" w:hAnsi="Arial Narrow" w:cs="Arial"/>
          <w:sz w:val="20"/>
          <w:szCs w:val="20"/>
        </w:rPr>
      </w:pPr>
      <w:r w:rsidRPr="00B267E1">
        <w:rPr>
          <w:rFonts w:ascii="Arial Narrow" w:hAnsi="Arial Narrow" w:cs="Arial"/>
          <w:color w:val="000009"/>
          <w:sz w:val="20"/>
          <w:szCs w:val="20"/>
        </w:rPr>
        <w:t xml:space="preserve">Zmiana osób wskazanych w </w:t>
      </w:r>
      <w:r w:rsidR="003022A7" w:rsidRPr="00B267E1">
        <w:rPr>
          <w:rFonts w:ascii="Arial Narrow" w:hAnsi="Arial Narrow" w:cs="Arial"/>
          <w:color w:val="000009"/>
          <w:sz w:val="20"/>
          <w:szCs w:val="20"/>
        </w:rPr>
        <w:t>ust. 1</w:t>
      </w:r>
      <w:r w:rsidRPr="00B267E1">
        <w:rPr>
          <w:rFonts w:ascii="Arial Narrow" w:hAnsi="Arial Narrow" w:cs="Arial"/>
          <w:color w:val="000009"/>
          <w:sz w:val="20"/>
          <w:szCs w:val="20"/>
        </w:rPr>
        <w:t xml:space="preserve"> nie stanowi zmiany umowy, ale wymaga każdorazowego zawiadomienia </w:t>
      </w:r>
      <w:r w:rsidR="00D44D4A" w:rsidRPr="00B267E1">
        <w:rPr>
          <w:rFonts w:ascii="Arial Narrow" w:hAnsi="Arial Narrow" w:cs="Arial"/>
          <w:color w:val="000009"/>
          <w:sz w:val="20"/>
          <w:szCs w:val="20"/>
        </w:rPr>
        <w:t xml:space="preserve">(przesłanego za pomocą poczty elektronicznej) </w:t>
      </w:r>
      <w:r w:rsidRPr="00B267E1">
        <w:rPr>
          <w:rFonts w:ascii="Arial Narrow" w:hAnsi="Arial Narrow" w:cs="Arial"/>
          <w:color w:val="000009"/>
          <w:sz w:val="20"/>
          <w:szCs w:val="20"/>
        </w:rPr>
        <w:t xml:space="preserve">przez Strony umowy o tym fakcie, najpóźniej w terminie 5 dni przed dokonaniem zmiany, przy czym, jeżeli zmiana dotyczy kierownika budowy z jednoczesnym doręczeniem </w:t>
      </w:r>
      <w:r w:rsidRPr="00B267E1">
        <w:rPr>
          <w:rFonts w:ascii="Arial Narrow" w:hAnsi="Arial Narrow" w:cs="Arial"/>
          <w:bCs/>
          <w:color w:val="000009"/>
          <w:sz w:val="20"/>
          <w:szCs w:val="20"/>
        </w:rPr>
        <w:t>kserokopii uprawnień oraz kserokopii zaświadczeń o przynależności do właściwej izby samorządu zawodowego.</w:t>
      </w:r>
    </w:p>
    <w:p w14:paraId="57BA71F6" w14:textId="77777777" w:rsidR="009B46BF" w:rsidRPr="00B267E1" w:rsidRDefault="009B46BF" w:rsidP="00637157">
      <w:pPr>
        <w:spacing w:beforeLines="40" w:before="96" w:afterLines="40" w:after="96" w:line="276" w:lineRule="auto"/>
        <w:ind w:left="561"/>
        <w:jc w:val="center"/>
        <w:outlineLvl w:val="1"/>
        <w:rPr>
          <w:rFonts w:ascii="Arial Narrow" w:hAnsi="Arial Narrow" w:cs="Arial"/>
          <w:b/>
          <w:bCs/>
          <w:sz w:val="20"/>
          <w:szCs w:val="20"/>
        </w:rPr>
      </w:pPr>
    </w:p>
    <w:p w14:paraId="04FFD142" w14:textId="4C515F42" w:rsidR="00A85A5C" w:rsidRPr="00B267E1" w:rsidRDefault="00A85A5C" w:rsidP="00637157">
      <w:pPr>
        <w:spacing w:beforeLines="40" w:before="96" w:afterLines="40" w:after="96" w:line="276" w:lineRule="auto"/>
        <w:ind w:left="561"/>
        <w:jc w:val="center"/>
        <w:outlineLvl w:val="1"/>
        <w:rPr>
          <w:rFonts w:ascii="Arial Narrow" w:hAnsi="Arial Narrow" w:cs="Arial"/>
          <w:b/>
          <w:sz w:val="20"/>
          <w:szCs w:val="20"/>
        </w:rPr>
      </w:pPr>
      <w:r w:rsidRPr="00B267E1">
        <w:rPr>
          <w:rFonts w:ascii="Arial Narrow" w:hAnsi="Arial Narrow" w:cs="Arial"/>
          <w:b/>
          <w:bCs/>
          <w:sz w:val="20"/>
          <w:szCs w:val="20"/>
        </w:rPr>
        <w:t>§ 1</w:t>
      </w:r>
      <w:r w:rsidR="007E08A0" w:rsidRPr="00B267E1">
        <w:rPr>
          <w:rFonts w:ascii="Arial Narrow" w:hAnsi="Arial Narrow" w:cs="Arial"/>
          <w:b/>
          <w:bCs/>
          <w:sz w:val="20"/>
          <w:szCs w:val="20"/>
        </w:rPr>
        <w:t>6</w:t>
      </w:r>
      <w:r w:rsidR="00C741FB" w:rsidRPr="00B267E1">
        <w:rPr>
          <w:rFonts w:ascii="Arial Narrow" w:hAnsi="Arial Narrow" w:cs="Arial"/>
          <w:b/>
          <w:bCs/>
          <w:sz w:val="20"/>
          <w:szCs w:val="20"/>
        </w:rPr>
        <w:t xml:space="preserve"> </w:t>
      </w:r>
      <w:r w:rsidRPr="00B267E1">
        <w:rPr>
          <w:rFonts w:ascii="Arial Narrow" w:hAnsi="Arial Narrow" w:cs="Arial"/>
          <w:b/>
          <w:sz w:val="20"/>
          <w:szCs w:val="20"/>
        </w:rPr>
        <w:t>Postanowienia</w:t>
      </w:r>
      <w:r w:rsidR="00C741FB" w:rsidRPr="00B267E1">
        <w:rPr>
          <w:rFonts w:ascii="Arial Narrow" w:hAnsi="Arial Narrow" w:cs="Arial"/>
          <w:b/>
          <w:sz w:val="20"/>
          <w:szCs w:val="20"/>
        </w:rPr>
        <w:t xml:space="preserve"> </w:t>
      </w:r>
      <w:r w:rsidRPr="00B267E1">
        <w:rPr>
          <w:rFonts w:ascii="Arial Narrow" w:hAnsi="Arial Narrow" w:cs="Arial"/>
          <w:b/>
          <w:sz w:val="20"/>
          <w:szCs w:val="20"/>
        </w:rPr>
        <w:t>końcowe</w:t>
      </w:r>
    </w:p>
    <w:p w14:paraId="650B7996" w14:textId="77777777" w:rsidR="00056F04" w:rsidRPr="00B267E1" w:rsidRDefault="00056F04" w:rsidP="00637157">
      <w:pPr>
        <w:numPr>
          <w:ilvl w:val="0"/>
          <w:numId w:val="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sz w:val="20"/>
          <w:szCs w:val="20"/>
        </w:rPr>
        <w:t xml:space="preserve">Ilekroć w umowie jest mowa o dniu roboczym należy przez to rozumieć każdy dzień od poniedziałku do piątku za wyjątkiem dni ustawowo wolnych od pracy wskazanych w </w:t>
      </w:r>
      <w:r w:rsidR="00DC75A7" w:rsidRPr="00B267E1">
        <w:rPr>
          <w:rFonts w:ascii="Arial Narrow" w:hAnsi="Arial Narrow" w:cs="Arial"/>
          <w:sz w:val="20"/>
          <w:szCs w:val="20"/>
        </w:rPr>
        <w:t>ustawie z dnia 18 stycznia 1950 r. o dniach wolnych od pracy (Dz. U. 2020 r. poz. 1920 ze zm.).</w:t>
      </w:r>
    </w:p>
    <w:p w14:paraId="04445A92" w14:textId="1484C312" w:rsidR="00DC75A7" w:rsidRPr="00B267E1" w:rsidRDefault="00DC75A7" w:rsidP="00637157">
      <w:pPr>
        <w:widowControl/>
        <w:numPr>
          <w:ilvl w:val="0"/>
          <w:numId w:val="1"/>
        </w:numPr>
        <w:autoSpaceDE/>
        <w:autoSpaceDN/>
        <w:spacing w:beforeLines="40" w:before="96" w:afterLines="40" w:after="96" w:line="276" w:lineRule="auto"/>
        <w:jc w:val="both"/>
        <w:rPr>
          <w:rFonts w:ascii="Arial Narrow" w:hAnsi="Arial Narrow" w:cs="Arial"/>
          <w:sz w:val="20"/>
          <w:szCs w:val="20"/>
        </w:rPr>
      </w:pPr>
      <w:r w:rsidRPr="00B267E1">
        <w:rPr>
          <w:rFonts w:ascii="Arial Narrow" w:hAnsi="Arial Narrow" w:cs="Arial"/>
          <w:sz w:val="20"/>
          <w:szCs w:val="20"/>
        </w:rPr>
        <w:t>Na podstawie art. 4c. ustawy z dnia 8 marca 2013 r. o przeciwdziałaniu nadmiernym opóźnieniom w transakcjach handlowych (</w:t>
      </w:r>
      <w:proofErr w:type="spellStart"/>
      <w:r w:rsidR="000E3855" w:rsidRPr="00B267E1">
        <w:rPr>
          <w:rFonts w:ascii="Arial Narrow" w:hAnsi="Arial Narrow" w:cs="Arial"/>
          <w:sz w:val="20"/>
          <w:szCs w:val="20"/>
        </w:rPr>
        <w:t>t.j</w:t>
      </w:r>
      <w:proofErr w:type="spellEnd"/>
      <w:r w:rsidR="000E3855" w:rsidRPr="00B267E1">
        <w:rPr>
          <w:rFonts w:ascii="Arial Narrow" w:hAnsi="Arial Narrow" w:cs="Arial"/>
          <w:sz w:val="20"/>
          <w:szCs w:val="20"/>
        </w:rPr>
        <w:t xml:space="preserve">. </w:t>
      </w:r>
      <w:r w:rsidRPr="00B267E1">
        <w:rPr>
          <w:rFonts w:ascii="Arial Narrow" w:hAnsi="Arial Narrow" w:cs="Arial"/>
          <w:sz w:val="20"/>
          <w:szCs w:val="20"/>
        </w:rPr>
        <w:t>Dz.U.</w:t>
      </w:r>
      <w:r w:rsidR="000E3855" w:rsidRPr="00B267E1">
        <w:rPr>
          <w:rFonts w:ascii="Arial Narrow" w:hAnsi="Arial Narrow" w:cs="Arial"/>
          <w:sz w:val="20"/>
          <w:szCs w:val="20"/>
        </w:rPr>
        <w:t xml:space="preserve">2023 r., </w:t>
      </w:r>
      <w:r w:rsidRPr="00B267E1">
        <w:rPr>
          <w:rFonts w:ascii="Arial Narrow" w:hAnsi="Arial Narrow" w:cs="Arial"/>
          <w:sz w:val="20"/>
          <w:szCs w:val="20"/>
        </w:rPr>
        <w:t xml:space="preserve">poz. </w:t>
      </w:r>
      <w:r w:rsidR="00424431" w:rsidRPr="00B267E1">
        <w:rPr>
          <w:rFonts w:ascii="Arial Narrow" w:hAnsi="Arial Narrow" w:cs="Arial"/>
          <w:sz w:val="20"/>
          <w:szCs w:val="20"/>
        </w:rPr>
        <w:t>1790</w:t>
      </w:r>
      <w:r w:rsidR="000E3855" w:rsidRPr="00B267E1">
        <w:rPr>
          <w:rFonts w:ascii="Arial Narrow" w:hAnsi="Arial Narrow" w:cs="Arial"/>
          <w:sz w:val="20"/>
          <w:szCs w:val="20"/>
        </w:rPr>
        <w:t xml:space="preserve"> </w:t>
      </w:r>
      <w:r w:rsidRPr="00B267E1">
        <w:rPr>
          <w:rFonts w:ascii="Arial Narrow" w:hAnsi="Arial Narrow" w:cs="Arial"/>
          <w:sz w:val="20"/>
          <w:szCs w:val="20"/>
        </w:rPr>
        <w:t xml:space="preserve">z </w:t>
      </w:r>
      <w:proofErr w:type="spellStart"/>
      <w:r w:rsidRPr="00B267E1">
        <w:rPr>
          <w:rFonts w:ascii="Arial Narrow" w:hAnsi="Arial Narrow" w:cs="Arial"/>
          <w:sz w:val="20"/>
          <w:szCs w:val="20"/>
        </w:rPr>
        <w:t>późn</w:t>
      </w:r>
      <w:proofErr w:type="spellEnd"/>
      <w:r w:rsidRPr="00B267E1">
        <w:rPr>
          <w:rFonts w:ascii="Arial Narrow" w:hAnsi="Arial Narrow" w:cs="Arial"/>
          <w:sz w:val="20"/>
          <w:szCs w:val="20"/>
        </w:rPr>
        <w:t>. zm.), Zamawiający oświadcza, że posiada status dużego przedsiębiorcy.</w:t>
      </w:r>
    </w:p>
    <w:p w14:paraId="4D5335CE" w14:textId="77777777" w:rsidR="00A85A5C" w:rsidRPr="00B267E1" w:rsidRDefault="00A85A5C" w:rsidP="00637157">
      <w:pPr>
        <w:numPr>
          <w:ilvl w:val="0"/>
          <w:numId w:val="1"/>
        </w:numPr>
        <w:tabs>
          <w:tab w:val="left" w:pos="1207"/>
        </w:tabs>
        <w:spacing w:beforeLines="40" w:before="96" w:afterLines="40" w:after="96" w:line="276" w:lineRule="auto"/>
        <w:ind w:right="219"/>
        <w:jc w:val="both"/>
        <w:rPr>
          <w:rFonts w:ascii="Arial Narrow" w:hAnsi="Arial Narrow" w:cs="Arial"/>
          <w:sz w:val="20"/>
          <w:szCs w:val="20"/>
        </w:rPr>
      </w:pPr>
      <w:r w:rsidRPr="00B267E1">
        <w:rPr>
          <w:rFonts w:ascii="Arial Narrow" w:hAnsi="Arial Narrow" w:cs="Arial"/>
          <w:color w:val="000009"/>
          <w:sz w:val="20"/>
          <w:szCs w:val="20"/>
        </w:rPr>
        <w:t>Wszelkie spory, mogące powstać z tytułu niniejszej umowy, będą rozstrzygane przez sąd</w:t>
      </w:r>
      <w:r w:rsidR="00C741FB"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właściwy</w:t>
      </w:r>
      <w:r w:rsidR="00C741FB"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miejscowo dla</w:t>
      </w:r>
      <w:r w:rsidR="00C741FB"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siedziby</w:t>
      </w:r>
      <w:r w:rsidR="00C741FB" w:rsidRPr="00B267E1">
        <w:rPr>
          <w:rFonts w:ascii="Arial Narrow" w:hAnsi="Arial Narrow" w:cs="Arial"/>
          <w:color w:val="000009"/>
          <w:sz w:val="20"/>
          <w:szCs w:val="20"/>
        </w:rPr>
        <w:t xml:space="preserve"> </w:t>
      </w:r>
      <w:r w:rsidRPr="00B267E1">
        <w:rPr>
          <w:rFonts w:ascii="Arial Narrow" w:hAnsi="Arial Narrow" w:cs="Arial"/>
          <w:color w:val="000009"/>
          <w:sz w:val="20"/>
          <w:szCs w:val="20"/>
        </w:rPr>
        <w:t>Zamawiającego.</w:t>
      </w:r>
    </w:p>
    <w:p w14:paraId="0C440478" w14:textId="41B75CEB" w:rsidR="00A85A5C" w:rsidRPr="00B267E1" w:rsidRDefault="00056F04" w:rsidP="00637157">
      <w:pPr>
        <w:numPr>
          <w:ilvl w:val="0"/>
          <w:numId w:val="1"/>
        </w:numPr>
        <w:tabs>
          <w:tab w:val="left" w:pos="1207"/>
        </w:tabs>
        <w:spacing w:beforeLines="40" w:before="96" w:afterLines="40" w:after="96" w:line="276" w:lineRule="auto"/>
        <w:ind w:right="221"/>
        <w:jc w:val="both"/>
        <w:rPr>
          <w:rFonts w:ascii="Arial Narrow" w:hAnsi="Arial Narrow" w:cs="Arial"/>
          <w:sz w:val="20"/>
          <w:szCs w:val="20"/>
        </w:rPr>
      </w:pPr>
      <w:r w:rsidRPr="00B267E1">
        <w:rPr>
          <w:rFonts w:ascii="Arial Narrow" w:hAnsi="Arial Narrow" w:cs="Arial"/>
          <w:color w:val="000009"/>
          <w:sz w:val="20"/>
          <w:szCs w:val="20"/>
        </w:rPr>
        <w:t xml:space="preserve">Umowa podlega prawu polskiemu. </w:t>
      </w:r>
      <w:r w:rsidR="00A85A5C" w:rsidRPr="00B267E1">
        <w:rPr>
          <w:rFonts w:ascii="Arial Narrow" w:hAnsi="Arial Narrow" w:cs="Arial"/>
          <w:color w:val="000009"/>
          <w:sz w:val="20"/>
          <w:szCs w:val="20"/>
        </w:rPr>
        <w:t>W</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sprawach</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nie</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uregulowanych</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niniejszą</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umową</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stosuje</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się</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przepisy</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ogólnie</w:t>
      </w:r>
      <w:r w:rsidR="006937DE" w:rsidRPr="00B267E1">
        <w:rPr>
          <w:rFonts w:ascii="Arial Narrow" w:hAnsi="Arial Narrow" w:cs="Arial"/>
          <w:color w:val="000009"/>
          <w:sz w:val="20"/>
          <w:szCs w:val="20"/>
        </w:rPr>
        <w:t xml:space="preserve"> </w:t>
      </w:r>
      <w:r w:rsidR="00A85A5C" w:rsidRPr="00B267E1">
        <w:rPr>
          <w:rFonts w:ascii="Arial Narrow" w:hAnsi="Arial Narrow" w:cs="Arial"/>
          <w:color w:val="000009"/>
          <w:sz w:val="20"/>
          <w:szCs w:val="20"/>
        </w:rPr>
        <w:t>obowiązującego prawa, w szczególności ustaw</w:t>
      </w:r>
      <w:r w:rsidRPr="00B267E1">
        <w:rPr>
          <w:rFonts w:ascii="Arial Narrow" w:hAnsi="Arial Narrow" w:cs="Arial"/>
          <w:color w:val="000009"/>
          <w:sz w:val="20"/>
          <w:szCs w:val="20"/>
        </w:rPr>
        <w:t>y PZP, ustawy z dnia 23 kwietnia 1964 r. Kodeks cywilny (Dz. U. 202</w:t>
      </w:r>
      <w:r w:rsidR="00424431" w:rsidRPr="00B267E1">
        <w:rPr>
          <w:rFonts w:ascii="Arial Narrow" w:hAnsi="Arial Narrow" w:cs="Arial"/>
          <w:color w:val="000009"/>
          <w:sz w:val="20"/>
          <w:szCs w:val="20"/>
        </w:rPr>
        <w:t>3</w:t>
      </w:r>
      <w:r w:rsidRPr="00B267E1">
        <w:rPr>
          <w:rFonts w:ascii="Arial Narrow" w:hAnsi="Arial Narrow" w:cs="Arial"/>
          <w:color w:val="000009"/>
          <w:sz w:val="20"/>
          <w:szCs w:val="20"/>
        </w:rPr>
        <w:t xml:space="preserve"> r. poz. </w:t>
      </w:r>
      <w:r w:rsidR="00424431" w:rsidRPr="00B267E1">
        <w:rPr>
          <w:rFonts w:ascii="Arial Narrow" w:hAnsi="Arial Narrow" w:cs="Arial"/>
          <w:color w:val="000009"/>
          <w:sz w:val="20"/>
          <w:szCs w:val="20"/>
        </w:rPr>
        <w:t>1610</w:t>
      </w:r>
      <w:r w:rsidRPr="00B267E1">
        <w:rPr>
          <w:rFonts w:ascii="Arial Narrow" w:hAnsi="Arial Narrow" w:cs="Arial"/>
          <w:color w:val="000009"/>
          <w:sz w:val="20"/>
          <w:szCs w:val="20"/>
        </w:rPr>
        <w:t xml:space="preserve"> ze zm.), ustawy z dnia 7 lipca 1994 r. p</w:t>
      </w:r>
      <w:r w:rsidR="00A85A5C" w:rsidRPr="00B267E1">
        <w:rPr>
          <w:rFonts w:ascii="Arial Narrow" w:hAnsi="Arial Narrow" w:cs="Arial"/>
          <w:color w:val="000009"/>
          <w:sz w:val="20"/>
          <w:szCs w:val="20"/>
        </w:rPr>
        <w:t>rawo budowlane</w:t>
      </w:r>
      <w:r w:rsidRPr="00B267E1">
        <w:rPr>
          <w:rFonts w:ascii="Arial Narrow" w:hAnsi="Arial Narrow" w:cs="Arial"/>
          <w:color w:val="000009"/>
          <w:sz w:val="20"/>
          <w:szCs w:val="20"/>
        </w:rPr>
        <w:t xml:space="preserve"> (Dz. U. 202</w:t>
      </w:r>
      <w:r w:rsidR="00424431" w:rsidRPr="00B267E1">
        <w:rPr>
          <w:rFonts w:ascii="Arial Narrow" w:hAnsi="Arial Narrow" w:cs="Arial"/>
          <w:color w:val="000009"/>
          <w:sz w:val="20"/>
          <w:szCs w:val="20"/>
        </w:rPr>
        <w:t>4</w:t>
      </w:r>
      <w:r w:rsidRPr="00B267E1">
        <w:rPr>
          <w:rFonts w:ascii="Arial Narrow" w:hAnsi="Arial Narrow" w:cs="Arial"/>
          <w:color w:val="000009"/>
          <w:sz w:val="20"/>
          <w:szCs w:val="20"/>
        </w:rPr>
        <w:t xml:space="preserve"> r. poz. </w:t>
      </w:r>
      <w:r w:rsidR="00424431" w:rsidRPr="00B267E1">
        <w:rPr>
          <w:rFonts w:ascii="Arial Narrow" w:hAnsi="Arial Narrow" w:cs="Arial"/>
          <w:color w:val="000009"/>
          <w:sz w:val="20"/>
          <w:szCs w:val="20"/>
        </w:rPr>
        <w:t>725</w:t>
      </w:r>
      <w:r w:rsidRPr="00B267E1">
        <w:rPr>
          <w:rFonts w:ascii="Arial Narrow" w:hAnsi="Arial Narrow" w:cs="Arial"/>
          <w:color w:val="000009"/>
          <w:sz w:val="20"/>
          <w:szCs w:val="20"/>
        </w:rPr>
        <w:t xml:space="preserve"> ze zm</w:t>
      </w:r>
      <w:r w:rsidR="000E3855" w:rsidRPr="00B267E1">
        <w:rPr>
          <w:rFonts w:ascii="Arial Narrow" w:hAnsi="Arial Narrow" w:cs="Arial"/>
          <w:color w:val="000009"/>
          <w:sz w:val="20"/>
          <w:szCs w:val="20"/>
        </w:rPr>
        <w:t>.</w:t>
      </w:r>
      <w:r w:rsidRPr="00B267E1">
        <w:rPr>
          <w:rFonts w:ascii="Arial Narrow" w:hAnsi="Arial Narrow" w:cs="Arial"/>
          <w:color w:val="000009"/>
          <w:sz w:val="20"/>
          <w:szCs w:val="20"/>
        </w:rPr>
        <w:t>)</w:t>
      </w:r>
      <w:r w:rsidR="00A85A5C" w:rsidRPr="00B267E1">
        <w:rPr>
          <w:rFonts w:ascii="Arial Narrow" w:hAnsi="Arial Narrow" w:cs="Arial"/>
          <w:color w:val="000009"/>
          <w:sz w:val="20"/>
          <w:szCs w:val="20"/>
        </w:rPr>
        <w:t>.</w:t>
      </w:r>
    </w:p>
    <w:p w14:paraId="286C20E6" w14:textId="077CD360" w:rsidR="00DC75A7" w:rsidRPr="00B267E1" w:rsidRDefault="00A85A5C" w:rsidP="00637157">
      <w:pPr>
        <w:numPr>
          <w:ilvl w:val="0"/>
          <w:numId w:val="1"/>
        </w:numPr>
        <w:tabs>
          <w:tab w:val="left" w:pos="1207"/>
        </w:tabs>
        <w:spacing w:beforeLines="40" w:before="96" w:afterLines="40" w:after="96" w:line="276" w:lineRule="auto"/>
        <w:ind w:right="220"/>
        <w:jc w:val="both"/>
        <w:rPr>
          <w:rFonts w:ascii="Arial Narrow" w:hAnsi="Arial Narrow" w:cs="Arial"/>
          <w:sz w:val="20"/>
          <w:szCs w:val="20"/>
        </w:rPr>
      </w:pPr>
      <w:r w:rsidRPr="00B267E1">
        <w:rPr>
          <w:rFonts w:ascii="Arial Narrow" w:hAnsi="Arial Narrow" w:cs="Arial"/>
          <w:color w:val="000009"/>
          <w:sz w:val="20"/>
          <w:szCs w:val="20"/>
        </w:rPr>
        <w:t xml:space="preserve">Umowę sporządzono w </w:t>
      </w:r>
      <w:r w:rsidR="007E28F5" w:rsidRPr="00B267E1">
        <w:rPr>
          <w:rFonts w:ascii="Arial Narrow" w:hAnsi="Arial Narrow" w:cs="Arial"/>
          <w:color w:val="000009"/>
          <w:sz w:val="20"/>
          <w:szCs w:val="20"/>
        </w:rPr>
        <w:t xml:space="preserve">trzech </w:t>
      </w:r>
      <w:r w:rsidRPr="00B267E1">
        <w:rPr>
          <w:rFonts w:ascii="Arial Narrow" w:hAnsi="Arial Narrow" w:cs="Arial"/>
          <w:color w:val="000009"/>
          <w:sz w:val="20"/>
          <w:szCs w:val="20"/>
        </w:rPr>
        <w:t xml:space="preserve">jednobrzmiących egzemplarzach, </w:t>
      </w:r>
      <w:r w:rsidR="007E28F5" w:rsidRPr="00B267E1">
        <w:rPr>
          <w:rFonts w:ascii="Arial Narrow" w:hAnsi="Arial Narrow" w:cs="Arial"/>
          <w:color w:val="000009"/>
          <w:sz w:val="20"/>
          <w:szCs w:val="20"/>
        </w:rPr>
        <w:t>dwa dla Zamawiającego i jeden dla Wykonawcy</w:t>
      </w:r>
    </w:p>
    <w:p w14:paraId="5736DEF6" w14:textId="77777777" w:rsidR="00A85A5C" w:rsidRPr="00B267E1" w:rsidRDefault="00A85A5C" w:rsidP="00637157">
      <w:pPr>
        <w:numPr>
          <w:ilvl w:val="0"/>
          <w:numId w:val="1"/>
        </w:numPr>
        <w:tabs>
          <w:tab w:val="left" w:pos="1207"/>
        </w:tabs>
        <w:spacing w:beforeLines="40" w:before="96" w:afterLines="40" w:after="96" w:line="276" w:lineRule="auto"/>
        <w:ind w:right="220"/>
        <w:jc w:val="both"/>
        <w:rPr>
          <w:rFonts w:ascii="Arial Narrow" w:hAnsi="Arial Narrow" w:cs="Arial"/>
          <w:sz w:val="20"/>
          <w:szCs w:val="20"/>
        </w:rPr>
      </w:pPr>
      <w:r w:rsidRPr="00B267E1">
        <w:rPr>
          <w:rFonts w:ascii="Arial Narrow" w:hAnsi="Arial Narrow" w:cs="Arial"/>
          <w:sz w:val="20"/>
          <w:szCs w:val="20"/>
        </w:rPr>
        <w:t>Integralną część umowy stanowią załączniki:</w:t>
      </w:r>
    </w:p>
    <w:p w14:paraId="6F14612D" w14:textId="0696B303" w:rsidR="0075187A" w:rsidRPr="00B267E1" w:rsidRDefault="0075187A" w:rsidP="005A74BD">
      <w:pPr>
        <w:pStyle w:val="Akapitzlist"/>
        <w:numPr>
          <w:ilvl w:val="0"/>
          <w:numId w:val="37"/>
        </w:numPr>
        <w:tabs>
          <w:tab w:val="left" w:pos="1205"/>
          <w:tab w:val="left" w:pos="1207"/>
        </w:tabs>
        <w:spacing w:beforeLines="40" w:before="96" w:afterLines="40" w:after="96" w:line="276" w:lineRule="auto"/>
        <w:ind w:right="217"/>
        <w:rPr>
          <w:rFonts w:ascii="Arial Narrow" w:hAnsi="Arial Narrow" w:cs="Arial"/>
          <w:sz w:val="20"/>
          <w:szCs w:val="20"/>
        </w:rPr>
      </w:pPr>
      <w:r w:rsidRPr="00B267E1">
        <w:rPr>
          <w:rFonts w:ascii="Arial Narrow" w:hAnsi="Arial Narrow" w:cs="Arial"/>
          <w:sz w:val="20"/>
          <w:szCs w:val="20"/>
        </w:rPr>
        <w:t>Opis Przedmiotu Zamówienia</w:t>
      </w:r>
      <w:r w:rsidR="001758C0" w:rsidRPr="00B267E1">
        <w:rPr>
          <w:rFonts w:ascii="Arial Narrow" w:hAnsi="Arial Narrow" w:cs="Arial"/>
          <w:sz w:val="20"/>
          <w:szCs w:val="20"/>
        </w:rPr>
        <w:t>;</w:t>
      </w:r>
    </w:p>
    <w:p w14:paraId="2C938C12" w14:textId="77777777" w:rsidR="00CC6DF9" w:rsidRPr="00B267E1"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Narrow" w:hAnsi="Arial Narrow" w:cs="Arial"/>
          <w:sz w:val="20"/>
          <w:szCs w:val="20"/>
        </w:rPr>
      </w:pPr>
      <w:r w:rsidRPr="00B267E1">
        <w:rPr>
          <w:rFonts w:ascii="Arial Narrow" w:hAnsi="Arial Narrow" w:cs="Arial"/>
          <w:sz w:val="20"/>
          <w:szCs w:val="20"/>
        </w:rPr>
        <w:t>oferta Wykonawcy;</w:t>
      </w:r>
    </w:p>
    <w:p w14:paraId="33716528" w14:textId="68EA8D46" w:rsidR="00256F13" w:rsidRPr="00B267E1"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Narrow" w:hAnsi="Arial Narrow" w:cs="Arial"/>
          <w:sz w:val="20"/>
          <w:szCs w:val="20"/>
        </w:rPr>
      </w:pPr>
      <w:r w:rsidRPr="00B267E1">
        <w:rPr>
          <w:rFonts w:ascii="Arial Narrow" w:hAnsi="Arial Narrow" w:cs="Arial"/>
          <w:sz w:val="20"/>
          <w:szCs w:val="20"/>
        </w:rPr>
        <w:t>dokumenty ubezpieczenia OC;</w:t>
      </w:r>
    </w:p>
    <w:p w14:paraId="20428879" w14:textId="093AA6E7" w:rsidR="00256F13" w:rsidRPr="00B267E1"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Narrow" w:hAnsi="Arial Narrow" w:cs="Arial"/>
          <w:sz w:val="20"/>
          <w:szCs w:val="20"/>
        </w:rPr>
      </w:pPr>
      <w:r w:rsidRPr="00B267E1">
        <w:rPr>
          <w:rFonts w:ascii="Arial Narrow" w:hAnsi="Arial Narrow" w:cs="Arial"/>
          <w:sz w:val="20"/>
          <w:szCs w:val="20"/>
        </w:rPr>
        <w:t>dowód wniesienia zabezpieczenia należytego wykonania umowy.</w:t>
      </w:r>
    </w:p>
    <w:p w14:paraId="337A54BD" w14:textId="77777777" w:rsidR="00DC75A7" w:rsidRPr="00B267E1" w:rsidRDefault="00DC75A7" w:rsidP="00637157">
      <w:pPr>
        <w:tabs>
          <w:tab w:val="left" w:pos="1207"/>
        </w:tabs>
        <w:spacing w:beforeLines="40" w:before="96" w:afterLines="40" w:after="96" w:line="276" w:lineRule="auto"/>
        <w:ind w:left="1206" w:right="220"/>
        <w:jc w:val="both"/>
        <w:rPr>
          <w:rFonts w:ascii="Arial Narrow" w:hAnsi="Arial Narrow" w:cs="Arial"/>
          <w:sz w:val="20"/>
          <w:szCs w:val="20"/>
        </w:rPr>
      </w:pPr>
    </w:p>
    <w:p w14:paraId="771194C6" w14:textId="77777777" w:rsidR="00A85A5C" w:rsidRPr="00B267E1" w:rsidRDefault="00A85A5C" w:rsidP="00637157">
      <w:pPr>
        <w:spacing w:beforeLines="40" w:before="96" w:afterLines="40" w:after="96" w:line="276" w:lineRule="auto"/>
        <w:rPr>
          <w:rFonts w:ascii="Arial Narrow" w:hAnsi="Arial Narrow" w:cs="Arial"/>
          <w:sz w:val="20"/>
          <w:szCs w:val="20"/>
        </w:rPr>
      </w:pPr>
    </w:p>
    <w:p w14:paraId="78856005" w14:textId="77777777" w:rsidR="00CC5F64" w:rsidRPr="00B267E1" w:rsidRDefault="00CC5F64" w:rsidP="00637157">
      <w:pPr>
        <w:spacing w:beforeLines="40" w:before="96" w:afterLines="40" w:after="96" w:line="276" w:lineRule="auto"/>
        <w:rPr>
          <w:rFonts w:ascii="Arial Narrow" w:hAnsi="Arial Narrow" w:cs="Arial"/>
          <w:sz w:val="20"/>
          <w:szCs w:val="20"/>
        </w:rPr>
      </w:pPr>
    </w:p>
    <w:p w14:paraId="2FC195D4" w14:textId="77777777" w:rsidR="00CC5F64" w:rsidRPr="00B267E1" w:rsidRDefault="00CC5F64" w:rsidP="00637157">
      <w:pPr>
        <w:spacing w:beforeLines="40" w:before="96" w:afterLines="40" w:after="96" w:line="276" w:lineRule="auto"/>
        <w:rPr>
          <w:rFonts w:ascii="Arial Narrow" w:hAnsi="Arial Narrow" w:cs="Arial"/>
          <w:sz w:val="20"/>
          <w:szCs w:val="20"/>
        </w:rPr>
      </w:pPr>
    </w:p>
    <w:p w14:paraId="309DC327" w14:textId="77777777" w:rsidR="00CC5F64" w:rsidRPr="00B267E1" w:rsidRDefault="00CC5F64" w:rsidP="00637157">
      <w:pPr>
        <w:spacing w:beforeLines="40" w:before="96" w:afterLines="40" w:after="96" w:line="276" w:lineRule="auto"/>
        <w:rPr>
          <w:rFonts w:ascii="Arial Narrow" w:hAnsi="Arial Narrow" w:cs="Arial"/>
          <w:sz w:val="20"/>
          <w:szCs w:val="20"/>
        </w:rPr>
      </w:pPr>
    </w:p>
    <w:p w14:paraId="2F54808B" w14:textId="77777777" w:rsidR="00CC5F64" w:rsidRPr="00B267E1" w:rsidRDefault="00CC5F64" w:rsidP="00637157">
      <w:pPr>
        <w:spacing w:beforeLines="40" w:before="96" w:afterLines="40" w:after="96" w:line="276" w:lineRule="auto"/>
        <w:rPr>
          <w:rFonts w:ascii="Arial Narrow" w:hAnsi="Arial Narrow" w:cs="Arial"/>
          <w:sz w:val="20"/>
          <w:szCs w:val="20"/>
        </w:rPr>
      </w:pPr>
    </w:p>
    <w:p w14:paraId="57D41203" w14:textId="64144068" w:rsidR="00950B38" w:rsidRPr="00B267E1" w:rsidRDefault="00CC5F64" w:rsidP="00637157">
      <w:pPr>
        <w:pStyle w:val="Tekstpodstawowy"/>
        <w:spacing w:beforeLines="40" w:before="96" w:afterLines="40" w:after="96" w:line="276" w:lineRule="auto"/>
        <w:ind w:left="1276" w:right="213"/>
        <w:jc w:val="both"/>
        <w:rPr>
          <w:rFonts w:ascii="Arial Narrow" w:hAnsi="Arial Narrow" w:cs="Arial"/>
          <w:sz w:val="20"/>
          <w:szCs w:val="20"/>
        </w:rPr>
      </w:pPr>
      <w:r w:rsidRPr="00B267E1">
        <w:rPr>
          <w:rFonts w:ascii="Arial Narrow" w:hAnsi="Arial Narrow" w:cs="Arial"/>
          <w:sz w:val="20"/>
          <w:szCs w:val="20"/>
        </w:rPr>
        <w:t>……………………………….</w:t>
      </w:r>
      <w:r w:rsidRPr="00B267E1">
        <w:rPr>
          <w:rFonts w:ascii="Arial Narrow" w:hAnsi="Arial Narrow" w:cs="Arial"/>
          <w:sz w:val="20"/>
          <w:szCs w:val="20"/>
        </w:rPr>
        <w:tab/>
      </w:r>
      <w:r w:rsidRPr="00B267E1">
        <w:rPr>
          <w:rFonts w:ascii="Arial Narrow" w:hAnsi="Arial Narrow" w:cs="Arial"/>
          <w:sz w:val="20"/>
          <w:szCs w:val="20"/>
        </w:rPr>
        <w:tab/>
      </w:r>
      <w:r w:rsidRPr="00B267E1">
        <w:rPr>
          <w:rFonts w:ascii="Arial Narrow" w:hAnsi="Arial Narrow" w:cs="Arial"/>
          <w:sz w:val="20"/>
          <w:szCs w:val="20"/>
        </w:rPr>
        <w:tab/>
      </w:r>
      <w:r w:rsidRPr="00B267E1">
        <w:rPr>
          <w:rFonts w:ascii="Arial Narrow" w:hAnsi="Arial Narrow" w:cs="Arial"/>
          <w:sz w:val="20"/>
          <w:szCs w:val="20"/>
        </w:rPr>
        <w:tab/>
        <w:t>…………………………….</w:t>
      </w:r>
    </w:p>
    <w:p w14:paraId="7DC3DBCC" w14:textId="77777777" w:rsidR="00CC5F64" w:rsidRPr="00B267E1" w:rsidRDefault="00CC5F64" w:rsidP="00637157">
      <w:pPr>
        <w:pStyle w:val="Tekstpodstawowy"/>
        <w:spacing w:beforeLines="40" w:before="96" w:afterLines="40" w:after="96" w:line="276" w:lineRule="auto"/>
        <w:ind w:left="1276" w:right="213"/>
        <w:jc w:val="both"/>
        <w:rPr>
          <w:rFonts w:ascii="Arial Narrow" w:hAnsi="Arial Narrow" w:cs="Arial"/>
          <w:sz w:val="20"/>
          <w:szCs w:val="20"/>
        </w:rPr>
      </w:pPr>
      <w:r w:rsidRPr="00B267E1">
        <w:rPr>
          <w:rFonts w:ascii="Arial Narrow" w:hAnsi="Arial Narrow" w:cs="Arial"/>
          <w:sz w:val="20"/>
          <w:szCs w:val="20"/>
        </w:rPr>
        <w:t xml:space="preserve">    Zamawiający </w:t>
      </w:r>
      <w:r w:rsidRPr="00B267E1">
        <w:rPr>
          <w:rFonts w:ascii="Arial Narrow" w:hAnsi="Arial Narrow" w:cs="Arial"/>
          <w:sz w:val="20"/>
          <w:szCs w:val="20"/>
        </w:rPr>
        <w:tab/>
      </w:r>
      <w:r w:rsidRPr="00B267E1">
        <w:rPr>
          <w:rFonts w:ascii="Arial Narrow" w:hAnsi="Arial Narrow" w:cs="Arial"/>
          <w:sz w:val="20"/>
          <w:szCs w:val="20"/>
        </w:rPr>
        <w:tab/>
      </w:r>
      <w:r w:rsidRPr="00B267E1">
        <w:rPr>
          <w:rFonts w:ascii="Arial Narrow" w:hAnsi="Arial Narrow" w:cs="Arial"/>
          <w:sz w:val="20"/>
          <w:szCs w:val="20"/>
        </w:rPr>
        <w:tab/>
      </w:r>
      <w:r w:rsidRPr="00B267E1">
        <w:rPr>
          <w:rFonts w:ascii="Arial Narrow" w:hAnsi="Arial Narrow" w:cs="Arial"/>
          <w:sz w:val="20"/>
          <w:szCs w:val="20"/>
        </w:rPr>
        <w:tab/>
      </w:r>
      <w:r w:rsidRPr="00B267E1">
        <w:rPr>
          <w:rFonts w:ascii="Arial Narrow" w:hAnsi="Arial Narrow" w:cs="Arial"/>
          <w:sz w:val="20"/>
          <w:szCs w:val="20"/>
        </w:rPr>
        <w:tab/>
      </w:r>
      <w:r w:rsidRPr="00B267E1">
        <w:rPr>
          <w:rFonts w:ascii="Arial Narrow" w:hAnsi="Arial Narrow" w:cs="Arial"/>
          <w:sz w:val="20"/>
          <w:szCs w:val="20"/>
        </w:rPr>
        <w:tab/>
      </w:r>
      <w:r w:rsidRPr="00B267E1">
        <w:rPr>
          <w:rFonts w:ascii="Arial Narrow" w:hAnsi="Arial Narrow" w:cs="Arial"/>
          <w:sz w:val="20"/>
          <w:szCs w:val="20"/>
        </w:rPr>
        <w:tab/>
        <w:t xml:space="preserve">     Wykonawca</w:t>
      </w:r>
    </w:p>
    <w:sectPr w:rsidR="00CC5F64" w:rsidRPr="00B267E1" w:rsidSect="00CB5116">
      <w:footerReference w:type="default" r:id="rId9"/>
      <w:pgSz w:w="11910" w:h="16840"/>
      <w:pgMar w:top="1320" w:right="1200" w:bottom="1360" w:left="640" w:header="0" w:footer="116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7DAA4" w16cex:dateUtc="2021-12-28T06:43:00Z"/>
  <w16cex:commentExtensible w16cex:durableId="2577DAC6" w16cex:dateUtc="2021-12-30T06:14:00Z"/>
  <w16cex:commentExtensible w16cex:durableId="2577DAA5" w16cex:dateUtc="2021-12-28T06:46:00Z"/>
  <w16cex:commentExtensible w16cex:durableId="2577DB65" w16cex:dateUtc="2021-12-30T06:16:00Z"/>
  <w16cex:commentExtensible w16cex:durableId="2577DAA6" w16cex:dateUtc="2021-12-28T12:19:00Z"/>
  <w16cex:commentExtensible w16cex:durableId="2577DAA7" w16cex:dateUtc="2021-12-28T06:46:00Z"/>
  <w16cex:commentExtensible w16cex:durableId="2577DAA8" w16cex:dateUtc="2021-12-28T06:47:00Z"/>
  <w16cex:commentExtensible w16cex:durableId="2577DBA3" w16cex:dateUtc="2021-12-30T06:17:00Z"/>
  <w16cex:commentExtensible w16cex:durableId="2577DAA9" w16cex:dateUtc="2021-12-28T06:47:00Z"/>
  <w16cex:commentExtensible w16cex:durableId="2577DAAA" w16cex:dateUtc="2021-12-28T06:48:00Z"/>
  <w16cex:commentExtensible w16cex:durableId="2577DAAB" w16cex:dateUtc="2021-12-28T09:04:00Z"/>
  <w16cex:commentExtensible w16cex:durableId="2577DAAC" w16cex:dateUtc="2021-12-28T06:51:00Z"/>
  <w16cex:commentExtensible w16cex:durableId="2577DAAD" w16cex:dateUtc="2021-12-28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BBA43" w16cid:durableId="2577DAA4"/>
  <w16cid:commentId w16cid:paraId="2BBB766E" w16cid:durableId="2577DAC6"/>
  <w16cid:commentId w16cid:paraId="1125CC8A" w16cid:durableId="2577DAA5"/>
  <w16cid:commentId w16cid:paraId="2F7BB278" w16cid:durableId="2577DB65"/>
  <w16cid:commentId w16cid:paraId="11AEC7B4" w16cid:durableId="2577DAA6"/>
  <w16cid:commentId w16cid:paraId="1B0E9EBC" w16cid:durableId="2577DAA7"/>
  <w16cid:commentId w16cid:paraId="6371CCDF" w16cid:durableId="2577DAA8"/>
  <w16cid:commentId w16cid:paraId="592523DA" w16cid:durableId="2577DBA3"/>
  <w16cid:commentId w16cid:paraId="187773FF" w16cid:durableId="2577DAA9"/>
  <w16cid:commentId w16cid:paraId="25CDE851" w16cid:durableId="2577DAAA"/>
  <w16cid:commentId w16cid:paraId="61CB778B" w16cid:durableId="2577DAAB"/>
  <w16cid:commentId w16cid:paraId="39F1E45D" w16cid:durableId="2577DAAC"/>
  <w16cid:commentId w16cid:paraId="33B5D450" w16cid:durableId="2577D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44F91" w14:textId="77777777" w:rsidR="00A61CBA" w:rsidRDefault="00A61CBA" w:rsidP="00080AE6">
      <w:r>
        <w:separator/>
      </w:r>
    </w:p>
  </w:endnote>
  <w:endnote w:type="continuationSeparator" w:id="0">
    <w:p w14:paraId="4D0DF18F" w14:textId="77777777" w:rsidR="00A61CBA" w:rsidRDefault="00A61CBA"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61">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516473"/>
      <w:docPartObj>
        <w:docPartGallery w:val="Page Numbers (Bottom of Page)"/>
        <w:docPartUnique/>
      </w:docPartObj>
    </w:sdtPr>
    <w:sdtEndPr/>
    <w:sdtContent>
      <w:p w14:paraId="334F738E" w14:textId="3CCA510A" w:rsidR="00397D6B" w:rsidRDefault="00397D6B">
        <w:pPr>
          <w:pStyle w:val="Stopka"/>
          <w:jc w:val="right"/>
        </w:pPr>
        <w:r>
          <w:fldChar w:fldCharType="begin"/>
        </w:r>
        <w:r>
          <w:instrText>PAGE   \* MERGEFORMAT</w:instrText>
        </w:r>
        <w:r>
          <w:fldChar w:fldCharType="separate"/>
        </w:r>
        <w:r w:rsidR="00053303">
          <w:rPr>
            <w:noProof/>
          </w:rPr>
          <w:t>12</w:t>
        </w:r>
        <w:r>
          <w:rPr>
            <w:noProof/>
          </w:rPr>
          <w:fldChar w:fldCharType="end"/>
        </w:r>
      </w:p>
    </w:sdtContent>
  </w:sdt>
  <w:p w14:paraId="0A10D1F3" w14:textId="77777777" w:rsidR="00397D6B" w:rsidRDefault="00397D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AF3D0" w14:textId="77777777" w:rsidR="00A61CBA" w:rsidRDefault="00A61CBA" w:rsidP="00080AE6">
      <w:r>
        <w:separator/>
      </w:r>
    </w:p>
  </w:footnote>
  <w:footnote w:type="continuationSeparator" w:id="0">
    <w:p w14:paraId="63D80899" w14:textId="77777777" w:rsidR="00A61CBA" w:rsidRDefault="00A61CBA" w:rsidP="00080AE6">
      <w:r>
        <w:continuationSeparator/>
      </w:r>
    </w:p>
  </w:footnote>
  <w:footnote w:id="1">
    <w:p w14:paraId="2F683193" w14:textId="6545DF85" w:rsidR="00CF3F85" w:rsidRDefault="00CF3F85" w:rsidP="00CF3F85">
      <w:pPr>
        <w:pStyle w:val="Tekstprzypisudolnego"/>
      </w:pPr>
      <w:r>
        <w:rPr>
          <w:rStyle w:val="Odwoanieprzypisudolnego"/>
        </w:rPr>
        <w:footnoteRef/>
      </w:r>
      <w:r>
        <w:t xml:space="preserve"> </w:t>
      </w:r>
      <w:r w:rsidRPr="00B11661">
        <w:rPr>
          <w:rFonts w:ascii="Arial Narrow" w:hAnsi="Arial Narrow"/>
          <w:i/>
          <w:iCs/>
        </w:rPr>
        <w:t>Zgodnie z ofertą wykonawcy</w:t>
      </w:r>
      <w:r w:rsidR="00B616E9">
        <w:rPr>
          <w:rFonts w:ascii="Arial Narrow" w:hAnsi="Arial Narrow"/>
          <w:i/>
          <w:iCs/>
        </w:rPr>
        <w:t xml:space="preserve"> – czas reakcji powinien być wyrażony w pełnych godzinach przy czym Zamawiający </w:t>
      </w:r>
      <w:r w:rsidR="009C35AB">
        <w:rPr>
          <w:rFonts w:ascii="Arial Narrow" w:hAnsi="Arial Narrow"/>
          <w:i/>
          <w:iCs/>
        </w:rPr>
        <w:t>ogranicza</w:t>
      </w:r>
      <w:r w:rsidR="00B616E9">
        <w:rPr>
          <w:rFonts w:ascii="Arial Narrow" w:hAnsi="Arial Narrow"/>
          <w:i/>
          <w:iCs/>
        </w:rPr>
        <w:t xml:space="preserve"> maksymalny </w:t>
      </w:r>
      <w:r w:rsidR="009C35AB">
        <w:rPr>
          <w:rFonts w:ascii="Arial Narrow" w:hAnsi="Arial Narrow"/>
          <w:i/>
          <w:iCs/>
        </w:rPr>
        <w:t>czas reakcji do 16 godzin od zgłoszenia.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940CB4E"/>
    <w:lvl w:ilvl="0">
      <w:start w:val="1"/>
      <w:numFmt w:val="bullet"/>
      <w:lvlText w:val=""/>
      <w:lvlJc w:val="left"/>
      <w:pPr>
        <w:tabs>
          <w:tab w:val="num" w:pos="0"/>
        </w:tabs>
        <w:ind w:left="502" w:hanging="360"/>
      </w:pPr>
      <w:rPr>
        <w:rFonts w:ascii="Wingdings" w:hAnsi="Wingdings"/>
        <w:b w:val="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2"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3" w15:restartNumberingAfterBreak="0">
    <w:nsid w:val="05071C77"/>
    <w:multiLevelType w:val="hybridMultilevel"/>
    <w:tmpl w:val="985A4126"/>
    <w:lvl w:ilvl="0" w:tplc="AED846B4">
      <w:start w:val="1"/>
      <w:numFmt w:val="decimal"/>
      <w:lvlText w:val="%1)"/>
      <w:lvlJc w:val="left"/>
      <w:pPr>
        <w:ind w:left="1511" w:hanging="360"/>
      </w:pPr>
      <w:rPr>
        <w:rFonts w:ascii="Arial" w:eastAsia="Times New Roman" w:hAnsi="Arial" w:cs="Arial"/>
      </w:rPr>
    </w:lvl>
    <w:lvl w:ilvl="1" w:tplc="04150003" w:tentative="1">
      <w:start w:val="1"/>
      <w:numFmt w:val="bullet"/>
      <w:lvlText w:val="o"/>
      <w:lvlJc w:val="left"/>
      <w:pPr>
        <w:ind w:left="2231" w:hanging="360"/>
      </w:pPr>
      <w:rPr>
        <w:rFonts w:ascii="Simplified Arabic Fixed" w:hAnsi="Simplified Arabic Fixed" w:cs="Simplified Arabic Fixed"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Simplified Arabic Fixed" w:hAnsi="Simplified Arabic Fixed" w:cs="Simplified Arabic Fixed"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Simplified Arabic Fixed" w:hAnsi="Simplified Arabic Fixed" w:cs="Simplified Arabic Fixed" w:hint="default"/>
      </w:rPr>
    </w:lvl>
    <w:lvl w:ilvl="8" w:tplc="04150005" w:tentative="1">
      <w:start w:val="1"/>
      <w:numFmt w:val="bullet"/>
      <w:lvlText w:val=""/>
      <w:lvlJc w:val="left"/>
      <w:pPr>
        <w:ind w:left="7271" w:hanging="360"/>
      </w:pPr>
      <w:rPr>
        <w:rFonts w:ascii="Wingdings" w:hAnsi="Wingdings" w:hint="default"/>
      </w:rPr>
    </w:lvl>
  </w:abstractNum>
  <w:abstractNum w:abstractNumId="4"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5" w15:restartNumberingAfterBreak="0">
    <w:nsid w:val="0C473E54"/>
    <w:multiLevelType w:val="hybridMultilevel"/>
    <w:tmpl w:val="5A3E9540"/>
    <w:lvl w:ilvl="0" w:tplc="475C226A">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6" w15:restartNumberingAfterBreak="0">
    <w:nsid w:val="0DC20E9C"/>
    <w:multiLevelType w:val="hybridMultilevel"/>
    <w:tmpl w:val="88580684"/>
    <w:lvl w:ilvl="0" w:tplc="4158250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81A"/>
    <w:multiLevelType w:val="hybridMultilevel"/>
    <w:tmpl w:val="11CC1FB8"/>
    <w:lvl w:ilvl="0" w:tplc="231EB4F4">
      <w:start w:val="1"/>
      <w:numFmt w:val="decimal"/>
      <w:lvlText w:val="%1)"/>
      <w:lvlJc w:val="left"/>
      <w:pPr>
        <w:ind w:left="1615" w:hanging="360"/>
      </w:pPr>
      <w:rPr>
        <w:rFonts w:ascii="Arial" w:eastAsia="Times New Roman" w:hAnsi="Arial" w:cs="Arial"/>
      </w:rPr>
    </w:lvl>
    <w:lvl w:ilvl="1" w:tplc="04150003" w:tentative="1">
      <w:start w:val="1"/>
      <w:numFmt w:val="bullet"/>
      <w:lvlText w:val="o"/>
      <w:lvlJc w:val="left"/>
      <w:pPr>
        <w:ind w:left="2335" w:hanging="360"/>
      </w:pPr>
      <w:rPr>
        <w:rFonts w:ascii="Simplified Arabic Fixed" w:hAnsi="Simplified Arabic Fixed" w:cs="Simplified Arabic Fixed" w:hint="default"/>
      </w:rPr>
    </w:lvl>
    <w:lvl w:ilvl="2" w:tplc="04150005" w:tentative="1">
      <w:start w:val="1"/>
      <w:numFmt w:val="bullet"/>
      <w:lvlText w:val=""/>
      <w:lvlJc w:val="left"/>
      <w:pPr>
        <w:ind w:left="3055" w:hanging="360"/>
      </w:pPr>
      <w:rPr>
        <w:rFonts w:ascii="Wingdings" w:hAnsi="Wingdings" w:hint="default"/>
      </w:rPr>
    </w:lvl>
    <w:lvl w:ilvl="3" w:tplc="04150001" w:tentative="1">
      <w:start w:val="1"/>
      <w:numFmt w:val="bullet"/>
      <w:lvlText w:val=""/>
      <w:lvlJc w:val="left"/>
      <w:pPr>
        <w:ind w:left="3775" w:hanging="360"/>
      </w:pPr>
      <w:rPr>
        <w:rFonts w:ascii="Symbol" w:hAnsi="Symbol" w:hint="default"/>
      </w:rPr>
    </w:lvl>
    <w:lvl w:ilvl="4" w:tplc="04150003" w:tentative="1">
      <w:start w:val="1"/>
      <w:numFmt w:val="bullet"/>
      <w:lvlText w:val="o"/>
      <w:lvlJc w:val="left"/>
      <w:pPr>
        <w:ind w:left="4495" w:hanging="360"/>
      </w:pPr>
      <w:rPr>
        <w:rFonts w:ascii="Simplified Arabic Fixed" w:hAnsi="Simplified Arabic Fixed" w:cs="Simplified Arabic Fixed" w:hint="default"/>
      </w:rPr>
    </w:lvl>
    <w:lvl w:ilvl="5" w:tplc="04150005" w:tentative="1">
      <w:start w:val="1"/>
      <w:numFmt w:val="bullet"/>
      <w:lvlText w:val=""/>
      <w:lvlJc w:val="left"/>
      <w:pPr>
        <w:ind w:left="5215" w:hanging="360"/>
      </w:pPr>
      <w:rPr>
        <w:rFonts w:ascii="Wingdings" w:hAnsi="Wingdings" w:hint="default"/>
      </w:rPr>
    </w:lvl>
    <w:lvl w:ilvl="6" w:tplc="04150001" w:tentative="1">
      <w:start w:val="1"/>
      <w:numFmt w:val="bullet"/>
      <w:lvlText w:val=""/>
      <w:lvlJc w:val="left"/>
      <w:pPr>
        <w:ind w:left="5935" w:hanging="360"/>
      </w:pPr>
      <w:rPr>
        <w:rFonts w:ascii="Symbol" w:hAnsi="Symbol" w:hint="default"/>
      </w:rPr>
    </w:lvl>
    <w:lvl w:ilvl="7" w:tplc="04150003" w:tentative="1">
      <w:start w:val="1"/>
      <w:numFmt w:val="bullet"/>
      <w:lvlText w:val="o"/>
      <w:lvlJc w:val="left"/>
      <w:pPr>
        <w:ind w:left="6655" w:hanging="360"/>
      </w:pPr>
      <w:rPr>
        <w:rFonts w:ascii="Simplified Arabic Fixed" w:hAnsi="Simplified Arabic Fixed" w:cs="Simplified Arabic Fixed" w:hint="default"/>
      </w:rPr>
    </w:lvl>
    <w:lvl w:ilvl="8" w:tplc="04150005" w:tentative="1">
      <w:start w:val="1"/>
      <w:numFmt w:val="bullet"/>
      <w:lvlText w:val=""/>
      <w:lvlJc w:val="left"/>
      <w:pPr>
        <w:ind w:left="7375" w:hanging="360"/>
      </w:pPr>
      <w:rPr>
        <w:rFonts w:ascii="Wingdings" w:hAnsi="Wingdings" w:hint="default"/>
      </w:rPr>
    </w:lvl>
  </w:abstractNum>
  <w:abstractNum w:abstractNumId="8" w15:restartNumberingAfterBreak="0">
    <w:nsid w:val="13D92344"/>
    <w:multiLevelType w:val="hybridMultilevel"/>
    <w:tmpl w:val="8C82E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415B1"/>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B46C1F"/>
    <w:multiLevelType w:val="hybridMultilevel"/>
    <w:tmpl w:val="15E6796C"/>
    <w:lvl w:ilvl="0" w:tplc="BE705B04">
      <w:start w:val="1"/>
      <w:numFmt w:val="decimal"/>
      <w:lvlText w:val="%1)"/>
      <w:lvlJc w:val="left"/>
      <w:pPr>
        <w:ind w:left="1495" w:hanging="360"/>
      </w:pPr>
      <w:rPr>
        <w:rFonts w:hint="default"/>
        <w:color w:val="000009"/>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13"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 w15:restartNumberingAfterBreak="0">
    <w:nsid w:val="221543A3"/>
    <w:multiLevelType w:val="hybridMultilevel"/>
    <w:tmpl w:val="DDD8597C"/>
    <w:lvl w:ilvl="0" w:tplc="695E941A">
      <w:start w:val="1"/>
      <w:numFmt w:val="decimal"/>
      <w:lvlText w:val="%1."/>
      <w:lvlJc w:val="left"/>
      <w:pPr>
        <w:ind w:left="1566" w:hanging="360"/>
      </w:pPr>
      <w:rPr>
        <w:rFonts w:ascii="Arial" w:eastAsia="Times New Roman" w:hAnsi="Arial" w:cs="Arial"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5" w15:restartNumberingAfterBreak="0">
    <w:nsid w:val="2386045A"/>
    <w:multiLevelType w:val="hybridMultilevel"/>
    <w:tmpl w:val="047A02DC"/>
    <w:lvl w:ilvl="0" w:tplc="48D6CC5A">
      <w:start w:val="2"/>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3DA4472">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B01D3"/>
    <w:multiLevelType w:val="hybridMultilevel"/>
    <w:tmpl w:val="387AED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8"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9"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DB36D0B"/>
    <w:multiLevelType w:val="hybridMultilevel"/>
    <w:tmpl w:val="40F67A44"/>
    <w:lvl w:ilvl="0" w:tplc="06765BB4">
      <w:start w:val="1"/>
      <w:numFmt w:val="decimal"/>
      <w:lvlText w:val="%1)"/>
      <w:lvlJc w:val="left"/>
      <w:pPr>
        <w:ind w:left="1511" w:hanging="360"/>
      </w:pPr>
      <w:rPr>
        <w:rFonts w:ascii="Arial" w:eastAsia="Times New Roman" w:hAnsi="Arial" w:cs="Arial"/>
      </w:rPr>
    </w:lvl>
    <w:lvl w:ilvl="1" w:tplc="04150003" w:tentative="1">
      <w:start w:val="1"/>
      <w:numFmt w:val="bullet"/>
      <w:lvlText w:val="o"/>
      <w:lvlJc w:val="left"/>
      <w:pPr>
        <w:ind w:left="2231" w:hanging="360"/>
      </w:pPr>
      <w:rPr>
        <w:rFonts w:ascii="Simplified Arabic Fixed" w:hAnsi="Simplified Arabic Fixed" w:cs="Simplified Arabic Fixed"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Simplified Arabic Fixed" w:hAnsi="Simplified Arabic Fixed" w:cs="Simplified Arabic Fixed"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Simplified Arabic Fixed" w:hAnsi="Simplified Arabic Fixed" w:cs="Simplified Arabic Fixed" w:hint="default"/>
      </w:rPr>
    </w:lvl>
    <w:lvl w:ilvl="8" w:tplc="04150005" w:tentative="1">
      <w:start w:val="1"/>
      <w:numFmt w:val="bullet"/>
      <w:lvlText w:val=""/>
      <w:lvlJc w:val="left"/>
      <w:pPr>
        <w:ind w:left="7271" w:hanging="360"/>
      </w:pPr>
      <w:rPr>
        <w:rFonts w:ascii="Wingdings" w:hAnsi="Wingdings" w:hint="default"/>
      </w:rPr>
    </w:lvl>
  </w:abstractNum>
  <w:abstractNum w:abstractNumId="21" w15:restartNumberingAfterBreak="0">
    <w:nsid w:val="30B257C0"/>
    <w:multiLevelType w:val="hybridMultilevel"/>
    <w:tmpl w:val="07FCB70A"/>
    <w:lvl w:ilvl="0" w:tplc="6818D5EE">
      <w:start w:val="1"/>
      <w:numFmt w:val="lowerLetter"/>
      <w:lvlText w:val="%1)"/>
      <w:lvlJc w:val="left"/>
      <w:pPr>
        <w:ind w:left="1637"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66E63E4"/>
    <w:multiLevelType w:val="hybridMultilevel"/>
    <w:tmpl w:val="86DC1570"/>
    <w:lvl w:ilvl="0" w:tplc="0415000B">
      <w:start w:val="1"/>
      <w:numFmt w:val="bullet"/>
      <w:lvlText w:val=""/>
      <w:lvlJc w:val="left"/>
      <w:pPr>
        <w:ind w:left="1511" w:hanging="360"/>
      </w:pPr>
      <w:rPr>
        <w:rFonts w:ascii="Wingdings" w:hAnsi="Wingdings" w:hint="default"/>
      </w:rPr>
    </w:lvl>
    <w:lvl w:ilvl="1" w:tplc="04150003" w:tentative="1">
      <w:start w:val="1"/>
      <w:numFmt w:val="bullet"/>
      <w:lvlText w:val="o"/>
      <w:lvlJc w:val="left"/>
      <w:pPr>
        <w:ind w:left="2231" w:hanging="360"/>
      </w:pPr>
      <w:rPr>
        <w:rFonts w:ascii="Simplified Arabic Fixed" w:hAnsi="Simplified Arabic Fixed" w:cs="Simplified Arabic Fixed"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Simplified Arabic Fixed" w:hAnsi="Simplified Arabic Fixed" w:cs="Simplified Arabic Fixed"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Simplified Arabic Fixed" w:hAnsi="Simplified Arabic Fixed" w:cs="Simplified Arabic Fixed" w:hint="default"/>
      </w:rPr>
    </w:lvl>
    <w:lvl w:ilvl="8" w:tplc="04150005" w:tentative="1">
      <w:start w:val="1"/>
      <w:numFmt w:val="bullet"/>
      <w:lvlText w:val=""/>
      <w:lvlJc w:val="left"/>
      <w:pPr>
        <w:ind w:left="7271" w:hanging="360"/>
      </w:pPr>
      <w:rPr>
        <w:rFonts w:ascii="Wingdings" w:hAnsi="Wingdings" w:hint="default"/>
      </w:rPr>
    </w:lvl>
  </w:abstractNum>
  <w:abstractNum w:abstractNumId="24"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C634FD2"/>
    <w:multiLevelType w:val="hybridMultilevel"/>
    <w:tmpl w:val="4CB8C890"/>
    <w:lvl w:ilvl="0" w:tplc="7390E492">
      <w:start w:val="1"/>
      <w:numFmt w:val="lowerLetter"/>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7"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29"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4EB2A4D"/>
    <w:multiLevelType w:val="hybridMultilevel"/>
    <w:tmpl w:val="F55A4354"/>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200BBD"/>
    <w:multiLevelType w:val="hybridMultilevel"/>
    <w:tmpl w:val="BA4CA656"/>
    <w:lvl w:ilvl="0" w:tplc="2FECD64C">
      <w:start w:val="1"/>
      <w:numFmt w:val="decimal"/>
      <w:lvlText w:val="%1)"/>
      <w:lvlJc w:val="left"/>
      <w:pPr>
        <w:ind w:left="1615" w:hanging="360"/>
      </w:pPr>
      <w:rPr>
        <w:rFonts w:hint="default"/>
      </w:rPr>
    </w:lvl>
    <w:lvl w:ilvl="1" w:tplc="04150019" w:tentative="1">
      <w:start w:val="1"/>
      <w:numFmt w:val="lowerLetter"/>
      <w:lvlText w:val="%2."/>
      <w:lvlJc w:val="left"/>
      <w:pPr>
        <w:ind w:left="2335" w:hanging="360"/>
      </w:pPr>
    </w:lvl>
    <w:lvl w:ilvl="2" w:tplc="0415001B" w:tentative="1">
      <w:start w:val="1"/>
      <w:numFmt w:val="lowerRoman"/>
      <w:lvlText w:val="%3."/>
      <w:lvlJc w:val="right"/>
      <w:pPr>
        <w:ind w:left="3055" w:hanging="180"/>
      </w:pPr>
    </w:lvl>
    <w:lvl w:ilvl="3" w:tplc="0415000F" w:tentative="1">
      <w:start w:val="1"/>
      <w:numFmt w:val="decimal"/>
      <w:lvlText w:val="%4."/>
      <w:lvlJc w:val="left"/>
      <w:pPr>
        <w:ind w:left="3775" w:hanging="360"/>
      </w:pPr>
    </w:lvl>
    <w:lvl w:ilvl="4" w:tplc="04150019" w:tentative="1">
      <w:start w:val="1"/>
      <w:numFmt w:val="lowerLetter"/>
      <w:lvlText w:val="%5."/>
      <w:lvlJc w:val="left"/>
      <w:pPr>
        <w:ind w:left="4495" w:hanging="360"/>
      </w:pPr>
    </w:lvl>
    <w:lvl w:ilvl="5" w:tplc="0415001B" w:tentative="1">
      <w:start w:val="1"/>
      <w:numFmt w:val="lowerRoman"/>
      <w:lvlText w:val="%6."/>
      <w:lvlJc w:val="right"/>
      <w:pPr>
        <w:ind w:left="5215" w:hanging="180"/>
      </w:pPr>
    </w:lvl>
    <w:lvl w:ilvl="6" w:tplc="0415000F" w:tentative="1">
      <w:start w:val="1"/>
      <w:numFmt w:val="decimal"/>
      <w:lvlText w:val="%7."/>
      <w:lvlJc w:val="left"/>
      <w:pPr>
        <w:ind w:left="5935" w:hanging="360"/>
      </w:pPr>
    </w:lvl>
    <w:lvl w:ilvl="7" w:tplc="04150019" w:tentative="1">
      <w:start w:val="1"/>
      <w:numFmt w:val="lowerLetter"/>
      <w:lvlText w:val="%8."/>
      <w:lvlJc w:val="left"/>
      <w:pPr>
        <w:ind w:left="6655" w:hanging="360"/>
      </w:pPr>
    </w:lvl>
    <w:lvl w:ilvl="8" w:tplc="0415001B" w:tentative="1">
      <w:start w:val="1"/>
      <w:numFmt w:val="lowerRoman"/>
      <w:lvlText w:val="%9."/>
      <w:lvlJc w:val="right"/>
      <w:pPr>
        <w:ind w:left="7375" w:hanging="180"/>
      </w:pPr>
    </w:lvl>
  </w:abstractNum>
  <w:abstractNum w:abstractNumId="33"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34" w15:restartNumberingAfterBreak="0">
    <w:nsid w:val="4C8C62AF"/>
    <w:multiLevelType w:val="hybridMultilevel"/>
    <w:tmpl w:val="D200F3CA"/>
    <w:lvl w:ilvl="0" w:tplc="895CFE56">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7"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8"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39" w15:restartNumberingAfterBreak="0">
    <w:nsid w:val="513108B8"/>
    <w:multiLevelType w:val="hybridMultilevel"/>
    <w:tmpl w:val="E5F6AB24"/>
    <w:lvl w:ilvl="0" w:tplc="167E4FE0">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40"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41"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42" w15:restartNumberingAfterBreak="0">
    <w:nsid w:val="5D9B553A"/>
    <w:multiLevelType w:val="hybridMultilevel"/>
    <w:tmpl w:val="12A497DC"/>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43" w15:restartNumberingAfterBreak="0">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4"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47" w15:restartNumberingAfterBreak="0">
    <w:nsid w:val="65C22008"/>
    <w:multiLevelType w:val="hybridMultilevel"/>
    <w:tmpl w:val="F95E492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9"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50" w15:restartNumberingAfterBreak="0">
    <w:nsid w:val="69A115C1"/>
    <w:multiLevelType w:val="hybridMultilevel"/>
    <w:tmpl w:val="4AA87418"/>
    <w:lvl w:ilvl="0" w:tplc="0415000B">
      <w:start w:val="1"/>
      <w:numFmt w:val="bullet"/>
      <w:lvlText w:val=""/>
      <w:lvlJc w:val="left"/>
      <w:pPr>
        <w:ind w:left="2357" w:hanging="360"/>
      </w:pPr>
      <w:rPr>
        <w:rFonts w:ascii="Wingdings" w:hAnsi="Wingdings"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51"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52"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54"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2B02454"/>
    <w:multiLevelType w:val="hybridMultilevel"/>
    <w:tmpl w:val="30AED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F72D6F"/>
    <w:multiLevelType w:val="hybridMultilevel"/>
    <w:tmpl w:val="C25CC336"/>
    <w:lvl w:ilvl="0" w:tplc="F0C6870E">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58" w15:restartNumberingAfterBreak="0">
    <w:nsid w:val="735726E3"/>
    <w:multiLevelType w:val="hybridMultilevel"/>
    <w:tmpl w:val="6E287CB2"/>
    <w:lvl w:ilvl="0" w:tplc="5344C116">
      <w:start w:val="1"/>
      <w:numFmt w:val="decimal"/>
      <w:lvlText w:val="%1."/>
      <w:lvlJc w:val="left"/>
      <w:pPr>
        <w:tabs>
          <w:tab w:val="num" w:pos="1928"/>
        </w:tabs>
        <w:ind w:left="1928" w:hanging="1208"/>
      </w:pPr>
      <w:rPr>
        <w:rFonts w:hint="default"/>
      </w:r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7DFB4E88"/>
    <w:multiLevelType w:val="hybridMultilevel"/>
    <w:tmpl w:val="36608C76"/>
    <w:lvl w:ilvl="0" w:tplc="2312D496">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8"/>
  </w:num>
  <w:num w:numId="3">
    <w:abstractNumId w:val="39"/>
  </w:num>
  <w:num w:numId="4">
    <w:abstractNumId w:val="46"/>
  </w:num>
  <w:num w:numId="5">
    <w:abstractNumId w:val="5"/>
  </w:num>
  <w:num w:numId="6">
    <w:abstractNumId w:val="33"/>
  </w:num>
  <w:num w:numId="7">
    <w:abstractNumId w:val="49"/>
  </w:num>
  <w:num w:numId="8">
    <w:abstractNumId w:val="14"/>
  </w:num>
  <w:num w:numId="9">
    <w:abstractNumId w:val="18"/>
  </w:num>
  <w:num w:numId="10">
    <w:abstractNumId w:val="48"/>
  </w:num>
  <w:num w:numId="11">
    <w:abstractNumId w:val="36"/>
  </w:num>
  <w:num w:numId="12">
    <w:abstractNumId w:val="4"/>
  </w:num>
  <w:num w:numId="13">
    <w:abstractNumId w:val="17"/>
  </w:num>
  <w:num w:numId="14">
    <w:abstractNumId w:val="5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41"/>
  </w:num>
  <w:num w:numId="21">
    <w:abstractNumId w:val="2"/>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1"/>
  </w:num>
  <w:num w:numId="25">
    <w:abstractNumId w:val="35"/>
  </w:num>
  <w:num w:numId="26">
    <w:abstractNumId w:val="29"/>
  </w:num>
  <w:num w:numId="27">
    <w:abstractNumId w:val="45"/>
  </w:num>
  <w:num w:numId="28">
    <w:abstractNumId w:val="27"/>
  </w:num>
  <w:num w:numId="29">
    <w:abstractNumId w:val="40"/>
  </w:num>
  <w:num w:numId="30">
    <w:abstractNumId w:val="56"/>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60"/>
  </w:num>
  <w:num w:numId="36">
    <w:abstractNumId w:val="59"/>
  </w:num>
  <w:num w:numId="37">
    <w:abstractNumId w:val="37"/>
  </w:num>
  <w:num w:numId="38">
    <w:abstractNumId w:val="28"/>
  </w:num>
  <w:num w:numId="39">
    <w:abstractNumId w:val="53"/>
  </w:num>
  <w:num w:numId="40">
    <w:abstractNumId w:val="43"/>
  </w:num>
  <w:num w:numId="41">
    <w:abstractNumId w:val="57"/>
  </w:num>
  <w:num w:numId="42">
    <w:abstractNumId w:val="34"/>
  </w:num>
  <w:num w:numId="43">
    <w:abstractNumId w:val="15"/>
  </w:num>
  <w:num w:numId="44">
    <w:abstractNumId w:val="19"/>
  </w:num>
  <w:num w:numId="45">
    <w:abstractNumId w:val="62"/>
  </w:num>
  <w:num w:numId="46">
    <w:abstractNumId w:val="9"/>
  </w:num>
  <w:num w:numId="47">
    <w:abstractNumId w:val="58"/>
  </w:num>
  <w:num w:numId="48">
    <w:abstractNumId w:val="0"/>
  </w:num>
  <w:num w:numId="49">
    <w:abstractNumId w:val="26"/>
  </w:num>
  <w:num w:numId="50">
    <w:abstractNumId w:val="16"/>
  </w:num>
  <w:num w:numId="51">
    <w:abstractNumId w:val="61"/>
  </w:num>
  <w:num w:numId="52">
    <w:abstractNumId w:val="55"/>
  </w:num>
  <w:num w:numId="53">
    <w:abstractNumId w:val="47"/>
  </w:num>
  <w:num w:numId="54">
    <w:abstractNumId w:val="7"/>
  </w:num>
  <w:num w:numId="55">
    <w:abstractNumId w:val="8"/>
  </w:num>
  <w:num w:numId="56">
    <w:abstractNumId w:val="20"/>
  </w:num>
  <w:num w:numId="57">
    <w:abstractNumId w:val="3"/>
  </w:num>
  <w:num w:numId="58">
    <w:abstractNumId w:val="23"/>
  </w:num>
  <w:num w:numId="59">
    <w:abstractNumId w:val="6"/>
  </w:num>
  <w:num w:numId="60">
    <w:abstractNumId w:val="32"/>
  </w:num>
  <w:num w:numId="61">
    <w:abstractNumId w:val="21"/>
  </w:num>
  <w:num w:numId="62">
    <w:abstractNumId w:val="50"/>
  </w:num>
  <w:num w:numId="63">
    <w:abstractNumId w:val="11"/>
  </w:num>
  <w:num w:numId="6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3"/>
    <w:rsid w:val="00000D5B"/>
    <w:rsid w:val="00001811"/>
    <w:rsid w:val="00006926"/>
    <w:rsid w:val="00007350"/>
    <w:rsid w:val="00010113"/>
    <w:rsid w:val="00011B1A"/>
    <w:rsid w:val="00015052"/>
    <w:rsid w:val="0001556A"/>
    <w:rsid w:val="000169FB"/>
    <w:rsid w:val="00022B78"/>
    <w:rsid w:val="0002410D"/>
    <w:rsid w:val="0002528B"/>
    <w:rsid w:val="00031160"/>
    <w:rsid w:val="000335A4"/>
    <w:rsid w:val="00036F5F"/>
    <w:rsid w:val="00037D43"/>
    <w:rsid w:val="00040906"/>
    <w:rsid w:val="0004319F"/>
    <w:rsid w:val="000506A2"/>
    <w:rsid w:val="00051B46"/>
    <w:rsid w:val="00053303"/>
    <w:rsid w:val="00054EC5"/>
    <w:rsid w:val="00055661"/>
    <w:rsid w:val="00056F04"/>
    <w:rsid w:val="00060FE8"/>
    <w:rsid w:val="0006112F"/>
    <w:rsid w:val="00062A11"/>
    <w:rsid w:val="0006462B"/>
    <w:rsid w:val="00070BB4"/>
    <w:rsid w:val="000770E2"/>
    <w:rsid w:val="00077991"/>
    <w:rsid w:val="00077E28"/>
    <w:rsid w:val="00080AE6"/>
    <w:rsid w:val="0008180F"/>
    <w:rsid w:val="00083646"/>
    <w:rsid w:val="000838EC"/>
    <w:rsid w:val="00084E51"/>
    <w:rsid w:val="00085B38"/>
    <w:rsid w:val="00087908"/>
    <w:rsid w:val="000906A1"/>
    <w:rsid w:val="00091B1F"/>
    <w:rsid w:val="00091F7F"/>
    <w:rsid w:val="00093793"/>
    <w:rsid w:val="00097A24"/>
    <w:rsid w:val="000A049B"/>
    <w:rsid w:val="000A082A"/>
    <w:rsid w:val="000A11E4"/>
    <w:rsid w:val="000A2899"/>
    <w:rsid w:val="000B13A2"/>
    <w:rsid w:val="000C3CA2"/>
    <w:rsid w:val="000C3F44"/>
    <w:rsid w:val="000C3FB1"/>
    <w:rsid w:val="000C474C"/>
    <w:rsid w:val="000C5253"/>
    <w:rsid w:val="000D24A2"/>
    <w:rsid w:val="000E328A"/>
    <w:rsid w:val="000E3855"/>
    <w:rsid w:val="000E45DE"/>
    <w:rsid w:val="000E5A8C"/>
    <w:rsid w:val="000F0B10"/>
    <w:rsid w:val="000F1954"/>
    <w:rsid w:val="000F27A9"/>
    <w:rsid w:val="000F2F92"/>
    <w:rsid w:val="000F51E0"/>
    <w:rsid w:val="000F5662"/>
    <w:rsid w:val="000F65B7"/>
    <w:rsid w:val="000F6F4A"/>
    <w:rsid w:val="00111C12"/>
    <w:rsid w:val="001134CA"/>
    <w:rsid w:val="00116012"/>
    <w:rsid w:val="001208A4"/>
    <w:rsid w:val="00120FB3"/>
    <w:rsid w:val="00123A5C"/>
    <w:rsid w:val="00130029"/>
    <w:rsid w:val="0013054F"/>
    <w:rsid w:val="0014197B"/>
    <w:rsid w:val="001456C3"/>
    <w:rsid w:val="00146E73"/>
    <w:rsid w:val="00156E6D"/>
    <w:rsid w:val="001631CC"/>
    <w:rsid w:val="00163FC9"/>
    <w:rsid w:val="00166133"/>
    <w:rsid w:val="00170363"/>
    <w:rsid w:val="00171C67"/>
    <w:rsid w:val="001758C0"/>
    <w:rsid w:val="00177B31"/>
    <w:rsid w:val="00181F12"/>
    <w:rsid w:val="00182057"/>
    <w:rsid w:val="00183D5F"/>
    <w:rsid w:val="00186BE6"/>
    <w:rsid w:val="001A3099"/>
    <w:rsid w:val="001A3463"/>
    <w:rsid w:val="001A4240"/>
    <w:rsid w:val="001A5182"/>
    <w:rsid w:val="001A70D8"/>
    <w:rsid w:val="001A729C"/>
    <w:rsid w:val="001B25D4"/>
    <w:rsid w:val="001B2FA7"/>
    <w:rsid w:val="001B387E"/>
    <w:rsid w:val="001B43CC"/>
    <w:rsid w:val="001B7AB3"/>
    <w:rsid w:val="001C0534"/>
    <w:rsid w:val="001D147F"/>
    <w:rsid w:val="001D2830"/>
    <w:rsid w:val="001D2DF9"/>
    <w:rsid w:val="001D3825"/>
    <w:rsid w:val="001D462D"/>
    <w:rsid w:val="001D58B9"/>
    <w:rsid w:val="001D645B"/>
    <w:rsid w:val="001D7B0A"/>
    <w:rsid w:val="001E5110"/>
    <w:rsid w:val="001E5D62"/>
    <w:rsid w:val="001E6097"/>
    <w:rsid w:val="001E61C3"/>
    <w:rsid w:val="001F108B"/>
    <w:rsid w:val="002035F4"/>
    <w:rsid w:val="00205681"/>
    <w:rsid w:val="00217383"/>
    <w:rsid w:val="00217A16"/>
    <w:rsid w:val="00220630"/>
    <w:rsid w:val="0022135A"/>
    <w:rsid w:val="002232B6"/>
    <w:rsid w:val="0022430F"/>
    <w:rsid w:val="002267C2"/>
    <w:rsid w:val="00230B9C"/>
    <w:rsid w:val="0024064B"/>
    <w:rsid w:val="0024671E"/>
    <w:rsid w:val="002520AB"/>
    <w:rsid w:val="00256F13"/>
    <w:rsid w:val="00260911"/>
    <w:rsid w:val="00264C58"/>
    <w:rsid w:val="00266120"/>
    <w:rsid w:val="00266AEE"/>
    <w:rsid w:val="00270E51"/>
    <w:rsid w:val="00271DBB"/>
    <w:rsid w:val="002740F9"/>
    <w:rsid w:val="00275517"/>
    <w:rsid w:val="0027565A"/>
    <w:rsid w:val="00277A60"/>
    <w:rsid w:val="00281E81"/>
    <w:rsid w:val="002843D3"/>
    <w:rsid w:val="002855D0"/>
    <w:rsid w:val="00286CD4"/>
    <w:rsid w:val="00286EDB"/>
    <w:rsid w:val="002916BA"/>
    <w:rsid w:val="00291F03"/>
    <w:rsid w:val="00297E91"/>
    <w:rsid w:val="002A0C38"/>
    <w:rsid w:val="002A6AD7"/>
    <w:rsid w:val="002A77A8"/>
    <w:rsid w:val="002B007B"/>
    <w:rsid w:val="002B105D"/>
    <w:rsid w:val="002B1F67"/>
    <w:rsid w:val="002B66F2"/>
    <w:rsid w:val="002C55B6"/>
    <w:rsid w:val="002C798D"/>
    <w:rsid w:val="002D1400"/>
    <w:rsid w:val="002D1D16"/>
    <w:rsid w:val="002D2FB9"/>
    <w:rsid w:val="002D4DA4"/>
    <w:rsid w:val="002D5F45"/>
    <w:rsid w:val="002D6A6A"/>
    <w:rsid w:val="002E366D"/>
    <w:rsid w:val="002E5EA3"/>
    <w:rsid w:val="002E6D82"/>
    <w:rsid w:val="002F1398"/>
    <w:rsid w:val="002F280A"/>
    <w:rsid w:val="002F36ED"/>
    <w:rsid w:val="002F401A"/>
    <w:rsid w:val="002F762B"/>
    <w:rsid w:val="00300280"/>
    <w:rsid w:val="003022A7"/>
    <w:rsid w:val="0030635B"/>
    <w:rsid w:val="00310DD9"/>
    <w:rsid w:val="00326CDA"/>
    <w:rsid w:val="00326E55"/>
    <w:rsid w:val="003341EC"/>
    <w:rsid w:val="003364EC"/>
    <w:rsid w:val="0033779C"/>
    <w:rsid w:val="003415EB"/>
    <w:rsid w:val="003441C9"/>
    <w:rsid w:val="00344AD1"/>
    <w:rsid w:val="003473F3"/>
    <w:rsid w:val="00352CF3"/>
    <w:rsid w:val="0035351E"/>
    <w:rsid w:val="00354366"/>
    <w:rsid w:val="00354F5D"/>
    <w:rsid w:val="003557DE"/>
    <w:rsid w:val="003558B2"/>
    <w:rsid w:val="00360093"/>
    <w:rsid w:val="0036633C"/>
    <w:rsid w:val="003734B5"/>
    <w:rsid w:val="003741AE"/>
    <w:rsid w:val="00374938"/>
    <w:rsid w:val="00382D49"/>
    <w:rsid w:val="00382E76"/>
    <w:rsid w:val="00385CB7"/>
    <w:rsid w:val="00391C1D"/>
    <w:rsid w:val="00397D6B"/>
    <w:rsid w:val="003A0EC2"/>
    <w:rsid w:val="003A0F79"/>
    <w:rsid w:val="003A1511"/>
    <w:rsid w:val="003A1E5C"/>
    <w:rsid w:val="003A1FA5"/>
    <w:rsid w:val="003A40B5"/>
    <w:rsid w:val="003A4B55"/>
    <w:rsid w:val="003B08A2"/>
    <w:rsid w:val="003B3E48"/>
    <w:rsid w:val="003B7FC3"/>
    <w:rsid w:val="003C4622"/>
    <w:rsid w:val="003D0F8A"/>
    <w:rsid w:val="003D781C"/>
    <w:rsid w:val="003E12B6"/>
    <w:rsid w:val="003E3DEA"/>
    <w:rsid w:val="003E6CDC"/>
    <w:rsid w:val="003E7B09"/>
    <w:rsid w:val="003F07D4"/>
    <w:rsid w:val="00402A1D"/>
    <w:rsid w:val="00406EE1"/>
    <w:rsid w:val="00413768"/>
    <w:rsid w:val="00413CF0"/>
    <w:rsid w:val="00415272"/>
    <w:rsid w:val="00424431"/>
    <w:rsid w:val="0042762A"/>
    <w:rsid w:val="00440203"/>
    <w:rsid w:val="00440A2D"/>
    <w:rsid w:val="00445688"/>
    <w:rsid w:val="004459F4"/>
    <w:rsid w:val="004542AF"/>
    <w:rsid w:val="004542C7"/>
    <w:rsid w:val="004570A6"/>
    <w:rsid w:val="00461469"/>
    <w:rsid w:val="00462ADC"/>
    <w:rsid w:val="0046514B"/>
    <w:rsid w:val="00465E46"/>
    <w:rsid w:val="00467092"/>
    <w:rsid w:val="00467269"/>
    <w:rsid w:val="00471646"/>
    <w:rsid w:val="00472827"/>
    <w:rsid w:val="00473EA0"/>
    <w:rsid w:val="00476E8B"/>
    <w:rsid w:val="00484C9C"/>
    <w:rsid w:val="004905C3"/>
    <w:rsid w:val="00490E17"/>
    <w:rsid w:val="004916B0"/>
    <w:rsid w:val="00491EAD"/>
    <w:rsid w:val="0049260E"/>
    <w:rsid w:val="004A0070"/>
    <w:rsid w:val="004A0A08"/>
    <w:rsid w:val="004A70B4"/>
    <w:rsid w:val="004A7C94"/>
    <w:rsid w:val="004B149A"/>
    <w:rsid w:val="004B4764"/>
    <w:rsid w:val="004B5D27"/>
    <w:rsid w:val="004B6FA6"/>
    <w:rsid w:val="004C0211"/>
    <w:rsid w:val="004C13C2"/>
    <w:rsid w:val="004C7EDF"/>
    <w:rsid w:val="004D2187"/>
    <w:rsid w:val="004D21D4"/>
    <w:rsid w:val="004D2A16"/>
    <w:rsid w:val="004D6E3A"/>
    <w:rsid w:val="004E3233"/>
    <w:rsid w:val="00501E03"/>
    <w:rsid w:val="00505C98"/>
    <w:rsid w:val="0050765E"/>
    <w:rsid w:val="00511C33"/>
    <w:rsid w:val="00513670"/>
    <w:rsid w:val="0051443B"/>
    <w:rsid w:val="00517587"/>
    <w:rsid w:val="005177DF"/>
    <w:rsid w:val="00517939"/>
    <w:rsid w:val="00523E23"/>
    <w:rsid w:val="005269AC"/>
    <w:rsid w:val="0053251E"/>
    <w:rsid w:val="00533841"/>
    <w:rsid w:val="00540C49"/>
    <w:rsid w:val="00541052"/>
    <w:rsid w:val="00545782"/>
    <w:rsid w:val="00546918"/>
    <w:rsid w:val="00552748"/>
    <w:rsid w:val="0055345C"/>
    <w:rsid w:val="00553B85"/>
    <w:rsid w:val="00554347"/>
    <w:rsid w:val="005551E8"/>
    <w:rsid w:val="00561AA3"/>
    <w:rsid w:val="005630FD"/>
    <w:rsid w:val="0057252E"/>
    <w:rsid w:val="005758DE"/>
    <w:rsid w:val="00583CE9"/>
    <w:rsid w:val="00587019"/>
    <w:rsid w:val="00590ED3"/>
    <w:rsid w:val="00595F80"/>
    <w:rsid w:val="00597E98"/>
    <w:rsid w:val="005A74BD"/>
    <w:rsid w:val="005A74D7"/>
    <w:rsid w:val="005B2323"/>
    <w:rsid w:val="005B3163"/>
    <w:rsid w:val="005B3208"/>
    <w:rsid w:val="005B54B9"/>
    <w:rsid w:val="005C6A11"/>
    <w:rsid w:val="005C6E83"/>
    <w:rsid w:val="005D21C3"/>
    <w:rsid w:val="005D68D6"/>
    <w:rsid w:val="005D732F"/>
    <w:rsid w:val="005D7AA8"/>
    <w:rsid w:val="005E1826"/>
    <w:rsid w:val="005E281C"/>
    <w:rsid w:val="005E2E9A"/>
    <w:rsid w:val="005E2FEF"/>
    <w:rsid w:val="005E38B8"/>
    <w:rsid w:val="005E3F10"/>
    <w:rsid w:val="005F362B"/>
    <w:rsid w:val="005F3987"/>
    <w:rsid w:val="005F40E9"/>
    <w:rsid w:val="005F557B"/>
    <w:rsid w:val="00600173"/>
    <w:rsid w:val="00605A22"/>
    <w:rsid w:val="00611785"/>
    <w:rsid w:val="006118C9"/>
    <w:rsid w:val="00611EF8"/>
    <w:rsid w:val="00614461"/>
    <w:rsid w:val="0062048D"/>
    <w:rsid w:val="00622B1B"/>
    <w:rsid w:val="00625731"/>
    <w:rsid w:val="00626931"/>
    <w:rsid w:val="00626C76"/>
    <w:rsid w:val="00626DF7"/>
    <w:rsid w:val="006272E4"/>
    <w:rsid w:val="0063188B"/>
    <w:rsid w:val="0063352A"/>
    <w:rsid w:val="006353A9"/>
    <w:rsid w:val="006370E3"/>
    <w:rsid w:val="00637157"/>
    <w:rsid w:val="00637986"/>
    <w:rsid w:val="00664C62"/>
    <w:rsid w:val="00664D04"/>
    <w:rsid w:val="00666704"/>
    <w:rsid w:val="006677AD"/>
    <w:rsid w:val="00680A4E"/>
    <w:rsid w:val="00681DFC"/>
    <w:rsid w:val="0068246D"/>
    <w:rsid w:val="006849D7"/>
    <w:rsid w:val="006861A2"/>
    <w:rsid w:val="00687874"/>
    <w:rsid w:val="006937DE"/>
    <w:rsid w:val="00695AEE"/>
    <w:rsid w:val="00696D74"/>
    <w:rsid w:val="006A0C10"/>
    <w:rsid w:val="006A136C"/>
    <w:rsid w:val="006A142A"/>
    <w:rsid w:val="006A2787"/>
    <w:rsid w:val="006A7DA8"/>
    <w:rsid w:val="006B261B"/>
    <w:rsid w:val="006B468A"/>
    <w:rsid w:val="006B7325"/>
    <w:rsid w:val="006C3864"/>
    <w:rsid w:val="006C3970"/>
    <w:rsid w:val="006C4979"/>
    <w:rsid w:val="006C4FEF"/>
    <w:rsid w:val="006C61D4"/>
    <w:rsid w:val="006D102D"/>
    <w:rsid w:val="006D4DF5"/>
    <w:rsid w:val="006D73C8"/>
    <w:rsid w:val="006D7749"/>
    <w:rsid w:val="006E3E86"/>
    <w:rsid w:val="006E6855"/>
    <w:rsid w:val="006F3390"/>
    <w:rsid w:val="006F4B9B"/>
    <w:rsid w:val="006F6014"/>
    <w:rsid w:val="006F61B2"/>
    <w:rsid w:val="00702EE5"/>
    <w:rsid w:val="0070354A"/>
    <w:rsid w:val="00707E4A"/>
    <w:rsid w:val="00710238"/>
    <w:rsid w:val="00713ED6"/>
    <w:rsid w:val="00714AFA"/>
    <w:rsid w:val="007164B9"/>
    <w:rsid w:val="00716A8B"/>
    <w:rsid w:val="0071761E"/>
    <w:rsid w:val="00717D8F"/>
    <w:rsid w:val="00721BE9"/>
    <w:rsid w:val="00725B29"/>
    <w:rsid w:val="00726760"/>
    <w:rsid w:val="00727177"/>
    <w:rsid w:val="007304F2"/>
    <w:rsid w:val="00732EBF"/>
    <w:rsid w:val="00733638"/>
    <w:rsid w:val="00734694"/>
    <w:rsid w:val="007357D8"/>
    <w:rsid w:val="00735BF2"/>
    <w:rsid w:val="00736927"/>
    <w:rsid w:val="007430CB"/>
    <w:rsid w:val="00744029"/>
    <w:rsid w:val="00745EB0"/>
    <w:rsid w:val="00746BCD"/>
    <w:rsid w:val="007474C3"/>
    <w:rsid w:val="00747749"/>
    <w:rsid w:val="0075187A"/>
    <w:rsid w:val="0075319D"/>
    <w:rsid w:val="00756016"/>
    <w:rsid w:val="007623EE"/>
    <w:rsid w:val="007624B6"/>
    <w:rsid w:val="00775EC2"/>
    <w:rsid w:val="007770B4"/>
    <w:rsid w:val="00780D14"/>
    <w:rsid w:val="00780D43"/>
    <w:rsid w:val="00782F73"/>
    <w:rsid w:val="00783C1D"/>
    <w:rsid w:val="0078460A"/>
    <w:rsid w:val="0079037A"/>
    <w:rsid w:val="00790903"/>
    <w:rsid w:val="00790BD7"/>
    <w:rsid w:val="00792C74"/>
    <w:rsid w:val="00792EDF"/>
    <w:rsid w:val="007A426E"/>
    <w:rsid w:val="007A4DC6"/>
    <w:rsid w:val="007A7196"/>
    <w:rsid w:val="007A7BEA"/>
    <w:rsid w:val="007B1873"/>
    <w:rsid w:val="007B28F7"/>
    <w:rsid w:val="007B2C9F"/>
    <w:rsid w:val="007C183A"/>
    <w:rsid w:val="007C430E"/>
    <w:rsid w:val="007C5F17"/>
    <w:rsid w:val="007C716A"/>
    <w:rsid w:val="007D26A5"/>
    <w:rsid w:val="007D2854"/>
    <w:rsid w:val="007D311F"/>
    <w:rsid w:val="007D5516"/>
    <w:rsid w:val="007E08A0"/>
    <w:rsid w:val="007E20BE"/>
    <w:rsid w:val="007E2697"/>
    <w:rsid w:val="007E28F5"/>
    <w:rsid w:val="007E3C92"/>
    <w:rsid w:val="007E617D"/>
    <w:rsid w:val="007E7088"/>
    <w:rsid w:val="007F514B"/>
    <w:rsid w:val="007F73B1"/>
    <w:rsid w:val="00800909"/>
    <w:rsid w:val="00804716"/>
    <w:rsid w:val="008061F8"/>
    <w:rsid w:val="00811367"/>
    <w:rsid w:val="0081138E"/>
    <w:rsid w:val="00812986"/>
    <w:rsid w:val="008220E5"/>
    <w:rsid w:val="008246DA"/>
    <w:rsid w:val="00827B41"/>
    <w:rsid w:val="008418A2"/>
    <w:rsid w:val="00843304"/>
    <w:rsid w:val="00847C84"/>
    <w:rsid w:val="0085048E"/>
    <w:rsid w:val="00850E62"/>
    <w:rsid w:val="0086108C"/>
    <w:rsid w:val="00884CAA"/>
    <w:rsid w:val="00887984"/>
    <w:rsid w:val="00897D67"/>
    <w:rsid w:val="008A7EEA"/>
    <w:rsid w:val="008B43D6"/>
    <w:rsid w:val="008B5833"/>
    <w:rsid w:val="008C023D"/>
    <w:rsid w:val="008D73F1"/>
    <w:rsid w:val="008E4051"/>
    <w:rsid w:val="008E4327"/>
    <w:rsid w:val="008E51F5"/>
    <w:rsid w:val="008F05DD"/>
    <w:rsid w:val="008F0B91"/>
    <w:rsid w:val="008F4DBD"/>
    <w:rsid w:val="008F790F"/>
    <w:rsid w:val="00902F13"/>
    <w:rsid w:val="00903452"/>
    <w:rsid w:val="00907179"/>
    <w:rsid w:val="00913316"/>
    <w:rsid w:val="00915DB2"/>
    <w:rsid w:val="00916B80"/>
    <w:rsid w:val="00922CE3"/>
    <w:rsid w:val="00922D79"/>
    <w:rsid w:val="0092456F"/>
    <w:rsid w:val="00925D84"/>
    <w:rsid w:val="009266AA"/>
    <w:rsid w:val="0092754A"/>
    <w:rsid w:val="00930359"/>
    <w:rsid w:val="009345F4"/>
    <w:rsid w:val="00935634"/>
    <w:rsid w:val="00936682"/>
    <w:rsid w:val="009371D5"/>
    <w:rsid w:val="00937A30"/>
    <w:rsid w:val="00941B4C"/>
    <w:rsid w:val="009444E6"/>
    <w:rsid w:val="00946CC7"/>
    <w:rsid w:val="00947AB7"/>
    <w:rsid w:val="00950B38"/>
    <w:rsid w:val="009510FB"/>
    <w:rsid w:val="00954FCB"/>
    <w:rsid w:val="009604C4"/>
    <w:rsid w:val="00961241"/>
    <w:rsid w:val="00961F5E"/>
    <w:rsid w:val="009622D8"/>
    <w:rsid w:val="009637A0"/>
    <w:rsid w:val="009659A4"/>
    <w:rsid w:val="00971ED5"/>
    <w:rsid w:val="009733FB"/>
    <w:rsid w:val="00973ED2"/>
    <w:rsid w:val="00975B9E"/>
    <w:rsid w:val="00987600"/>
    <w:rsid w:val="00990848"/>
    <w:rsid w:val="009918A1"/>
    <w:rsid w:val="00993140"/>
    <w:rsid w:val="009962CC"/>
    <w:rsid w:val="009A4454"/>
    <w:rsid w:val="009A45F6"/>
    <w:rsid w:val="009A68FC"/>
    <w:rsid w:val="009A719D"/>
    <w:rsid w:val="009B062E"/>
    <w:rsid w:val="009B2348"/>
    <w:rsid w:val="009B3BB6"/>
    <w:rsid w:val="009B46BF"/>
    <w:rsid w:val="009C35AB"/>
    <w:rsid w:val="009D04B2"/>
    <w:rsid w:val="009D285E"/>
    <w:rsid w:val="009D411E"/>
    <w:rsid w:val="009D59D3"/>
    <w:rsid w:val="009E32F6"/>
    <w:rsid w:val="009F21FD"/>
    <w:rsid w:val="009F3982"/>
    <w:rsid w:val="009F40E1"/>
    <w:rsid w:val="009F4F84"/>
    <w:rsid w:val="00A01451"/>
    <w:rsid w:val="00A01843"/>
    <w:rsid w:val="00A044F0"/>
    <w:rsid w:val="00A15307"/>
    <w:rsid w:val="00A15E54"/>
    <w:rsid w:val="00A1656C"/>
    <w:rsid w:val="00A17086"/>
    <w:rsid w:val="00A2093B"/>
    <w:rsid w:val="00A20D2D"/>
    <w:rsid w:val="00A255FB"/>
    <w:rsid w:val="00A25D92"/>
    <w:rsid w:val="00A32C8A"/>
    <w:rsid w:val="00A454B0"/>
    <w:rsid w:val="00A47348"/>
    <w:rsid w:val="00A5598D"/>
    <w:rsid w:val="00A55CA5"/>
    <w:rsid w:val="00A61CBA"/>
    <w:rsid w:val="00A62617"/>
    <w:rsid w:val="00A6313C"/>
    <w:rsid w:val="00A63533"/>
    <w:rsid w:val="00A72557"/>
    <w:rsid w:val="00A74BB9"/>
    <w:rsid w:val="00A808CE"/>
    <w:rsid w:val="00A81CF8"/>
    <w:rsid w:val="00A84C71"/>
    <w:rsid w:val="00A852F2"/>
    <w:rsid w:val="00A85A5C"/>
    <w:rsid w:val="00A871B0"/>
    <w:rsid w:val="00A90366"/>
    <w:rsid w:val="00A91007"/>
    <w:rsid w:val="00A924F9"/>
    <w:rsid w:val="00A942F9"/>
    <w:rsid w:val="00AB31A3"/>
    <w:rsid w:val="00AB3FB2"/>
    <w:rsid w:val="00AB554B"/>
    <w:rsid w:val="00AC44EB"/>
    <w:rsid w:val="00AC4767"/>
    <w:rsid w:val="00AC4B01"/>
    <w:rsid w:val="00AC5FEE"/>
    <w:rsid w:val="00AC71D1"/>
    <w:rsid w:val="00AD03D3"/>
    <w:rsid w:val="00AD066A"/>
    <w:rsid w:val="00AD1C17"/>
    <w:rsid w:val="00AD3FDA"/>
    <w:rsid w:val="00AD4A4D"/>
    <w:rsid w:val="00AD50D4"/>
    <w:rsid w:val="00AD77BC"/>
    <w:rsid w:val="00AE1799"/>
    <w:rsid w:val="00AE354B"/>
    <w:rsid w:val="00AE53B6"/>
    <w:rsid w:val="00AF32CE"/>
    <w:rsid w:val="00B00688"/>
    <w:rsid w:val="00B0183A"/>
    <w:rsid w:val="00B02745"/>
    <w:rsid w:val="00B0345C"/>
    <w:rsid w:val="00B05DE1"/>
    <w:rsid w:val="00B102B4"/>
    <w:rsid w:val="00B11661"/>
    <w:rsid w:val="00B14FB6"/>
    <w:rsid w:val="00B2553E"/>
    <w:rsid w:val="00B267E1"/>
    <w:rsid w:val="00B27239"/>
    <w:rsid w:val="00B27DBA"/>
    <w:rsid w:val="00B30150"/>
    <w:rsid w:val="00B35CDA"/>
    <w:rsid w:val="00B37B59"/>
    <w:rsid w:val="00B40CC7"/>
    <w:rsid w:val="00B441DA"/>
    <w:rsid w:val="00B504C3"/>
    <w:rsid w:val="00B6043D"/>
    <w:rsid w:val="00B60DA4"/>
    <w:rsid w:val="00B616E9"/>
    <w:rsid w:val="00B629D3"/>
    <w:rsid w:val="00B65779"/>
    <w:rsid w:val="00B67A57"/>
    <w:rsid w:val="00B7183D"/>
    <w:rsid w:val="00B7390D"/>
    <w:rsid w:val="00B74350"/>
    <w:rsid w:val="00B76F49"/>
    <w:rsid w:val="00B8086C"/>
    <w:rsid w:val="00B80C6B"/>
    <w:rsid w:val="00B828FB"/>
    <w:rsid w:val="00B83764"/>
    <w:rsid w:val="00B8605A"/>
    <w:rsid w:val="00B864F2"/>
    <w:rsid w:val="00B91E74"/>
    <w:rsid w:val="00B941CA"/>
    <w:rsid w:val="00B96056"/>
    <w:rsid w:val="00B96C7D"/>
    <w:rsid w:val="00BA42A2"/>
    <w:rsid w:val="00BA5277"/>
    <w:rsid w:val="00BA67BD"/>
    <w:rsid w:val="00BB362D"/>
    <w:rsid w:val="00BC5EFB"/>
    <w:rsid w:val="00BC6095"/>
    <w:rsid w:val="00BC71A1"/>
    <w:rsid w:val="00BD0C13"/>
    <w:rsid w:val="00BD0CD5"/>
    <w:rsid w:val="00BD5257"/>
    <w:rsid w:val="00BD661E"/>
    <w:rsid w:val="00BE3D9A"/>
    <w:rsid w:val="00BE6F15"/>
    <w:rsid w:val="00BF008A"/>
    <w:rsid w:val="00BF3429"/>
    <w:rsid w:val="00BF668F"/>
    <w:rsid w:val="00C03768"/>
    <w:rsid w:val="00C05E8A"/>
    <w:rsid w:val="00C1041D"/>
    <w:rsid w:val="00C11F52"/>
    <w:rsid w:val="00C124B3"/>
    <w:rsid w:val="00C16294"/>
    <w:rsid w:val="00C20A18"/>
    <w:rsid w:val="00C22DCC"/>
    <w:rsid w:val="00C309E5"/>
    <w:rsid w:val="00C30A06"/>
    <w:rsid w:val="00C3566D"/>
    <w:rsid w:val="00C35725"/>
    <w:rsid w:val="00C410DB"/>
    <w:rsid w:val="00C549C0"/>
    <w:rsid w:val="00C62958"/>
    <w:rsid w:val="00C63B4C"/>
    <w:rsid w:val="00C65094"/>
    <w:rsid w:val="00C657DF"/>
    <w:rsid w:val="00C65BAA"/>
    <w:rsid w:val="00C65E83"/>
    <w:rsid w:val="00C6722C"/>
    <w:rsid w:val="00C67550"/>
    <w:rsid w:val="00C7266C"/>
    <w:rsid w:val="00C741FB"/>
    <w:rsid w:val="00C749EE"/>
    <w:rsid w:val="00C756EB"/>
    <w:rsid w:val="00C75C89"/>
    <w:rsid w:val="00C91DA3"/>
    <w:rsid w:val="00C96728"/>
    <w:rsid w:val="00C96E85"/>
    <w:rsid w:val="00CA2F81"/>
    <w:rsid w:val="00CA38DC"/>
    <w:rsid w:val="00CB18DE"/>
    <w:rsid w:val="00CB3480"/>
    <w:rsid w:val="00CB5116"/>
    <w:rsid w:val="00CB5227"/>
    <w:rsid w:val="00CB6643"/>
    <w:rsid w:val="00CC2019"/>
    <w:rsid w:val="00CC2C5A"/>
    <w:rsid w:val="00CC4B16"/>
    <w:rsid w:val="00CC5F64"/>
    <w:rsid w:val="00CC6DF9"/>
    <w:rsid w:val="00CC753A"/>
    <w:rsid w:val="00CD16BD"/>
    <w:rsid w:val="00CD54F3"/>
    <w:rsid w:val="00CD6BDC"/>
    <w:rsid w:val="00CD7B35"/>
    <w:rsid w:val="00CE11BD"/>
    <w:rsid w:val="00CE485A"/>
    <w:rsid w:val="00CE545E"/>
    <w:rsid w:val="00CE68C6"/>
    <w:rsid w:val="00CF16A2"/>
    <w:rsid w:val="00CF3F85"/>
    <w:rsid w:val="00CF5343"/>
    <w:rsid w:val="00CF70E7"/>
    <w:rsid w:val="00CF7792"/>
    <w:rsid w:val="00D01A8B"/>
    <w:rsid w:val="00D04E0F"/>
    <w:rsid w:val="00D05054"/>
    <w:rsid w:val="00D06422"/>
    <w:rsid w:val="00D141F0"/>
    <w:rsid w:val="00D21D49"/>
    <w:rsid w:val="00D21DB1"/>
    <w:rsid w:val="00D23732"/>
    <w:rsid w:val="00D26372"/>
    <w:rsid w:val="00D3689E"/>
    <w:rsid w:val="00D44D4A"/>
    <w:rsid w:val="00D44FFF"/>
    <w:rsid w:val="00D46F70"/>
    <w:rsid w:val="00D505D7"/>
    <w:rsid w:val="00D557F6"/>
    <w:rsid w:val="00D570ED"/>
    <w:rsid w:val="00D64E20"/>
    <w:rsid w:val="00D65D2C"/>
    <w:rsid w:val="00D670F3"/>
    <w:rsid w:val="00D67754"/>
    <w:rsid w:val="00D71D7D"/>
    <w:rsid w:val="00D7406F"/>
    <w:rsid w:val="00D7442F"/>
    <w:rsid w:val="00D75258"/>
    <w:rsid w:val="00D76CA2"/>
    <w:rsid w:val="00D76D64"/>
    <w:rsid w:val="00D77346"/>
    <w:rsid w:val="00D851C1"/>
    <w:rsid w:val="00D906B5"/>
    <w:rsid w:val="00D917BA"/>
    <w:rsid w:val="00DA1559"/>
    <w:rsid w:val="00DA4D3D"/>
    <w:rsid w:val="00DA74EB"/>
    <w:rsid w:val="00DB1747"/>
    <w:rsid w:val="00DC34C4"/>
    <w:rsid w:val="00DC75A7"/>
    <w:rsid w:val="00DD1C6A"/>
    <w:rsid w:val="00DD6D75"/>
    <w:rsid w:val="00DE49EE"/>
    <w:rsid w:val="00DE4CD1"/>
    <w:rsid w:val="00DE673A"/>
    <w:rsid w:val="00DE737A"/>
    <w:rsid w:val="00DF4ABB"/>
    <w:rsid w:val="00DF740D"/>
    <w:rsid w:val="00E03BCD"/>
    <w:rsid w:val="00E0725A"/>
    <w:rsid w:val="00E07ACA"/>
    <w:rsid w:val="00E10219"/>
    <w:rsid w:val="00E17C44"/>
    <w:rsid w:val="00E204AF"/>
    <w:rsid w:val="00E22AB7"/>
    <w:rsid w:val="00E256C2"/>
    <w:rsid w:val="00E3087F"/>
    <w:rsid w:val="00E328DE"/>
    <w:rsid w:val="00E32FF9"/>
    <w:rsid w:val="00E36FA7"/>
    <w:rsid w:val="00E42422"/>
    <w:rsid w:val="00E427A8"/>
    <w:rsid w:val="00E44540"/>
    <w:rsid w:val="00E517AD"/>
    <w:rsid w:val="00E602CF"/>
    <w:rsid w:val="00E63DCE"/>
    <w:rsid w:val="00E67589"/>
    <w:rsid w:val="00E70433"/>
    <w:rsid w:val="00E70694"/>
    <w:rsid w:val="00E77718"/>
    <w:rsid w:val="00E8723F"/>
    <w:rsid w:val="00E8797F"/>
    <w:rsid w:val="00E90934"/>
    <w:rsid w:val="00E962E2"/>
    <w:rsid w:val="00E96303"/>
    <w:rsid w:val="00E964C0"/>
    <w:rsid w:val="00EA0777"/>
    <w:rsid w:val="00EA17B7"/>
    <w:rsid w:val="00EA39EA"/>
    <w:rsid w:val="00EA6F39"/>
    <w:rsid w:val="00EB224D"/>
    <w:rsid w:val="00EB56BF"/>
    <w:rsid w:val="00EC1AE7"/>
    <w:rsid w:val="00EC2F53"/>
    <w:rsid w:val="00EC336B"/>
    <w:rsid w:val="00ED18E4"/>
    <w:rsid w:val="00EE0198"/>
    <w:rsid w:val="00EE0EDD"/>
    <w:rsid w:val="00EE417E"/>
    <w:rsid w:val="00EF19F4"/>
    <w:rsid w:val="00EF62AE"/>
    <w:rsid w:val="00F011A1"/>
    <w:rsid w:val="00F053D9"/>
    <w:rsid w:val="00F07CAF"/>
    <w:rsid w:val="00F17746"/>
    <w:rsid w:val="00F22BFF"/>
    <w:rsid w:val="00F22C78"/>
    <w:rsid w:val="00F23AAA"/>
    <w:rsid w:val="00F25693"/>
    <w:rsid w:val="00F35506"/>
    <w:rsid w:val="00F46D1F"/>
    <w:rsid w:val="00F53EDD"/>
    <w:rsid w:val="00F557FC"/>
    <w:rsid w:val="00F61E54"/>
    <w:rsid w:val="00F61EBD"/>
    <w:rsid w:val="00F634EB"/>
    <w:rsid w:val="00F67951"/>
    <w:rsid w:val="00F74C33"/>
    <w:rsid w:val="00F808BA"/>
    <w:rsid w:val="00F81D75"/>
    <w:rsid w:val="00F85AAC"/>
    <w:rsid w:val="00F85C44"/>
    <w:rsid w:val="00F87543"/>
    <w:rsid w:val="00F90978"/>
    <w:rsid w:val="00F91320"/>
    <w:rsid w:val="00F93FBD"/>
    <w:rsid w:val="00F9453A"/>
    <w:rsid w:val="00F95A6A"/>
    <w:rsid w:val="00F96750"/>
    <w:rsid w:val="00F96F38"/>
    <w:rsid w:val="00FA0020"/>
    <w:rsid w:val="00FA205F"/>
    <w:rsid w:val="00FA6E77"/>
    <w:rsid w:val="00FB0950"/>
    <w:rsid w:val="00FC2456"/>
    <w:rsid w:val="00FC3A91"/>
    <w:rsid w:val="00FC3FF4"/>
    <w:rsid w:val="00FC78DE"/>
    <w:rsid w:val="00FD1096"/>
    <w:rsid w:val="00FD15EC"/>
    <w:rsid w:val="00FD7054"/>
    <w:rsid w:val="00FE06B4"/>
    <w:rsid w:val="00FE0BBE"/>
    <w:rsid w:val="00FE644C"/>
    <w:rsid w:val="00FE74FE"/>
    <w:rsid w:val="00FF0381"/>
    <w:rsid w:val="00FF0F29"/>
    <w:rsid w:val="00FF2B18"/>
    <w:rsid w:val="00FF4E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15:docId w15:val="{5AEA0274-5E4C-412E-A66F-495BCE8C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paragraph" w:styleId="Nagwek5">
    <w:name w:val="heading 5"/>
    <w:basedOn w:val="Normalny"/>
    <w:next w:val="Normalny"/>
    <w:link w:val="Nagwek5Znak"/>
    <w:uiPriority w:val="9"/>
    <w:semiHidden/>
    <w:unhideWhenUsed/>
    <w:qFormat/>
    <w:rsid w:val="001B387E"/>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 w:type="paragraph" w:customStyle="1" w:styleId="Akapitzlist1">
    <w:name w:val="Akapit z listą1"/>
    <w:basedOn w:val="Normalny"/>
    <w:rsid w:val="00F35506"/>
    <w:pPr>
      <w:widowControl/>
      <w:suppressAutoHyphens/>
      <w:autoSpaceDE/>
      <w:autoSpaceDN/>
      <w:spacing w:line="100" w:lineRule="atLeast"/>
      <w:ind w:left="720"/>
    </w:pPr>
    <w:rPr>
      <w:kern w:val="1"/>
      <w:sz w:val="24"/>
      <w:szCs w:val="24"/>
      <w:lang w:eastAsia="hi-IN" w:bidi="hi-IN"/>
    </w:rPr>
  </w:style>
  <w:style w:type="character" w:customStyle="1" w:styleId="TekstkomentarzaZnak1">
    <w:name w:val="Tekst komentarza Znak1"/>
    <w:uiPriority w:val="99"/>
    <w:semiHidden/>
    <w:rsid w:val="00F35506"/>
    <w:rPr>
      <w:rFonts w:ascii="Calibri" w:eastAsia="SimSun" w:hAnsi="Calibri" w:cs="font361"/>
      <w:lang w:eastAsia="ar-SA"/>
    </w:rPr>
  </w:style>
  <w:style w:type="character" w:customStyle="1" w:styleId="Nagwek5Znak">
    <w:name w:val="Nagłówek 5 Znak"/>
    <w:basedOn w:val="Domylnaczcionkaakapitu"/>
    <w:link w:val="Nagwek5"/>
    <w:uiPriority w:val="9"/>
    <w:semiHidden/>
    <w:rsid w:val="001B387E"/>
    <w:rPr>
      <w:rFonts w:asciiTheme="majorHAnsi" w:eastAsiaTheme="majorEastAsia" w:hAnsiTheme="majorHAnsi" w:cstheme="majorBidi"/>
      <w:color w:val="2E74B5" w:themeColor="accent1" w:themeShade="BF"/>
    </w:rPr>
  </w:style>
  <w:style w:type="paragraph" w:styleId="Tekstprzypisukocowego">
    <w:name w:val="endnote text"/>
    <w:basedOn w:val="Normalny"/>
    <w:link w:val="TekstprzypisukocowegoZnak"/>
    <w:uiPriority w:val="99"/>
    <w:semiHidden/>
    <w:unhideWhenUsed/>
    <w:rsid w:val="00902F13"/>
    <w:rPr>
      <w:sz w:val="20"/>
      <w:szCs w:val="20"/>
    </w:rPr>
  </w:style>
  <w:style w:type="character" w:customStyle="1" w:styleId="TekstprzypisukocowegoZnak">
    <w:name w:val="Tekst przypisu końcowego Znak"/>
    <w:basedOn w:val="Domylnaczcionkaakapitu"/>
    <w:link w:val="Tekstprzypisukocowego"/>
    <w:uiPriority w:val="99"/>
    <w:semiHidden/>
    <w:rsid w:val="00902F13"/>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902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800A-427B-47D3-9C01-6A5F71A2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6016</Words>
  <Characters>36102</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Agnieszka Tkaczyk</cp:lastModifiedBy>
  <cp:revision>5</cp:revision>
  <cp:lastPrinted>2024-09-27T11:36:00Z</cp:lastPrinted>
  <dcterms:created xsi:type="dcterms:W3CDTF">2024-10-04T08:52:00Z</dcterms:created>
  <dcterms:modified xsi:type="dcterms:W3CDTF">2024-10-09T06:04:00Z</dcterms:modified>
</cp:coreProperties>
</file>