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 w:type="dxa"/>
        <w:tblCellMar>
          <w:left w:w="0" w:type="dxa"/>
          <w:right w:w="0" w:type="dxa"/>
        </w:tblCellMar>
        <w:tblLook w:val="04A0" w:firstRow="1" w:lastRow="0" w:firstColumn="1" w:lastColumn="0" w:noHBand="0" w:noVBand="1"/>
      </w:tblPr>
      <w:tblGrid>
        <w:gridCol w:w="1942"/>
        <w:gridCol w:w="2836"/>
        <w:gridCol w:w="2167"/>
        <w:gridCol w:w="2611"/>
      </w:tblGrid>
      <w:tr w:rsidR="009B0703" w:rsidRPr="00987724" w14:paraId="24D4C6EE" w14:textId="77777777" w:rsidTr="00C83627">
        <w:tc>
          <w:tcPr>
            <w:tcW w:w="1016" w:type="pct"/>
            <w:tcMar>
              <w:left w:w="0" w:type="dxa"/>
              <w:right w:w="0" w:type="dxa"/>
            </w:tcMar>
          </w:tcPr>
          <w:p w14:paraId="2652AE4B" w14:textId="78A9AAAD" w:rsidR="009B0703" w:rsidRPr="00987724" w:rsidRDefault="009B0703" w:rsidP="00C83627">
            <w:pPr>
              <w:spacing w:after="160"/>
              <w:rPr>
                <w:rFonts w:ascii="Calibri" w:eastAsia="Calibri" w:hAnsi="Calibri"/>
                <w:noProof/>
                <w:sz w:val="22"/>
                <w:szCs w:val="22"/>
              </w:rPr>
            </w:pPr>
            <w:r w:rsidRPr="00987724">
              <w:rPr>
                <w:rFonts w:ascii="Calibri" w:eastAsia="Calibri" w:hAnsi="Calibri"/>
                <w:noProof/>
                <w:sz w:val="22"/>
                <w:szCs w:val="22"/>
              </w:rPr>
              <w:drawing>
                <wp:inline distT="0" distB="0" distL="0" distR="0" wp14:anchorId="6FD7AF71" wp14:editId="2570EFBB">
                  <wp:extent cx="1028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84" w:type="pct"/>
            <w:tcMar>
              <w:left w:w="0" w:type="dxa"/>
              <w:right w:w="0" w:type="dxa"/>
            </w:tcMar>
          </w:tcPr>
          <w:p w14:paraId="4CF544EB" w14:textId="172D5A3E" w:rsidR="009B0703" w:rsidRPr="00987724" w:rsidRDefault="009B0703" w:rsidP="00C83627">
            <w:pPr>
              <w:spacing w:after="160"/>
              <w:ind w:left="48"/>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407266AE" wp14:editId="6580BF07">
                  <wp:extent cx="1409700" cy="4343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134" w:type="pct"/>
            <w:tcMar>
              <w:left w:w="0" w:type="dxa"/>
              <w:right w:w="0" w:type="dxa"/>
            </w:tcMar>
          </w:tcPr>
          <w:p w14:paraId="7861C4C2" w14:textId="37D7BC18" w:rsidR="009B0703" w:rsidRPr="00987724" w:rsidRDefault="009B0703" w:rsidP="00C83627">
            <w:pPr>
              <w:spacing w:after="160"/>
              <w:ind w:left="-1"/>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7FD9F8F3" wp14:editId="639A7718">
                  <wp:extent cx="9525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tc>
        <w:tc>
          <w:tcPr>
            <w:tcW w:w="1366" w:type="pct"/>
            <w:tcMar>
              <w:left w:w="0" w:type="dxa"/>
              <w:right w:w="0" w:type="dxa"/>
            </w:tcMar>
          </w:tcPr>
          <w:p w14:paraId="59C63B10" w14:textId="13A4A4EF" w:rsidR="009B0703" w:rsidRPr="00987724" w:rsidRDefault="009B0703" w:rsidP="00C83627">
            <w:pPr>
              <w:spacing w:after="160"/>
              <w:ind w:right="-1"/>
              <w:jc w:val="right"/>
              <w:rPr>
                <w:rFonts w:ascii="Calibri" w:eastAsia="Calibri" w:hAnsi="Calibri"/>
                <w:noProof/>
                <w:sz w:val="22"/>
                <w:szCs w:val="22"/>
              </w:rPr>
            </w:pPr>
            <w:r w:rsidRPr="00987724">
              <w:rPr>
                <w:rFonts w:ascii="Calibri" w:eastAsia="Calibri" w:hAnsi="Calibri"/>
                <w:noProof/>
                <w:sz w:val="22"/>
                <w:szCs w:val="22"/>
              </w:rPr>
              <w:drawing>
                <wp:inline distT="0" distB="0" distL="0" distR="0" wp14:anchorId="68307703" wp14:editId="2985F8C0">
                  <wp:extent cx="14554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tc>
      </w:tr>
    </w:tbl>
    <w:p w14:paraId="48DF07AA" w14:textId="77777777" w:rsidR="004143D7" w:rsidRDefault="004143D7" w:rsidP="00E40BE2">
      <w:pPr>
        <w:pStyle w:val="Teksttreci0"/>
        <w:spacing w:before="680" w:after="40" w:line="240" w:lineRule="auto"/>
        <w:jc w:val="center"/>
        <w:rPr>
          <w:b/>
          <w:bCs/>
          <w:sz w:val="24"/>
          <w:szCs w:val="24"/>
        </w:rPr>
      </w:pPr>
    </w:p>
    <w:p w14:paraId="11506D3F" w14:textId="28BC298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p>
    <w:p w14:paraId="557BB365" w14:textId="77777777" w:rsidR="00B23DC1" w:rsidRDefault="005D09D8" w:rsidP="00E40BE2">
      <w:pPr>
        <w:pStyle w:val="Teksttreci0"/>
        <w:spacing w:after="180" w:line="240" w:lineRule="auto"/>
        <w:jc w:val="center"/>
        <w:rPr>
          <w:sz w:val="24"/>
          <w:szCs w:val="24"/>
        </w:rPr>
      </w:pPr>
      <w:r>
        <w:rPr>
          <w:sz w:val="24"/>
          <w:szCs w:val="24"/>
        </w:rPr>
        <w:t>(zwana dalej SWZ)</w:t>
      </w:r>
    </w:p>
    <w:p w14:paraId="059E1BA9" w14:textId="77777777" w:rsidR="00B23DC1" w:rsidRDefault="005D09D8" w:rsidP="00233EB7">
      <w:pPr>
        <w:pStyle w:val="Nagwek10"/>
        <w:keepNext/>
        <w:keepLines/>
        <w:spacing w:after="180" w:line="240" w:lineRule="auto"/>
        <w:ind w:firstLine="0"/>
        <w:rPr>
          <w:sz w:val="24"/>
          <w:szCs w:val="24"/>
        </w:rPr>
      </w:pPr>
      <w:bookmarkStart w:id="0" w:name="bookmark1"/>
      <w:r>
        <w:rPr>
          <w:color w:val="000000"/>
          <w:sz w:val="24"/>
          <w:szCs w:val="24"/>
        </w:rPr>
        <w:t>Strona internetowa postępowania:</w:t>
      </w:r>
      <w:bookmarkEnd w:id="0"/>
    </w:p>
    <w:p w14:paraId="437BCC48" w14:textId="7F79A876" w:rsidR="0094595E" w:rsidRDefault="009B639D" w:rsidP="009F557B">
      <w:pPr>
        <w:pStyle w:val="Teksttreci0"/>
        <w:spacing w:line="240" w:lineRule="auto"/>
        <w:jc w:val="center"/>
      </w:pPr>
      <w:hyperlink r:id="rId12" w:history="1">
        <w:r w:rsidR="0094595E" w:rsidRPr="002A72B0">
          <w:rPr>
            <w:rStyle w:val="Hipercze"/>
          </w:rPr>
          <w:t>https://platformazakupowa.pl/</w:t>
        </w:r>
      </w:hyperlink>
    </w:p>
    <w:p w14:paraId="7940B352" w14:textId="77777777" w:rsidR="0094595E" w:rsidRDefault="0094595E" w:rsidP="009F557B">
      <w:pPr>
        <w:pStyle w:val="Teksttreci0"/>
        <w:spacing w:line="240" w:lineRule="auto"/>
        <w:jc w:val="center"/>
      </w:pPr>
    </w:p>
    <w:p w14:paraId="0B4697EB" w14:textId="77777777" w:rsidR="002D119F" w:rsidRDefault="002D119F" w:rsidP="00233EB7">
      <w:pPr>
        <w:pStyle w:val="Teksttreci0"/>
        <w:spacing w:line="240" w:lineRule="auto"/>
      </w:pPr>
    </w:p>
    <w:p w14:paraId="702B6CE4" w14:textId="77777777" w:rsidR="002D119F"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1" w:name="bookmark3"/>
      <w:r>
        <w:rPr>
          <w:color w:val="000000"/>
          <w:sz w:val="24"/>
          <w:szCs w:val="24"/>
        </w:rPr>
        <w:t>Zamawiający:</w:t>
      </w:r>
      <w:bookmarkEnd w:id="1"/>
    </w:p>
    <w:p w14:paraId="150FCD8C" w14:textId="3153204C" w:rsidR="00B23DC1" w:rsidRDefault="00E40BE2" w:rsidP="00233EB7">
      <w:pPr>
        <w:pStyle w:val="Teksttreci0"/>
        <w:spacing w:after="180" w:line="240" w:lineRule="auto"/>
        <w:rPr>
          <w:sz w:val="24"/>
          <w:szCs w:val="24"/>
        </w:rPr>
      </w:pPr>
      <w:bookmarkStart w:id="2" w:name="_Hlk85790380"/>
      <w:bookmarkStart w:id="3" w:name="_Hlk85794439"/>
      <w:r>
        <w:rPr>
          <w:sz w:val="24"/>
          <w:szCs w:val="24"/>
        </w:rPr>
        <w:t xml:space="preserve">Powiatowa Państwowa Straż Pożarna / </w:t>
      </w:r>
      <w:r w:rsidR="005D09D8">
        <w:rPr>
          <w:sz w:val="24"/>
          <w:szCs w:val="24"/>
        </w:rPr>
        <w:t xml:space="preserve">Powiat </w:t>
      </w:r>
      <w:r w:rsidR="00A613F5">
        <w:rPr>
          <w:sz w:val="24"/>
          <w:szCs w:val="24"/>
        </w:rPr>
        <w:t>Pińczowski</w:t>
      </w:r>
    </w:p>
    <w:p w14:paraId="1A4D41CA" w14:textId="1B08602E" w:rsidR="00B23DC1" w:rsidRDefault="00E40BE2" w:rsidP="00233EB7">
      <w:pPr>
        <w:pStyle w:val="Teksttreci0"/>
        <w:spacing w:line="240" w:lineRule="auto"/>
        <w:rPr>
          <w:sz w:val="24"/>
          <w:szCs w:val="24"/>
        </w:rPr>
      </w:pPr>
      <w:r>
        <w:rPr>
          <w:sz w:val="24"/>
          <w:szCs w:val="24"/>
        </w:rPr>
        <w:t>Ul. Przemysłowa 21</w:t>
      </w:r>
      <w:r w:rsidR="005D09D8">
        <w:rPr>
          <w:sz w:val="24"/>
          <w:szCs w:val="24"/>
        </w:rPr>
        <w:t xml:space="preserve">, </w:t>
      </w:r>
      <w:r w:rsidR="00A613F5">
        <w:rPr>
          <w:sz w:val="24"/>
          <w:szCs w:val="24"/>
        </w:rPr>
        <w:t>28-400 Pińczów</w:t>
      </w:r>
    </w:p>
    <w:bookmarkEnd w:id="2"/>
    <w:p w14:paraId="6CAA64E7" w14:textId="5FEDDF89" w:rsidR="00A613F5" w:rsidRDefault="00A613F5" w:rsidP="00233EB7">
      <w:pPr>
        <w:pStyle w:val="Teksttreci0"/>
        <w:spacing w:line="240" w:lineRule="auto"/>
        <w:rPr>
          <w:sz w:val="24"/>
          <w:szCs w:val="24"/>
        </w:rPr>
      </w:pPr>
    </w:p>
    <w:bookmarkEnd w:id="3"/>
    <w:p w14:paraId="43A58115" w14:textId="77777777" w:rsidR="00A613F5" w:rsidRDefault="00A613F5" w:rsidP="00233EB7">
      <w:pPr>
        <w:pStyle w:val="Teksttreci0"/>
        <w:spacing w:line="240" w:lineRule="auto"/>
        <w:rPr>
          <w:sz w:val="24"/>
          <w:szCs w:val="24"/>
        </w:rPr>
      </w:pPr>
    </w:p>
    <w:p w14:paraId="20E19244" w14:textId="77777777" w:rsidR="00B23DC1" w:rsidRDefault="005D09D8" w:rsidP="00233EB7">
      <w:pPr>
        <w:pStyle w:val="Teksttreci0"/>
        <w:spacing w:after="180" w:line="240" w:lineRule="auto"/>
        <w:rPr>
          <w:sz w:val="24"/>
          <w:szCs w:val="24"/>
        </w:rPr>
      </w:pPr>
      <w:r>
        <w:rPr>
          <w:b/>
          <w:bCs/>
          <w:sz w:val="24"/>
          <w:szCs w:val="24"/>
        </w:rPr>
        <w:t>Zamówienie:</w:t>
      </w:r>
    </w:p>
    <w:p w14:paraId="6D54CAF5" w14:textId="77777777" w:rsidR="008E02D4" w:rsidRDefault="00E40BE2" w:rsidP="00233EB7">
      <w:pPr>
        <w:pStyle w:val="Teksttreci0"/>
        <w:spacing w:after="140" w:line="276" w:lineRule="auto"/>
        <w:rPr>
          <w:b/>
          <w:bCs/>
        </w:rPr>
      </w:pPr>
      <w:bookmarkStart w:id="4" w:name="_Hlk85749400"/>
      <w:bookmarkStart w:id="5" w:name="_Hlk85790432"/>
      <w:r>
        <w:rPr>
          <w:b/>
          <w:bCs/>
        </w:rPr>
        <w:t>Termomodernizacja i poprawa efektywności energetycznej z wykorzystaniem OZE budynku Komendy Powiatowej Państwowej Straży Pożarnej w Pińczowie</w:t>
      </w:r>
      <w:bookmarkEnd w:id="4"/>
      <w:r>
        <w:rPr>
          <w:b/>
          <w:bCs/>
        </w:rPr>
        <w:t xml:space="preserve"> </w:t>
      </w:r>
    </w:p>
    <w:bookmarkEnd w:id="5"/>
    <w:p w14:paraId="08B4F0CE" w14:textId="4C9F3410" w:rsidR="00B23DC1" w:rsidRDefault="005D09D8" w:rsidP="00233EB7">
      <w:pPr>
        <w:pStyle w:val="Teksttreci0"/>
        <w:spacing w:after="140" w:line="276" w:lineRule="auto"/>
      </w:pPr>
      <w:r>
        <w:rPr>
          <w:b/>
          <w:bCs/>
        </w:rPr>
        <w:t xml:space="preserve">w </w:t>
      </w:r>
      <w:r w:rsidR="00E40BE2">
        <w:rPr>
          <w:b/>
          <w:bCs/>
        </w:rPr>
        <w:t>ramach działania 3.3. „Poprawa</w:t>
      </w:r>
      <w:r w:rsidR="008E02D4">
        <w:rPr>
          <w:b/>
          <w:bCs/>
        </w:rPr>
        <w:t xml:space="preserve"> efektywności energetycznej w sektorze publicznym i mieszkaniowym”</w:t>
      </w:r>
    </w:p>
    <w:p w14:paraId="16136C4C" w14:textId="77777777" w:rsidR="009B0703" w:rsidRDefault="009B0703" w:rsidP="00233EB7">
      <w:pPr>
        <w:pStyle w:val="Teksttreci0"/>
        <w:spacing w:after="2100" w:line="240" w:lineRule="auto"/>
        <w:rPr>
          <w:sz w:val="24"/>
          <w:szCs w:val="24"/>
        </w:rPr>
      </w:pPr>
    </w:p>
    <w:p w14:paraId="2086C7DC" w14:textId="2FB401EE" w:rsidR="00B23DC1" w:rsidRDefault="005D09D8" w:rsidP="00233EB7">
      <w:pPr>
        <w:pStyle w:val="Teksttreci0"/>
        <w:spacing w:after="2100" w:line="240" w:lineRule="auto"/>
        <w:rPr>
          <w:sz w:val="24"/>
          <w:szCs w:val="24"/>
        </w:rPr>
      </w:pPr>
      <w:r>
        <w:rPr>
          <w:sz w:val="24"/>
          <w:szCs w:val="24"/>
        </w:rPr>
        <w:t xml:space="preserve">Znak sprawy: </w:t>
      </w:r>
      <w:r w:rsidR="00AC293C">
        <w:rPr>
          <w:sz w:val="24"/>
          <w:szCs w:val="24"/>
        </w:rPr>
        <w:t>1/PSP/2022</w:t>
      </w:r>
    </w:p>
    <w:p w14:paraId="7D8AED2C" w14:textId="55B99DB4" w:rsidR="0094595E" w:rsidRDefault="0094595E" w:rsidP="00233EB7">
      <w:pPr>
        <w:pStyle w:val="Teksttreci0"/>
        <w:spacing w:after="2100" w:line="240" w:lineRule="auto"/>
        <w:rPr>
          <w:sz w:val="24"/>
          <w:szCs w:val="24"/>
        </w:rPr>
      </w:pPr>
    </w:p>
    <w:p w14:paraId="03AEF641" w14:textId="77777777" w:rsidR="002D119F" w:rsidRDefault="002D119F">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t>6</w:t>
      </w:r>
    </w:p>
    <w:p w14:paraId="21B8DDB1"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t>8</w:t>
      </w:r>
    </w:p>
    <w:p w14:paraId="4C1DA1A6"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t>8</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9B639D">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6BAD6694" w:rsidR="00B23DC1" w:rsidRDefault="005D09D8" w:rsidP="0094595E">
      <w:pPr>
        <w:pStyle w:val="Spistreci0"/>
        <w:tabs>
          <w:tab w:val="left" w:leader="dot" w:pos="9269"/>
        </w:tabs>
        <w:jc w:val="both"/>
      </w:pPr>
      <w:r w:rsidRPr="0094595E">
        <w:rPr>
          <w:b w:val="0"/>
          <w:bCs w:val="0"/>
        </w:rPr>
        <w:t>„</w:t>
      </w:r>
      <w:r w:rsidR="0094595E" w:rsidRPr="0094595E">
        <w:rPr>
          <w:b w:val="0"/>
          <w:bCs w:val="0"/>
        </w:rPr>
        <w:t>Termomodernizacja i poprawa efektywności energetycznej z wykorzystaniem OZE budynku Komendy Powiatowej Państwowej Straży Pożarnej w Pińczowie</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t>8</w:t>
      </w:r>
    </w:p>
    <w:p w14:paraId="43719D20" w14:textId="77777777" w:rsidR="00B23DC1" w:rsidRDefault="005D09D8">
      <w:pPr>
        <w:pStyle w:val="Spistreci0"/>
        <w:numPr>
          <w:ilvl w:val="0"/>
          <w:numId w:val="4"/>
        </w:numPr>
        <w:tabs>
          <w:tab w:val="left" w:pos="677"/>
          <w:tab w:val="left" w:pos="685"/>
          <w:tab w:val="center" w:pos="3939"/>
          <w:tab w:val="center" w:pos="4144"/>
          <w:tab w:val="left" w:leader="dot" w:pos="9269"/>
          <w:tab w:val="right" w:pos="9483"/>
        </w:tabs>
        <w:ind w:firstLine="240"/>
        <w:jc w:val="both"/>
      </w:pPr>
      <w:r>
        <w:rPr>
          <w:b w:val="0"/>
          <w:bCs w:val="0"/>
        </w:rPr>
        <w:t>Realizacja przedmiotu zamówienia</w:t>
      </w:r>
      <w:r>
        <w:rPr>
          <w:b w:val="0"/>
          <w:bCs w:val="0"/>
        </w:rPr>
        <w:tab/>
        <w:t>z</w:t>
      </w:r>
      <w:r>
        <w:rPr>
          <w:b w:val="0"/>
          <w:bCs w:val="0"/>
        </w:rPr>
        <w:tab/>
        <w:t xml:space="preserve">uwzględnieniem aspektów społecznych </w:t>
      </w:r>
      <w:r>
        <w:rPr>
          <w:b w:val="0"/>
          <w:bCs w:val="0"/>
        </w:rPr>
        <w:tab/>
      </w:r>
      <w:r>
        <w:rPr>
          <w:b w:val="0"/>
          <w:bCs w:val="0"/>
        </w:rPr>
        <w:tab/>
        <w:t>11</w:t>
      </w:r>
    </w:p>
    <w:p w14:paraId="78A5A026" w14:textId="77777777" w:rsidR="00B23DC1" w:rsidRDefault="005D09D8">
      <w:pPr>
        <w:pStyle w:val="Spistreci0"/>
        <w:numPr>
          <w:ilvl w:val="0"/>
          <w:numId w:val="4"/>
        </w:numPr>
        <w:tabs>
          <w:tab w:val="left" w:pos="677"/>
          <w:tab w:val="left" w:pos="685"/>
          <w:tab w:val="center" w:pos="4144"/>
          <w:tab w:val="left" w:leader="dot" w:pos="9269"/>
          <w:tab w:val="right" w:pos="9483"/>
        </w:tabs>
        <w:ind w:firstLine="240"/>
        <w:jc w:val="both"/>
      </w:pPr>
      <w:r>
        <w:rPr>
          <w:b w:val="0"/>
          <w:bCs w:val="0"/>
        </w:rPr>
        <w:t>Wizja lokalna (art. 131 ust. 2 ustawy</w:t>
      </w:r>
      <w:r>
        <w:rPr>
          <w:b w:val="0"/>
          <w:bCs w:val="0"/>
        </w:rPr>
        <w:tab/>
        <w:t xml:space="preserve">Pzp) </w:t>
      </w:r>
      <w:r>
        <w:rPr>
          <w:b w:val="0"/>
          <w:bCs w:val="0"/>
        </w:rPr>
        <w:tab/>
      </w:r>
      <w:r>
        <w:rPr>
          <w:b w:val="0"/>
          <w:bCs w:val="0"/>
        </w:rPr>
        <w:tab/>
        <w:t>13</w:t>
      </w:r>
    </w:p>
    <w:p w14:paraId="04FDD59C" w14:textId="00ABF544" w:rsidR="00B23DC1" w:rsidRDefault="005D09D8">
      <w:pPr>
        <w:pStyle w:val="Spistreci0"/>
        <w:numPr>
          <w:ilvl w:val="0"/>
          <w:numId w:val="4"/>
        </w:numPr>
        <w:tabs>
          <w:tab w:val="left" w:pos="699"/>
          <w:tab w:val="left" w:leader="dot" w:pos="9269"/>
          <w:tab w:val="left" w:pos="9411"/>
        </w:tabs>
        <w:ind w:left="240"/>
      </w:pPr>
      <w:r>
        <w:rPr>
          <w:b w:val="0"/>
          <w:bCs w:val="0"/>
        </w:rPr>
        <w:t xml:space="preserve">Informacja dotycząca powierzenia części zamówienia podwykonawcom, w tym podmiotom trzecim użyczającym swoje zasoby (art. art. 462 ustawy Pzp): </w:t>
      </w:r>
      <w:r>
        <w:rPr>
          <w:b w:val="0"/>
          <w:bCs w:val="0"/>
        </w:rPr>
        <w:tab/>
        <w:t>13</w:t>
      </w:r>
    </w:p>
    <w:p w14:paraId="18F86245" w14:textId="16111D36" w:rsidR="00B23DC1" w:rsidRDefault="005D09D8">
      <w:pPr>
        <w:pStyle w:val="Spistreci0"/>
        <w:numPr>
          <w:ilvl w:val="0"/>
          <w:numId w:val="4"/>
        </w:numPr>
        <w:tabs>
          <w:tab w:val="left" w:pos="685"/>
          <w:tab w:val="left" w:leader="dot" w:pos="9269"/>
          <w:tab w:val="left" w:pos="9397"/>
        </w:tabs>
        <w:ind w:firstLine="240"/>
        <w:jc w:val="both"/>
      </w:pPr>
      <w:r>
        <w:rPr>
          <w:b w:val="0"/>
          <w:bCs w:val="0"/>
        </w:rPr>
        <w:t xml:space="preserve">Przedmiotowe środki dowodowe </w:t>
      </w:r>
      <w:r>
        <w:rPr>
          <w:b w:val="0"/>
          <w:bCs w:val="0"/>
        </w:rPr>
        <w:tab/>
        <w:t>14</w:t>
      </w:r>
    </w:p>
    <w:p w14:paraId="0BDEA512" w14:textId="76452184"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15</w:t>
      </w:r>
    </w:p>
    <w:p w14:paraId="776F5942" w14:textId="5523B891" w:rsidR="00B23DC1" w:rsidRDefault="009B639D">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15</w:t>
        </w:r>
      </w:hyperlink>
    </w:p>
    <w:p w14:paraId="05C04240" w14:textId="566C7701"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15</w:t>
      </w:r>
    </w:p>
    <w:p w14:paraId="3BBA3BBC" w14:textId="1A1E4386" w:rsidR="00B23DC1" w:rsidRDefault="009B639D">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299A5691" w:rsidR="00B23DC1" w:rsidRDefault="009B639D">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16</w:t>
        </w:r>
      </w:hyperlink>
    </w:p>
    <w:p w14:paraId="77963208" w14:textId="20F7CA20"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16</w:t>
      </w:r>
    </w:p>
    <w:p w14:paraId="580A4AFA" w14:textId="77777777" w:rsidR="00B23DC1" w:rsidRDefault="009B639D">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77777777" w:rsidR="00B23DC1" w:rsidRDefault="005D09D8">
      <w:pPr>
        <w:pStyle w:val="Spistreci0"/>
        <w:tabs>
          <w:tab w:val="left" w:pos="9269"/>
        </w:tabs>
        <w:ind w:firstLine="240"/>
        <w:jc w:val="both"/>
      </w:pPr>
      <w:r>
        <w:rPr>
          <w:b w:val="0"/>
          <w:bCs w:val="0"/>
        </w:rPr>
        <w:t xml:space="preserve">Wykonawcę (wykluczenia obligatoryjne):  </w:t>
      </w:r>
      <w:r>
        <w:rPr>
          <w:b w:val="0"/>
          <w:bCs w:val="0"/>
        </w:rPr>
        <w:tab/>
        <w:t>16</w:t>
      </w:r>
    </w:p>
    <w:p w14:paraId="620C1A30" w14:textId="77777777"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17</w:t>
      </w:r>
    </w:p>
    <w:p w14:paraId="055585F9" w14:textId="77777777"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17</w:t>
      </w:r>
    </w:p>
    <w:p w14:paraId="3D014F77" w14:textId="77777777"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18</w:t>
      </w:r>
    </w:p>
    <w:p w14:paraId="76524FEF" w14:textId="77777777" w:rsidR="00B23DC1" w:rsidRDefault="009B639D">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20</w:t>
        </w:r>
      </w:hyperlink>
    </w:p>
    <w:p w14:paraId="4ED17D82" w14:textId="77777777"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22</w:t>
      </w:r>
    </w:p>
    <w:p w14:paraId="55C8BD77" w14:textId="77777777" w:rsidR="00B23DC1" w:rsidRDefault="005D09D8">
      <w:pPr>
        <w:pStyle w:val="Spistreci0"/>
        <w:numPr>
          <w:ilvl w:val="0"/>
          <w:numId w:val="6"/>
        </w:numPr>
        <w:tabs>
          <w:tab w:val="left" w:pos="420"/>
          <w:tab w:val="left" w:pos="662"/>
          <w:tab w:val="left" w:pos="9269"/>
        </w:tabs>
        <w:jc w:val="both"/>
      </w:pPr>
      <w:r>
        <w:t xml:space="preserve">Warunki dotyczące wadium  </w:t>
      </w:r>
      <w:r>
        <w:tab/>
      </w:r>
      <w:r>
        <w:rPr>
          <w:b w:val="0"/>
          <w:bCs w:val="0"/>
        </w:rPr>
        <w:t>28</w:t>
      </w:r>
    </w:p>
    <w:p w14:paraId="111964E3" w14:textId="77777777" w:rsidR="00B23DC1" w:rsidRDefault="009B639D">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30</w:t>
        </w:r>
      </w:hyperlink>
      <w:r w:rsidR="005D09D8">
        <w:fldChar w:fldCharType="end"/>
      </w:r>
    </w:p>
    <w:p w14:paraId="3136B850" w14:textId="5D11F21C"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31</w:t>
        </w:r>
      </w:hyperlink>
    </w:p>
    <w:p w14:paraId="1B4996A1" w14:textId="77777777" w:rsidR="00B23DC1" w:rsidRDefault="009B639D">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31</w:t>
        </w:r>
      </w:hyperlink>
    </w:p>
    <w:p w14:paraId="71244F7D" w14:textId="77777777" w:rsidR="00B23DC1" w:rsidRDefault="009B639D">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32</w:t>
        </w:r>
      </w:hyperlink>
    </w:p>
    <w:p w14:paraId="190A66AC" w14:textId="77777777" w:rsidR="00B23DC1" w:rsidRDefault="009B639D">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36</w:t>
        </w:r>
      </w:hyperlink>
    </w:p>
    <w:p w14:paraId="3F119C7E" w14:textId="77777777" w:rsidR="00B23DC1" w:rsidRDefault="009B639D">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37</w:t>
        </w:r>
      </w:hyperlink>
    </w:p>
    <w:p w14:paraId="21AD569B" w14:textId="77777777" w:rsidR="00B23DC1" w:rsidRDefault="009B639D">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40</w:t>
        </w:r>
      </w:hyperlink>
    </w:p>
    <w:p w14:paraId="11E04111" w14:textId="77777777" w:rsidR="00B23DC1" w:rsidRDefault="009B639D">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40</w:t>
        </w:r>
      </w:hyperlink>
    </w:p>
    <w:p w14:paraId="632CEAF6" w14:textId="77777777" w:rsidR="00B23DC1" w:rsidRDefault="009B639D">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77777777" w:rsidR="00B23DC1" w:rsidRDefault="009B639D">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43</w:t>
        </w:r>
      </w:hyperlink>
    </w:p>
    <w:p w14:paraId="7D17181C" w14:textId="77777777" w:rsidR="00B23DC1" w:rsidRDefault="009B639D">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77777777" w:rsidR="00B23DC1" w:rsidRDefault="009B639D">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43</w:t>
        </w:r>
      </w:hyperlink>
    </w:p>
    <w:p w14:paraId="271C5398"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43</w:t>
      </w:r>
    </w:p>
    <w:p w14:paraId="04BFAAB1"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44</w:t>
      </w:r>
    </w:p>
    <w:p w14:paraId="4803EBD1" w14:textId="77777777" w:rsidR="00B23DC1" w:rsidRDefault="009B639D">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46</w:t>
        </w:r>
      </w:hyperlink>
    </w:p>
    <w:p w14:paraId="597A8E83" w14:textId="77777777" w:rsidR="00B23DC1" w:rsidRDefault="009B639D">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r w:rsidR="005D09D8">
          <w:rPr>
            <w:b w:val="0"/>
            <w:bCs w:val="0"/>
          </w:rPr>
          <w:t>48</w:t>
        </w:r>
      </w:hyperlink>
    </w:p>
    <w:p w14:paraId="4DBA0C68" w14:textId="77777777" w:rsidR="00B23DC1" w:rsidRDefault="009B639D">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r w:rsidR="005D09D8">
          <w:rPr>
            <w:b w:val="0"/>
            <w:bCs w:val="0"/>
          </w:rPr>
          <w:t>50</w:t>
        </w:r>
      </w:hyperlink>
      <w:r w:rsidR="005D09D8">
        <w:fldChar w:fldCharType="end"/>
      </w:r>
    </w:p>
    <w:p w14:paraId="58E46178" w14:textId="77777777" w:rsidR="0094595E" w:rsidRDefault="0094595E">
      <w:pPr>
        <w:pStyle w:val="Nagwek10"/>
        <w:keepNext/>
        <w:keepLines/>
        <w:spacing w:after="200" w:line="240" w:lineRule="auto"/>
        <w:ind w:firstLine="0"/>
        <w:jc w:val="center"/>
        <w:rPr>
          <w:color w:val="000000"/>
          <w:sz w:val="24"/>
          <w:szCs w:val="24"/>
        </w:rPr>
      </w:pPr>
      <w:bookmarkStart w:id="6" w:name="bookmark5"/>
    </w:p>
    <w:p w14:paraId="1B71E64C" w14:textId="77777777" w:rsidR="00D56AC9" w:rsidRDefault="00D56AC9">
      <w:pPr>
        <w:pStyle w:val="Nagwek10"/>
        <w:keepNext/>
        <w:keepLines/>
        <w:spacing w:after="200" w:line="240" w:lineRule="auto"/>
        <w:ind w:firstLine="0"/>
        <w:jc w:val="center"/>
        <w:rPr>
          <w:color w:val="000000"/>
          <w:sz w:val="24"/>
          <w:szCs w:val="24"/>
        </w:rPr>
      </w:pPr>
    </w:p>
    <w:p w14:paraId="066EBB92" w14:textId="5FECD345"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6"/>
    </w:p>
    <w:p w14:paraId="611E8550" w14:textId="194BDA42" w:rsidR="00B23DC1" w:rsidRDefault="005D09D8">
      <w:pPr>
        <w:pStyle w:val="Teksttreci0"/>
        <w:numPr>
          <w:ilvl w:val="0"/>
          <w:numId w:val="8"/>
        </w:numPr>
        <w:tabs>
          <w:tab w:val="left" w:pos="333"/>
        </w:tabs>
      </w:pPr>
      <w:r>
        <w:t xml:space="preserve">Nazwa Zamawiającego: </w:t>
      </w:r>
      <w:r w:rsidR="008147F0">
        <w:t>Powiatowa Państwowa Straż Pożarna / Powiat Pińczowski</w:t>
      </w:r>
    </w:p>
    <w:p w14:paraId="6AED2D85" w14:textId="35066DC0" w:rsidR="00B23DC1" w:rsidRDefault="005D09D8">
      <w:pPr>
        <w:pStyle w:val="Teksttreci0"/>
        <w:numPr>
          <w:ilvl w:val="0"/>
          <w:numId w:val="8"/>
        </w:numPr>
        <w:tabs>
          <w:tab w:val="left" w:pos="333"/>
        </w:tabs>
      </w:pPr>
      <w:r>
        <w:t xml:space="preserve">Adres Zamawiającego </w:t>
      </w:r>
      <w:r w:rsidR="008147F0">
        <w:t>–</w:t>
      </w:r>
      <w:r>
        <w:t xml:space="preserve"> </w:t>
      </w:r>
      <w:r w:rsidR="008147F0">
        <w:t>ul. Przemysłowa 21, 28-400 Pińczów</w:t>
      </w:r>
    </w:p>
    <w:p w14:paraId="27F830E4" w14:textId="5304FE4A" w:rsidR="00B23DC1" w:rsidRDefault="005D09D8">
      <w:pPr>
        <w:pStyle w:val="Teksttreci0"/>
        <w:numPr>
          <w:ilvl w:val="0"/>
          <w:numId w:val="8"/>
        </w:numPr>
        <w:tabs>
          <w:tab w:val="left" w:pos="333"/>
        </w:tabs>
      </w:pPr>
      <w:r>
        <w:t xml:space="preserve">Tel: + 48 </w:t>
      </w:r>
      <w:r w:rsidR="0094595E">
        <w:t>41 3573855</w:t>
      </w:r>
    </w:p>
    <w:p w14:paraId="049D63D2" w14:textId="600AE1F3" w:rsidR="0094595E" w:rsidRDefault="005D09D8" w:rsidP="0094595E">
      <w:pPr>
        <w:pStyle w:val="Teksttreci0"/>
        <w:numPr>
          <w:ilvl w:val="0"/>
          <w:numId w:val="8"/>
        </w:numPr>
        <w:tabs>
          <w:tab w:val="left" w:pos="333"/>
        </w:tabs>
      </w:pPr>
      <w:r>
        <w:t>strona internetowa prowadzonego postępowania:</w:t>
      </w:r>
      <w:r w:rsidR="0094595E">
        <w:t xml:space="preserve">  </w:t>
      </w:r>
      <w:hyperlink r:id="rId13" w:history="1">
        <w:r w:rsidR="0094595E" w:rsidRPr="002A72B0">
          <w:rPr>
            <w:rStyle w:val="Hipercze"/>
          </w:rPr>
          <w:t>https://platformazakupowa.pl/</w:t>
        </w:r>
      </w:hyperlink>
    </w:p>
    <w:p w14:paraId="4EC555DA" w14:textId="4EE7ACB0" w:rsidR="00B23DC1" w:rsidRPr="001E69F6" w:rsidRDefault="005D09D8">
      <w:pPr>
        <w:pStyle w:val="Teksttreci0"/>
        <w:numPr>
          <w:ilvl w:val="0"/>
          <w:numId w:val="8"/>
        </w:numPr>
        <w:tabs>
          <w:tab w:val="left" w:pos="333"/>
        </w:tabs>
        <w:rPr>
          <w:lang w:val="en-US"/>
        </w:rPr>
      </w:pPr>
      <w:r w:rsidRPr="001E69F6">
        <w:rPr>
          <w:lang w:val="en-US"/>
        </w:rPr>
        <w:t>adres email:</w:t>
      </w:r>
      <w:r w:rsidR="0094595E">
        <w:rPr>
          <w:lang w:val="en-US"/>
        </w:rPr>
        <w:t xml:space="preserve"> </w:t>
      </w:r>
      <w:hyperlink r:id="rId14" w:history="1">
        <w:r w:rsidR="0094595E" w:rsidRPr="002A72B0">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7" w:name="bookmark8"/>
      <w:bookmarkStart w:id="8" w:name="bookmark7"/>
      <w:r>
        <w:t>I.</w:t>
      </w:r>
      <w:r>
        <w:tab/>
        <w:t>Tryb udzielenia zamówienia</w:t>
      </w:r>
      <w:bookmarkEnd w:id="7"/>
      <w:bookmarkEnd w:id="8"/>
    </w:p>
    <w:p w14:paraId="3D76D7B2" w14:textId="77777777" w:rsidR="00B23DC1" w:rsidRDefault="005D09D8">
      <w:pPr>
        <w:pStyle w:val="Teksttreci0"/>
        <w:numPr>
          <w:ilvl w:val="0"/>
          <w:numId w:val="9"/>
        </w:numPr>
        <w:tabs>
          <w:tab w:val="left" w:pos="333"/>
        </w:tabs>
        <w:spacing w:after="300"/>
      </w:pPr>
      <w:bookmarkStart w:id="9" w:name="bookmark10"/>
      <w:r>
        <w:rPr>
          <w:color w:val="2F5496"/>
        </w:rPr>
        <w:t>Tryb postępowania</w:t>
      </w:r>
      <w:bookmarkEnd w:id="9"/>
    </w:p>
    <w:p w14:paraId="133D8D0D" w14:textId="77777777" w:rsidR="00B23DC1" w:rsidRDefault="005D09D8" w:rsidP="006A06F4">
      <w:pPr>
        <w:pStyle w:val="Teksttreci0"/>
        <w:numPr>
          <w:ilvl w:val="0"/>
          <w:numId w:val="10"/>
        </w:numPr>
        <w:tabs>
          <w:tab w:val="left" w:pos="333"/>
        </w:tabs>
        <w:ind w:left="300" w:hanging="300"/>
        <w:jc w:val="both"/>
      </w:pPr>
      <w:r>
        <w:t>Postępowanie o udzielenie zamówienia prowadzone jest w trybie podstawowym z możliwością negocjacji - na podstawie art. 275 pkt 2 ustawy z dnia 11 września 2019 roku Prawo zamówień publicznych (Dz. U. z 2021 r. poz. 1129 z późn. zm.), zwanej dalej „ustawą Pzp” lub „Pzp”.</w:t>
      </w:r>
    </w:p>
    <w:p w14:paraId="3B58E6D7" w14:textId="11D1644F" w:rsidR="00B23DC1" w:rsidRDefault="005D09D8" w:rsidP="006A06F4">
      <w:pPr>
        <w:pStyle w:val="Teksttreci0"/>
        <w:numPr>
          <w:ilvl w:val="0"/>
          <w:numId w:val="10"/>
        </w:numPr>
        <w:tabs>
          <w:tab w:val="left" w:pos="333"/>
        </w:tabs>
        <w:ind w:left="300" w:hanging="300"/>
        <w:jc w:val="both"/>
      </w:pPr>
      <w:r>
        <w:t>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poz 2452</w:t>
      </w:r>
      <w:r w:rsidR="00EC0300">
        <w:t xml:space="preserve"> z pózn. zm.</w:t>
      </w:r>
      <w:r>
        <w:t>)</w:t>
      </w:r>
    </w:p>
    <w:p w14:paraId="5C9CAC02" w14:textId="77777777" w:rsidR="00B23DC1" w:rsidRDefault="005D09D8" w:rsidP="006A06F4">
      <w:pPr>
        <w:pStyle w:val="Teksttreci0"/>
        <w:numPr>
          <w:ilvl w:val="0"/>
          <w:numId w:val="10"/>
        </w:numPr>
        <w:tabs>
          <w:tab w:val="left" w:pos="333"/>
        </w:tabs>
        <w:ind w:left="300" w:hanging="300"/>
        <w:jc w:val="both"/>
      </w:pPr>
      <w:r>
        <w:t>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poz 2415)</w:t>
      </w:r>
    </w:p>
    <w:p w14:paraId="41A5DBF9" w14:textId="69890B13" w:rsidR="00B23DC1" w:rsidRDefault="005D09D8" w:rsidP="006A06F4">
      <w:pPr>
        <w:pStyle w:val="Teksttreci0"/>
        <w:numPr>
          <w:ilvl w:val="0"/>
          <w:numId w:val="10"/>
        </w:numPr>
        <w:tabs>
          <w:tab w:val="left" w:pos="333"/>
        </w:tabs>
        <w:ind w:left="300" w:hanging="300"/>
        <w:jc w:val="both"/>
      </w:pPr>
      <w:r>
        <w:t>Zgodnie z powołanym powyżej przepisem art. 275 pkt 2 ustawy Pzp,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t xml:space="preserve">W przypadku, o którym mowa w art. 275 pkt- 2 ustawy Pzp, gdy Zamawiający nie prowadzi negocjacji, dokonuje wyboru najkorzystniejszej oferty spośród niepodlegających odrzuceniu ofert złożonych w </w:t>
      </w:r>
      <w:r>
        <w:lastRenderedPageBreak/>
        <w:t>odpowiedzi na ogłoszenie o zamówieniu (art. 287 ust. 1ustawy Pzp).</w:t>
      </w:r>
    </w:p>
    <w:p w14:paraId="71112E06" w14:textId="77777777" w:rsidR="00B23DC1" w:rsidRDefault="005D09D8">
      <w:pPr>
        <w:pStyle w:val="Teksttreci0"/>
        <w:numPr>
          <w:ilvl w:val="0"/>
          <w:numId w:val="10"/>
        </w:numPr>
        <w:tabs>
          <w:tab w:val="left" w:pos="332"/>
        </w:tabs>
        <w:ind w:left="300" w:hanging="300"/>
      </w:pPr>
      <w:r>
        <w:t>W przypadku, o którym mowa w art. 275 pkt 2 ustawy Pzp,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oraz punktacji przyznanej ich ofertom w każdym kryterium oceny ofert i łącznej punktacji, w przypadku, o którym mowa w art. 288 ust. 1 ustawy jw.- podając uzasadnienie faktyczne i prawne (art. 287 ust. 3ustawy Pzp).</w:t>
      </w:r>
    </w:p>
    <w:p w14:paraId="45F5FB07" w14:textId="77777777" w:rsidR="00B23DC1" w:rsidRDefault="005D09D8">
      <w:pPr>
        <w:pStyle w:val="Teksttreci0"/>
        <w:numPr>
          <w:ilvl w:val="0"/>
          <w:numId w:val="10"/>
        </w:numPr>
        <w:tabs>
          <w:tab w:val="left" w:pos="332"/>
        </w:tabs>
        <w:ind w:left="440" w:hanging="440"/>
      </w:pPr>
      <w:r>
        <w:t>W przypadku, o którym mowa w art. 275 pkt 2 ustawy Pzp,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kryteriów oceny ofert (art. 278ustawy Pzp).</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r>
        <w:t>Pzp).</w:t>
      </w:r>
    </w:p>
    <w:p w14:paraId="67099616" w14:textId="77777777" w:rsidR="00B23DC1" w:rsidRDefault="005D09D8">
      <w:pPr>
        <w:pStyle w:val="Teksttreci0"/>
        <w:numPr>
          <w:ilvl w:val="0"/>
          <w:numId w:val="10"/>
        </w:numPr>
        <w:tabs>
          <w:tab w:val="left" w:pos="433"/>
        </w:tabs>
        <w:ind w:left="440" w:hanging="440"/>
      </w:pPr>
      <w:r>
        <w:t>Jeżeli liczba Wykonawców, którzy w odpowiedzi na ogłoszenie o zamówieniu złożyli oferty niepodlegające odrzuceniu, jest mniejsza niż 3, Zamawiający w przypadku, o którym mowa w art. 275 pkt 2, kontynuuje postępowanie (art. 289 ust. 3ustawy Pzp).</w:t>
      </w:r>
    </w:p>
    <w:p w14:paraId="75CFAF5E" w14:textId="77777777" w:rsidR="00B23DC1" w:rsidRDefault="005D09D8">
      <w:pPr>
        <w:pStyle w:val="Teksttreci0"/>
        <w:numPr>
          <w:ilvl w:val="0"/>
          <w:numId w:val="10"/>
        </w:numPr>
        <w:tabs>
          <w:tab w:val="left" w:pos="433"/>
        </w:tabs>
        <w:ind w:left="440" w:hanging="440"/>
      </w:pPr>
      <w:r>
        <w:t>Zamawiający w zaproszeniu do negocjacji wskazuje miejsce, termin i sposób prowadzenia negocjacji, a w przypadku, o którym mowa w art. 275 pkt 2, również kryteria oceny ofert, w ramach których będą prowadzone negocjacje w celu ulepszenia treści ofert (art. 289 ust. 5 Pzp).</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D172346" w14:textId="77777777" w:rsidR="00B23DC1" w:rsidRDefault="005D09D8">
      <w:pPr>
        <w:pStyle w:val="Teksttreci0"/>
        <w:numPr>
          <w:ilvl w:val="0"/>
          <w:numId w:val="10"/>
        </w:numPr>
        <w:tabs>
          <w:tab w:val="left" w:pos="433"/>
        </w:tabs>
        <w:ind w:left="440" w:hanging="440"/>
      </w:pPr>
      <w:r>
        <w:t>Zamawiający nie udziela informacji w sposób, który mógłby zapewnić niektórym Wykonawcom przewagę nad innymi wykonawcami (art. 290 ust. 1 i ust. 2ustawy Pzp). W przypadku, o którym mowa w art. 275 pkt 2, prowadzone negocjacje mają charakter poufny (art. 291 ust. 1 ustawy Pzp).</w:t>
      </w:r>
    </w:p>
    <w:p w14:paraId="5BB115FC" w14:textId="059D237D" w:rsidR="00B23DC1" w:rsidRDefault="00B23DC1">
      <w:pPr>
        <w:pStyle w:val="Teksttreci0"/>
        <w:spacing w:line="391" w:lineRule="auto"/>
        <w:ind w:firstLine="300"/>
        <w:rPr>
          <w:sz w:val="20"/>
          <w:szCs w:val="20"/>
        </w:rPr>
      </w:pPr>
    </w:p>
    <w:p w14:paraId="33A5516B" w14:textId="77777777" w:rsidR="00B23DC1" w:rsidRDefault="005D09D8">
      <w:pPr>
        <w:pStyle w:val="Teksttreci0"/>
        <w:numPr>
          <w:ilvl w:val="0"/>
          <w:numId w:val="10"/>
        </w:numPr>
        <w:tabs>
          <w:tab w:val="left" w:pos="399"/>
        </w:tabs>
        <w:ind w:left="440" w:hanging="440"/>
      </w:pPr>
      <w:r>
        <w:t>Żadna ze stron nie może, bez zgody drugiej strony, ujawniać informacji technicznych i handlowych związanych z negocjacjami. Zgoda jest udzielana w odniesieniu do konkretnych informacji i przed ich ujawnieniem (art. 291 ust. 3ustawy Pzp).</w:t>
      </w:r>
    </w:p>
    <w:p w14:paraId="68314CC9" w14:textId="77777777" w:rsidR="00B23DC1" w:rsidRDefault="005D09D8">
      <w:pPr>
        <w:pStyle w:val="Teksttreci0"/>
        <w:numPr>
          <w:ilvl w:val="0"/>
          <w:numId w:val="10"/>
        </w:numPr>
        <w:tabs>
          <w:tab w:val="left" w:pos="399"/>
        </w:tabs>
        <w:ind w:left="440" w:hanging="440"/>
      </w:pPr>
      <w:r>
        <w:t>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postanowieniami art. 294 ustawy jw. (art. 293 ust. 1 ustawy Pzp).</w:t>
      </w:r>
    </w:p>
    <w:p w14:paraId="465BAFD5" w14:textId="77777777" w:rsidR="00B23DC1" w:rsidRDefault="005D09D8">
      <w:pPr>
        <w:pStyle w:val="Teksttreci0"/>
        <w:numPr>
          <w:ilvl w:val="0"/>
          <w:numId w:val="10"/>
        </w:numPr>
        <w:tabs>
          <w:tab w:val="left" w:pos="399"/>
        </w:tabs>
        <w:ind w:left="440" w:hanging="440"/>
      </w:pPr>
      <w:r>
        <w:lastRenderedPageBreak/>
        <w:t>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Pzp).</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77777777" w:rsidR="00B23DC1" w:rsidRDefault="005D09D8">
      <w:pPr>
        <w:pStyle w:val="Teksttreci0"/>
        <w:numPr>
          <w:ilvl w:val="0"/>
          <w:numId w:val="10"/>
        </w:numPr>
        <w:tabs>
          <w:tab w:val="left" w:pos="399"/>
        </w:tabs>
        <w:spacing w:after="500"/>
        <w:ind w:left="440" w:hanging="440"/>
      </w:pPr>
      <w:r>
        <w:t>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Pzp)</w:t>
      </w:r>
    </w:p>
    <w:p w14:paraId="66E7CCE4" w14:textId="77777777" w:rsidR="00B23DC1" w:rsidRDefault="005D09D8">
      <w:pPr>
        <w:pStyle w:val="Teksttreci0"/>
        <w:numPr>
          <w:ilvl w:val="0"/>
          <w:numId w:val="9"/>
        </w:numPr>
        <w:tabs>
          <w:tab w:val="left" w:pos="310"/>
        </w:tabs>
        <w:spacing w:after="180"/>
      </w:pPr>
      <w:bookmarkStart w:id="10" w:name="bookmark11"/>
      <w:r>
        <w:rPr>
          <w:color w:val="2F5496"/>
        </w:rPr>
        <w:t>Pytania, odpowiedzi, zmiany SWZ</w:t>
      </w:r>
      <w:bookmarkEnd w:id="10"/>
    </w:p>
    <w:p w14:paraId="65AC3725" w14:textId="77777777" w:rsidR="00B23DC1" w:rsidRDefault="005D09D8">
      <w:pPr>
        <w:pStyle w:val="Teksttreci0"/>
        <w:numPr>
          <w:ilvl w:val="0"/>
          <w:numId w:val="13"/>
        </w:numPr>
        <w:tabs>
          <w:tab w:val="left" w:pos="310"/>
        </w:tabs>
        <w:ind w:left="440" w:hanging="440"/>
      </w:pPr>
      <w:r>
        <w:t>Wykonawca może zwrócić się do Zamawiającego z wnioskiem o wyjaśnienie odpowiednio treści SWZ (art. 284 ust. 1ustawy Pzp).</w:t>
      </w:r>
    </w:p>
    <w:p w14:paraId="1ACC6AFF" w14:textId="77777777" w:rsidR="00B23DC1" w:rsidRDefault="005D09D8">
      <w:pPr>
        <w:pStyle w:val="Teksttreci0"/>
        <w:numPr>
          <w:ilvl w:val="0"/>
          <w:numId w:val="13"/>
        </w:numPr>
        <w:tabs>
          <w:tab w:val="left" w:pos="310"/>
        </w:tabs>
        <w:ind w:left="440" w:hanging="440"/>
      </w:pPr>
      <w:r>
        <w:t>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Pzp)</w:t>
      </w:r>
    </w:p>
    <w:p w14:paraId="1A5C2A01" w14:textId="267494FE" w:rsidR="00B23DC1" w:rsidRDefault="005D09D8" w:rsidP="0072488A">
      <w:pPr>
        <w:pStyle w:val="Teksttreci0"/>
        <w:numPr>
          <w:ilvl w:val="0"/>
          <w:numId w:val="13"/>
        </w:numPr>
        <w:tabs>
          <w:tab w:val="left" w:pos="310"/>
        </w:tabs>
        <w:ind w:left="440" w:hanging="440"/>
      </w:pPr>
      <w:r>
        <w:t>Jeżeli Zamawiający nie udzieli wyjaśnień w terminie, o którym mowa w ust. 2 ustawy Pzp, przedłuża termin składania odpowiednio ofert albo ofert podlegających negocjacjom o czas niezbędny do zapoznania się wszystkich zainteresowanych wykonawców z wyjaśnieniami</w:t>
      </w:r>
      <w:r w:rsidR="0072488A">
        <w:t xml:space="preserve"> </w:t>
      </w:r>
      <w:r>
        <w:t>niezbędnymi do należytego przygotowania i złożenia odpowiednio ofert albo ofert podlegających negocjacjom (art. 284 ust. 3ustawy Pzp).</w:t>
      </w:r>
    </w:p>
    <w:p w14:paraId="5CC42F3E" w14:textId="77777777" w:rsidR="00B23DC1" w:rsidRDefault="005D09D8">
      <w:pPr>
        <w:pStyle w:val="Teksttreci0"/>
        <w:numPr>
          <w:ilvl w:val="0"/>
          <w:numId w:val="13"/>
        </w:numPr>
        <w:tabs>
          <w:tab w:val="left" w:pos="346"/>
        </w:tabs>
        <w:ind w:left="420" w:hanging="420"/>
      </w:pPr>
      <w:r>
        <w:t>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Pzp).</w:t>
      </w:r>
    </w:p>
    <w:p w14:paraId="6D555748" w14:textId="77777777" w:rsidR="00B23DC1" w:rsidRDefault="005D09D8">
      <w:pPr>
        <w:pStyle w:val="Teksttreci0"/>
        <w:numPr>
          <w:ilvl w:val="0"/>
          <w:numId w:val="13"/>
        </w:numPr>
        <w:tabs>
          <w:tab w:val="left" w:pos="346"/>
        </w:tabs>
        <w:ind w:left="420" w:hanging="420"/>
      </w:pPr>
      <w:r>
        <w:t>Przedłużenie terminu składania ofert, o których mowa w ust. 4 ustawy jw., nie wpływa na bieg terminu składania wniosku o wyjaśnienie treści SWZ (art. 284 ust. 5ustawy Pzp).</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w:t>
      </w:r>
      <w:r>
        <w:lastRenderedPageBreak/>
        <w:t>2 i 3 ustawy Pzp, przekazuje wykonawcom, którym udostępnił SWZ (art. 284 ust. 6ustawy Pzp).</w:t>
      </w:r>
    </w:p>
    <w:p w14:paraId="382BE351" w14:textId="77777777" w:rsidR="00B23DC1" w:rsidRDefault="005D09D8">
      <w:pPr>
        <w:pStyle w:val="Teksttreci0"/>
        <w:numPr>
          <w:ilvl w:val="0"/>
          <w:numId w:val="13"/>
        </w:numPr>
        <w:tabs>
          <w:tab w:val="left" w:pos="346"/>
        </w:tabs>
        <w:ind w:left="420" w:hanging="420"/>
      </w:pPr>
      <w:r>
        <w:t>W uzasadnionych przypadkach Zamawiający może przed upływem terminu składania ofert zmienić treść SWZ (art. 286 ust. 1ustawy Pzp).</w:t>
      </w:r>
    </w:p>
    <w:p w14:paraId="06BC6EE0" w14:textId="77777777" w:rsidR="00B23DC1" w:rsidRDefault="005D09D8">
      <w:pPr>
        <w:pStyle w:val="Teksttreci0"/>
        <w:numPr>
          <w:ilvl w:val="0"/>
          <w:numId w:val="13"/>
        </w:numPr>
        <w:tabs>
          <w:tab w:val="left" w:pos="346"/>
        </w:tabs>
        <w:ind w:left="420" w:hanging="420"/>
      </w:pPr>
      <w:r>
        <w:t>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Pzp).</w:t>
      </w:r>
    </w:p>
    <w:p w14:paraId="05F62FB1" w14:textId="723AE97D" w:rsidR="00B23DC1" w:rsidRDefault="005D09D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Pzp) tj: </w:t>
      </w:r>
      <w:hyperlink r:id="rId15" w:history="1">
        <w:r w:rsidR="0072488A" w:rsidRPr="002A72B0">
          <w:rPr>
            <w:rStyle w:val="Hipercze"/>
          </w:rPr>
          <w:t>https://platformazakupowa.pl</w:t>
        </w:r>
      </w:hyperlink>
      <w:r w:rsidR="0072488A">
        <w:rPr>
          <w:color w:val="0563C1"/>
          <w:u w:val="single"/>
        </w:rPr>
        <w:t>/</w:t>
      </w:r>
    </w:p>
    <w:p w14:paraId="50904223" w14:textId="77777777" w:rsidR="00B23DC1" w:rsidRDefault="005D09D8">
      <w:pPr>
        <w:pStyle w:val="Teksttreci0"/>
        <w:numPr>
          <w:ilvl w:val="0"/>
          <w:numId w:val="13"/>
        </w:numPr>
        <w:tabs>
          <w:tab w:val="left" w:pos="399"/>
        </w:tabs>
        <w:ind w:left="420" w:hanging="420"/>
      </w:pPr>
      <w:r>
        <w:t>Informację o przedłużonym terminie składania ofert albo ofert podlegających negocjacjom Zamawiający zamieszcza w ogłoszeniu, o którym mowa wart. 267 ust. 2 pkt 6 (art. 286 ust. 6ustawy Pzp).</w:t>
      </w:r>
    </w:p>
    <w:p w14:paraId="49461254" w14:textId="77777777" w:rsidR="00B23DC1" w:rsidRDefault="005D09D8">
      <w:pPr>
        <w:pStyle w:val="Teksttreci0"/>
        <w:numPr>
          <w:ilvl w:val="0"/>
          <w:numId w:val="13"/>
        </w:numPr>
        <w:tabs>
          <w:tab w:val="left" w:pos="399"/>
        </w:tabs>
        <w:ind w:left="420" w:hanging="420"/>
      </w:pPr>
      <w:r>
        <w:t>Dokonaną zmianę treści SWZ Zamawiający udostępnia na stronie internetowej prowadzonego postępowania (art. 286 ust. 7ustawy Pzp) tj.:</w:t>
      </w:r>
    </w:p>
    <w:p w14:paraId="203A03A6" w14:textId="77777777" w:rsidR="00B23DC1" w:rsidRDefault="005D09D8">
      <w:pPr>
        <w:pStyle w:val="Teksttreci0"/>
        <w:numPr>
          <w:ilvl w:val="0"/>
          <w:numId w:val="13"/>
        </w:numPr>
        <w:tabs>
          <w:tab w:val="left" w:pos="399"/>
        </w:tabs>
        <w:ind w:left="420" w:hanging="420"/>
      </w:pPr>
      <w:r>
        <w:t>Jeżeli zmiana dotyczy części SWZ, które nie zostały udostępnione na stronie internetowej prowadzonego postępowania, zgodnie z art. 280 ust. 2 i 3 ustawy Pzp, dokonaną zmianę treści SWZ, Zamawiający przekazuje w inny sposób wskazany w ogłoszeniu o zamówieniu (art. 286 ust. 8ustawy Pzp).</w:t>
      </w:r>
    </w:p>
    <w:p w14:paraId="6CAAB6B1" w14:textId="591C628F" w:rsidR="00B23DC1" w:rsidRPr="0072488A" w:rsidRDefault="005D09D8" w:rsidP="0072488A">
      <w:pPr>
        <w:pStyle w:val="Teksttreci0"/>
        <w:numPr>
          <w:ilvl w:val="0"/>
          <w:numId w:val="13"/>
        </w:numPr>
        <w:tabs>
          <w:tab w:val="left" w:pos="423"/>
        </w:tabs>
        <w:ind w:left="420" w:hanging="420"/>
      </w:pPr>
      <w:r w:rsidRPr="0072488A">
        <w:t>W przypadku gdy zmiana treści SWZ prowadzi do zmiany treści ogłoszenia o zamówieniu, Zamawiający zamieszcza w Biuletynie Zamówień Publicznych ogłoszenie, o którym mowa w art. 267 ust. 2 pkt 6 ustawy Pzp (art. 286 ust. 9 ustawy Pzp)</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11" w:name="bookmark12"/>
      <w:r>
        <w:rPr>
          <w:color w:val="2F5496"/>
        </w:rPr>
        <w:t>Odrzucenie oferty</w:t>
      </w:r>
      <w:bookmarkEnd w:id="11"/>
    </w:p>
    <w:p w14:paraId="7A2F81B0" w14:textId="77777777" w:rsidR="00B23DC1" w:rsidRDefault="005D09D8">
      <w:pPr>
        <w:pStyle w:val="Teksttreci0"/>
        <w:spacing w:after="140"/>
        <w:ind w:left="720"/>
      </w:pPr>
      <w:r>
        <w:t>Zamawiający informuje, iż odrzucenie oferty następuje na podstawie przepisów art. 226 ust. 1 ustawy Pzp</w:t>
      </w:r>
    </w:p>
    <w:p w14:paraId="0B8F417D" w14:textId="77777777" w:rsidR="00B23DC1" w:rsidRDefault="005D09D8">
      <w:pPr>
        <w:pStyle w:val="Teksttreci0"/>
        <w:numPr>
          <w:ilvl w:val="0"/>
          <w:numId w:val="9"/>
        </w:numPr>
        <w:tabs>
          <w:tab w:val="left" w:pos="715"/>
        </w:tabs>
        <w:spacing w:after="180"/>
        <w:ind w:firstLine="360"/>
      </w:pPr>
      <w:bookmarkStart w:id="12" w:name="bookmark13"/>
      <w:r>
        <w:rPr>
          <w:color w:val="2F5496"/>
        </w:rPr>
        <w:t>Dokumenty zamówienia</w:t>
      </w:r>
      <w:bookmarkEnd w:id="12"/>
    </w:p>
    <w:p w14:paraId="11D01854" w14:textId="77777777" w:rsidR="00B23DC1" w:rsidRDefault="005D09D8">
      <w:pPr>
        <w:pStyle w:val="Teksttreci0"/>
        <w:spacing w:after="140"/>
        <w:ind w:left="720"/>
      </w:pPr>
      <w:r>
        <w:t>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Pzp).</w:t>
      </w:r>
    </w:p>
    <w:p w14:paraId="7741FFAA" w14:textId="77777777" w:rsidR="00B23DC1" w:rsidRDefault="005D09D8">
      <w:pPr>
        <w:pStyle w:val="Teksttreci0"/>
        <w:numPr>
          <w:ilvl w:val="0"/>
          <w:numId w:val="9"/>
        </w:numPr>
        <w:tabs>
          <w:tab w:val="left" w:pos="715"/>
        </w:tabs>
        <w:spacing w:after="180"/>
        <w:ind w:firstLine="360"/>
      </w:pPr>
      <w:bookmarkStart w:id="13" w:name="bookmark14"/>
      <w:r>
        <w:rPr>
          <w:color w:val="2F5496"/>
        </w:rPr>
        <w:t>Unieważnienie postepowania</w:t>
      </w:r>
      <w:bookmarkEnd w:id="13"/>
    </w:p>
    <w:p w14:paraId="39FA22F5" w14:textId="77777777" w:rsidR="00B23DC1" w:rsidRDefault="005D09D8">
      <w:pPr>
        <w:pStyle w:val="Teksttreci0"/>
        <w:spacing w:after="360"/>
        <w:ind w:left="720"/>
      </w:pPr>
      <w:r>
        <w:t>Zamawiający informuje, iż unieważnienie postępowania następuje w oparciu o przepisy art. 255, art. 256, art. 259, art. 260, art. 261, art. 262 art. 263 i art. 310 ustawy Pzp</w:t>
      </w:r>
    </w:p>
    <w:p w14:paraId="4C1BD0C4" w14:textId="77777777" w:rsidR="00B23DC1" w:rsidRDefault="005D09D8">
      <w:pPr>
        <w:pStyle w:val="Nagwek10"/>
        <w:keepNext/>
        <w:keepLines/>
        <w:pBdr>
          <w:bottom w:val="single" w:sz="4" w:space="0" w:color="auto"/>
        </w:pBdr>
        <w:tabs>
          <w:tab w:val="left" w:pos="1108"/>
        </w:tabs>
        <w:spacing w:after="40"/>
        <w:ind w:firstLine="420"/>
      </w:pPr>
      <w:bookmarkStart w:id="14" w:name="bookmark16"/>
      <w:bookmarkStart w:id="15" w:name="bookmark15"/>
      <w:r>
        <w:lastRenderedPageBreak/>
        <w:t>II.</w:t>
      </w:r>
      <w:r>
        <w:tab/>
        <w:t>Opis przedmiotu zamówienia</w:t>
      </w:r>
      <w:bookmarkEnd w:id="14"/>
      <w:bookmarkEnd w:id="15"/>
    </w:p>
    <w:p w14:paraId="6224DF25" w14:textId="77777777" w:rsidR="00B23DC1" w:rsidRDefault="005D09D8">
      <w:pPr>
        <w:pStyle w:val="Teksttreci0"/>
        <w:numPr>
          <w:ilvl w:val="0"/>
          <w:numId w:val="14"/>
        </w:numPr>
        <w:tabs>
          <w:tab w:val="left" w:pos="715"/>
        </w:tabs>
        <w:ind w:firstLine="360"/>
      </w:pPr>
      <w:bookmarkStart w:id="16" w:name="bookmark18"/>
      <w:bookmarkStart w:id="17" w:name="bookmark19"/>
      <w:r>
        <w:rPr>
          <w:color w:val="2F5496"/>
        </w:rPr>
        <w:t>Nazwa zamówienia</w:t>
      </w:r>
      <w:bookmarkEnd w:id="16"/>
      <w:bookmarkEnd w:id="17"/>
    </w:p>
    <w:p w14:paraId="3B917684" w14:textId="5FBBEF2F" w:rsidR="00B23DC1" w:rsidRPr="00B910DE" w:rsidRDefault="005D09D8" w:rsidP="00B910DE">
      <w:pPr>
        <w:pStyle w:val="Teksttreci0"/>
        <w:spacing w:after="140" w:line="276" w:lineRule="auto"/>
        <w:ind w:left="360"/>
      </w:pPr>
      <w:r w:rsidRPr="00B910DE">
        <w:t>„</w:t>
      </w:r>
      <w:r w:rsidR="00B910DE" w:rsidRPr="00B910DE">
        <w:t xml:space="preserve">Termomodernizacja i poprawa efektywności energetycznej z wykorzystaniem OZE budynku Komendy Powiatowej Państwowej Straży Pożarnej w Pińczowie </w:t>
      </w:r>
      <w:r w:rsidRPr="00B910DE">
        <w:t>”</w:t>
      </w:r>
    </w:p>
    <w:p w14:paraId="567C8B41" w14:textId="77777777" w:rsidR="00B23DC1" w:rsidRDefault="005D09D8">
      <w:pPr>
        <w:pStyle w:val="Teksttreci0"/>
        <w:numPr>
          <w:ilvl w:val="0"/>
          <w:numId w:val="14"/>
        </w:numPr>
        <w:tabs>
          <w:tab w:val="left" w:pos="715"/>
        </w:tabs>
        <w:ind w:firstLine="360"/>
      </w:pPr>
      <w:bookmarkStart w:id="18" w:name="bookmark20"/>
      <w:r>
        <w:rPr>
          <w:color w:val="2F5496"/>
        </w:rPr>
        <w:t>Oznaczenie wg Wspólnego Słownika Zamówień:</w:t>
      </w:r>
      <w:bookmarkEnd w:id="18"/>
    </w:p>
    <w:p w14:paraId="0794EF75" w14:textId="77777777" w:rsidR="00D56AC9" w:rsidRDefault="00B910DE" w:rsidP="00D56AC9">
      <w:pPr>
        <w:pStyle w:val="Teksttreci0"/>
        <w:spacing w:line="240" w:lineRule="auto"/>
        <w:ind w:firstLine="360"/>
        <w:rPr>
          <w:rFonts w:asciiTheme="minorHAnsi" w:hAnsiTheme="minorHAnsi" w:cstheme="minorHAnsi"/>
          <w:color w:val="auto"/>
          <w:lang w:bidi="ar-SA"/>
        </w:rPr>
      </w:pPr>
      <w:r w:rsidRPr="00B910DE">
        <w:rPr>
          <w:rFonts w:asciiTheme="minorHAnsi" w:hAnsiTheme="minorHAnsi" w:cstheme="minorHAnsi"/>
          <w:color w:val="auto"/>
          <w:lang w:bidi="ar-SA"/>
        </w:rPr>
        <w:t>45000000-7 - Roboty budowlane</w:t>
      </w:r>
      <w:bookmarkStart w:id="19" w:name="bookmark21"/>
    </w:p>
    <w:p w14:paraId="1730FDE1" w14:textId="405492EA" w:rsidR="00B910DE" w:rsidRPr="00B910DE" w:rsidRDefault="00B910DE" w:rsidP="00D56AC9">
      <w:pPr>
        <w:pStyle w:val="Teksttreci0"/>
        <w:spacing w:line="240" w:lineRule="auto"/>
        <w:ind w:firstLine="360"/>
        <w:rPr>
          <w:rFonts w:asciiTheme="minorHAnsi" w:hAnsiTheme="minorHAnsi" w:cstheme="minorHAnsi"/>
          <w:color w:val="auto"/>
          <w:lang w:bidi="ar-SA"/>
        </w:rPr>
      </w:pPr>
      <w:r w:rsidRPr="00B910DE">
        <w:rPr>
          <w:rFonts w:asciiTheme="minorHAnsi" w:hAnsiTheme="minorHAnsi" w:cstheme="minorHAnsi"/>
          <w:color w:val="auto"/>
          <w:lang w:bidi="ar-SA"/>
        </w:rPr>
        <w:t>09331200-0 - Słoneczne moduły fotoelektryczne</w:t>
      </w:r>
    </w:p>
    <w:p w14:paraId="4D886825" w14:textId="77777777" w:rsidR="00B910DE" w:rsidRPr="00B910DE" w:rsidRDefault="00B910DE" w:rsidP="00D56AC9">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45111300-1 - Roboty rozbiórkowe</w:t>
      </w:r>
    </w:p>
    <w:p w14:paraId="593E4DF9" w14:textId="75E34193"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45260000-7 - Roboty w zakresie wykonywania pokryć i konstrukcji dachowych i inne podobne roboty specjalistycz</w:t>
      </w:r>
      <w:r>
        <w:rPr>
          <w:rFonts w:asciiTheme="minorHAnsi" w:hAnsiTheme="minorHAnsi" w:cstheme="minorHAnsi"/>
          <w:color w:val="auto"/>
          <w:sz w:val="22"/>
          <w:szCs w:val="22"/>
          <w:lang w:bidi="ar-SA"/>
        </w:rPr>
        <w:t>n</w:t>
      </w:r>
      <w:r w:rsidRPr="00B910DE">
        <w:rPr>
          <w:rFonts w:asciiTheme="minorHAnsi" w:hAnsiTheme="minorHAnsi" w:cstheme="minorHAnsi"/>
          <w:color w:val="auto"/>
          <w:sz w:val="22"/>
          <w:szCs w:val="22"/>
          <w:lang w:bidi="ar-SA"/>
        </w:rPr>
        <w:t>e</w:t>
      </w:r>
    </w:p>
    <w:p w14:paraId="46422E9C"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45261215-4 - Pokrywanie dachów panelami ogniw słonecznych</w:t>
      </w:r>
    </w:p>
    <w:p w14:paraId="7402F8C0" w14:textId="376D4455"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45300000-0 - Roboty instalacyjne w budynkach</w:t>
      </w:r>
    </w:p>
    <w:p w14:paraId="310DD509"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45310000-3 - Roboty instalacyjne elektryczne</w:t>
      </w:r>
    </w:p>
    <w:p w14:paraId="7AB29AB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45314300-4 - Instalowanie infrastruktury okablowania</w:t>
      </w:r>
    </w:p>
    <w:p w14:paraId="30E5BC7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45315700-5 - Instalowanie stacji rozdzielczych</w:t>
      </w:r>
    </w:p>
    <w:p w14:paraId="787BE96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45320000-6 - Roboty izolacyjne</w:t>
      </w:r>
    </w:p>
    <w:p w14:paraId="44B551BB"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45321000-3 - Izolacja cieplna</w:t>
      </w:r>
    </w:p>
    <w:p w14:paraId="7B0D59F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45331110-0 - Instalowanie kotłów</w:t>
      </w:r>
    </w:p>
    <w:p w14:paraId="4A4102D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45400000-1 - Roboty wykończeniowe w zakresie obiektów budowlanych</w:t>
      </w:r>
    </w:p>
    <w:p w14:paraId="3B16CF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45440000-3 - Roboty malarskie i szklarskie</w:t>
      </w:r>
    </w:p>
    <w:p w14:paraId="66F48B1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45450000-6 - Roboty budowlane wykończeniowe, pozostałe</w:t>
      </w:r>
    </w:p>
    <w:p w14:paraId="4E88105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51112100-1 - Usługi instalowania sprzętu do przesyłu energii elektrycznej</w:t>
      </w:r>
    </w:p>
    <w:p w14:paraId="54E7116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71220000-6 - Usługi projektowania architektonicznego</w:t>
      </w:r>
    </w:p>
    <w:p w14:paraId="3F9265D1"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71248000-8 - Nadzór nad projektem i dokumentacją</w:t>
      </w:r>
    </w:p>
    <w:p w14:paraId="6E58E9E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71320000-7 - Usługi inżynieryjne w zakresie projektowania</w:t>
      </w:r>
    </w:p>
    <w:p w14:paraId="641126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71323100-9 - Usługi projektowania systemów zasilania energią elektryczną</w:t>
      </w:r>
    </w:p>
    <w:p w14:paraId="036765D2" w14:textId="684ACF1D" w:rsidR="00B910DE" w:rsidRPr="00B910DE" w:rsidRDefault="00B910DE" w:rsidP="00B910DE">
      <w:pPr>
        <w:pStyle w:val="Teksttreci0"/>
        <w:tabs>
          <w:tab w:val="left" w:pos="715"/>
        </w:tabs>
        <w:ind w:left="360"/>
        <w:rPr>
          <w:rFonts w:asciiTheme="minorHAnsi" w:hAnsiTheme="minorHAnsi" w:cstheme="minorHAnsi"/>
        </w:rPr>
      </w:pPr>
      <w:r w:rsidRPr="00B910DE">
        <w:rPr>
          <w:rFonts w:asciiTheme="minorHAnsi" w:hAnsiTheme="minorHAnsi" w:cstheme="minorHAnsi"/>
          <w:color w:val="auto"/>
          <w:lang w:bidi="ar-SA"/>
        </w:rPr>
        <w:t>79930000-2 - Specjalne usługi projektowe</w:t>
      </w:r>
    </w:p>
    <w:p w14:paraId="6751061D" w14:textId="77777777" w:rsidR="00B910DE" w:rsidRPr="00B910DE" w:rsidRDefault="00B910DE" w:rsidP="00B910DE">
      <w:pPr>
        <w:pStyle w:val="Teksttreci0"/>
        <w:tabs>
          <w:tab w:val="left" w:pos="715"/>
        </w:tabs>
        <w:ind w:left="360"/>
      </w:pPr>
    </w:p>
    <w:p w14:paraId="0C01CCED" w14:textId="74ADC9BF" w:rsidR="00B23DC1" w:rsidRPr="00236F0F" w:rsidRDefault="005D09D8" w:rsidP="00F76CB4">
      <w:pPr>
        <w:pStyle w:val="Teksttreci0"/>
        <w:numPr>
          <w:ilvl w:val="0"/>
          <w:numId w:val="14"/>
        </w:numPr>
        <w:tabs>
          <w:tab w:val="left" w:pos="715"/>
        </w:tabs>
        <w:ind w:firstLine="360"/>
        <w:rPr>
          <w:rFonts w:asciiTheme="minorHAnsi" w:hAnsiTheme="minorHAnsi" w:cstheme="minorHAnsi"/>
          <w:i/>
          <w:iCs/>
        </w:rPr>
      </w:pPr>
      <w:r w:rsidRPr="00236F0F">
        <w:rPr>
          <w:rFonts w:asciiTheme="minorHAnsi" w:hAnsiTheme="minorHAnsi" w:cstheme="minorHAnsi"/>
          <w:i/>
          <w:iCs/>
          <w:color w:val="2F5496"/>
        </w:rPr>
        <w:t>Opis przedmiotu zamówienia</w:t>
      </w:r>
      <w:bookmarkEnd w:id="19"/>
    </w:p>
    <w:p w14:paraId="3C1F4723" w14:textId="451F7584" w:rsidR="00B23DC1" w:rsidRPr="00236F0F" w:rsidRDefault="005D09D8">
      <w:pPr>
        <w:pStyle w:val="Teksttreci0"/>
        <w:numPr>
          <w:ilvl w:val="0"/>
          <w:numId w:val="15"/>
        </w:numPr>
        <w:tabs>
          <w:tab w:val="left" w:pos="718"/>
        </w:tabs>
        <w:ind w:left="720" w:hanging="360"/>
        <w:rPr>
          <w:rFonts w:asciiTheme="minorHAnsi" w:hAnsiTheme="minorHAnsi" w:cstheme="minorHAnsi"/>
        </w:rPr>
      </w:pPr>
      <w:r w:rsidRPr="00236F0F">
        <w:rPr>
          <w:rFonts w:asciiTheme="minorHAnsi" w:hAnsiTheme="minorHAnsi" w:cstheme="minorHAnsi"/>
        </w:rPr>
        <w:t xml:space="preserve">Lokalizacja inwestycji: </w:t>
      </w:r>
      <w:bookmarkStart w:id="20" w:name="_Hlk85791560"/>
      <w:r w:rsidR="00F76CB4" w:rsidRPr="00236F0F">
        <w:rPr>
          <w:rFonts w:asciiTheme="minorHAnsi" w:hAnsiTheme="minorHAnsi" w:cstheme="minorHAnsi"/>
        </w:rPr>
        <w:t xml:space="preserve">Pińczów, ul. Przemysłowa 21, na terenie nieruchomości użytkowanej przez Państwową Straż Pożarną, oznaczonej w ewidencji gruntów nr  37/8 </w:t>
      </w:r>
      <w:r w:rsidR="00F76CB4" w:rsidRPr="00236F0F">
        <w:rPr>
          <w:rFonts w:asciiTheme="minorHAnsi" w:eastAsia="Times New Roman" w:hAnsiTheme="minorHAnsi" w:cstheme="minorHAnsi"/>
        </w:rPr>
        <w:t>w obrębie ewidencyjnym 05 m. Pińczów.</w:t>
      </w:r>
    </w:p>
    <w:bookmarkEnd w:id="20"/>
    <w:p w14:paraId="10BAE142" w14:textId="108432D4" w:rsidR="00F76CB4" w:rsidRPr="00F76CB4" w:rsidRDefault="005D09D8" w:rsidP="00F76CB4">
      <w:pPr>
        <w:pStyle w:val="Teksttreci0"/>
        <w:numPr>
          <w:ilvl w:val="0"/>
          <w:numId w:val="15"/>
        </w:numPr>
        <w:tabs>
          <w:tab w:val="left" w:pos="718"/>
        </w:tabs>
        <w:ind w:left="720" w:hanging="360"/>
      </w:pPr>
      <w:r w:rsidRPr="00236F0F">
        <w:rPr>
          <w:rFonts w:asciiTheme="minorHAnsi" w:hAnsiTheme="minorHAnsi" w:cstheme="minorHAnsi"/>
        </w:rPr>
        <w:t xml:space="preserve">Zamówienie polega na </w:t>
      </w:r>
      <w:r w:rsidR="00F76CB4" w:rsidRPr="00236F0F">
        <w:rPr>
          <w:rFonts w:asciiTheme="minorHAnsi" w:hAnsiTheme="minorHAnsi" w:cstheme="minorHAnsi"/>
          <w:bCs/>
        </w:rPr>
        <w:t xml:space="preserve">termomodernizacji z OZE i obejmuje  </w:t>
      </w:r>
      <w:r w:rsidR="00F76CB4" w:rsidRPr="00236F0F">
        <w:rPr>
          <w:rFonts w:asciiTheme="minorHAnsi" w:hAnsiTheme="minorHAnsi" w:cstheme="minorHAnsi"/>
        </w:rPr>
        <w:t xml:space="preserve">kompleksowe </w:t>
      </w:r>
      <w:r w:rsidR="00F76CB4" w:rsidRPr="00236F0F">
        <w:rPr>
          <w:rFonts w:asciiTheme="minorHAnsi" w:hAnsiTheme="minorHAnsi" w:cstheme="minorHAnsi"/>
          <w:u w:val="single"/>
        </w:rPr>
        <w:t>zaprojektowanie</w:t>
      </w:r>
      <w:r w:rsidR="00F76CB4" w:rsidRPr="00236F0F">
        <w:rPr>
          <w:rFonts w:asciiTheme="minorHAnsi" w:hAnsiTheme="minorHAnsi" w:cstheme="minorHAnsi"/>
        </w:rPr>
        <w:t xml:space="preserve"> a</w:t>
      </w:r>
      <w:r w:rsidR="00F76CB4" w:rsidRPr="00F76CB4">
        <w:rPr>
          <w:rFonts w:cs="Times New Roman"/>
        </w:rPr>
        <w:t xml:space="preserve"> następnie </w:t>
      </w:r>
      <w:r w:rsidR="00F76CB4" w:rsidRPr="00F76CB4">
        <w:rPr>
          <w:rFonts w:cs="Times New Roman"/>
          <w:u w:val="single"/>
        </w:rPr>
        <w:t xml:space="preserve"> </w:t>
      </w:r>
      <w:r w:rsidR="00F76CB4">
        <w:rPr>
          <w:rFonts w:cs="Times New Roman"/>
          <w:u w:val="single"/>
        </w:rPr>
        <w:t xml:space="preserve">wykonanie </w:t>
      </w:r>
      <w:r w:rsidR="00F76CB4" w:rsidRPr="00F76CB4">
        <w:rPr>
          <w:rFonts w:cs="Times New Roman"/>
          <w:u w:val="single"/>
        </w:rPr>
        <w:t>robót budowlanych</w:t>
      </w:r>
      <w:r w:rsidR="00F76CB4" w:rsidRPr="00F76CB4">
        <w:rPr>
          <w:rFonts w:cs="Times New Roman"/>
        </w:rPr>
        <w:t xml:space="preserve"> </w:t>
      </w:r>
      <w:r w:rsidR="00F76CB4" w:rsidRPr="00F76CB4">
        <w:rPr>
          <w:rFonts w:eastAsia="TimesNewRoman" w:cs="Times New Roman"/>
        </w:rPr>
        <w:t>obejmujących swym zakresem:</w:t>
      </w:r>
    </w:p>
    <w:p w14:paraId="6C60556D"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bookmarkStart w:id="21" w:name="_Hlk85791613"/>
      <w:r w:rsidRPr="00236F0F">
        <w:rPr>
          <w:rFonts w:asciiTheme="minorHAnsi" w:hAnsiTheme="minorHAnsi" w:cstheme="minorHAnsi"/>
          <w:b/>
          <w:sz w:val="22"/>
          <w:szCs w:val="22"/>
        </w:rPr>
        <w:t>Ocieplenie stropu nad I piętrem,</w:t>
      </w:r>
    </w:p>
    <w:p w14:paraId="46BA2480"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centralnego ogrzewania -  montaż pompy ciepła typu glikol-woda, wykonanie odwiertu, wyposażenie kotłowni;</w:t>
      </w:r>
    </w:p>
    <w:p w14:paraId="6E170FC0"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ciepłej wody użytkowej – podłączenie do nowego źródła ciepła – pompy ciepła;</w:t>
      </w:r>
    </w:p>
    <w:p w14:paraId="05C41D02"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wymianę oświetlenia wewnętrznego na energooszczędne,</w:t>
      </w:r>
    </w:p>
    <w:p w14:paraId="4F998AB3" w14:textId="04632AF3"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montaż paneli fotowoltaicznych o mocy 39,87kW (jako zadaszenia parkingowego)</w:t>
      </w:r>
    </w:p>
    <w:p w14:paraId="506ADEFA" w14:textId="77777777" w:rsidR="00F76CB4" w:rsidRPr="00236F0F" w:rsidRDefault="00F76CB4" w:rsidP="00F76CB4">
      <w:pPr>
        <w:pStyle w:val="Standard"/>
        <w:tabs>
          <w:tab w:val="left" w:pos="567"/>
        </w:tabs>
        <w:autoSpaceDE w:val="0"/>
        <w:spacing w:line="276" w:lineRule="auto"/>
        <w:ind w:left="566"/>
        <w:jc w:val="both"/>
        <w:rPr>
          <w:rFonts w:asciiTheme="minorHAnsi" w:eastAsia="TimesNewRoman" w:hAnsiTheme="minorHAnsi" w:cstheme="minorHAnsi"/>
          <w:sz w:val="22"/>
          <w:szCs w:val="22"/>
        </w:rPr>
      </w:pPr>
      <w:r w:rsidRPr="00236F0F">
        <w:rPr>
          <w:rFonts w:asciiTheme="minorHAnsi" w:eastAsia="TimesNewRoman" w:hAnsiTheme="minorHAnsi" w:cstheme="minorHAnsi"/>
          <w:sz w:val="22"/>
          <w:szCs w:val="22"/>
        </w:rPr>
        <w:t xml:space="preserve">oraz </w:t>
      </w:r>
    </w:p>
    <w:p w14:paraId="2EF8F084" w14:textId="52D46021"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wykonanie audytów energetycznych.</w:t>
      </w:r>
    </w:p>
    <w:p w14:paraId="3878A9F4" w14:textId="081CD8ED" w:rsidR="00F76CB4" w:rsidRPr="00236F0F" w:rsidRDefault="00F76CB4" w:rsidP="00F76CB4">
      <w:pPr>
        <w:pStyle w:val="Standard"/>
        <w:spacing w:line="276" w:lineRule="auto"/>
        <w:jc w:val="both"/>
        <w:rPr>
          <w:rFonts w:asciiTheme="minorHAnsi" w:hAnsiTheme="minorHAnsi" w:cstheme="minorHAnsi"/>
          <w:b/>
          <w:sz w:val="22"/>
          <w:szCs w:val="22"/>
        </w:rPr>
      </w:pPr>
    </w:p>
    <w:bookmarkEnd w:id="21"/>
    <w:p w14:paraId="55BAA30F" w14:textId="77777777" w:rsidR="00F76CB4" w:rsidRPr="00236F0F" w:rsidRDefault="00F76CB4" w:rsidP="00F76CB4">
      <w:pPr>
        <w:pStyle w:val="Standard"/>
        <w:spacing w:line="276" w:lineRule="auto"/>
        <w:jc w:val="both"/>
        <w:rPr>
          <w:rFonts w:asciiTheme="minorHAnsi" w:eastAsia="TimesNewRomanPSMT" w:hAnsiTheme="minorHAnsi" w:cstheme="minorHAnsi"/>
          <w:b/>
          <w:sz w:val="22"/>
          <w:szCs w:val="22"/>
        </w:rPr>
      </w:pPr>
    </w:p>
    <w:p w14:paraId="74E8F521" w14:textId="77777777" w:rsidR="00F76CB4" w:rsidRPr="0072040F" w:rsidRDefault="00F76CB4" w:rsidP="00F76CB4">
      <w:pPr>
        <w:pStyle w:val="Standard"/>
        <w:spacing w:line="276" w:lineRule="auto"/>
        <w:ind w:left="502"/>
        <w:jc w:val="both"/>
        <w:rPr>
          <w:rFonts w:eastAsia="TimesNewRomanPSMT" w:cs="Times New Roman"/>
          <w:b/>
          <w:sz w:val="22"/>
          <w:szCs w:val="22"/>
        </w:rPr>
      </w:pPr>
    </w:p>
    <w:p w14:paraId="28A07443" w14:textId="6976B5AC" w:rsidR="00B23DC1" w:rsidRDefault="005D09D8">
      <w:pPr>
        <w:pStyle w:val="Teksttreci0"/>
        <w:numPr>
          <w:ilvl w:val="0"/>
          <w:numId w:val="22"/>
        </w:numPr>
        <w:tabs>
          <w:tab w:val="left" w:pos="818"/>
        </w:tabs>
        <w:ind w:left="720" w:hanging="360"/>
        <w:jc w:val="both"/>
      </w:pPr>
      <w:r>
        <w:lastRenderedPageBreak/>
        <w:t xml:space="preserve">Szczegółowy zakres </w:t>
      </w:r>
      <w:r w:rsidR="00781967">
        <w:t>opisany jest w Programie funkcjonalno-użytkowym.</w:t>
      </w:r>
    </w:p>
    <w:p w14:paraId="2E98EE1B" w14:textId="3DFB8C74" w:rsidR="00B23DC1" w:rsidRDefault="00781967">
      <w:pPr>
        <w:pStyle w:val="Teksttreci0"/>
        <w:numPr>
          <w:ilvl w:val="0"/>
          <w:numId w:val="22"/>
        </w:numPr>
        <w:tabs>
          <w:tab w:val="left" w:pos="818"/>
        </w:tabs>
        <w:ind w:left="720" w:hanging="360"/>
        <w:jc w:val="both"/>
      </w:pPr>
      <w:r>
        <w:t>R</w:t>
      </w:r>
      <w:r w:rsidR="005D09D8">
        <w:t xml:space="preserve">oboty prowadzone będą w czynnym obiekcie </w:t>
      </w:r>
      <w:r>
        <w:t>strażnicy</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t xml:space="preserve">Komendantem Powiatowym PPSP </w:t>
      </w:r>
      <w:r w:rsidR="005D09D8">
        <w:t xml:space="preserve"> winien uzgodnić warunki ochrony oraz sposoby zabezpieczeń prze rozpoczęciem robót. Wszelkie prace wymagające czasowego wyłączenia z użytkowania urządzeń </w:t>
      </w:r>
      <w:r>
        <w:t xml:space="preserve">strażnicy </w:t>
      </w:r>
      <w:r w:rsidR="005D09D8">
        <w:t>inny być ściśle uzgodnione z użytkownikiem obiektu i Inspektorem nadzoru.</w:t>
      </w:r>
    </w:p>
    <w:p w14:paraId="7F9FFD09" w14:textId="72487497" w:rsidR="00B23DC1" w:rsidRDefault="005D09D8" w:rsidP="005974A4">
      <w:pPr>
        <w:pStyle w:val="Teksttreci0"/>
        <w:numPr>
          <w:ilvl w:val="0"/>
          <w:numId w:val="22"/>
        </w:numPr>
        <w:tabs>
          <w:tab w:val="left" w:pos="818"/>
        </w:tabs>
        <w:ind w:left="720" w:hanging="360"/>
        <w:jc w:val="both"/>
      </w:pPr>
      <w:r>
        <w:t>W związku ze sposobem finansowania zamówienia Zamawiający wymaga, aby dokumenty rozliczeniowe w szczególności kosztorysy powykonawcze i faktura/faktury za realizację zamówienia były sporządzone oddzielnie dla zakresów jak niżej:</w:t>
      </w:r>
    </w:p>
    <w:p w14:paraId="37BB4DF0" w14:textId="2D702FEC" w:rsidR="00B23DC1" w:rsidRDefault="005974A4">
      <w:pPr>
        <w:pStyle w:val="Teksttreci0"/>
        <w:numPr>
          <w:ilvl w:val="0"/>
          <w:numId w:val="23"/>
        </w:numPr>
        <w:tabs>
          <w:tab w:val="left" w:pos="818"/>
        </w:tabs>
        <w:ind w:firstLine="440"/>
      </w:pPr>
      <w:r>
        <w:t>Roboty budowlane</w:t>
      </w:r>
    </w:p>
    <w:p w14:paraId="43EB3B83" w14:textId="2A1046C1" w:rsidR="005974A4" w:rsidRDefault="005974A4">
      <w:pPr>
        <w:pStyle w:val="Teksttreci0"/>
        <w:numPr>
          <w:ilvl w:val="0"/>
          <w:numId w:val="23"/>
        </w:numPr>
        <w:tabs>
          <w:tab w:val="left" w:pos="818"/>
        </w:tabs>
        <w:ind w:firstLine="440"/>
      </w:pPr>
      <w:r>
        <w:t>Audyty energetyczne</w:t>
      </w:r>
    </w:p>
    <w:p w14:paraId="27A9B9D8" w14:textId="77777777" w:rsidR="00B23DC1" w:rsidRDefault="005D09D8">
      <w:pPr>
        <w:pStyle w:val="Teksttreci0"/>
        <w:numPr>
          <w:ilvl w:val="0"/>
          <w:numId w:val="22"/>
        </w:numPr>
        <w:tabs>
          <w:tab w:val="left" w:pos="818"/>
        </w:tabs>
        <w:ind w:firstLine="360"/>
      </w:pPr>
      <w:r>
        <w:t>Gwarancja i rękojmia:</w:t>
      </w:r>
    </w:p>
    <w:p w14:paraId="354B5C26" w14:textId="7CB63E93" w:rsidR="00B23DC1" w:rsidRDefault="005D09D8" w:rsidP="005974A4">
      <w:pPr>
        <w:pStyle w:val="Teksttreci0"/>
        <w:numPr>
          <w:ilvl w:val="0"/>
          <w:numId w:val="24"/>
        </w:numPr>
        <w:tabs>
          <w:tab w:val="left" w:pos="818"/>
        </w:tabs>
        <w:ind w:left="720" w:hanging="360"/>
        <w:jc w:val="both"/>
      </w:pPr>
      <w:r>
        <w:t xml:space="preserve">Wymagany, minimalny okres gwarancji na platformę pionową: </w:t>
      </w:r>
      <w:r>
        <w:rPr>
          <w:b/>
          <w:bCs/>
        </w:rPr>
        <w:t xml:space="preserve">36 </w:t>
      </w:r>
      <w:r w:rsidR="005974A4">
        <w:rPr>
          <w:b/>
          <w:bCs/>
        </w:rPr>
        <w:t>–</w:t>
      </w:r>
      <w:r>
        <w:rPr>
          <w:b/>
          <w:bCs/>
        </w:rPr>
        <w:t xml:space="preserve"> m</w:t>
      </w:r>
      <w:r w:rsidR="005974A4">
        <w:rPr>
          <w:b/>
          <w:bCs/>
        </w:rPr>
        <w:t>-</w:t>
      </w:r>
      <w:r>
        <w:rPr>
          <w:b/>
          <w:bCs/>
        </w:rPr>
        <w:t>cy od daty podpisania protokołu końcowego odbioru robót</w:t>
      </w:r>
    </w:p>
    <w:p w14:paraId="4762ADB2" w14:textId="73532413" w:rsidR="00B23DC1" w:rsidRDefault="005D09D8">
      <w:pPr>
        <w:pStyle w:val="Teksttreci0"/>
        <w:numPr>
          <w:ilvl w:val="0"/>
          <w:numId w:val="24"/>
        </w:numPr>
        <w:tabs>
          <w:tab w:val="left" w:pos="720"/>
        </w:tabs>
        <w:ind w:left="720" w:hanging="360"/>
        <w:jc w:val="both"/>
      </w:pPr>
      <w:r>
        <w:t xml:space="preserve">Wymagany, minimalny okres rękojmi  </w:t>
      </w:r>
      <w:r>
        <w:rPr>
          <w:b/>
          <w:bCs/>
        </w:rPr>
        <w:t xml:space="preserve">- </w:t>
      </w:r>
      <w:r w:rsidR="005974A4">
        <w:rPr>
          <w:b/>
          <w:bCs/>
        </w:rPr>
        <w:t>36-m-cy</w:t>
      </w:r>
      <w:r>
        <w:rPr>
          <w:b/>
          <w:bCs/>
        </w:rPr>
        <w:t xml:space="preserve"> od daty podpisania protokołu końcowego odbioru robót</w:t>
      </w:r>
    </w:p>
    <w:p w14:paraId="2FAE5191" w14:textId="6865FE8C" w:rsidR="00B23DC1" w:rsidRDefault="005D09D8">
      <w:pPr>
        <w:pStyle w:val="Teksttreci0"/>
        <w:numPr>
          <w:ilvl w:val="0"/>
          <w:numId w:val="22"/>
        </w:numPr>
        <w:tabs>
          <w:tab w:val="left" w:pos="720"/>
        </w:tabs>
        <w:ind w:left="720" w:hanging="360"/>
        <w:jc w:val="both"/>
      </w:pPr>
      <w:r>
        <w:t xml:space="preserve">Wykonawca zobowiązany będzie do posiadania przez cały okres realizacji zamówienia ubezpieczenia od odpowiedzialności cywilnej w zakresie prowadzonej działalności na sumę gwarancyjną ubezpieczenia nie mniejszą </w:t>
      </w:r>
      <w:r>
        <w:rPr>
          <w:b/>
          <w:bCs/>
        </w:rPr>
        <w:t xml:space="preserve">niż </w:t>
      </w:r>
      <w:r w:rsidR="005974A4">
        <w:rPr>
          <w:b/>
          <w:bCs/>
        </w:rPr>
        <w:t>500</w:t>
      </w:r>
      <w:r>
        <w:rPr>
          <w:b/>
          <w:bCs/>
        </w:rPr>
        <w:t xml:space="preserve"> 000,- zł.</w:t>
      </w:r>
    </w:p>
    <w:p w14:paraId="4D7C0197" w14:textId="77777777" w:rsidR="00B23DC1" w:rsidRDefault="005D09D8">
      <w:pPr>
        <w:pStyle w:val="Teksttreci0"/>
        <w:numPr>
          <w:ilvl w:val="0"/>
          <w:numId w:val="22"/>
        </w:numPr>
        <w:tabs>
          <w:tab w:val="left" w:pos="746"/>
        </w:tabs>
        <w:ind w:firstLine="360"/>
      </w:pPr>
      <w:r>
        <w:t>Przy realizacji zamówienia na roboty budowlane, winien spełnić następujące wymagania</w:t>
      </w:r>
    </w:p>
    <w:p w14:paraId="2955D67F" w14:textId="77777777" w:rsidR="00B23DC1" w:rsidRDefault="005D09D8">
      <w:pPr>
        <w:pStyle w:val="Teksttreci0"/>
        <w:numPr>
          <w:ilvl w:val="0"/>
          <w:numId w:val="25"/>
        </w:numPr>
        <w:tabs>
          <w:tab w:val="left" w:pos="720"/>
        </w:tabs>
        <w:ind w:left="720" w:hanging="360"/>
        <w:jc w:val="both"/>
      </w:pPr>
      <w: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25"/>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77777777" w:rsidR="00B23DC1" w:rsidRDefault="005D09D8">
      <w:pPr>
        <w:pStyle w:val="Teksttreci0"/>
        <w:ind w:firstLine="720"/>
      </w:pPr>
      <w:r>
        <w:t>i terenu wokół budowy, które są zanieczyszczone na skutek budowy,</w:t>
      </w:r>
    </w:p>
    <w:p w14:paraId="204E7ED6" w14:textId="77777777" w:rsidR="00B23DC1" w:rsidRDefault="005D09D8">
      <w:pPr>
        <w:pStyle w:val="Teksttreci0"/>
        <w:numPr>
          <w:ilvl w:val="0"/>
          <w:numId w:val="25"/>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25"/>
        </w:numPr>
        <w:tabs>
          <w:tab w:val="left" w:pos="720"/>
        </w:tabs>
        <w:ind w:left="720" w:hanging="360"/>
        <w:jc w:val="both"/>
      </w:pPr>
      <w:r>
        <w:t>Stosowanie stanowisk do usuwania gruntu lub błota z kół sprzętu ciężkiego opuszczających plac budowy,</w:t>
      </w:r>
    </w:p>
    <w:p w14:paraId="72D32E4A" w14:textId="77777777" w:rsidR="00B23DC1" w:rsidRDefault="005D09D8">
      <w:pPr>
        <w:pStyle w:val="Teksttreci0"/>
        <w:numPr>
          <w:ilvl w:val="0"/>
          <w:numId w:val="25"/>
        </w:numPr>
        <w:tabs>
          <w:tab w:val="left" w:pos="720"/>
        </w:tabs>
        <w:spacing w:after="120"/>
        <w:ind w:left="360"/>
      </w:pPr>
      <w:bookmarkStart w:id="22" w:name="bookmark22"/>
      <w:r>
        <w:t xml:space="preserve">Stosowanie cięcia elementów betonowych na „mokro”, </w:t>
      </w:r>
      <w:r>
        <w:rPr>
          <w:b/>
          <w:bCs/>
        </w:rPr>
        <w:t xml:space="preserve">f. </w:t>
      </w:r>
      <w:r>
        <w:t>Stosowanie przykrycia przy przewożeniu materiałów pylących.</w:t>
      </w:r>
      <w:bookmarkEnd w:id="22"/>
    </w:p>
    <w:p w14:paraId="2AA3B64F" w14:textId="77777777" w:rsidR="00B23DC1" w:rsidRDefault="005D09D8">
      <w:pPr>
        <w:pStyle w:val="Teksttreci0"/>
        <w:numPr>
          <w:ilvl w:val="0"/>
          <w:numId w:val="22"/>
        </w:numPr>
        <w:tabs>
          <w:tab w:val="left" w:pos="746"/>
        </w:tabs>
        <w:spacing w:after="120"/>
        <w:ind w:left="360"/>
      </w:pPr>
      <w:r>
        <w:rPr>
          <w:color w:val="2F5496"/>
        </w:rPr>
        <w:t>Realizacja przedmiotu zamówienia z uwzględnieniem aspektów społecznych</w:t>
      </w:r>
    </w:p>
    <w:p w14:paraId="6595BE0D" w14:textId="77777777" w:rsidR="00B23DC1" w:rsidRDefault="005D09D8">
      <w:pPr>
        <w:pStyle w:val="Teksttreci0"/>
        <w:numPr>
          <w:ilvl w:val="0"/>
          <w:numId w:val="26"/>
        </w:numPr>
        <w:tabs>
          <w:tab w:val="left" w:pos="720"/>
        </w:tabs>
        <w:ind w:left="720" w:hanging="360"/>
      </w:pPr>
      <w:r>
        <w:t xml:space="preserve">Zamawiający stosownie do art. 95 ust. 1 ustawy Pzp, wymaga zatrudnienia przez Wykonawcę lub </w:t>
      </w:r>
      <w:r>
        <w:lastRenderedPageBreak/>
        <w:t>podwykonawcę na podstawie umowy o pracę osób wykonujących wskazane w pkt 4) lit. b)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77777777" w:rsidR="00B23DC1" w:rsidRDefault="005D09D8">
      <w:pPr>
        <w:pStyle w:val="Teksttreci0"/>
        <w:numPr>
          <w:ilvl w:val="0"/>
          <w:numId w:val="26"/>
        </w:numPr>
        <w:tabs>
          <w:tab w:val="left" w:pos="720"/>
        </w:tabs>
        <w:spacing w:after="160"/>
        <w:ind w:left="720" w:hanging="360"/>
      </w:pPr>
      <w:r>
        <w:t>Powyższy wymóg zatrudnienia na umowę o pracę w trybie art. 95 ust. 1 ustawy Pzp,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czynności w zakresie realizacji zamówienia.</w:t>
      </w:r>
    </w:p>
    <w:p w14:paraId="399F27B0" w14:textId="77777777" w:rsidR="00B23DC1" w:rsidRDefault="005D09D8">
      <w:pPr>
        <w:pStyle w:val="Teksttreci0"/>
        <w:numPr>
          <w:ilvl w:val="0"/>
          <w:numId w:val="26"/>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27"/>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27"/>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27"/>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28"/>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9"/>
        </w:numPr>
        <w:tabs>
          <w:tab w:val="left" w:pos="718"/>
        </w:tabs>
        <w:ind w:firstLine="360"/>
      </w:pPr>
      <w:r>
        <w:t>Dokumentowanie zatrudnienia ww. osób:</w:t>
      </w:r>
    </w:p>
    <w:p w14:paraId="51F18216" w14:textId="77777777" w:rsidR="00B23DC1" w:rsidRDefault="005D09D8">
      <w:pPr>
        <w:pStyle w:val="Teksttreci0"/>
        <w:numPr>
          <w:ilvl w:val="0"/>
          <w:numId w:val="30"/>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30"/>
        </w:numPr>
        <w:tabs>
          <w:tab w:val="left" w:pos="1075"/>
        </w:tabs>
        <w:ind w:left="1080" w:hanging="360"/>
      </w:pPr>
      <w:r>
        <w:t xml:space="preserve">Oświadczenie to powinno zawierać w szczególności: dokładne określenie podmiotu składającego oświadczenie, datę złożenia oświadczenia, wskazanie, że czynności wykonują osoby zatrudnione na podstawie umowy o pracę wraz ze wskazaniem liczby tych osób oraz </w:t>
      </w:r>
      <w:r>
        <w:lastRenderedPageBreak/>
        <w:t>podpis osoby uprawnionej do złożenia oświadczenia w imieniu odpowiednio Wykonawcy lub podwykonawcy</w:t>
      </w:r>
    </w:p>
    <w:p w14:paraId="7896EF3C" w14:textId="77777777" w:rsidR="00B23DC1" w:rsidRDefault="005D09D8">
      <w:pPr>
        <w:pStyle w:val="Teksttreci0"/>
        <w:numPr>
          <w:ilvl w:val="0"/>
          <w:numId w:val="30"/>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30"/>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przetwarzaniem danych osobowych i w sprawie swobodnego przepływu takich danych oraz uchylenia dyrektywy 95/46/WE („</w:t>
      </w:r>
      <w:r>
        <w:rPr>
          <w:b/>
          <w:bCs/>
        </w:rPr>
        <w:t>RODO</w:t>
      </w:r>
      <w:r>
        <w:t>”), tj. w szczególności nie wskazywać adresu zamieszkania i nr PESEL pracownika. (Imię i nazwisko pracownika nie podlegają anonimizacji.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9"/>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9"/>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9"/>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77777777" w:rsidR="00B23DC1" w:rsidRDefault="005D09D8">
      <w:pPr>
        <w:pStyle w:val="Teksttreci0"/>
        <w:numPr>
          <w:ilvl w:val="0"/>
          <w:numId w:val="31"/>
        </w:numPr>
        <w:tabs>
          <w:tab w:val="left" w:pos="745"/>
        </w:tabs>
        <w:ind w:firstLine="360"/>
      </w:pPr>
      <w:bookmarkStart w:id="23" w:name="bookmark23"/>
      <w:r>
        <w:rPr>
          <w:color w:val="2F5496"/>
        </w:rPr>
        <w:t>Wizja lokalna (art. 131 ust. 2 ustawy Pzp)</w:t>
      </w:r>
      <w:bookmarkEnd w:id="23"/>
    </w:p>
    <w:p w14:paraId="23852DA4" w14:textId="3519B2D0" w:rsidR="00B23DC1" w:rsidRDefault="005D09D8" w:rsidP="00BB5514">
      <w:pPr>
        <w:pStyle w:val="Teksttreci0"/>
        <w:numPr>
          <w:ilvl w:val="0"/>
          <w:numId w:val="32"/>
        </w:numPr>
        <w:tabs>
          <w:tab w:val="left" w:pos="715"/>
        </w:tabs>
        <w:ind w:left="851" w:hanging="425"/>
      </w:pPr>
      <w:r>
        <w:t>Zamawiający nie przewiduje wizji lokalnej</w:t>
      </w:r>
      <w:r w:rsidR="00BB5514">
        <w:t xml:space="preserve"> – wszystkie dokumenty są załącznikami do niniejszej SWZ.</w:t>
      </w:r>
    </w:p>
    <w:p w14:paraId="4734A7EC" w14:textId="127DCFC2" w:rsidR="00B23DC1" w:rsidRDefault="005D09D8">
      <w:pPr>
        <w:pStyle w:val="Teksttreci0"/>
        <w:numPr>
          <w:ilvl w:val="0"/>
          <w:numId w:val="32"/>
        </w:numPr>
        <w:tabs>
          <w:tab w:val="left" w:pos="715"/>
        </w:tabs>
        <w:spacing w:after="100"/>
        <w:ind w:left="720" w:hanging="360"/>
      </w:pPr>
      <w:r>
        <w:t xml:space="preserve">Użytkownikiem terenu na którym ma być realizowane zamówienie jest : </w:t>
      </w:r>
      <w:r w:rsidR="005974A4">
        <w:t>Komendant Powiatowej Państwowej Straży Pożarnej w Pińczowie.</w:t>
      </w:r>
    </w:p>
    <w:p w14:paraId="4A1ADD2E" w14:textId="77777777" w:rsidR="00B23DC1" w:rsidRDefault="005D09D8">
      <w:pPr>
        <w:pStyle w:val="Teksttreci0"/>
        <w:numPr>
          <w:ilvl w:val="0"/>
          <w:numId w:val="31"/>
        </w:numPr>
        <w:tabs>
          <w:tab w:val="left" w:pos="745"/>
        </w:tabs>
        <w:ind w:left="720" w:hanging="360"/>
      </w:pPr>
      <w:bookmarkStart w:id="24" w:name="bookmark24"/>
      <w:r>
        <w:rPr>
          <w:color w:val="2F5496"/>
        </w:rPr>
        <w:t>Informacja dotycząca powierzenia części zamówienia podwykonawcom, w tym podmiotom trzecim użyczającym swoje zasoby (art. art. 462 ustawy Pzp):</w:t>
      </w:r>
      <w:bookmarkEnd w:id="24"/>
    </w:p>
    <w:p w14:paraId="03A3FC64" w14:textId="77777777" w:rsidR="00B23DC1" w:rsidRDefault="005D09D8">
      <w:pPr>
        <w:pStyle w:val="Teksttreci0"/>
        <w:numPr>
          <w:ilvl w:val="0"/>
          <w:numId w:val="33"/>
        </w:numPr>
        <w:tabs>
          <w:tab w:val="left" w:pos="715"/>
        </w:tabs>
        <w:ind w:firstLine="360"/>
      </w:pPr>
      <w:r>
        <w:t>Wykonawca może powierzyć wykonanie części zamówienia podwykonawcy.</w:t>
      </w:r>
    </w:p>
    <w:p w14:paraId="4516312A" w14:textId="77777777" w:rsidR="00B23DC1" w:rsidRDefault="005D09D8">
      <w:pPr>
        <w:pStyle w:val="Teksttreci0"/>
        <w:numPr>
          <w:ilvl w:val="0"/>
          <w:numId w:val="33"/>
        </w:numPr>
        <w:tabs>
          <w:tab w:val="left" w:pos="715"/>
        </w:tabs>
        <w:ind w:left="720" w:hanging="360"/>
      </w:pPr>
      <w:r>
        <w:t xml:space="preserve">Zamawiający żąda wskazania przez Wykonawcę w ofercie, </w:t>
      </w:r>
      <w:r>
        <w:rPr>
          <w:b/>
          <w:bCs/>
        </w:rPr>
        <w:t>części zamówienia</w:t>
      </w:r>
      <w:r>
        <w:t xml:space="preserve">, których wykonanie zamierza powierzyć podwykonawcom, oraz </w:t>
      </w:r>
      <w:r>
        <w:rPr>
          <w:b/>
          <w:bCs/>
        </w:rPr>
        <w:t xml:space="preserve">podania nazw ewentualnych podwykonawców, </w:t>
      </w:r>
      <w:r>
        <w:t xml:space="preserve">jeżeli </w:t>
      </w:r>
      <w:r>
        <w:lastRenderedPageBreak/>
        <w:t>są już znani.</w:t>
      </w:r>
    </w:p>
    <w:p w14:paraId="2CCAD9E8" w14:textId="5FAD0BC7" w:rsidR="00B23DC1" w:rsidRDefault="005D09D8" w:rsidP="00BB5514">
      <w:pPr>
        <w:pStyle w:val="Teksttreci0"/>
        <w:numPr>
          <w:ilvl w:val="0"/>
          <w:numId w:val="33"/>
        </w:numPr>
        <w:tabs>
          <w:tab w:val="left" w:pos="715"/>
        </w:tabs>
        <w:spacing w:after="160"/>
        <w:ind w:left="720" w:hanging="360"/>
      </w:pPr>
      <w:r>
        <w:t xml:space="preserve">W przypadku zamówień na </w:t>
      </w:r>
      <w:r>
        <w:rPr>
          <w:b/>
          <w:bCs/>
        </w:rPr>
        <w:t xml:space="preserve">roboty budowlane/usługi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33"/>
        </w:numPr>
        <w:tabs>
          <w:tab w:val="left" w:pos="736"/>
        </w:tabs>
        <w:ind w:firstLine="360"/>
      </w:pPr>
      <w:r>
        <w:t>Zamawiający może żądać informacji, o których mowa w pkt. 3) :</w:t>
      </w:r>
    </w:p>
    <w:p w14:paraId="6070C7C3" w14:textId="77777777" w:rsidR="00B23DC1" w:rsidRDefault="005D09D8">
      <w:pPr>
        <w:pStyle w:val="Teksttreci0"/>
        <w:numPr>
          <w:ilvl w:val="0"/>
          <w:numId w:val="3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34"/>
        </w:numPr>
        <w:tabs>
          <w:tab w:val="left" w:pos="736"/>
        </w:tabs>
        <w:ind w:firstLine="360"/>
      </w:pPr>
      <w:r>
        <w:t>dotyczących dalszych podwykonawców.</w:t>
      </w:r>
    </w:p>
    <w:p w14:paraId="2D78A38A" w14:textId="77777777" w:rsidR="00B23DC1" w:rsidRDefault="005D09D8">
      <w:pPr>
        <w:pStyle w:val="Teksttreci0"/>
        <w:numPr>
          <w:ilvl w:val="0"/>
          <w:numId w:val="33"/>
        </w:numPr>
        <w:tabs>
          <w:tab w:val="left" w:pos="736"/>
        </w:tabs>
        <w:ind w:left="720" w:hanging="360"/>
      </w:pPr>
      <w:r>
        <w:t xml:space="preserve">W przypadkach, o których mowa w pkt. 2) i 3) oraz pkt. 4 ppkt a powyżej, Zamawiający może badać, czy nie zachodzą wobec podwykonawcy niebędącego podmiotem udostępniającym zasoby podstawy wykluczenia, o których mowa w </w:t>
      </w:r>
      <w:r>
        <w:rPr>
          <w:b/>
          <w:bCs/>
        </w:rPr>
        <w:t xml:space="preserve">art. 108 i art. 109 </w:t>
      </w:r>
      <w:r>
        <w:t xml:space="preserve">ustawy Pzp. Wykonawca na żądanie Zamawiającego przedstawia oświadczenie, o którym mowa w </w:t>
      </w:r>
      <w:r>
        <w:rPr>
          <w:b/>
          <w:bCs/>
        </w:rPr>
        <w:t xml:space="preserve">art. 125 ust. 1 </w:t>
      </w:r>
      <w:r>
        <w:t>ustawy Pzp,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3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3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ustawy Pzp stosuje się odpowiednio.</w:t>
      </w:r>
    </w:p>
    <w:p w14:paraId="26C11946" w14:textId="77777777" w:rsidR="00B23DC1" w:rsidRDefault="005D09D8">
      <w:pPr>
        <w:pStyle w:val="Teksttreci0"/>
        <w:numPr>
          <w:ilvl w:val="0"/>
          <w:numId w:val="3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Default="005D09D8">
      <w:pPr>
        <w:pStyle w:val="Teksttreci0"/>
        <w:numPr>
          <w:ilvl w:val="0"/>
          <w:numId w:val="31"/>
        </w:numPr>
        <w:tabs>
          <w:tab w:val="left" w:pos="745"/>
        </w:tabs>
        <w:ind w:firstLine="360"/>
      </w:pPr>
      <w:bookmarkStart w:id="25" w:name="bookmark25"/>
      <w:r>
        <w:rPr>
          <w:color w:val="2F5496"/>
        </w:rPr>
        <w:t>Przedmiotowe środki dowodowe</w:t>
      </w:r>
      <w:bookmarkEnd w:id="25"/>
    </w:p>
    <w:p w14:paraId="0BA79A99" w14:textId="77777777" w:rsidR="00B23DC1" w:rsidRDefault="005D09D8">
      <w:pPr>
        <w:pStyle w:val="Teksttreci0"/>
        <w:numPr>
          <w:ilvl w:val="0"/>
          <w:numId w:val="3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w:t>
      </w:r>
      <w:r>
        <w:lastRenderedPageBreak/>
        <w:t xml:space="preserve">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(art. 99 ust. 5 i 6 PzP) w szczególności w zał. nr 1 do SWZ.</w:t>
      </w:r>
    </w:p>
    <w:p w14:paraId="0B024EAF" w14:textId="541F3725" w:rsidR="00B23DC1" w:rsidRDefault="005D09D8" w:rsidP="00BB5514">
      <w:pPr>
        <w:pStyle w:val="Teksttreci0"/>
        <w:numPr>
          <w:ilvl w:val="0"/>
          <w:numId w:val="3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Default="005D09D8">
      <w:pPr>
        <w:pStyle w:val="Teksttreci0"/>
        <w:tabs>
          <w:tab w:val="left" w:pos="1146"/>
        </w:tabs>
        <w:spacing w:line="240" w:lineRule="auto"/>
        <w:ind w:firstLine="440"/>
      </w:pPr>
      <w:bookmarkStart w:id="26" w:name="bookmark26"/>
      <w:r>
        <w:rPr>
          <w:b/>
          <w:bCs/>
          <w:color w:val="2F5496"/>
          <w:sz w:val="20"/>
          <w:szCs w:val="20"/>
        </w:rPr>
        <w:t>III.</w:t>
      </w:r>
      <w:r>
        <w:rPr>
          <w:b/>
          <w:bCs/>
          <w:color w:val="2F5496"/>
          <w:sz w:val="20"/>
          <w:szCs w:val="20"/>
        </w:rPr>
        <w:tab/>
      </w:r>
      <w:r>
        <w:rPr>
          <w:b/>
          <w:bCs/>
          <w:color w:val="2F5496"/>
        </w:rPr>
        <w:t>Zamówienia polegające na powtórzeniu podobnych usług lub robót budowlanych (art.</w:t>
      </w:r>
      <w:bookmarkEnd w:id="26"/>
    </w:p>
    <w:p w14:paraId="4A9DB1B2" w14:textId="77777777" w:rsidR="00B23DC1" w:rsidRDefault="005D09D8">
      <w:pPr>
        <w:pStyle w:val="Teksttreci0"/>
        <w:spacing w:after="440" w:line="240" w:lineRule="auto"/>
        <w:ind w:left="1160"/>
        <w:rPr>
          <w:sz w:val="20"/>
          <w:szCs w:val="20"/>
        </w:rPr>
      </w:pPr>
      <w:r>
        <w:rPr>
          <w:b/>
          <w:bCs/>
          <w:color w:val="2F5496"/>
        </w:rPr>
        <w:t xml:space="preserve">214 </w:t>
      </w:r>
      <w:r>
        <w:rPr>
          <w:b/>
          <w:bCs/>
          <w:color w:val="2F5496"/>
          <w:sz w:val="20"/>
          <w:szCs w:val="20"/>
        </w:rPr>
        <w:t>ust. 1 pkt 7 ustawy Pzp (powtórzenie podobnych usług lub robót budowlanych</w:t>
      </w:r>
    </w:p>
    <w:p w14:paraId="1EB6D0F5" w14:textId="77777777" w:rsidR="00B23DC1" w:rsidRDefault="005D09D8">
      <w:pPr>
        <w:pStyle w:val="Teksttreci0"/>
        <w:spacing w:after="260"/>
      </w:pPr>
      <w:bookmarkStart w:id="27" w:name="bookmark27"/>
      <w:r>
        <w:t>Zamawiający nie planuje powtórzenia podobnych usług czy robót budowlanych</w:t>
      </w:r>
      <w:bookmarkEnd w:id="27"/>
    </w:p>
    <w:p w14:paraId="667B11EE" w14:textId="77777777" w:rsidR="00B23DC1" w:rsidRDefault="005D09D8" w:rsidP="00BB5514">
      <w:pPr>
        <w:pStyle w:val="Nagwek10"/>
        <w:keepNext/>
        <w:keepLines/>
        <w:spacing w:after="0"/>
        <w:ind w:firstLine="440"/>
      </w:pPr>
      <w:bookmarkStart w:id="28" w:name="bookmark28"/>
      <w:r>
        <w:t>IV. Oferty częściowe i wariantowe</w:t>
      </w:r>
      <w:bookmarkEnd w:id="28"/>
    </w:p>
    <w:p w14:paraId="1A6BC9E1" w14:textId="77777777" w:rsidR="00B23DC1" w:rsidRDefault="005D09D8">
      <w:pPr>
        <w:pStyle w:val="Teksttreci0"/>
        <w:numPr>
          <w:ilvl w:val="0"/>
          <w:numId w:val="36"/>
        </w:numPr>
        <w:tabs>
          <w:tab w:val="left" w:pos="856"/>
          <w:tab w:val="left" w:pos="858"/>
        </w:tabs>
        <w:ind w:firstLine="160"/>
      </w:pPr>
      <w:r>
        <w:t>Zamawiający nie dopuszcza możliwości składania ofert częściowych ani wariantowych.</w:t>
      </w:r>
    </w:p>
    <w:p w14:paraId="342C7E3A" w14:textId="77777777" w:rsidR="00B23DC1" w:rsidRDefault="005D09D8">
      <w:pPr>
        <w:pStyle w:val="Teksttreci0"/>
        <w:numPr>
          <w:ilvl w:val="0"/>
          <w:numId w:val="36"/>
        </w:numPr>
        <w:tabs>
          <w:tab w:val="left" w:pos="858"/>
          <w:tab w:val="left" w:pos="870"/>
        </w:tabs>
        <w:ind w:firstLine="160"/>
      </w:pPr>
      <w:r>
        <w:t>Uzasadnienie braku podziału zamówienia na części: Przedmiotowe zadanie stanowi całość w</w:t>
      </w:r>
    </w:p>
    <w:p w14:paraId="29F34778" w14:textId="397E76C9" w:rsidR="00B23DC1" w:rsidRDefault="005D09D8">
      <w:pPr>
        <w:pStyle w:val="Teksttreci0"/>
        <w:spacing w:after="380"/>
        <w:ind w:left="860" w:firstLine="20"/>
      </w:pPr>
      <w:r>
        <w:t xml:space="preserve">skład w której wchodzą czynności ściśle ze sobą powiązane. Wykonanie zamówienia przez jednego Wykonawcę gwarantuje dokładność, integralność prac i jasny zakres odpowiedzialności wobec Zamawiającego a także ma zapewnić terminową realizację zamówienia. Podział zamówienia na części skutkowałby - zdaniem Zamawiającego - nieproporcjonalnie wyższymi trudnościami w nadzorze na realizowanym zakresem prac i niewspółmierni wysokimi kosztami realizacji zamówienia oraz brak spójnej jasnej koordynacji nad całością zamówienia. Wysoce niezasadnym byłby zatem taki podział zamówienia, w którym dwóch Wykonawców realizowałoby prace na terenie jednego </w:t>
      </w:r>
      <w:r w:rsidR="00BB5514">
        <w:t>obiektu czy jednego pomieszczenia</w:t>
      </w:r>
      <w:r>
        <w:t>.</w:t>
      </w:r>
    </w:p>
    <w:p w14:paraId="75099C9C" w14:textId="77777777" w:rsidR="00B23DC1" w:rsidRDefault="005D09D8">
      <w:pPr>
        <w:pStyle w:val="Teksttreci0"/>
        <w:pBdr>
          <w:bottom w:val="single" w:sz="4" w:space="0" w:color="auto"/>
        </w:pBdr>
        <w:tabs>
          <w:tab w:val="left" w:pos="1146"/>
        </w:tabs>
        <w:ind w:firstLine="440"/>
      </w:pPr>
      <w:bookmarkStart w:id="29" w:name="bookmark30"/>
      <w:r>
        <w:rPr>
          <w:b/>
          <w:bCs/>
          <w:color w:val="2F5496"/>
        </w:rPr>
        <w:t>V.</w:t>
      </w:r>
      <w:r>
        <w:rPr>
          <w:b/>
          <w:bCs/>
          <w:color w:val="2F5496"/>
        </w:rPr>
        <w:tab/>
        <w:t>Termin wykonania zamówienia</w:t>
      </w:r>
      <w:bookmarkEnd w:id="29"/>
    </w:p>
    <w:p w14:paraId="0CC9FA98" w14:textId="4D5DCC5C" w:rsidR="00B23DC1" w:rsidRDefault="005D09D8">
      <w:pPr>
        <w:pStyle w:val="Teksttreci0"/>
        <w:ind w:firstLine="440"/>
      </w:pPr>
      <w:r>
        <w:rPr>
          <w:b/>
          <w:bCs/>
        </w:rPr>
        <w:t xml:space="preserve">1. Do </w:t>
      </w:r>
      <w:r w:rsidR="00AC293C">
        <w:rPr>
          <w:b/>
          <w:bCs/>
        </w:rPr>
        <w:t>30 września 2022 roku.</w:t>
      </w:r>
      <w:r>
        <w:rPr>
          <w:b/>
          <w:bCs/>
        </w:rPr>
        <w:t xml:space="preserve"> </w:t>
      </w:r>
    </w:p>
    <w:p w14:paraId="3B9F5EAE" w14:textId="7DECD09F" w:rsidR="00B23DC1" w:rsidRDefault="005D09D8">
      <w:pPr>
        <w:pStyle w:val="Teksttreci0"/>
        <w:spacing w:after="140"/>
        <w:ind w:left="720" w:hanging="280"/>
      </w:pPr>
      <w:r>
        <w:t>2. Termin realizacji zamówienia jest tożsamy z datą skutecznego zgłoszenia zakończenia budowy tj. wraz z dostarczeniem wymaganych do odbioru końcowego dokumentów do siedziby Zamawiającego  - patrz zał. nr 4 do SWZ</w:t>
      </w:r>
    </w:p>
    <w:p w14:paraId="3B4A5273" w14:textId="77777777" w:rsidR="00B23DC1" w:rsidRDefault="005D09D8">
      <w:pPr>
        <w:pStyle w:val="Nagwek10"/>
        <w:keepNext/>
        <w:keepLines/>
        <w:pBdr>
          <w:bottom w:val="single" w:sz="4" w:space="0" w:color="auto"/>
        </w:pBdr>
        <w:spacing w:after="140" w:line="257" w:lineRule="auto"/>
        <w:ind w:left="1160" w:hanging="720"/>
      </w:pPr>
      <w:bookmarkStart w:id="30" w:name="bookmark32"/>
      <w:bookmarkStart w:id="31" w:name="bookmark31"/>
      <w:r>
        <w:t>VI. Projektowane postanowienia umowy w sprawie zamówienia publicznego, które zostaną wprowadzone do treści umowy</w:t>
      </w:r>
      <w:bookmarkEnd w:id="30"/>
      <w:bookmarkEnd w:id="31"/>
    </w:p>
    <w:p w14:paraId="2D49D13B" w14:textId="77777777" w:rsidR="00B23DC1" w:rsidRDefault="005D09D8">
      <w:pPr>
        <w:pStyle w:val="Teksttreci0"/>
        <w:numPr>
          <w:ilvl w:val="0"/>
          <w:numId w:val="3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37"/>
        </w:numPr>
        <w:tabs>
          <w:tab w:val="left" w:pos="684"/>
        </w:tabs>
        <w:ind w:left="580" w:hanging="580"/>
      </w:pPr>
      <w:r>
        <w:t>W przypadku zawierania umowy wyłącznie w formie elektronicznej datą zawarcia umowy jest data złożenia ostatniego podpisu na umowie</w:t>
      </w:r>
    </w:p>
    <w:p w14:paraId="26FF5AEC" w14:textId="77777777" w:rsidR="00B23DC1" w:rsidRDefault="005D09D8">
      <w:pPr>
        <w:pStyle w:val="Teksttreci0"/>
        <w:numPr>
          <w:ilvl w:val="0"/>
          <w:numId w:val="37"/>
        </w:numPr>
        <w:tabs>
          <w:tab w:val="left" w:pos="684"/>
        </w:tabs>
        <w:spacing w:after="340"/>
        <w:ind w:left="580" w:hanging="580"/>
      </w:pPr>
      <w:r>
        <w:t xml:space="preserve">Zamawiający przewiduje możliwość zmian umowy, określonych w projektowanych postanowieniach </w:t>
      </w:r>
      <w:r>
        <w:lastRenderedPageBreak/>
        <w:t>umowy oraz wynikających z postanowień przepisów ustawy Pzp.</w:t>
      </w:r>
    </w:p>
    <w:p w14:paraId="2D4FE2C2" w14:textId="77777777" w:rsidR="00B23DC1" w:rsidRDefault="005D09D8">
      <w:pPr>
        <w:pStyle w:val="Nagwek10"/>
        <w:keepNext/>
        <w:keepLines/>
        <w:pBdr>
          <w:bottom w:val="single" w:sz="4" w:space="0" w:color="auto"/>
        </w:pBdr>
        <w:spacing w:after="0"/>
        <w:ind w:firstLine="440"/>
      </w:pPr>
      <w:bookmarkStart w:id="32" w:name="bookmark35"/>
      <w:bookmarkStart w:id="33" w:name="bookmark34"/>
      <w:r>
        <w:t>VII. Podstawy wykluczenia z postępowania (obligatoryjne i fakultatywne)</w:t>
      </w:r>
      <w:bookmarkEnd w:id="32"/>
      <w:bookmarkEnd w:id="33"/>
    </w:p>
    <w:p w14:paraId="6CBAE9D7" w14:textId="77777777" w:rsidR="00B23DC1" w:rsidRDefault="005D09D8">
      <w:pPr>
        <w:pStyle w:val="Teksttreci0"/>
        <w:numPr>
          <w:ilvl w:val="0"/>
          <w:numId w:val="38"/>
        </w:numPr>
        <w:tabs>
          <w:tab w:val="left" w:pos="684"/>
        </w:tabs>
        <w:spacing w:after="100"/>
        <w:ind w:firstLine="360"/>
      </w:pPr>
      <w:bookmarkStart w:id="34" w:name="bookmark37"/>
      <w:r>
        <w:rPr>
          <w:color w:val="2F5496"/>
        </w:rPr>
        <w:t>Wykluczenia obligatoryjne :</w:t>
      </w:r>
      <w:bookmarkEnd w:id="34"/>
    </w:p>
    <w:p w14:paraId="59A9D43D" w14:textId="77777777" w:rsidR="00B23DC1" w:rsidRDefault="005D09D8">
      <w:pPr>
        <w:pStyle w:val="Teksttreci0"/>
        <w:ind w:left="360"/>
      </w:pPr>
      <w:bookmarkStart w:id="35" w:name="bookmark38"/>
      <w:r>
        <w:t>Zgodnie z przepisem art. 108 ust. 1 ustawy Pzp - z postępowania o udzielenie zamówienia wyklucza się Wykonawcę (wykluczenia obligatoryjne):</w:t>
      </w:r>
      <w:bookmarkEnd w:id="35"/>
    </w:p>
    <w:p w14:paraId="6340212B" w14:textId="77777777" w:rsidR="00B23DC1" w:rsidRDefault="005D09D8">
      <w:pPr>
        <w:pStyle w:val="Teksttreci0"/>
        <w:numPr>
          <w:ilvl w:val="0"/>
          <w:numId w:val="3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40"/>
        </w:numPr>
        <w:tabs>
          <w:tab w:val="left" w:pos="684"/>
        </w:tabs>
        <w:ind w:left="720" w:hanging="360"/>
      </w:pPr>
      <w:r>
        <w:t>udziału w zorganizowanej grupie przestępczej albo związku mającym na celu popełnienie przestępstwa lub przestępstwa skarbowego, o którym mowa w art. 258 Kodeksu karnego, (108. ust.1. pkt.1 lit.a)</w:t>
      </w:r>
    </w:p>
    <w:p w14:paraId="34FC3164" w14:textId="77777777" w:rsidR="00B23DC1" w:rsidRDefault="005D09D8">
      <w:pPr>
        <w:pStyle w:val="Teksttreci0"/>
        <w:numPr>
          <w:ilvl w:val="0"/>
          <w:numId w:val="40"/>
        </w:numPr>
        <w:tabs>
          <w:tab w:val="left" w:pos="684"/>
        </w:tabs>
        <w:ind w:firstLine="360"/>
      </w:pPr>
      <w:r>
        <w:t>handlu ludźmi, o którym mowa w art. 189a Kodeksu karnego, (108. ust.1. pkt.1 lit.b)</w:t>
      </w:r>
    </w:p>
    <w:p w14:paraId="49FF99F3" w14:textId="77777777" w:rsidR="00B23DC1" w:rsidRDefault="005D09D8">
      <w:pPr>
        <w:pStyle w:val="Teksttreci0"/>
        <w:numPr>
          <w:ilvl w:val="0"/>
          <w:numId w:val="4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40"/>
        </w:numPr>
        <w:tabs>
          <w:tab w:val="left" w:pos="684"/>
        </w:tabs>
        <w:ind w:left="720" w:hanging="360"/>
      </w:pPr>
      <w:r>
        <w:t>finansowania przestępstwa o charakterze terrorystycznym, o którym mowa w art. 165a Kodeksu karnego, lub przestępstwo udaremniania lub utrudniania stwierdzenia przestępnego po</w:t>
      </w:r>
      <w:r>
        <w:softHyphen/>
        <w:t>chodzenia pieniędzy lub ukrywania ich pochodzenia, o którym mowa w art. 299 Kodeksu karnego, (108. ust.1. pkt.1 lit.d)</w:t>
      </w:r>
    </w:p>
    <w:p w14:paraId="6A6B7AA6" w14:textId="77777777" w:rsidR="00B23DC1" w:rsidRDefault="005D09D8">
      <w:pPr>
        <w:pStyle w:val="Teksttreci0"/>
        <w:numPr>
          <w:ilvl w:val="0"/>
          <w:numId w:val="40"/>
        </w:numPr>
        <w:tabs>
          <w:tab w:val="left" w:pos="684"/>
        </w:tabs>
        <w:ind w:left="720" w:hanging="360"/>
      </w:pPr>
      <w:r>
        <w:t>o charakterze terrorystycznym, o którym mowa w art. 115 § 20 Kodeksu karnego, lub mające na celu popełnienie tego przestępstwa, (108. ust.1. pkt.1 lit.e)</w:t>
      </w:r>
    </w:p>
    <w:p w14:paraId="384D1729" w14:textId="77777777" w:rsidR="00B23DC1" w:rsidRDefault="005D09D8">
      <w:pPr>
        <w:pStyle w:val="Teksttreci0"/>
        <w:numPr>
          <w:ilvl w:val="0"/>
          <w:numId w:val="40"/>
        </w:numPr>
        <w:tabs>
          <w:tab w:val="left" w:pos="684"/>
        </w:tabs>
        <w:ind w:left="720" w:hanging="360"/>
      </w:pPr>
      <w:r>
        <w:t>powierzenia wykonywania pracy małoletniemu cudzoziemcowi, o którym mowa w art. 9 ust. 2 ustawy z dnia 15 czerwca 2012 r. o skutkach powierzania wykonywania pracy cudzoziemcom przebywającym wbrew przepisom na terytorium Rzeczypospolitej Polskiej (Dz. U. poz. 769), (108. ust.1. pkt.1 lit.f)</w:t>
      </w:r>
    </w:p>
    <w:p w14:paraId="007E461B" w14:textId="77777777" w:rsidR="00B23DC1" w:rsidRDefault="005D09D8" w:rsidP="00BF017D">
      <w:pPr>
        <w:pStyle w:val="Teksttreci0"/>
        <w:numPr>
          <w:ilvl w:val="0"/>
          <w:numId w:val="4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40"/>
        </w:numPr>
        <w:tabs>
          <w:tab w:val="left" w:pos="682"/>
        </w:tabs>
        <w:ind w:left="680" w:hanging="360"/>
      </w:pPr>
      <w:r>
        <w:t>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lit.h)</w:t>
      </w:r>
    </w:p>
    <w:p w14:paraId="7499D2A5" w14:textId="77777777" w:rsidR="00B23DC1" w:rsidRDefault="005D09D8">
      <w:pPr>
        <w:pStyle w:val="Teksttreci0"/>
        <w:numPr>
          <w:ilvl w:val="0"/>
          <w:numId w:val="3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39"/>
        </w:numPr>
        <w:tabs>
          <w:tab w:val="left" w:pos="682"/>
        </w:tabs>
        <w:ind w:left="680" w:hanging="360"/>
      </w:pPr>
      <w:r>
        <w:t xml:space="preserve">wobec którego wydano prawomocny wyrok sądu lub ostateczną decyzję administracyjną o </w:t>
      </w:r>
      <w: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3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3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77777777" w:rsidR="00B23DC1" w:rsidRDefault="005D09D8">
      <w:pPr>
        <w:pStyle w:val="Teksttreci0"/>
        <w:numPr>
          <w:ilvl w:val="0"/>
          <w:numId w:val="3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46815715" w14:textId="77777777" w:rsidR="00B23DC1" w:rsidRDefault="005D09D8">
      <w:pPr>
        <w:pStyle w:val="Teksttreci0"/>
        <w:numPr>
          <w:ilvl w:val="0"/>
          <w:numId w:val="38"/>
        </w:numPr>
        <w:tabs>
          <w:tab w:val="left" w:pos="682"/>
        </w:tabs>
        <w:spacing w:after="100"/>
        <w:ind w:firstLine="320"/>
      </w:pPr>
      <w:bookmarkStart w:id="36" w:name="bookmark39"/>
      <w:r>
        <w:rPr>
          <w:color w:val="2F5496"/>
        </w:rPr>
        <w:t>Wykluczenia fakultatywne :</w:t>
      </w:r>
      <w:bookmarkEnd w:id="36"/>
    </w:p>
    <w:p w14:paraId="16DA93FA" w14:textId="77777777" w:rsidR="00BF017D" w:rsidRDefault="005D09D8" w:rsidP="00BF017D">
      <w:pPr>
        <w:pStyle w:val="Teksttreci0"/>
        <w:spacing w:after="160"/>
        <w:ind w:left="320"/>
      </w:pPr>
      <w:bookmarkStart w:id="37" w:name="bookmark40"/>
      <w:r>
        <w:t xml:space="preserve">Zgodnie z przepisem art. 109 ust. 1 ustawy Pzp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7"/>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4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4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41"/>
        </w:numPr>
        <w:tabs>
          <w:tab w:val="left" w:pos="715"/>
        </w:tabs>
        <w:ind w:left="720" w:hanging="360"/>
      </w:pPr>
      <w:r>
        <w:t xml:space="preserve">który, z przyczyn leżących po jego stronie, w znacznym stopniu lub zakresie nie wykonał lub nienależycie wykonał albo długotrwale nienależycie wykonywał istotne zobowiązanie wynikające z </w:t>
      </w:r>
      <w:r>
        <w:lastRenderedPageBreak/>
        <w:t>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4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38"/>
        </w:numPr>
        <w:tabs>
          <w:tab w:val="left" w:pos="715"/>
        </w:tabs>
        <w:ind w:firstLine="360"/>
      </w:pPr>
      <w:bookmarkStart w:id="38" w:name="bookmark41"/>
      <w:r>
        <w:rPr>
          <w:color w:val="2F5496"/>
        </w:rPr>
        <w:t>Zasady wykluczenia z postępowania.</w:t>
      </w:r>
      <w:bookmarkEnd w:id="38"/>
    </w:p>
    <w:p w14:paraId="4AAD7B4D" w14:textId="77777777" w:rsidR="00B23DC1" w:rsidRDefault="005D09D8">
      <w:pPr>
        <w:pStyle w:val="Teksttreci0"/>
        <w:numPr>
          <w:ilvl w:val="0"/>
          <w:numId w:val="42"/>
        </w:numPr>
        <w:tabs>
          <w:tab w:val="left" w:pos="715"/>
        </w:tabs>
        <w:ind w:left="720" w:hanging="360"/>
      </w:pPr>
      <w:r>
        <w:t>W przypadkach, o których mowa w art. 109 ust. 1 pkt 1-5 lub 7 ustawy Pzp, Zamawiający może nie wykluczać Wykonawcy, jeżeli wykluczenie byłoby w sposób oczywisty nieproporcjonalne, w 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42"/>
        </w:numPr>
        <w:tabs>
          <w:tab w:val="left" w:pos="715"/>
        </w:tabs>
        <w:spacing w:line="372" w:lineRule="auto"/>
        <w:ind w:left="720" w:hanging="360"/>
      </w:pPr>
      <w:r>
        <w:t>Wykonawca może zostać wykluczony przez Zamawiającego na każdym etapie postępowania o udzielenie zamówienia (art. 110 ust. 1 ustawy Pzp).</w:t>
      </w:r>
    </w:p>
    <w:p w14:paraId="0BF5504A" w14:textId="77777777" w:rsidR="00B23DC1" w:rsidRDefault="005D09D8">
      <w:pPr>
        <w:pStyle w:val="Teksttreci0"/>
        <w:numPr>
          <w:ilvl w:val="0"/>
          <w:numId w:val="42"/>
        </w:numPr>
        <w:tabs>
          <w:tab w:val="left" w:pos="715"/>
        </w:tabs>
        <w:ind w:left="720" w:hanging="360"/>
      </w:pPr>
      <w:r>
        <w:t>Zgodnie z art. 110 ust. 2 ustawy Pzp, Wykonawca nie podlega wykluczeniu w okolicznościach określonych w art. 108 ust. 1 pkt 1, 2 i 5 lub art. 109 ust. 1 pkt 2-5 i 7-10 ustawy Pzp, jeżeli udowodni Zamawiającemu, że spełnił łącznie następujące przesłanki:</w:t>
      </w:r>
    </w:p>
    <w:p w14:paraId="5D15EDD7" w14:textId="77777777" w:rsidR="00B23DC1" w:rsidRDefault="005D09D8">
      <w:pPr>
        <w:pStyle w:val="Teksttreci0"/>
        <w:numPr>
          <w:ilvl w:val="0"/>
          <w:numId w:val="4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rsidP="00BF017D">
      <w:pPr>
        <w:pStyle w:val="Teksttreci0"/>
        <w:numPr>
          <w:ilvl w:val="0"/>
          <w:numId w:val="4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4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4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4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4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4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44"/>
        </w:numPr>
        <w:tabs>
          <w:tab w:val="left" w:pos="1790"/>
        </w:tabs>
        <w:spacing w:after="420" w:line="353" w:lineRule="auto"/>
        <w:ind w:left="1800" w:hanging="360"/>
      </w:pPr>
      <w:r>
        <w:t xml:space="preserve">wprowadził wewnętrzne regulacje dotyczące odpowiedzialności i odszkodowań za </w:t>
      </w:r>
      <w:r>
        <w:lastRenderedPageBreak/>
        <w:t>nieprzestrzeganie przepisów, wewnętrznych regulacji lub standardów.</w:t>
      </w:r>
    </w:p>
    <w:p w14:paraId="03A5942C" w14:textId="77777777" w:rsidR="00B23DC1" w:rsidRDefault="005D09D8">
      <w:pPr>
        <w:pStyle w:val="Teksttreci0"/>
        <w:numPr>
          <w:ilvl w:val="0"/>
          <w:numId w:val="45"/>
        </w:numPr>
        <w:tabs>
          <w:tab w:val="left" w:pos="717"/>
        </w:tabs>
        <w:ind w:left="720" w:hanging="360"/>
      </w:pPr>
      <w: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Pzp).</w:t>
      </w:r>
    </w:p>
    <w:p w14:paraId="02320D24" w14:textId="77777777" w:rsidR="00B23DC1" w:rsidRDefault="005D09D8">
      <w:pPr>
        <w:pStyle w:val="Teksttreci0"/>
        <w:numPr>
          <w:ilvl w:val="0"/>
          <w:numId w:val="45"/>
        </w:numPr>
        <w:tabs>
          <w:tab w:val="left" w:pos="717"/>
        </w:tabs>
        <w:spacing w:line="391" w:lineRule="auto"/>
        <w:ind w:firstLine="360"/>
      </w:pPr>
      <w:r>
        <w:t>Zgodnie z art. 111 ustawy Pzp, wykluczenie Wykonawcy następuje:</w:t>
      </w:r>
    </w:p>
    <w:p w14:paraId="552ED78C" w14:textId="77777777" w:rsidR="00B23DC1" w:rsidRDefault="005D09D8">
      <w:pPr>
        <w:pStyle w:val="Teksttreci0"/>
        <w:numPr>
          <w:ilvl w:val="0"/>
          <w:numId w:val="46"/>
        </w:numPr>
        <w:tabs>
          <w:tab w:val="left" w:pos="717"/>
        </w:tabs>
        <w:ind w:left="720" w:hanging="360"/>
      </w:pPr>
      <w:r>
        <w:t>w przypadkach, o których mowa w art. 108 ust. 1 pkt 1 lit. a-g i pkt 2 ustawy Pzp,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46"/>
        </w:numPr>
        <w:tabs>
          <w:tab w:val="left" w:pos="717"/>
        </w:tabs>
        <w:ind w:firstLine="360"/>
      </w:pPr>
      <w:r>
        <w:t>w przypadkach, o których mowa w:</w:t>
      </w:r>
    </w:p>
    <w:p w14:paraId="5D40199F" w14:textId="77777777" w:rsidR="00B23DC1" w:rsidRDefault="005D09D8">
      <w:pPr>
        <w:pStyle w:val="Teksttreci0"/>
        <w:numPr>
          <w:ilvl w:val="0"/>
          <w:numId w:val="47"/>
        </w:numPr>
        <w:tabs>
          <w:tab w:val="left" w:pos="717"/>
        </w:tabs>
        <w:ind w:left="720" w:hanging="360"/>
      </w:pPr>
      <w:r>
        <w:t>art. 108 ust. 1 pkt 1 lit. h i pkt 2 ustawy Pzp, gdy osoba, o której mowa w tych przepisach, została skazana za przestępstwo wymienione w art. 108 ust. 1 pkt 1 lit. h ustawy jw.,</w:t>
      </w:r>
    </w:p>
    <w:p w14:paraId="7F23CBE4" w14:textId="77777777" w:rsidR="00B23DC1" w:rsidRDefault="005D09D8">
      <w:pPr>
        <w:pStyle w:val="Teksttreci0"/>
        <w:numPr>
          <w:ilvl w:val="0"/>
          <w:numId w:val="47"/>
        </w:numPr>
        <w:tabs>
          <w:tab w:val="left" w:pos="717"/>
        </w:tabs>
        <w:ind w:left="720" w:hanging="360"/>
      </w:pPr>
      <w:r>
        <w:t>art. 109 ust. 1 pkt 2 i 3 ustawy Pzp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46"/>
        </w:numPr>
        <w:tabs>
          <w:tab w:val="left" w:pos="717"/>
        </w:tabs>
        <w:ind w:left="720" w:hanging="360"/>
      </w:pPr>
      <w:r>
        <w:t>w przypadku, o którym mowa w art. 108 ust. 1 pkt 4 ustawy Pzp, na okres, na jaki został prawomocnie orzeczony zakaz ubiegania się o zamówienia publiczne;</w:t>
      </w:r>
    </w:p>
    <w:p w14:paraId="2E4D2085" w14:textId="77777777" w:rsidR="00B23DC1" w:rsidRDefault="005D09D8">
      <w:pPr>
        <w:pStyle w:val="Teksttreci0"/>
        <w:numPr>
          <w:ilvl w:val="0"/>
          <w:numId w:val="46"/>
        </w:numPr>
        <w:tabs>
          <w:tab w:val="left" w:pos="717"/>
        </w:tabs>
        <w:ind w:left="720" w:hanging="360"/>
      </w:pPr>
      <w:r>
        <w:t>w przypadkach, o których mowa w art. 108 ust. 1 pkt 5, art. 109 ust. 1 pkt 4, 5, 7 i 9 ustawy Pzp, na okres 3 lat od zaistnienia zdarzenia będącego podstawą wykluczenia;</w:t>
      </w:r>
    </w:p>
    <w:p w14:paraId="5FE55AE4" w14:textId="77777777" w:rsidR="00B23DC1" w:rsidRDefault="005D09D8">
      <w:pPr>
        <w:pStyle w:val="Teksttreci0"/>
        <w:numPr>
          <w:ilvl w:val="0"/>
          <w:numId w:val="46"/>
        </w:numPr>
        <w:tabs>
          <w:tab w:val="left" w:pos="717"/>
        </w:tabs>
        <w:spacing w:line="252" w:lineRule="auto"/>
        <w:ind w:left="600" w:hanging="240"/>
        <w:rPr>
          <w:sz w:val="20"/>
          <w:szCs w:val="20"/>
        </w:rPr>
      </w:pPr>
      <w:r>
        <w:t xml:space="preserve">w przypadku, o którym mowa w art. 109 ust. 1 pkt 8 ustawy Pzp, na okres 2 lat od zaistnienia </w:t>
      </w:r>
      <w:r>
        <w:rPr>
          <w:i/>
          <w:iCs/>
          <w:sz w:val="20"/>
          <w:szCs w:val="20"/>
        </w:rPr>
        <w:t>Załącznik nr 1 do Uchwały Nr 2280.2021 Zarządu Powiatu Tarnowskiego z dnia 21 lipca 2021 roku.</w:t>
      </w:r>
    </w:p>
    <w:p w14:paraId="7CDCCF17" w14:textId="77777777" w:rsidR="00B23DC1" w:rsidRDefault="005D09D8">
      <w:pPr>
        <w:pStyle w:val="Teksttreci0"/>
        <w:ind w:firstLine="720"/>
      </w:pPr>
      <w:r>
        <w:t>zdarzenia będącego podstawą wykluczenia;</w:t>
      </w:r>
    </w:p>
    <w:p w14:paraId="3E01A5A2" w14:textId="77777777" w:rsidR="00B23DC1" w:rsidRDefault="005D09D8">
      <w:pPr>
        <w:pStyle w:val="Teksttreci0"/>
        <w:numPr>
          <w:ilvl w:val="0"/>
          <w:numId w:val="46"/>
        </w:numPr>
        <w:tabs>
          <w:tab w:val="left" w:pos="680"/>
        </w:tabs>
        <w:ind w:left="720" w:hanging="340"/>
      </w:pPr>
      <w:r>
        <w:t>w przypadku, o którym mowa w art. 109 ust. 1 pkt 10 ustawy Pzp, na okres roku od zaistnienia zdarzenia będącego podstawą wykluczenia;</w:t>
      </w:r>
    </w:p>
    <w:p w14:paraId="603C107D" w14:textId="77777777" w:rsidR="00B23DC1" w:rsidRDefault="005D09D8">
      <w:pPr>
        <w:pStyle w:val="Teksttreci0"/>
        <w:numPr>
          <w:ilvl w:val="0"/>
          <w:numId w:val="46"/>
        </w:numPr>
        <w:tabs>
          <w:tab w:val="left" w:pos="689"/>
        </w:tabs>
        <w:spacing w:after="360"/>
        <w:ind w:left="720" w:hanging="340"/>
      </w:pPr>
      <w:r>
        <w:t>w przypadkach, o których mowa w art. 108 ust. 1 pkt 6 i art. 109 ust. 1 pkt 6 ustawy Pzp, w postępowaniu o udzielenie zamówienia, w którym zaistniało zdarzenie będące podstawą wykluczenia.</w:t>
      </w:r>
    </w:p>
    <w:p w14:paraId="7B51870A" w14:textId="77777777" w:rsidR="00B23DC1" w:rsidRDefault="005D09D8">
      <w:pPr>
        <w:pStyle w:val="Nagwek10"/>
        <w:keepNext/>
        <w:keepLines/>
        <w:numPr>
          <w:ilvl w:val="0"/>
          <w:numId w:val="48"/>
        </w:numPr>
        <w:pBdr>
          <w:bottom w:val="single" w:sz="4" w:space="0" w:color="auto"/>
        </w:pBdr>
        <w:tabs>
          <w:tab w:val="left" w:pos="1160"/>
        </w:tabs>
        <w:spacing w:after="320"/>
        <w:ind w:firstLine="440"/>
      </w:pPr>
      <w:bookmarkStart w:id="39" w:name="bookmark43"/>
      <w:bookmarkStart w:id="40" w:name="bookmark42"/>
      <w:r>
        <w:t>Warunki udziału w postępowaniu</w:t>
      </w:r>
      <w:bookmarkEnd w:id="39"/>
      <w:bookmarkEnd w:id="40"/>
    </w:p>
    <w:p w14:paraId="01B67F9A" w14:textId="77777777" w:rsidR="00B23DC1" w:rsidRDefault="005D09D8">
      <w:pPr>
        <w:pStyle w:val="Teksttreci0"/>
        <w:numPr>
          <w:ilvl w:val="0"/>
          <w:numId w:val="49"/>
        </w:numPr>
        <w:tabs>
          <w:tab w:val="left" w:pos="300"/>
        </w:tabs>
      </w:pPr>
      <w:r>
        <w:t>Warunki udziału w postępowaniu:</w:t>
      </w:r>
    </w:p>
    <w:p w14:paraId="5149D8E3" w14:textId="77777777" w:rsidR="00B23DC1" w:rsidRDefault="005D09D8">
      <w:pPr>
        <w:pStyle w:val="Teksttreci0"/>
        <w:numPr>
          <w:ilvl w:val="0"/>
          <w:numId w:val="50"/>
        </w:numPr>
        <w:tabs>
          <w:tab w:val="left" w:pos="680"/>
          <w:tab w:val="left" w:pos="701"/>
        </w:tabs>
      </w:pPr>
      <w:r>
        <w:t>zdolność do występowania w obrocie gospodarczym - nie dotyczy.</w:t>
      </w:r>
    </w:p>
    <w:p w14:paraId="1912612C" w14:textId="77777777" w:rsidR="00B23DC1" w:rsidRDefault="005D09D8">
      <w:pPr>
        <w:pStyle w:val="Teksttreci0"/>
        <w:numPr>
          <w:ilvl w:val="0"/>
          <w:numId w:val="50"/>
        </w:numPr>
        <w:tabs>
          <w:tab w:val="left" w:pos="680"/>
          <w:tab w:val="left" w:pos="701"/>
        </w:tabs>
      </w:pPr>
      <w:r>
        <w:t>uprawnienia do prowadzenia określonej działalności gospodarczej lub zawodowej, o ile wynika to</w:t>
      </w:r>
    </w:p>
    <w:p w14:paraId="7126A441" w14:textId="77777777" w:rsidR="00B23DC1" w:rsidRDefault="005D09D8">
      <w:pPr>
        <w:pStyle w:val="Teksttreci0"/>
        <w:ind w:firstLine="720"/>
      </w:pPr>
      <w:r>
        <w:t>z odrębnych przepisów</w:t>
      </w:r>
    </w:p>
    <w:p w14:paraId="7278588E" w14:textId="77777777" w:rsidR="00B23DC1" w:rsidRDefault="005D09D8">
      <w:pPr>
        <w:pStyle w:val="Teksttreci0"/>
        <w:numPr>
          <w:ilvl w:val="0"/>
          <w:numId w:val="50"/>
        </w:numPr>
        <w:tabs>
          <w:tab w:val="left" w:pos="680"/>
          <w:tab w:val="left" w:pos="701"/>
        </w:tabs>
      </w:pPr>
      <w:r>
        <w:lastRenderedPageBreak/>
        <w:t>sytuacja ekonomiczna lub finansowa: - nie dotyczy</w:t>
      </w:r>
    </w:p>
    <w:p w14:paraId="0DEA4509" w14:textId="77777777" w:rsidR="00B23DC1" w:rsidRDefault="005D09D8">
      <w:pPr>
        <w:pStyle w:val="Teksttreci0"/>
        <w:numPr>
          <w:ilvl w:val="0"/>
          <w:numId w:val="50"/>
        </w:numPr>
        <w:tabs>
          <w:tab w:val="left" w:pos="680"/>
          <w:tab w:val="left" w:pos="710"/>
        </w:tabs>
      </w:pPr>
      <w:r>
        <w:t>zdolność techniczna lub zawodowa:</w:t>
      </w:r>
    </w:p>
    <w:p w14:paraId="6F673113" w14:textId="77777777" w:rsidR="00B23DC1" w:rsidRDefault="005D09D8">
      <w:pPr>
        <w:pStyle w:val="Teksttreci0"/>
        <w:numPr>
          <w:ilvl w:val="0"/>
          <w:numId w:val="51"/>
        </w:numPr>
        <w:tabs>
          <w:tab w:val="left" w:pos="680"/>
        </w:tabs>
        <w:ind w:left="580" w:hanging="580"/>
      </w:pPr>
      <w:r>
        <w:t xml:space="preserve">w zakresie osób zdolnych do realizacji zamówienia Zamawiający wymaga, aby Wykonawca wykazał, że dysponuje lub będzie dysponował </w:t>
      </w:r>
      <w:r>
        <w:rPr>
          <w:b/>
          <w:bCs/>
        </w:rPr>
        <w:t>co najmniej jedną osobą posiadającą uprawnienia do kierowania robotami budowlanymi w specjalności konstrukcyjno - budowlanej,</w:t>
      </w:r>
      <w:r>
        <w:t>(Osoba ta będzie pełniła funkcję kierownika budowy)</w:t>
      </w:r>
    </w:p>
    <w:p w14:paraId="64D298B1" w14:textId="77777777" w:rsidR="00B23DC1" w:rsidRDefault="005D09D8">
      <w:pPr>
        <w:pStyle w:val="Teksttreci0"/>
        <w:numPr>
          <w:ilvl w:val="0"/>
          <w:numId w:val="51"/>
        </w:numPr>
        <w:tabs>
          <w:tab w:val="left" w:pos="680"/>
        </w:tabs>
        <w:ind w:left="580" w:hanging="580"/>
      </w:pPr>
      <w:r>
        <w:t xml:space="preserve">w zakresie doświadczenia : Wykonawca spełni warunek jeżeli wykaże, że w okresie ostatnich pięciu lat przed upływem terminu składania ofert, a jeżeli okres prowadzenia działalności jest krótszy w tym okresie, wykonał co najmniej jedno zamówienie polegające </w:t>
      </w:r>
      <w:r>
        <w:rPr>
          <w:b/>
          <w:bCs/>
        </w:rPr>
        <w:t>na wykonaniu robót budowlanych w obiektach użyteczności publicznej a w zakresie tego zamówienia była realizacja robót budowlanych polegających na montażu platformy pionowej i wartość tego zamówienia była nie niższa niż 200 000 zł. (słownie złotych: Dwieście tysięcy 00/100) brutto.</w:t>
      </w:r>
    </w:p>
    <w:p w14:paraId="7E38A2A0" w14:textId="77777777" w:rsidR="00B23DC1" w:rsidRDefault="005D09D8">
      <w:pPr>
        <w:pStyle w:val="Teksttreci20"/>
      </w:pPr>
      <w:r>
        <w:rPr>
          <w:rFonts w:ascii="Calibri" w:eastAsia="Calibri" w:hAnsi="Calibri" w:cs="Calibri"/>
          <w:sz w:val="22"/>
          <w:szCs w:val="22"/>
        </w:rPr>
        <w:t xml:space="preserve">Uwaga: </w:t>
      </w:r>
      <w:r>
        <w:t>doświadczenie Wykonawcy zostanie uznane, gdy wykaże roboty zakończone.</w:t>
      </w:r>
    </w:p>
    <w:p w14:paraId="5DC3DCA5" w14:textId="77777777" w:rsidR="00B23DC1" w:rsidRDefault="005D09D8">
      <w:pPr>
        <w:pStyle w:val="Teksttreci0"/>
        <w:numPr>
          <w:ilvl w:val="0"/>
          <w:numId w:val="49"/>
        </w:numPr>
        <w:tabs>
          <w:tab w:val="left" w:pos="304"/>
        </w:tabs>
        <w:ind w:left="300" w:hanging="300"/>
      </w:pPr>
      <w:r>
        <w:t>Zgodnie z przepisem art. 117 ust. 3 ustawy Pzp,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rsidP="00BF017D">
      <w:pPr>
        <w:pStyle w:val="Teksttreci0"/>
        <w:numPr>
          <w:ilvl w:val="0"/>
          <w:numId w:val="4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49"/>
        </w:numPr>
        <w:tabs>
          <w:tab w:val="left" w:pos="289"/>
        </w:tabs>
        <w:ind w:left="300" w:hanging="300"/>
      </w:pPr>
      <w:r>
        <w:t>Wykonawcy wspólnie ubiegający się o udzielnie zamówienia, ponoszą solidarną odpowiedzialność za wykonanie umowy i wniesienie zabezpieczenia należytego wykonania umowy (art. 445 ust. 1 ustawy Pzp).</w:t>
      </w:r>
    </w:p>
    <w:p w14:paraId="727875A3" w14:textId="77777777" w:rsidR="00B23DC1" w:rsidRDefault="005D09D8">
      <w:pPr>
        <w:pStyle w:val="Teksttreci0"/>
        <w:numPr>
          <w:ilvl w:val="0"/>
          <w:numId w:val="4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77777777" w:rsidR="00B23DC1" w:rsidRDefault="005D09D8">
      <w:pPr>
        <w:pStyle w:val="Teksttreci0"/>
        <w:numPr>
          <w:ilvl w:val="0"/>
          <w:numId w:val="49"/>
        </w:numPr>
        <w:tabs>
          <w:tab w:val="left" w:pos="279"/>
        </w:tabs>
        <w:ind w:left="300" w:hanging="300"/>
      </w:pPr>
      <w:r>
        <w:t xml:space="preserve">Na podstawie przepisu art. 117 ust. 3 ustawy Pzp Zamawiający informuje, że uzna za spełniony warunek dotyczący zdolności technicznej lub zawodowej w zakresie </w:t>
      </w:r>
      <w:r>
        <w:rPr>
          <w:u w:val="single"/>
        </w:rPr>
        <w:t>doświadczenia,</w:t>
      </w:r>
      <w:r>
        <w:t xml:space="preserve"> o którym mowa w Rozdziale IX pkt 1 ppkt 4 powyżej - gdy co najmniej jeden z Wykonawców wspólnie ubiegających się o udzielenie zamówienia spełni dany warunek samodzielnie w całości</w:t>
      </w:r>
    </w:p>
    <w:p w14:paraId="1EE6DB7C" w14:textId="77777777" w:rsidR="00B23DC1" w:rsidRDefault="005D09D8">
      <w:pPr>
        <w:pStyle w:val="Teksttreci0"/>
        <w:numPr>
          <w:ilvl w:val="0"/>
          <w:numId w:val="49"/>
        </w:numPr>
        <w:tabs>
          <w:tab w:val="left" w:pos="284"/>
        </w:tabs>
        <w:ind w:left="300" w:hanging="300"/>
      </w:pPr>
      <w:r>
        <w:t xml:space="preserve">Na podstawie przepisu art. 117 ust. 3 ustawy Pzp Zamawiający informuje, że uzna za spełniony warunek dotyczący zdolności technicznej lub zawodowej w zakresie </w:t>
      </w:r>
      <w:r>
        <w:rPr>
          <w:u w:val="single"/>
        </w:rPr>
        <w:t>osób zdolnych do wykonania zamówienia,</w:t>
      </w:r>
      <w:r>
        <w:t xml:space="preserve"> o którym mowa w Rozdziale IX pkt 1 ppkt 4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49"/>
        </w:numPr>
        <w:tabs>
          <w:tab w:val="left" w:pos="284"/>
        </w:tabs>
        <w:ind w:left="300" w:hanging="300"/>
      </w:pPr>
      <w:r>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49"/>
        </w:numPr>
        <w:tabs>
          <w:tab w:val="left" w:pos="284"/>
        </w:tabs>
        <w:ind w:left="300" w:hanging="300"/>
      </w:pPr>
      <w:r>
        <w:lastRenderedPageBreak/>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4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49"/>
        </w:numPr>
        <w:tabs>
          <w:tab w:val="left" w:pos="385"/>
        </w:tabs>
        <w:ind w:left="300" w:hanging="300"/>
      </w:pPr>
      <w:r>
        <w:t>Zgodnie z przepisem Art. 118 ust. 1 ustawy Pzp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49"/>
        </w:numPr>
        <w:tabs>
          <w:tab w:val="left" w:pos="385"/>
        </w:tabs>
        <w:ind w:left="300" w:hanging="300"/>
      </w:pPr>
      <w:r>
        <w:t>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Pzp).</w:t>
      </w:r>
    </w:p>
    <w:p w14:paraId="20AFC3CD" w14:textId="77777777" w:rsidR="00B23DC1" w:rsidRDefault="005D09D8">
      <w:pPr>
        <w:pStyle w:val="Teksttreci0"/>
        <w:numPr>
          <w:ilvl w:val="0"/>
          <w:numId w:val="4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11F743A0" w14:textId="77777777" w:rsidR="00B23DC1" w:rsidRDefault="005D09D8">
      <w:pPr>
        <w:pStyle w:val="Teksttreci0"/>
        <w:spacing w:line="391" w:lineRule="auto"/>
        <w:ind w:firstLine="600"/>
        <w:rPr>
          <w:sz w:val="20"/>
          <w:szCs w:val="20"/>
        </w:rPr>
      </w:pPr>
      <w:r>
        <w:rPr>
          <w:i/>
          <w:iCs/>
          <w:sz w:val="20"/>
          <w:szCs w:val="20"/>
        </w:rPr>
        <w:t>Załącznik nr 1 do Uchwały Nr 2280.2021 Zarządu Powiatu Tarnowskiego z dnia 21 lipca 2021 roku.</w:t>
      </w:r>
    </w:p>
    <w:p w14:paraId="55EA14C9" w14:textId="77777777" w:rsidR="00B23DC1" w:rsidRDefault="005D09D8">
      <w:pPr>
        <w:pStyle w:val="Teksttreci0"/>
        <w:ind w:left="300"/>
      </w:pPr>
      <w:r>
        <w:t>dowodowy potwierdzający, że wykonawca realizując zamówienie, będzie dysponował niezbędnymi zasobami tych podmiotów (art. 118 ust. 3 ustawy Pzp).</w:t>
      </w:r>
    </w:p>
    <w:p w14:paraId="102C3DB0" w14:textId="77777777" w:rsidR="00B23DC1" w:rsidRDefault="005D09D8">
      <w:pPr>
        <w:pStyle w:val="Teksttreci0"/>
        <w:numPr>
          <w:ilvl w:val="0"/>
          <w:numId w:val="49"/>
        </w:numPr>
        <w:tabs>
          <w:tab w:val="left" w:pos="385"/>
        </w:tabs>
        <w:ind w:left="300" w:hanging="300"/>
      </w:pPr>
      <w:r>
        <w:t>Zobowiązanie podmiotu udostępniającego zasoby, o którym mowa powyżej - potwierdza, że stosunek łączący Wykonawcę z podmiotami udostępniającymi zasoby gwarantuje rzeczywisty dostęp do tych zasobów oraz określa w szczególności (art. 118 ust. 4 ustawy Pzp):</w:t>
      </w:r>
    </w:p>
    <w:p w14:paraId="0C47342D" w14:textId="77777777" w:rsidR="00B23DC1" w:rsidRDefault="005D09D8">
      <w:pPr>
        <w:pStyle w:val="Teksttreci0"/>
        <w:numPr>
          <w:ilvl w:val="0"/>
          <w:numId w:val="52"/>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52"/>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52"/>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52"/>
        </w:numPr>
        <w:tabs>
          <w:tab w:val="left" w:pos="862"/>
        </w:tabs>
        <w:ind w:left="860" w:hanging="560"/>
      </w:pPr>
      <w:r>
        <w:t>Zamawiający ocenia, czy udostępniane Wykonawcy przez podmioty udostępniające zasoby zdolności techniczne lub zawodowe lub ich sytuacja ekonomiczna, pozwalają na wykazanie przez wykonawcę spełniania warunków udziału w postępowaniu, a także bada, czy nie zachodzą, wobec tego podmiotu podstawy wykluczenia, które zostały przewidziane względem Wykonawcy (art. 119 ustawy Pzp).</w:t>
      </w:r>
    </w:p>
    <w:p w14:paraId="28EEBCA6" w14:textId="77777777" w:rsidR="00B23DC1" w:rsidRDefault="005D09D8">
      <w:pPr>
        <w:pStyle w:val="Teksttreci0"/>
        <w:numPr>
          <w:ilvl w:val="0"/>
          <w:numId w:val="52"/>
        </w:numPr>
        <w:tabs>
          <w:tab w:val="left" w:pos="862"/>
        </w:tabs>
        <w:ind w:left="860" w:hanging="560"/>
      </w:pPr>
      <w:r>
        <w:lastRenderedPageBreak/>
        <w:t>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w:t>
      </w:r>
    </w:p>
    <w:p w14:paraId="69C7FB6D" w14:textId="77777777" w:rsidR="00B23DC1" w:rsidRDefault="005D09D8">
      <w:pPr>
        <w:pStyle w:val="Teksttreci0"/>
        <w:numPr>
          <w:ilvl w:val="0"/>
          <w:numId w:val="52"/>
        </w:numPr>
        <w:tabs>
          <w:tab w:val="left" w:pos="862"/>
        </w:tabs>
        <w:spacing w:after="380"/>
        <w:ind w:left="860" w:hanging="560"/>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Pzp).</w:t>
      </w:r>
    </w:p>
    <w:p w14:paraId="38057D9C" w14:textId="77777777" w:rsidR="00B23DC1" w:rsidRDefault="005D09D8">
      <w:pPr>
        <w:pStyle w:val="Teksttreci0"/>
        <w:numPr>
          <w:ilvl w:val="0"/>
          <w:numId w:val="4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55F97A7E"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BF017D">
        <w:rPr>
          <w:b/>
          <w:bCs/>
        </w:rPr>
        <w:t>platformazakupowa.pl</w:t>
      </w:r>
      <w:r>
        <w:rPr>
          <w:b/>
          <w:bCs/>
        </w:rPr>
        <w:t xml:space="preserve"> ,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1261E824" w14:textId="77777777" w:rsidR="00B23DC1" w:rsidRDefault="005D09D8">
      <w:pPr>
        <w:pStyle w:val="Teksttreci0"/>
        <w:numPr>
          <w:ilvl w:val="0"/>
          <w:numId w:val="53"/>
        </w:numPr>
        <w:tabs>
          <w:tab w:val="left" w:pos="282"/>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ustawy Pzp - podmiotowych środków dowodowych, o których mowa w art. 125 ust. 1 ustawy Pzp na potwierdzenie:</w:t>
      </w:r>
    </w:p>
    <w:p w14:paraId="511371A3" w14:textId="77777777" w:rsidR="00B23DC1" w:rsidRDefault="005D09D8">
      <w:pPr>
        <w:pStyle w:val="Teksttreci0"/>
        <w:numPr>
          <w:ilvl w:val="0"/>
          <w:numId w:val="54"/>
        </w:numPr>
        <w:tabs>
          <w:tab w:val="left" w:pos="289"/>
        </w:tabs>
        <w:ind w:left="300" w:hanging="300"/>
      </w:pPr>
      <w:r>
        <w:t xml:space="preserve">braku podstaw wykluczenia i spełniania warunków udziału w postępowaniu (wzór oświadczenia </w:t>
      </w:r>
      <w:r>
        <w:rPr>
          <w:b/>
          <w:bCs/>
        </w:rPr>
        <w:t xml:space="preserve">Załącznik nr 3 </w:t>
      </w:r>
      <w:r>
        <w:t>do SWZ),</w:t>
      </w:r>
    </w:p>
    <w:p w14:paraId="71FB5BC5" w14:textId="77777777" w:rsidR="00B23DC1" w:rsidRDefault="005D09D8">
      <w:pPr>
        <w:pStyle w:val="Teksttreci0"/>
        <w:numPr>
          <w:ilvl w:val="0"/>
          <w:numId w:val="53"/>
        </w:numPr>
        <w:tabs>
          <w:tab w:val="left" w:pos="282"/>
        </w:tabs>
        <w:ind w:left="300" w:hanging="300"/>
      </w:pPr>
      <w:r>
        <w:t>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Pzp).</w:t>
      </w:r>
    </w:p>
    <w:p w14:paraId="52FC8170" w14:textId="77777777" w:rsidR="00B23DC1" w:rsidRDefault="005D09D8">
      <w:pPr>
        <w:pStyle w:val="Teksttreci0"/>
        <w:numPr>
          <w:ilvl w:val="0"/>
          <w:numId w:val="53"/>
        </w:numPr>
        <w:tabs>
          <w:tab w:val="left" w:pos="284"/>
        </w:tabs>
        <w:ind w:left="300" w:hanging="300"/>
      </w:pPr>
      <w:r>
        <w:t>Oświadczenie, o którym mowa w pkt. 1 powyżej (Załącznik nr 3 do SWZ), Wykonawca dołącza do oferty składanej w odpowiedzi na ogłoszenie o zamówieniu (art. 273 ust. 2 ustawy Pzp).</w:t>
      </w:r>
    </w:p>
    <w:p w14:paraId="3BFE7CAE" w14:textId="77777777" w:rsidR="00B23DC1" w:rsidRDefault="005D09D8">
      <w:pPr>
        <w:pStyle w:val="Teksttreci0"/>
        <w:numPr>
          <w:ilvl w:val="0"/>
          <w:numId w:val="53"/>
        </w:numPr>
        <w:tabs>
          <w:tab w:val="left" w:pos="289"/>
        </w:tabs>
        <w:ind w:left="300" w:hanging="300"/>
      </w:pPr>
      <w:r>
        <w:t>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Pzp).</w:t>
      </w:r>
    </w:p>
    <w:p w14:paraId="2D01F4A1" w14:textId="77777777" w:rsidR="00B23DC1" w:rsidRDefault="005D09D8">
      <w:pPr>
        <w:pStyle w:val="Teksttreci0"/>
        <w:numPr>
          <w:ilvl w:val="0"/>
          <w:numId w:val="53"/>
        </w:numPr>
        <w:tabs>
          <w:tab w:val="left" w:pos="284"/>
        </w:tabs>
        <w:ind w:left="300" w:hanging="300"/>
      </w:pPr>
      <w:r>
        <w:t xml:space="preserve">Wykonawca, w przypadku polegania na zdolnościach lub sytuacji podmiotów udostępniających zasoby, przedstawia, wraz z oświadczeniem, o którym mowa w pkt. 1 powyżej, także oświadczenie podmiotu udostępniającego zasoby, potwierdzające brak podstaw wykluczenia tego podmiotu oraz spełnianie </w:t>
      </w:r>
      <w:r>
        <w:lastRenderedPageBreak/>
        <w:t>warunków udziału w postępowaniu, w zakresie, w jakim wykonawca powołuje się na jego zasoby (</w:t>
      </w:r>
      <w:r>
        <w:rPr>
          <w:b/>
          <w:bCs/>
        </w:rPr>
        <w:t xml:space="preserve">art. 125 ust. 5 </w:t>
      </w:r>
      <w:r>
        <w:t>ustawy Pzp).</w:t>
      </w:r>
    </w:p>
    <w:p w14:paraId="3F12A106" w14:textId="77777777" w:rsidR="00B23DC1" w:rsidRDefault="005D09D8">
      <w:pPr>
        <w:pStyle w:val="Teksttreci0"/>
        <w:numPr>
          <w:ilvl w:val="0"/>
          <w:numId w:val="53"/>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art. 274 ust. 1 ustawy Pzp</w:t>
      </w:r>
      <w:r>
        <w:t>):</w:t>
      </w:r>
    </w:p>
    <w:p w14:paraId="48B84988" w14:textId="77777777" w:rsidR="00B23DC1" w:rsidRDefault="005D09D8">
      <w:pPr>
        <w:pStyle w:val="Teksttreci0"/>
        <w:ind w:left="300" w:hanging="300"/>
      </w:pPr>
      <w:r>
        <w:t xml:space="preserve">1) </w:t>
      </w:r>
      <w:r>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6220A90A" w:rsidR="00B23DC1" w:rsidRDefault="005D09D8" w:rsidP="00BF017D">
      <w:pPr>
        <w:pStyle w:val="Teksttreci0"/>
        <w:spacing w:after="380"/>
        <w:ind w:left="440" w:hanging="440"/>
      </w:pPr>
      <w:r>
        <w:t>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BF017D">
        <w:t xml:space="preserve"> </w:t>
      </w:r>
      <w:r>
        <w:t xml:space="preserve">stanie uzyskać tych dokumentów - inne odpowiednie dokumenty; - w zakresie potwierdzającym spełnienie warunku o którym mowa w pkt. IX.4.b.SWZ - </w:t>
      </w:r>
      <w:r>
        <w:rPr>
          <w:b/>
          <w:bCs/>
        </w:rPr>
        <w:t>wzór zał. nr 8 do SWZ</w:t>
      </w:r>
    </w:p>
    <w:p w14:paraId="0D57A168" w14:textId="77777777" w:rsidR="00B23DC1" w:rsidRDefault="005D09D8">
      <w:pPr>
        <w:pStyle w:val="Teksttreci0"/>
        <w:spacing w:after="380"/>
        <w:ind w:left="440" w:hanging="440"/>
      </w:pPr>
      <w: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spełnienie warunku o którym mowa w pkt.: IX. 4. a SWZ - </w:t>
      </w:r>
      <w:r>
        <w:rPr>
          <w:b/>
          <w:bCs/>
        </w:rPr>
        <w:t>wzór Zał. nr 9 do SWZ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55"/>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310C847C" w14:textId="77777777" w:rsidR="00B23DC1" w:rsidRDefault="005D09D8">
      <w:pPr>
        <w:pStyle w:val="Teksttreci0"/>
        <w:numPr>
          <w:ilvl w:val="0"/>
          <w:numId w:val="55"/>
        </w:numPr>
        <w:tabs>
          <w:tab w:val="left" w:pos="710"/>
        </w:tabs>
        <w:ind w:left="720" w:hanging="360"/>
      </w:pPr>
      <w:r>
        <w:t>Okresy wyrażone w latach, o których mowa powyżej, liczy się wstecz od dnia: a) w którym upływa termin składania ofert; b) złożenia podmiotowego środka dowodowego, w przypadkach, o których mowa w art. 455 ust. 1 pkt 2 lit. b ustawy Pzp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55"/>
        </w:numPr>
        <w:tabs>
          <w:tab w:val="left" w:pos="710"/>
        </w:tabs>
        <w:spacing w:after="380"/>
        <w:ind w:left="720" w:hanging="360"/>
      </w:pPr>
      <w:r>
        <w:t xml:space="preserve">do przeliczenia na PLN wartości wskazanej w dokumentach złożonych na potwierdzenie spełniania warunków udziału w postępowaniu, wyrażonej w walutach innych niż PLN, Zamawiający przyjmie </w:t>
      </w:r>
      <w:r>
        <w:lastRenderedPageBreak/>
        <w:t>średni kurs publikowany przez NBP z dnia wszczęcia postępowania.</w:t>
      </w:r>
    </w:p>
    <w:p w14:paraId="59D40B8D" w14:textId="77777777" w:rsidR="00B23DC1" w:rsidRDefault="005D09D8">
      <w:pPr>
        <w:pStyle w:val="Teksttreci0"/>
        <w:spacing w:after="380"/>
        <w:ind w:left="360" w:hanging="360"/>
      </w:pPr>
      <w:r>
        <w:t xml:space="preserve">2) </w:t>
      </w:r>
      <w:r>
        <w:rPr>
          <w:b/>
          <w:bCs/>
        </w:rPr>
        <w:t xml:space="preserve">W celu wykazania braku podstaw do wykluczenia </w:t>
      </w:r>
      <w:r>
        <w:t xml:space="preserve">- </w:t>
      </w:r>
      <w:r>
        <w:rPr>
          <w:b/>
          <w:bCs/>
        </w:rPr>
        <w:t xml:space="preserve">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36CC1749" w14:textId="77777777" w:rsidR="00B23DC1" w:rsidRDefault="005D09D8">
      <w:pPr>
        <w:pStyle w:val="Teksttreci0"/>
        <w:ind w:left="280" w:hanging="280"/>
      </w:pPr>
      <w:r>
        <w:t>1) Odpis lub informację z Krajowego Rejestru Sądowego lub z Centralnej Ewidencji i Informacji o Działalności Gospodarczej, w zakresie art. 109 ust. 1 pkt 4 ustawy Pzp, sporządzonych nie wcześniej niż 3 miesiące przed jej złożeniem - jeżeli odrębne przepisy wymagają wpisu do rejestru lub ewidencji,</w:t>
      </w:r>
    </w:p>
    <w:p w14:paraId="4EA6170C" w14:textId="77777777" w:rsidR="00B23DC1" w:rsidRDefault="005D09D8">
      <w:pPr>
        <w:pStyle w:val="Teksttreci0"/>
        <w:spacing w:after="380"/>
        <w:ind w:left="280" w:hanging="280"/>
      </w:pPr>
      <w:r>
        <w:t>2) Oświadczenia Wykonawcy o aktualności informacji zawartych w oświadczeniu, o którym mowa w art. 125 ust. 1 ustawy Pzp, w zakresie podstaw wykluczenia z postępowania wskazanych przez Zamawiającego - zawarte w Załączniku nr 5 do SWZ, sporządzonym w oparciu o postanowienia § 2 i § 3 ww. rozporządzenia.</w:t>
      </w:r>
    </w:p>
    <w:p w14:paraId="24F7CCFE" w14:textId="77777777" w:rsidR="00B23DC1" w:rsidRDefault="005D09D8">
      <w:pPr>
        <w:pStyle w:val="Teksttreci0"/>
      </w:pPr>
      <w:r>
        <w:rPr>
          <w:b/>
          <w:bCs/>
        </w:rPr>
        <w:t>UWAGA:</w:t>
      </w:r>
    </w:p>
    <w:p w14:paraId="517FFFAB" w14:textId="0FD33D59" w:rsidR="00B23DC1" w:rsidRDefault="005D09D8">
      <w:pPr>
        <w:pStyle w:val="Teksttreci0"/>
        <w:numPr>
          <w:ilvl w:val="0"/>
          <w:numId w:val="56"/>
        </w:numPr>
        <w:tabs>
          <w:tab w:val="left" w:pos="750"/>
        </w:tabs>
        <w:ind w:left="740" w:hanging="360"/>
      </w:pPr>
      <w:r>
        <w:t xml:space="preserve">Powyższe oświadczenia, dokumenty - </w:t>
      </w:r>
      <w:r>
        <w:rPr>
          <w:b/>
          <w:bCs/>
        </w:rPr>
        <w:t xml:space="preserve">należy przesłać </w:t>
      </w:r>
      <w:r>
        <w:t xml:space="preserve">za pośrednictwem </w:t>
      </w:r>
      <w:r w:rsidR="00BF017D">
        <w:rPr>
          <w:b/>
          <w:bCs/>
        </w:rPr>
        <w:t>platformazakupowa.pl</w:t>
      </w:r>
      <w:r w:rsidR="00BF017D">
        <w:t>.</w:t>
      </w:r>
    </w:p>
    <w:p w14:paraId="36802354" w14:textId="77777777" w:rsidR="00B23DC1" w:rsidRDefault="005D09D8">
      <w:pPr>
        <w:pStyle w:val="Teksttreci0"/>
        <w:numPr>
          <w:ilvl w:val="0"/>
          <w:numId w:val="56"/>
        </w:numPr>
        <w:tabs>
          <w:tab w:val="left" w:pos="750"/>
        </w:tabs>
        <w:ind w:left="740" w:hanging="360"/>
      </w:pPr>
      <w:r>
        <w:t xml:space="preserve">Dokumenty i oświadczenia wymienione w </w:t>
      </w:r>
      <w:r>
        <w:rPr>
          <w:b/>
          <w:bCs/>
        </w:rPr>
        <w:t xml:space="preserve">pkt 2) ppkt a-b- </w:t>
      </w:r>
      <w:r>
        <w:t xml:space="preserve">powyżej, </w:t>
      </w:r>
      <w:r>
        <w:rPr>
          <w:b/>
          <w:bCs/>
        </w:rPr>
        <w:t xml:space="preserve">składa </w:t>
      </w:r>
      <w:r>
        <w:t>w określonym poniżej zakresie: 1) Wykonawca, 2) każdy z Wykonawców wspólnie ubiegających się o udzielenie zamówienia.</w:t>
      </w:r>
    </w:p>
    <w:p w14:paraId="6CD8300B" w14:textId="77777777" w:rsidR="00B23DC1" w:rsidRDefault="005D09D8">
      <w:pPr>
        <w:pStyle w:val="Teksttreci0"/>
        <w:numPr>
          <w:ilvl w:val="0"/>
          <w:numId w:val="56"/>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2) ppkt a-b </w:t>
      </w:r>
      <w:r>
        <w:t>powyżej.</w:t>
      </w:r>
    </w:p>
    <w:p w14:paraId="3CB810BB" w14:textId="77777777" w:rsidR="00B23DC1" w:rsidRDefault="005D09D8">
      <w:pPr>
        <w:pStyle w:val="Teksttreci0"/>
        <w:numPr>
          <w:ilvl w:val="0"/>
          <w:numId w:val="56"/>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Pzp - </w:t>
      </w:r>
      <w:r>
        <w:rPr>
          <w:b/>
          <w:bCs/>
        </w:rPr>
        <w:t>przedstawia podmiotowe środki dowodowe</w:t>
      </w:r>
      <w:r>
        <w:t xml:space="preserve">, o których mowa w </w:t>
      </w:r>
      <w:r>
        <w:rPr>
          <w:b/>
          <w:bCs/>
        </w:rPr>
        <w:t xml:space="preserve">ww. pkt 2) ppkt a i b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77777777" w:rsidR="00B23DC1" w:rsidRDefault="005D09D8">
      <w:pPr>
        <w:pStyle w:val="Teksttreci0"/>
        <w:numPr>
          <w:ilvl w:val="0"/>
          <w:numId w:val="57"/>
        </w:numPr>
        <w:tabs>
          <w:tab w:val="left" w:pos="290"/>
        </w:tabs>
        <w:ind w:left="300" w:hanging="300"/>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58"/>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lastRenderedPageBreak/>
        <w:t>Wykonawca składa podmiotowe środki dowodowe na wezwanie, o którym mowa powyżej: aktualne na dzień ich złożenia (art. 128 ust. 1 i ust. 2 ustawy Pzp).</w:t>
      </w:r>
    </w:p>
    <w:p w14:paraId="126564B9" w14:textId="77777777" w:rsidR="00B23DC1" w:rsidRDefault="005D09D8">
      <w:pPr>
        <w:pStyle w:val="Teksttreci0"/>
        <w:numPr>
          <w:ilvl w:val="0"/>
          <w:numId w:val="57"/>
        </w:numPr>
        <w:tabs>
          <w:tab w:val="left" w:pos="290"/>
        </w:tabs>
        <w:ind w:left="440" w:hanging="440"/>
      </w:pPr>
      <w:r>
        <w:t>Zamawiający może żądać od Wykonawców wyjaśnień dotyczących treści oświadczeń, o których mowa w pkt.6. 2) lub złożonych podmiotowych środków dowodowych lub innych dokumentów lub oświadczeń składanych w postępowaniu (art. 128 ust. 4 ustawy Pzp).</w:t>
      </w:r>
    </w:p>
    <w:p w14:paraId="56D5BDE9" w14:textId="77777777" w:rsidR="00B23DC1" w:rsidRDefault="005D09D8">
      <w:pPr>
        <w:pStyle w:val="Teksttreci0"/>
        <w:numPr>
          <w:ilvl w:val="0"/>
          <w:numId w:val="57"/>
        </w:numPr>
        <w:tabs>
          <w:tab w:val="left" w:pos="290"/>
        </w:tabs>
        <w:ind w:left="440" w:hanging="440"/>
      </w:pPr>
      <w:r>
        <w:t>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Pzp).</w:t>
      </w:r>
    </w:p>
    <w:p w14:paraId="104DBB53" w14:textId="451B3897" w:rsidR="00B23DC1" w:rsidRDefault="005D09D8" w:rsidP="00BF017D">
      <w:pPr>
        <w:pStyle w:val="Teksttreci0"/>
        <w:numPr>
          <w:ilvl w:val="0"/>
          <w:numId w:val="57"/>
        </w:numPr>
        <w:tabs>
          <w:tab w:val="left" w:pos="385"/>
        </w:tabs>
        <w:spacing w:line="329" w:lineRule="auto"/>
        <w:ind w:left="440" w:hanging="600"/>
      </w:pPr>
      <w: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Pzp).</w:t>
      </w:r>
    </w:p>
    <w:p w14:paraId="11181F85" w14:textId="77777777" w:rsidR="00B23DC1" w:rsidRDefault="005D09D8">
      <w:pPr>
        <w:pStyle w:val="Teksttreci0"/>
        <w:numPr>
          <w:ilvl w:val="0"/>
          <w:numId w:val="57"/>
        </w:numPr>
        <w:tabs>
          <w:tab w:val="left" w:pos="385"/>
        </w:tabs>
        <w:ind w:left="440" w:hanging="440"/>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Pzp).</w:t>
      </w:r>
    </w:p>
    <w:p w14:paraId="657DE5EA" w14:textId="77777777" w:rsidR="00B23DC1" w:rsidRDefault="005D09D8">
      <w:pPr>
        <w:pStyle w:val="Teksttreci0"/>
        <w:numPr>
          <w:ilvl w:val="0"/>
          <w:numId w:val="57"/>
        </w:numPr>
        <w:tabs>
          <w:tab w:val="left" w:pos="385"/>
        </w:tabs>
        <w:ind w:left="440" w:hanging="440"/>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(art. 274 ust. 4 ustawy Pzp).</w:t>
      </w:r>
    </w:p>
    <w:p w14:paraId="29EA2F7B" w14:textId="77777777" w:rsidR="00B23DC1" w:rsidRDefault="005D09D8">
      <w:pPr>
        <w:pStyle w:val="Teksttreci0"/>
        <w:numPr>
          <w:ilvl w:val="0"/>
          <w:numId w:val="57"/>
        </w:numPr>
        <w:tabs>
          <w:tab w:val="left" w:pos="385"/>
        </w:tabs>
        <w:ind w:left="440" w:hanging="440"/>
      </w:pPr>
      <w:r>
        <w:t>Wykonawca, który ma siedzibę lub miejsce zamieszkania poza granicami Rzeczypospolitej Polskiej - składa:</w:t>
      </w:r>
    </w:p>
    <w:p w14:paraId="182C43A0" w14:textId="77777777" w:rsidR="00B23DC1" w:rsidRDefault="005D09D8">
      <w:pPr>
        <w:pStyle w:val="Teksttreci0"/>
        <w:ind w:left="360" w:hanging="360"/>
      </w:pPr>
      <w:r>
        <w:t xml:space="preserve">1) zamiast odpisu albo informacji z </w:t>
      </w:r>
      <w:r>
        <w:rPr>
          <w:b/>
          <w:bCs/>
        </w:rPr>
        <w:t xml:space="preserve">Krajowego Rejestru Sądowego lub z Centralnej Ewidencji i Informacji o Działalności Gospodarczej </w:t>
      </w:r>
      <w:r>
        <w:t xml:space="preserve">- </w:t>
      </w:r>
      <w:r>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7777777" w:rsidR="00B23DC1" w:rsidRDefault="005D09D8">
      <w:pPr>
        <w:pStyle w:val="Teksttreci0"/>
        <w:ind w:left="360" w:hanging="360"/>
      </w:pPr>
      <w:r>
        <w:t xml:space="preserve">2) </w:t>
      </w:r>
      <w:r>
        <w:rPr>
          <w:b/>
          <w:bCs/>
        </w:rPr>
        <w:t xml:space="preserve">Oświadczenia Wykonawcy o aktualności informacji zawartych w oświadczeniu, o którym mowa w art. 125 ust. 1 ustawy Pzp, </w:t>
      </w:r>
      <w:r>
        <w:t xml:space="preserve">w zakresie podstaw wykluczenia z postępowania wskazanych przez </w:t>
      </w:r>
      <w:r>
        <w:lastRenderedPageBreak/>
        <w:t xml:space="preserve">Zamawiającego - zawarte w </w:t>
      </w:r>
      <w:r>
        <w:rPr>
          <w:b/>
          <w:bCs/>
        </w:rPr>
        <w:t xml:space="preserve">Załączniku nr 5 </w:t>
      </w:r>
      <w:r>
        <w:t>do SWZ, sporządzonym w oparciu o postanowienia § 2 i § 3 ww. rozporządzenia.</w:t>
      </w:r>
    </w:p>
    <w:p w14:paraId="0D7663F7" w14:textId="77777777" w:rsidR="00B23DC1" w:rsidRDefault="005D09D8">
      <w:pPr>
        <w:pStyle w:val="Teksttreci0"/>
      </w:pPr>
      <w:r>
        <w:rPr>
          <w:b/>
          <w:bCs/>
        </w:rPr>
        <w:t>UWAGA :</w:t>
      </w:r>
    </w:p>
    <w:p w14:paraId="5C879F66" w14:textId="77777777" w:rsidR="00BF017D" w:rsidRDefault="005D09D8" w:rsidP="00BF017D">
      <w:pPr>
        <w:pStyle w:val="Teksttreci0"/>
        <w:numPr>
          <w:ilvl w:val="0"/>
          <w:numId w:val="56"/>
        </w:numPr>
        <w:tabs>
          <w:tab w:val="left" w:pos="750"/>
        </w:tabs>
        <w:ind w:left="740" w:hanging="360"/>
      </w:pPr>
      <w:r>
        <w:t xml:space="preserve">Powyższe oświadczenia, dokumenty - </w:t>
      </w:r>
      <w:r>
        <w:rPr>
          <w:b/>
          <w:bCs/>
        </w:rPr>
        <w:t xml:space="preserve">należy przesłać </w:t>
      </w:r>
      <w:r>
        <w:t>za pośrednictwem</w:t>
      </w:r>
      <w:r w:rsidR="00BF017D">
        <w:t xml:space="preserve"> </w:t>
      </w:r>
      <w:r w:rsidR="00BF017D">
        <w:rPr>
          <w:b/>
          <w:bCs/>
        </w:rPr>
        <w:t>platformazakupowa.pl</w:t>
      </w:r>
      <w:r w:rsidR="00BF017D">
        <w:t>.</w:t>
      </w:r>
    </w:p>
    <w:p w14:paraId="31D68CB0" w14:textId="5BDB9023" w:rsidR="00B23DC1" w:rsidRDefault="005D09D8" w:rsidP="00BF017D">
      <w:pPr>
        <w:pStyle w:val="Teksttreci0"/>
        <w:numPr>
          <w:ilvl w:val="0"/>
          <w:numId w:val="59"/>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77777777" w:rsidR="00B23DC1" w:rsidRDefault="005D09D8">
      <w:pPr>
        <w:pStyle w:val="Teksttreci0"/>
        <w:numPr>
          <w:ilvl w:val="0"/>
          <w:numId w:val="60"/>
        </w:numPr>
        <w:tabs>
          <w:tab w:val="left" w:pos="385"/>
        </w:tabs>
        <w:ind w:left="440" w:hanging="440"/>
      </w:pPr>
      <w:r>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7777777" w:rsidR="00B23DC1" w:rsidRDefault="005D09D8">
      <w:pPr>
        <w:pStyle w:val="Teksttreci0"/>
        <w:numPr>
          <w:ilvl w:val="0"/>
          <w:numId w:val="61"/>
        </w:numPr>
        <w:tabs>
          <w:tab w:val="left" w:pos="368"/>
        </w:tabs>
        <w:ind w:left="440" w:hanging="440"/>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7777777" w:rsidR="00B23DC1" w:rsidRDefault="005D09D8">
      <w:pPr>
        <w:pStyle w:val="Teksttreci0"/>
        <w:numPr>
          <w:ilvl w:val="0"/>
          <w:numId w:val="61"/>
        </w:numPr>
        <w:tabs>
          <w:tab w:val="left" w:pos="368"/>
        </w:tabs>
        <w:ind w:left="440" w:hanging="440"/>
      </w:pPr>
      <w:r>
        <w:t>Wykonawca nie jest zobowiązany do złożenia dokumentów, o których mowa w pkt 1) powyżej, jeżeli Zamawiający może je uzyskać za pomocą bezpłatnych i ogólnodostępnych baz danych, o ile wykonawca wskazał dane umożliwiające dostęp do tych dokumentów.</w:t>
      </w:r>
    </w:p>
    <w:p w14:paraId="02A649C3" w14:textId="77777777" w:rsidR="00B23DC1" w:rsidRDefault="005D09D8">
      <w:pPr>
        <w:pStyle w:val="Teksttreci0"/>
        <w:numPr>
          <w:ilvl w:val="0"/>
          <w:numId w:val="61"/>
        </w:numPr>
        <w:tabs>
          <w:tab w:val="left" w:pos="368"/>
        </w:tabs>
        <w:ind w:left="440" w:hanging="440"/>
      </w:pPr>
      <w:r>
        <w:t>Jeżeli w imieniu Wykonawcy działa osoba, której umocowanie do jego reprezentowania nie wynika z dokumentów, o których mowa w pkt 1 powyżej, Zamawiający może żądać od Wykonawcy pełnomocnictwa lub innego dokumentu potwierdzającego umocowanie do reprezentowania Wykonawcy.</w:t>
      </w:r>
    </w:p>
    <w:p w14:paraId="406877AF" w14:textId="77777777" w:rsidR="00B23DC1" w:rsidRDefault="005D09D8">
      <w:pPr>
        <w:pStyle w:val="Teksttreci0"/>
        <w:numPr>
          <w:ilvl w:val="0"/>
          <w:numId w:val="61"/>
        </w:numPr>
        <w:tabs>
          <w:tab w:val="left" w:pos="368"/>
        </w:tabs>
        <w:ind w:left="440" w:hanging="440"/>
      </w:pPr>
      <w:r>
        <w:t>Postanowienia pkt 3 powyżej, stosuje się odpowiednio do osoby działającej w imieniu wykonawców wspólnie ubiegających się o udzielenie zamówienia publicznego.</w:t>
      </w:r>
    </w:p>
    <w:p w14:paraId="02C4571C" w14:textId="77777777" w:rsidR="00B23DC1" w:rsidRDefault="005D09D8">
      <w:pPr>
        <w:pStyle w:val="Teksttreci0"/>
        <w:numPr>
          <w:ilvl w:val="0"/>
          <w:numId w:val="61"/>
        </w:numPr>
        <w:tabs>
          <w:tab w:val="left" w:pos="368"/>
        </w:tabs>
        <w:ind w:left="440" w:hanging="440"/>
      </w:pPr>
      <w:r>
        <w:t>Postanowienia pkt 1-3 powyżej stosuje się odpowiednio do osoby działającej w imieniu podmiotu udostępniającego zasoby na zasadach określonych w art. 118 ustawy lub podwykonawcy niebędącego podmiotem udostępniającym zasoby na takich zasadach.</w:t>
      </w:r>
    </w:p>
    <w:p w14:paraId="414E922E" w14:textId="77777777" w:rsidR="00B23DC1" w:rsidRDefault="005D09D8" w:rsidP="00BF017D">
      <w:pPr>
        <w:pStyle w:val="Teksttreci0"/>
        <w:numPr>
          <w:ilvl w:val="0"/>
          <w:numId w:val="60"/>
        </w:numPr>
        <w:tabs>
          <w:tab w:val="left" w:pos="385"/>
        </w:tabs>
        <w:ind w:left="440" w:hanging="440"/>
      </w:pPr>
      <w:r>
        <w:t xml:space="preserve">W przypadku wskazania przez Wykonawcę </w:t>
      </w:r>
      <w:r>
        <w:rPr>
          <w:b/>
          <w:bCs/>
        </w:rPr>
        <w:t xml:space="preserve">dostępności </w:t>
      </w:r>
      <w:r>
        <w:t xml:space="preserve">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w:t>
      </w:r>
      <w:r>
        <w:lastRenderedPageBreak/>
        <w:t>podmiotowych środków dowodowych lub ww. dokumentów (§ 14 Rozporządzenia Ministra Rozwoju, Pracy i Technologii z dnia 23 grudnia 2020 r. w sprawie podmiotowych środków dowodowych oraz innych dokumentów lub oświadczeń, jakich może żądać zamawiający od wykonawcy (Dz. U. z 2020 poz. 2415).</w:t>
      </w: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2" w:name="bookmark0"/>
                            <w:r>
                              <w:rPr>
                                <w:b/>
                                <w:bCs/>
                                <w:color w:val="2F5496"/>
                              </w:rPr>
                              <w:t>X.</w:t>
                            </w:r>
                            <w:bookmarkEnd w:id="42"/>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3" w:name="bookmark0"/>
                      <w:r>
                        <w:rPr>
                          <w:b/>
                          <w:bCs/>
                          <w:color w:val="2F5496"/>
                        </w:rPr>
                        <w:t>X.</w:t>
                      </w:r>
                      <w:bookmarkEnd w:id="43"/>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493D36BC" w14:textId="77777777" w:rsidR="00B23DC1" w:rsidRDefault="005D09D8">
      <w:pPr>
        <w:pStyle w:val="Teksttreci0"/>
        <w:numPr>
          <w:ilvl w:val="0"/>
          <w:numId w:val="62"/>
        </w:numPr>
        <w:tabs>
          <w:tab w:val="left" w:pos="399"/>
        </w:tabs>
        <w:ind w:left="440" w:hanging="440"/>
      </w:pPr>
      <w:r>
        <w:t xml:space="preserve">Wykonawca zobowiązany jest do wniesienia wadium w wysokości: </w:t>
      </w:r>
      <w:r>
        <w:rPr>
          <w:b/>
          <w:bCs/>
        </w:rPr>
        <w:t xml:space="preserve">3 500,- zł (słownie złotych: Trzy tysiące pięćset 00/100) . </w:t>
      </w:r>
      <w:r>
        <w:t>Nie dopuszcza się składania wadium w innej walucie niż PLN.</w:t>
      </w:r>
    </w:p>
    <w:p w14:paraId="4C69B8BE" w14:textId="77777777" w:rsidR="00B23DC1" w:rsidRDefault="005D09D8">
      <w:pPr>
        <w:pStyle w:val="Teksttreci0"/>
        <w:numPr>
          <w:ilvl w:val="0"/>
          <w:numId w:val="62"/>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62"/>
        </w:numPr>
        <w:tabs>
          <w:tab w:val="left" w:pos="399"/>
        </w:tabs>
        <w:ind w:left="440" w:hanging="440"/>
      </w:pPr>
      <w:r>
        <w:t xml:space="preserve">Wadium wnosi się przed upływem terminu składania ofert i </w:t>
      </w:r>
      <w:r>
        <w:rPr>
          <w:b/>
          <w:bCs/>
        </w:rPr>
        <w:t>utrzymuje nieprzerwanie do dnia upływu terminu związania ofertą</w:t>
      </w:r>
      <w:r>
        <w:t>, z wyjątkiem przypadków, o których mowa w art. 98 ust. 1 pkt 2 i 3 oraz ust. 2 ustawy Pzp.</w:t>
      </w:r>
    </w:p>
    <w:p w14:paraId="6DB50349" w14:textId="77777777" w:rsidR="00B23DC1" w:rsidRDefault="005D09D8">
      <w:pPr>
        <w:pStyle w:val="Teksttreci0"/>
        <w:numPr>
          <w:ilvl w:val="0"/>
          <w:numId w:val="62"/>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62"/>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63"/>
        </w:numPr>
        <w:tabs>
          <w:tab w:val="left" w:pos="399"/>
        </w:tabs>
      </w:pPr>
      <w:r>
        <w:t>pieniądzu;</w:t>
      </w:r>
    </w:p>
    <w:p w14:paraId="68595C8C" w14:textId="77777777" w:rsidR="00B23DC1" w:rsidRDefault="005D09D8">
      <w:pPr>
        <w:pStyle w:val="Teksttreci0"/>
        <w:numPr>
          <w:ilvl w:val="0"/>
          <w:numId w:val="63"/>
        </w:numPr>
        <w:tabs>
          <w:tab w:val="left" w:pos="399"/>
        </w:tabs>
      </w:pPr>
      <w:r>
        <w:t>gwarancjach bankowych;</w:t>
      </w:r>
    </w:p>
    <w:p w14:paraId="47405408" w14:textId="77777777" w:rsidR="00B23DC1" w:rsidRDefault="005D09D8">
      <w:pPr>
        <w:pStyle w:val="Teksttreci0"/>
        <w:numPr>
          <w:ilvl w:val="0"/>
          <w:numId w:val="63"/>
        </w:numPr>
        <w:tabs>
          <w:tab w:val="left" w:pos="399"/>
        </w:tabs>
      </w:pPr>
      <w:r>
        <w:t>gwarancjach ubezpieczeniowych;</w:t>
      </w:r>
    </w:p>
    <w:p w14:paraId="09E491B9" w14:textId="77777777" w:rsidR="00B23DC1" w:rsidRDefault="005D09D8">
      <w:pPr>
        <w:pStyle w:val="Teksttreci0"/>
        <w:numPr>
          <w:ilvl w:val="0"/>
          <w:numId w:val="63"/>
        </w:numPr>
        <w:tabs>
          <w:tab w:val="left" w:pos="399"/>
        </w:tabs>
        <w:ind w:left="440" w:hanging="440"/>
      </w:pPr>
      <w:r>
        <w:t>poręczeniach udzielanych przez podmioty, o których mowa w art. 6b ust. 5 pkt 2 ustawy z dnia 9 listopada 2000 r. o utworzeniu Polskiej Agencji Rozwoju Przedsiębiorczości (Dz. U. z 2019 r. poz. 310, 836 i 1572).</w:t>
      </w:r>
    </w:p>
    <w:p w14:paraId="20B71F61" w14:textId="77777777" w:rsidR="00B23DC1" w:rsidRDefault="005D09D8">
      <w:pPr>
        <w:pStyle w:val="Teksttreci0"/>
        <w:numPr>
          <w:ilvl w:val="0"/>
          <w:numId w:val="64"/>
        </w:numPr>
        <w:tabs>
          <w:tab w:val="left" w:pos="399"/>
        </w:tabs>
      </w:pPr>
      <w:r>
        <w:t>Wadium wnoszone w pieniądzu wpłaca się przelewem na rachunek bankowy tj.:</w:t>
      </w:r>
    </w:p>
    <w:p w14:paraId="2C3B966B" w14:textId="108FF47C" w:rsidR="00B23DC1" w:rsidRDefault="00627E2D">
      <w:pPr>
        <w:pStyle w:val="Teksttreci0"/>
        <w:ind w:left="440"/>
      </w:pPr>
      <w:r>
        <w:rPr>
          <w:b/>
          <w:bCs/>
        </w:rPr>
        <w:t>24 8509 0002 2001 0000 0127 0010</w:t>
      </w:r>
      <w:r w:rsidR="005D09D8">
        <w:rPr>
          <w:b/>
          <w:bCs/>
        </w:rPr>
        <w:t xml:space="preserve"> </w:t>
      </w:r>
      <w:r w:rsidR="005D09D8">
        <w:t>z dopiskiem na przelewie (tytułem): „</w:t>
      </w:r>
      <w:r w:rsidR="005D09D8">
        <w:rPr>
          <w:b/>
          <w:bCs/>
        </w:rPr>
        <w:t xml:space="preserve">Wadium </w:t>
      </w:r>
      <w:r>
        <w:rPr>
          <w:b/>
          <w:bCs/>
        </w:rPr>
        <w:t>TERMO STRAŻ</w:t>
      </w:r>
      <w:r w:rsidR="00AC293C">
        <w:rPr>
          <w:b/>
          <w:bCs/>
        </w:rPr>
        <w:t xml:space="preserve"> 2022</w:t>
      </w:r>
      <w:r w:rsidR="005D09D8">
        <w:rPr>
          <w:b/>
          <w:bCs/>
        </w:rPr>
        <w:t>”</w:t>
      </w:r>
    </w:p>
    <w:p w14:paraId="050659F8" w14:textId="77777777" w:rsidR="00B23DC1" w:rsidRDefault="005D09D8">
      <w:pPr>
        <w:pStyle w:val="Teksttreci0"/>
        <w:numPr>
          <w:ilvl w:val="0"/>
          <w:numId w:val="64"/>
        </w:numPr>
        <w:tabs>
          <w:tab w:val="left" w:pos="399"/>
        </w:tabs>
      </w:pPr>
      <w:r>
        <w:t>Wadium wniesione w pieniądzu Zamawiający przechowuje na rachunku bankowym.</w:t>
      </w:r>
    </w:p>
    <w:p w14:paraId="5FB6436D" w14:textId="77777777" w:rsidR="00B23DC1" w:rsidRDefault="005D09D8">
      <w:pPr>
        <w:pStyle w:val="Teksttreci0"/>
        <w:numPr>
          <w:ilvl w:val="0"/>
          <w:numId w:val="64"/>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(art. 97 ust. 10 ustawy Pzp).</w:t>
      </w:r>
    </w:p>
    <w:p w14:paraId="6E459F9C" w14:textId="77777777" w:rsidR="00B23DC1" w:rsidRDefault="005D09D8">
      <w:pPr>
        <w:pStyle w:val="Teksttreci0"/>
        <w:numPr>
          <w:ilvl w:val="0"/>
          <w:numId w:val="64"/>
        </w:numPr>
        <w:tabs>
          <w:tab w:val="left" w:pos="399"/>
        </w:tabs>
      </w:pPr>
      <w:r>
        <w:t>Gwarancję i poręczenia należy wystawić na Powiat Tarnowski</w:t>
      </w:r>
    </w:p>
    <w:p w14:paraId="00091CE9" w14:textId="77777777" w:rsidR="00B23DC1" w:rsidRDefault="005D09D8">
      <w:pPr>
        <w:pStyle w:val="Teksttreci0"/>
        <w:numPr>
          <w:ilvl w:val="0"/>
          <w:numId w:val="64"/>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w:t>
      </w:r>
      <w:r>
        <w:lastRenderedPageBreak/>
        <w:t>okolicznościach określonych w przepisie art. 98 ust. 6 ustawy Pzp.</w:t>
      </w:r>
    </w:p>
    <w:p w14:paraId="310F5FA9" w14:textId="3EA31EAE" w:rsidR="00B23DC1" w:rsidRDefault="005D09D8">
      <w:pPr>
        <w:pStyle w:val="Teksttreci0"/>
        <w:numPr>
          <w:ilvl w:val="0"/>
          <w:numId w:val="64"/>
        </w:numPr>
        <w:tabs>
          <w:tab w:val="left" w:pos="698"/>
        </w:tabs>
        <w:ind w:left="700" w:hanging="420"/>
      </w:pPr>
      <w:r>
        <w:t xml:space="preserve">Dokument wadium wniesionego w postaci </w:t>
      </w:r>
      <w:r>
        <w:rPr>
          <w:b/>
          <w:bCs/>
        </w:rPr>
        <w:t>oryginału poręczenia lub gwarancji w postaci elektronicznej</w:t>
      </w:r>
      <w:r>
        <w:t xml:space="preserve">, Wykonawca składa - </w:t>
      </w:r>
      <w:r>
        <w:rPr>
          <w:b/>
          <w:bCs/>
        </w:rPr>
        <w:t xml:space="preserve">za pośrednictwem </w:t>
      </w:r>
      <w:r w:rsidR="00AC293C">
        <w:rPr>
          <w:b/>
          <w:bCs/>
        </w:rPr>
        <w:t>platformy zakupowej</w:t>
      </w:r>
      <w:r>
        <w:rPr>
          <w:b/>
          <w:bCs/>
        </w:rPr>
        <w:t xml:space="preserve"> lub ePuaP lub poczty elektronicznej. </w:t>
      </w:r>
      <w:r>
        <w:t>Oryginał gwarancji lub poręczenia winien być podpisany przez osoby upoważnione do wystawienia jednego z ww. dokumentów ze strony gwaranta/ poręczyciela (zgodnie z ustawą z 11 września 2015r. o działalności ubezpieczeniowej i reasekuracyjnej). Dokument wadium (poręczenie lub gwarancja).</w:t>
      </w:r>
    </w:p>
    <w:p w14:paraId="35D5ADB0" w14:textId="77777777" w:rsidR="00B23DC1" w:rsidRDefault="005D09D8">
      <w:pPr>
        <w:pStyle w:val="Teksttreci0"/>
        <w:ind w:firstLine="700"/>
      </w:pPr>
      <w:r>
        <w:rPr>
          <w:b/>
          <w:bCs/>
        </w:rPr>
        <w:t>UWAGA:</w:t>
      </w:r>
    </w:p>
    <w:p w14:paraId="617503DD" w14:textId="77777777" w:rsidR="00B23DC1" w:rsidRDefault="005D09D8">
      <w:pPr>
        <w:pStyle w:val="Teksttreci0"/>
        <w:numPr>
          <w:ilvl w:val="0"/>
          <w:numId w:val="65"/>
        </w:numPr>
        <w:tabs>
          <w:tab w:val="left" w:pos="1403"/>
        </w:tabs>
        <w:ind w:left="1420" w:hanging="360"/>
      </w:pPr>
      <w:r>
        <w:rPr>
          <w:b/>
          <w:bCs/>
        </w:rPr>
        <w:t>Oryginał gwarancji lub poręczenia winien zostać przekazany Zamawiającemu w takiej formie, w tym podpisie w jakiej został on ustanowiony przez gwaranta/poręczyciela.</w:t>
      </w:r>
    </w:p>
    <w:p w14:paraId="612227B3" w14:textId="77777777" w:rsidR="00B23DC1" w:rsidRDefault="005D09D8">
      <w:pPr>
        <w:pStyle w:val="Teksttreci0"/>
        <w:numPr>
          <w:ilvl w:val="0"/>
          <w:numId w:val="65"/>
        </w:numPr>
        <w:tabs>
          <w:tab w:val="left" w:pos="1403"/>
        </w:tabs>
        <w:ind w:left="1420" w:hanging="360"/>
      </w:pPr>
      <w:r>
        <w:rPr>
          <w:b/>
          <w:bCs/>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64"/>
        </w:numPr>
        <w:tabs>
          <w:tab w:val="left" w:pos="698"/>
        </w:tabs>
        <w:ind w:left="700" w:hanging="420"/>
      </w:pPr>
      <w:r>
        <w:t>Oferta Wykonawcy, który nie wniósł wadium, lub wniósł w sposób nieprawidłowy lub nie utrzymywał wadium nieprzerwanie do upływu terminu związania ofertą lub złożył wniosek o zwrot wadium w przypadku, o którym mowa w art. 98 ust. 2 pkt 3 ustawy Pzp - zostanie odrzucona na podstawie art. 226 ust. 1 pkt 14 ustawy Pzp.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64"/>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66"/>
        </w:numPr>
        <w:tabs>
          <w:tab w:val="left" w:pos="1401"/>
          <w:tab w:val="left" w:pos="1403"/>
        </w:tabs>
        <w:ind w:firstLine="700"/>
      </w:pPr>
      <w:r>
        <w:t>upływu terminu związania ofertą;</w:t>
      </w:r>
    </w:p>
    <w:p w14:paraId="134F58CD" w14:textId="77777777" w:rsidR="00B23DC1" w:rsidRDefault="005D09D8">
      <w:pPr>
        <w:pStyle w:val="Teksttreci0"/>
        <w:numPr>
          <w:ilvl w:val="0"/>
          <w:numId w:val="66"/>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66"/>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64"/>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67"/>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67"/>
        </w:numPr>
        <w:tabs>
          <w:tab w:val="left" w:pos="1403"/>
          <w:tab w:val="left" w:pos="1406"/>
        </w:tabs>
        <w:ind w:firstLine="700"/>
      </w:pPr>
      <w:r>
        <w:t>którego oferta została odrzucona;</w:t>
      </w:r>
    </w:p>
    <w:p w14:paraId="62E5560D" w14:textId="77777777" w:rsidR="00B23DC1" w:rsidRDefault="005D09D8">
      <w:pPr>
        <w:pStyle w:val="Teksttreci0"/>
        <w:numPr>
          <w:ilvl w:val="0"/>
          <w:numId w:val="67"/>
        </w:numPr>
        <w:tabs>
          <w:tab w:val="left" w:pos="1403"/>
          <w:tab w:val="left" w:pos="1406"/>
        </w:tabs>
        <w:ind w:firstLine="700"/>
      </w:pPr>
      <w:r>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67"/>
        </w:numPr>
        <w:tabs>
          <w:tab w:val="left" w:pos="1428"/>
          <w:tab w:val="left" w:pos="1435"/>
        </w:tabs>
        <w:ind w:firstLine="720"/>
      </w:pPr>
      <w:r>
        <w:lastRenderedPageBreak/>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64"/>
        </w:numPr>
        <w:tabs>
          <w:tab w:val="left" w:pos="707"/>
        </w:tabs>
        <w:ind w:left="860" w:hanging="580"/>
      </w:pPr>
      <w:r>
        <w:rPr>
          <w:b/>
          <w:bCs/>
        </w:rPr>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o których mowa w dziale IX ustawy Pzp.</w:t>
      </w:r>
    </w:p>
    <w:p w14:paraId="376F5B5B" w14:textId="77777777" w:rsidR="00B23DC1" w:rsidRDefault="005D09D8">
      <w:pPr>
        <w:pStyle w:val="Teksttreci0"/>
        <w:numPr>
          <w:ilvl w:val="0"/>
          <w:numId w:val="64"/>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64"/>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64"/>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Pzp,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68"/>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68"/>
        </w:numPr>
        <w:tabs>
          <w:tab w:val="left" w:pos="707"/>
        </w:tabs>
        <w:ind w:firstLine="360"/>
      </w:pPr>
      <w:r>
        <w:t>Wykonawca, którego oferta została wybrana:</w:t>
      </w:r>
    </w:p>
    <w:p w14:paraId="44589C22" w14:textId="77777777" w:rsidR="00B23DC1" w:rsidRDefault="005D09D8">
      <w:pPr>
        <w:pStyle w:val="Teksttreci0"/>
        <w:numPr>
          <w:ilvl w:val="0"/>
          <w:numId w:val="69"/>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69"/>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69"/>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70"/>
        </w:numPr>
        <w:pBdr>
          <w:bottom w:val="single" w:sz="4" w:space="0" w:color="auto"/>
        </w:pBdr>
        <w:tabs>
          <w:tab w:val="left" w:pos="1134"/>
          <w:tab w:val="left" w:pos="1160"/>
        </w:tabs>
        <w:spacing w:after="340"/>
        <w:ind w:firstLine="440"/>
      </w:pPr>
      <w:bookmarkStart w:id="44" w:name="bookmark47"/>
      <w:bookmarkStart w:id="45" w:name="bookmark46"/>
      <w:r>
        <w:t>Środki komunikacji elektronicznej</w:t>
      </w:r>
      <w:bookmarkEnd w:id="44"/>
      <w:bookmarkEnd w:id="45"/>
    </w:p>
    <w:p w14:paraId="6B46E5DB" w14:textId="77777777" w:rsidR="00B23DC1" w:rsidRDefault="005D09D8">
      <w:pPr>
        <w:pStyle w:val="Teksttreci0"/>
        <w:numPr>
          <w:ilvl w:val="0"/>
          <w:numId w:val="71"/>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Pzp, odbywa się przy użyciu </w:t>
      </w:r>
      <w:r>
        <w:rPr>
          <w:b/>
          <w:bCs/>
        </w:rPr>
        <w:t xml:space="preserve">środków komunikacji elektronicznej </w:t>
      </w:r>
      <w:r>
        <w:t>(</w:t>
      </w:r>
      <w:r>
        <w:rPr>
          <w:b/>
          <w:bCs/>
        </w:rPr>
        <w:t xml:space="preserve">art. 61 ust. 1 </w:t>
      </w:r>
      <w:r>
        <w:t>ustawy Pzp).</w:t>
      </w:r>
    </w:p>
    <w:p w14:paraId="32932ED1" w14:textId="2426FE13" w:rsidR="00B23DC1" w:rsidRDefault="005D09D8" w:rsidP="00305A50">
      <w:pPr>
        <w:pStyle w:val="Teksttreci0"/>
        <w:numPr>
          <w:ilvl w:val="0"/>
          <w:numId w:val="71"/>
        </w:numPr>
        <w:tabs>
          <w:tab w:val="left" w:pos="286"/>
        </w:tabs>
        <w:spacing w:after="100"/>
        <w:ind w:left="280" w:hanging="280"/>
      </w:pPr>
      <w:r>
        <w:t>Komunikacja ustna dopuszczalna jest w toku negocjacji lub dialogu oraz w odniesieniu do informacji, 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ustawy Pzp).</w:t>
      </w:r>
    </w:p>
    <w:p w14:paraId="5377D720" w14:textId="77777777" w:rsidR="00B23DC1" w:rsidRDefault="005D09D8">
      <w:pPr>
        <w:pStyle w:val="Teksttreci0"/>
        <w:numPr>
          <w:ilvl w:val="0"/>
          <w:numId w:val="71"/>
        </w:numPr>
        <w:tabs>
          <w:tab w:val="left" w:pos="316"/>
        </w:tabs>
        <w:ind w:left="300" w:hanging="300"/>
      </w:pPr>
      <w:r>
        <w:lastRenderedPageBreak/>
        <w:t>Komunikacja między Zamawiającym a Wykonawcami może się odbywać wyłącznie przy użyciu środków komunikacji elektronicznej w rozumieniu ustawy z dnia 18 lipca 2002r. o świadczeniu usług drogą elektroniczną „(Dz.U. z 2020r. poz. 344) tj.:</w:t>
      </w:r>
    </w:p>
    <w:p w14:paraId="7ACFC749" w14:textId="596839D0" w:rsidR="00B23DC1" w:rsidRPr="00305A50" w:rsidRDefault="00305A50">
      <w:pPr>
        <w:pStyle w:val="Teksttreci0"/>
        <w:numPr>
          <w:ilvl w:val="0"/>
          <w:numId w:val="72"/>
        </w:numPr>
        <w:tabs>
          <w:tab w:val="left" w:pos="326"/>
        </w:tabs>
      </w:pPr>
      <w:r w:rsidRPr="00305A50">
        <w:t>Plat</w:t>
      </w:r>
      <w:r>
        <w:t>formy</w:t>
      </w:r>
      <w:r w:rsidR="005D09D8" w:rsidRPr="00305A50">
        <w:t xml:space="preserve"> -</w:t>
      </w:r>
      <w:hyperlink r:id="rId16" w:history="1">
        <w:r w:rsidRPr="002A72B0">
          <w:rPr>
            <w:rStyle w:val="Hipercze"/>
          </w:rPr>
          <w:t xml:space="preserve"> </w:t>
        </w:r>
        <w:r w:rsidRPr="002A72B0">
          <w:rPr>
            <w:rStyle w:val="Hipercze"/>
            <w:lang w:eastAsia="en-US" w:bidi="en-US"/>
          </w:rPr>
          <w:t>https://platformazakupowa.pl</w:t>
        </w:r>
      </w:hyperlink>
    </w:p>
    <w:p w14:paraId="4E520577" w14:textId="5976AFC6" w:rsidR="00B23DC1" w:rsidRDefault="005D09D8">
      <w:pPr>
        <w:pStyle w:val="Teksttreci0"/>
        <w:numPr>
          <w:ilvl w:val="0"/>
          <w:numId w:val="71"/>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platformazakupowa.pl</w:t>
      </w:r>
      <w:r>
        <w:t>.</w:t>
      </w:r>
    </w:p>
    <w:p w14:paraId="3BA88A7C" w14:textId="77777777" w:rsidR="00B23DC1" w:rsidRDefault="005D09D8">
      <w:pPr>
        <w:pStyle w:val="Teksttreci0"/>
        <w:numPr>
          <w:ilvl w:val="0"/>
          <w:numId w:val="71"/>
        </w:numPr>
        <w:tabs>
          <w:tab w:val="left" w:pos="316"/>
        </w:tabs>
        <w:spacing w:after="360"/>
        <w:ind w:left="300" w:hanging="300"/>
      </w:pPr>
      <w:bookmarkStart w:id="46" w:name="bookmark49"/>
      <w:r>
        <w:t xml:space="preserve">W postępowaniu o udzielenie zamówienia o wartości mniejszej niż progi unijne - </w:t>
      </w:r>
      <w:r>
        <w:rPr>
          <w:b/>
          <w:bCs/>
        </w:rPr>
        <w:t xml:space="preserve">ofertę, oświadczenie o którym mowa w art. 125 ust. 1 </w:t>
      </w:r>
      <w:r>
        <w:t xml:space="preserve">ustawy Pzp (o braku wykluczeń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ustawy Pzp).</w:t>
      </w:r>
      <w:bookmarkEnd w:id="46"/>
    </w:p>
    <w:p w14:paraId="4BD5923C" w14:textId="77777777" w:rsidR="00B23DC1" w:rsidRDefault="005D09D8">
      <w:pPr>
        <w:pStyle w:val="Nagwek10"/>
        <w:keepNext/>
        <w:keepLines/>
        <w:numPr>
          <w:ilvl w:val="0"/>
          <w:numId w:val="70"/>
        </w:numPr>
        <w:pBdr>
          <w:bottom w:val="single" w:sz="4" w:space="0" w:color="auto"/>
        </w:pBdr>
        <w:tabs>
          <w:tab w:val="left" w:pos="1160"/>
        </w:tabs>
        <w:spacing w:after="280"/>
        <w:ind w:firstLine="440"/>
      </w:pPr>
      <w:bookmarkStart w:id="47" w:name="bookmark50"/>
      <w:r>
        <w:t>Wskazanie osób uprawnionych do komunikowania się z Wykonawcami</w:t>
      </w:r>
      <w:bookmarkEnd w:id="47"/>
    </w:p>
    <w:p w14:paraId="5B57E3CF" w14:textId="77777777" w:rsidR="00B23DC1" w:rsidRDefault="005D09D8">
      <w:pPr>
        <w:pStyle w:val="Teksttreci0"/>
        <w:numPr>
          <w:ilvl w:val="0"/>
          <w:numId w:val="73"/>
        </w:numPr>
        <w:tabs>
          <w:tab w:val="left" w:pos="310"/>
        </w:tabs>
        <w:spacing w:after="120"/>
      </w:pPr>
      <w:r>
        <w:t>Osobami upoważnionymi do kontaktów z Wykonawcami są:</w:t>
      </w:r>
    </w:p>
    <w:p w14:paraId="55CB5823" w14:textId="79B7FCA6" w:rsidR="00B23DC1" w:rsidRDefault="005D09D8">
      <w:pPr>
        <w:pStyle w:val="Teksttreci0"/>
        <w:numPr>
          <w:ilvl w:val="0"/>
          <w:numId w:val="74"/>
        </w:numPr>
        <w:tabs>
          <w:tab w:val="left" w:pos="321"/>
        </w:tabs>
        <w:spacing w:after="120"/>
      </w:pPr>
      <w:r>
        <w:t xml:space="preserve">W zakresie merytorycznym </w:t>
      </w:r>
      <w:r w:rsidR="00305A50">
        <w:t>–</w:t>
      </w:r>
      <w:r>
        <w:t xml:space="preserve"> </w:t>
      </w:r>
      <w:r w:rsidR="00655B5A">
        <w:t>Paulina Mucha</w:t>
      </w:r>
      <w:r w:rsidR="00305A50">
        <w:t xml:space="preserve"> – tel. 41 35 760 01 wew.24</w:t>
      </w:r>
      <w:r w:rsidR="00655B5A">
        <w:t>1</w:t>
      </w:r>
      <w:r w:rsidR="00305A50">
        <w:t xml:space="preserve"> (od pn.-do pt. od godz. 7.30 do godz.15.30)</w:t>
      </w:r>
    </w:p>
    <w:p w14:paraId="75010BAE" w14:textId="21753379" w:rsidR="00B23DC1" w:rsidRDefault="005D09D8" w:rsidP="0052288A">
      <w:pPr>
        <w:pStyle w:val="Teksttreci0"/>
        <w:numPr>
          <w:ilvl w:val="0"/>
          <w:numId w:val="74"/>
        </w:numPr>
        <w:tabs>
          <w:tab w:val="left" w:pos="326"/>
        </w:tabs>
        <w:spacing w:after="120"/>
      </w:pPr>
      <w:r>
        <w:t xml:space="preserve">W zakresie zamówień publicznych: </w:t>
      </w:r>
      <w:r w:rsidR="00305A50">
        <w:t>Paulina Mucha</w:t>
      </w:r>
      <w:r w:rsidR="0052288A" w:rsidRPr="0052288A">
        <w:t xml:space="preserve"> </w:t>
      </w:r>
      <w:r w:rsidR="00655B5A">
        <w:t xml:space="preserve">- </w:t>
      </w:r>
      <w:r w:rsidR="0052288A">
        <w:t>tel. 41 35 760 01 wew.241 (od pn.-do pt. od godz. 7.30 do godz.15.30)</w:t>
      </w:r>
    </w:p>
    <w:p w14:paraId="442A11AA" w14:textId="3FB3A4A8" w:rsidR="00B23DC1" w:rsidRDefault="005D09D8">
      <w:pPr>
        <w:pStyle w:val="Teksttreci0"/>
        <w:numPr>
          <w:ilvl w:val="0"/>
          <w:numId w:val="73"/>
        </w:numPr>
        <w:tabs>
          <w:tab w:val="left" w:pos="311"/>
        </w:tabs>
        <w:spacing w:after="360"/>
      </w:pPr>
      <w:bookmarkStart w:id="48" w:name="bookmark52"/>
      <w:r>
        <w:t xml:space="preserve">Postępowanie, którego dotyczy niniejsza SWZ, oznaczone jest symbolem </w:t>
      </w:r>
      <w:r w:rsidR="00AC293C">
        <w:rPr>
          <w:b/>
          <w:bCs/>
        </w:rPr>
        <w:t>1/psp/2022</w:t>
      </w:r>
      <w:r>
        <w:rPr>
          <w:b/>
          <w:bCs/>
        </w:rPr>
        <w:t xml:space="preserve"> </w:t>
      </w:r>
      <w:r>
        <w:t>Wykonawcy proszeni są o powoływanie się na ten symbol we wszystkich kontaktach z Zamawiającym.</w:t>
      </w:r>
      <w:bookmarkEnd w:id="48"/>
    </w:p>
    <w:p w14:paraId="1CF47F8D" w14:textId="77777777" w:rsidR="00B23DC1" w:rsidRDefault="005D09D8">
      <w:pPr>
        <w:pStyle w:val="Nagwek10"/>
        <w:keepNext/>
        <w:keepLines/>
        <w:numPr>
          <w:ilvl w:val="0"/>
          <w:numId w:val="70"/>
        </w:numPr>
        <w:pBdr>
          <w:bottom w:val="single" w:sz="4" w:space="0" w:color="auto"/>
        </w:pBdr>
        <w:tabs>
          <w:tab w:val="left" w:pos="1160"/>
        </w:tabs>
        <w:spacing w:after="0"/>
        <w:ind w:firstLine="440"/>
      </w:pPr>
      <w:bookmarkStart w:id="49" w:name="bookmark53"/>
      <w:r>
        <w:t>Termin związania ofertą oraz wybór oferty najkorzystniejszej</w:t>
      </w:r>
      <w:bookmarkEnd w:id="49"/>
    </w:p>
    <w:p w14:paraId="6ACE0110" w14:textId="0F59E527" w:rsidR="00B23DC1" w:rsidRDefault="005D09D8">
      <w:pPr>
        <w:pStyle w:val="Teksttreci0"/>
        <w:numPr>
          <w:ilvl w:val="0"/>
          <w:numId w:val="75"/>
        </w:numPr>
        <w:tabs>
          <w:tab w:val="left" w:pos="310"/>
        </w:tabs>
        <w:ind w:left="440" w:hanging="440"/>
      </w:pPr>
      <w:r>
        <w:t xml:space="preserve">Wykonawca jest związany ofertą do upływu terminu określonego datą w dokumentach zamówienia, </w:t>
      </w:r>
      <w:r w:rsidRPr="00655B5A">
        <w:rPr>
          <w:color w:val="auto"/>
        </w:rPr>
        <w:t xml:space="preserve">jednak nie dłużej niż 30 dni od dnia upływu terminu składania ofert </w:t>
      </w:r>
      <w:r w:rsidRPr="00655B5A">
        <w:rPr>
          <w:b/>
          <w:bCs/>
          <w:color w:val="auto"/>
        </w:rPr>
        <w:t xml:space="preserve">tj. do dnia </w:t>
      </w:r>
      <w:r w:rsidR="00AC293C" w:rsidRPr="00655B5A">
        <w:rPr>
          <w:b/>
          <w:bCs/>
          <w:color w:val="auto"/>
        </w:rPr>
        <w:t>17 marca 2022r</w:t>
      </w:r>
      <w:r w:rsidRPr="00655B5A">
        <w:rPr>
          <w:b/>
          <w:bCs/>
          <w:color w:val="auto"/>
        </w:rPr>
        <w:t>.</w:t>
      </w:r>
      <w:r w:rsidRPr="00655B5A">
        <w:rPr>
          <w:color w:val="auto"/>
        </w:rPr>
        <w:t xml:space="preserve">, przy </w:t>
      </w:r>
      <w:r>
        <w:t>czym pierwszym dniem terminu związania ofertą jest dzień, w którym upływa termin składania ofert (art. 307 ust. 1 ustawy Pzp),</w:t>
      </w:r>
    </w:p>
    <w:p w14:paraId="7C0BAF88" w14:textId="77777777" w:rsidR="00B23DC1" w:rsidRDefault="005D09D8" w:rsidP="0052288A">
      <w:pPr>
        <w:pStyle w:val="Teksttreci0"/>
        <w:numPr>
          <w:ilvl w:val="0"/>
          <w:numId w:val="75"/>
        </w:numPr>
        <w:tabs>
          <w:tab w:val="left" w:pos="311"/>
        </w:tabs>
        <w:ind w:left="440" w:hanging="440"/>
      </w:pPr>
      <w: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ustawy Pzp).</w:t>
      </w:r>
    </w:p>
    <w:p w14:paraId="7E85F362" w14:textId="77777777" w:rsidR="00B23DC1" w:rsidRDefault="005D09D8">
      <w:pPr>
        <w:pStyle w:val="Teksttreci0"/>
        <w:numPr>
          <w:ilvl w:val="0"/>
          <w:numId w:val="75"/>
        </w:numPr>
        <w:tabs>
          <w:tab w:val="left" w:pos="413"/>
        </w:tabs>
        <w:ind w:left="460" w:hanging="460"/>
      </w:pPr>
      <w:r>
        <w:t>Przedłużenie terminu związania ofertą, o którym mowa w art. 307 ust. 2 ustawy Pzp, wymaga złożenia przez Wykonawcę pisemnego oświadczenia o wyrażeniu zgody na przedłużenie terminu związania ofertą (art. 307 ust. 3 ustawy Pzp).</w:t>
      </w:r>
    </w:p>
    <w:p w14:paraId="73D6FFB8" w14:textId="77777777" w:rsidR="00B23DC1" w:rsidRDefault="005D09D8">
      <w:pPr>
        <w:pStyle w:val="Teksttreci0"/>
        <w:numPr>
          <w:ilvl w:val="0"/>
          <w:numId w:val="75"/>
        </w:numPr>
        <w:tabs>
          <w:tab w:val="left" w:pos="413"/>
        </w:tabs>
        <w:ind w:left="460" w:hanging="460"/>
      </w:pPr>
      <w:r>
        <w:t xml:space="preserve">W przypadku gdy Zamawiający żąda wniesienia wadium, przedłużenie terminu związania ofertą, o którym mowa w art. 307 ust. 2 ustawy Pzp, następuje wraz z przedłużeniem okresu ważności wadium </w:t>
      </w:r>
      <w:r>
        <w:lastRenderedPageBreak/>
        <w:t>albo jeżeli nie jest to możliwe, z wniesieniem nowego wadium na przedłużony okres związania ofertą (art. 307 ust. 4 ustawy Pzp).</w:t>
      </w:r>
    </w:p>
    <w:p w14:paraId="1A1D1F45" w14:textId="77777777" w:rsidR="00B23DC1" w:rsidRDefault="005D09D8">
      <w:pPr>
        <w:pStyle w:val="Teksttreci0"/>
        <w:numPr>
          <w:ilvl w:val="0"/>
          <w:numId w:val="75"/>
        </w:numPr>
        <w:tabs>
          <w:tab w:val="left" w:pos="413"/>
        </w:tabs>
        <w:ind w:left="460" w:hanging="460"/>
      </w:pPr>
      <w:r>
        <w:t>Zamawiający wybiera najkorzystniejszą ofertę w terminie związania ofertą określonym w dokumentach zamówienia (art. 252 ust. 1 ustawy Pzp).</w:t>
      </w:r>
    </w:p>
    <w:p w14:paraId="6A45636B" w14:textId="77777777" w:rsidR="00B23DC1" w:rsidRDefault="005D09D8">
      <w:pPr>
        <w:pStyle w:val="Teksttreci0"/>
        <w:numPr>
          <w:ilvl w:val="0"/>
          <w:numId w:val="75"/>
        </w:numPr>
        <w:tabs>
          <w:tab w:val="left" w:pos="413"/>
        </w:tabs>
        <w:ind w:left="460" w:hanging="460"/>
      </w:pPr>
      <w:r>
        <w:t>Jeżeli termin związania ofertą upłynął przed wyborem najkorzystniejszej oferty, Zamawiający wzywa Wykonawcę, którego oferta otrzymała najwyższą ocenę, do wyrażenia, w wyznaczonym przez Zamawiającego terminie, pisemnej zgody na wybór jego oferty (art. 252 ust. 2 ustawy Pzp).</w:t>
      </w:r>
    </w:p>
    <w:p w14:paraId="0303F969" w14:textId="77777777" w:rsidR="00B23DC1" w:rsidRDefault="005D09D8">
      <w:pPr>
        <w:pStyle w:val="Teksttreci0"/>
        <w:numPr>
          <w:ilvl w:val="0"/>
          <w:numId w:val="75"/>
        </w:numPr>
        <w:tabs>
          <w:tab w:val="left" w:pos="413"/>
        </w:tabs>
        <w:ind w:left="460" w:hanging="460"/>
      </w:pPr>
      <w:r>
        <w:t>W przypadku braku zgody, o której mowa w art. 252 ust. 2 ustawy Pzp, Zamawiający zwraca się o wyrażenie takiej zgody do kolejnego Wykonawcy, którego oferta została najwyżej oceniona, chyba że zachodzą przesłanki do unieważnienia postępowania (art. 252 ust. 3 ustawy Pzp).</w:t>
      </w:r>
    </w:p>
    <w:p w14:paraId="4A83D615" w14:textId="77777777" w:rsidR="00B23DC1" w:rsidRDefault="005D09D8">
      <w:pPr>
        <w:pStyle w:val="Teksttreci0"/>
        <w:numPr>
          <w:ilvl w:val="0"/>
          <w:numId w:val="75"/>
        </w:numPr>
        <w:tabs>
          <w:tab w:val="left" w:pos="413"/>
        </w:tabs>
      </w:pPr>
      <w:r>
        <w:t>Zgodnie z przepisem art. 226 ust. 1 ustawy Pzp - Zamawiający odrzuca ofertę, jeżeli:</w:t>
      </w:r>
    </w:p>
    <w:p w14:paraId="3EB8D287" w14:textId="77777777" w:rsidR="00B23DC1" w:rsidRDefault="005D09D8">
      <w:pPr>
        <w:pStyle w:val="Teksttreci0"/>
        <w:numPr>
          <w:ilvl w:val="0"/>
          <w:numId w:val="76"/>
        </w:numPr>
        <w:tabs>
          <w:tab w:val="left" w:pos="726"/>
        </w:tabs>
        <w:ind w:left="740" w:hanging="360"/>
      </w:pPr>
      <w:r>
        <w:t>Wykonawca nie wyraził pisemnej zgody na przedłużenie terminu związania ofertą; art. 226 ust. 1 pkt. 12</w:t>
      </w:r>
    </w:p>
    <w:p w14:paraId="537148ED" w14:textId="77777777" w:rsidR="00B23DC1" w:rsidRDefault="005D09D8" w:rsidP="0052288A">
      <w:pPr>
        <w:pStyle w:val="Teksttreci0"/>
        <w:numPr>
          <w:ilvl w:val="0"/>
          <w:numId w:val="76"/>
        </w:numPr>
        <w:tabs>
          <w:tab w:val="left" w:pos="726"/>
        </w:tabs>
        <w:ind w:left="740" w:hanging="360"/>
      </w:pPr>
      <w:r>
        <w:t>Wykonawca nie wyraził pisemnej zgody na wybór jego oferty po upływie terminu związania ofertą art. 226 ust. 1 pkt. 13</w:t>
      </w:r>
    </w:p>
    <w:p w14:paraId="3C079BAB" w14:textId="77777777" w:rsidR="00B23DC1" w:rsidRDefault="005D09D8">
      <w:pPr>
        <w:pStyle w:val="Nagwek10"/>
        <w:keepNext/>
        <w:keepLines/>
        <w:numPr>
          <w:ilvl w:val="0"/>
          <w:numId w:val="70"/>
        </w:numPr>
        <w:pBdr>
          <w:bottom w:val="single" w:sz="4" w:space="0" w:color="auto"/>
        </w:pBdr>
        <w:tabs>
          <w:tab w:val="left" w:pos="1180"/>
        </w:tabs>
        <w:spacing w:after="480"/>
        <w:ind w:firstLine="460"/>
      </w:pPr>
      <w:bookmarkStart w:id="50" w:name="bookmark56"/>
      <w:bookmarkStart w:id="51" w:name="bookmark55"/>
      <w:r>
        <w:t>Opis sposobu przygotowania oferty</w:t>
      </w:r>
      <w:bookmarkEnd w:id="50"/>
      <w:bookmarkEnd w:id="51"/>
    </w:p>
    <w:p w14:paraId="0AEBB45C" w14:textId="77777777" w:rsidR="00B23DC1" w:rsidRDefault="005D09D8">
      <w:pPr>
        <w:pStyle w:val="Teksttreci0"/>
        <w:numPr>
          <w:ilvl w:val="0"/>
          <w:numId w:val="77"/>
        </w:numPr>
        <w:tabs>
          <w:tab w:val="left" w:pos="574"/>
        </w:tabs>
        <w:ind w:left="600" w:hanging="300"/>
      </w:pPr>
      <w:r>
        <w:t xml:space="preserve">Wykonawcy przygotują i przedstawią swoje oferty oraz żądane wraz z nimi oświadczenia i dokumenty, zgodnie z przepisami ustawy Pzp, aktami wykonawczymi do tej ustawy oraz wymaganiami SWZ - </w:t>
      </w:r>
      <w:r>
        <w:rPr>
          <w:b/>
          <w:bCs/>
        </w:rPr>
        <w:t>w języku polskim.</w:t>
      </w:r>
    </w:p>
    <w:p w14:paraId="0F72DA9B" w14:textId="77777777" w:rsidR="00B23DC1" w:rsidRDefault="005D09D8">
      <w:pPr>
        <w:pStyle w:val="Teksttreci0"/>
        <w:numPr>
          <w:ilvl w:val="0"/>
          <w:numId w:val="77"/>
        </w:numPr>
        <w:tabs>
          <w:tab w:val="left" w:pos="579"/>
        </w:tabs>
        <w:ind w:left="600" w:hanging="300"/>
      </w:pPr>
      <w:r>
        <w:t xml:space="preserve">Ilekroć w niniejszym rozdziale jest mowa </w:t>
      </w:r>
      <w:r>
        <w:rPr>
          <w:b/>
          <w:bCs/>
        </w:rPr>
        <w:t xml:space="preserve">o ofercie, </w:t>
      </w:r>
      <w:r>
        <w:t>należy przez to rozumieć również ofertę wstępną, ofertę podlegającą negocjacjom, ofertę ostateczną, ofertę dodatkową, ofertę wariantową oraz ofertę częściową (</w:t>
      </w:r>
      <w:r>
        <w:rPr>
          <w:b/>
          <w:bCs/>
        </w:rPr>
        <w:t xml:space="preserve">art. 62 </w:t>
      </w:r>
      <w:r>
        <w:t>ustawy Pzp).</w:t>
      </w:r>
    </w:p>
    <w:p w14:paraId="44393417" w14:textId="77777777" w:rsidR="00B23DC1" w:rsidRDefault="005D09D8">
      <w:pPr>
        <w:pStyle w:val="Teksttreci0"/>
        <w:numPr>
          <w:ilvl w:val="0"/>
          <w:numId w:val="77"/>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77"/>
        </w:numPr>
        <w:tabs>
          <w:tab w:val="left" w:pos="589"/>
        </w:tabs>
        <w:ind w:left="600" w:hanging="300"/>
      </w:pPr>
      <w:r>
        <w:t>Złożenie przez jednego Wykonawcę lub podmioty występujące wspólnie, więcej niż jednej oferty (lub oferty zawierającej niedopuszczone rozwiązania wariantowe) - spowoduje jej odrzucenie jako niezgodnej z przepisami ustawy Pzp (</w:t>
      </w:r>
      <w:r>
        <w:rPr>
          <w:b/>
          <w:bCs/>
        </w:rPr>
        <w:t xml:space="preserve">art. 226 ust. 1 pkt 3 </w:t>
      </w:r>
      <w:r>
        <w:t>ustawy Pzp).</w:t>
      </w:r>
    </w:p>
    <w:p w14:paraId="73A6FF0F" w14:textId="77777777" w:rsidR="00B23DC1" w:rsidRDefault="005D09D8">
      <w:pPr>
        <w:pStyle w:val="Teksttreci0"/>
        <w:numPr>
          <w:ilvl w:val="0"/>
          <w:numId w:val="77"/>
        </w:numPr>
        <w:tabs>
          <w:tab w:val="left" w:pos="584"/>
        </w:tabs>
        <w:spacing w:after="420" w:line="336" w:lineRule="auto"/>
        <w:ind w:left="600" w:hanging="300"/>
        <w:rPr>
          <w:sz w:val="20"/>
          <w:szCs w:val="20"/>
        </w:rPr>
      </w:pPr>
      <w:r>
        <w:t xml:space="preserve">Wykonawca może powierzyć wykonanie części zamówienia podwykonawcy. Zamawiający żąda wskazania przez Wykonawcę w ofercie, </w:t>
      </w:r>
      <w:r>
        <w:rPr>
          <w:b/>
          <w:bCs/>
        </w:rPr>
        <w:t>części zamówienia</w:t>
      </w:r>
      <w:r>
        <w:t xml:space="preserve">, których wykonanie zamierza powierzyć </w:t>
      </w:r>
      <w:r>
        <w:rPr>
          <w:i/>
          <w:iCs/>
          <w:sz w:val="20"/>
          <w:szCs w:val="20"/>
        </w:rPr>
        <w:t>Załącznik nr 1 do Uchwały Nr 2280.2021 Zarządu Powiatu Tarnowskiego z dnia 21 lipca 2021 roku.</w:t>
      </w:r>
    </w:p>
    <w:p w14:paraId="6893C979" w14:textId="77777777" w:rsidR="00B23DC1" w:rsidRDefault="005D09D8">
      <w:pPr>
        <w:pStyle w:val="Teksttreci0"/>
        <w:ind w:left="580" w:firstLine="20"/>
      </w:pPr>
      <w:r>
        <w:t xml:space="preserve">podwykonawcom, oraz </w:t>
      </w:r>
      <w:r>
        <w:rPr>
          <w:b/>
          <w:bCs/>
        </w:rPr>
        <w:t xml:space="preserve">podania nazw ewentualnych podwykonawców, </w:t>
      </w:r>
      <w:r>
        <w:t>jeżeli są już znani (</w:t>
      </w:r>
      <w:r>
        <w:rPr>
          <w:b/>
          <w:bCs/>
        </w:rPr>
        <w:t xml:space="preserve">art. 462 </w:t>
      </w:r>
      <w:r>
        <w:t xml:space="preserve">ustawy Pzp) - </w:t>
      </w:r>
      <w:r>
        <w:rPr>
          <w:b/>
          <w:bCs/>
        </w:rPr>
        <w:t xml:space="preserve">Załącznik nr 2 </w:t>
      </w:r>
      <w:r>
        <w:t>do SWZ.</w:t>
      </w:r>
    </w:p>
    <w:p w14:paraId="08A51DDF" w14:textId="77777777" w:rsidR="00B23DC1" w:rsidRDefault="005D09D8">
      <w:pPr>
        <w:pStyle w:val="Teksttreci0"/>
        <w:numPr>
          <w:ilvl w:val="0"/>
          <w:numId w:val="77"/>
        </w:numPr>
        <w:tabs>
          <w:tab w:val="left" w:pos="706"/>
        </w:tabs>
        <w:ind w:firstLine="300"/>
      </w:pPr>
      <w:r>
        <w:t xml:space="preserve">Wykonawca - w </w:t>
      </w:r>
      <w:r>
        <w:rPr>
          <w:b/>
          <w:bCs/>
        </w:rPr>
        <w:t xml:space="preserve">wyznaczonym do składania ofert terminie składa </w:t>
      </w:r>
      <w:r>
        <w:t>poniższe dokumenty:</w:t>
      </w:r>
    </w:p>
    <w:p w14:paraId="4177B19A" w14:textId="77777777" w:rsidR="00B23DC1" w:rsidRDefault="005D09D8">
      <w:pPr>
        <w:pStyle w:val="Teksttreci0"/>
        <w:numPr>
          <w:ilvl w:val="0"/>
          <w:numId w:val="78"/>
        </w:numPr>
        <w:tabs>
          <w:tab w:val="left" w:pos="706"/>
        </w:tabs>
        <w:ind w:firstLine="380"/>
      </w:pPr>
      <w:r>
        <w:t>Ofertę - Formularz ofertowy - Załącznik nr 2 do SWZ</w:t>
      </w:r>
    </w:p>
    <w:p w14:paraId="27E546A0" w14:textId="77777777" w:rsidR="00B23DC1" w:rsidRDefault="005D09D8">
      <w:pPr>
        <w:pStyle w:val="Teksttreci0"/>
        <w:numPr>
          <w:ilvl w:val="0"/>
          <w:numId w:val="78"/>
        </w:numPr>
        <w:tabs>
          <w:tab w:val="left" w:pos="706"/>
        </w:tabs>
        <w:ind w:left="740" w:hanging="360"/>
      </w:pPr>
      <w:r>
        <w:t xml:space="preserve">Kosztorysy ofertowe - wraz z zestawieniem narzutów R.M.S sporządzone zgodnie z wymaganiami </w:t>
      </w:r>
      <w:r>
        <w:lastRenderedPageBreak/>
        <w:t>Zamawiającego wskazanymi w pkt. XIX SWZ</w:t>
      </w:r>
    </w:p>
    <w:p w14:paraId="21D32E43" w14:textId="77777777" w:rsidR="00B23DC1" w:rsidRDefault="005D09D8">
      <w:pPr>
        <w:pStyle w:val="Teksttreci0"/>
        <w:numPr>
          <w:ilvl w:val="0"/>
          <w:numId w:val="78"/>
        </w:numPr>
        <w:tabs>
          <w:tab w:val="left" w:pos="706"/>
        </w:tabs>
        <w:ind w:left="740" w:hanging="360"/>
      </w:pPr>
      <w:r>
        <w:t xml:space="preserve">Oświadczenie, o braku podstaw wykluczenia z postępowania oraz spełnianiu warunków udziału w postępowaniu </w:t>
      </w:r>
      <w:r>
        <w:rPr>
          <w:b/>
          <w:bCs/>
        </w:rPr>
        <w:t>(Załącznik nr 3 do SWZ</w:t>
      </w:r>
      <w:r>
        <w:t>), stanowi podmiotowy środki dowodowe,</w:t>
      </w:r>
    </w:p>
    <w:p w14:paraId="3DA2746A" w14:textId="77777777" w:rsidR="00B23DC1" w:rsidRDefault="005D09D8">
      <w:pPr>
        <w:pStyle w:val="Teksttreci0"/>
        <w:numPr>
          <w:ilvl w:val="0"/>
          <w:numId w:val="78"/>
        </w:numPr>
        <w:tabs>
          <w:tab w:val="left" w:pos="706"/>
        </w:tabs>
        <w:ind w:left="740" w:hanging="360"/>
      </w:pPr>
      <w:r>
        <w:t xml:space="preserve">Oświadczenie, o którym mowa w art. 117 ust. 4 ustawy Pzp (dotyczy sytuacji, z której wynika wykonanie przedmiotu zamówienia przez poszczególnych wykonawców wspólnie ubiegających się o udzielenie zamówienia) - </w:t>
      </w:r>
      <w:r>
        <w:rPr>
          <w:b/>
          <w:bCs/>
        </w:rPr>
        <w:t>Załącznik nr 6 do SWZ, - jeśli dotyczy</w:t>
      </w:r>
    </w:p>
    <w:p w14:paraId="1C58E991" w14:textId="77777777" w:rsidR="00B23DC1" w:rsidRDefault="005D09D8">
      <w:pPr>
        <w:pStyle w:val="Teksttreci0"/>
        <w:numPr>
          <w:ilvl w:val="0"/>
          <w:numId w:val="78"/>
        </w:numPr>
        <w:tabs>
          <w:tab w:val="left" w:pos="706"/>
        </w:tabs>
        <w:ind w:left="740" w:hanging="360"/>
      </w:pPr>
      <w:r>
        <w:t xml:space="preserve">Zobowiązanie podmiotu udostępniającego zasoby, o którym mowa ustawy Pzp, zwane dalej „zobowiązaniem podmiotu udostępniającego zasoby” </w:t>
      </w:r>
      <w:r>
        <w:rPr>
          <w:b/>
          <w:bCs/>
        </w:rPr>
        <w:t xml:space="preserve">(Załącznik nr 7 do SWZ) </w:t>
      </w:r>
      <w:r>
        <w:t>lub inny podmiotowy środek dowodowy potwierdzający, że wykonawca realizując zamówienie, będzie dysponował niezbędnymi zasobami tych podmiotów - jeśli dotyczy,</w:t>
      </w:r>
    </w:p>
    <w:p w14:paraId="1A051819" w14:textId="77777777" w:rsidR="00B23DC1" w:rsidRDefault="005D09D8">
      <w:pPr>
        <w:pStyle w:val="Teksttreci0"/>
        <w:numPr>
          <w:ilvl w:val="0"/>
          <w:numId w:val="78"/>
        </w:numPr>
        <w:tabs>
          <w:tab w:val="left" w:pos="706"/>
        </w:tabs>
        <w:ind w:left="740" w:hanging="360"/>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507A484E" w14:textId="77777777" w:rsidR="00B23DC1" w:rsidRDefault="005D09D8">
      <w:pPr>
        <w:pStyle w:val="Teksttreci0"/>
        <w:numPr>
          <w:ilvl w:val="0"/>
          <w:numId w:val="77"/>
        </w:numPr>
        <w:tabs>
          <w:tab w:val="left" w:pos="706"/>
        </w:tabs>
        <w:ind w:left="740" w:hanging="360"/>
      </w:pPr>
      <w:r>
        <w:t>Pełnomocnictwo przy czym w przypadku gdy Wykonawcę reprezentuje Pełnomocnik, do oferty musi być załączone Pełnomocnictwo określające jego zakres.</w:t>
      </w:r>
    </w:p>
    <w:p w14:paraId="7E34AE46" w14:textId="77777777" w:rsidR="00B23DC1" w:rsidRDefault="005D09D8">
      <w:pPr>
        <w:pStyle w:val="Teksttreci0"/>
        <w:numPr>
          <w:ilvl w:val="0"/>
          <w:numId w:val="77"/>
        </w:numPr>
        <w:tabs>
          <w:tab w:val="left" w:pos="706"/>
        </w:tabs>
        <w:ind w:left="740" w:hanging="360"/>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460EC0BF" w14:textId="77777777" w:rsidR="00B23DC1" w:rsidRDefault="005D09D8">
      <w:pPr>
        <w:pStyle w:val="Teksttreci0"/>
        <w:numPr>
          <w:ilvl w:val="0"/>
          <w:numId w:val="77"/>
        </w:numPr>
        <w:tabs>
          <w:tab w:val="left" w:pos="706"/>
        </w:tabs>
        <w:ind w:left="740" w:hanging="360"/>
      </w:pPr>
      <w:r>
        <w:rPr>
          <w:b/>
          <w:bCs/>
        </w:rPr>
        <w:t xml:space="preserve">Ofertę </w:t>
      </w:r>
      <w:r>
        <w:t>i inne wymagane do złożenia wraz z nią oświadczenia i dokumenty powinna być podpisana przez:</w:t>
      </w:r>
    </w:p>
    <w:p w14:paraId="3F05290B" w14:textId="77777777" w:rsidR="00B23DC1" w:rsidRDefault="005D09D8">
      <w:pPr>
        <w:pStyle w:val="Teksttreci0"/>
        <w:numPr>
          <w:ilvl w:val="0"/>
          <w:numId w:val="79"/>
        </w:numPr>
        <w:tabs>
          <w:tab w:val="left" w:pos="350"/>
        </w:tabs>
        <w:ind w:left="380" w:hanging="380"/>
      </w:pPr>
      <w:r>
        <w:t>osoby uprawnione do reprezentacji Wykonawcy, zgodnie z odpowiednimi dokumentami rejestrowymi lub - przez Pełnomocnika,</w:t>
      </w:r>
    </w:p>
    <w:p w14:paraId="440453AD" w14:textId="77777777" w:rsidR="00B23DC1" w:rsidRDefault="005D09D8">
      <w:pPr>
        <w:pStyle w:val="Teksttreci0"/>
        <w:numPr>
          <w:ilvl w:val="0"/>
          <w:numId w:val="79"/>
        </w:numPr>
        <w:tabs>
          <w:tab w:val="left" w:pos="350"/>
        </w:tabs>
        <w:ind w:left="380" w:hanging="380"/>
      </w:pPr>
      <w:r>
        <w:t>w przypadku Wykonawców ubiegających się wspólnie o udzielenie zamówienia (Konsorcjum/ spółka cywilna) - przez ustanowionego Pełnomocnika.</w:t>
      </w:r>
    </w:p>
    <w:p w14:paraId="750AF507" w14:textId="77777777" w:rsidR="00B23DC1" w:rsidRDefault="005D09D8">
      <w:pPr>
        <w:pStyle w:val="Teksttreci0"/>
        <w:spacing w:line="391" w:lineRule="auto"/>
        <w:ind w:firstLine="580"/>
        <w:rPr>
          <w:sz w:val="20"/>
          <w:szCs w:val="20"/>
        </w:rPr>
      </w:pPr>
      <w:r>
        <w:rPr>
          <w:i/>
          <w:iCs/>
          <w:sz w:val="20"/>
          <w:szCs w:val="20"/>
        </w:rPr>
        <w:t>Załącznik nr 1 do Uchwały Nr 2280.2021 Zarządu Powiatu Tarnowskiego z dnia 21 lipca 2021 roku.</w:t>
      </w:r>
    </w:p>
    <w:p w14:paraId="4066FDF0" w14:textId="77777777" w:rsidR="00B23DC1" w:rsidRDefault="005D09D8">
      <w:pPr>
        <w:pStyle w:val="Teksttreci0"/>
        <w:numPr>
          <w:ilvl w:val="0"/>
          <w:numId w:val="77"/>
        </w:numPr>
        <w:tabs>
          <w:tab w:val="left" w:pos="745"/>
        </w:tabs>
        <w:ind w:left="720" w:hanging="360"/>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w języku obcym przekazuje się wraz z tłumaczeniem na język polski</w:t>
      </w:r>
      <w:r>
        <w:t>. Zamawiający nie wyraża zgody na tłumaczenia w innym języku niż język polski w przypadku, o którym mowa w art. 20 ust. 3 ustawy Pzp.</w:t>
      </w:r>
    </w:p>
    <w:p w14:paraId="4A28A559" w14:textId="77777777" w:rsidR="00B23DC1" w:rsidRDefault="005D09D8">
      <w:pPr>
        <w:pStyle w:val="Teksttreci0"/>
        <w:numPr>
          <w:ilvl w:val="0"/>
          <w:numId w:val="77"/>
        </w:numPr>
        <w:tabs>
          <w:tab w:val="left" w:pos="745"/>
        </w:tabs>
        <w:ind w:firstLine="360"/>
      </w:pPr>
      <w:r>
        <w:lastRenderedPageBreak/>
        <w:t xml:space="preserve">Zgodnie z </w:t>
      </w:r>
      <w:r>
        <w:rPr>
          <w:b/>
          <w:bCs/>
        </w:rPr>
        <w:t xml:space="preserve">§ 6 </w:t>
      </w:r>
      <w:r>
        <w:t>rozporządzenia o elektronizacji:</w:t>
      </w:r>
    </w:p>
    <w:p w14:paraId="145C13E9"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33CCDDC6" w14:textId="77777777" w:rsidR="00B23DC1" w:rsidRDefault="005D09D8">
      <w:pPr>
        <w:pStyle w:val="Teksttreci0"/>
        <w:numPr>
          <w:ilvl w:val="0"/>
          <w:numId w:val="80"/>
        </w:numPr>
        <w:tabs>
          <w:tab w:val="left" w:pos="711"/>
        </w:tabs>
        <w:ind w:left="720" w:hanging="360"/>
      </w:pPr>
      <w:r>
        <w:t>poświadczenia zgodności cyfrowego odwzorowania z dokumentem w postaci papierowej, o którym mowa w ust. 2, dokonuje w przypadku:</w:t>
      </w:r>
    </w:p>
    <w:p w14:paraId="5564CD92" w14:textId="77777777" w:rsidR="00B23DC1" w:rsidRDefault="005D09D8">
      <w:pPr>
        <w:pStyle w:val="Teksttreci0"/>
        <w:numPr>
          <w:ilvl w:val="0"/>
          <w:numId w:val="80"/>
        </w:numPr>
        <w:tabs>
          <w:tab w:val="left" w:pos="711"/>
        </w:tabs>
        <w:ind w:left="720" w:hanging="300"/>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2F2F4F" w14:textId="77777777" w:rsidR="00B23DC1" w:rsidRDefault="005D09D8">
      <w:pPr>
        <w:pStyle w:val="Teksttreci0"/>
        <w:numPr>
          <w:ilvl w:val="0"/>
          <w:numId w:val="80"/>
        </w:numPr>
        <w:tabs>
          <w:tab w:val="left" w:pos="714"/>
        </w:tabs>
        <w:ind w:left="720" w:hanging="300"/>
      </w:pPr>
      <w:r>
        <w:t>przedmiotowych środków dowodowych - odpowiednio wykonawca lub wykonawca wspólnie ubiegający się o udzielenie zamówienia;</w:t>
      </w:r>
    </w:p>
    <w:p w14:paraId="0836B84D" w14:textId="77777777" w:rsidR="00B23DC1" w:rsidRDefault="005D09D8">
      <w:pPr>
        <w:pStyle w:val="Teksttreci0"/>
        <w:numPr>
          <w:ilvl w:val="0"/>
          <w:numId w:val="80"/>
        </w:numPr>
        <w:tabs>
          <w:tab w:val="left" w:pos="718"/>
        </w:tabs>
        <w:ind w:left="720" w:hanging="300"/>
      </w:pPr>
      <w:r>
        <w:t>innych dokumentów, w tym dokumentów, o których mowa w art. 94 ust. 2 ustawy - odpowiednio wykonawca lub wykonawca wspólnie ubiegający się o udzielenie zamówienia, w zakresie dokumentów, które każdego z nich dotyczą.</w:t>
      </w:r>
    </w:p>
    <w:p w14:paraId="36492A34" w14:textId="77777777" w:rsidR="00B23DC1" w:rsidRDefault="005D09D8">
      <w:pPr>
        <w:pStyle w:val="Teksttreci0"/>
        <w:spacing w:line="391" w:lineRule="auto"/>
        <w:ind w:firstLine="580"/>
        <w:rPr>
          <w:sz w:val="20"/>
          <w:szCs w:val="20"/>
        </w:rPr>
      </w:pPr>
      <w:r>
        <w:rPr>
          <w:i/>
          <w:iCs/>
          <w:sz w:val="20"/>
          <w:szCs w:val="20"/>
        </w:rPr>
        <w:t>Załącznik nr 1 do Uchwały Nr 2280.2021 Zarządu Powiatu Tarnowskiego z dnia 21 lipca 2021 roku.</w:t>
      </w:r>
    </w:p>
    <w:p w14:paraId="2FE4EAA1" w14:textId="77777777" w:rsidR="00B23DC1" w:rsidRDefault="005D09D8">
      <w:pPr>
        <w:pStyle w:val="Teksttreci0"/>
        <w:numPr>
          <w:ilvl w:val="0"/>
          <w:numId w:val="80"/>
        </w:numPr>
        <w:tabs>
          <w:tab w:val="left" w:pos="723"/>
        </w:tabs>
        <w:ind w:left="720" w:hanging="300"/>
      </w:pPr>
      <w:r>
        <w:t>poświadczenia zgodności cyfrowego odwzorowania z dokumentem w postaci papierowej, o którym mowa w ust. 2, może dokonać również notariusz.</w:t>
      </w:r>
    </w:p>
    <w:p w14:paraId="7C09DEE1" w14:textId="77777777" w:rsidR="00B23DC1" w:rsidRDefault="005D09D8">
      <w:pPr>
        <w:pStyle w:val="Teksttreci0"/>
        <w:numPr>
          <w:ilvl w:val="0"/>
          <w:numId w:val="80"/>
        </w:numPr>
        <w:tabs>
          <w:tab w:val="left" w:pos="710"/>
        </w:tabs>
        <w:ind w:left="720" w:hanging="360"/>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77"/>
        </w:numPr>
        <w:tabs>
          <w:tab w:val="left" w:pos="745"/>
        </w:tabs>
        <w:ind w:firstLine="360"/>
      </w:pPr>
      <w:r>
        <w:lastRenderedPageBreak/>
        <w:t>Zgodnie z § 7 rozporządzenia o elektronizacji:</w:t>
      </w:r>
    </w:p>
    <w:p w14:paraId="35891FDF" w14:textId="77777777" w:rsidR="00B23DC1" w:rsidRDefault="005D09D8">
      <w:pPr>
        <w:pStyle w:val="Teksttreci0"/>
        <w:numPr>
          <w:ilvl w:val="0"/>
          <w:numId w:val="8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8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8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8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8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8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8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rsidP="0052288A">
      <w:pPr>
        <w:pStyle w:val="Teksttreci0"/>
        <w:numPr>
          <w:ilvl w:val="0"/>
          <w:numId w:val="77"/>
        </w:numPr>
        <w:tabs>
          <w:tab w:val="left" w:pos="745"/>
        </w:tabs>
        <w:ind w:left="720" w:hanging="360"/>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opatrzenie pliku 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77"/>
        </w:numPr>
        <w:tabs>
          <w:tab w:val="left" w:pos="385"/>
        </w:tabs>
        <w:ind w:left="440" w:hanging="440"/>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83"/>
        </w:numPr>
        <w:tabs>
          <w:tab w:val="left" w:pos="342"/>
        </w:tabs>
        <w:ind w:left="440" w:hanging="440"/>
      </w:pPr>
      <w:r>
        <w:rPr>
          <w:b/>
          <w:bCs/>
        </w:rPr>
        <w:lastRenderedPageBreak/>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8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8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8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84"/>
        </w:numPr>
        <w:pBdr>
          <w:bottom w:val="single" w:sz="4" w:space="0" w:color="auto"/>
        </w:pBdr>
        <w:tabs>
          <w:tab w:val="left" w:pos="855"/>
        </w:tabs>
        <w:spacing w:after="0"/>
        <w:ind w:firstLine="140"/>
      </w:pPr>
      <w:bookmarkStart w:id="52" w:name="bookmark59"/>
      <w:bookmarkStart w:id="53" w:name="bookmark58"/>
      <w:r>
        <w:t>Tajemnica przedsiębiorstwa</w:t>
      </w:r>
      <w:bookmarkEnd w:id="52"/>
      <w:bookmarkEnd w:id="53"/>
    </w:p>
    <w:p w14:paraId="05224976" w14:textId="77777777" w:rsidR="00B23DC1" w:rsidRDefault="005D09D8">
      <w:pPr>
        <w:pStyle w:val="Teksttreci0"/>
        <w:numPr>
          <w:ilvl w:val="0"/>
          <w:numId w:val="8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 xml:space="preserve">w rozumieniu przepisów ustawy z dnia 16 kwietnia 1993r. o zwalczaniu nieuczciwej konkurencji (Dz.U. z 2020r. poz.1913), Wykonawca, w celu utrzymania w poufności tych informacji, </w:t>
      </w:r>
      <w:r>
        <w:rPr>
          <w:b/>
          <w:bCs/>
        </w:rPr>
        <w:t>przekazuje je w wydzielonym i odpowiednio oznaczonym pliku.</w:t>
      </w:r>
    </w:p>
    <w:p w14:paraId="0F68F31C" w14:textId="77777777" w:rsidR="00B23DC1" w:rsidRDefault="005D09D8">
      <w:pPr>
        <w:pStyle w:val="Teksttreci0"/>
        <w:numPr>
          <w:ilvl w:val="0"/>
          <w:numId w:val="8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 xml:space="preserve">(Dz. U. z 2020 r. poz.1913),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ustawy Pzp) - dopisek „Tajne”.</w:t>
      </w:r>
    </w:p>
    <w:p w14:paraId="48433856" w14:textId="77777777" w:rsidR="00B23DC1" w:rsidRDefault="005D09D8">
      <w:pPr>
        <w:pStyle w:val="Teksttreci0"/>
        <w:numPr>
          <w:ilvl w:val="0"/>
          <w:numId w:val="8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ustawy Pzp) - informacja z otwarcia ofert.</w:t>
      </w:r>
    </w:p>
    <w:p w14:paraId="55D519CD" w14:textId="77777777" w:rsidR="00B23DC1" w:rsidRDefault="005D09D8">
      <w:pPr>
        <w:pStyle w:val="Teksttreci0"/>
        <w:numPr>
          <w:ilvl w:val="0"/>
          <w:numId w:val="8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(Dz. U. z 2020 r. poz.1913)-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p>
    <w:p w14:paraId="6B4BB027" w14:textId="77777777" w:rsidR="00B23DC1" w:rsidRDefault="005D09D8">
      <w:pPr>
        <w:pStyle w:val="Teksttreci0"/>
        <w:spacing w:after="200" w:line="391" w:lineRule="auto"/>
        <w:ind w:firstLine="300"/>
        <w:rPr>
          <w:sz w:val="20"/>
          <w:szCs w:val="20"/>
        </w:rPr>
      </w:pPr>
      <w:r>
        <w:rPr>
          <w:i/>
          <w:iCs/>
          <w:sz w:val="20"/>
          <w:szCs w:val="20"/>
        </w:rPr>
        <w:t>Załącznik nr 1 do Uchwały Nr 2280.2021 Zarządu Powiatu Tarnowskiego z dnia 21 lipca 2021 roku.</w:t>
      </w:r>
    </w:p>
    <w:p w14:paraId="51B1AA79" w14:textId="77777777" w:rsidR="00B23DC1" w:rsidRDefault="005D09D8">
      <w:pPr>
        <w:pStyle w:val="Teksttreci0"/>
        <w:ind w:left="720"/>
      </w:pPr>
      <w:r>
        <w:t>informacji lub rozporządzania nimi podjął, przy zachowaniu należytej staranności, działania w celu utrzymania ich w poufności.</w:t>
      </w:r>
    </w:p>
    <w:p w14:paraId="27E5C9C9" w14:textId="77777777" w:rsidR="00B23DC1" w:rsidRDefault="005D09D8">
      <w:pPr>
        <w:pStyle w:val="Teksttreci0"/>
        <w:numPr>
          <w:ilvl w:val="0"/>
          <w:numId w:val="85"/>
        </w:numPr>
        <w:tabs>
          <w:tab w:val="left" w:pos="695"/>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54" w:name="bookmark62"/>
      <w:bookmarkStart w:id="55" w:name="bookmark61"/>
      <w:r>
        <w:lastRenderedPageBreak/>
        <w:t>Sposób oraz termin składania oferty</w:t>
      </w:r>
      <w:bookmarkEnd w:id="54"/>
      <w:bookmarkEnd w:id="55"/>
    </w:p>
    <w:p w14:paraId="498C5C8D" w14:textId="77777777" w:rsidR="00B23DC1" w:rsidRDefault="005D09D8">
      <w:pPr>
        <w:pStyle w:val="Teksttreci0"/>
        <w:numPr>
          <w:ilvl w:val="0"/>
          <w:numId w:val="8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8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0647F14A" w14:textId="77777777" w:rsidR="00B23DC1" w:rsidRDefault="005D09D8">
      <w:pPr>
        <w:pStyle w:val="Teksttreci0"/>
        <w:numPr>
          <w:ilvl w:val="0"/>
          <w:numId w:val="86"/>
        </w:numPr>
        <w:tabs>
          <w:tab w:val="left" w:pos="695"/>
        </w:tabs>
        <w:ind w:left="720" w:hanging="440"/>
      </w:pPr>
      <w:r>
        <w:t>Zgodnie z przepisem art. 226 ust. 1 pkt 6) ustawy Pzp: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77777777" w:rsidR="00B23DC1" w:rsidRDefault="005D09D8">
      <w:pPr>
        <w:pStyle w:val="Teksttreci0"/>
        <w:numPr>
          <w:ilvl w:val="0"/>
          <w:numId w:val="86"/>
        </w:numPr>
        <w:tabs>
          <w:tab w:val="left" w:pos="695"/>
        </w:tabs>
        <w:ind w:firstLine="280"/>
      </w:pPr>
      <w:r>
        <w:t>Koszty przygotowania oferty ponosi Wykonawca.</w:t>
      </w:r>
    </w:p>
    <w:p w14:paraId="536C69E1" w14:textId="77777777" w:rsidR="00B23DC1" w:rsidRDefault="005D09D8">
      <w:pPr>
        <w:pStyle w:val="Teksttreci0"/>
        <w:numPr>
          <w:ilvl w:val="0"/>
          <w:numId w:val="8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7" w:history="1">
        <w:r>
          <w:t>https://www.nccert.pl/index.htm</w:t>
        </w:r>
      </w:hyperlink>
      <w:r>
        <w:t xml:space="preserve"> na stronie głównej gdzie podani są „kwalifikowani dostawcy usług zaufania”.</w:t>
      </w:r>
    </w:p>
    <w:p w14:paraId="0126C6D7" w14:textId="77777777" w:rsidR="00B23DC1" w:rsidRDefault="005D09D8" w:rsidP="0052288A">
      <w:pPr>
        <w:pStyle w:val="Teksttreci0"/>
        <w:numPr>
          <w:ilvl w:val="0"/>
          <w:numId w:val="86"/>
        </w:numPr>
        <w:tabs>
          <w:tab w:val="left" w:pos="695"/>
        </w:tabs>
        <w:ind w:left="720" w:hanging="440"/>
      </w:pPr>
      <w:r>
        <w:t xml:space="preserve">W niniejszym postępowaniu </w:t>
      </w:r>
      <w:r>
        <w:rPr>
          <w:b/>
          <w:bCs/>
        </w:rPr>
        <w:t xml:space="preserve">OFERTĘ, </w:t>
      </w:r>
      <w:r>
        <w:t xml:space="preserve">oświadczenie, o którym mowa w art. 125 ust. 1 ustawy Pzp,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ustawy Pzp).</w:t>
      </w:r>
    </w:p>
    <w:p w14:paraId="6820ED5A" w14:textId="77777777" w:rsidR="00B23DC1" w:rsidRDefault="005D09D8">
      <w:pPr>
        <w:pStyle w:val="Teksttreci0"/>
        <w:numPr>
          <w:ilvl w:val="0"/>
          <w:numId w:val="8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t>UWAGA!</w:t>
      </w:r>
    </w:p>
    <w:p w14:paraId="40F344D0" w14:textId="77777777" w:rsidR="00B23DC1" w:rsidRDefault="005D09D8">
      <w:pPr>
        <w:pStyle w:val="Teksttreci0"/>
        <w:numPr>
          <w:ilvl w:val="0"/>
          <w:numId w:val="8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87"/>
        </w:numPr>
        <w:tabs>
          <w:tab w:val="left" w:pos="934"/>
        </w:tabs>
        <w:ind w:left="720"/>
      </w:pPr>
      <w:r>
        <w:t>Każdy obywatel może posiadać tylko jeden Profil Zaufany.</w:t>
      </w:r>
    </w:p>
    <w:p w14:paraId="5509ED3D" w14:textId="77777777" w:rsidR="00B23DC1" w:rsidRDefault="005D09D8">
      <w:pPr>
        <w:pStyle w:val="Teksttreci0"/>
        <w:numPr>
          <w:ilvl w:val="0"/>
          <w:numId w:val="86"/>
        </w:numPr>
        <w:tabs>
          <w:tab w:val="left" w:pos="769"/>
        </w:tabs>
        <w:ind w:left="720" w:hanging="420"/>
      </w:pPr>
      <w:r>
        <w:t>Podpis osobisty to zaawansowany podpis elektroniczny. Prawdziwość danych posiadacza podpisu potwierdza certyfikat podpisu osobistego, zawierający imię (imiona), nazwisko, obywatelstwo oraz numer PESEL.</w:t>
      </w:r>
    </w:p>
    <w:p w14:paraId="78DF1F50" w14:textId="77777777" w:rsidR="00B23DC1" w:rsidRDefault="005D09D8">
      <w:pPr>
        <w:pStyle w:val="Teksttreci0"/>
        <w:ind w:firstLine="720"/>
      </w:pPr>
      <w:r>
        <w:rPr>
          <w:b/>
          <w:bCs/>
        </w:rPr>
        <w:lastRenderedPageBreak/>
        <w:t>UWAGA!</w:t>
      </w:r>
    </w:p>
    <w:p w14:paraId="22C13E52" w14:textId="77777777" w:rsidR="00B23DC1" w:rsidRDefault="005D09D8">
      <w:pPr>
        <w:pStyle w:val="Teksttreci0"/>
        <w:numPr>
          <w:ilvl w:val="0"/>
          <w:numId w:val="8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8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345C1A1F" w:rsidR="00B23DC1" w:rsidRPr="00655B5A" w:rsidRDefault="005D09D8">
      <w:pPr>
        <w:pStyle w:val="Teksttreci0"/>
        <w:numPr>
          <w:ilvl w:val="0"/>
          <w:numId w:val="86"/>
        </w:numPr>
        <w:tabs>
          <w:tab w:val="left" w:pos="769"/>
        </w:tabs>
        <w:ind w:left="720" w:hanging="420"/>
        <w:rPr>
          <w:color w:val="auto"/>
        </w:rPr>
      </w:pPr>
      <w:r>
        <w:t xml:space="preserve">Oferty składa się za pośrednictwem </w:t>
      </w:r>
      <w:r w:rsidR="00502E47">
        <w:rPr>
          <w:b/>
          <w:bCs/>
        </w:rPr>
        <w:t>platformazakupowa.pl</w:t>
      </w:r>
      <w:r>
        <w:rPr>
          <w:b/>
          <w:bCs/>
        </w:rPr>
        <w:t xml:space="preserve">, </w:t>
      </w:r>
      <w:r>
        <w:t xml:space="preserve">na którym opublikowano </w:t>
      </w:r>
      <w:r w:rsidRPr="00655B5A">
        <w:rPr>
          <w:color w:val="auto"/>
        </w:rPr>
        <w:t xml:space="preserve">przedmiotowe postępowanie w terminie do dnia </w:t>
      </w:r>
      <w:r w:rsidR="00713CE0">
        <w:rPr>
          <w:b/>
          <w:bCs/>
          <w:color w:val="auto"/>
        </w:rPr>
        <w:t>21</w:t>
      </w:r>
      <w:r w:rsidR="00371924" w:rsidRPr="00655B5A">
        <w:rPr>
          <w:b/>
          <w:bCs/>
          <w:color w:val="auto"/>
        </w:rPr>
        <w:t xml:space="preserve"> lutego 2022</w:t>
      </w:r>
      <w:r w:rsidRPr="00655B5A">
        <w:rPr>
          <w:b/>
          <w:bCs/>
          <w:color w:val="auto"/>
        </w:rPr>
        <w:t>r. do godz.</w:t>
      </w:r>
      <w:r w:rsidR="00371924" w:rsidRPr="00655B5A">
        <w:rPr>
          <w:b/>
          <w:bCs/>
          <w:color w:val="auto"/>
        </w:rPr>
        <w:t>8</w:t>
      </w:r>
      <w:r w:rsidRPr="00655B5A">
        <w:rPr>
          <w:b/>
          <w:bCs/>
          <w:color w:val="auto"/>
        </w:rPr>
        <w:t>:</w:t>
      </w:r>
      <w:r w:rsidR="00371924" w:rsidRPr="00655B5A">
        <w:rPr>
          <w:b/>
          <w:bCs/>
          <w:color w:val="auto"/>
        </w:rPr>
        <w:t>3</w:t>
      </w:r>
      <w:r w:rsidRPr="00655B5A">
        <w:rPr>
          <w:b/>
          <w:bCs/>
          <w:color w:val="auto"/>
        </w:rPr>
        <w:t xml:space="preserve">0 </w:t>
      </w:r>
      <w:r w:rsidRPr="00655B5A">
        <w:rPr>
          <w:color w:val="auto"/>
        </w:rPr>
        <w:t>i tak:</w:t>
      </w:r>
    </w:p>
    <w:p w14:paraId="226B92D3" w14:textId="51D92E9D" w:rsidR="00B23DC1" w:rsidRDefault="005D09D8" w:rsidP="00411A2C">
      <w:pPr>
        <w:pStyle w:val="Teksttreci0"/>
        <w:numPr>
          <w:ilvl w:val="0"/>
          <w:numId w:val="89"/>
        </w:numPr>
        <w:tabs>
          <w:tab w:val="left" w:pos="346"/>
        </w:tabs>
        <w:ind w:left="380" w:hanging="380"/>
      </w:pPr>
      <w:r>
        <w:rPr>
          <w:b/>
          <w:bCs/>
        </w:rPr>
        <w:t xml:space="preserve">Wykonawca zamierzający wziąć udział w postępowaniu o udzielenie zamówienia musi posiadać konto na </w:t>
      </w:r>
      <w:r w:rsidR="00411A2C">
        <w:rPr>
          <w:b/>
          <w:bCs/>
        </w:rPr>
        <w:t xml:space="preserve">platformazakupowa.pl </w:t>
      </w:r>
    </w:p>
    <w:p w14:paraId="13EC6FC3" w14:textId="432B7C43" w:rsidR="00B23DC1" w:rsidRDefault="005D09D8">
      <w:pPr>
        <w:pStyle w:val="Teksttreci0"/>
        <w:numPr>
          <w:ilvl w:val="0"/>
          <w:numId w:val="89"/>
        </w:numPr>
        <w:tabs>
          <w:tab w:val="left" w:pos="346"/>
        </w:tabs>
        <w:ind w:left="380" w:hanging="380"/>
      </w:pPr>
      <w:r>
        <w:t>Wymagania techniczne i organizacyjne wysłania i odbierania dokumentów elektronicznych, elektronicznych kopii dokumentów i oświadczeń oraz informacji przekazywanych przy ich użyciu opisane zostały w „</w:t>
      </w:r>
      <w:r w:rsidR="00411A2C">
        <w:t>instrukcji dla wykonawców platformazakupowa.pl</w:t>
      </w:r>
      <w:r w:rsidR="00552DDA">
        <w:t>” – załącznik nr 10 do SWZ</w:t>
      </w:r>
    </w:p>
    <w:p w14:paraId="70884DC6" w14:textId="023BB373" w:rsidR="00B23DC1" w:rsidRDefault="005D09D8">
      <w:pPr>
        <w:pStyle w:val="Teksttreci0"/>
        <w:numPr>
          <w:ilvl w:val="0"/>
          <w:numId w:val="89"/>
        </w:numPr>
        <w:tabs>
          <w:tab w:val="left" w:pos="346"/>
        </w:tabs>
        <w:ind w:left="380" w:hanging="380"/>
      </w:pPr>
      <w:r>
        <w:t xml:space="preserve">Wykonawca przystępując do niniejszego postępowania akceptuje warunki korzystania z </w:t>
      </w:r>
      <w:r w:rsidR="00552DDA">
        <w:t xml:space="preserve">platformazakupowa.pl </w:t>
      </w:r>
      <w:r>
        <w:t xml:space="preserve">oraz zobowiązuje się, korzystając z </w:t>
      </w:r>
      <w:r w:rsidR="00552DDA">
        <w:t xml:space="preserve">platformazakupowa.pl </w:t>
      </w:r>
      <w:r>
        <w:t>przestrzegać postanowień tego regulaminu</w:t>
      </w:r>
    </w:p>
    <w:p w14:paraId="4C70D037" w14:textId="4DB7BB36" w:rsidR="00B23DC1" w:rsidRDefault="005D09D8">
      <w:pPr>
        <w:pStyle w:val="Teksttreci0"/>
        <w:numPr>
          <w:ilvl w:val="0"/>
          <w:numId w:val="8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platformazakupowa.pl</w:t>
      </w:r>
    </w:p>
    <w:p w14:paraId="1EF09C35" w14:textId="77777777" w:rsidR="00B23DC1" w:rsidRDefault="005D09D8">
      <w:pPr>
        <w:pStyle w:val="Teksttreci0"/>
        <w:numPr>
          <w:ilvl w:val="0"/>
          <w:numId w:val="8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2020r. poz. 346, 568, 695, 1517 i 2320) z zastrzeżeniem formatów o których mowa art. 66 ust.1 ustawy z uwzględnieniem rodzaju przekazywanych danych</w:t>
      </w:r>
    </w:p>
    <w:p w14:paraId="0FA56902" w14:textId="77777777" w:rsidR="00B23DC1" w:rsidRDefault="005D09D8">
      <w:pPr>
        <w:pStyle w:val="Teksttreci0"/>
        <w:numPr>
          <w:ilvl w:val="0"/>
          <w:numId w:val="89"/>
        </w:numPr>
        <w:tabs>
          <w:tab w:val="left" w:pos="346"/>
        </w:tabs>
        <w:ind w:left="360" w:hanging="360"/>
      </w:pPr>
      <w:r>
        <w:t>Informacje , oświadczenia lub dokumenty inne niż określone w pkt. 6) przekazywane w postepowaniu o udzielenie zamówienia sporządza się w po0staci elektronicznej w formatach danych określonych w przepisach wydanych na podstawie art. 18 ustawy z dnia 17 lutego 2005r. o informatyzacji działalności podmiotów realizujących zadania publiczne (Dz.U. z 2020r. poz. 346, 568, 695, 1517 i 2320) lub jako tekst wpisany bezpośrednio do wiadomości przekazywanej przy użyciu środków komunikacji elektronicznej.</w:t>
      </w:r>
    </w:p>
    <w:p w14:paraId="57BA3DB4" w14:textId="77777777" w:rsidR="00B23DC1" w:rsidRDefault="005D09D8">
      <w:pPr>
        <w:pStyle w:val="Teksttreci0"/>
        <w:numPr>
          <w:ilvl w:val="0"/>
          <w:numId w:val="89"/>
        </w:numPr>
        <w:tabs>
          <w:tab w:val="left" w:pos="346"/>
        </w:tabs>
      </w:pPr>
      <w:r>
        <w:t xml:space="preserve">Wykonawca winien </w:t>
      </w:r>
      <w:r>
        <w:rPr>
          <w:b/>
          <w:bCs/>
        </w:rPr>
        <w:t xml:space="preserve">opisać załącznik nazwą </w:t>
      </w:r>
      <w:r>
        <w:t>umożliwiającą jego identyfikację.</w:t>
      </w:r>
    </w:p>
    <w:p w14:paraId="1EDE0346" w14:textId="3D7B48D7" w:rsidR="00B23DC1" w:rsidRDefault="005D09D8">
      <w:pPr>
        <w:pStyle w:val="Teksttreci0"/>
        <w:numPr>
          <w:ilvl w:val="0"/>
          <w:numId w:val="8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w:t>
      </w:r>
      <w:r>
        <w:lastRenderedPageBreak/>
        <w:t xml:space="preserve">jest złożyć w ofercie w sposób wyraźnie określający wolę ich utajnienia. Składając ofertę na </w:t>
      </w:r>
      <w:r w:rsidR="00655B5A">
        <w:t xml:space="preserve">platformazakupowa.pl </w:t>
      </w:r>
      <w:r>
        <w:t>dokumenty „stanowiące tajemnicę przedsiębiorstwa” powinny zostać załączone w osobnym pliku opisanym jako „tajemnica przedsiębiorstwa”</w:t>
      </w:r>
    </w:p>
    <w:p w14:paraId="463068F3" w14:textId="0C66B6AA" w:rsidR="00B23DC1" w:rsidRDefault="005D09D8">
      <w:pPr>
        <w:pStyle w:val="Teksttreci0"/>
        <w:numPr>
          <w:ilvl w:val="0"/>
          <w:numId w:val="8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FD135E">
        <w:rPr>
          <w:b/>
          <w:bCs/>
        </w:rPr>
        <w:t>platformazakupowa.pl</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89"/>
        </w:numPr>
        <w:tabs>
          <w:tab w:val="left" w:pos="459"/>
        </w:tabs>
        <w:spacing w:after="360"/>
        <w:ind w:left="360" w:hanging="360"/>
      </w:pPr>
      <w:bookmarkStart w:id="56"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6"/>
    </w:p>
    <w:p w14:paraId="3FFA0C8D" w14:textId="77777777" w:rsidR="00B23DC1" w:rsidRDefault="005D09D8">
      <w:pPr>
        <w:pStyle w:val="Nagwek10"/>
        <w:keepNext/>
        <w:keepLines/>
        <w:numPr>
          <w:ilvl w:val="0"/>
          <w:numId w:val="84"/>
        </w:numPr>
        <w:pBdr>
          <w:bottom w:val="single" w:sz="4" w:space="0" w:color="auto"/>
        </w:pBdr>
        <w:tabs>
          <w:tab w:val="left" w:pos="1043"/>
        </w:tabs>
        <w:spacing w:after="0"/>
        <w:ind w:firstLine="440"/>
      </w:pPr>
      <w:bookmarkStart w:id="57" w:name="bookmark65"/>
      <w:r>
        <w:t>Termin otwarcia ofert</w:t>
      </w:r>
      <w:bookmarkEnd w:id="57"/>
    </w:p>
    <w:p w14:paraId="76C05CD4" w14:textId="77777777" w:rsidR="00B23DC1" w:rsidRDefault="005D09D8">
      <w:pPr>
        <w:pStyle w:val="Teksttreci0"/>
        <w:numPr>
          <w:ilvl w:val="0"/>
          <w:numId w:val="9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6C1A6E65" w14:textId="3A10E4AF" w:rsidR="00B23DC1" w:rsidRPr="00655B5A" w:rsidRDefault="005D09D8" w:rsidP="00655B5A">
      <w:pPr>
        <w:pStyle w:val="Teksttreci0"/>
        <w:numPr>
          <w:ilvl w:val="0"/>
          <w:numId w:val="90"/>
        </w:numPr>
        <w:tabs>
          <w:tab w:val="left" w:pos="986"/>
          <w:tab w:val="left" w:pos="997"/>
        </w:tabs>
        <w:ind w:left="993" w:hanging="713"/>
        <w:rPr>
          <w:color w:val="auto"/>
        </w:rPr>
      </w:pPr>
      <w:r>
        <w:rPr>
          <w:b/>
          <w:bCs/>
        </w:rPr>
        <w:t xml:space="preserve">Otwarcie ofert z użyciem systemu teleinformatycznego </w:t>
      </w:r>
      <w:r w:rsidR="00FD135E">
        <w:rPr>
          <w:b/>
          <w:bCs/>
        </w:rPr>
        <w:t>platformazakupowa.pl</w:t>
      </w:r>
      <w:r>
        <w:rPr>
          <w:b/>
          <w:bCs/>
        </w:rPr>
        <w:t xml:space="preserve"> następuje niezwłocznie po</w:t>
      </w:r>
      <w:r w:rsidR="00655B5A">
        <w:t xml:space="preserve"> </w:t>
      </w:r>
      <w:r w:rsidRPr="00655B5A">
        <w:rPr>
          <w:b/>
          <w:bCs/>
        </w:rPr>
        <w:t>upływie terminu składania ofert, nie później niż następnego dnia po dniu, w którym upłynął termin składania ofert (art. 222 ust. 1 ustawy Pzp) tj</w:t>
      </w:r>
      <w:r w:rsidRPr="00655B5A">
        <w:rPr>
          <w:b/>
          <w:bCs/>
          <w:color w:val="auto"/>
        </w:rPr>
        <w:t xml:space="preserve">. </w:t>
      </w:r>
      <w:r w:rsidR="00655B5A" w:rsidRPr="00655B5A">
        <w:rPr>
          <w:b/>
          <w:bCs/>
          <w:color w:val="auto"/>
        </w:rPr>
        <w:t>po</w:t>
      </w:r>
      <w:r w:rsidRPr="00655B5A">
        <w:rPr>
          <w:b/>
          <w:bCs/>
          <w:color w:val="auto"/>
        </w:rPr>
        <w:t xml:space="preserve"> dniu </w:t>
      </w:r>
      <w:r w:rsidR="00713CE0">
        <w:rPr>
          <w:b/>
          <w:bCs/>
          <w:color w:val="auto"/>
        </w:rPr>
        <w:t>21</w:t>
      </w:r>
      <w:r w:rsidR="00371924" w:rsidRPr="00655B5A">
        <w:rPr>
          <w:b/>
          <w:bCs/>
          <w:color w:val="auto"/>
        </w:rPr>
        <w:t xml:space="preserve"> lutego 2022</w:t>
      </w:r>
      <w:r w:rsidRPr="00655B5A">
        <w:rPr>
          <w:b/>
          <w:bCs/>
          <w:color w:val="auto"/>
        </w:rPr>
        <w:t xml:space="preserve">r. godz.: </w:t>
      </w:r>
      <w:r w:rsidR="00371924" w:rsidRPr="00655B5A">
        <w:rPr>
          <w:b/>
          <w:bCs/>
          <w:color w:val="auto"/>
        </w:rPr>
        <w:t>9</w:t>
      </w:r>
      <w:r w:rsidRPr="00655B5A">
        <w:rPr>
          <w:b/>
          <w:bCs/>
          <w:color w:val="auto"/>
        </w:rPr>
        <w:t>:00</w:t>
      </w:r>
    </w:p>
    <w:p w14:paraId="4D0A0411" w14:textId="77777777" w:rsidR="00B23DC1" w:rsidRDefault="005D09D8">
      <w:pPr>
        <w:pStyle w:val="Teksttreci0"/>
        <w:numPr>
          <w:ilvl w:val="0"/>
          <w:numId w:val="9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9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9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90"/>
        </w:numPr>
        <w:tabs>
          <w:tab w:val="left" w:pos="976"/>
          <w:tab w:val="left" w:pos="997"/>
        </w:tabs>
        <w:ind w:firstLine="280"/>
      </w:pPr>
      <w:r>
        <w:t>Zamawiający, niezwłocznie po otwarciu ofert, udostępnia na stronie internetowej</w:t>
      </w:r>
    </w:p>
    <w:p w14:paraId="7FCF8A22" w14:textId="3F71B5A7" w:rsidR="00B23DC1" w:rsidRDefault="005D09D8">
      <w:pPr>
        <w:pStyle w:val="Teksttreci0"/>
        <w:ind w:left="1000"/>
      </w:pPr>
      <w:r>
        <w:t>prowadzonego postępowania w zakładce: „Informacja z otwarcia ofert" (art. 222 ust. 5 ustawy Pzp) zawierającą:</w:t>
      </w:r>
    </w:p>
    <w:p w14:paraId="57F337DB" w14:textId="77777777" w:rsidR="00B23DC1" w:rsidRDefault="005D09D8">
      <w:pPr>
        <w:pStyle w:val="Teksttreci0"/>
        <w:numPr>
          <w:ilvl w:val="0"/>
          <w:numId w:val="9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91"/>
        </w:numPr>
        <w:tabs>
          <w:tab w:val="left" w:pos="1436"/>
        </w:tabs>
        <w:ind w:firstLine="860"/>
      </w:pPr>
      <w:r>
        <w:t>cenę lub koszt zawarty w ofertach.</w:t>
      </w:r>
    </w:p>
    <w:p w14:paraId="6A16582C" w14:textId="77777777" w:rsidR="00B23DC1" w:rsidRDefault="005D09D8">
      <w:pPr>
        <w:pStyle w:val="Teksttreci0"/>
        <w:numPr>
          <w:ilvl w:val="0"/>
          <w:numId w:val="90"/>
        </w:numPr>
        <w:tabs>
          <w:tab w:val="left" w:pos="981"/>
          <w:tab w:val="left" w:pos="997"/>
        </w:tabs>
        <w:ind w:firstLine="280"/>
      </w:pPr>
      <w:r>
        <w:t>Zgodnie z przepisem art. 226 ust. 1 pkt 1 ustawy Pzp: Zamawiający odrzuca ofertę, jeżeli -</w:t>
      </w:r>
    </w:p>
    <w:p w14:paraId="764172F6" w14:textId="77777777" w:rsidR="00B23DC1" w:rsidRDefault="005D09D8">
      <w:pPr>
        <w:pStyle w:val="Teksttreci0"/>
        <w:ind w:firstLine="1000"/>
      </w:pPr>
      <w:r>
        <w:lastRenderedPageBreak/>
        <w:t>została złożona po terminie składania ofert.</w:t>
      </w:r>
    </w:p>
    <w:p w14:paraId="47E4458C" w14:textId="77777777" w:rsidR="00B23DC1" w:rsidRDefault="005D09D8">
      <w:pPr>
        <w:pStyle w:val="Teksttreci0"/>
        <w:numPr>
          <w:ilvl w:val="0"/>
          <w:numId w:val="9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84"/>
        </w:numPr>
        <w:pBdr>
          <w:bottom w:val="single" w:sz="4" w:space="0" w:color="auto"/>
        </w:pBdr>
        <w:tabs>
          <w:tab w:val="left" w:pos="1101"/>
        </w:tabs>
        <w:spacing w:after="0"/>
        <w:ind w:firstLine="440"/>
      </w:pPr>
      <w:bookmarkStart w:id="58" w:name="bookmark68"/>
      <w:bookmarkStart w:id="59" w:name="bookmark67"/>
      <w:r>
        <w:t>Sposób obliczenia ceny oferty</w:t>
      </w:r>
      <w:bookmarkEnd w:id="58"/>
      <w:bookmarkEnd w:id="59"/>
    </w:p>
    <w:p w14:paraId="62C7C401" w14:textId="3D6898E0" w:rsidR="00B23DC1" w:rsidRDefault="005D09D8" w:rsidP="00F45D2B">
      <w:pPr>
        <w:pStyle w:val="Teksttreci0"/>
        <w:numPr>
          <w:ilvl w:val="0"/>
          <w:numId w:val="9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wymaganych pozwoleń oraz wszelkie cła, podatki i inne koszty wynikające z umowy, której projektowane postanowienia stanowią </w:t>
      </w:r>
      <w:r w:rsidRPr="00F45D2B">
        <w:rPr>
          <w:b/>
          <w:bCs/>
        </w:rPr>
        <w:t>załącznik nr 4 do specyfikacji.</w:t>
      </w:r>
    </w:p>
    <w:p w14:paraId="1611A91D" w14:textId="61DA1FA5" w:rsidR="00B23DC1" w:rsidRDefault="005D09D8" w:rsidP="00184654">
      <w:pPr>
        <w:pStyle w:val="Teksttreci0"/>
        <w:numPr>
          <w:ilvl w:val="0"/>
          <w:numId w:val="92"/>
        </w:numPr>
        <w:tabs>
          <w:tab w:val="left" w:pos="289"/>
        </w:tabs>
        <w:ind w:left="300" w:hanging="300"/>
      </w:pPr>
      <w:r>
        <w:t xml:space="preserve">Cenę za wykonanie robót budowlanych należy wyznaczyć w drodze wyceny </w:t>
      </w:r>
      <w:r w:rsidR="00184654">
        <w:t xml:space="preserve">wykonanego </w:t>
      </w:r>
      <w:r w:rsidR="00416BBB">
        <w:t xml:space="preserve">przez Wykonawcę </w:t>
      </w:r>
      <w:r w:rsidR="00184654">
        <w:t>kosztorysu na podstawie dokumentacji</w:t>
      </w:r>
      <w:r>
        <w:t xml:space="preserve"> </w:t>
      </w:r>
      <w:r w:rsidR="00184654">
        <w:t xml:space="preserve"> będącej załącznikiem nr 1 do </w:t>
      </w:r>
      <w:r>
        <w:t>SWZ</w:t>
      </w:r>
      <w:r w:rsidR="00184654">
        <w:t xml:space="preserve">. </w:t>
      </w:r>
    </w:p>
    <w:p w14:paraId="3E917894" w14:textId="77777777" w:rsidR="00B23DC1" w:rsidRDefault="005D09D8">
      <w:pPr>
        <w:pStyle w:val="Teksttreci0"/>
        <w:numPr>
          <w:ilvl w:val="0"/>
          <w:numId w:val="92"/>
        </w:numPr>
        <w:tabs>
          <w:tab w:val="left" w:pos="294"/>
        </w:tabs>
        <w:ind w:left="380" w:hanging="380"/>
      </w:pPr>
      <w:r>
        <w:t>Wszystkie wartości w kosztorysie ofertowym winny być liczone z dokładnością do dwóch miejsc po przecinku.</w:t>
      </w:r>
    </w:p>
    <w:p w14:paraId="387A4630" w14:textId="39EC4E23" w:rsidR="00B23DC1" w:rsidRDefault="00184654">
      <w:pPr>
        <w:pStyle w:val="Teksttreci0"/>
        <w:numPr>
          <w:ilvl w:val="0"/>
          <w:numId w:val="92"/>
        </w:numPr>
        <w:tabs>
          <w:tab w:val="left" w:pos="289"/>
        </w:tabs>
        <w:ind w:left="380" w:hanging="380"/>
      </w:pPr>
      <w:r>
        <w:rPr>
          <w:b/>
          <w:bCs/>
        </w:rPr>
        <w:t>K</w:t>
      </w:r>
      <w:r w:rsidR="005D09D8">
        <w:rPr>
          <w:b/>
          <w:bCs/>
        </w:rPr>
        <w:t>osztorys ofertow</w:t>
      </w:r>
      <w:r>
        <w:rPr>
          <w:b/>
          <w:bCs/>
        </w:rPr>
        <w:t>y</w:t>
      </w:r>
      <w:r w:rsidR="005D09D8">
        <w:rPr>
          <w:b/>
          <w:bCs/>
        </w:rPr>
        <w:t xml:space="preserve"> win</w:t>
      </w:r>
      <w:r>
        <w:rPr>
          <w:b/>
          <w:bCs/>
        </w:rPr>
        <w:t>ien</w:t>
      </w:r>
      <w:r w:rsidR="005D09D8">
        <w:rPr>
          <w:b/>
          <w:bCs/>
        </w:rPr>
        <w:t xml:space="preserve"> zawierać następujące elementy: kalkulację uproszczoną, tabelę elementów scalonych, zestawienia wartościowe robocizny, materiałów i sprzętu (zawierające dla poszczególnych pozycji takie elementy jak jednostka miary, cena jednostkowa, ilość i wartość) oraz narzuty kosztorysowe</w:t>
      </w:r>
    </w:p>
    <w:p w14:paraId="40E47F28" w14:textId="77777777" w:rsidR="00B23DC1" w:rsidRDefault="005D09D8">
      <w:pPr>
        <w:pStyle w:val="Teksttreci0"/>
        <w:numPr>
          <w:ilvl w:val="0"/>
          <w:numId w:val="92"/>
        </w:numPr>
        <w:tabs>
          <w:tab w:val="left" w:pos="332"/>
        </w:tabs>
        <w:ind w:left="380" w:hanging="380"/>
      </w:pPr>
      <w:r>
        <w:t>W kalkulacji uproszczonej wartość netto danej pozycji winna stanowić iloczyn przyporządkowanych do tej pozycji kalkulacji ilości jednostek przedmiarowych i wartości (ceny) jednostkowej.</w:t>
      </w:r>
    </w:p>
    <w:p w14:paraId="18EF021E" w14:textId="77777777" w:rsidR="00B23DC1" w:rsidRDefault="005D09D8">
      <w:pPr>
        <w:pStyle w:val="Teksttreci0"/>
        <w:numPr>
          <w:ilvl w:val="0"/>
          <w:numId w:val="92"/>
        </w:numPr>
        <w:tabs>
          <w:tab w:val="left" w:pos="337"/>
        </w:tabs>
        <w:ind w:left="380" w:hanging="380"/>
      </w:pPr>
      <w:r>
        <w:t>Celem obliczenia końcowej ceny oferty Wykonawca do wartości robót ustalonej w poszczególnych kosztorysach ofertowych doliczy podatek VAT według obowiązujecie do poszczególnego zakresu robót stawki (8% i 23%).</w:t>
      </w:r>
    </w:p>
    <w:p w14:paraId="2430F18C" w14:textId="77777777" w:rsidR="00B23DC1" w:rsidRDefault="005D09D8">
      <w:pPr>
        <w:pStyle w:val="Teksttreci0"/>
        <w:numPr>
          <w:ilvl w:val="0"/>
          <w:numId w:val="92"/>
        </w:numPr>
        <w:tabs>
          <w:tab w:val="left" w:pos="332"/>
        </w:tabs>
        <w:spacing w:after="360"/>
        <w:ind w:left="380" w:hanging="380"/>
      </w:pPr>
      <w:bookmarkStart w:id="60" w:name="bookmark70"/>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0"/>
    </w:p>
    <w:p w14:paraId="04AF47A1"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1" w:name="bookmark71"/>
      <w:r>
        <w:t>Opis kryteriów oceny ofert</w:t>
      </w:r>
      <w:bookmarkEnd w:id="61"/>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1618"/>
      </w:tblGrid>
      <w:tr w:rsidR="00B23DC1" w14:paraId="60B9F588" w14:textId="77777777">
        <w:trPr>
          <w:trHeight w:hRule="exact" w:val="509"/>
          <w:jc w:val="center"/>
        </w:trPr>
        <w:tc>
          <w:tcPr>
            <w:tcW w:w="6173" w:type="dxa"/>
            <w:tcBorders>
              <w:top w:val="single" w:sz="4" w:space="0" w:color="auto"/>
              <w:left w:val="single" w:sz="4" w:space="0" w:color="auto"/>
            </w:tcBorders>
            <w:shd w:val="clear" w:color="auto" w:fill="auto"/>
            <w:vAlign w:val="center"/>
          </w:tcPr>
          <w:p w14:paraId="535B8EB4" w14:textId="77777777" w:rsidR="00B23DC1" w:rsidRDefault="005D09D8">
            <w:pPr>
              <w:pStyle w:val="Inne0"/>
              <w:spacing w:line="240" w:lineRule="auto"/>
            </w:pPr>
            <w:r>
              <w:t>Kryteria</w:t>
            </w:r>
          </w:p>
        </w:tc>
        <w:tc>
          <w:tcPr>
            <w:tcW w:w="1618" w:type="dxa"/>
            <w:tcBorders>
              <w:top w:val="single" w:sz="4" w:space="0" w:color="auto"/>
              <w:left w:val="single" w:sz="4" w:space="0" w:color="auto"/>
              <w:right w:val="single" w:sz="4" w:space="0" w:color="auto"/>
            </w:tcBorders>
            <w:shd w:val="clear" w:color="auto" w:fill="auto"/>
            <w:vAlign w:val="center"/>
          </w:tcPr>
          <w:p w14:paraId="7A7E7776" w14:textId="77777777" w:rsidR="00B23DC1" w:rsidRDefault="005D09D8">
            <w:pPr>
              <w:pStyle w:val="Inne0"/>
              <w:spacing w:line="240" w:lineRule="auto"/>
            </w:pPr>
            <w:r>
              <w:t>Znaczenie %</w:t>
            </w:r>
          </w:p>
        </w:tc>
      </w:tr>
      <w:tr w:rsidR="00B23DC1" w14:paraId="361ECCFA" w14:textId="77777777">
        <w:trPr>
          <w:trHeight w:hRule="exact" w:val="485"/>
          <w:jc w:val="center"/>
        </w:trPr>
        <w:tc>
          <w:tcPr>
            <w:tcW w:w="6173" w:type="dxa"/>
            <w:tcBorders>
              <w:top w:val="single" w:sz="4" w:space="0" w:color="auto"/>
              <w:left w:val="single" w:sz="4" w:space="0" w:color="auto"/>
            </w:tcBorders>
            <w:shd w:val="clear" w:color="auto" w:fill="auto"/>
          </w:tcPr>
          <w:p w14:paraId="590D526C" w14:textId="77777777" w:rsidR="00B23DC1" w:rsidRDefault="005D09D8">
            <w:pPr>
              <w:pStyle w:val="Inne0"/>
              <w:spacing w:line="240" w:lineRule="auto"/>
            </w:pPr>
            <w:r>
              <w:t>Cena</w:t>
            </w:r>
          </w:p>
        </w:tc>
        <w:tc>
          <w:tcPr>
            <w:tcW w:w="1618" w:type="dxa"/>
            <w:tcBorders>
              <w:top w:val="single" w:sz="4" w:space="0" w:color="auto"/>
              <w:left w:val="single" w:sz="4" w:space="0" w:color="auto"/>
              <w:right w:val="single" w:sz="4" w:space="0" w:color="auto"/>
            </w:tcBorders>
            <w:shd w:val="clear" w:color="auto" w:fill="auto"/>
          </w:tcPr>
          <w:p w14:paraId="6F1FE847" w14:textId="77777777" w:rsidR="00B23DC1" w:rsidRDefault="005D09D8">
            <w:pPr>
              <w:pStyle w:val="Inne0"/>
              <w:spacing w:line="240" w:lineRule="auto"/>
            </w:pPr>
            <w:r>
              <w:t>60,00 %</w:t>
            </w:r>
          </w:p>
        </w:tc>
      </w:tr>
      <w:tr w:rsidR="00B23DC1" w14:paraId="1D30C587" w14:textId="77777777">
        <w:trPr>
          <w:trHeight w:hRule="exact" w:val="504"/>
          <w:jc w:val="center"/>
        </w:trPr>
        <w:tc>
          <w:tcPr>
            <w:tcW w:w="6173" w:type="dxa"/>
            <w:tcBorders>
              <w:top w:val="single" w:sz="4" w:space="0" w:color="auto"/>
              <w:left w:val="single" w:sz="4" w:space="0" w:color="auto"/>
              <w:bottom w:val="single" w:sz="4" w:space="0" w:color="auto"/>
            </w:tcBorders>
            <w:shd w:val="clear" w:color="auto" w:fill="auto"/>
          </w:tcPr>
          <w:p w14:paraId="56AA5CEC" w14:textId="77777777" w:rsidR="00B23DC1" w:rsidRDefault="005D09D8">
            <w:pPr>
              <w:pStyle w:val="Inne0"/>
              <w:spacing w:line="240" w:lineRule="auto"/>
            </w:pPr>
            <w:r>
              <w:t>Rozszerzenie okresu gwarancji na wykonany przedmiot zamówienia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0BBBC39" w14:textId="77777777" w:rsidR="00B23DC1" w:rsidRDefault="005D09D8">
            <w:pPr>
              <w:pStyle w:val="Inne0"/>
              <w:spacing w:line="240" w:lineRule="auto"/>
            </w:pPr>
            <w:r>
              <w:t>40,00 %</w:t>
            </w:r>
          </w:p>
        </w:tc>
      </w:tr>
    </w:tbl>
    <w:p w14:paraId="73169851" w14:textId="77777777" w:rsidR="00B23DC1" w:rsidRDefault="00B23DC1">
      <w:pPr>
        <w:spacing w:after="439" w:line="1" w:lineRule="exact"/>
      </w:pPr>
    </w:p>
    <w:p w14:paraId="44DE582E" w14:textId="77777777" w:rsidR="00B23DC1" w:rsidRDefault="005D09D8">
      <w:pPr>
        <w:pStyle w:val="Teksttreci0"/>
        <w:numPr>
          <w:ilvl w:val="0"/>
          <w:numId w:val="93"/>
        </w:numPr>
        <w:tabs>
          <w:tab w:val="left" w:pos="337"/>
        </w:tabs>
        <w:spacing w:after="140"/>
        <w:ind w:left="380" w:hanging="380"/>
      </w:pPr>
      <w:r>
        <w:lastRenderedPageBreak/>
        <w:t>Cena 60% maksymalnie 60% (=60 punktów) według wzoru : c= cena najtańszej oferty brutto spośród ofert nie podlegających odrzuceniu / cena badanej (przeliczanej) oferty brutto x 60</w:t>
      </w:r>
    </w:p>
    <w:p w14:paraId="20E9C730" w14:textId="77777777" w:rsidR="00B23DC1" w:rsidRDefault="005D09D8">
      <w:pPr>
        <w:pStyle w:val="Teksttreci0"/>
        <w:spacing w:after="140"/>
      </w:pPr>
      <w:r>
        <w:rPr>
          <w:b/>
          <w:bCs/>
        </w:rPr>
        <w:t xml:space="preserve">Uwaga: </w:t>
      </w:r>
      <w:r>
        <w:t>Zgodnie z art. 225 ustawy Pzp</w:t>
      </w:r>
      <w:r>
        <w:rPr>
          <w:b/>
          <w:bCs/>
        </w:rPr>
        <w:t>, j</w:t>
      </w:r>
      <w:r>
        <w:t>eśli zostanie złożona oferta, której wybór prowadziłby do powstania u Zamawiającego obowiązku podatkowego zgodnie z ustawą z dnia 11 marca 2004r. o podatku od towarów i usług (Dz.U. z 2020r. poz. 106 ze zm) dla celów zastosowania kryterium cena Zamawiający dolicza do przedstawionej ceny kwotę podatku od towarów i usług którą miałby obowiązek rozliczyć.</w:t>
      </w:r>
    </w:p>
    <w:p w14:paraId="438B342F" w14:textId="77777777" w:rsidR="00B23DC1" w:rsidRDefault="005D09D8">
      <w:pPr>
        <w:pStyle w:val="Teksttreci0"/>
        <w:numPr>
          <w:ilvl w:val="0"/>
          <w:numId w:val="93"/>
        </w:numPr>
        <w:tabs>
          <w:tab w:val="left" w:pos="342"/>
        </w:tabs>
        <w:ind w:left="380" w:hanging="380"/>
      </w:pPr>
      <w:r>
        <w:t>W kryterium „rozszerzenie okresu gwarancji” za każdy dodatkowy rok gwarancji zostaną odpowiednio doliczone punkty:</w:t>
      </w:r>
    </w:p>
    <w:p w14:paraId="4E5DCE4F" w14:textId="77777777" w:rsidR="00B23DC1" w:rsidRDefault="005D09D8">
      <w:pPr>
        <w:pStyle w:val="Teksttreci0"/>
        <w:ind w:firstLine="380"/>
      </w:pPr>
      <w:r>
        <w:t>1) Okres gwarancji:</w:t>
      </w:r>
    </w:p>
    <w:p w14:paraId="7FC0815D" w14:textId="77777777" w:rsidR="00B23DC1" w:rsidRDefault="005D09D8">
      <w:pPr>
        <w:pStyle w:val="Teksttreci0"/>
        <w:numPr>
          <w:ilvl w:val="0"/>
          <w:numId w:val="94"/>
        </w:numPr>
        <w:tabs>
          <w:tab w:val="left" w:pos="740"/>
        </w:tabs>
        <w:ind w:firstLine="380"/>
      </w:pPr>
      <w:r>
        <w:t>36 m-cy : 0 punktów (spełnienie warunku)</w:t>
      </w:r>
    </w:p>
    <w:p w14:paraId="172FD6BB" w14:textId="77777777" w:rsidR="00B23DC1" w:rsidRDefault="005D09D8">
      <w:pPr>
        <w:pStyle w:val="Teksttreci0"/>
        <w:numPr>
          <w:ilvl w:val="0"/>
          <w:numId w:val="94"/>
        </w:numPr>
        <w:tabs>
          <w:tab w:val="left" w:pos="740"/>
        </w:tabs>
        <w:ind w:firstLine="380"/>
      </w:pPr>
      <w:r>
        <w:t>48 m- cy: 20 punktów</w:t>
      </w:r>
    </w:p>
    <w:p w14:paraId="214D86D9" w14:textId="77777777" w:rsidR="00B23DC1" w:rsidRDefault="005D09D8">
      <w:pPr>
        <w:pStyle w:val="Teksttreci0"/>
        <w:numPr>
          <w:ilvl w:val="0"/>
          <w:numId w:val="94"/>
        </w:numPr>
        <w:tabs>
          <w:tab w:val="left" w:pos="740"/>
        </w:tabs>
        <w:spacing w:after="260"/>
        <w:ind w:firstLine="380"/>
      </w:pPr>
      <w:r>
        <w:t>60 m - cy: 40 punktów</w:t>
      </w:r>
    </w:p>
    <w:p w14:paraId="363AEE2D" w14:textId="77777777" w:rsidR="00B23DC1" w:rsidRDefault="005D09D8">
      <w:pPr>
        <w:pStyle w:val="Teksttreci0"/>
        <w:spacing w:after="260"/>
      </w:pPr>
      <w:r>
        <w:t>UWAGA: W przypadku braku wskazania przez Wykonawcę gwarancji i rękojmi przyjmuje się minimalne okresy i przyznaje „0” punktów.</w:t>
      </w:r>
    </w:p>
    <w:p w14:paraId="0DD008CC" w14:textId="47AC9558" w:rsidR="00B23DC1" w:rsidRDefault="005D09D8">
      <w:pPr>
        <w:pStyle w:val="Teksttreci0"/>
        <w:spacing w:after="260"/>
      </w:pPr>
      <w:r>
        <w:t>W przypadku wskazania dłuższego niż 60 m-cy okresu gwarancji - 40 pkt.</w:t>
      </w:r>
      <w:r w:rsidR="00416BBB">
        <w:t>=40%</w:t>
      </w:r>
    </w:p>
    <w:p w14:paraId="00EE226D" w14:textId="77777777" w:rsidR="00B23DC1" w:rsidRDefault="005D09D8">
      <w:pPr>
        <w:pStyle w:val="Teksttreci0"/>
        <w:numPr>
          <w:ilvl w:val="0"/>
          <w:numId w:val="93"/>
        </w:numPr>
        <w:tabs>
          <w:tab w:val="left" w:pos="342"/>
        </w:tabs>
        <w:spacing w:after="100"/>
        <w:ind w:left="380" w:hanging="380"/>
      </w:pPr>
      <w:r>
        <w:t>Oferta najkorzystniejszą zostaje oferta, która uzyska w sumie najwyższą liczbę punktów w ramach powyższych kryteriów</w:t>
      </w:r>
    </w:p>
    <w:p w14:paraId="2A6C73F1" w14:textId="77777777" w:rsidR="00B23DC1" w:rsidRDefault="005D09D8">
      <w:pPr>
        <w:pStyle w:val="Nagwek10"/>
        <w:keepNext/>
        <w:keepLines/>
        <w:numPr>
          <w:ilvl w:val="0"/>
          <w:numId w:val="84"/>
        </w:numPr>
        <w:pBdr>
          <w:bottom w:val="single" w:sz="4" w:space="0" w:color="auto"/>
        </w:pBdr>
        <w:tabs>
          <w:tab w:val="left" w:pos="1155"/>
        </w:tabs>
        <w:spacing w:after="420" w:line="240" w:lineRule="auto"/>
        <w:ind w:firstLine="440"/>
      </w:pPr>
      <w:bookmarkStart w:id="62" w:name="bookmark74"/>
      <w:bookmarkStart w:id="63" w:name="bookmark73"/>
      <w:r>
        <w:t>Wybór oferty najkorzystniejszej</w:t>
      </w:r>
      <w:bookmarkEnd w:id="62"/>
      <w:bookmarkEnd w:id="63"/>
    </w:p>
    <w:p w14:paraId="1DA8ACC9" w14:textId="77777777" w:rsidR="00B23DC1" w:rsidRDefault="005D09D8">
      <w:pPr>
        <w:pStyle w:val="Teksttreci0"/>
        <w:numPr>
          <w:ilvl w:val="0"/>
          <w:numId w:val="95"/>
        </w:numPr>
        <w:tabs>
          <w:tab w:val="left" w:pos="706"/>
        </w:tabs>
        <w:ind w:left="720" w:hanging="360"/>
      </w:pPr>
      <w:r>
        <w:t>Z zastrzeżeniem, o którym mowa w pkt. II.1.7) i 8) Zamawiający WYBIERA OFERTĘ NAJKORZYSTNIEJSZĄ - w terminie związania ofertą określonym w dokumentach zamówienia (art. 252 ust. 1 ustawy Pzp).</w:t>
      </w:r>
    </w:p>
    <w:p w14:paraId="6AF95264" w14:textId="77777777" w:rsidR="00B23DC1" w:rsidRDefault="005D09D8">
      <w:pPr>
        <w:pStyle w:val="Teksttreci0"/>
        <w:numPr>
          <w:ilvl w:val="0"/>
          <w:numId w:val="95"/>
        </w:numPr>
        <w:tabs>
          <w:tab w:val="left" w:pos="706"/>
        </w:tabs>
        <w:ind w:left="720" w:hanging="360"/>
      </w:pPr>
      <w:r>
        <w:t>Jeżeli termin związania ofertą upłynął przed wyborem najkorzystniejszej oferty, Zamawiający wzywa Wykonawcę, którego oferta otrzymała najwyższą ocenę, do wyrażenia, w wyznaczonym przez Zamawiającego terminie, pisemnej zgody na wybór jego oferty (art. 252 ust. 2 ustawy Pzp).</w:t>
      </w:r>
    </w:p>
    <w:p w14:paraId="79DAA915" w14:textId="77777777" w:rsidR="00B23DC1" w:rsidRDefault="005D09D8">
      <w:pPr>
        <w:pStyle w:val="Teksttreci0"/>
        <w:numPr>
          <w:ilvl w:val="0"/>
          <w:numId w:val="95"/>
        </w:numPr>
        <w:tabs>
          <w:tab w:val="left" w:pos="706"/>
        </w:tabs>
        <w:ind w:left="720" w:hanging="360"/>
      </w:pPr>
      <w:r>
        <w:t>W przypadku braku zgody, o której mowa w art. 252 ust. 2 ustawy Pzp, Zamawiający zwraca się o wyrażenie takiej zgody do kolejnego Wykonawcy, którego oferta została najwyżej oceniona, chyba że zachodzą przesłanki do unieważnienia postępowania (art. 252 ust. 3 ustawy Pzp). Zgodnie z przepisem art. 253 ust. 1 ustawy Pzp - niezwłocznie po wyborze najkorzystniejszej oferty Zamawiający informuje równocześnie wykonawców, którzy złożyli oferty, o:</w:t>
      </w:r>
    </w:p>
    <w:p w14:paraId="5495740D" w14:textId="77777777" w:rsidR="00B23DC1" w:rsidRDefault="005D09D8">
      <w:pPr>
        <w:pStyle w:val="Teksttreci0"/>
        <w:numPr>
          <w:ilvl w:val="0"/>
          <w:numId w:val="96"/>
        </w:numPr>
        <w:tabs>
          <w:tab w:val="left" w:pos="1422"/>
        </w:tabs>
        <w:ind w:left="860"/>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w:t>
      </w:r>
      <w:r>
        <w:lastRenderedPageBreak/>
        <w:t>przyznaną ofertom w każdym kryterium oceny ofert i łączną punktację,</w:t>
      </w:r>
    </w:p>
    <w:p w14:paraId="04920672" w14:textId="77777777" w:rsidR="00B23DC1" w:rsidRDefault="005D09D8">
      <w:pPr>
        <w:pStyle w:val="Teksttreci0"/>
        <w:numPr>
          <w:ilvl w:val="0"/>
          <w:numId w:val="96"/>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95"/>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ustawy Pzp).</w:t>
      </w:r>
    </w:p>
    <w:p w14:paraId="3EC58603" w14:textId="77777777" w:rsidR="00B23DC1" w:rsidRDefault="005D09D8">
      <w:pPr>
        <w:pStyle w:val="Nagwek10"/>
        <w:keepNext/>
        <w:keepLines/>
        <w:numPr>
          <w:ilvl w:val="0"/>
          <w:numId w:val="84"/>
        </w:numPr>
        <w:pBdr>
          <w:bottom w:val="single" w:sz="4" w:space="0" w:color="auto"/>
        </w:pBdr>
        <w:tabs>
          <w:tab w:val="left" w:pos="1155"/>
        </w:tabs>
        <w:spacing w:after="140" w:line="257" w:lineRule="auto"/>
        <w:ind w:left="1160" w:hanging="720"/>
      </w:pPr>
      <w:bookmarkStart w:id="64" w:name="bookmark77"/>
      <w:bookmarkStart w:id="65" w:name="bookmark76"/>
      <w:r>
        <w:t>Informacja o formalnościach jakie musza zostać dopełnione po wyborze oferty najkorzystniejszej w celu zawarcia umowy w sprawie zamówienia publicznego</w:t>
      </w:r>
      <w:bookmarkEnd w:id="64"/>
      <w:bookmarkEnd w:id="65"/>
    </w:p>
    <w:p w14:paraId="3AB2E9B2" w14:textId="77777777" w:rsidR="00B23DC1" w:rsidRDefault="005D09D8">
      <w:pPr>
        <w:pStyle w:val="Teksttreci0"/>
        <w:numPr>
          <w:ilvl w:val="0"/>
          <w:numId w:val="97"/>
        </w:numPr>
        <w:tabs>
          <w:tab w:val="left" w:pos="706"/>
        </w:tabs>
        <w:ind w:firstLine="360"/>
      </w:pPr>
      <w:bookmarkStart w:id="66" w:name="bookmark79"/>
      <w:r>
        <w:rPr>
          <w:color w:val="2F5496"/>
        </w:rPr>
        <w:t>Zabezpieczenie należytego wykonania umowy</w:t>
      </w:r>
      <w:bookmarkEnd w:id="66"/>
    </w:p>
    <w:p w14:paraId="7CBC2BE0" w14:textId="77777777" w:rsidR="00B23DC1" w:rsidRDefault="005D09D8">
      <w:pPr>
        <w:pStyle w:val="Teksttreci0"/>
        <w:numPr>
          <w:ilvl w:val="0"/>
          <w:numId w:val="98"/>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rsidP="00416BBB">
      <w:pPr>
        <w:pStyle w:val="Teksttreci0"/>
        <w:numPr>
          <w:ilvl w:val="0"/>
          <w:numId w:val="98"/>
        </w:numPr>
        <w:tabs>
          <w:tab w:val="left" w:pos="346"/>
        </w:tabs>
        <w:ind w:left="360" w:hanging="360"/>
      </w:pPr>
      <w:r>
        <w:t>Wykonawca zobowiązany jest do wniesienia przed podpisaniem umowy na daną część zamówienia zabezpieczenia należytego wykonania umowy - przy czym maksymalnym terminem do wniesienia zabezpieczenia należytego wykonania umowy - jest dzień podpisania umowy, wg. zasad określonych w dotyczącym go Rozdziale SWZ (art. 449 ust. 3 ustawy Pzp).</w:t>
      </w:r>
    </w:p>
    <w:p w14:paraId="3FAA4E01" w14:textId="77777777" w:rsidR="00B23DC1" w:rsidRDefault="005D09D8">
      <w:pPr>
        <w:pStyle w:val="Teksttreci0"/>
        <w:numPr>
          <w:ilvl w:val="0"/>
          <w:numId w:val="98"/>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(kwota brutto) dla części zamówienia na którą podpisywana jest umowa - art. 452 ust. 2 ustawy Pzp.</w:t>
      </w:r>
    </w:p>
    <w:p w14:paraId="037F58C1" w14:textId="77777777" w:rsidR="00B23DC1" w:rsidRDefault="005D09D8">
      <w:pPr>
        <w:pStyle w:val="Teksttreci0"/>
        <w:numPr>
          <w:ilvl w:val="0"/>
          <w:numId w:val="98"/>
        </w:numPr>
        <w:tabs>
          <w:tab w:val="left" w:pos="346"/>
        </w:tabs>
        <w:ind w:left="380" w:hanging="380"/>
      </w:pPr>
      <w:r>
        <w:t>Zgodnie z przepisem art. 450 ust. 1 ustawy Pzp - zabezpieczenie może być wnoszone, według wyboru Wykonawcy, w jednej lub w kilku następujących formach:</w:t>
      </w:r>
    </w:p>
    <w:p w14:paraId="477C962A" w14:textId="77777777" w:rsidR="00B23DC1" w:rsidRDefault="005D09D8">
      <w:pPr>
        <w:pStyle w:val="Teksttreci0"/>
        <w:numPr>
          <w:ilvl w:val="0"/>
          <w:numId w:val="99"/>
        </w:numPr>
        <w:tabs>
          <w:tab w:val="left" w:pos="990"/>
        </w:tabs>
        <w:ind w:firstLine="440"/>
      </w:pPr>
      <w:r>
        <w:t>pieniądzu;</w:t>
      </w:r>
    </w:p>
    <w:p w14:paraId="1199AFFD" w14:textId="77777777" w:rsidR="00B23DC1" w:rsidRDefault="005D09D8">
      <w:pPr>
        <w:pStyle w:val="Teksttreci0"/>
        <w:numPr>
          <w:ilvl w:val="0"/>
          <w:numId w:val="99"/>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99"/>
        </w:numPr>
        <w:tabs>
          <w:tab w:val="left" w:pos="990"/>
          <w:tab w:val="left" w:pos="1006"/>
        </w:tabs>
        <w:ind w:firstLine="440"/>
      </w:pPr>
      <w:r>
        <w:t>gwarancjach bankowych;</w:t>
      </w:r>
    </w:p>
    <w:p w14:paraId="0679D5F8" w14:textId="77777777" w:rsidR="00B23DC1" w:rsidRDefault="005D09D8">
      <w:pPr>
        <w:pStyle w:val="Teksttreci0"/>
        <w:numPr>
          <w:ilvl w:val="0"/>
          <w:numId w:val="99"/>
        </w:numPr>
        <w:tabs>
          <w:tab w:val="left" w:pos="990"/>
          <w:tab w:val="left" w:pos="1006"/>
        </w:tabs>
        <w:ind w:firstLine="440"/>
      </w:pPr>
      <w:r>
        <w:t>gwarancjach ubezpieczeniowych;</w:t>
      </w:r>
    </w:p>
    <w:p w14:paraId="0B123894" w14:textId="77777777" w:rsidR="00B23DC1" w:rsidRDefault="005D09D8">
      <w:pPr>
        <w:pStyle w:val="Teksttreci0"/>
        <w:numPr>
          <w:ilvl w:val="0"/>
          <w:numId w:val="99"/>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98"/>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98"/>
        </w:numPr>
        <w:tabs>
          <w:tab w:val="left" w:pos="346"/>
        </w:tabs>
        <w:ind w:left="380" w:hanging="380"/>
      </w:pPr>
      <w:r>
        <w:t>Zabezpieczenie wnoszone w pieniądzu Wykonawca wpłaca przelewem na rachunek bankowy wskazany przez Zamawiającego (art. 450 ust. 3 ustawy Pzp) tj. rachunek bankowy wskazany przez Zamawiającego</w:t>
      </w:r>
    </w:p>
    <w:p w14:paraId="3A62D460" w14:textId="77777777" w:rsidR="00B23DC1" w:rsidRDefault="005D09D8">
      <w:pPr>
        <w:pStyle w:val="Teksttreci0"/>
        <w:numPr>
          <w:ilvl w:val="0"/>
          <w:numId w:val="98"/>
        </w:numPr>
        <w:tabs>
          <w:tab w:val="left" w:pos="346"/>
        </w:tabs>
        <w:ind w:left="380" w:hanging="380"/>
      </w:pPr>
      <w:r>
        <w:t>W przypadku wniesienia wadium w pieniądzu Wykonawca może wyrazić zgodę na zaliczenie kwoty wadium na poczet zabezpieczenia (art. 450 ust. 4 ustawy Pzp).</w:t>
      </w:r>
    </w:p>
    <w:p w14:paraId="7C7A31A6" w14:textId="77777777" w:rsidR="00B23DC1" w:rsidRDefault="005D09D8">
      <w:pPr>
        <w:pStyle w:val="Teksttreci0"/>
        <w:numPr>
          <w:ilvl w:val="0"/>
          <w:numId w:val="98"/>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t>
      </w:r>
      <w:r>
        <w:lastRenderedPageBreak/>
        <w:t>wynikającymi z umowy rachunku bankowego, na którym było ono przechowywane, pomniejszone o koszt prowadzenia tego rachunku oraz prowizji bankowej za przelew pieniędzy na rachunek bankowy Wykonawcy (art. 450 ust. 5 ustawy Pzp). W przypadku, gdy zabezpieczenie, będzie wnoszone w formie innej niż pieniądz, Wykonawca zobowiązany jest skonsultować z Zamawiającym projekt dokumentu gwarancji/poręczenia, potwierdzającego zabezpieczenie należytego wykonania umowy.</w:t>
      </w:r>
    </w:p>
    <w:p w14:paraId="76CFB825" w14:textId="77777777" w:rsidR="00B23DC1" w:rsidRDefault="005D09D8">
      <w:pPr>
        <w:pStyle w:val="Teksttreci0"/>
        <w:numPr>
          <w:ilvl w:val="0"/>
          <w:numId w:val="97"/>
        </w:numPr>
        <w:tabs>
          <w:tab w:val="left" w:pos="506"/>
        </w:tabs>
        <w:ind w:firstLine="160"/>
      </w:pPr>
      <w:bookmarkStart w:id="67" w:name="bookmark80"/>
      <w:r>
        <w:rPr>
          <w:color w:val="2F5496"/>
        </w:rPr>
        <w:t>Pozostałe formalności</w:t>
      </w:r>
      <w:bookmarkEnd w:id="67"/>
    </w:p>
    <w:p w14:paraId="19D8539D" w14:textId="77777777" w:rsidR="00B23DC1" w:rsidRDefault="005D09D8">
      <w:pPr>
        <w:pStyle w:val="Teksttreci0"/>
        <w:numPr>
          <w:ilvl w:val="0"/>
          <w:numId w:val="100"/>
        </w:numPr>
        <w:tabs>
          <w:tab w:val="left" w:pos="346"/>
        </w:tabs>
        <w:ind w:left="380" w:hanging="380"/>
      </w:pPr>
      <w:r>
        <w:t>Zamawiający poinformuje Wykonawcę/skontaktuje się z Wykonawcą, którego oferta zostanie uznana za najkorzystniejszą - o miejscu, sposobie i terminie podpisania umowy.</w:t>
      </w:r>
    </w:p>
    <w:p w14:paraId="1B0C5E5E" w14:textId="77777777" w:rsidR="00B23DC1" w:rsidRDefault="005D09D8" w:rsidP="00786114">
      <w:pPr>
        <w:pStyle w:val="Teksttreci0"/>
        <w:numPr>
          <w:ilvl w:val="0"/>
          <w:numId w:val="100"/>
        </w:numPr>
        <w:tabs>
          <w:tab w:val="left" w:pos="346"/>
        </w:tabs>
        <w:ind w:left="380" w:hanging="380"/>
      </w:pPr>
      <w:r>
        <w:t>Zamawiający zawiera umowę w sprawie zamówienia publicznego, z uwzględnieniem art. 577 ustawy Pzp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ustawy Pzp).</w:t>
      </w:r>
    </w:p>
    <w:p w14:paraId="6EBA7452" w14:textId="77777777" w:rsidR="00B23DC1" w:rsidRDefault="005D09D8">
      <w:pPr>
        <w:pStyle w:val="Teksttreci0"/>
        <w:numPr>
          <w:ilvl w:val="0"/>
          <w:numId w:val="100"/>
        </w:numPr>
        <w:tabs>
          <w:tab w:val="left" w:pos="346"/>
        </w:tabs>
        <w:ind w:left="380" w:hanging="380"/>
      </w:pPr>
      <w:r>
        <w:t xml:space="preserve">Zgodnie z przepisem </w:t>
      </w:r>
      <w:r>
        <w:rPr>
          <w:b/>
          <w:bCs/>
        </w:rPr>
        <w:t xml:space="preserve">art. 308 ust. 3 pkt 1 lit. a </w:t>
      </w:r>
      <w:r>
        <w:t>ustawy Pzp, Zamawiający może zawrzeć umowę w sprawie zamówienia publicznego przed upływem terminu, o którym mowa w art. 308 ust. 2 ustawy Pzp, jeżeli - w postępowaniu o udzielenie zamówienia prowadzonym w trybie podstawowym złożono tylko jedną ofertę.</w:t>
      </w:r>
    </w:p>
    <w:p w14:paraId="020D52A6" w14:textId="77777777" w:rsidR="00B23DC1" w:rsidRDefault="005D09D8">
      <w:pPr>
        <w:pStyle w:val="Teksttreci0"/>
        <w:numPr>
          <w:ilvl w:val="0"/>
          <w:numId w:val="100"/>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ustawy Pzp).</w:t>
      </w:r>
    </w:p>
    <w:p w14:paraId="54284A4C" w14:textId="77777777" w:rsidR="00B23DC1" w:rsidRDefault="005D09D8">
      <w:pPr>
        <w:pStyle w:val="Teksttreci0"/>
        <w:numPr>
          <w:ilvl w:val="0"/>
          <w:numId w:val="100"/>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ustawy Pzp).</w:t>
      </w:r>
    </w:p>
    <w:p w14:paraId="28B734F5" w14:textId="77777777" w:rsidR="00B23DC1" w:rsidRDefault="005D09D8">
      <w:pPr>
        <w:pStyle w:val="Teksttreci0"/>
        <w:numPr>
          <w:ilvl w:val="0"/>
          <w:numId w:val="100"/>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100"/>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100"/>
        </w:numPr>
        <w:tabs>
          <w:tab w:val="left" w:pos="346"/>
        </w:tabs>
        <w:ind w:left="380" w:hanging="380"/>
      </w:pPr>
      <w:r>
        <w:t xml:space="preserve">Wykonawca winien wnieść Zamawiającemu stosowny dokument w terminie umożliwiającym </w:t>
      </w:r>
      <w:r>
        <w:lastRenderedPageBreak/>
        <w:t>Zamawiającemu wniesienie do niego ewentualnych uwag.</w:t>
      </w:r>
    </w:p>
    <w:p w14:paraId="731A9779" w14:textId="77777777" w:rsidR="00B23DC1" w:rsidRDefault="005D09D8">
      <w:pPr>
        <w:pStyle w:val="Teksttreci0"/>
        <w:numPr>
          <w:ilvl w:val="0"/>
          <w:numId w:val="100"/>
        </w:numPr>
        <w:tabs>
          <w:tab w:val="left" w:pos="346"/>
        </w:tabs>
        <w:ind w:left="380" w:hanging="380"/>
      </w:pPr>
      <w:r>
        <w:t>Z treści gwarancji/poręczenia winno wynikać nieodwołalne i bezwarunkowe, płatne na pierwsze pisemne żądanie zgłoszone przez Zamawiającego oraz być wykonalne na terytorium Rzeczypospolitej Polskiej - zobowiązanie gwaranta/ poręczyciela do wypłaty Zamawiającemu pełnej kwoty zabezpieczenia.</w:t>
      </w:r>
    </w:p>
    <w:p w14:paraId="5E31E1BC" w14:textId="77777777" w:rsidR="00B23DC1" w:rsidRDefault="005D09D8">
      <w:pPr>
        <w:pStyle w:val="Teksttreci0"/>
        <w:numPr>
          <w:ilvl w:val="0"/>
          <w:numId w:val="100"/>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rsidP="00416BBB">
      <w:pPr>
        <w:pStyle w:val="Teksttreci0"/>
        <w:numPr>
          <w:ilvl w:val="0"/>
          <w:numId w:val="100"/>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100"/>
        </w:numPr>
        <w:tabs>
          <w:tab w:val="left" w:pos="412"/>
        </w:tabs>
        <w:ind w:left="380" w:hanging="380"/>
      </w:pPr>
      <w:r>
        <w:t>W trakcie realizacji umowy Wykonawca może dokonać zmiany formy zabezpieczenia na jedną lub kilka form, o których mowa wart. 450 ust. 1 ustawy Pzp (art. 451 ust. 1 ustawy Pzp).</w:t>
      </w:r>
    </w:p>
    <w:p w14:paraId="3EF7E352" w14:textId="77777777" w:rsidR="00B23DC1" w:rsidRDefault="005D09D8">
      <w:pPr>
        <w:pStyle w:val="Teksttreci0"/>
        <w:numPr>
          <w:ilvl w:val="0"/>
          <w:numId w:val="100"/>
        </w:numPr>
        <w:tabs>
          <w:tab w:val="left" w:pos="412"/>
        </w:tabs>
        <w:ind w:left="380" w:hanging="380"/>
      </w:pPr>
      <w:r>
        <w:t>Za zgodą Zamawiającego Wykonawca może dokonać zmiany formy zabezpieczenia na jedną lub kilka form, o których mowa w art. 450 ust. 2 ustawy Pzp (art. 451 ust. 2 ustawy Pzp).</w:t>
      </w:r>
    </w:p>
    <w:p w14:paraId="46D89F93" w14:textId="77777777" w:rsidR="00B23DC1" w:rsidRDefault="005D09D8">
      <w:pPr>
        <w:pStyle w:val="Teksttreci0"/>
        <w:numPr>
          <w:ilvl w:val="0"/>
          <w:numId w:val="100"/>
        </w:numPr>
        <w:tabs>
          <w:tab w:val="left" w:pos="412"/>
        </w:tabs>
        <w:ind w:left="380" w:hanging="380"/>
      </w:pPr>
      <w:r>
        <w:t>Zmiana formy zabezpieczenia jest dokonywana z zachowaniem ciągłości zabezpieczenia i bez zmniejszenia jego wysokości (art. 451 ust. 3 ustawy Pzp).</w:t>
      </w:r>
    </w:p>
    <w:p w14:paraId="7F6E9B9F" w14:textId="77777777" w:rsidR="00B23DC1" w:rsidRDefault="005D09D8">
      <w:pPr>
        <w:pStyle w:val="Teksttreci0"/>
        <w:numPr>
          <w:ilvl w:val="0"/>
          <w:numId w:val="100"/>
        </w:numPr>
        <w:tabs>
          <w:tab w:val="left" w:pos="412"/>
        </w:tabs>
        <w:ind w:left="380" w:hanging="380"/>
      </w:pP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Pzp).</w:t>
      </w:r>
    </w:p>
    <w:p w14:paraId="51551F11" w14:textId="77777777" w:rsidR="00B23DC1" w:rsidRDefault="005D09D8">
      <w:pPr>
        <w:pStyle w:val="Teksttreci0"/>
        <w:numPr>
          <w:ilvl w:val="0"/>
          <w:numId w:val="100"/>
        </w:numPr>
        <w:tabs>
          <w:tab w:val="left" w:pos="412"/>
        </w:tabs>
        <w:ind w:left="380" w:hanging="380"/>
      </w:pPr>
      <w:r>
        <w:t>Wypłata, o której mowa w art. 452 ust. 9 ustawy Pzp, następuje nie później niż w ostatnim dniu ważności dotychczasowego zabezpieczenia (art. 452 ust. 10 ustawy Pzp).</w:t>
      </w:r>
    </w:p>
    <w:p w14:paraId="4995B634" w14:textId="77777777" w:rsidR="00B23DC1" w:rsidRDefault="005D09D8">
      <w:pPr>
        <w:pStyle w:val="Teksttreci0"/>
        <w:numPr>
          <w:ilvl w:val="0"/>
          <w:numId w:val="100"/>
        </w:numPr>
        <w:tabs>
          <w:tab w:val="left" w:pos="412"/>
        </w:tabs>
        <w:ind w:left="380" w:hanging="380"/>
      </w:pPr>
      <w:r>
        <w:t>Zamawiający zwraca zabezpieczenie w terminie 30 dni od dnia wykonania zamówienia i uznania przez Zamawiającego za należycie wykonane (art. 453 ust. 1 ustawy Pzp).</w:t>
      </w:r>
    </w:p>
    <w:p w14:paraId="0F7BB95E" w14:textId="77777777" w:rsidR="00B23DC1" w:rsidRDefault="005D09D8">
      <w:pPr>
        <w:pStyle w:val="Teksttreci0"/>
        <w:numPr>
          <w:ilvl w:val="0"/>
          <w:numId w:val="100"/>
        </w:numPr>
        <w:tabs>
          <w:tab w:val="left" w:pos="412"/>
        </w:tabs>
        <w:spacing w:after="360"/>
        <w:ind w:left="380" w:hanging="380"/>
      </w:pPr>
      <w:bookmarkStart w:id="68"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68"/>
    </w:p>
    <w:p w14:paraId="188301C6"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9" w:name="bookmark82"/>
      <w:r>
        <w:t>Środki ochrony prawnej</w:t>
      </w:r>
      <w:bookmarkEnd w:id="69"/>
    </w:p>
    <w:p w14:paraId="74E7CC5D" w14:textId="77777777" w:rsidR="00B23DC1" w:rsidRDefault="005D09D8">
      <w:pPr>
        <w:pStyle w:val="Teksttreci0"/>
        <w:numPr>
          <w:ilvl w:val="0"/>
          <w:numId w:val="101"/>
        </w:numPr>
        <w:tabs>
          <w:tab w:val="left" w:pos="371"/>
        </w:tabs>
        <w:spacing w:line="353" w:lineRule="auto"/>
      </w:pPr>
      <w:r>
        <w:t>Wykonawcy przysługuje odwołanie na:</w:t>
      </w:r>
    </w:p>
    <w:p w14:paraId="7B97F7E7" w14:textId="77777777" w:rsidR="00B23DC1" w:rsidRDefault="005D09D8">
      <w:pPr>
        <w:pStyle w:val="Teksttreci0"/>
        <w:numPr>
          <w:ilvl w:val="0"/>
          <w:numId w:val="102"/>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102"/>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102"/>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101"/>
        </w:numPr>
        <w:tabs>
          <w:tab w:val="left" w:pos="371"/>
        </w:tabs>
        <w:spacing w:line="353" w:lineRule="auto"/>
      </w:pPr>
      <w:r>
        <w:lastRenderedPageBreak/>
        <w:t>Zgodnie z przepisem art. 514 ustawy Pzp ust. 1 ustawy Pzp, - odwołanie wnosi się do Prezesa Izby.</w:t>
      </w:r>
    </w:p>
    <w:p w14:paraId="6B9A2673" w14:textId="77777777" w:rsidR="00B23DC1" w:rsidRDefault="005D09D8">
      <w:pPr>
        <w:pStyle w:val="Teksttreci0"/>
        <w:numPr>
          <w:ilvl w:val="0"/>
          <w:numId w:val="101"/>
        </w:numPr>
        <w:tabs>
          <w:tab w:val="left" w:pos="371"/>
        </w:tabs>
        <w:spacing w:line="353" w:lineRule="auto"/>
        <w:ind w:left="300" w:hanging="30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C1F6E0" w14:textId="77777777" w:rsidR="00B23DC1" w:rsidRDefault="005D09D8">
      <w:pPr>
        <w:pStyle w:val="Teksttreci0"/>
        <w:numPr>
          <w:ilvl w:val="0"/>
          <w:numId w:val="101"/>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rsidP="00FA3B7F">
      <w:pPr>
        <w:pStyle w:val="Teksttreci0"/>
        <w:numPr>
          <w:ilvl w:val="0"/>
          <w:numId w:val="103"/>
        </w:numPr>
        <w:tabs>
          <w:tab w:val="left" w:pos="371"/>
        </w:tabs>
        <w:ind w:left="284" w:hanging="284"/>
      </w:pPr>
      <w:r>
        <w:t>Zgodnie z art. 515 ust. 1 ustawy Pzp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103"/>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101"/>
        </w:numPr>
        <w:tabs>
          <w:tab w:val="left" w:pos="414"/>
        </w:tabs>
        <w:ind w:left="300" w:hanging="300"/>
      </w:pPr>
      <w:r>
        <w:t>Odwołanie wobec treści ogłoszenia wszczynającego postępowanie o udzielenie zamówienia lub wobec treści dokumentów zamówienia (art. 515 ust. 2 ustawy Pzp)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101"/>
        </w:numPr>
        <w:tabs>
          <w:tab w:val="left" w:pos="414"/>
        </w:tabs>
        <w:ind w:left="300" w:hanging="300"/>
      </w:pPr>
      <w:r>
        <w:t>Odwołanie w przypadkach innych niż określone w art. 515 ust. 1 i 2 ustawy Pzp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101"/>
        </w:numPr>
        <w:tabs>
          <w:tab w:val="left" w:pos="414"/>
        </w:tabs>
      </w:pPr>
      <w:r>
        <w:t>Postępowanie odwoławcze regulują w szczegółach przepisy art. 506 - art. 578 ustawy Pzp.</w:t>
      </w:r>
    </w:p>
    <w:p w14:paraId="222EDF36" w14:textId="77777777" w:rsidR="00B23DC1" w:rsidRDefault="005D09D8">
      <w:pPr>
        <w:pStyle w:val="Teksttreci0"/>
        <w:numPr>
          <w:ilvl w:val="0"/>
          <w:numId w:val="101"/>
        </w:numPr>
        <w:tabs>
          <w:tab w:val="left" w:pos="414"/>
        </w:tabs>
        <w:ind w:left="300" w:hanging="300"/>
      </w:pPr>
      <w:r>
        <w:t xml:space="preserve">Zgodnie z przepisem art. 579 ust. 1 ustawy Pzp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101"/>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101"/>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101"/>
        </w:numPr>
        <w:tabs>
          <w:tab w:val="left" w:pos="414"/>
        </w:tabs>
        <w:ind w:left="300" w:hanging="300"/>
      </w:pPr>
      <w: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101"/>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101"/>
        </w:numPr>
        <w:tabs>
          <w:tab w:val="left" w:pos="414"/>
        </w:tabs>
        <w:ind w:left="300" w:hanging="300"/>
      </w:pPr>
      <w:r>
        <w:t xml:space="preserve">Skargę może wnieść również Prezes Urzędu, w terminie 30 dni od dnia wydania orzeczenia Izby lub postanowienia Prezesa Izby, o którym mowa w art. 519 ust. 1 ustawy Pzp. Prezes Urzędu może także </w:t>
      </w:r>
      <w:r>
        <w:lastRenderedPageBreak/>
        <w:t>przystąpić do toczącego się postępowania.</w:t>
      </w:r>
    </w:p>
    <w:p w14:paraId="1C65B005" w14:textId="77777777" w:rsidR="00B23DC1" w:rsidRDefault="005D09D8">
      <w:pPr>
        <w:pStyle w:val="Teksttreci0"/>
        <w:numPr>
          <w:ilvl w:val="0"/>
          <w:numId w:val="101"/>
        </w:numPr>
        <w:tabs>
          <w:tab w:val="left" w:pos="414"/>
        </w:tabs>
      </w:pPr>
      <w:r>
        <w:t>Postępowanie skargowe regulują w szczegółach przepisy art. 579 - art. 590 ustawy Pzp.</w:t>
      </w:r>
    </w:p>
    <w:p w14:paraId="041E6099" w14:textId="77777777" w:rsidR="00B23DC1" w:rsidRDefault="005D09D8">
      <w:pPr>
        <w:pStyle w:val="Teksttreci0"/>
        <w:numPr>
          <w:ilvl w:val="0"/>
          <w:numId w:val="101"/>
        </w:numPr>
        <w:tabs>
          <w:tab w:val="left" w:pos="414"/>
        </w:tabs>
        <w:ind w:left="300" w:hanging="300"/>
      </w:pPr>
      <w:r>
        <w:t>Pozasądowe rozwiązywanie sporów, zgodnie z przepisem art. 591 ust. 1 ustawy Pzp -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101"/>
        </w:numPr>
        <w:tabs>
          <w:tab w:val="left" w:pos="416"/>
        </w:tabs>
        <w:ind w:left="300" w:hanging="300"/>
      </w:pPr>
      <w:r>
        <w:t>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Pzp.</w:t>
      </w:r>
    </w:p>
    <w:p w14:paraId="0C6D7CC5" w14:textId="77777777" w:rsidR="00B23DC1" w:rsidRDefault="005D09D8">
      <w:pPr>
        <w:pStyle w:val="Teksttreci0"/>
        <w:numPr>
          <w:ilvl w:val="0"/>
          <w:numId w:val="101"/>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104"/>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104"/>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104"/>
        </w:numPr>
        <w:tabs>
          <w:tab w:val="left" w:pos="717"/>
        </w:tabs>
        <w:ind w:firstLine="360"/>
      </w:pPr>
      <w:r>
        <w:t>mediatora albo</w:t>
      </w:r>
    </w:p>
    <w:p w14:paraId="2B5E2654" w14:textId="77777777" w:rsidR="00B23DC1" w:rsidRDefault="005D09D8">
      <w:pPr>
        <w:pStyle w:val="Teksttreci0"/>
        <w:numPr>
          <w:ilvl w:val="0"/>
          <w:numId w:val="104"/>
        </w:numPr>
        <w:tabs>
          <w:tab w:val="left" w:pos="717"/>
        </w:tabs>
        <w:spacing w:after="360"/>
        <w:ind w:left="720" w:hanging="360"/>
      </w:pPr>
      <w:r>
        <w:t>postanowieniem, osobę mającą odpowiednią wiedzę i umiejętności w zakresie prowadzenia innego polubownego rozwiązania sporu w sprawach cywilnych i zamówień 22. Postępowanie mediacyjne regulują w szczegółach przepisy art. 591 - art. 595 ustawy Pzp.</w:t>
      </w:r>
    </w:p>
    <w:p w14:paraId="55F12DDF" w14:textId="77777777" w:rsidR="00B23DC1" w:rsidRDefault="005D09D8">
      <w:pPr>
        <w:pStyle w:val="Nagwek10"/>
        <w:keepNext/>
        <w:keepLines/>
        <w:numPr>
          <w:ilvl w:val="0"/>
          <w:numId w:val="84"/>
        </w:numPr>
        <w:pBdr>
          <w:bottom w:val="single" w:sz="4" w:space="0" w:color="auto"/>
        </w:pBdr>
        <w:tabs>
          <w:tab w:val="left" w:pos="1135"/>
        </w:tabs>
        <w:spacing w:after="60" w:line="353" w:lineRule="auto"/>
        <w:ind w:firstLine="420"/>
      </w:pPr>
      <w:bookmarkStart w:id="70" w:name="bookmark85"/>
      <w:bookmarkStart w:id="71" w:name="bookmark84"/>
      <w:r>
        <w:t>Obowiązek informacyjny RODO</w:t>
      </w:r>
      <w:bookmarkEnd w:id="70"/>
      <w:bookmarkEnd w:id="71"/>
    </w:p>
    <w:p w14:paraId="2079972F" w14:textId="77777777" w:rsidR="00B23DC1" w:rsidRDefault="005D09D8">
      <w:pPr>
        <w:pStyle w:val="Teksttreci0"/>
        <w:numPr>
          <w:ilvl w:val="0"/>
          <w:numId w:val="105"/>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106"/>
        </w:numPr>
        <w:tabs>
          <w:tab w:val="left" w:pos="717"/>
        </w:tabs>
        <w:spacing w:line="353" w:lineRule="auto"/>
        <w:ind w:firstLine="360"/>
      </w:pPr>
      <w:r>
        <w:t>poprzez pocztę elektroniczną pod adresem</w:t>
      </w:r>
      <w:hyperlink r:id="rId18"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106"/>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78278E62" w:rsidR="00B23DC1" w:rsidRDefault="005D09D8">
      <w:pPr>
        <w:pStyle w:val="Teksttreci0"/>
        <w:numPr>
          <w:ilvl w:val="0"/>
          <w:numId w:val="105"/>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 </w:t>
      </w:r>
      <w:r w:rsidR="002B0B7F">
        <w:t>T</w:t>
      </w:r>
      <w:r w:rsidR="00D94FB2">
        <w:t>ermomodernizacja i poprawa efektywności energetycznej z wykorzystaniem OZE</w:t>
      </w:r>
      <w:r w:rsidR="002B0B7F">
        <w:t xml:space="preserve"> budynku Komendy Powiatowej Państwowej Straży Pożarnej w Pińczowie” </w:t>
      </w:r>
      <w:r w:rsidR="00915117">
        <w:t xml:space="preserve">zgodnie z wytycznymi </w:t>
      </w:r>
      <w:r w:rsidR="00915117">
        <w:br/>
      </w:r>
      <w:r>
        <w:t xml:space="preserve">a podstawę prawną ich przetwarzania stanowi ustawa z dnia 29 stycznia 2004 r. Prawo zamówień publicznych (Dz. U. z 2019 r. poz. 2019 z p.zm.) oraz rozporządzenie Ministra Rozwoju, Pracy i Technologii z dnia 23 grudnia 2020r. w sprawie podmiotowych środków dowodowych oraz innych </w:t>
      </w:r>
      <w:r>
        <w:lastRenderedPageBreak/>
        <w:t>dokumentów lub oświadczeń , jakich może żądać Zamawiający od wykonawcy (Dz.U. z 2020r. poz 2415)</w:t>
      </w:r>
    </w:p>
    <w:p w14:paraId="17FFC4CA" w14:textId="463DD145" w:rsidR="00B23DC1" w:rsidRPr="00D94FB2" w:rsidRDefault="005D09D8" w:rsidP="00D94FB2">
      <w:pPr>
        <w:pStyle w:val="Teksttreci0"/>
        <w:numPr>
          <w:ilvl w:val="0"/>
          <w:numId w:val="105"/>
        </w:numPr>
        <w:tabs>
          <w:tab w:val="left" w:pos="416"/>
        </w:tabs>
        <w:spacing w:after="40"/>
        <w:ind w:left="284" w:hanging="284"/>
        <w:jc w:val="both"/>
        <w:rPr>
          <w:sz w:val="20"/>
          <w:szCs w:val="20"/>
        </w:rPr>
      </w:pPr>
      <w:r>
        <w:t>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 18 ust. 1 oraz art. 74 ust. 1 ustawy z dnia 29 stycznia 2004 r. - Prawo zamówień publicznych (Dz. U. z 2019 r. poz. 2019 z p zm),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105"/>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105"/>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105"/>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105"/>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105"/>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107"/>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107"/>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107"/>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 xml:space="preserve">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w:t>
      </w:r>
      <w:r>
        <w:rPr>
          <w:b/>
          <w:bCs/>
        </w:rPr>
        <w:lastRenderedPageBreak/>
        <w:t>uchylenia dyrektywy 95/46/WE (ogólne rozporządzenie o ochronie danych).</w:t>
      </w:r>
    </w:p>
    <w:p w14:paraId="1EF8B367" w14:textId="77777777" w:rsidR="00786114" w:rsidRDefault="00786114" w:rsidP="00786114">
      <w:pPr>
        <w:pStyle w:val="Teksttreci0"/>
        <w:jc w:val="both"/>
      </w:pPr>
    </w:p>
    <w:p w14:paraId="2CF6D757" w14:textId="77777777" w:rsidR="00B23DC1" w:rsidRDefault="005D09D8">
      <w:pPr>
        <w:pStyle w:val="Nagwek10"/>
        <w:keepNext/>
        <w:keepLines/>
        <w:numPr>
          <w:ilvl w:val="0"/>
          <w:numId w:val="84"/>
        </w:numPr>
        <w:pBdr>
          <w:bottom w:val="single" w:sz="4" w:space="0" w:color="auto"/>
        </w:pBdr>
        <w:tabs>
          <w:tab w:val="left" w:pos="1155"/>
        </w:tabs>
        <w:spacing w:after="280" w:line="240" w:lineRule="auto"/>
        <w:ind w:firstLine="440"/>
      </w:pPr>
      <w:bookmarkStart w:id="72" w:name="bookmark88"/>
      <w:bookmarkStart w:id="73" w:name="bookmark87"/>
      <w:r>
        <w:t>Załączniki do SWZ</w:t>
      </w:r>
      <w:bookmarkEnd w:id="72"/>
      <w:bookmarkEnd w:id="73"/>
    </w:p>
    <w:p w14:paraId="14B0008C" w14:textId="25B92AAE" w:rsidR="00B23DC1" w:rsidRDefault="00502E47">
      <w:pPr>
        <w:pStyle w:val="Teksttreci0"/>
        <w:numPr>
          <w:ilvl w:val="0"/>
          <w:numId w:val="108"/>
        </w:numPr>
        <w:tabs>
          <w:tab w:val="left" w:pos="536"/>
        </w:tabs>
        <w:spacing w:after="120" w:line="240" w:lineRule="auto"/>
        <w:ind w:firstLine="160"/>
        <w:rPr>
          <w:sz w:val="20"/>
          <w:szCs w:val="20"/>
        </w:rPr>
      </w:pPr>
      <w:r>
        <w:rPr>
          <w:sz w:val="20"/>
          <w:szCs w:val="20"/>
        </w:rPr>
        <w:t>Szczegółowy opis zamówienia</w:t>
      </w:r>
    </w:p>
    <w:p w14:paraId="69002DFE"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Program funkcjonalno-użytkowy</w:t>
      </w:r>
    </w:p>
    <w:p w14:paraId="7D509A90"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energetyczny</w:t>
      </w:r>
    </w:p>
    <w:p w14:paraId="69C3BB6E" w14:textId="537B0639"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efektywności energetycznej</w:t>
      </w:r>
    </w:p>
    <w:p w14:paraId="59919FA6" w14:textId="77777777" w:rsidR="00B23DC1" w:rsidRDefault="005D09D8">
      <w:pPr>
        <w:pStyle w:val="Teksttreci0"/>
        <w:numPr>
          <w:ilvl w:val="0"/>
          <w:numId w:val="108"/>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rsidP="00502E47">
      <w:pPr>
        <w:pStyle w:val="Teksttreci0"/>
        <w:numPr>
          <w:ilvl w:val="0"/>
          <w:numId w:val="108"/>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108"/>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108"/>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108"/>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B611480" w:rsidR="00B23DC1" w:rsidRDefault="005D09D8" w:rsidP="00502E47">
      <w:pPr>
        <w:pStyle w:val="Teksttreci0"/>
        <w:numPr>
          <w:ilvl w:val="0"/>
          <w:numId w:val="108"/>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65C29F2" w14:textId="0AA69800" w:rsidR="00502E47" w:rsidRDefault="00502E47">
      <w:pPr>
        <w:pStyle w:val="Teksttreci0"/>
        <w:numPr>
          <w:ilvl w:val="0"/>
          <w:numId w:val="108"/>
        </w:numPr>
        <w:tabs>
          <w:tab w:val="left" w:pos="536"/>
          <w:tab w:val="left" w:pos="1403"/>
          <w:tab w:val="left" w:pos="2808"/>
        </w:tabs>
        <w:spacing w:after="280" w:line="240" w:lineRule="auto"/>
        <w:ind w:firstLine="160"/>
        <w:rPr>
          <w:sz w:val="20"/>
          <w:szCs w:val="20"/>
        </w:rPr>
      </w:pPr>
      <w:r>
        <w:rPr>
          <w:sz w:val="20"/>
          <w:szCs w:val="20"/>
        </w:rPr>
        <w:t>Instrukcja dla wykonawców platformazakupowa.pl</w:t>
      </w:r>
    </w:p>
    <w:p w14:paraId="02AD14FC" w14:textId="4D71A202" w:rsidR="00B23DC1" w:rsidRDefault="00B23DC1">
      <w:pPr>
        <w:pStyle w:val="Teksttreci0"/>
        <w:spacing w:after="120" w:line="240" w:lineRule="auto"/>
        <w:ind w:firstLine="600"/>
        <w:rPr>
          <w:sz w:val="20"/>
          <w:szCs w:val="20"/>
        </w:rPr>
      </w:pPr>
    </w:p>
    <w:sectPr w:rsidR="00B23DC1">
      <w:footerReference w:type="default" r:id="rId19"/>
      <w:pgSz w:w="11900" w:h="16840"/>
      <w:pgMar w:top="863" w:right="1088" w:bottom="1233" w:left="1256" w:header="43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F016" w14:textId="77777777" w:rsidR="009B639D" w:rsidRDefault="009B639D">
      <w:r>
        <w:separator/>
      </w:r>
    </w:p>
  </w:endnote>
  <w:endnote w:type="continuationSeparator" w:id="0">
    <w:p w14:paraId="2069A9A4" w14:textId="77777777" w:rsidR="009B639D" w:rsidRDefault="009B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7C06" w14:textId="77777777" w:rsidR="00B23DC1" w:rsidRDefault="005D09D8">
    <w:pPr>
      <w:spacing w:line="1" w:lineRule="exact"/>
    </w:pPr>
    <w:r>
      <w:rPr>
        <w:noProof/>
      </w:rPr>
      <mc:AlternateContent>
        <mc:Choice Requires="wps">
          <w:drawing>
            <wp:anchor distT="0" distB="0" distL="0" distR="0" simplePos="0" relativeHeight="62914690" behindDoc="1" locked="0" layoutInCell="1" allowOverlap="1" wp14:anchorId="156A1A0C" wp14:editId="227608FD">
              <wp:simplePos x="0" y="0"/>
              <wp:positionH relativeFrom="page">
                <wp:posOffset>6346190</wp:posOffset>
              </wp:positionH>
              <wp:positionV relativeFrom="page">
                <wp:posOffset>9986010</wp:posOffset>
              </wp:positionV>
              <wp:extent cx="49403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494030" cy="106680"/>
                      </a:xfrm>
                      <a:prstGeom prst="rect">
                        <a:avLst/>
                      </a:prstGeom>
                      <a:noFill/>
                    </wps:spPr>
                    <wps:txbx>
                      <w:txbxContent>
                        <w:p w14:paraId="1A0F75F3" w14:textId="63C38AE5"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w:t>
                          </w:r>
                          <w:r w:rsidR="009F09F8">
                            <w:rPr>
                              <w:rFonts w:ascii="Calibri" w:eastAsia="Calibri" w:hAnsi="Calibri" w:cs="Calibri"/>
                            </w:rPr>
                            <w:t>45</w:t>
                          </w:r>
                        </w:p>
                      </w:txbxContent>
                    </wps:txbx>
                    <wps:bodyPr wrap="none" lIns="0" tIns="0" rIns="0" bIns="0">
                      <a:spAutoFit/>
                    </wps:bodyPr>
                  </wps:wsp>
                </a:graphicData>
              </a:graphic>
            </wp:anchor>
          </w:drawing>
        </mc:Choice>
        <mc:Fallback>
          <w:pict>
            <v:shapetype w14:anchorId="156A1A0C" id="_x0000_t202" coordsize="21600,21600" o:spt="202" path="m,l,21600r21600,l21600,xe">
              <v:stroke joinstyle="miter"/>
              <v:path gradientshapeok="t" o:connecttype="rect"/>
            </v:shapetype>
            <v:shape id="Shape 5" o:spid="_x0000_s1028" type="#_x0000_t202" style="position:absolute;margin-left:499.7pt;margin-top:786.3pt;width:38.9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" filled="f" stroked="f">
              <v:textbox style="mso-fit-shape-to-text:t" inset="0,0,0,0">
                <w:txbxContent>
                  <w:p w14:paraId="1A0F75F3" w14:textId="63C38AE5"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w:t>
                    </w:r>
                    <w:r w:rsidR="009F09F8">
                      <w:rPr>
                        <w:rFonts w:ascii="Calibri" w:eastAsia="Calibri" w:hAnsi="Calibri" w:cs="Calibri"/>
                      </w:rPr>
                      <w:t>45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509D" w14:textId="77777777" w:rsidR="009B639D" w:rsidRDefault="009B639D"/>
  </w:footnote>
  <w:footnote w:type="continuationSeparator" w:id="0">
    <w:p w14:paraId="7A4A3E9C" w14:textId="77777777" w:rsidR="009B639D" w:rsidRDefault="009B63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0CF"/>
    <w:multiLevelType w:val="multilevel"/>
    <w:tmpl w:val="D1BEF2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92EC5"/>
    <w:multiLevelType w:val="multilevel"/>
    <w:tmpl w:val="CCFC93D2"/>
    <w:lvl w:ilvl="0">
      <w:start w:val="5"/>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E3EE4"/>
    <w:multiLevelType w:val="multilevel"/>
    <w:tmpl w:val="E5E8B7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585719"/>
    <w:multiLevelType w:val="multilevel"/>
    <w:tmpl w:val="33B87442"/>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91210"/>
    <w:multiLevelType w:val="multilevel"/>
    <w:tmpl w:val="5D061D64"/>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8D658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150E54"/>
    <w:multiLevelType w:val="hybridMultilevel"/>
    <w:tmpl w:val="B0C27442"/>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66538E"/>
    <w:multiLevelType w:val="multilevel"/>
    <w:tmpl w:val="6F047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7153D6"/>
    <w:multiLevelType w:val="multilevel"/>
    <w:tmpl w:val="EEAA7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762F3E"/>
    <w:multiLevelType w:val="multilevel"/>
    <w:tmpl w:val="397A7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F60353"/>
    <w:multiLevelType w:val="multilevel"/>
    <w:tmpl w:val="893AE0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EC1235"/>
    <w:multiLevelType w:val="multilevel"/>
    <w:tmpl w:val="57EEDA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2A4D23"/>
    <w:multiLevelType w:val="multilevel"/>
    <w:tmpl w:val="1C926C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4425836"/>
    <w:multiLevelType w:val="multilevel"/>
    <w:tmpl w:val="CCCC3E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04764D"/>
    <w:multiLevelType w:val="multilevel"/>
    <w:tmpl w:val="58FC2BDC"/>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D3369"/>
    <w:multiLevelType w:val="multilevel"/>
    <w:tmpl w:val="FB8231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B451DE"/>
    <w:multiLevelType w:val="multilevel"/>
    <w:tmpl w:val="0DDAE7D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D906B5"/>
    <w:multiLevelType w:val="multilevel"/>
    <w:tmpl w:val="28CC6A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C76171"/>
    <w:multiLevelType w:val="multilevel"/>
    <w:tmpl w:val="0DA4C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1B21F1"/>
    <w:multiLevelType w:val="multilevel"/>
    <w:tmpl w:val="BBBC98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B61B41"/>
    <w:multiLevelType w:val="multilevel"/>
    <w:tmpl w:val="A7F848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E83A2C"/>
    <w:multiLevelType w:val="multilevel"/>
    <w:tmpl w:val="EDC680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732F8A"/>
    <w:multiLevelType w:val="multilevel"/>
    <w:tmpl w:val="E9B42346"/>
    <w:lvl w:ilvl="0">
      <w:start w:val="12"/>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826C19"/>
    <w:multiLevelType w:val="multilevel"/>
    <w:tmpl w:val="AD7639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D6140CF"/>
    <w:multiLevelType w:val="multilevel"/>
    <w:tmpl w:val="EAF8DF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FC20FEC"/>
    <w:multiLevelType w:val="multilevel"/>
    <w:tmpl w:val="0576D4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68"/>
  </w:num>
  <w:num w:numId="3">
    <w:abstractNumId w:val="101"/>
  </w:num>
  <w:num w:numId="4">
    <w:abstractNumId w:val="3"/>
  </w:num>
  <w:num w:numId="5">
    <w:abstractNumId w:val="39"/>
  </w:num>
  <w:num w:numId="6">
    <w:abstractNumId w:val="63"/>
  </w:num>
  <w:num w:numId="7">
    <w:abstractNumId w:val="105"/>
  </w:num>
  <w:num w:numId="8">
    <w:abstractNumId w:val="44"/>
  </w:num>
  <w:num w:numId="9">
    <w:abstractNumId w:val="40"/>
  </w:num>
  <w:num w:numId="10">
    <w:abstractNumId w:val="69"/>
  </w:num>
  <w:num w:numId="11">
    <w:abstractNumId w:val="82"/>
  </w:num>
  <w:num w:numId="12">
    <w:abstractNumId w:val="62"/>
  </w:num>
  <w:num w:numId="13">
    <w:abstractNumId w:val="37"/>
  </w:num>
  <w:num w:numId="14">
    <w:abstractNumId w:val="49"/>
  </w:num>
  <w:num w:numId="15">
    <w:abstractNumId w:val="81"/>
  </w:num>
  <w:num w:numId="16">
    <w:abstractNumId w:val="111"/>
  </w:num>
  <w:num w:numId="17">
    <w:abstractNumId w:val="113"/>
  </w:num>
  <w:num w:numId="18">
    <w:abstractNumId w:val="93"/>
  </w:num>
  <w:num w:numId="19">
    <w:abstractNumId w:val="59"/>
  </w:num>
  <w:num w:numId="20">
    <w:abstractNumId w:val="57"/>
  </w:num>
  <w:num w:numId="21">
    <w:abstractNumId w:val="41"/>
  </w:num>
  <w:num w:numId="22">
    <w:abstractNumId w:val="1"/>
  </w:num>
  <w:num w:numId="23">
    <w:abstractNumId w:val="52"/>
  </w:num>
  <w:num w:numId="24">
    <w:abstractNumId w:val="94"/>
  </w:num>
  <w:num w:numId="25">
    <w:abstractNumId w:val="27"/>
  </w:num>
  <w:num w:numId="26">
    <w:abstractNumId w:val="8"/>
  </w:num>
  <w:num w:numId="27">
    <w:abstractNumId w:val="100"/>
  </w:num>
  <w:num w:numId="28">
    <w:abstractNumId w:val="87"/>
  </w:num>
  <w:num w:numId="29">
    <w:abstractNumId w:val="64"/>
  </w:num>
  <w:num w:numId="30">
    <w:abstractNumId w:val="7"/>
  </w:num>
  <w:num w:numId="31">
    <w:abstractNumId w:val="96"/>
  </w:num>
  <w:num w:numId="32">
    <w:abstractNumId w:val="85"/>
  </w:num>
  <w:num w:numId="33">
    <w:abstractNumId w:val="31"/>
  </w:num>
  <w:num w:numId="34">
    <w:abstractNumId w:val="66"/>
  </w:num>
  <w:num w:numId="35">
    <w:abstractNumId w:val="76"/>
  </w:num>
  <w:num w:numId="36">
    <w:abstractNumId w:val="23"/>
  </w:num>
  <w:num w:numId="37">
    <w:abstractNumId w:val="109"/>
  </w:num>
  <w:num w:numId="38">
    <w:abstractNumId w:val="89"/>
  </w:num>
  <w:num w:numId="39">
    <w:abstractNumId w:val="30"/>
  </w:num>
  <w:num w:numId="40">
    <w:abstractNumId w:val="99"/>
  </w:num>
  <w:num w:numId="41">
    <w:abstractNumId w:val="33"/>
  </w:num>
  <w:num w:numId="42">
    <w:abstractNumId w:val="28"/>
  </w:num>
  <w:num w:numId="43">
    <w:abstractNumId w:val="24"/>
  </w:num>
  <w:num w:numId="44">
    <w:abstractNumId w:val="25"/>
  </w:num>
  <w:num w:numId="45">
    <w:abstractNumId w:val="65"/>
  </w:num>
  <w:num w:numId="46">
    <w:abstractNumId w:val="14"/>
  </w:num>
  <w:num w:numId="47">
    <w:abstractNumId w:val="104"/>
  </w:num>
  <w:num w:numId="48">
    <w:abstractNumId w:val="47"/>
  </w:num>
  <w:num w:numId="49">
    <w:abstractNumId w:val="102"/>
  </w:num>
  <w:num w:numId="50">
    <w:abstractNumId w:val="108"/>
  </w:num>
  <w:num w:numId="51">
    <w:abstractNumId w:val="58"/>
  </w:num>
  <w:num w:numId="52">
    <w:abstractNumId w:val="55"/>
  </w:num>
  <w:num w:numId="53">
    <w:abstractNumId w:val="20"/>
  </w:num>
  <w:num w:numId="54">
    <w:abstractNumId w:val="86"/>
  </w:num>
  <w:num w:numId="55">
    <w:abstractNumId w:val="4"/>
  </w:num>
  <w:num w:numId="56">
    <w:abstractNumId w:val="103"/>
  </w:num>
  <w:num w:numId="57">
    <w:abstractNumId w:val="78"/>
  </w:num>
  <w:num w:numId="58">
    <w:abstractNumId w:val="12"/>
  </w:num>
  <w:num w:numId="59">
    <w:abstractNumId w:val="22"/>
  </w:num>
  <w:num w:numId="60">
    <w:abstractNumId w:val="74"/>
  </w:num>
  <w:num w:numId="61">
    <w:abstractNumId w:val="0"/>
  </w:num>
  <w:num w:numId="62">
    <w:abstractNumId w:val="71"/>
  </w:num>
  <w:num w:numId="63">
    <w:abstractNumId w:val="70"/>
  </w:num>
  <w:num w:numId="64">
    <w:abstractNumId w:val="60"/>
  </w:num>
  <w:num w:numId="65">
    <w:abstractNumId w:val="56"/>
  </w:num>
  <w:num w:numId="66">
    <w:abstractNumId w:val="9"/>
  </w:num>
  <w:num w:numId="67">
    <w:abstractNumId w:val="98"/>
  </w:num>
  <w:num w:numId="68">
    <w:abstractNumId w:val="106"/>
  </w:num>
  <w:num w:numId="69">
    <w:abstractNumId w:val="36"/>
  </w:num>
  <w:num w:numId="70">
    <w:abstractNumId w:val="54"/>
  </w:num>
  <w:num w:numId="71">
    <w:abstractNumId w:val="26"/>
  </w:num>
  <w:num w:numId="72">
    <w:abstractNumId w:val="38"/>
  </w:num>
  <w:num w:numId="73">
    <w:abstractNumId w:val="34"/>
  </w:num>
  <w:num w:numId="74">
    <w:abstractNumId w:val="95"/>
  </w:num>
  <w:num w:numId="75">
    <w:abstractNumId w:val="29"/>
  </w:num>
  <w:num w:numId="76">
    <w:abstractNumId w:val="11"/>
  </w:num>
  <w:num w:numId="77">
    <w:abstractNumId w:val="15"/>
  </w:num>
  <w:num w:numId="78">
    <w:abstractNumId w:val="75"/>
  </w:num>
  <w:num w:numId="79">
    <w:abstractNumId w:val="43"/>
  </w:num>
  <w:num w:numId="80">
    <w:abstractNumId w:val="91"/>
  </w:num>
  <w:num w:numId="81">
    <w:abstractNumId w:val="110"/>
  </w:num>
  <w:num w:numId="82">
    <w:abstractNumId w:val="72"/>
  </w:num>
  <w:num w:numId="83">
    <w:abstractNumId w:val="90"/>
  </w:num>
  <w:num w:numId="84">
    <w:abstractNumId w:val="17"/>
  </w:num>
  <w:num w:numId="85">
    <w:abstractNumId w:val="35"/>
  </w:num>
  <w:num w:numId="86">
    <w:abstractNumId w:val="84"/>
  </w:num>
  <w:num w:numId="87">
    <w:abstractNumId w:val="16"/>
  </w:num>
  <w:num w:numId="88">
    <w:abstractNumId w:val="88"/>
  </w:num>
  <w:num w:numId="89">
    <w:abstractNumId w:val="48"/>
  </w:num>
  <w:num w:numId="90">
    <w:abstractNumId w:val="97"/>
  </w:num>
  <w:num w:numId="91">
    <w:abstractNumId w:val="67"/>
  </w:num>
  <w:num w:numId="92">
    <w:abstractNumId w:val="21"/>
  </w:num>
  <w:num w:numId="93">
    <w:abstractNumId w:val="13"/>
  </w:num>
  <w:num w:numId="94">
    <w:abstractNumId w:val="45"/>
  </w:num>
  <w:num w:numId="95">
    <w:abstractNumId w:val="83"/>
  </w:num>
  <w:num w:numId="96">
    <w:abstractNumId w:val="10"/>
  </w:num>
  <w:num w:numId="97">
    <w:abstractNumId w:val="6"/>
  </w:num>
  <w:num w:numId="98">
    <w:abstractNumId w:val="77"/>
  </w:num>
  <w:num w:numId="99">
    <w:abstractNumId w:val="73"/>
  </w:num>
  <w:num w:numId="100">
    <w:abstractNumId w:val="46"/>
  </w:num>
  <w:num w:numId="101">
    <w:abstractNumId w:val="53"/>
  </w:num>
  <w:num w:numId="102">
    <w:abstractNumId w:val="61"/>
  </w:num>
  <w:num w:numId="103">
    <w:abstractNumId w:val="107"/>
  </w:num>
  <w:num w:numId="104">
    <w:abstractNumId w:val="42"/>
  </w:num>
  <w:num w:numId="105">
    <w:abstractNumId w:val="51"/>
  </w:num>
  <w:num w:numId="106">
    <w:abstractNumId w:val="112"/>
  </w:num>
  <w:num w:numId="107">
    <w:abstractNumId w:val="80"/>
  </w:num>
  <w:num w:numId="108">
    <w:abstractNumId w:val="2"/>
  </w:num>
  <w:num w:numId="109">
    <w:abstractNumId w:val="5"/>
  </w:num>
  <w:num w:numId="110">
    <w:abstractNumId w:val="79"/>
  </w:num>
  <w:num w:numId="111">
    <w:abstractNumId w:val="50"/>
  </w:num>
  <w:num w:numId="112">
    <w:abstractNumId w:val="18"/>
  </w:num>
  <w:num w:numId="113">
    <w:abstractNumId w:val="19"/>
  </w:num>
  <w:num w:numId="114">
    <w:abstractNumId w:val="3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E2004"/>
    <w:rsid w:val="001225A9"/>
    <w:rsid w:val="0017371F"/>
    <w:rsid w:val="00184654"/>
    <w:rsid w:val="001E69F6"/>
    <w:rsid w:val="00233EB7"/>
    <w:rsid w:val="00236F0F"/>
    <w:rsid w:val="00262FED"/>
    <w:rsid w:val="002B0B7F"/>
    <w:rsid w:val="002D119F"/>
    <w:rsid w:val="00305A50"/>
    <w:rsid w:val="00371924"/>
    <w:rsid w:val="003A1DAF"/>
    <w:rsid w:val="00411A2C"/>
    <w:rsid w:val="004143D7"/>
    <w:rsid w:val="00416BBB"/>
    <w:rsid w:val="00430109"/>
    <w:rsid w:val="004F4903"/>
    <w:rsid w:val="00502E47"/>
    <w:rsid w:val="0052288A"/>
    <w:rsid w:val="00552DDA"/>
    <w:rsid w:val="005974A4"/>
    <w:rsid w:val="005C42B4"/>
    <w:rsid w:val="005D09D8"/>
    <w:rsid w:val="00627E2D"/>
    <w:rsid w:val="00655B5A"/>
    <w:rsid w:val="006A06F4"/>
    <w:rsid w:val="00713CE0"/>
    <w:rsid w:val="0072488A"/>
    <w:rsid w:val="00781967"/>
    <w:rsid w:val="00786114"/>
    <w:rsid w:val="008147F0"/>
    <w:rsid w:val="008B2C58"/>
    <w:rsid w:val="008E02D4"/>
    <w:rsid w:val="00915117"/>
    <w:rsid w:val="009369D2"/>
    <w:rsid w:val="0094595E"/>
    <w:rsid w:val="00970660"/>
    <w:rsid w:val="009B0703"/>
    <w:rsid w:val="009B639D"/>
    <w:rsid w:val="009F09F8"/>
    <w:rsid w:val="009F557B"/>
    <w:rsid w:val="00A12D49"/>
    <w:rsid w:val="00A613F5"/>
    <w:rsid w:val="00AC293C"/>
    <w:rsid w:val="00B23DC1"/>
    <w:rsid w:val="00B43650"/>
    <w:rsid w:val="00B910DE"/>
    <w:rsid w:val="00BB5514"/>
    <w:rsid w:val="00BF017D"/>
    <w:rsid w:val="00D56AC9"/>
    <w:rsid w:val="00D94FB2"/>
    <w:rsid w:val="00E40BE2"/>
    <w:rsid w:val="00EC0300"/>
    <w:rsid w:val="00F45D2B"/>
    <w:rsid w:val="00F76CB4"/>
    <w:rsid w:val="00FA3B7F"/>
    <w:rsid w:val="00FD1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Nagwek">
    <w:name w:val="header"/>
    <w:basedOn w:val="Normalny"/>
    <w:link w:val="NagwekZnak"/>
    <w:uiPriority w:val="99"/>
    <w:unhideWhenUsed/>
    <w:rsid w:val="009F09F8"/>
    <w:pPr>
      <w:tabs>
        <w:tab w:val="center" w:pos="4536"/>
        <w:tab w:val="right" w:pos="9072"/>
      </w:tabs>
    </w:pPr>
  </w:style>
  <w:style w:type="character" w:customStyle="1" w:styleId="NagwekZnak">
    <w:name w:val="Nagłówek Znak"/>
    <w:basedOn w:val="Domylnaczcionkaakapitu"/>
    <w:link w:val="Nagwek"/>
    <w:uiPriority w:val="99"/>
    <w:rsid w:val="009F09F8"/>
    <w:rPr>
      <w:color w:val="000000"/>
    </w:rPr>
  </w:style>
  <w:style w:type="paragraph" w:styleId="Stopka">
    <w:name w:val="footer"/>
    <w:basedOn w:val="Normalny"/>
    <w:link w:val="StopkaZnak"/>
    <w:uiPriority w:val="99"/>
    <w:unhideWhenUsed/>
    <w:rsid w:val="009F09F8"/>
    <w:pPr>
      <w:tabs>
        <w:tab w:val="center" w:pos="4536"/>
        <w:tab w:val="right" w:pos="9072"/>
      </w:tabs>
    </w:pPr>
  </w:style>
  <w:style w:type="character" w:customStyle="1" w:styleId="StopkaZnak">
    <w:name w:val="Stopka Znak"/>
    <w:basedOn w:val="Domylnaczcionkaakapitu"/>
    <w:link w:val="Stopka"/>
    <w:uiPriority w:val="99"/>
    <w:rsid w:val="009F09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20iod@pinczow.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nccert.pl/index.htm" TargetMode="External"/><Relationship Id="rId2" Type="http://schemas.openxmlformats.org/officeDocument/2006/relationships/numbering" Target="numbering.xml"/><Relationship Id="rId16" Type="http://schemas.openxmlformats.org/officeDocument/2006/relationships/hyperlink" Target="%20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westycje@pin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45</Pages>
  <Words>16180</Words>
  <Characters>97080</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Monika Strojna</cp:lastModifiedBy>
  <cp:revision>8</cp:revision>
  <cp:lastPrinted>2021-10-22T08:18:00Z</cp:lastPrinted>
  <dcterms:created xsi:type="dcterms:W3CDTF">2022-01-31T09:42:00Z</dcterms:created>
  <dcterms:modified xsi:type="dcterms:W3CDTF">2022-02-07T12:19:00Z</dcterms:modified>
</cp:coreProperties>
</file>