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077" w14:textId="2E08E405" w:rsidR="001424F2" w:rsidRPr="001424F2" w:rsidRDefault="001424F2" w:rsidP="001424F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4F2">
        <w:rPr>
          <w:rFonts w:ascii="Times New Roman" w:hAnsi="Times New Roman" w:cs="Times New Roman"/>
          <w:b/>
          <w:bCs/>
          <w:sz w:val="32"/>
          <w:szCs w:val="32"/>
        </w:rPr>
        <w:t>ZAPYTANIE OFERTOWE</w:t>
      </w:r>
    </w:p>
    <w:p w14:paraId="26206018" w14:textId="7154C05B" w:rsidR="001424F2" w:rsidRPr="001424F2" w:rsidRDefault="001424F2" w:rsidP="00C329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dotted"/>
        </w:rPr>
      </w:pPr>
      <w:r w:rsidRPr="001424F2">
        <w:rPr>
          <w:rFonts w:ascii="Times New Roman" w:hAnsi="Times New Roman" w:cs="Times New Roman"/>
          <w:b/>
          <w:bCs/>
          <w:sz w:val="32"/>
          <w:szCs w:val="32"/>
          <w:u w:val="dotted"/>
        </w:rPr>
        <w:t>„</w:t>
      </w:r>
      <w:r w:rsidR="007C0F4D">
        <w:rPr>
          <w:rFonts w:ascii="Times New Roman" w:hAnsi="Times New Roman" w:cs="Times New Roman"/>
          <w:b/>
          <w:bCs/>
          <w:sz w:val="32"/>
          <w:szCs w:val="32"/>
          <w:u w:val="dotted"/>
        </w:rPr>
        <w:t>B</w:t>
      </w:r>
      <w:r w:rsidR="00923340">
        <w:rPr>
          <w:rFonts w:ascii="Times New Roman" w:hAnsi="Times New Roman" w:cs="Times New Roman"/>
          <w:b/>
          <w:bCs/>
          <w:sz w:val="32"/>
          <w:szCs w:val="32"/>
          <w:u w:val="dotted"/>
        </w:rPr>
        <w:t>udowa sieci wodociągowej</w:t>
      </w:r>
      <w:r w:rsidR="00424FAB">
        <w:rPr>
          <w:rFonts w:ascii="Times New Roman" w:hAnsi="Times New Roman" w:cs="Times New Roman"/>
          <w:b/>
          <w:bCs/>
          <w:sz w:val="32"/>
          <w:szCs w:val="32"/>
          <w:u w:val="dotted"/>
        </w:rPr>
        <w:t xml:space="preserve"> na</w:t>
      </w:r>
      <w:r w:rsidR="00923340">
        <w:rPr>
          <w:rFonts w:ascii="Times New Roman" w:hAnsi="Times New Roman" w:cs="Times New Roman"/>
          <w:b/>
          <w:bCs/>
          <w:sz w:val="32"/>
          <w:szCs w:val="32"/>
          <w:u w:val="dotted"/>
        </w:rPr>
        <w:t xml:space="preserve"> </w:t>
      </w:r>
      <w:bookmarkStart w:id="0" w:name="_Hlk148944016"/>
      <w:r w:rsidR="00C329C7">
        <w:rPr>
          <w:rFonts w:ascii="Times New Roman" w:hAnsi="Times New Roman" w:cs="Times New Roman"/>
          <w:b/>
          <w:bCs/>
          <w:sz w:val="32"/>
          <w:szCs w:val="32"/>
          <w:u w:val="dotted"/>
        </w:rPr>
        <w:t>dz. nr</w:t>
      </w:r>
      <w:r w:rsidR="007C42E0">
        <w:rPr>
          <w:rFonts w:ascii="Times New Roman" w:hAnsi="Times New Roman" w:cs="Times New Roman"/>
          <w:b/>
          <w:bCs/>
          <w:sz w:val="32"/>
          <w:szCs w:val="32"/>
          <w:u w:val="dotted"/>
        </w:rPr>
        <w:t xml:space="preserve"> </w:t>
      </w:r>
      <w:r w:rsidR="000B61EF">
        <w:rPr>
          <w:rFonts w:ascii="Times New Roman" w:hAnsi="Times New Roman" w:cs="Times New Roman"/>
          <w:b/>
          <w:bCs/>
          <w:sz w:val="32"/>
          <w:szCs w:val="32"/>
          <w:u w:val="dotted"/>
        </w:rPr>
        <w:t>25</w:t>
      </w:r>
      <w:r w:rsidR="00C329C7">
        <w:rPr>
          <w:rFonts w:ascii="Times New Roman" w:hAnsi="Times New Roman" w:cs="Times New Roman"/>
          <w:b/>
          <w:bCs/>
          <w:sz w:val="32"/>
          <w:szCs w:val="32"/>
          <w:u w:val="dotted"/>
        </w:rPr>
        <w:t xml:space="preserve"> obręb </w:t>
      </w:r>
      <w:r w:rsidR="000B61EF">
        <w:rPr>
          <w:rFonts w:ascii="Times New Roman" w:hAnsi="Times New Roman" w:cs="Times New Roman"/>
          <w:b/>
          <w:bCs/>
          <w:sz w:val="32"/>
          <w:szCs w:val="32"/>
          <w:u w:val="dotted"/>
        </w:rPr>
        <w:t>Świerkówiec</w:t>
      </w:r>
      <w:bookmarkEnd w:id="0"/>
      <w:r w:rsidR="00D5412B">
        <w:rPr>
          <w:rFonts w:ascii="Times New Roman" w:hAnsi="Times New Roman" w:cs="Times New Roman"/>
          <w:b/>
          <w:bCs/>
          <w:sz w:val="32"/>
          <w:szCs w:val="32"/>
          <w:u w:val="dotted"/>
        </w:rPr>
        <w:t xml:space="preserve">, gmina </w:t>
      </w:r>
      <w:r w:rsidR="00C329C7">
        <w:rPr>
          <w:rFonts w:ascii="Times New Roman" w:hAnsi="Times New Roman" w:cs="Times New Roman"/>
          <w:b/>
          <w:bCs/>
          <w:sz w:val="32"/>
          <w:szCs w:val="32"/>
          <w:u w:val="dotted"/>
        </w:rPr>
        <w:t>Mogilno</w:t>
      </w:r>
      <w:r w:rsidRPr="001424F2">
        <w:rPr>
          <w:rFonts w:ascii="Times New Roman" w:hAnsi="Times New Roman" w:cs="Times New Roman"/>
          <w:b/>
          <w:bCs/>
          <w:sz w:val="32"/>
          <w:szCs w:val="32"/>
          <w:u w:val="dotted"/>
        </w:rPr>
        <w:t>”</w:t>
      </w:r>
    </w:p>
    <w:p w14:paraId="7E589834" w14:textId="586ACD6C" w:rsidR="001424F2" w:rsidRDefault="00F4046F" w:rsidP="001424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5788E5" w14:textId="7D2B78CD" w:rsidR="00F4046F" w:rsidRDefault="00F4046F" w:rsidP="001424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58D9" w14:textId="77777777" w:rsidR="00F4046F" w:rsidRPr="001424F2" w:rsidRDefault="00F4046F" w:rsidP="001424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1C" w:rsidRPr="0040501C" w14:paraId="4022DFE0" w14:textId="77777777" w:rsidTr="002C39C0">
        <w:tc>
          <w:tcPr>
            <w:tcW w:w="9062" w:type="dxa"/>
            <w:shd w:val="clear" w:color="auto" w:fill="BFBFBF" w:themeFill="background1" w:themeFillShade="BF"/>
          </w:tcPr>
          <w:p w14:paraId="5D2DC672" w14:textId="77777777" w:rsidR="0040501C" w:rsidRPr="001424F2" w:rsidRDefault="0040501C" w:rsidP="0040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4F2">
              <w:rPr>
                <w:rFonts w:ascii="Times New Roman" w:hAnsi="Times New Roman" w:cs="Times New Roman"/>
                <w:b/>
                <w:sz w:val="28"/>
                <w:szCs w:val="28"/>
              </w:rPr>
              <w:t>OPIS PRZEDMIOTU ZAMÓWIENIA</w:t>
            </w:r>
          </w:p>
        </w:tc>
      </w:tr>
    </w:tbl>
    <w:p w14:paraId="14F373C3" w14:textId="77777777" w:rsidR="009D0C02" w:rsidRDefault="009D0C02" w:rsidP="00405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ACBC15" w14:textId="77777777" w:rsidR="0040501C" w:rsidRPr="00E243AE" w:rsidRDefault="0040501C" w:rsidP="002E46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3AE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61A92CF4" w14:textId="4196AB83" w:rsidR="00CC18AC" w:rsidRDefault="0040501C" w:rsidP="00CC18A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obejmuję </w:t>
      </w:r>
      <w:r w:rsidR="00923340">
        <w:rPr>
          <w:rFonts w:ascii="Times New Roman" w:hAnsi="Times New Roman" w:cs="Times New Roman"/>
          <w:sz w:val="24"/>
          <w:szCs w:val="24"/>
        </w:rPr>
        <w:t>roz</w:t>
      </w:r>
      <w:r>
        <w:rPr>
          <w:rFonts w:ascii="Times New Roman" w:hAnsi="Times New Roman" w:cs="Times New Roman"/>
          <w:sz w:val="24"/>
          <w:szCs w:val="24"/>
        </w:rPr>
        <w:t xml:space="preserve">budowę </w:t>
      </w:r>
      <w:r w:rsidR="001424F2">
        <w:rPr>
          <w:rFonts w:ascii="Times New Roman" w:hAnsi="Times New Roman" w:cs="Times New Roman"/>
          <w:sz w:val="24"/>
          <w:szCs w:val="24"/>
        </w:rPr>
        <w:t>sieci wodociągow</w:t>
      </w:r>
      <w:r w:rsidR="00923340">
        <w:rPr>
          <w:rFonts w:ascii="Times New Roman" w:hAnsi="Times New Roman" w:cs="Times New Roman"/>
          <w:sz w:val="24"/>
          <w:szCs w:val="24"/>
        </w:rPr>
        <w:t xml:space="preserve">ej </w:t>
      </w:r>
      <w:bookmarkStart w:id="1" w:name="_Hlk119933799"/>
      <w:r w:rsidR="00CC18AC" w:rsidRPr="00CC18AC">
        <w:rPr>
          <w:rFonts w:ascii="Times New Roman" w:hAnsi="Times New Roman" w:cs="Times New Roman"/>
          <w:sz w:val="24"/>
          <w:szCs w:val="24"/>
        </w:rPr>
        <w:t xml:space="preserve">na </w:t>
      </w:r>
      <w:r w:rsidR="009D7F94" w:rsidRPr="009D7F94">
        <w:rPr>
          <w:rFonts w:ascii="Times New Roman" w:hAnsi="Times New Roman" w:cs="Times New Roman"/>
          <w:sz w:val="24"/>
          <w:szCs w:val="24"/>
        </w:rPr>
        <w:t>dz. nr</w:t>
      </w:r>
      <w:r w:rsidR="007C42E0">
        <w:rPr>
          <w:rFonts w:ascii="Times New Roman" w:hAnsi="Times New Roman" w:cs="Times New Roman"/>
          <w:sz w:val="24"/>
          <w:szCs w:val="24"/>
        </w:rPr>
        <w:t xml:space="preserve"> </w:t>
      </w:r>
      <w:r w:rsidR="000B61EF">
        <w:rPr>
          <w:rFonts w:ascii="Times New Roman" w:hAnsi="Times New Roman" w:cs="Times New Roman"/>
          <w:sz w:val="24"/>
          <w:szCs w:val="24"/>
        </w:rPr>
        <w:t>25</w:t>
      </w:r>
      <w:r w:rsidR="007C42E0">
        <w:rPr>
          <w:rFonts w:ascii="Times New Roman" w:hAnsi="Times New Roman" w:cs="Times New Roman"/>
          <w:sz w:val="24"/>
          <w:szCs w:val="24"/>
        </w:rPr>
        <w:br/>
      </w:r>
      <w:r w:rsidR="009D7F94" w:rsidRPr="009D7F94">
        <w:rPr>
          <w:rFonts w:ascii="Times New Roman" w:hAnsi="Times New Roman" w:cs="Times New Roman"/>
          <w:sz w:val="24"/>
          <w:szCs w:val="24"/>
        </w:rPr>
        <w:t xml:space="preserve">obręb </w:t>
      </w:r>
      <w:r w:rsidR="000B61EF">
        <w:rPr>
          <w:rFonts w:ascii="Times New Roman" w:hAnsi="Times New Roman" w:cs="Times New Roman"/>
          <w:sz w:val="24"/>
          <w:szCs w:val="24"/>
        </w:rPr>
        <w:t>Świerkówiec</w:t>
      </w:r>
      <w:r w:rsidR="009D7F94" w:rsidRPr="009D7F94">
        <w:rPr>
          <w:rFonts w:ascii="Times New Roman" w:hAnsi="Times New Roman" w:cs="Times New Roman"/>
          <w:sz w:val="24"/>
          <w:szCs w:val="24"/>
        </w:rPr>
        <w:t xml:space="preserve">, </w:t>
      </w:r>
      <w:r w:rsidR="001D5DDF">
        <w:rPr>
          <w:rFonts w:ascii="Times New Roman" w:hAnsi="Times New Roman" w:cs="Times New Roman"/>
          <w:sz w:val="24"/>
          <w:szCs w:val="24"/>
        </w:rPr>
        <w:t xml:space="preserve"> </w:t>
      </w:r>
      <w:r w:rsidR="00CC18AC" w:rsidRPr="00CC18AC">
        <w:rPr>
          <w:rFonts w:ascii="Times New Roman" w:hAnsi="Times New Roman" w:cs="Times New Roman"/>
          <w:sz w:val="24"/>
          <w:szCs w:val="24"/>
        </w:rPr>
        <w:t xml:space="preserve"> gmina Mogilno</w:t>
      </w:r>
    </w:p>
    <w:bookmarkEnd w:id="1"/>
    <w:p w14:paraId="2FB84CF8" w14:textId="1EE8BD0C" w:rsidR="002E46FC" w:rsidRPr="00CC18AC" w:rsidRDefault="00CD6E68" w:rsidP="00CC18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A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Szczegółowy zakres prac budowlanych ujęto w dokumentacji projektowej</w:t>
      </w:r>
      <w:r w:rsidR="00257B0E" w:rsidRPr="00CC18A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/>
      </w:r>
      <w:r w:rsidRPr="00CC18A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 przedmiarze robót.</w:t>
      </w:r>
    </w:p>
    <w:p w14:paraId="0E5F1F7B" w14:textId="77777777" w:rsidR="00923340" w:rsidRDefault="00E4356D" w:rsidP="009233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56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zamówienia:</w:t>
      </w:r>
    </w:p>
    <w:p w14:paraId="35DB1FD5" w14:textId="2808B58B" w:rsidR="002E46FC" w:rsidRPr="000B61EF" w:rsidRDefault="001D5DDF" w:rsidP="000B61EF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Przedmiotem niniejszego opracowania jest budowa sieci wodociągowej przebiegającej przez 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>Świerkówiec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dz. nr 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B87AE0">
        <w:rPr>
          <w:rFonts w:ascii="Times New Roman" w:hAnsi="Times New Roman" w:cs="Times New Roman"/>
          <w:i/>
          <w:iCs/>
          <w:sz w:val="24"/>
          <w:szCs w:val="24"/>
        </w:rPr>
        <w:t>. Projektuje się sieć wodociągową o łącznej długości</w:t>
      </w:r>
      <w:r w:rsidR="007C42E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7C0F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="000A51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7AE0">
        <w:rPr>
          <w:rFonts w:ascii="Times New Roman" w:hAnsi="Times New Roman" w:cs="Times New Roman"/>
          <w:i/>
          <w:iCs/>
          <w:sz w:val="24"/>
          <w:szCs w:val="24"/>
        </w:rPr>
        <w:t>m z rur PE1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9D7F94">
        <w:rPr>
          <w:rFonts w:ascii="Times New Roman" w:hAnsi="Times New Roman" w:cs="Times New Roman"/>
          <w:i/>
          <w:iCs/>
          <w:sz w:val="24"/>
          <w:szCs w:val="24"/>
        </w:rPr>
        <w:t xml:space="preserve"> SDR17</w:t>
      </w:r>
      <w:r w:rsidR="000B61EF">
        <w:rPr>
          <w:rFonts w:ascii="Times New Roman" w:hAnsi="Times New Roman" w:cs="Times New Roman"/>
          <w:i/>
          <w:iCs/>
          <w:sz w:val="24"/>
          <w:szCs w:val="24"/>
        </w:rPr>
        <w:t xml:space="preserve"> (PN10)Ø110</w:t>
      </w:r>
      <w:r w:rsidR="000B61EF" w:rsidRPr="000B61EF">
        <w:rPr>
          <w:rFonts w:ascii="Times New Roman" w:hAnsi="Times New Roman" w:cs="Times New Roman"/>
          <w:i/>
          <w:iCs/>
          <w:sz w:val="24"/>
          <w:szCs w:val="24"/>
        </w:rPr>
        <w:t>mm</w:t>
      </w:r>
      <w:r w:rsidR="00424FAB">
        <w:rPr>
          <w:rFonts w:ascii="Times New Roman" w:hAnsi="Times New Roman" w:cs="Times New Roman"/>
          <w:i/>
          <w:iCs/>
          <w:sz w:val="24"/>
          <w:szCs w:val="24"/>
        </w:rPr>
        <w:t>/6,6 mm.</w:t>
      </w:r>
      <w:r w:rsidR="00CC18AC" w:rsidRPr="000B61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46FC" w:rsidRPr="000B61EF">
        <w:rPr>
          <w:rFonts w:ascii="Times New Roman" w:hAnsi="Times New Roman" w:cs="Times New Roman"/>
          <w:sz w:val="24"/>
          <w:szCs w:val="24"/>
        </w:rPr>
        <w:t>Przedmiar jest tylko dokumentem pomocniczym i nie może być podstawą dokonania wyceny. Podstawę</w:t>
      </w:r>
      <w:r w:rsidR="000A51F8" w:rsidRPr="000B61EF">
        <w:rPr>
          <w:rFonts w:ascii="Times New Roman" w:hAnsi="Times New Roman" w:cs="Times New Roman"/>
          <w:sz w:val="24"/>
          <w:szCs w:val="24"/>
        </w:rPr>
        <w:br/>
      </w:r>
      <w:r w:rsidR="002E46FC" w:rsidRPr="000B61EF">
        <w:rPr>
          <w:rFonts w:ascii="Times New Roman" w:hAnsi="Times New Roman" w:cs="Times New Roman"/>
          <w:sz w:val="24"/>
          <w:szCs w:val="24"/>
        </w:rPr>
        <w:t xml:space="preserve">do wykonania prac objętych zadaniem stanowi cała dokumentacja projektowa. </w:t>
      </w:r>
    </w:p>
    <w:p w14:paraId="4C04465D" w14:textId="6FC7FA08" w:rsidR="002E46FC" w:rsidRPr="001707A0" w:rsidRDefault="002E46FC" w:rsidP="002E46F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A2EA0">
        <w:rPr>
          <w:rFonts w:ascii="Times New Roman" w:hAnsi="Times New Roman" w:cs="Times New Roman"/>
          <w:sz w:val="24"/>
          <w:szCs w:val="24"/>
          <w:lang w:eastAsia="zh-CN"/>
        </w:rPr>
        <w:t>Przedmiot zamówienia został opisany w dokumentacji projektowej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zh-CN"/>
        </w:rPr>
        <w:t>przedmiarach robót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B0C4AF4" w14:textId="49BC8D27" w:rsidR="002E46FC" w:rsidRPr="00383B6E" w:rsidRDefault="002E46FC" w:rsidP="00383B6E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A2EA0">
        <w:rPr>
          <w:rFonts w:ascii="Times New Roman" w:hAnsi="Times New Roman" w:cs="Times New Roman"/>
          <w:sz w:val="24"/>
          <w:szCs w:val="24"/>
          <w:lang w:eastAsia="zh-CN"/>
        </w:rPr>
        <w:t>Jeżeli dokumentacja projektowa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wskazywałyby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w odniesieniu do niektórych materiałów i urządzeń znaki towarowe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lub pochodzenie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amawiający dopuszcza składani</w:t>
      </w:r>
      <w:r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materiałów równoważnych.</w:t>
      </w:r>
      <w:r w:rsidR="00851B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Wszelkie materiały pochodzące</w:t>
      </w:r>
      <w:r w:rsidR="00851B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od konkretnych producentów, określają minimalne parametry jakościowe i cechy użytkowe, jakim muszą odpowiadać towary, aby spełnić wymagania stawiane przez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amawiającego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i stanowią wyłącznie wzorzec jakościowy przedmiotu zamówienia. Poprzez zapis dotyczący minimalnych wymagań parametrów jakościowych,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amawiający rozumie wymagania towarów zawarte w ogólnie dostępnych źródłach, katalogach, stronach internetowych producentów. Operowanie przykładowymi nazwami producenta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ma jedynie na celu doprecyzowanie poziomu oczekiwa</w:t>
      </w:r>
      <w:r>
        <w:rPr>
          <w:rFonts w:ascii="Times New Roman" w:hAnsi="Times New Roman" w:cs="Times New Roman"/>
          <w:sz w:val="24"/>
          <w:szCs w:val="24"/>
          <w:lang w:eastAsia="zh-CN"/>
        </w:rPr>
        <w:t>ń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amawiającego w stosunku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do określonego rozwiązania. Posługiwanie się nazwami producentów/produktów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ma wyłącznie charakter przykładowy. Zamawiający przy opisie przedmiotu zamówienia, wskazując oznaczenie konkretnego producenta (dostawcy) lub konkretny produkt, dopuszcza jednocześnie produkty równoważne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o parametrach jakościowych</w:t>
      </w:r>
      <w:r w:rsidR="00923340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i cechach użytkowych, co najmniej na poziomie parametrów wskazanego produktu, uznając tym samym każdy produkt</w:t>
      </w:r>
      <w:r w:rsidR="00851B7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o wskazanych parametrach lub lepszych. W takiej sytuacji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amawiający wymaga złożenia stosownych dokumentów, uwiarygodniających te materiały lub urządzenia. Będą one podlegały ocenie przez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amawiającego, która będzie podstawą do podjęcia przez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amawiającego decyzji o akceptacji materiałów równoważnych. </w:t>
      </w:r>
    </w:p>
    <w:p w14:paraId="01A4656F" w14:textId="37AB0FBB" w:rsidR="002E46FC" w:rsidRPr="00383B6E" w:rsidRDefault="002E46FC" w:rsidP="00383B6E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Wykonawca zobowiązany jest wykonać przedmiot zamówienia zgodnie ze sztuką budowlaną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i obowiązującymi przepisami prawa, a w szczególności ustawą z dnia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  <w:t>0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7 lipca 1994 roku Prawo budowlane (Dz.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U. z 20</w:t>
      </w:r>
      <w:r w:rsidR="001707A0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0A51F8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poz.</w:t>
      </w:r>
      <w:r w:rsidR="000A51F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C42E0">
        <w:rPr>
          <w:rFonts w:ascii="Times New Roman" w:hAnsi="Times New Roman" w:cs="Times New Roman"/>
          <w:sz w:val="24"/>
          <w:szCs w:val="24"/>
          <w:lang w:eastAsia="zh-CN"/>
        </w:rPr>
        <w:t>2029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). Prace muszą być wykonane zgodnie z warunkami technicznymi i wymogami oraz normami przy tego typu robotach. Wszystkie materiały wykorzystane do wykonania przedmiotu zamówienia muszą być dopuszczone do stosowania zgodnie z obowiązującymi przepisami.</w:t>
      </w:r>
    </w:p>
    <w:p w14:paraId="1AD4114B" w14:textId="77777777" w:rsidR="002E46FC" w:rsidRPr="00383B6E" w:rsidRDefault="002E46FC" w:rsidP="002E46FC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Przed przygotowaniem oferty, </w:t>
      </w:r>
      <w:r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>ykonawca może dokonać wizji lokalnej miejsca robót budowlanych oraz zdobyć własnym staraniem wszelkie informacje, które mogą być konieczne do przygotowania oferty oraz podpisania umowy.</w:t>
      </w:r>
    </w:p>
    <w:p w14:paraId="54A8260A" w14:textId="77777777" w:rsidR="002E46FC" w:rsidRPr="00383B6E" w:rsidRDefault="002E46FC" w:rsidP="002E46FC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Załączone </w:t>
      </w:r>
      <w:r>
        <w:rPr>
          <w:rFonts w:ascii="Times New Roman" w:hAnsi="Times New Roman" w:cs="Times New Roman"/>
          <w:sz w:val="24"/>
          <w:szCs w:val="24"/>
          <w:lang w:eastAsia="zh-CN"/>
        </w:rPr>
        <w:t>przedmiary robót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pełnią funkcję pomocniczą. Elementy robót nie ujęte 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  <w:lang w:eastAsia="zh-CN"/>
        </w:rPr>
        <w:t>przedmiarach robót</w:t>
      </w:r>
      <w:r w:rsidRPr="001A2EA0">
        <w:rPr>
          <w:rFonts w:ascii="Times New Roman" w:hAnsi="Times New Roman" w:cs="Times New Roman"/>
          <w:sz w:val="24"/>
          <w:szCs w:val="24"/>
          <w:lang w:eastAsia="zh-CN"/>
        </w:rPr>
        <w:t xml:space="preserve"> lub nie wycenione, a wynikające wprost z dokumentacji przetargowej Zamawiający uzna za wycenione i ujęte w ofercie, bez jakichkolwiek roszczeń wykonawcy z tego tytułu.</w:t>
      </w:r>
    </w:p>
    <w:p w14:paraId="39B87C40" w14:textId="6C8501CC" w:rsidR="00F4046F" w:rsidRPr="00726D1B" w:rsidRDefault="002E46FC" w:rsidP="00F404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FD577F9" w14:textId="4F9EFEF3" w:rsidR="00F4046F" w:rsidRPr="00726D1B" w:rsidRDefault="002E46FC" w:rsidP="00F404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sz w:val="24"/>
          <w:szCs w:val="24"/>
        </w:rPr>
        <w:t>Wykonawca posiada doświadczenie w wykonywaniu rob</w:t>
      </w:r>
      <w:r w:rsidR="007C42E0">
        <w:rPr>
          <w:rFonts w:ascii="Times New Roman" w:hAnsi="Times New Roman" w:cs="Times New Roman"/>
          <w:sz w:val="24"/>
          <w:szCs w:val="24"/>
        </w:rPr>
        <w:t>oty polegającej</w:t>
      </w:r>
      <w:r w:rsidR="007C42E0">
        <w:rPr>
          <w:rFonts w:ascii="Times New Roman" w:hAnsi="Times New Roman" w:cs="Times New Roman"/>
          <w:sz w:val="24"/>
          <w:szCs w:val="24"/>
        </w:rPr>
        <w:br/>
        <w:t>na budowie lub przebudowie lub rozbudowie lub remoncie sieci wodociągowej o wartości robót min. 50 000,00 zł brutto,</w:t>
      </w:r>
    </w:p>
    <w:p w14:paraId="775EC92E" w14:textId="77777777" w:rsidR="00F4046F" w:rsidRPr="00726D1B" w:rsidRDefault="002E46FC" w:rsidP="00F404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sz w:val="24"/>
          <w:szCs w:val="24"/>
        </w:rPr>
        <w:t>Dysponuje osobami zdolnymi do wykonania zamówienia:</w:t>
      </w:r>
    </w:p>
    <w:p w14:paraId="1E4CAFC4" w14:textId="6694D93C" w:rsidR="00383B6E" w:rsidRPr="00726D1B" w:rsidRDefault="002E46FC" w:rsidP="00F4046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sz w:val="24"/>
          <w:szCs w:val="24"/>
        </w:rPr>
        <w:t xml:space="preserve">Kierownik budowy posiadający uprawnienia budowlane </w:t>
      </w:r>
      <w:r w:rsidR="00383B6E" w:rsidRPr="00726D1B">
        <w:rPr>
          <w:rFonts w:ascii="Times New Roman" w:hAnsi="Times New Roman" w:cs="Times New Roman"/>
          <w:sz w:val="24"/>
          <w:szCs w:val="24"/>
        </w:rPr>
        <w:t xml:space="preserve">branży </w:t>
      </w:r>
      <w:r w:rsidR="009A0603" w:rsidRPr="00726D1B">
        <w:rPr>
          <w:rFonts w:ascii="Times New Roman" w:hAnsi="Times New Roman" w:cs="Times New Roman"/>
          <w:sz w:val="24"/>
          <w:szCs w:val="24"/>
        </w:rPr>
        <w:t>sanitarnej</w:t>
      </w:r>
      <w:r w:rsidRPr="00726D1B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33516439"/>
      <w:r w:rsidRPr="00726D1B">
        <w:rPr>
          <w:rFonts w:ascii="Times New Roman" w:hAnsi="Times New Roman" w:cs="Times New Roman"/>
          <w:sz w:val="24"/>
          <w:szCs w:val="24"/>
        </w:rPr>
        <w:t>Kierownik ten powinien być członkiem właściwej izby samorządu zawodowego</w:t>
      </w:r>
      <w:r w:rsidR="00383B6E" w:rsidRPr="00726D1B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2B1FDF85" w14:textId="77777777" w:rsidR="00F4046F" w:rsidRPr="00726D1B" w:rsidRDefault="002E46FC" w:rsidP="00F404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b/>
          <w:sz w:val="24"/>
          <w:szCs w:val="24"/>
          <w:u w:val="single"/>
        </w:rPr>
        <w:t>Termin realizacji zamówienia:</w:t>
      </w:r>
    </w:p>
    <w:p w14:paraId="778C5664" w14:textId="77777777" w:rsidR="00F4046F" w:rsidRPr="00726D1B" w:rsidRDefault="002E46FC" w:rsidP="00F404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sz w:val="24"/>
          <w:szCs w:val="24"/>
        </w:rPr>
        <w:t>Data rozpoczęcia realizacji zamówienia: z dniem zawarcia umowy.</w:t>
      </w:r>
    </w:p>
    <w:p w14:paraId="2616F935" w14:textId="4C9F40DF" w:rsidR="002E46FC" w:rsidRPr="00726D1B" w:rsidRDefault="002E46FC" w:rsidP="00F404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6D1B">
        <w:rPr>
          <w:rFonts w:ascii="Times New Roman" w:hAnsi="Times New Roman" w:cs="Times New Roman"/>
          <w:color w:val="000000" w:themeColor="text1"/>
          <w:sz w:val="24"/>
          <w:szCs w:val="24"/>
        </w:rPr>
        <w:t>Data wykonania zamówienia:</w:t>
      </w:r>
      <w:r w:rsidR="00726D1B" w:rsidRPr="00726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D1B" w:rsidRPr="00726D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jeden miesiąc od dnia podpisania umowy</w:t>
      </w:r>
      <w:r w:rsidRPr="00726D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633C45" w14:textId="526C0256" w:rsidR="002E46FC" w:rsidRPr="00383B6E" w:rsidRDefault="002E46FC" w:rsidP="00383B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Wykonawcy należeć będzie również </w:t>
      </w:r>
      <w:r w:rsidRPr="004448D0">
        <w:rPr>
          <w:rFonts w:ascii="Times New Roman" w:hAnsi="Times New Roman" w:cs="Times New Roman"/>
          <w:sz w:val="24"/>
          <w:szCs w:val="24"/>
        </w:rPr>
        <w:t>odtworzenie</w:t>
      </w:r>
      <w:r w:rsidR="00726D1B">
        <w:rPr>
          <w:rFonts w:ascii="Times New Roman" w:hAnsi="Times New Roman" w:cs="Times New Roman"/>
          <w:sz w:val="24"/>
          <w:szCs w:val="24"/>
        </w:rPr>
        <w:t xml:space="preserve"> </w:t>
      </w:r>
      <w:r w:rsidRPr="004448D0">
        <w:rPr>
          <w:rFonts w:ascii="Times New Roman" w:hAnsi="Times New Roman" w:cs="Times New Roman"/>
          <w:sz w:val="24"/>
          <w:szCs w:val="24"/>
        </w:rPr>
        <w:t>zniszczonych lub  zdewastowanych  nawierzchni  utwardzonych  i  terenów  zielonych  po prowadzonych pracach budowlanych do stanu pierwotnego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EF47A" w14:textId="77777777" w:rsidR="00F4046F" w:rsidRDefault="002E46FC" w:rsidP="00F404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lastRenderedPageBreak/>
        <w:t>Wykonawca zobowiązany będzie do wykonania dokumentacji powykonawczej</w:t>
      </w:r>
      <w:r>
        <w:rPr>
          <w:rFonts w:ascii="Times New Roman" w:hAnsi="Times New Roman" w:cs="Times New Roman"/>
          <w:sz w:val="24"/>
          <w:szCs w:val="24"/>
        </w:rPr>
        <w:br/>
      </w:r>
      <w:r w:rsidRPr="00AB50E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ilości</w:t>
      </w:r>
      <w:r w:rsidRPr="00AB50E4">
        <w:rPr>
          <w:rFonts w:ascii="Times New Roman" w:hAnsi="Times New Roman" w:cs="Times New Roman"/>
          <w:sz w:val="24"/>
          <w:szCs w:val="24"/>
        </w:rPr>
        <w:t xml:space="preserve"> 2 egzempla</w:t>
      </w:r>
      <w:r>
        <w:rPr>
          <w:rFonts w:ascii="Times New Roman" w:hAnsi="Times New Roman" w:cs="Times New Roman"/>
          <w:sz w:val="24"/>
          <w:szCs w:val="24"/>
        </w:rPr>
        <w:t>rzy. Dokumentacja powykonawcza powinna zawierać</w:t>
      </w:r>
      <w:r w:rsidRPr="00AB50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D971DA" w14:textId="2BE14DF8" w:rsid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projekt tymczasowej organizacji ruchu</w:t>
      </w:r>
      <w:r w:rsidR="007C42E0">
        <w:rPr>
          <w:rFonts w:ascii="Times New Roman" w:hAnsi="Times New Roman" w:cs="Times New Roman"/>
          <w:sz w:val="24"/>
          <w:szCs w:val="24"/>
        </w:rPr>
        <w:t xml:space="preserve"> (jeśli będzie wymagana)</w:t>
      </w:r>
      <w:r w:rsidRPr="00F4046F">
        <w:rPr>
          <w:rFonts w:ascii="Times New Roman" w:hAnsi="Times New Roman" w:cs="Times New Roman"/>
          <w:sz w:val="24"/>
          <w:szCs w:val="24"/>
        </w:rPr>
        <w:t>,</w:t>
      </w:r>
    </w:p>
    <w:p w14:paraId="7F7468E1" w14:textId="77777777" w:rsid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dokumentacja geodezyjna powykonawcza,</w:t>
      </w:r>
    </w:p>
    <w:p w14:paraId="485A8F37" w14:textId="77777777" w:rsid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oświadczenia kierownik</w:t>
      </w:r>
      <w:r w:rsidR="009A0603" w:rsidRPr="00F4046F">
        <w:rPr>
          <w:rFonts w:ascii="Times New Roman" w:hAnsi="Times New Roman" w:cs="Times New Roman"/>
          <w:sz w:val="24"/>
          <w:szCs w:val="24"/>
        </w:rPr>
        <w:t xml:space="preserve">a </w:t>
      </w:r>
      <w:r w:rsidRPr="00F4046F">
        <w:rPr>
          <w:rFonts w:ascii="Times New Roman" w:hAnsi="Times New Roman" w:cs="Times New Roman"/>
          <w:sz w:val="24"/>
          <w:szCs w:val="24"/>
        </w:rPr>
        <w:t>budowy,</w:t>
      </w:r>
    </w:p>
    <w:p w14:paraId="0F7CBBF6" w14:textId="77777777" w:rsid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protokoły z badań i pomiarów przeprowadzonych w trakcie prowadzonych prac,</w:t>
      </w:r>
    </w:p>
    <w:p w14:paraId="3DF14D7D" w14:textId="77777777" w:rsid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atesty i certyfikaty wbudowanych materiałów,</w:t>
      </w:r>
    </w:p>
    <w:p w14:paraId="2524B327" w14:textId="7A27E273" w:rsidR="007C42E0" w:rsidRDefault="007C42E0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wody,</w:t>
      </w:r>
    </w:p>
    <w:p w14:paraId="6A79572C" w14:textId="232456BD" w:rsidR="007C42E0" w:rsidRDefault="007C42E0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wydajności hydrantów,</w:t>
      </w:r>
    </w:p>
    <w:p w14:paraId="27D9A23F" w14:textId="19C7DFE6" w:rsidR="007C42E0" w:rsidRDefault="007C42E0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próby szczelności,</w:t>
      </w:r>
    </w:p>
    <w:p w14:paraId="3B90D627" w14:textId="6077F912" w:rsidR="00F4046F" w:rsidRPr="00F4046F" w:rsidRDefault="002E46FC" w:rsidP="00F4046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inne dokumenty niezbędne do uzyskania pozwolenia na użytkowanie.</w:t>
      </w:r>
    </w:p>
    <w:p w14:paraId="0EF65058" w14:textId="77777777" w:rsidR="00F4046F" w:rsidRDefault="002E46FC" w:rsidP="00F404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W ramach zaoferowanej ceny wykonawca zobowiązany będzie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9B8819" w14:textId="77777777" w:rsidR="00F4046F" w:rsidRDefault="002E46FC" w:rsidP="00F404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zaopatrzyć się w energię elektryczną i wodę na okres realizacji robót budowlanych,</w:t>
      </w:r>
    </w:p>
    <w:p w14:paraId="2FBCBE77" w14:textId="77777777" w:rsidR="00F4046F" w:rsidRDefault="002E46FC" w:rsidP="00F404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pozyskać aktualną mapę geodezyjną przedstawiającą rzeczywisty stan uzbrojenia terenu ze  względu  na  możliwe  wbudowane  urządzenia  podziemne  nieuwidocznione</w:t>
      </w:r>
      <w:r w:rsidR="00F4046F">
        <w:rPr>
          <w:rFonts w:ascii="Times New Roman" w:hAnsi="Times New Roman" w:cs="Times New Roman"/>
          <w:sz w:val="24"/>
          <w:szCs w:val="24"/>
        </w:rPr>
        <w:t xml:space="preserve"> </w:t>
      </w:r>
      <w:r w:rsidRPr="00F4046F">
        <w:rPr>
          <w:rFonts w:ascii="Times New Roman" w:hAnsi="Times New Roman" w:cs="Times New Roman"/>
          <w:sz w:val="24"/>
          <w:szCs w:val="24"/>
        </w:rPr>
        <w:t xml:space="preserve">na  załączonych mapach, </w:t>
      </w:r>
    </w:p>
    <w:p w14:paraId="190BDCAE" w14:textId="77777777" w:rsidR="00F4046F" w:rsidRDefault="002E46FC" w:rsidP="00F404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zachować oraz chronić przed uszkodzeniem znajdujące się w bezpośredniej bliskości punkty geodezyjne,  w  przypadku  uszkodzenia  lub  kolizji  odtworzyć  zgodnie</w:t>
      </w:r>
      <w:r w:rsidR="00F4046F">
        <w:rPr>
          <w:rFonts w:ascii="Times New Roman" w:hAnsi="Times New Roman" w:cs="Times New Roman"/>
          <w:sz w:val="24"/>
          <w:szCs w:val="24"/>
        </w:rPr>
        <w:t xml:space="preserve"> </w:t>
      </w:r>
      <w:r w:rsidRPr="00F4046F">
        <w:rPr>
          <w:rFonts w:ascii="Times New Roman" w:hAnsi="Times New Roman" w:cs="Times New Roman"/>
          <w:sz w:val="24"/>
          <w:szCs w:val="24"/>
        </w:rPr>
        <w:t xml:space="preserve">z  właściwymi  przepisami, </w:t>
      </w:r>
    </w:p>
    <w:p w14:paraId="660E5FAD" w14:textId="20799AF4" w:rsidR="00F4046F" w:rsidRDefault="002E46FC" w:rsidP="00F404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opracować  i  zatwierdzić  projekt  organizacji  ruchu  na  czas  budowy</w:t>
      </w:r>
      <w:r w:rsidR="007C42E0">
        <w:rPr>
          <w:rFonts w:ascii="Times New Roman" w:hAnsi="Times New Roman" w:cs="Times New Roman"/>
          <w:sz w:val="24"/>
          <w:szCs w:val="24"/>
        </w:rPr>
        <w:t xml:space="preserve"> (jeśli będzie wymagany)</w:t>
      </w:r>
      <w:r w:rsidRPr="00F4046F">
        <w:rPr>
          <w:rFonts w:ascii="Times New Roman" w:hAnsi="Times New Roman" w:cs="Times New Roman"/>
          <w:sz w:val="24"/>
          <w:szCs w:val="24"/>
        </w:rPr>
        <w:t xml:space="preserve">  oraz</w:t>
      </w:r>
      <w:r w:rsidR="007C42E0">
        <w:rPr>
          <w:rFonts w:ascii="Times New Roman" w:hAnsi="Times New Roman" w:cs="Times New Roman"/>
          <w:sz w:val="24"/>
          <w:szCs w:val="24"/>
        </w:rPr>
        <w:t xml:space="preserve"> </w:t>
      </w:r>
      <w:r w:rsidRPr="00F4046F">
        <w:rPr>
          <w:rFonts w:ascii="Times New Roman" w:hAnsi="Times New Roman" w:cs="Times New Roman"/>
          <w:sz w:val="24"/>
          <w:szCs w:val="24"/>
        </w:rPr>
        <w:t>do wykonania  i utrzymania dróg dojazdowych</w:t>
      </w:r>
      <w:r w:rsidR="007C42E0">
        <w:rPr>
          <w:rFonts w:ascii="Times New Roman" w:hAnsi="Times New Roman" w:cs="Times New Roman"/>
          <w:sz w:val="24"/>
          <w:szCs w:val="24"/>
        </w:rPr>
        <w:br/>
      </w:r>
      <w:r w:rsidRPr="00F4046F">
        <w:rPr>
          <w:rFonts w:ascii="Times New Roman" w:hAnsi="Times New Roman" w:cs="Times New Roman"/>
          <w:sz w:val="24"/>
          <w:szCs w:val="24"/>
        </w:rPr>
        <w:t>i objazdowych  na  czas  budowy,  rozebrania  i  doprowadzenia terenu przyległego do stanu pierwotnego wraz</w:t>
      </w:r>
      <w:r w:rsidR="007C42E0">
        <w:rPr>
          <w:rFonts w:ascii="Times New Roman" w:hAnsi="Times New Roman" w:cs="Times New Roman"/>
          <w:sz w:val="24"/>
          <w:szCs w:val="24"/>
        </w:rPr>
        <w:t xml:space="preserve"> </w:t>
      </w:r>
      <w:r w:rsidRPr="00F4046F">
        <w:rPr>
          <w:rFonts w:ascii="Times New Roman" w:hAnsi="Times New Roman" w:cs="Times New Roman"/>
          <w:sz w:val="24"/>
          <w:szCs w:val="24"/>
        </w:rPr>
        <w:t>z opłatą</w:t>
      </w:r>
      <w:r w:rsidR="00F4046F">
        <w:rPr>
          <w:rFonts w:ascii="Times New Roman" w:hAnsi="Times New Roman" w:cs="Times New Roman"/>
          <w:sz w:val="24"/>
          <w:szCs w:val="24"/>
        </w:rPr>
        <w:t xml:space="preserve"> </w:t>
      </w:r>
      <w:r w:rsidRPr="00F4046F">
        <w:rPr>
          <w:rFonts w:ascii="Times New Roman" w:hAnsi="Times New Roman" w:cs="Times New Roman"/>
          <w:sz w:val="24"/>
          <w:szCs w:val="24"/>
        </w:rPr>
        <w:t>za czasowe zajęcie tego pasa,</w:t>
      </w:r>
    </w:p>
    <w:p w14:paraId="4CC7767C" w14:textId="5D483A58" w:rsidR="002E46FC" w:rsidRPr="00F4046F" w:rsidRDefault="002E46FC" w:rsidP="00F404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6F">
        <w:rPr>
          <w:rFonts w:ascii="Times New Roman" w:hAnsi="Times New Roman" w:cs="Times New Roman"/>
          <w:sz w:val="24"/>
          <w:szCs w:val="24"/>
        </w:rPr>
        <w:t>uczestniczyć  w  przeglądach  gwarancyjnych  obiektu zwoływanych</w:t>
      </w:r>
      <w:r w:rsidR="00F4046F">
        <w:rPr>
          <w:rFonts w:ascii="Times New Roman" w:hAnsi="Times New Roman" w:cs="Times New Roman"/>
          <w:sz w:val="24"/>
          <w:szCs w:val="24"/>
        </w:rPr>
        <w:br/>
      </w:r>
      <w:r w:rsidRPr="00F4046F">
        <w:rPr>
          <w:rFonts w:ascii="Times New Roman" w:hAnsi="Times New Roman" w:cs="Times New Roman"/>
          <w:sz w:val="24"/>
          <w:szCs w:val="24"/>
        </w:rPr>
        <w:t>na wezwanie Zamawiającego w okresie udzielonej gwarancji.</w:t>
      </w:r>
    </w:p>
    <w:p w14:paraId="221036CC" w14:textId="2D2E6A8C" w:rsidR="002E46FC" w:rsidRDefault="002E46FC" w:rsidP="00741F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B50E4">
        <w:rPr>
          <w:rFonts w:ascii="Times New Roman" w:hAnsi="Times New Roman" w:cs="Times New Roman"/>
          <w:sz w:val="24"/>
          <w:szCs w:val="24"/>
        </w:rPr>
        <w:t xml:space="preserve">mowa jest </w:t>
      </w:r>
      <w:r>
        <w:rPr>
          <w:rFonts w:ascii="Times New Roman" w:hAnsi="Times New Roman" w:cs="Times New Roman"/>
          <w:sz w:val="24"/>
          <w:szCs w:val="24"/>
        </w:rPr>
        <w:t xml:space="preserve">umową </w:t>
      </w:r>
      <w:r w:rsidRPr="00AB50E4">
        <w:rPr>
          <w:rFonts w:ascii="Times New Roman" w:hAnsi="Times New Roman" w:cs="Times New Roman"/>
          <w:sz w:val="24"/>
          <w:szCs w:val="24"/>
        </w:rPr>
        <w:t>ryczałtow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AB50E4">
        <w:rPr>
          <w:rFonts w:ascii="Times New Roman" w:hAnsi="Times New Roman" w:cs="Times New Roman"/>
          <w:sz w:val="24"/>
          <w:szCs w:val="24"/>
        </w:rPr>
        <w:t>tj.  jej cena  nie  podlega  zmianie  w  trakcje  realizacji.  W  cenie  oferty  należy  uwzględnić  koszty  wykonania ewentualnych  robót,  które  nie  zostały  ujęte  w  przedmiarze,  a  które  należy  wykonać  zgodnie  z projektami. Wyklucza się możliwość roszczeń Wykonawcy z tytułu błędnego skalkulowania ceny lub pominięcia w załączonym przedmiarze robót elementów niezbędnych</w:t>
      </w:r>
      <w:r>
        <w:rPr>
          <w:rFonts w:ascii="Times New Roman" w:hAnsi="Times New Roman" w:cs="Times New Roman"/>
          <w:sz w:val="24"/>
          <w:szCs w:val="24"/>
        </w:rPr>
        <w:br/>
      </w:r>
      <w:r w:rsidRPr="00AB50E4">
        <w:rPr>
          <w:rFonts w:ascii="Times New Roman" w:hAnsi="Times New Roman" w:cs="Times New Roman"/>
          <w:sz w:val="24"/>
          <w:szCs w:val="24"/>
        </w:rPr>
        <w:t xml:space="preserve">do  wykonania  umowy  a wynikających z załączonego projektu. </w:t>
      </w:r>
    </w:p>
    <w:p w14:paraId="6312E575" w14:textId="1C14E45D" w:rsidR="002E46FC" w:rsidRDefault="002E46FC" w:rsidP="002E46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jest zobowiązany do prowadzenia robót w taki sposób, aby nie utrudniać </w:t>
      </w:r>
      <w:r w:rsidR="00741F1E">
        <w:rPr>
          <w:rFonts w:ascii="Times New Roman" w:hAnsi="Times New Roman" w:cs="Times New Roman"/>
          <w:sz w:val="24"/>
          <w:szCs w:val="24"/>
        </w:rPr>
        <w:t>ruchu drogowego, zapewnić przejazd i dojazd do posesji.</w:t>
      </w:r>
    </w:p>
    <w:p w14:paraId="66F99FEE" w14:textId="06D88CEE" w:rsidR="002E46FC" w:rsidRDefault="002E46FC" w:rsidP="00383B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obowiązany do ścisłej współpracy z Zamawiającym (</w:t>
      </w:r>
      <w:r w:rsidR="00383B6E">
        <w:rPr>
          <w:rFonts w:ascii="Times New Roman" w:hAnsi="Times New Roman" w:cs="Times New Roman"/>
          <w:sz w:val="24"/>
          <w:szCs w:val="24"/>
        </w:rPr>
        <w:t>Urząd Miejski</w:t>
      </w:r>
      <w:r w:rsidR="00741F1E">
        <w:rPr>
          <w:rFonts w:ascii="Times New Roman" w:hAnsi="Times New Roman" w:cs="Times New Roman"/>
          <w:sz w:val="24"/>
          <w:szCs w:val="24"/>
        </w:rPr>
        <w:br/>
      </w:r>
      <w:r w:rsidR="00383B6E">
        <w:rPr>
          <w:rFonts w:ascii="Times New Roman" w:hAnsi="Times New Roman" w:cs="Times New Roman"/>
          <w:sz w:val="24"/>
          <w:szCs w:val="24"/>
        </w:rPr>
        <w:t>w Mogilnie</w:t>
      </w:r>
      <w:r w:rsidR="00741F1E">
        <w:rPr>
          <w:rFonts w:ascii="Times New Roman" w:hAnsi="Times New Roman" w:cs="Times New Roman"/>
          <w:sz w:val="24"/>
          <w:szCs w:val="24"/>
        </w:rPr>
        <w:t>)</w:t>
      </w:r>
      <w:r w:rsidR="007C42E0">
        <w:rPr>
          <w:rFonts w:ascii="Times New Roman" w:hAnsi="Times New Roman" w:cs="Times New Roman"/>
          <w:sz w:val="24"/>
          <w:szCs w:val="24"/>
        </w:rPr>
        <w:t xml:space="preserve"> oraz Użytkownikiem (Mogileńskim Przedsiębiorstwem Gospodarki Komunalnej Sp. z o.o.)</w:t>
      </w:r>
    </w:p>
    <w:p w14:paraId="63A028B6" w14:textId="17E4BB12" w:rsidR="00741F1E" w:rsidRPr="00F4046F" w:rsidRDefault="00741F1E" w:rsidP="00F404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46F">
        <w:rPr>
          <w:rFonts w:ascii="Times New Roman" w:hAnsi="Times New Roman" w:cs="Times New Roman"/>
          <w:b/>
          <w:bCs/>
          <w:sz w:val="24"/>
          <w:szCs w:val="24"/>
          <w:u w:val="single"/>
        </w:rPr>
        <w:t>Przygotowanie ofert cenowych:</w:t>
      </w:r>
    </w:p>
    <w:p w14:paraId="3CE9541E" w14:textId="604592B2" w:rsidR="00741F1E" w:rsidRDefault="00741F1E" w:rsidP="00F4046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cenową należy złożyć w formie elektronicznej za pośrednictwem platformy zakupowej Open Nexus.</w:t>
      </w:r>
    </w:p>
    <w:p w14:paraId="253198D8" w14:textId="3569A3F1" w:rsidR="00741F1E" w:rsidRDefault="00741F1E" w:rsidP="00F4046F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F1E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6696EB05" w14:textId="0E6657FD" w:rsidR="00663DD5" w:rsidRPr="00726D1B" w:rsidRDefault="00F4046F" w:rsidP="00F404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D1B"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Gwarancja:</w:t>
      </w:r>
      <w:r w:rsidRPr="00726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6D1B" w:rsidRPr="00726D1B">
        <w:rPr>
          <w:rFonts w:ascii="Times New Roman" w:hAnsi="Times New Roman" w:cs="Times New Roman"/>
          <w:sz w:val="24"/>
          <w:szCs w:val="24"/>
        </w:rPr>
        <w:t>36</w:t>
      </w:r>
      <w:r w:rsidRPr="00726D1B">
        <w:rPr>
          <w:rFonts w:ascii="Times New Roman" w:hAnsi="Times New Roman" w:cs="Times New Roman"/>
          <w:sz w:val="24"/>
          <w:szCs w:val="24"/>
        </w:rPr>
        <w:t xml:space="preserve"> miesi</w:t>
      </w:r>
      <w:r w:rsidR="00726D1B" w:rsidRPr="00726D1B">
        <w:rPr>
          <w:rFonts w:ascii="Times New Roman" w:hAnsi="Times New Roman" w:cs="Times New Roman"/>
          <w:sz w:val="24"/>
          <w:szCs w:val="24"/>
        </w:rPr>
        <w:t>ęcy</w:t>
      </w:r>
      <w:r w:rsidRPr="00726D1B">
        <w:rPr>
          <w:rFonts w:ascii="Times New Roman" w:hAnsi="Times New Roman" w:cs="Times New Roman"/>
          <w:sz w:val="24"/>
          <w:szCs w:val="24"/>
        </w:rPr>
        <w:t xml:space="preserve"> od bezusterkowego odbioru końcowego.</w:t>
      </w:r>
    </w:p>
    <w:p w14:paraId="30C33210" w14:textId="4143329C" w:rsidR="00741F1E" w:rsidRPr="00F4046F" w:rsidRDefault="00741F1E" w:rsidP="00F404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46F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Kryterium oceny ofert:</w:t>
      </w:r>
    </w:p>
    <w:p w14:paraId="641F2EB2" w14:textId="50289E06" w:rsidR="00741F1E" w:rsidRDefault="00741F1E" w:rsidP="00F404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1E">
        <w:rPr>
          <w:rFonts w:ascii="Times New Roman" w:hAnsi="Times New Roman" w:cs="Times New Roman"/>
          <w:sz w:val="24"/>
          <w:szCs w:val="24"/>
        </w:rPr>
        <w:t>Zamawiający dokona oceny ważnych ofert na podstawie kryterium: cena 100,0%,</w:t>
      </w:r>
      <w:r w:rsidR="00F4046F">
        <w:rPr>
          <w:rFonts w:ascii="Times New Roman" w:hAnsi="Times New Roman" w:cs="Times New Roman"/>
          <w:sz w:val="24"/>
          <w:szCs w:val="24"/>
        </w:rPr>
        <w:t xml:space="preserve"> </w:t>
      </w:r>
      <w:r w:rsidRPr="00741F1E">
        <w:rPr>
          <w:rFonts w:ascii="Times New Roman" w:hAnsi="Times New Roman" w:cs="Times New Roman"/>
          <w:sz w:val="24"/>
          <w:szCs w:val="24"/>
        </w:rPr>
        <w:t>według wzoru:</w:t>
      </w:r>
    </w:p>
    <w:p w14:paraId="4E6DF823" w14:textId="77777777" w:rsidR="00741F1E" w:rsidRPr="00510EAF" w:rsidRDefault="00741F1E" w:rsidP="00F4046F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Cena badanej oferty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Cena oferty najkorzystniejszej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x 100,0%</m:t>
          </m:r>
        </m:oMath>
      </m:oMathPara>
    </w:p>
    <w:p w14:paraId="3243F450" w14:textId="77777777" w:rsidR="00F4046F" w:rsidRDefault="00F4046F" w:rsidP="00726D1B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0A69ADBE" w14:textId="77777777" w:rsidR="00F4046F" w:rsidRPr="00726D1B" w:rsidRDefault="00F4046F" w:rsidP="00F404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Zamawiający może dokonać unieważnienia niniejszego postępowania,</w:t>
      </w:r>
    </w:p>
    <w:p w14:paraId="6FECD3BC" w14:textId="133AFFE2" w:rsidR="00F4046F" w:rsidRPr="00726D1B" w:rsidRDefault="00F4046F" w:rsidP="00F404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 w:rsidRPr="00726D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każdym jego etapie bez podania przyczyny.</w:t>
      </w:r>
    </w:p>
    <w:p w14:paraId="16418921" w14:textId="77777777" w:rsidR="00741F1E" w:rsidRDefault="00741F1E" w:rsidP="00741F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DD5B7A" w14:textId="77777777" w:rsidR="00741F1E" w:rsidRPr="00741F1E" w:rsidRDefault="00741F1E" w:rsidP="00741F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41F1E" w:rsidRPr="00741F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E48D" w14:textId="77777777" w:rsidR="00E14227" w:rsidRDefault="00E14227" w:rsidP="00F4046F">
      <w:pPr>
        <w:spacing w:after="0" w:line="240" w:lineRule="auto"/>
      </w:pPr>
      <w:r>
        <w:separator/>
      </w:r>
    </w:p>
  </w:endnote>
  <w:endnote w:type="continuationSeparator" w:id="0">
    <w:p w14:paraId="043DCE3E" w14:textId="77777777" w:rsidR="00E14227" w:rsidRDefault="00E14227" w:rsidP="00F4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0793870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6062E7" w14:textId="6AD18B66" w:rsidR="00F4046F" w:rsidRPr="00F4046F" w:rsidRDefault="00F4046F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F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4046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40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B1C62" w14:textId="77777777" w:rsidR="00F4046F" w:rsidRDefault="00F40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A05A" w14:textId="77777777" w:rsidR="00E14227" w:rsidRDefault="00E14227" w:rsidP="00F4046F">
      <w:pPr>
        <w:spacing w:after="0" w:line="240" w:lineRule="auto"/>
      </w:pPr>
      <w:r>
        <w:separator/>
      </w:r>
    </w:p>
  </w:footnote>
  <w:footnote w:type="continuationSeparator" w:id="0">
    <w:p w14:paraId="7407C02D" w14:textId="77777777" w:rsidR="00E14227" w:rsidRDefault="00E14227" w:rsidP="00F4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006"/>
    <w:multiLevelType w:val="hybridMultilevel"/>
    <w:tmpl w:val="E5C8DD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7C5CD7"/>
    <w:multiLevelType w:val="hybridMultilevel"/>
    <w:tmpl w:val="979A635A"/>
    <w:lvl w:ilvl="0" w:tplc="13BEA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7740A"/>
    <w:multiLevelType w:val="hybridMultilevel"/>
    <w:tmpl w:val="CCBC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682"/>
    <w:multiLevelType w:val="hybridMultilevel"/>
    <w:tmpl w:val="AE1A8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7D92"/>
    <w:multiLevelType w:val="hybridMultilevel"/>
    <w:tmpl w:val="F7A65860"/>
    <w:lvl w:ilvl="0" w:tplc="2D6AB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314C1"/>
    <w:multiLevelType w:val="hybridMultilevel"/>
    <w:tmpl w:val="7A5CB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927"/>
    <w:multiLevelType w:val="hybridMultilevel"/>
    <w:tmpl w:val="0F989F06"/>
    <w:lvl w:ilvl="0" w:tplc="32008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16F21"/>
    <w:multiLevelType w:val="hybridMultilevel"/>
    <w:tmpl w:val="2A6E4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37A80"/>
    <w:multiLevelType w:val="hybridMultilevel"/>
    <w:tmpl w:val="B69C1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84D7E"/>
    <w:multiLevelType w:val="hybridMultilevel"/>
    <w:tmpl w:val="3036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67F7E"/>
    <w:multiLevelType w:val="hybridMultilevel"/>
    <w:tmpl w:val="C6FE89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994136"/>
    <w:multiLevelType w:val="hybridMultilevel"/>
    <w:tmpl w:val="0232A626"/>
    <w:lvl w:ilvl="0" w:tplc="686A1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4E09"/>
    <w:multiLevelType w:val="hybridMultilevel"/>
    <w:tmpl w:val="33BE79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472614"/>
    <w:multiLevelType w:val="hybridMultilevel"/>
    <w:tmpl w:val="0E7E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0C00F2"/>
    <w:multiLevelType w:val="hybridMultilevel"/>
    <w:tmpl w:val="CFC687A6"/>
    <w:lvl w:ilvl="0" w:tplc="17AC6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BC5E8E"/>
    <w:multiLevelType w:val="hybridMultilevel"/>
    <w:tmpl w:val="33BE79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983743"/>
    <w:multiLevelType w:val="hybridMultilevel"/>
    <w:tmpl w:val="9AA2D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B24BE6"/>
    <w:multiLevelType w:val="hybridMultilevel"/>
    <w:tmpl w:val="F56E26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3D2EC3"/>
    <w:multiLevelType w:val="hybridMultilevel"/>
    <w:tmpl w:val="039A7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00E4C"/>
    <w:multiLevelType w:val="hybridMultilevel"/>
    <w:tmpl w:val="33CA4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C3DBA"/>
    <w:multiLevelType w:val="hybridMultilevel"/>
    <w:tmpl w:val="C05C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338CC"/>
    <w:multiLevelType w:val="hybridMultilevel"/>
    <w:tmpl w:val="5C3A7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D26C18"/>
    <w:multiLevelType w:val="hybridMultilevel"/>
    <w:tmpl w:val="22F4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6364">
    <w:abstractNumId w:val="11"/>
  </w:num>
  <w:num w:numId="2" w16cid:durableId="488597584">
    <w:abstractNumId w:val="3"/>
  </w:num>
  <w:num w:numId="3" w16cid:durableId="1454440968">
    <w:abstractNumId w:val="7"/>
  </w:num>
  <w:num w:numId="4" w16cid:durableId="982002005">
    <w:abstractNumId w:val="19"/>
  </w:num>
  <w:num w:numId="5" w16cid:durableId="1373841183">
    <w:abstractNumId w:val="2"/>
  </w:num>
  <w:num w:numId="6" w16cid:durableId="1255087871">
    <w:abstractNumId w:val="14"/>
  </w:num>
  <w:num w:numId="7" w16cid:durableId="1943026120">
    <w:abstractNumId w:val="22"/>
  </w:num>
  <w:num w:numId="8" w16cid:durableId="1802528287">
    <w:abstractNumId w:val="5"/>
  </w:num>
  <w:num w:numId="9" w16cid:durableId="303124317">
    <w:abstractNumId w:val="18"/>
  </w:num>
  <w:num w:numId="10" w16cid:durableId="110367258">
    <w:abstractNumId w:val="6"/>
  </w:num>
  <w:num w:numId="11" w16cid:durableId="1853372290">
    <w:abstractNumId w:val="1"/>
  </w:num>
  <w:num w:numId="12" w16cid:durableId="2001469483">
    <w:abstractNumId w:val="16"/>
  </w:num>
  <w:num w:numId="13" w16cid:durableId="1021974209">
    <w:abstractNumId w:val="8"/>
  </w:num>
  <w:num w:numId="14" w16cid:durableId="2015574544">
    <w:abstractNumId w:val="12"/>
  </w:num>
  <w:num w:numId="15" w16cid:durableId="592209007">
    <w:abstractNumId w:val="17"/>
  </w:num>
  <w:num w:numId="16" w16cid:durableId="635181650">
    <w:abstractNumId w:val="9"/>
  </w:num>
  <w:num w:numId="17" w16cid:durableId="1450860305">
    <w:abstractNumId w:val="20"/>
  </w:num>
  <w:num w:numId="18" w16cid:durableId="20205154">
    <w:abstractNumId w:val="4"/>
  </w:num>
  <w:num w:numId="19" w16cid:durableId="27681154">
    <w:abstractNumId w:val="15"/>
  </w:num>
  <w:num w:numId="20" w16cid:durableId="231045138">
    <w:abstractNumId w:val="0"/>
  </w:num>
  <w:num w:numId="21" w16cid:durableId="574126487">
    <w:abstractNumId w:val="10"/>
  </w:num>
  <w:num w:numId="22" w16cid:durableId="1309939020">
    <w:abstractNumId w:val="21"/>
  </w:num>
  <w:num w:numId="23" w16cid:durableId="615716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1C"/>
    <w:rsid w:val="000111F1"/>
    <w:rsid w:val="00036F58"/>
    <w:rsid w:val="00067D0B"/>
    <w:rsid w:val="00090560"/>
    <w:rsid w:val="000A51F8"/>
    <w:rsid w:val="000B61EF"/>
    <w:rsid w:val="001424F2"/>
    <w:rsid w:val="001707A0"/>
    <w:rsid w:val="001D5DDF"/>
    <w:rsid w:val="001E5B2F"/>
    <w:rsid w:val="00231DF9"/>
    <w:rsid w:val="00257B0E"/>
    <w:rsid w:val="002C39C0"/>
    <w:rsid w:val="002E46FC"/>
    <w:rsid w:val="0033626D"/>
    <w:rsid w:val="00383B6E"/>
    <w:rsid w:val="0040501C"/>
    <w:rsid w:val="00424FAB"/>
    <w:rsid w:val="005D592F"/>
    <w:rsid w:val="00663DD5"/>
    <w:rsid w:val="00726D1B"/>
    <w:rsid w:val="00741F1E"/>
    <w:rsid w:val="0075766F"/>
    <w:rsid w:val="007C0F4D"/>
    <w:rsid w:val="007C42E0"/>
    <w:rsid w:val="00840154"/>
    <w:rsid w:val="00851B77"/>
    <w:rsid w:val="0087298F"/>
    <w:rsid w:val="008E2DB6"/>
    <w:rsid w:val="00923340"/>
    <w:rsid w:val="009A0603"/>
    <w:rsid w:val="009D0C02"/>
    <w:rsid w:val="009D16BC"/>
    <w:rsid w:val="009D7F94"/>
    <w:rsid w:val="009F55AA"/>
    <w:rsid w:val="00A54BDF"/>
    <w:rsid w:val="00A55CF3"/>
    <w:rsid w:val="00A83E90"/>
    <w:rsid w:val="00AF3A73"/>
    <w:rsid w:val="00B87AE0"/>
    <w:rsid w:val="00C329C7"/>
    <w:rsid w:val="00C52B0B"/>
    <w:rsid w:val="00C7720A"/>
    <w:rsid w:val="00CC18AC"/>
    <w:rsid w:val="00CD6E68"/>
    <w:rsid w:val="00D5412B"/>
    <w:rsid w:val="00DA0FFE"/>
    <w:rsid w:val="00E14227"/>
    <w:rsid w:val="00E243AE"/>
    <w:rsid w:val="00E4356D"/>
    <w:rsid w:val="00E67609"/>
    <w:rsid w:val="00EB5D0E"/>
    <w:rsid w:val="00F12A19"/>
    <w:rsid w:val="00F23F4E"/>
    <w:rsid w:val="00F4046F"/>
    <w:rsid w:val="00F915A2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B299"/>
  <w15:chartTrackingRefBased/>
  <w15:docId w15:val="{2D559486-B7C9-4E5A-A92F-78138E6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0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2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4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6F"/>
  </w:style>
  <w:style w:type="paragraph" w:styleId="Stopka">
    <w:name w:val="footer"/>
    <w:basedOn w:val="Normalny"/>
    <w:link w:val="Stopka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Kuntowski Łukasz</cp:lastModifiedBy>
  <cp:revision>4</cp:revision>
  <cp:lastPrinted>2023-03-14T12:38:00Z</cp:lastPrinted>
  <dcterms:created xsi:type="dcterms:W3CDTF">2024-02-06T11:28:00Z</dcterms:created>
  <dcterms:modified xsi:type="dcterms:W3CDTF">2024-02-13T11:26:00Z</dcterms:modified>
</cp:coreProperties>
</file>