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6A1" w14:textId="35D954DD" w:rsidR="00C3367B" w:rsidRPr="00C3367B" w:rsidRDefault="00C3367B" w:rsidP="00C3367B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</w:rPr>
      </w:pP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Załącznik nr </w:t>
      </w:r>
      <w:r w:rsidR="00A226F1">
        <w:rPr>
          <w:rFonts w:ascii="Calibri Light" w:eastAsia="Times New Roman" w:hAnsi="Calibri Light" w:cs="Times New Roman"/>
          <w:b/>
          <w:sz w:val="20"/>
          <w:szCs w:val="20"/>
        </w:rPr>
        <w:t>5</w:t>
      </w: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 do SWZ </w:t>
      </w:r>
    </w:p>
    <w:p w14:paraId="4054B5B5" w14:textId="1C8EEAA7" w:rsidR="00C3367B" w:rsidRPr="00C3367B" w:rsidRDefault="005D394A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D078" wp14:editId="73E1127B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381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E74822" w14:textId="77777777" w:rsidR="00C3367B" w:rsidRDefault="00C3367B" w:rsidP="00C3367B"/>
                          <w:p w14:paraId="44C73790" w14:textId="77777777" w:rsidR="00C3367B" w:rsidRDefault="00C3367B" w:rsidP="00C3367B"/>
                          <w:p w14:paraId="29AB68DA" w14:textId="77777777" w:rsidR="00C3367B" w:rsidRPr="00A314C1" w:rsidRDefault="00C3367B" w:rsidP="00C3367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FE24F5C" w14:textId="77777777" w:rsidR="00C3367B" w:rsidRPr="009C64A8" w:rsidRDefault="00C3367B" w:rsidP="00C3367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D078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5E74822" w14:textId="77777777" w:rsidR="00C3367B" w:rsidRDefault="00C3367B" w:rsidP="00C3367B"/>
                    <w:p w14:paraId="44C73790" w14:textId="77777777" w:rsidR="00C3367B" w:rsidRDefault="00C3367B" w:rsidP="00C3367B"/>
                    <w:p w14:paraId="29AB68DA" w14:textId="77777777" w:rsidR="00C3367B" w:rsidRPr="00A314C1" w:rsidRDefault="00C3367B" w:rsidP="00C3367B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2FE24F5C" w14:textId="77777777" w:rsidR="00C3367B" w:rsidRPr="009C64A8" w:rsidRDefault="00C3367B" w:rsidP="00C3367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CCBA4B8" w14:textId="77777777" w:rsidR="00C3367B" w:rsidRPr="00C3367B" w:rsidRDefault="00C3367B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B7AD0A7" w14:textId="77777777" w:rsidR="00C3367B" w:rsidRP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31A37E25" w14:textId="77777777" w:rsidR="00C3367B" w:rsidRPr="00C3367B" w:rsidRDefault="00C3367B" w:rsidP="00C3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2B256F" w14:textId="77777777" w:rsidR="00C3367B" w:rsidRPr="00C3367B" w:rsidRDefault="00C3367B" w:rsidP="00C3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4804EA" w14:textId="77777777" w:rsidR="00C3367B" w:rsidRPr="00C3367B" w:rsidRDefault="00C3367B" w:rsidP="00C3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F16CF0" w14:textId="77777777" w:rsidR="00C3367B" w:rsidRPr="00C3367B" w:rsidRDefault="00C3367B" w:rsidP="00C3367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ECE431" w14:textId="00A31890" w:rsidR="00C3367B" w:rsidRPr="00C3367B" w:rsidRDefault="00C3367B" w:rsidP="00C3367B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  <w:r w:rsidRPr="00C3367B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DF04A5">
        <w:rPr>
          <w:rFonts w:ascii="Calibri Light" w:eastAsia="Times New Roman" w:hAnsi="Calibri Light" w:cs="Times New Roman"/>
          <w:b/>
          <w:i/>
          <w:lang w:eastAsia="pl-PL"/>
        </w:rPr>
        <w:t>20</w:t>
      </w:r>
      <w:r w:rsidRPr="00C3367B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226F1">
        <w:rPr>
          <w:rFonts w:ascii="Calibri Light" w:eastAsia="Times New Roman" w:hAnsi="Calibri Light" w:cs="Times New Roman"/>
          <w:b/>
          <w:i/>
          <w:lang w:eastAsia="pl-PL"/>
        </w:rPr>
        <w:t>1</w:t>
      </w:r>
    </w:p>
    <w:p w14:paraId="474A363B" w14:textId="77777777" w:rsidR="00C3367B" w:rsidRPr="00C3367B" w:rsidRDefault="00C3367B" w:rsidP="00C3367B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</w:rPr>
      </w:pP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>WYKAZ USŁUG</w:t>
      </w:r>
    </w:p>
    <w:p w14:paraId="050F4250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356FB87A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E6494C0" w14:textId="77777777" w:rsidR="00DF04A5" w:rsidRPr="00DF04A5" w:rsidRDefault="00C3367B" w:rsidP="00DF04A5">
      <w:pPr>
        <w:spacing w:after="0" w:line="240" w:lineRule="auto"/>
        <w:ind w:left="851" w:hanging="851"/>
        <w:jc w:val="both"/>
        <w:rPr>
          <w:b/>
          <w:bCs/>
        </w:rPr>
      </w:pPr>
      <w:r w:rsidRPr="00C3367B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lang w:eastAsia="pl-PL"/>
        </w:rPr>
        <w:t>postępowania udzielenie zamówienia publicznego prowadzonego na</w:t>
      </w:r>
      <w:r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56778701"/>
      <w:r w:rsidR="00DF04A5" w:rsidRPr="00DF04A5">
        <w:rPr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</w:p>
    <w:bookmarkEnd w:id="0"/>
    <w:p w14:paraId="498844E3" w14:textId="53AB857E" w:rsidR="00C3367B" w:rsidRPr="00C3367B" w:rsidRDefault="000559D5" w:rsidP="000559D5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0559D5">
        <w:rPr>
          <w:b/>
          <w:bCs/>
        </w:rPr>
        <w:t>”</w:t>
      </w:r>
      <w:r w:rsidR="00C3367B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 </w:t>
      </w:r>
      <w:r w:rsidR="00C3367B" w:rsidRPr="00C3367B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="00C3367B" w:rsidRPr="00C3367B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="00C3367B" w:rsidRPr="00C3367B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  <w:r w:rsidR="00DD537C">
        <w:rPr>
          <w:rFonts w:ascii="Calibri Light" w:eastAsia="Times New Roman" w:hAnsi="Calibri Light" w:cs="Times New Roman"/>
          <w:sz w:val="20"/>
          <w:szCs w:val="20"/>
          <w:lang w:eastAsia="ar-SA"/>
        </w:rPr>
        <w:t>*</w:t>
      </w:r>
    </w:p>
    <w:p w14:paraId="0BC7A603" w14:textId="77777777" w:rsidR="00C3367B" w:rsidRPr="00C3367B" w:rsidRDefault="00C3367B" w:rsidP="00C3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325"/>
        <w:gridCol w:w="1134"/>
        <w:gridCol w:w="1134"/>
        <w:gridCol w:w="1905"/>
        <w:gridCol w:w="2471"/>
        <w:gridCol w:w="1559"/>
      </w:tblGrid>
      <w:tr w:rsidR="00F51E08" w:rsidRPr="00C3367B" w14:paraId="6D70BD9C" w14:textId="77777777" w:rsidTr="00564F3B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388A00" w14:textId="77777777" w:rsidR="00F51E08" w:rsidRPr="00C3367B" w:rsidRDefault="00F51E08" w:rsidP="00C3367B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2CB5C" w14:textId="77777777" w:rsidR="00F51E08" w:rsidRPr="00C3367B" w:rsidRDefault="00F51E08" w:rsidP="00FA7B06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D106C74" w14:textId="77777777" w:rsidR="00F51E08" w:rsidRPr="00C3367B" w:rsidRDefault="00F51E08" w:rsidP="00FA7B06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</w:t>
            </w: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1D646D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74A26B9B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16071A7D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10FD8" w14:textId="77777777" w:rsidR="008A5415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5163CE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prac projektowych brutto</w:t>
            </w:r>
            <w:r w:rsidR="008A5415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298FE695" w14:textId="2C5661C2" w:rsidR="00F51E08" w:rsidRPr="00C3367B" w:rsidRDefault="008A5415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(w PLN)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C50" w14:textId="5202546C" w:rsidR="00F51E08" w:rsidRPr="00C3367B" w:rsidRDefault="008A5415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Czy projekt obejmował </w:t>
            </w:r>
            <w:r w:rsidRPr="005163C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budow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ę</w:t>
            </w:r>
            <w:r w:rsidRPr="005163C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/przebudow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ę</w:t>
            </w:r>
            <w:r w:rsidRPr="005163C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ulicy będącej drogą klasy zbiorczej (Z) lub wyższej, gdzie wartość prac projektowych wynosiła nie mniej niż 100.000 złotych brutto dla każdej z tych dokumentacji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288" w14:textId="5BD66B73" w:rsidR="007D436B" w:rsidRPr="007D436B" w:rsidRDefault="007D436B" w:rsidP="007D436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Czy na podstawie wymienionych  obok projekt</w:t>
            </w:r>
            <w:r w:rsidR="001365C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ów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D43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Inwestor uzyskał prawomocną decyzję pozwolenia na budowę lub decyzję </w:t>
            </w:r>
            <w:proofErr w:type="spellStart"/>
            <w:r w:rsidRPr="007D43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ZRiD</w:t>
            </w:r>
            <w:proofErr w:type="spellEnd"/>
            <w:r w:rsidRPr="007D43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lub, jeżeli nie było takiej konieczności, </w:t>
            </w:r>
            <w:r w:rsidR="001365C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czy </w:t>
            </w:r>
            <w:r w:rsidRPr="007D43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skutecznie zgłoszono roboty (bez sprzeciwu organu administracji budowlanej)</w:t>
            </w:r>
            <w:r w:rsidR="00564F3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?</w:t>
            </w:r>
          </w:p>
          <w:p w14:paraId="261825CC" w14:textId="1B84CD3B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11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7C5BB80B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65B07A26" w14:textId="77777777" w:rsidR="00F51E08" w:rsidRPr="00C3367B" w:rsidRDefault="00F51E08" w:rsidP="00FA7B06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3E4B0342" w14:textId="77777777" w:rsidR="00F51E08" w:rsidRPr="00C3367B" w:rsidRDefault="00F51E08" w:rsidP="00FA7B06">
            <w:pPr>
              <w:spacing w:after="0" w:line="240" w:lineRule="auto"/>
              <w:ind w:left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5EC8D3B1" w14:textId="77777777" w:rsidR="00F51E08" w:rsidRPr="00C3367B" w:rsidRDefault="00F51E08" w:rsidP="00FA7B06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596E0989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51E08" w:rsidRPr="00C3367B" w14:paraId="2CFED221" w14:textId="77777777" w:rsidTr="00564F3B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1926F8A5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14:paraId="071D85DF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A56AC5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DC83A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FE9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46A" w14:textId="4BE4EF25" w:rsidR="00F51E08" w:rsidRPr="00C3367B" w:rsidRDefault="00F51E08" w:rsidP="00DD537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5467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51E08" w:rsidRPr="00C3367B" w14:paraId="008CA8CF" w14:textId="77777777" w:rsidTr="00564F3B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46D0063E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</w:tcPr>
          <w:p w14:paraId="358C5297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3492B11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61E92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006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DBC" w14:textId="28B74C83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E3CB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2F34BA4F" w14:textId="77777777" w:rsidR="00C3367B" w:rsidRPr="00C3367B" w:rsidRDefault="00C3367B" w:rsidP="00C3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E70D556" w14:textId="4E9E2A21" w:rsidR="00BA3666" w:rsidRPr="00BA3666" w:rsidRDefault="00DD537C" w:rsidP="00BA3666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* </w:t>
      </w:r>
      <w:r w:rsidR="00BA3666" w:rsidRPr="00BA3666">
        <w:rPr>
          <w:rFonts w:asciiTheme="majorHAnsi" w:hAnsiTheme="majorHAnsi" w:cstheme="majorHAnsi"/>
          <w:sz w:val="18"/>
          <w:szCs w:val="18"/>
        </w:rPr>
        <w:t xml:space="preserve">Wykonawca winien wykazać, że w okresie ostatnich </w:t>
      </w:r>
      <w:r w:rsidR="00BA3666">
        <w:rPr>
          <w:rFonts w:asciiTheme="majorHAnsi" w:hAnsiTheme="majorHAnsi" w:cstheme="majorHAnsi"/>
          <w:sz w:val="18"/>
          <w:szCs w:val="18"/>
        </w:rPr>
        <w:t>trzech</w:t>
      </w:r>
      <w:r w:rsidR="00BA3666" w:rsidRPr="00BA3666">
        <w:rPr>
          <w:rFonts w:asciiTheme="majorHAnsi" w:hAnsiTheme="majorHAnsi" w:cstheme="majorHAnsi"/>
          <w:sz w:val="18"/>
          <w:szCs w:val="18"/>
        </w:rPr>
        <w:t xml:space="preserve"> lat przed upływem terminu składania ofert, a jeżeli okres prowadzenia działalności jest krótszy - w tym okresie, wykonał co najmniej </w:t>
      </w:r>
      <w:r w:rsidR="00552AD9">
        <w:rPr>
          <w:rFonts w:asciiTheme="majorHAnsi" w:hAnsiTheme="majorHAnsi" w:cstheme="majorHAnsi"/>
          <w:sz w:val="18"/>
          <w:szCs w:val="18"/>
        </w:rPr>
        <w:t xml:space="preserve">jedną </w:t>
      </w:r>
      <w:r w:rsidR="00BA3666" w:rsidRPr="00BA3666">
        <w:rPr>
          <w:rFonts w:asciiTheme="majorHAnsi" w:hAnsiTheme="majorHAnsi" w:cstheme="majorHAnsi"/>
          <w:sz w:val="18"/>
          <w:szCs w:val="18"/>
        </w:rPr>
        <w:t>dokumentacj</w:t>
      </w:r>
      <w:r w:rsidR="00552AD9">
        <w:rPr>
          <w:rFonts w:asciiTheme="majorHAnsi" w:hAnsiTheme="majorHAnsi" w:cstheme="majorHAnsi"/>
          <w:sz w:val="18"/>
          <w:szCs w:val="18"/>
        </w:rPr>
        <w:t>ę</w:t>
      </w:r>
      <w:r w:rsidR="00BA3666" w:rsidRPr="00BA3666">
        <w:rPr>
          <w:rFonts w:asciiTheme="majorHAnsi" w:hAnsiTheme="majorHAnsi" w:cstheme="majorHAnsi"/>
          <w:sz w:val="18"/>
          <w:szCs w:val="18"/>
        </w:rPr>
        <w:t xml:space="preserve"> , któr</w:t>
      </w:r>
      <w:r w:rsidR="00552AD9">
        <w:rPr>
          <w:rFonts w:asciiTheme="majorHAnsi" w:hAnsiTheme="majorHAnsi" w:cstheme="majorHAnsi"/>
          <w:sz w:val="18"/>
          <w:szCs w:val="18"/>
        </w:rPr>
        <w:t>ej</w:t>
      </w:r>
      <w:r w:rsidR="00BA3666" w:rsidRPr="00BA3666">
        <w:rPr>
          <w:rFonts w:asciiTheme="majorHAnsi" w:hAnsiTheme="majorHAnsi" w:cstheme="majorHAnsi"/>
          <w:sz w:val="18"/>
          <w:szCs w:val="18"/>
        </w:rPr>
        <w:t xml:space="preserve"> przedmiotem była budowa/przebudowa ulicy będącej drogą klasy zbiorczej (Z) lub wyższej, gdzie wartość prac projektowych wynosiła nie mniej niż 100.000 złotych brutto dla każdej z tych dokumentacji a Inwestor uzyskał prawomocną decyzję pozwolenia na budowę lub decyzję </w:t>
      </w:r>
      <w:proofErr w:type="spellStart"/>
      <w:r w:rsidR="00BA3666" w:rsidRPr="00BA3666">
        <w:rPr>
          <w:rFonts w:asciiTheme="majorHAnsi" w:hAnsiTheme="majorHAnsi" w:cstheme="majorHAnsi"/>
          <w:sz w:val="18"/>
          <w:szCs w:val="18"/>
        </w:rPr>
        <w:t>ZRiD</w:t>
      </w:r>
      <w:proofErr w:type="spellEnd"/>
      <w:r w:rsidR="00BA3666" w:rsidRPr="00BA3666">
        <w:rPr>
          <w:rFonts w:asciiTheme="majorHAnsi" w:hAnsiTheme="majorHAnsi" w:cstheme="majorHAnsi"/>
          <w:sz w:val="18"/>
          <w:szCs w:val="18"/>
        </w:rPr>
        <w:t xml:space="preserve"> lub, jeżeli nie było takiej konieczności, skutecznie zgłoszono roboty (bez sprzeciwu organu administracji budowlanej)</w:t>
      </w:r>
    </w:p>
    <w:p w14:paraId="73DC32D3" w14:textId="70BCB0FB" w:rsid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11DE72ED" w14:textId="77777777" w:rsidR="0031011A" w:rsidRPr="00C3367B" w:rsidRDefault="0031011A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6D17F42B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AFF1A3E" w14:textId="655C5CE2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226F1">
        <w:rPr>
          <w:rFonts w:ascii="Calibri Light" w:eastAsia="Times New Roman" w:hAnsi="Calibri Light" w:cs="Times New Roman"/>
          <w:sz w:val="20"/>
          <w:szCs w:val="20"/>
          <w:lang w:eastAsia="pl-PL"/>
        </w:rPr>
        <w:t>1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79EA9D8" w14:textId="77777777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 podpis  osoby/osób uprawnionej/-</w:t>
      </w:r>
      <w:proofErr w:type="spellStart"/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5CE69DD5" w14:textId="1DEBAFF6" w:rsidR="00D65D61" w:rsidRDefault="00C3367B" w:rsidP="00DD537C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do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A747EE" w14:textId="77777777" w:rsidR="0031011A" w:rsidRDefault="0031011A" w:rsidP="0031011A">
      <w:pPr>
        <w:jc w:val="center"/>
      </w:pPr>
      <w:r>
        <w:rPr>
          <w:b/>
          <w:bCs/>
        </w:rPr>
        <w:lastRenderedPageBreak/>
        <w:t>Wykaz dokumentów potwierdzających spełnianie warunków udziału w postępowaniu</w:t>
      </w:r>
    </w:p>
    <w:p w14:paraId="537F46E8" w14:textId="77777777" w:rsidR="0031011A" w:rsidRDefault="0031011A" w:rsidP="0031011A"/>
    <w:p w14:paraId="54D01D21" w14:textId="77777777" w:rsidR="0031011A" w:rsidRDefault="0031011A" w:rsidP="0031011A"/>
    <w:p w14:paraId="4EFA5593" w14:textId="77777777" w:rsidR="0031011A" w:rsidRDefault="0031011A" w:rsidP="0031011A"/>
    <w:p w14:paraId="74B1D964" w14:textId="77777777" w:rsidR="0031011A" w:rsidRDefault="0031011A" w:rsidP="0031011A">
      <w:r>
        <w:t>Wg uznania Wykonawcy:</w:t>
      </w:r>
    </w:p>
    <w:p w14:paraId="65EDCE3B" w14:textId="77777777" w:rsidR="0031011A" w:rsidRDefault="0031011A" w:rsidP="0031011A"/>
    <w:p w14:paraId="6F0DA5D7" w14:textId="77777777" w:rsidR="0031011A" w:rsidRDefault="0031011A" w:rsidP="0031011A">
      <w:pPr>
        <w:pStyle w:val="Akapitzlist"/>
        <w:numPr>
          <w:ilvl w:val="0"/>
          <w:numId w:val="3"/>
        </w:numPr>
        <w:contextualSpacing/>
      </w:pPr>
      <w:proofErr w:type="spellStart"/>
      <w:r>
        <w:t>Protokoly</w:t>
      </w:r>
      <w:proofErr w:type="spellEnd"/>
      <w:r>
        <w:t xml:space="preserve"> odbioru prac projektowych.</w:t>
      </w:r>
    </w:p>
    <w:p w14:paraId="79A02555" w14:textId="77777777" w:rsidR="0031011A" w:rsidRDefault="0031011A" w:rsidP="0031011A">
      <w:pPr>
        <w:pStyle w:val="Akapitzlist"/>
        <w:numPr>
          <w:ilvl w:val="0"/>
          <w:numId w:val="3"/>
        </w:numPr>
        <w:contextualSpacing/>
      </w:pPr>
      <w:r>
        <w:t>Referencje.</w:t>
      </w:r>
    </w:p>
    <w:p w14:paraId="0FC53461" w14:textId="77777777" w:rsidR="0031011A" w:rsidRDefault="0031011A" w:rsidP="0031011A">
      <w:pPr>
        <w:pStyle w:val="Akapitzlist"/>
        <w:numPr>
          <w:ilvl w:val="0"/>
          <w:numId w:val="3"/>
        </w:numPr>
        <w:contextualSpacing/>
      </w:pPr>
      <w:r>
        <w:t>Poświadczenia wykonania zamówienia.</w:t>
      </w:r>
    </w:p>
    <w:p w14:paraId="1B772284" w14:textId="77777777" w:rsidR="0031011A" w:rsidRDefault="0031011A" w:rsidP="0031011A"/>
    <w:p w14:paraId="4473DB0C" w14:textId="77777777" w:rsidR="0031011A" w:rsidRDefault="0031011A" w:rsidP="0031011A"/>
    <w:p w14:paraId="2BA744EF" w14:textId="77777777" w:rsidR="0031011A" w:rsidRDefault="0031011A" w:rsidP="0031011A">
      <w:r>
        <w:t>, gdzie określono:</w:t>
      </w:r>
    </w:p>
    <w:p w14:paraId="4B0C5C0A" w14:textId="77777777" w:rsidR="0031011A" w:rsidRDefault="0031011A" w:rsidP="0031011A"/>
    <w:p w14:paraId="3433D5F5" w14:textId="77777777" w:rsidR="0031011A" w:rsidRDefault="0031011A" w:rsidP="0031011A">
      <w:r>
        <w:t>- termin wykonania prac projektowych</w:t>
      </w:r>
    </w:p>
    <w:p w14:paraId="43A3E82D" w14:textId="77777777" w:rsidR="0031011A" w:rsidRDefault="0031011A" w:rsidP="0031011A">
      <w:r>
        <w:t>- kwotę wynagrodzenia</w:t>
      </w:r>
    </w:p>
    <w:p w14:paraId="020EEDD4" w14:textId="77777777" w:rsidR="0031011A" w:rsidRDefault="0031011A" w:rsidP="0031011A">
      <w:r>
        <w:t>- nazwę opracowania lub w inny sposób określono (np. opisowo) zakres i przedmiot prac projektowych</w:t>
      </w:r>
    </w:p>
    <w:p w14:paraId="75CA3D3E" w14:textId="77777777" w:rsidR="0031011A" w:rsidRDefault="0031011A" w:rsidP="00DD537C">
      <w:pPr>
        <w:spacing w:after="0" w:line="240" w:lineRule="auto"/>
        <w:ind w:left="4248" w:firstLine="708"/>
        <w:jc w:val="both"/>
      </w:pPr>
    </w:p>
    <w:sectPr w:rsidR="0031011A" w:rsidSect="0046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4"/>
    <w:multiLevelType w:val="multilevel"/>
    <w:tmpl w:val="F71C7C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2">
      <w:start w:val="1"/>
      <w:numFmt w:val="lowerLetter"/>
      <w:isLgl/>
      <w:lvlText w:val="%3)"/>
      <w:lvlJc w:val="left"/>
      <w:pPr>
        <w:ind w:left="144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8E1589"/>
    <w:multiLevelType w:val="hybridMultilevel"/>
    <w:tmpl w:val="9F0E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B"/>
    <w:rsid w:val="000559D5"/>
    <w:rsid w:val="001365C3"/>
    <w:rsid w:val="001E136C"/>
    <w:rsid w:val="0031011A"/>
    <w:rsid w:val="004671A1"/>
    <w:rsid w:val="005163CE"/>
    <w:rsid w:val="00552AD9"/>
    <w:rsid w:val="00564F3B"/>
    <w:rsid w:val="005D394A"/>
    <w:rsid w:val="00610177"/>
    <w:rsid w:val="006F758F"/>
    <w:rsid w:val="007D436B"/>
    <w:rsid w:val="008A5415"/>
    <w:rsid w:val="00A226F1"/>
    <w:rsid w:val="00B6475E"/>
    <w:rsid w:val="00BA3666"/>
    <w:rsid w:val="00BE5F35"/>
    <w:rsid w:val="00C3367B"/>
    <w:rsid w:val="00D65D61"/>
    <w:rsid w:val="00DD537C"/>
    <w:rsid w:val="00DF04A5"/>
    <w:rsid w:val="00E432EF"/>
    <w:rsid w:val="00F51E08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67D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D53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D53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2021-06-21T13:28:00Z</dcterms:created>
  <dcterms:modified xsi:type="dcterms:W3CDTF">2021-06-21T13:29:00Z</dcterms:modified>
</cp:coreProperties>
</file>