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E7EB8" w14:textId="19CF0AA2" w:rsidR="00994FB2" w:rsidRDefault="00994FB2" w:rsidP="00345A27">
      <w:pPr>
        <w:spacing w:after="0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14:paraId="31847776" w14:textId="728D262D" w:rsidR="00DD7909" w:rsidRPr="00DD7909" w:rsidRDefault="00DD7909" w:rsidP="00DD7909">
      <w:pPr>
        <w:tabs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D790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="00E67AE3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KP-272-PNU-</w:t>
      </w:r>
      <w:r w:rsidR="00253EE8">
        <w:rPr>
          <w:rFonts w:ascii="Cambria" w:eastAsia="Times New Roman" w:hAnsi="Cambria" w:cs="Times New Roman"/>
          <w:b/>
          <w:sz w:val="20"/>
          <w:szCs w:val="20"/>
          <w:lang w:eastAsia="pl-PL"/>
        </w:rPr>
        <w:t>47</w:t>
      </w:r>
      <w:r w:rsidRPr="00DD7909">
        <w:rPr>
          <w:rFonts w:ascii="Cambria" w:eastAsia="Times New Roman" w:hAnsi="Cambria" w:cs="Times New Roman"/>
          <w:b/>
          <w:sz w:val="20"/>
          <w:szCs w:val="20"/>
          <w:lang w:eastAsia="pl-PL"/>
        </w:rPr>
        <w:t>/202</w:t>
      </w:r>
      <w:r w:rsidR="00B82F24">
        <w:rPr>
          <w:rFonts w:ascii="Cambria" w:eastAsia="Times New Roman" w:hAnsi="Cambria" w:cs="Times New Roman"/>
          <w:b/>
          <w:sz w:val="20"/>
          <w:szCs w:val="20"/>
          <w:lang w:eastAsia="pl-PL"/>
        </w:rPr>
        <w:t>2</w:t>
      </w:r>
      <w:r w:rsidRPr="00DD7909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Lublin, </w:t>
      </w:r>
      <w:r w:rsidR="000F7EAA">
        <w:rPr>
          <w:rFonts w:ascii="Cambria" w:eastAsia="Times New Roman" w:hAnsi="Cambria" w:cs="Times New Roman"/>
          <w:sz w:val="20"/>
          <w:szCs w:val="20"/>
          <w:lang w:eastAsia="pl-PL"/>
        </w:rPr>
        <w:t>06.09.</w:t>
      </w:r>
      <w:bookmarkStart w:id="0" w:name="_GoBack"/>
      <w:bookmarkEnd w:id="0"/>
      <w:r w:rsidR="00E67AE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B82F24">
        <w:rPr>
          <w:rFonts w:ascii="Cambria" w:eastAsia="Times New Roman" w:hAnsi="Cambria" w:cs="Times New Roman"/>
          <w:sz w:val="20"/>
          <w:szCs w:val="20"/>
          <w:lang w:eastAsia="pl-PL"/>
        </w:rPr>
        <w:t>2022 r.</w:t>
      </w:r>
    </w:p>
    <w:p w14:paraId="41E7A61C" w14:textId="77777777" w:rsidR="00DD7909" w:rsidRPr="00DD7909" w:rsidRDefault="00DD7909" w:rsidP="00DD790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EDC5B82" w14:textId="77777777" w:rsidR="00DD7909" w:rsidRPr="00DD7909" w:rsidRDefault="00DD7909" w:rsidP="00DD790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6AF742E" w14:textId="0F13F614" w:rsidR="00DD7909" w:rsidRPr="00023639" w:rsidRDefault="00023639" w:rsidP="00DD7909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kern w:val="28"/>
          <w:sz w:val="24"/>
          <w:szCs w:val="20"/>
          <w:lang w:eastAsia="pl-PL"/>
        </w:rPr>
      </w:pPr>
      <w:r w:rsidRPr="00023639">
        <w:rPr>
          <w:rFonts w:ascii="Cambria" w:eastAsia="Times New Roman" w:hAnsi="Cambria" w:cs="Times New Roman"/>
          <w:b/>
          <w:kern w:val="28"/>
          <w:sz w:val="24"/>
          <w:szCs w:val="20"/>
          <w:lang w:eastAsia="pl-PL"/>
        </w:rPr>
        <w:t>Informacja o unieważnieniu części postępowania</w:t>
      </w:r>
    </w:p>
    <w:p w14:paraId="6408B631" w14:textId="77777777" w:rsidR="00DD7909" w:rsidRPr="00DD7909" w:rsidRDefault="00DD7909" w:rsidP="00DD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6EA74F" w14:textId="4BF268D9" w:rsidR="00DD7909" w:rsidRPr="00023639" w:rsidRDefault="00023639" w:rsidP="00023639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023639">
        <w:rPr>
          <w:rFonts w:ascii="Cambria" w:eastAsia="Times New Roman" w:hAnsi="Cambria" w:cs="Times New Roman"/>
          <w:szCs w:val="24"/>
          <w:lang w:eastAsia="pl-PL"/>
        </w:rPr>
        <w:t>Dotyczy postepowania</w:t>
      </w:r>
      <w:r w:rsidR="00DD7909" w:rsidRPr="00023639">
        <w:rPr>
          <w:rFonts w:ascii="Cambria" w:eastAsia="Times New Roman" w:hAnsi="Cambria" w:cs="Times New Roman"/>
          <w:szCs w:val="24"/>
          <w:lang w:eastAsia="pl-PL"/>
        </w:rPr>
        <w:t xml:space="preserve"> pn.: </w:t>
      </w:r>
      <w:r w:rsidR="00EE381E" w:rsidRPr="00023639">
        <w:rPr>
          <w:rFonts w:ascii="Cambria" w:eastAsia="Times New Roman" w:hAnsi="Cambria" w:cs="Times New Roman"/>
          <w:b/>
          <w:szCs w:val="24"/>
          <w:lang w:eastAsia="pl-PL"/>
        </w:rPr>
        <w:t>Dostawa sprzętu komputerowego z podziałem na części</w:t>
      </w:r>
      <w:r w:rsidR="00B82F24" w:rsidRPr="00023639">
        <w:rPr>
          <w:rFonts w:ascii="Cambria" w:eastAsia="Times New Roman" w:hAnsi="Cambria" w:cs="Times New Roman"/>
          <w:b/>
          <w:szCs w:val="24"/>
          <w:lang w:eastAsia="pl-PL"/>
        </w:rPr>
        <w:t xml:space="preserve"> </w:t>
      </w:r>
      <w:r w:rsidR="00DD7909" w:rsidRPr="00023639">
        <w:rPr>
          <w:rFonts w:ascii="Cambria" w:eastAsia="Times New Roman" w:hAnsi="Cambria" w:cs="Times New Roman"/>
          <w:szCs w:val="24"/>
          <w:lang w:eastAsia="pl-PL"/>
        </w:rPr>
        <w:t xml:space="preserve">w trybie </w:t>
      </w:r>
      <w:r w:rsidR="00E67AE3" w:rsidRPr="00023639">
        <w:rPr>
          <w:rFonts w:ascii="Cambria" w:eastAsia="Times New Roman" w:hAnsi="Cambria" w:cs="Times New Roman"/>
          <w:szCs w:val="24"/>
          <w:lang w:eastAsia="pl-PL"/>
        </w:rPr>
        <w:t>przetargu nieograniczonego</w:t>
      </w:r>
      <w:r w:rsidR="00DD7909" w:rsidRPr="00023639">
        <w:rPr>
          <w:rFonts w:ascii="Cambria" w:eastAsia="Times New Roman" w:hAnsi="Cambria" w:cs="Times New Roman"/>
          <w:szCs w:val="24"/>
          <w:lang w:eastAsia="pl-PL"/>
        </w:rPr>
        <w:t xml:space="preserve"> na podstawie art. </w:t>
      </w:r>
      <w:r w:rsidR="00E67AE3" w:rsidRPr="00023639">
        <w:rPr>
          <w:rFonts w:ascii="Cambria" w:eastAsia="Arial" w:hAnsi="Cambria" w:cs="Cambria"/>
          <w:szCs w:val="24"/>
          <w:lang w:eastAsia="pl-PL"/>
        </w:rPr>
        <w:t xml:space="preserve">132 </w:t>
      </w:r>
      <w:r w:rsidR="00DD7909" w:rsidRPr="00023639">
        <w:rPr>
          <w:rFonts w:ascii="Cambria" w:eastAsia="Times New Roman" w:hAnsi="Cambria" w:cs="Times New Roman"/>
          <w:szCs w:val="24"/>
          <w:lang w:eastAsia="pl-PL"/>
        </w:rPr>
        <w:t xml:space="preserve">ustawy </w:t>
      </w:r>
      <w:r w:rsidRPr="00023639">
        <w:rPr>
          <w:rFonts w:ascii="Cambria" w:eastAsia="Times New Roman" w:hAnsi="Cambria" w:cs="Times New Roman"/>
          <w:szCs w:val="24"/>
          <w:lang w:eastAsia="pl-PL"/>
        </w:rPr>
        <w:t xml:space="preserve">z dnia 11 września 2019 roku Prawo Zamówień Publicznych (Dz.U. z 20121 r. poz. 1129 z </w:t>
      </w:r>
      <w:proofErr w:type="spellStart"/>
      <w:r w:rsidRPr="00023639">
        <w:rPr>
          <w:rFonts w:ascii="Cambria" w:eastAsia="Times New Roman" w:hAnsi="Cambria" w:cs="Times New Roman"/>
          <w:szCs w:val="24"/>
          <w:lang w:eastAsia="pl-PL"/>
        </w:rPr>
        <w:t>późn</w:t>
      </w:r>
      <w:proofErr w:type="spellEnd"/>
      <w:r w:rsidRPr="00023639">
        <w:rPr>
          <w:rFonts w:ascii="Cambria" w:eastAsia="Times New Roman" w:hAnsi="Cambria" w:cs="Times New Roman"/>
          <w:szCs w:val="24"/>
          <w:lang w:eastAsia="pl-PL"/>
        </w:rPr>
        <w:t>. zm.).</w:t>
      </w:r>
    </w:p>
    <w:p w14:paraId="40CE0433" w14:textId="46E50086" w:rsidR="00023639" w:rsidRPr="00023639" w:rsidRDefault="00023639" w:rsidP="00023639">
      <w:pPr>
        <w:suppressAutoHyphens/>
        <w:spacing w:before="120" w:after="0" w:line="36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023639">
        <w:rPr>
          <w:rFonts w:ascii="Cambria" w:eastAsia="Times New Roman" w:hAnsi="Cambria" w:cs="Times New Roman"/>
          <w:szCs w:val="24"/>
          <w:lang w:eastAsia="pl-PL"/>
        </w:rPr>
        <w:t xml:space="preserve">Zamawiający, </w:t>
      </w:r>
      <w:r w:rsidRPr="00023639">
        <w:rPr>
          <w:rFonts w:ascii="Cambria" w:eastAsia="Times New Roman" w:hAnsi="Cambria" w:cs="Times New Roman"/>
          <w:b/>
          <w:szCs w:val="24"/>
          <w:lang w:eastAsia="pl-PL"/>
        </w:rPr>
        <w:t>Politechnika Lubelska, na podstawie art. 260 ustawy informuje o unieważnieniu części  postępowania</w:t>
      </w:r>
      <w:r w:rsidRPr="00023639">
        <w:rPr>
          <w:rFonts w:ascii="Cambria" w:eastAsia="Times New Roman" w:hAnsi="Cambria" w:cs="Times New Roman"/>
          <w:szCs w:val="24"/>
          <w:lang w:eastAsia="pl-PL"/>
        </w:rPr>
        <w:t>:</w:t>
      </w:r>
    </w:p>
    <w:p w14:paraId="6B2604D7" w14:textId="77777777" w:rsidR="00023639" w:rsidRPr="00023639" w:rsidRDefault="00023639" w:rsidP="00023639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023639">
        <w:rPr>
          <w:rFonts w:ascii="Cambria" w:eastAsia="Times New Roman" w:hAnsi="Cambria" w:cs="Times New Roman"/>
          <w:b/>
          <w:szCs w:val="24"/>
          <w:lang w:eastAsia="pl-PL"/>
        </w:rPr>
        <w:t>Część 1: Laptop – 1 sztuka</w:t>
      </w:r>
    </w:p>
    <w:p w14:paraId="2C94AEC9" w14:textId="77777777" w:rsidR="00023639" w:rsidRPr="00023639" w:rsidRDefault="00023639" w:rsidP="00023639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023639">
        <w:rPr>
          <w:rFonts w:ascii="Cambria" w:eastAsia="Times New Roman" w:hAnsi="Cambria" w:cs="Times New Roman"/>
          <w:b/>
          <w:szCs w:val="24"/>
          <w:lang w:eastAsia="pl-PL"/>
        </w:rPr>
        <w:t>Część 2: Komputer osobisty typu mini-</w:t>
      </w:r>
      <w:proofErr w:type="spellStart"/>
      <w:r w:rsidRPr="00023639">
        <w:rPr>
          <w:rFonts w:ascii="Cambria" w:eastAsia="Times New Roman" w:hAnsi="Cambria" w:cs="Times New Roman"/>
          <w:b/>
          <w:szCs w:val="24"/>
          <w:lang w:eastAsia="pl-PL"/>
        </w:rPr>
        <w:t>pc</w:t>
      </w:r>
      <w:proofErr w:type="spellEnd"/>
      <w:r w:rsidRPr="00023639">
        <w:rPr>
          <w:rFonts w:ascii="Cambria" w:eastAsia="Times New Roman" w:hAnsi="Cambria" w:cs="Times New Roman"/>
          <w:b/>
          <w:szCs w:val="24"/>
          <w:lang w:eastAsia="pl-PL"/>
        </w:rPr>
        <w:t xml:space="preserve"> – 1 sztuka</w:t>
      </w:r>
    </w:p>
    <w:p w14:paraId="5F02172E" w14:textId="77777777" w:rsidR="00023639" w:rsidRPr="00023639" w:rsidRDefault="00023639" w:rsidP="00023639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023639">
        <w:rPr>
          <w:rFonts w:ascii="Cambria" w:eastAsia="Times New Roman" w:hAnsi="Cambria" w:cs="Times New Roman"/>
          <w:b/>
          <w:szCs w:val="24"/>
          <w:lang w:eastAsia="pl-PL"/>
        </w:rPr>
        <w:t>Część 3: Monitor – 1 sztuka</w:t>
      </w:r>
    </w:p>
    <w:p w14:paraId="2E5D0E29" w14:textId="77777777" w:rsidR="00023639" w:rsidRPr="00023639" w:rsidRDefault="00023639" w:rsidP="00023639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023639">
        <w:rPr>
          <w:rFonts w:ascii="Cambria" w:eastAsia="Times New Roman" w:hAnsi="Cambria" w:cs="Times New Roman"/>
          <w:b/>
          <w:szCs w:val="24"/>
          <w:lang w:eastAsia="pl-PL"/>
        </w:rPr>
        <w:t>Część 5: Komputer biurowy – 4 sztuki</w:t>
      </w:r>
    </w:p>
    <w:p w14:paraId="42F505E6" w14:textId="77777777" w:rsidR="00023639" w:rsidRPr="00023639" w:rsidRDefault="00023639" w:rsidP="00023639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023639">
        <w:rPr>
          <w:rFonts w:ascii="Cambria" w:eastAsia="Times New Roman" w:hAnsi="Cambria" w:cs="Times New Roman"/>
          <w:b/>
          <w:szCs w:val="24"/>
          <w:lang w:eastAsia="pl-PL"/>
        </w:rPr>
        <w:t xml:space="preserve">Część 6: Komputer mobilny – </w:t>
      </w:r>
      <w:proofErr w:type="spellStart"/>
      <w:r w:rsidRPr="00023639">
        <w:rPr>
          <w:rFonts w:ascii="Cambria" w:eastAsia="Times New Roman" w:hAnsi="Cambria" w:cs="Times New Roman"/>
          <w:b/>
          <w:szCs w:val="24"/>
          <w:lang w:eastAsia="pl-PL"/>
        </w:rPr>
        <w:t>ultrabook</w:t>
      </w:r>
      <w:proofErr w:type="spellEnd"/>
      <w:r w:rsidRPr="00023639">
        <w:rPr>
          <w:rFonts w:ascii="Cambria" w:eastAsia="Times New Roman" w:hAnsi="Cambria" w:cs="Times New Roman"/>
          <w:b/>
          <w:szCs w:val="24"/>
          <w:lang w:eastAsia="pl-PL"/>
        </w:rPr>
        <w:t xml:space="preserve"> 13-14’’ -  1 sztuka </w:t>
      </w:r>
    </w:p>
    <w:p w14:paraId="4CF01B93" w14:textId="77777777" w:rsidR="00023639" w:rsidRPr="00023639" w:rsidRDefault="00023639" w:rsidP="00023639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023639">
        <w:rPr>
          <w:rFonts w:ascii="Cambria" w:eastAsia="Times New Roman" w:hAnsi="Cambria" w:cs="Times New Roman"/>
          <w:b/>
          <w:szCs w:val="24"/>
          <w:lang w:eastAsia="pl-PL"/>
        </w:rPr>
        <w:t>Część 7: Komputer biurowy SFF – 1 sztuka</w:t>
      </w:r>
    </w:p>
    <w:p w14:paraId="7BCDC5B5" w14:textId="1B63BAE0" w:rsidR="00023639" w:rsidRPr="00023639" w:rsidRDefault="00023639" w:rsidP="00023639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023639">
        <w:rPr>
          <w:rFonts w:ascii="Cambria" w:eastAsia="Times New Roman" w:hAnsi="Cambria" w:cs="Times New Roman"/>
          <w:b/>
          <w:szCs w:val="24"/>
          <w:lang w:eastAsia="pl-PL"/>
        </w:rPr>
        <w:t xml:space="preserve">Część 8: Komputer mobilny </w:t>
      </w:r>
      <w:proofErr w:type="spellStart"/>
      <w:r w:rsidRPr="00023639">
        <w:rPr>
          <w:rFonts w:ascii="Cambria" w:eastAsia="Times New Roman" w:hAnsi="Cambria" w:cs="Times New Roman"/>
          <w:b/>
          <w:szCs w:val="24"/>
          <w:lang w:eastAsia="pl-PL"/>
        </w:rPr>
        <w:t>ultrabook</w:t>
      </w:r>
      <w:proofErr w:type="spellEnd"/>
      <w:r w:rsidRPr="00023639">
        <w:rPr>
          <w:rFonts w:ascii="Cambria" w:eastAsia="Times New Roman" w:hAnsi="Cambria" w:cs="Times New Roman"/>
          <w:b/>
          <w:szCs w:val="24"/>
          <w:lang w:eastAsia="pl-PL"/>
        </w:rPr>
        <w:t xml:space="preserve"> -  1 sztuka</w:t>
      </w:r>
    </w:p>
    <w:p w14:paraId="2DB81FFD" w14:textId="06F421E0" w:rsidR="00023639" w:rsidRDefault="00023639" w:rsidP="00023639">
      <w:pPr>
        <w:suppressAutoHyphens/>
        <w:spacing w:before="120" w:after="0" w:line="360" w:lineRule="auto"/>
        <w:jc w:val="both"/>
        <w:rPr>
          <w:rFonts w:ascii="Cambria" w:eastAsia="Times New Roman" w:hAnsi="Cambria"/>
          <w:szCs w:val="24"/>
          <w:lang w:eastAsia="pl-PL"/>
        </w:rPr>
      </w:pPr>
      <w:r w:rsidRPr="00023639">
        <w:rPr>
          <w:rFonts w:ascii="Cambria" w:eastAsia="Times New Roman" w:hAnsi="Cambria" w:cs="Times New Roman"/>
          <w:b/>
          <w:szCs w:val="24"/>
          <w:lang w:eastAsia="pl-PL"/>
        </w:rPr>
        <w:t xml:space="preserve">Uzasadnienie: </w:t>
      </w:r>
      <w:r w:rsidRPr="00023639">
        <w:rPr>
          <w:rFonts w:ascii="Cambria" w:eastAsia="Times New Roman" w:hAnsi="Cambria"/>
          <w:szCs w:val="24"/>
          <w:lang w:eastAsia="pl-PL"/>
        </w:rPr>
        <w:t>Na</w:t>
      </w:r>
      <w:r w:rsidRPr="00023639">
        <w:rPr>
          <w:rFonts w:ascii="Cambria" w:eastAsia="Times New Roman" w:hAnsi="Cambria"/>
          <w:b/>
          <w:szCs w:val="24"/>
          <w:lang w:eastAsia="pl-PL"/>
        </w:rPr>
        <w:t xml:space="preserve"> podstawie art. 255 pkt. 1 w zw. z art. 259 </w:t>
      </w:r>
      <w:r w:rsidRPr="00023639">
        <w:rPr>
          <w:rFonts w:ascii="Cambria" w:eastAsia="Times New Roman" w:hAnsi="Cambria"/>
          <w:szCs w:val="24"/>
          <w:lang w:eastAsia="pl-PL"/>
        </w:rPr>
        <w:t>ustawy unieważnia wyżej wskazane części postępowania, z powodu braku ofert. W niniejszym postępowaniu w wyznaczonym terminie nie złożono żadnej oferty na te części.</w:t>
      </w:r>
    </w:p>
    <w:p w14:paraId="5EC44A9E" w14:textId="77777777" w:rsidR="00023639" w:rsidRPr="00023639" w:rsidRDefault="00023639" w:rsidP="00023639">
      <w:pPr>
        <w:suppressAutoHyphens/>
        <w:spacing w:before="120" w:after="0" w:line="360" w:lineRule="auto"/>
        <w:jc w:val="both"/>
        <w:rPr>
          <w:rFonts w:ascii="Cambria" w:eastAsia="Times New Roman" w:hAnsi="Cambria"/>
          <w:szCs w:val="24"/>
          <w:lang w:eastAsia="pl-PL"/>
        </w:rPr>
      </w:pPr>
    </w:p>
    <w:p w14:paraId="23CD66FD" w14:textId="77777777" w:rsidR="00023639" w:rsidRPr="00023639" w:rsidRDefault="00023639" w:rsidP="00023639">
      <w:pPr>
        <w:spacing w:line="360" w:lineRule="auto"/>
        <w:jc w:val="right"/>
        <w:rPr>
          <w:rFonts w:ascii="Cambria" w:hAnsi="Cambria"/>
          <w:b/>
          <w:i/>
          <w:sz w:val="20"/>
          <w:szCs w:val="20"/>
        </w:rPr>
      </w:pPr>
      <w:r w:rsidRPr="00023639">
        <w:rPr>
          <w:rFonts w:ascii="Cambria" w:hAnsi="Cambria"/>
          <w:b/>
          <w:i/>
          <w:sz w:val="20"/>
          <w:szCs w:val="20"/>
        </w:rPr>
        <w:t>Zastępca Kanclerza Politechniki Lubelskiej</w:t>
      </w:r>
    </w:p>
    <w:p w14:paraId="5F958AA1" w14:textId="77777777" w:rsidR="00023639" w:rsidRPr="00023639" w:rsidRDefault="00023639" w:rsidP="00023639">
      <w:pPr>
        <w:jc w:val="right"/>
        <w:rPr>
          <w:rFonts w:ascii="Cambria" w:hAnsi="Cambria"/>
          <w:b/>
          <w:i/>
          <w:sz w:val="20"/>
          <w:szCs w:val="20"/>
        </w:rPr>
      </w:pPr>
      <w:r w:rsidRPr="00023639">
        <w:rPr>
          <w:rFonts w:ascii="Cambria" w:hAnsi="Cambria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dr inż. Marcin JAKIMIAK</w:t>
      </w:r>
    </w:p>
    <w:p w14:paraId="069641CF" w14:textId="319B4BCF" w:rsidR="00023639" w:rsidRPr="00DD7909" w:rsidRDefault="00023639" w:rsidP="00023639">
      <w:pPr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sectPr w:rsidR="00023639" w:rsidRPr="00DD7909" w:rsidSect="00023639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9060A" w14:textId="77777777" w:rsidR="002D15DA" w:rsidRDefault="002D15DA" w:rsidP="00C268C4">
      <w:pPr>
        <w:spacing w:after="0" w:line="240" w:lineRule="auto"/>
      </w:pPr>
      <w:r>
        <w:separator/>
      </w:r>
    </w:p>
  </w:endnote>
  <w:endnote w:type="continuationSeparator" w:id="0">
    <w:p w14:paraId="10F27BFD" w14:textId="77777777" w:rsidR="002D15DA" w:rsidRDefault="002D15DA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576F" w14:textId="1CC613E1" w:rsidR="00345A27" w:rsidRPr="00345A27" w:rsidRDefault="00345A27">
    <w:pPr>
      <w:pStyle w:val="Stopka"/>
      <w:jc w:val="right"/>
      <w:rPr>
        <w:rFonts w:ascii="Cambria" w:hAnsi="Cambria"/>
        <w:sz w:val="20"/>
        <w:szCs w:val="20"/>
      </w:rPr>
    </w:pPr>
  </w:p>
  <w:p w14:paraId="3F884A71" w14:textId="77777777" w:rsidR="00345A27" w:rsidRDefault="00345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F680E" w14:textId="77777777" w:rsidR="002D15DA" w:rsidRDefault="002D15DA" w:rsidP="00C268C4">
      <w:pPr>
        <w:spacing w:after="0" w:line="240" w:lineRule="auto"/>
      </w:pPr>
      <w:r>
        <w:separator/>
      </w:r>
    </w:p>
  </w:footnote>
  <w:footnote w:type="continuationSeparator" w:id="0">
    <w:p w14:paraId="48343399" w14:textId="77777777" w:rsidR="002D15DA" w:rsidRDefault="002D15DA" w:rsidP="00C2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381CCE" w:rsidRPr="005A30AB" w14:paraId="313481FE" w14:textId="77777777" w:rsidTr="00490864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70C9815C" w14:textId="77777777" w:rsidR="00381CCE" w:rsidRDefault="00381CCE" w:rsidP="00381CCE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D7493AA" w14:textId="77777777" w:rsidR="00381CCE" w:rsidRPr="008D57E8" w:rsidRDefault="00381CCE" w:rsidP="00381CCE">
          <w:pPr>
            <w:spacing w:before="70" w:line="249" w:lineRule="auto"/>
            <w:ind w:left="5354" w:right="1692"/>
            <w:rPr>
              <w:sz w:val="20"/>
            </w:rPr>
          </w:pPr>
          <w:r w:rsidRPr="008D57E8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66BC7F0" wp14:editId="2FE213C9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0C3813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F1DD872" wp14:editId="07053967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B90E83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E77C96E" wp14:editId="047776D4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7B4AF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7C51DAAA" w14:textId="77777777" w:rsidR="00381CCE" w:rsidRPr="008D57E8" w:rsidRDefault="00381CCE" w:rsidP="00381CCE">
          <w:pPr>
            <w:rPr>
              <w:sz w:val="20"/>
            </w:rPr>
          </w:pPr>
        </w:p>
        <w:p w14:paraId="6B3E99FA" w14:textId="77777777" w:rsidR="00381CCE" w:rsidRPr="008D57E8" w:rsidRDefault="00381CCE" w:rsidP="00381CCE">
          <w:pPr>
            <w:rPr>
              <w:sz w:val="20"/>
            </w:rPr>
          </w:pPr>
        </w:p>
        <w:p w14:paraId="5BA5ED27" w14:textId="77777777" w:rsidR="00381CCE" w:rsidRPr="008D57E8" w:rsidRDefault="00381CCE" w:rsidP="00381CCE">
          <w:pPr>
            <w:rPr>
              <w:sz w:val="20"/>
            </w:rPr>
          </w:pPr>
        </w:p>
        <w:p w14:paraId="0787C936" w14:textId="77777777" w:rsidR="00381CCE" w:rsidRPr="008D57E8" w:rsidRDefault="00381CCE" w:rsidP="00381CCE">
          <w:pPr>
            <w:rPr>
              <w:sz w:val="20"/>
            </w:rPr>
          </w:pPr>
        </w:p>
        <w:p w14:paraId="7F3EE080" w14:textId="77777777" w:rsidR="00381CCE" w:rsidRPr="008D57E8" w:rsidRDefault="00381CCE" w:rsidP="00381CCE">
          <w:pPr>
            <w:rPr>
              <w:sz w:val="20"/>
            </w:rPr>
          </w:pPr>
        </w:p>
        <w:p w14:paraId="2A377E12" w14:textId="77777777" w:rsidR="00381CCE" w:rsidRDefault="00381CCE" w:rsidP="00381CCE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2DEC3DD9" w14:textId="77777777" w:rsidR="00381CCE" w:rsidRPr="00AA0AA3" w:rsidRDefault="00381CCE" w:rsidP="00381CCE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5B0D8858" w14:textId="77777777" w:rsidR="00381CCE" w:rsidRPr="00AA0AA3" w:rsidRDefault="00381CCE" w:rsidP="00381CCE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37444714" w14:textId="77777777" w:rsidR="00C268C4" w:rsidRPr="005779C1" w:rsidRDefault="00C268C4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897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3BDD"/>
    <w:multiLevelType w:val="hybridMultilevel"/>
    <w:tmpl w:val="8F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CB3"/>
    <w:multiLevelType w:val="hybridMultilevel"/>
    <w:tmpl w:val="67604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6859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9288F"/>
    <w:multiLevelType w:val="hybridMultilevel"/>
    <w:tmpl w:val="69988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528FA"/>
    <w:multiLevelType w:val="hybridMultilevel"/>
    <w:tmpl w:val="8BEC58D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8F44070"/>
    <w:multiLevelType w:val="hybridMultilevel"/>
    <w:tmpl w:val="ABD6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E64783A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D0593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8443B"/>
    <w:multiLevelType w:val="hybridMultilevel"/>
    <w:tmpl w:val="6C0EC722"/>
    <w:lvl w:ilvl="0" w:tplc="5A7A5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A34E95"/>
    <w:multiLevelType w:val="hybridMultilevel"/>
    <w:tmpl w:val="2C18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20723"/>
    <w:multiLevelType w:val="hybridMultilevel"/>
    <w:tmpl w:val="C0C4B890"/>
    <w:lvl w:ilvl="0" w:tplc="DF3ED638">
      <w:numFmt w:val="bullet"/>
      <w:lvlText w:val="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56BF"/>
    <w:multiLevelType w:val="hybridMultilevel"/>
    <w:tmpl w:val="0FD4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616FC"/>
    <w:multiLevelType w:val="hybridMultilevel"/>
    <w:tmpl w:val="EF4CF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D402F"/>
    <w:multiLevelType w:val="hybridMultilevel"/>
    <w:tmpl w:val="355EE934"/>
    <w:lvl w:ilvl="0" w:tplc="22520D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B15B8"/>
    <w:multiLevelType w:val="hybridMultilevel"/>
    <w:tmpl w:val="BC348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B68E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1880B0D"/>
    <w:multiLevelType w:val="hybridMultilevel"/>
    <w:tmpl w:val="075A5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A6866"/>
    <w:multiLevelType w:val="hybridMultilevel"/>
    <w:tmpl w:val="CADCFAA8"/>
    <w:lvl w:ilvl="0" w:tplc="A61E56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358DA"/>
    <w:multiLevelType w:val="hybridMultilevel"/>
    <w:tmpl w:val="BB16B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64236"/>
    <w:multiLevelType w:val="hybridMultilevel"/>
    <w:tmpl w:val="9114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D5EF8"/>
    <w:multiLevelType w:val="hybridMultilevel"/>
    <w:tmpl w:val="537E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32A4E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6638DE"/>
    <w:multiLevelType w:val="hybridMultilevel"/>
    <w:tmpl w:val="D5AE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007AA"/>
    <w:multiLevelType w:val="hybridMultilevel"/>
    <w:tmpl w:val="826C10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F0B4CA6"/>
    <w:multiLevelType w:val="hybridMultilevel"/>
    <w:tmpl w:val="D5D04384"/>
    <w:lvl w:ilvl="0" w:tplc="83C0F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3272F"/>
    <w:multiLevelType w:val="hybridMultilevel"/>
    <w:tmpl w:val="FCEA3494"/>
    <w:lvl w:ilvl="0" w:tplc="7B828B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95750E"/>
    <w:multiLevelType w:val="hybridMultilevel"/>
    <w:tmpl w:val="C848F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5D4DF9"/>
    <w:multiLevelType w:val="hybridMultilevel"/>
    <w:tmpl w:val="944A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4EFC"/>
    <w:multiLevelType w:val="hybridMultilevel"/>
    <w:tmpl w:val="6F2C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991A65"/>
    <w:multiLevelType w:val="hybridMultilevel"/>
    <w:tmpl w:val="934A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6002E"/>
    <w:multiLevelType w:val="hybridMultilevel"/>
    <w:tmpl w:val="D8E43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13AE6"/>
    <w:multiLevelType w:val="hybridMultilevel"/>
    <w:tmpl w:val="778CC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2"/>
  </w:num>
  <w:num w:numId="5">
    <w:abstractNumId w:val="34"/>
  </w:num>
  <w:num w:numId="6">
    <w:abstractNumId w:val="29"/>
  </w:num>
  <w:num w:numId="7">
    <w:abstractNumId w:val="30"/>
  </w:num>
  <w:num w:numId="8">
    <w:abstractNumId w:val="26"/>
  </w:num>
  <w:num w:numId="9">
    <w:abstractNumId w:val="19"/>
  </w:num>
  <w:num w:numId="10">
    <w:abstractNumId w:val="31"/>
  </w:num>
  <w:num w:numId="11">
    <w:abstractNumId w:val="5"/>
  </w:num>
  <w:num w:numId="12">
    <w:abstractNumId w:val="0"/>
  </w:num>
  <w:num w:numId="13">
    <w:abstractNumId w:val="10"/>
  </w:num>
  <w:num w:numId="14">
    <w:abstractNumId w:val="16"/>
  </w:num>
  <w:num w:numId="15">
    <w:abstractNumId w:val="33"/>
  </w:num>
  <w:num w:numId="16">
    <w:abstractNumId w:val="4"/>
  </w:num>
  <w:num w:numId="17">
    <w:abstractNumId w:val="11"/>
  </w:num>
  <w:num w:numId="18">
    <w:abstractNumId w:val="6"/>
  </w:num>
  <w:num w:numId="19">
    <w:abstractNumId w:val="14"/>
  </w:num>
  <w:num w:numId="20">
    <w:abstractNumId w:val="1"/>
  </w:num>
  <w:num w:numId="21">
    <w:abstractNumId w:val="32"/>
  </w:num>
  <w:num w:numId="22">
    <w:abstractNumId w:val="27"/>
  </w:num>
  <w:num w:numId="23">
    <w:abstractNumId w:val="21"/>
  </w:num>
  <w:num w:numId="24">
    <w:abstractNumId w:val="9"/>
  </w:num>
  <w:num w:numId="25">
    <w:abstractNumId w:val="24"/>
  </w:num>
  <w:num w:numId="26">
    <w:abstractNumId w:val="36"/>
  </w:num>
  <w:num w:numId="27">
    <w:abstractNumId w:val="22"/>
  </w:num>
  <w:num w:numId="28">
    <w:abstractNumId w:val="23"/>
  </w:num>
  <w:num w:numId="29">
    <w:abstractNumId w:val="18"/>
  </w:num>
  <w:num w:numId="30">
    <w:abstractNumId w:val="28"/>
  </w:num>
  <w:num w:numId="31">
    <w:abstractNumId w:val="17"/>
  </w:num>
  <w:num w:numId="32">
    <w:abstractNumId w:val="15"/>
  </w:num>
  <w:num w:numId="33">
    <w:abstractNumId w:val="20"/>
  </w:num>
  <w:num w:numId="34">
    <w:abstractNumId w:val="13"/>
  </w:num>
  <w:num w:numId="35">
    <w:abstractNumId w:val="3"/>
  </w:num>
  <w:num w:numId="36">
    <w:abstractNumId w:val="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80"/>
    <w:rsid w:val="0001106C"/>
    <w:rsid w:val="00015727"/>
    <w:rsid w:val="00023639"/>
    <w:rsid w:val="00040950"/>
    <w:rsid w:val="00050C38"/>
    <w:rsid w:val="000B67A1"/>
    <w:rsid w:val="000E161F"/>
    <w:rsid w:val="000F7EAA"/>
    <w:rsid w:val="0013154C"/>
    <w:rsid w:val="00153B85"/>
    <w:rsid w:val="00153F2F"/>
    <w:rsid w:val="0016356D"/>
    <w:rsid w:val="00172993"/>
    <w:rsid w:val="0018757C"/>
    <w:rsid w:val="001901CC"/>
    <w:rsid w:val="001B526F"/>
    <w:rsid w:val="001C5FB1"/>
    <w:rsid w:val="002412F6"/>
    <w:rsid w:val="00250782"/>
    <w:rsid w:val="00253EE8"/>
    <w:rsid w:val="002A5281"/>
    <w:rsid w:val="002B13E5"/>
    <w:rsid w:val="002C0A9A"/>
    <w:rsid w:val="002D15DA"/>
    <w:rsid w:val="002F4CB7"/>
    <w:rsid w:val="00306311"/>
    <w:rsid w:val="00345A27"/>
    <w:rsid w:val="00350B96"/>
    <w:rsid w:val="003541BA"/>
    <w:rsid w:val="00367B06"/>
    <w:rsid w:val="00381CCE"/>
    <w:rsid w:val="00385CFA"/>
    <w:rsid w:val="003A7534"/>
    <w:rsid w:val="003A7CEF"/>
    <w:rsid w:val="0040648C"/>
    <w:rsid w:val="004247DB"/>
    <w:rsid w:val="004530D4"/>
    <w:rsid w:val="0048367E"/>
    <w:rsid w:val="00493328"/>
    <w:rsid w:val="004C21CA"/>
    <w:rsid w:val="004C4730"/>
    <w:rsid w:val="004F31C4"/>
    <w:rsid w:val="004F7327"/>
    <w:rsid w:val="005059EB"/>
    <w:rsid w:val="005122AE"/>
    <w:rsid w:val="00554174"/>
    <w:rsid w:val="00554EDC"/>
    <w:rsid w:val="0057481E"/>
    <w:rsid w:val="005779C1"/>
    <w:rsid w:val="0058641D"/>
    <w:rsid w:val="005A3F23"/>
    <w:rsid w:val="005B0C7A"/>
    <w:rsid w:val="005D14CE"/>
    <w:rsid w:val="00604DF9"/>
    <w:rsid w:val="00610F25"/>
    <w:rsid w:val="006355A4"/>
    <w:rsid w:val="00665E46"/>
    <w:rsid w:val="0067172E"/>
    <w:rsid w:val="00671D54"/>
    <w:rsid w:val="00686BDC"/>
    <w:rsid w:val="006E3FFF"/>
    <w:rsid w:val="0071374E"/>
    <w:rsid w:val="00723A39"/>
    <w:rsid w:val="00741883"/>
    <w:rsid w:val="00744AF1"/>
    <w:rsid w:val="00757449"/>
    <w:rsid w:val="00796436"/>
    <w:rsid w:val="00864998"/>
    <w:rsid w:val="0089133A"/>
    <w:rsid w:val="00892686"/>
    <w:rsid w:val="008B6284"/>
    <w:rsid w:val="008E693E"/>
    <w:rsid w:val="009216E6"/>
    <w:rsid w:val="00923905"/>
    <w:rsid w:val="00933FDC"/>
    <w:rsid w:val="009676D3"/>
    <w:rsid w:val="009724C7"/>
    <w:rsid w:val="00982ED9"/>
    <w:rsid w:val="00994FB2"/>
    <w:rsid w:val="009F7CF4"/>
    <w:rsid w:val="00A13725"/>
    <w:rsid w:val="00A365C9"/>
    <w:rsid w:val="00A3723F"/>
    <w:rsid w:val="00A82C04"/>
    <w:rsid w:val="00AA3FDB"/>
    <w:rsid w:val="00AA66F1"/>
    <w:rsid w:val="00AC295D"/>
    <w:rsid w:val="00AF2FB6"/>
    <w:rsid w:val="00B1282D"/>
    <w:rsid w:val="00B21AA6"/>
    <w:rsid w:val="00B82F24"/>
    <w:rsid w:val="00BA4086"/>
    <w:rsid w:val="00BC14F7"/>
    <w:rsid w:val="00BC1ED7"/>
    <w:rsid w:val="00BE086F"/>
    <w:rsid w:val="00BE293C"/>
    <w:rsid w:val="00BE3C80"/>
    <w:rsid w:val="00C101C2"/>
    <w:rsid w:val="00C120A1"/>
    <w:rsid w:val="00C268C4"/>
    <w:rsid w:val="00C3283A"/>
    <w:rsid w:val="00C512B1"/>
    <w:rsid w:val="00C73C3D"/>
    <w:rsid w:val="00C75DF7"/>
    <w:rsid w:val="00CC5647"/>
    <w:rsid w:val="00CE142C"/>
    <w:rsid w:val="00D66246"/>
    <w:rsid w:val="00D94780"/>
    <w:rsid w:val="00D9796C"/>
    <w:rsid w:val="00DD7909"/>
    <w:rsid w:val="00DE26F5"/>
    <w:rsid w:val="00E60183"/>
    <w:rsid w:val="00E67AE3"/>
    <w:rsid w:val="00E75E1D"/>
    <w:rsid w:val="00E803D4"/>
    <w:rsid w:val="00EE381E"/>
    <w:rsid w:val="00EF2E55"/>
    <w:rsid w:val="00F3580B"/>
    <w:rsid w:val="00F35F1F"/>
    <w:rsid w:val="00F77CFC"/>
    <w:rsid w:val="00F80F61"/>
    <w:rsid w:val="00FA09BC"/>
    <w:rsid w:val="00FA20EC"/>
    <w:rsid w:val="00FD3ADD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6CFBF9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uiPriority w:val="34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8C4"/>
  </w:style>
  <w:style w:type="paragraph" w:styleId="Stopka">
    <w:name w:val="footer"/>
    <w:basedOn w:val="Normalny"/>
    <w:link w:val="Stopka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2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2686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92686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92686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92686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0525-1B9B-42D7-ADD8-F67A28AB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Sołdatow-Trzewik</cp:lastModifiedBy>
  <cp:revision>3</cp:revision>
  <cp:lastPrinted>2022-03-18T07:56:00Z</cp:lastPrinted>
  <dcterms:created xsi:type="dcterms:W3CDTF">2022-09-06T07:31:00Z</dcterms:created>
  <dcterms:modified xsi:type="dcterms:W3CDTF">2022-09-06T07:32:00Z</dcterms:modified>
</cp:coreProperties>
</file>