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4422F0" w14:textId="77777777" w:rsidR="00A10491" w:rsidRPr="004D6E47" w:rsidRDefault="00A10491" w:rsidP="006F2BDF">
      <w:pPr>
        <w:spacing w:after="0" w:line="276" w:lineRule="auto"/>
        <w:jc w:val="both"/>
        <w:rPr>
          <w:rFonts w:ascii="Marcellus" w:hAnsi="Marcellus"/>
          <w:sz w:val="20"/>
          <w:szCs w:val="20"/>
        </w:rPr>
      </w:pPr>
      <w:r w:rsidRPr="004D6E47">
        <w:rPr>
          <w:rFonts w:ascii="Marcellus" w:hAnsi="Marcellus"/>
          <w:sz w:val="20"/>
          <w:szCs w:val="20"/>
        </w:rPr>
        <w:t>Załącznik 3. Opis przedmiotu zamówienia</w:t>
      </w:r>
    </w:p>
    <w:p w14:paraId="5E0158E4" w14:textId="77777777" w:rsidR="00A10491" w:rsidRPr="004D6E47" w:rsidRDefault="00A10491" w:rsidP="006F2BDF">
      <w:pPr>
        <w:spacing w:after="0" w:line="276" w:lineRule="auto"/>
        <w:jc w:val="both"/>
        <w:rPr>
          <w:rFonts w:ascii="Marcellus" w:hAnsi="Marcellus"/>
          <w:sz w:val="20"/>
          <w:szCs w:val="20"/>
        </w:rPr>
      </w:pPr>
    </w:p>
    <w:p w14:paraId="0DE7B273" w14:textId="39026D90" w:rsidR="00886C8F" w:rsidRPr="00F9543A" w:rsidRDefault="00886C8F" w:rsidP="006F2BDF">
      <w:pPr>
        <w:spacing w:line="276" w:lineRule="auto"/>
        <w:rPr>
          <w:rFonts w:ascii="Marcellus" w:hAnsi="Marcellus"/>
          <w:b/>
          <w:sz w:val="20"/>
          <w:szCs w:val="20"/>
        </w:rPr>
      </w:pPr>
      <w:r w:rsidRPr="00F9543A">
        <w:rPr>
          <w:rFonts w:ascii="Marcellus" w:hAnsi="Marcellus" w:cs="Times New Roman"/>
          <w:b/>
          <w:sz w:val="20"/>
          <w:szCs w:val="20"/>
        </w:rPr>
        <w:t>„</w:t>
      </w:r>
      <w:r w:rsidRPr="00F9543A">
        <w:rPr>
          <w:rFonts w:ascii="Marcellus" w:hAnsi="Marcellus" w:cs="Calibri"/>
          <w:b/>
          <w:color w:val="000000"/>
          <w:sz w:val="20"/>
          <w:szCs w:val="20"/>
        </w:rPr>
        <w:t xml:space="preserve">Modernizacja oświetlenia </w:t>
      </w:r>
      <w:r w:rsidR="00372317" w:rsidRPr="00372317">
        <w:rPr>
          <w:rFonts w:ascii="Marcellus" w:hAnsi="Marcellus" w:cs="Calibri"/>
          <w:b/>
          <w:color w:val="000000"/>
          <w:sz w:val="20"/>
          <w:szCs w:val="20"/>
        </w:rPr>
        <w:t>awaryjnego/ewakuacyjne</w:t>
      </w:r>
      <w:r w:rsidR="00372317">
        <w:rPr>
          <w:rFonts w:ascii="Marcellus" w:hAnsi="Marcellus" w:cs="Calibri"/>
          <w:b/>
          <w:color w:val="000000"/>
          <w:sz w:val="20"/>
          <w:szCs w:val="20"/>
        </w:rPr>
        <w:t>go</w:t>
      </w:r>
      <w:r w:rsidRPr="00F9543A">
        <w:rPr>
          <w:rFonts w:ascii="Marcellus" w:hAnsi="Marcellus" w:cs="Times New Roman"/>
          <w:b/>
          <w:sz w:val="20"/>
          <w:szCs w:val="20"/>
        </w:rPr>
        <w:t xml:space="preserve"> w </w:t>
      </w:r>
      <w:r w:rsidRPr="00F9543A">
        <w:rPr>
          <w:rFonts w:ascii="Marcellus" w:hAnsi="Marcellus"/>
          <w:b/>
          <w:sz w:val="20"/>
          <w:szCs w:val="20"/>
        </w:rPr>
        <w:t>Golden Tulip Gdańsk Residence</w:t>
      </w:r>
    </w:p>
    <w:p w14:paraId="6BA0419D" w14:textId="77777777" w:rsidR="00886C8F" w:rsidRPr="00886C8F" w:rsidRDefault="00886C8F" w:rsidP="00B92FEE">
      <w:pPr>
        <w:pStyle w:val="Akapitzlist"/>
        <w:numPr>
          <w:ilvl w:val="0"/>
          <w:numId w:val="7"/>
        </w:numPr>
        <w:spacing w:after="0" w:line="276" w:lineRule="auto"/>
        <w:ind w:left="567" w:hanging="567"/>
        <w:jc w:val="both"/>
        <w:rPr>
          <w:rFonts w:ascii="Marcellus" w:hAnsi="Marcellus"/>
          <w:sz w:val="20"/>
          <w:szCs w:val="20"/>
        </w:rPr>
      </w:pPr>
      <w:r w:rsidRPr="00886C8F">
        <w:rPr>
          <w:rFonts w:ascii="Marcellus" w:hAnsi="Marcellus"/>
          <w:sz w:val="20"/>
          <w:szCs w:val="20"/>
        </w:rPr>
        <w:t>Opis budynku</w:t>
      </w:r>
    </w:p>
    <w:p w14:paraId="7E022582" w14:textId="77777777" w:rsidR="00886C8F" w:rsidRPr="00956334" w:rsidRDefault="00886C8F" w:rsidP="00886C8F">
      <w:pPr>
        <w:pStyle w:val="Akapitzlist"/>
        <w:spacing w:after="0" w:line="276" w:lineRule="auto"/>
        <w:ind w:left="567"/>
        <w:jc w:val="both"/>
        <w:rPr>
          <w:rFonts w:ascii="Lato" w:hAnsi="Lato"/>
          <w:sz w:val="20"/>
          <w:szCs w:val="20"/>
        </w:rPr>
      </w:pPr>
    </w:p>
    <w:p w14:paraId="21B1C64F" w14:textId="77777777" w:rsidR="00DE7878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</w:rPr>
      </w:pP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Obiekt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</w:t>
      </w: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istniejący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Golden Tulip Gdańsk Residence </w:t>
      </w: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zlokalizowany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jest w </w:t>
      </w: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Gdańsku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br/>
      </w: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przy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ul. </w:t>
      </w: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Piastowsk</w:t>
      </w:r>
      <w:r w:rsidR="00DE7878">
        <w:rPr>
          <w:rFonts w:ascii="Lato" w:hAnsi="Lato"/>
          <w:b w:val="0"/>
          <w:bCs/>
          <w:sz w:val="20"/>
          <w:szCs w:val="20"/>
        </w:rPr>
        <w:t>iej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160, 80-358 Gdańsk. </w:t>
      </w:r>
    </w:p>
    <w:p w14:paraId="6D9D1185" w14:textId="4F80F7DD" w:rsidR="004D6E47" w:rsidRPr="00832A62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</w:rPr>
      </w:pP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Składa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</w:t>
      </w:r>
      <w:proofErr w:type="spellStart"/>
      <w:r w:rsidRPr="00F9543A">
        <w:rPr>
          <w:rFonts w:ascii="Lato" w:hAnsi="Lato"/>
          <w:b w:val="0"/>
          <w:bCs/>
          <w:sz w:val="20"/>
          <w:szCs w:val="20"/>
        </w:rPr>
        <w:t>się</w:t>
      </w:r>
      <w:proofErr w:type="spellEnd"/>
      <w:r w:rsidRPr="00F9543A">
        <w:rPr>
          <w:rFonts w:ascii="Lato" w:hAnsi="Lato"/>
          <w:b w:val="0"/>
          <w:bCs/>
          <w:sz w:val="20"/>
          <w:szCs w:val="20"/>
        </w:rPr>
        <w:t xml:space="preserve"> z</w:t>
      </w:r>
      <w:r w:rsidR="004D6E47" w:rsidRPr="00F9543A">
        <w:rPr>
          <w:rFonts w:ascii="Lato" w:hAnsi="Lato"/>
          <w:b w:val="0"/>
          <w:bCs/>
          <w:sz w:val="20"/>
          <w:szCs w:val="20"/>
        </w:rPr>
        <w:t>:</w:t>
      </w:r>
    </w:p>
    <w:p w14:paraId="7230F6DD" w14:textId="198756E1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A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</w:t>
      </w:r>
      <w:r>
        <w:rPr>
          <w:rFonts w:ascii="Lato" w:hAnsi="Lato"/>
          <w:b w:val="0"/>
          <w:bCs/>
          <w:sz w:val="20"/>
          <w:szCs w:val="20"/>
          <w:lang w:val="pl-PL"/>
        </w:rPr>
        <w:t xml:space="preserve">iczba kondygnacji nadziemnych </w:t>
      </w:r>
      <w:r w:rsidR="004D6E47">
        <w:rPr>
          <w:rFonts w:ascii="Lato" w:hAnsi="Lato"/>
          <w:b w:val="0"/>
          <w:bCs/>
          <w:sz w:val="20"/>
          <w:szCs w:val="20"/>
          <w:lang w:val="pl-PL"/>
        </w:rPr>
        <w:t>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>4 w tym 1 podziemna</w:t>
      </w:r>
    </w:p>
    <w:p w14:paraId="45F22FA4" w14:textId="5C907857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B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</w:t>
      </w:r>
      <w:r>
        <w:rPr>
          <w:rFonts w:ascii="Lato" w:hAnsi="Lato"/>
          <w:b w:val="0"/>
          <w:bCs/>
          <w:sz w:val="20"/>
          <w:szCs w:val="20"/>
          <w:lang w:val="pl-PL"/>
        </w:rPr>
        <w:t xml:space="preserve">iczba kondygnacji nadziemnych </w:t>
      </w:r>
      <w:r w:rsidR="004D6E47">
        <w:rPr>
          <w:rFonts w:ascii="Lato" w:hAnsi="Lato"/>
          <w:b w:val="0"/>
          <w:bCs/>
          <w:sz w:val="20"/>
          <w:szCs w:val="20"/>
          <w:lang w:val="pl-PL"/>
        </w:rPr>
        <w:t>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31EB0B44" w14:textId="370CFA35" w:rsidR="00886C8F" w:rsidRPr="00372317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trike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C1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</w:t>
      </w:r>
      <w:r>
        <w:rPr>
          <w:rFonts w:ascii="Lato" w:hAnsi="Lato"/>
          <w:b w:val="0"/>
          <w:bCs/>
          <w:sz w:val="20"/>
          <w:szCs w:val="20"/>
          <w:lang w:val="pl-PL"/>
        </w:rPr>
        <w:t>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0E126A8B" w14:textId="037F1ABE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C2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</w:t>
      </w:r>
      <w:r>
        <w:rPr>
          <w:rFonts w:ascii="Lato" w:hAnsi="Lato"/>
          <w:b w:val="0"/>
          <w:bCs/>
          <w:sz w:val="20"/>
          <w:szCs w:val="20"/>
          <w:lang w:val="pl-PL"/>
        </w:rPr>
        <w:t>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7ECFA9DE" w14:textId="3E31A398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D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</w:t>
      </w:r>
      <w:r>
        <w:rPr>
          <w:rFonts w:ascii="Lato" w:hAnsi="Lato"/>
          <w:b w:val="0"/>
          <w:bCs/>
          <w:sz w:val="20"/>
          <w:szCs w:val="20"/>
          <w:lang w:val="pl-PL"/>
        </w:rPr>
        <w:t>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26E581A7" w14:textId="6D880FD7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E1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57571984" w14:textId="74E8106A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E2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0D899E9F" w14:textId="77777777" w:rsidR="00F9543A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F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ab/>
        <w:t>3 w tym 1 podziemna</w:t>
      </w:r>
    </w:p>
    <w:p w14:paraId="47D441D8" w14:textId="3EB8BE07" w:rsidR="00886C8F" w:rsidRDefault="00886C8F" w:rsidP="00886C8F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G1</w:t>
      </w:r>
      <w:r w:rsidR="00F9543A">
        <w:rPr>
          <w:rFonts w:ascii="Lato" w:hAnsi="Lato"/>
          <w:b w:val="0"/>
          <w:bCs/>
          <w:sz w:val="20"/>
          <w:szCs w:val="20"/>
          <w:lang w:val="pl-PL"/>
        </w:rPr>
        <w:t>, l</w:t>
      </w:r>
      <w:r>
        <w:rPr>
          <w:rFonts w:ascii="Lato" w:hAnsi="Lato"/>
          <w:b w:val="0"/>
          <w:bCs/>
          <w:sz w:val="20"/>
          <w:szCs w:val="20"/>
          <w:lang w:val="pl-PL"/>
        </w:rPr>
        <w:t>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2CEC312C" w14:textId="7E287E6F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>Budynek G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2</w:t>
      </w:r>
      <w:r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7C272E56" w14:textId="50B349ED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 xml:space="preserve">Budynek 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H</w:t>
      </w:r>
      <w:r>
        <w:rPr>
          <w:rFonts w:ascii="Lato" w:hAnsi="Lato"/>
          <w:b w:val="0"/>
          <w:bCs/>
          <w:sz w:val="20"/>
          <w:szCs w:val="20"/>
          <w:lang w:val="pl-PL"/>
        </w:rPr>
        <w:t>1,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062992C8" w14:textId="4F6D2A28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 xml:space="preserve">Budynek 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H2</w:t>
      </w:r>
      <w:r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03F0A7C0" w14:textId="082E7B04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 xml:space="preserve">Budynek 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I</w:t>
      </w:r>
      <w:r>
        <w:rPr>
          <w:rFonts w:ascii="Lato" w:hAnsi="Lato"/>
          <w:b w:val="0"/>
          <w:bCs/>
          <w:sz w:val="20"/>
          <w:szCs w:val="20"/>
          <w:lang w:val="pl-PL"/>
        </w:rPr>
        <w:t>1,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426020DB" w14:textId="0A099737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 xml:space="preserve">Budynek 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I2</w:t>
      </w:r>
      <w:r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7CD93C8F" w14:textId="2D4BAD20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 xml:space="preserve">Budynek 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J</w:t>
      </w:r>
      <w:r>
        <w:rPr>
          <w:rFonts w:ascii="Lato" w:hAnsi="Lato"/>
          <w:b w:val="0"/>
          <w:bCs/>
          <w:sz w:val="20"/>
          <w:szCs w:val="20"/>
          <w:lang w:val="pl-PL"/>
        </w:rPr>
        <w:t>1,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34F53356" w14:textId="6D64569E" w:rsidR="00F9543A" w:rsidRDefault="00F9543A" w:rsidP="00F9543A">
      <w:pPr>
        <w:pStyle w:val="Tekstpodstawowy"/>
        <w:spacing w:line="276" w:lineRule="auto"/>
        <w:jc w:val="both"/>
        <w:rPr>
          <w:rFonts w:ascii="Lato" w:hAnsi="Lato"/>
          <w:b w:val="0"/>
          <w:bCs/>
          <w:sz w:val="20"/>
          <w:szCs w:val="20"/>
          <w:lang w:val="pl-PL"/>
        </w:rPr>
      </w:pPr>
      <w:r>
        <w:rPr>
          <w:rFonts w:ascii="Lato" w:hAnsi="Lato"/>
          <w:b w:val="0"/>
          <w:bCs/>
          <w:sz w:val="20"/>
          <w:szCs w:val="20"/>
          <w:lang w:val="pl-PL"/>
        </w:rPr>
        <w:t xml:space="preserve">Budynek </w:t>
      </w:r>
      <w:r w:rsidR="00B92FEE">
        <w:rPr>
          <w:rFonts w:ascii="Lato" w:hAnsi="Lato"/>
          <w:b w:val="0"/>
          <w:bCs/>
          <w:sz w:val="20"/>
          <w:szCs w:val="20"/>
          <w:lang w:val="pl-PL"/>
        </w:rPr>
        <w:t>J2</w:t>
      </w:r>
      <w:r>
        <w:rPr>
          <w:rFonts w:ascii="Lato" w:hAnsi="Lato"/>
          <w:b w:val="0"/>
          <w:bCs/>
          <w:sz w:val="20"/>
          <w:szCs w:val="20"/>
          <w:lang w:val="pl-PL"/>
        </w:rPr>
        <w:t>, liczba kondygnacji nadziemnych -</w:t>
      </w:r>
      <w:r>
        <w:rPr>
          <w:rFonts w:ascii="Lato" w:hAnsi="Lato"/>
          <w:b w:val="0"/>
          <w:bCs/>
          <w:sz w:val="20"/>
          <w:szCs w:val="20"/>
          <w:lang w:val="pl-PL"/>
        </w:rPr>
        <w:tab/>
        <w:t xml:space="preserve">3 </w:t>
      </w:r>
    </w:p>
    <w:p w14:paraId="677411FC" w14:textId="77777777" w:rsidR="00886C8F" w:rsidRPr="00956334" w:rsidRDefault="00886C8F" w:rsidP="00886C8F">
      <w:pPr>
        <w:spacing w:after="0" w:line="276" w:lineRule="auto"/>
        <w:jc w:val="both"/>
        <w:rPr>
          <w:rFonts w:ascii="Marcellus" w:hAnsi="Marcellus"/>
          <w:sz w:val="20"/>
          <w:szCs w:val="20"/>
        </w:rPr>
      </w:pPr>
    </w:p>
    <w:p w14:paraId="6AE2CC1B" w14:textId="17606887" w:rsidR="00886C8F" w:rsidRPr="00372317" w:rsidRDefault="00886C8F" w:rsidP="00B92FEE">
      <w:pPr>
        <w:pStyle w:val="Akapitzlist"/>
        <w:numPr>
          <w:ilvl w:val="0"/>
          <w:numId w:val="7"/>
        </w:numPr>
        <w:spacing w:after="0" w:line="276" w:lineRule="auto"/>
        <w:ind w:left="567" w:hanging="567"/>
        <w:jc w:val="both"/>
        <w:rPr>
          <w:rFonts w:ascii="Marcellus" w:hAnsi="Marcellus"/>
          <w:strike/>
          <w:sz w:val="20"/>
          <w:szCs w:val="20"/>
        </w:rPr>
      </w:pPr>
      <w:r>
        <w:rPr>
          <w:rFonts w:ascii="Marcellus" w:hAnsi="Marcellus"/>
          <w:sz w:val="20"/>
          <w:szCs w:val="20"/>
        </w:rPr>
        <w:t>Wytyczne dotyczące modernizacji oświetlenia</w:t>
      </w:r>
      <w:r w:rsidR="00372317" w:rsidRPr="00372317">
        <w:rPr>
          <w:rFonts w:ascii="Marcellus" w:hAnsi="Marcellus"/>
          <w:sz w:val="20"/>
          <w:szCs w:val="20"/>
        </w:rPr>
        <w:t xml:space="preserve"> </w:t>
      </w:r>
      <w:r w:rsidR="00372317">
        <w:rPr>
          <w:rFonts w:ascii="Marcellus" w:hAnsi="Marcellus"/>
          <w:sz w:val="20"/>
          <w:szCs w:val="20"/>
        </w:rPr>
        <w:t>awaryjnego/ewakuacyjnego</w:t>
      </w:r>
    </w:p>
    <w:p w14:paraId="19BD26AA" w14:textId="77777777" w:rsidR="00886C8F" w:rsidRDefault="00886C8F" w:rsidP="00886C8F">
      <w:pPr>
        <w:pStyle w:val="Akapitzlist"/>
        <w:spacing w:after="0" w:line="276" w:lineRule="auto"/>
        <w:ind w:left="567"/>
        <w:jc w:val="both"/>
        <w:rPr>
          <w:rFonts w:ascii="Marcellus" w:hAnsi="Marcellus"/>
          <w:sz w:val="20"/>
          <w:szCs w:val="20"/>
        </w:rPr>
      </w:pPr>
    </w:p>
    <w:p w14:paraId="5DE050B5" w14:textId="5C64EEFD" w:rsidR="00527924" w:rsidRDefault="00B92FEE" w:rsidP="00B92FEE">
      <w:pPr>
        <w:pStyle w:val="Akapitzlist"/>
        <w:spacing w:after="0" w:line="276" w:lineRule="auto"/>
        <w:ind w:left="0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p</w:t>
      </w:r>
      <w:r w:rsidR="00527924" w:rsidRPr="00B92FEE">
        <w:rPr>
          <w:rFonts w:ascii="Lato" w:hAnsi="Lato"/>
          <w:sz w:val="20"/>
          <w:szCs w:val="20"/>
        </w:rPr>
        <w:t>rzywrócenie systemu do pełnej sprawności</w:t>
      </w:r>
      <w:r w:rsidR="009B1812" w:rsidRPr="00B92FEE">
        <w:rPr>
          <w:rFonts w:ascii="Lato" w:hAnsi="Lato"/>
          <w:sz w:val="20"/>
          <w:szCs w:val="20"/>
        </w:rPr>
        <w:t xml:space="preserve"> </w:t>
      </w:r>
      <w:r w:rsidR="008B5E87" w:rsidRPr="00B92FEE">
        <w:rPr>
          <w:rFonts w:ascii="Lato" w:hAnsi="Lato"/>
          <w:sz w:val="20"/>
          <w:szCs w:val="20"/>
        </w:rPr>
        <w:t>w tym wymiana 18 lamp Helios OC 180</w:t>
      </w:r>
      <w:r w:rsidR="009119FF">
        <w:rPr>
          <w:rFonts w:ascii="Lato" w:hAnsi="Lato"/>
          <w:sz w:val="20"/>
          <w:szCs w:val="20"/>
        </w:rPr>
        <w:t xml:space="preserve"> </w:t>
      </w:r>
      <w:r w:rsidR="009F5B76">
        <w:rPr>
          <w:rFonts w:ascii="Lato" w:hAnsi="Lato"/>
          <w:sz w:val="20"/>
          <w:szCs w:val="20"/>
        </w:rPr>
        <w:t xml:space="preserve">na zamienne w technologii LED </w:t>
      </w:r>
      <w:r w:rsidR="009119FF">
        <w:rPr>
          <w:rFonts w:ascii="Lato" w:hAnsi="Lato"/>
          <w:sz w:val="20"/>
          <w:szCs w:val="20"/>
        </w:rPr>
        <w:t>(w analizie wymienione są tylko niesprawne)</w:t>
      </w:r>
      <w:r w:rsidR="008B5E87" w:rsidRPr="00B92FEE">
        <w:rPr>
          <w:rFonts w:ascii="Lato" w:hAnsi="Lato"/>
          <w:sz w:val="20"/>
          <w:szCs w:val="20"/>
        </w:rPr>
        <w:t xml:space="preserve"> </w:t>
      </w:r>
      <w:r w:rsidR="009B1812" w:rsidRPr="00B92FEE">
        <w:rPr>
          <w:rFonts w:ascii="Lato" w:hAnsi="Lato"/>
          <w:sz w:val="20"/>
          <w:szCs w:val="20"/>
        </w:rPr>
        <w:t>wraz z wykonaniem pomiarów</w:t>
      </w:r>
      <w:r w:rsidR="008B5E87" w:rsidRPr="00B92FEE">
        <w:rPr>
          <w:rFonts w:ascii="Lato" w:hAnsi="Lato"/>
          <w:sz w:val="20"/>
          <w:szCs w:val="20"/>
        </w:rPr>
        <w:t xml:space="preserve"> i dostarczenie niezbędnej dokumentacji</w:t>
      </w:r>
      <w:r w:rsidR="009119FF">
        <w:rPr>
          <w:rFonts w:ascii="Lato" w:hAnsi="Lato"/>
          <w:sz w:val="20"/>
          <w:szCs w:val="20"/>
        </w:rPr>
        <w:t>.</w:t>
      </w:r>
      <w:r w:rsidR="00AD7CDB">
        <w:rPr>
          <w:rFonts w:ascii="Lato" w:hAnsi="Lato"/>
          <w:sz w:val="20"/>
          <w:szCs w:val="20"/>
        </w:rPr>
        <w:t xml:space="preserve"> Dostarczone element winny być o parametrach nie niższych niżeli obecnie wbudowane, dotyczy to natężenia światła, czasu świecenia awaryjnego, itp. </w:t>
      </w:r>
    </w:p>
    <w:p w14:paraId="0DD4DA0A" w14:textId="77777777" w:rsidR="009119FF" w:rsidRDefault="009119FF" w:rsidP="00B92FEE">
      <w:pPr>
        <w:pStyle w:val="Akapitzlist"/>
        <w:spacing w:after="0" w:line="276" w:lineRule="auto"/>
        <w:ind w:left="0"/>
        <w:jc w:val="both"/>
        <w:rPr>
          <w:rFonts w:ascii="Lato" w:hAnsi="Lato"/>
          <w:sz w:val="20"/>
          <w:szCs w:val="20"/>
        </w:rPr>
      </w:pPr>
    </w:p>
    <w:p w14:paraId="08FA84B3" w14:textId="47DC8363" w:rsidR="00B92FEE" w:rsidRDefault="00B92FEE" w:rsidP="00832A62">
      <w:pPr>
        <w:pStyle w:val="Akapitzlist"/>
        <w:numPr>
          <w:ilvl w:val="0"/>
          <w:numId w:val="7"/>
        </w:numPr>
        <w:spacing w:line="276" w:lineRule="auto"/>
        <w:ind w:left="567" w:hanging="567"/>
        <w:rPr>
          <w:rFonts w:ascii="Marcellus" w:hAnsi="Marcellus"/>
          <w:sz w:val="20"/>
          <w:szCs w:val="20"/>
        </w:rPr>
      </w:pPr>
      <w:r w:rsidRPr="009119FF">
        <w:rPr>
          <w:rFonts w:ascii="Marcellus" w:hAnsi="Marcellus"/>
          <w:sz w:val="20"/>
          <w:szCs w:val="20"/>
        </w:rPr>
        <w:t>Analiza niesprawnego oświetlenia awaryjnego</w:t>
      </w:r>
      <w:r w:rsidR="009119FF">
        <w:rPr>
          <w:rFonts w:ascii="Marcellus" w:hAnsi="Marcellus"/>
          <w:sz w:val="20"/>
          <w:szCs w:val="20"/>
        </w:rPr>
        <w:t>.</w:t>
      </w:r>
    </w:p>
    <w:tbl>
      <w:tblPr>
        <w:tblW w:w="87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0"/>
        <w:gridCol w:w="1940"/>
        <w:gridCol w:w="3200"/>
        <w:gridCol w:w="3184"/>
      </w:tblGrid>
      <w:tr w:rsidR="00832A62" w:rsidRPr="00832A62" w14:paraId="2FA78BF0" w14:textId="77777777" w:rsidTr="00832A62">
        <w:trPr>
          <w:trHeight w:val="290"/>
        </w:trPr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0E382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L.p.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4DAF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Oprawa oznaczenie</w:t>
            </w:r>
          </w:p>
        </w:tc>
        <w:tc>
          <w:tcPr>
            <w:tcW w:w="3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1804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Uwagi, opis</w:t>
            </w:r>
          </w:p>
        </w:tc>
        <w:tc>
          <w:tcPr>
            <w:tcW w:w="3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634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Model</w:t>
            </w:r>
          </w:p>
        </w:tc>
      </w:tr>
      <w:tr w:rsidR="00832A62" w:rsidRPr="00832A62" w14:paraId="51612EE2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0344E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35E1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A1/A2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C81D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D58B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Helios oc180</w:t>
            </w:r>
          </w:p>
        </w:tc>
      </w:tr>
      <w:tr w:rsidR="00832A62" w:rsidRPr="00832A62" w14:paraId="09990845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07C1B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5CFC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A1/A1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0F96E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DDFA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Helios oc180</w:t>
            </w:r>
          </w:p>
        </w:tc>
      </w:tr>
      <w:tr w:rsidR="00832A62" w:rsidRPr="00832A62" w14:paraId="6E132B7A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EFE61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1BBBC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A9/A2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BF5B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F105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 kwadrat</w:t>
            </w:r>
          </w:p>
        </w:tc>
      </w:tr>
      <w:tr w:rsidR="00832A62" w:rsidRPr="00832A62" w14:paraId="6824E7B3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7DEE7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F403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FB1B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249C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 wąska</w:t>
            </w:r>
          </w:p>
        </w:tc>
      </w:tr>
      <w:tr w:rsidR="00832A62" w:rsidRPr="00832A62" w14:paraId="65C9B30F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9B5C3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EDDB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A14/B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CBAA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83B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1636AAB0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72D68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591E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A15/B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BEBD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3808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6316AFF3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EEE24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2AA8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A11/B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3DF04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F99A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72929C66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8E919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34C8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A12/B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BDF5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CFA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1CA9B485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6E79E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08E4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A1/AB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E6F8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9DAC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2D227A1A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F11B5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10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719D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A3/AB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7BCE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5C0C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56535F20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2F437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FA15E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A6/AB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E869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F0B5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132E23E3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529E3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12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4D7E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A11/AB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BD57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83B0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2ED2ACC6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37DD9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13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FEB7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A8/AB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9E56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2E68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58F20F40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AF8C7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lastRenderedPageBreak/>
              <w:t>14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6C3C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A2/CD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0BEA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F941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202A50E5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FE79C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531F4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A0EC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6619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0CBC2929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E2AC6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BAFA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A9/CD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E0BE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AA6C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5305946B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3C4B7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E6A8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A12/CD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8E8C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5DA5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37613A65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BA6CA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A45A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A14/CD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F39A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3FD8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30F21854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A0A30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19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5909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A15/CD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85FF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7988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61B3D982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C2056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20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16A9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A16/CD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2290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C97A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029E9A3F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C2E43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7989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A17/CD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64B1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BE14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69EBC97C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00582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22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0138E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A18/CD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AFDC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7999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271E5176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D8A84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23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7B614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A19/CD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10C1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9744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761B0117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7DFE7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5781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A1/C1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BBAC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A452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Helios oc180</w:t>
            </w:r>
          </w:p>
        </w:tc>
      </w:tr>
      <w:tr w:rsidR="00832A62" w:rsidRPr="00832A62" w14:paraId="426D3465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5C419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0A68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A1/C2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28D9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FE62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Helios oc180</w:t>
            </w:r>
          </w:p>
        </w:tc>
      </w:tr>
      <w:tr w:rsidR="00832A62" w:rsidRPr="00832A62" w14:paraId="21800024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FD271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92B6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A11/C2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27C5C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9B7E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1F109ECB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230FB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E71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A12/C2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782B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EC88C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2AE253C3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89601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F906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3E32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D8B3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 wąska</w:t>
            </w:r>
          </w:p>
        </w:tc>
      </w:tr>
      <w:tr w:rsidR="00832A62" w:rsidRPr="00832A62" w14:paraId="2F1BE428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41BB5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29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7CD9C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A14/D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7D83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EFAE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26E85079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C9883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30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3CC74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A15/D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7697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4CBB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5E753D14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40ABF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D249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A11/E1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1A19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073B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6BB808A1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5082C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32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76D0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A12/E1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DA43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1BE8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14016693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FE76D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33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DF97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A7/A2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84544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5FEE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P/T wąska</w:t>
            </w:r>
          </w:p>
        </w:tc>
      </w:tr>
      <w:tr w:rsidR="00832A62" w:rsidRPr="00832A62" w14:paraId="553FCDB0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8C9C8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1AFD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A8/A2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4593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niesprawna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FB28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</w:t>
            </w:r>
          </w:p>
        </w:tc>
      </w:tr>
      <w:tr w:rsidR="00832A62" w:rsidRPr="00832A62" w14:paraId="183B5867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2B614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FC84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A13/E2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3095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8FA6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498AC421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B1B32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F1459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A11/E2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C633C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7EAE3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4ABF0A49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312A2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EB93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A12/E2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4C0F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B5D8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01784772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A65FE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7821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A1/EF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6646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6982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5910AC59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99F20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39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A901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A2/EF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7160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4E98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31F80A3C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0C246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40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9DF8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A7/EF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03D3D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A443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08ED9F07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D7D3C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A2DA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A8/EF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73F9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sprawna , nie działa akumulator 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FFD8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500717C0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A7C81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42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713BE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A9/EF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D204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D710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26E60BAA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70FA5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43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0002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A10/EF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403B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F218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1</w:t>
            </w:r>
          </w:p>
        </w:tc>
      </w:tr>
      <w:tr w:rsidR="00832A62" w:rsidRPr="00832A62" w14:paraId="65F0C9FF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A4781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44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61C6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A12/F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C243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50295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2A844B06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21A7F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F5254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A8/F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3257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niesprawna, połamana obudowa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5F49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Tmt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Wawel 2</w:t>
            </w:r>
          </w:p>
        </w:tc>
      </w:tr>
      <w:tr w:rsidR="00832A62" w:rsidRPr="00832A62" w14:paraId="1BAAA4F9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EF1AF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A8B8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A3/G2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6D84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sprawna , nie działa akumulator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35AA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 </w:t>
            </w:r>
          </w:p>
        </w:tc>
      </w:tr>
      <w:tr w:rsidR="00832A62" w:rsidRPr="00832A62" w14:paraId="06864586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79D2D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47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5B471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A5/G2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83ED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0D98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 wąska</w:t>
            </w:r>
          </w:p>
        </w:tc>
      </w:tr>
      <w:tr w:rsidR="00832A62" w:rsidRPr="00832A62" w14:paraId="793D15CE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5D69B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48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E99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A3/H2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C8500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7127C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</w:t>
            </w:r>
          </w:p>
        </w:tc>
      </w:tr>
      <w:tr w:rsidR="00832A62" w:rsidRPr="00832A62" w14:paraId="5915B4C9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A7C38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49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C37E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A1/I2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95E4E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3919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Helios oc180 </w:t>
            </w:r>
          </w:p>
        </w:tc>
      </w:tr>
      <w:tr w:rsidR="00832A62" w:rsidRPr="00832A62" w14:paraId="21843C5D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555F7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50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FC17E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A5/I2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ED3AB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sprawna , nie działa akumulator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B193F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 </w:t>
            </w:r>
          </w:p>
        </w:tc>
      </w:tr>
      <w:tr w:rsidR="00832A62" w:rsidRPr="00832A62" w14:paraId="6915D06F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C7148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51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2CB8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A1/J2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68A86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D3562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Helios oc180</w:t>
            </w:r>
          </w:p>
        </w:tc>
      </w:tr>
      <w:tr w:rsidR="00832A62" w:rsidRPr="00832A62" w14:paraId="10F64423" w14:textId="77777777" w:rsidTr="00832A62">
        <w:trPr>
          <w:trHeight w:val="290"/>
        </w:trPr>
        <w:tc>
          <w:tcPr>
            <w:tcW w:w="4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A1861" w14:textId="77777777" w:rsidR="00832A62" w:rsidRPr="00832A62" w:rsidRDefault="00832A62" w:rsidP="00832A6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52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603DA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A8/J2</w:t>
            </w:r>
          </w:p>
        </w:tc>
        <w:tc>
          <w:tcPr>
            <w:tcW w:w="3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E880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niesprawna</w:t>
            </w:r>
          </w:p>
        </w:tc>
        <w:tc>
          <w:tcPr>
            <w:tcW w:w="3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55978" w14:textId="77777777" w:rsidR="00832A62" w:rsidRPr="00832A62" w:rsidRDefault="00832A62" w:rsidP="00832A6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proofErr w:type="spellStart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>Batertech</w:t>
            </w:r>
            <w:proofErr w:type="spellEnd"/>
            <w:r w:rsidRPr="00832A62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01 2M N/T wąska</w:t>
            </w:r>
          </w:p>
        </w:tc>
      </w:tr>
    </w:tbl>
    <w:p w14:paraId="7CA227D7" w14:textId="12AC45DD" w:rsidR="00832A62" w:rsidRDefault="00832A62" w:rsidP="00832A62">
      <w:pPr>
        <w:pStyle w:val="Akapitzlist"/>
        <w:spacing w:line="276" w:lineRule="auto"/>
        <w:ind w:left="567"/>
        <w:rPr>
          <w:rFonts w:ascii="Marcellus" w:hAnsi="Marcellus"/>
          <w:sz w:val="20"/>
          <w:szCs w:val="20"/>
        </w:rPr>
      </w:pPr>
    </w:p>
    <w:p w14:paraId="7600E05C" w14:textId="77777777" w:rsidR="00832A62" w:rsidRDefault="00832A62">
      <w:pPr>
        <w:rPr>
          <w:rFonts w:ascii="Marcellus" w:hAnsi="Marcellus"/>
          <w:sz w:val="20"/>
          <w:szCs w:val="20"/>
        </w:rPr>
      </w:pPr>
      <w:r>
        <w:rPr>
          <w:rFonts w:ascii="Marcellus" w:hAnsi="Marcellus"/>
          <w:sz w:val="20"/>
          <w:szCs w:val="20"/>
        </w:rPr>
        <w:br w:type="page"/>
      </w:r>
    </w:p>
    <w:p w14:paraId="3ED529AA" w14:textId="539B6450" w:rsidR="00832A62" w:rsidRDefault="003D1E37" w:rsidP="003D1E37">
      <w:pPr>
        <w:pStyle w:val="Akapitzlist"/>
        <w:numPr>
          <w:ilvl w:val="0"/>
          <w:numId w:val="7"/>
        </w:numPr>
        <w:spacing w:line="276" w:lineRule="auto"/>
        <w:ind w:left="0" w:firstLine="0"/>
        <w:rPr>
          <w:rFonts w:ascii="Marcellus" w:hAnsi="Marcellus"/>
          <w:sz w:val="20"/>
          <w:szCs w:val="20"/>
        </w:rPr>
      </w:pPr>
      <w:r>
        <w:rPr>
          <w:rFonts w:ascii="Marcellus" w:hAnsi="Marcellus"/>
          <w:sz w:val="20"/>
          <w:szCs w:val="20"/>
        </w:rPr>
        <w:lastRenderedPageBreak/>
        <w:t>Szkice oświetlenia awaryjnego</w:t>
      </w:r>
    </w:p>
    <w:p w14:paraId="70A8A22F" w14:textId="77777777" w:rsidR="003D1E37" w:rsidRDefault="003D1E37" w:rsidP="003D1E37">
      <w:pPr>
        <w:pStyle w:val="Akapitzlist"/>
        <w:spacing w:after="0" w:line="276" w:lineRule="auto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t>Budynek A - Parter</w:t>
      </w:r>
    </w:p>
    <w:p w14:paraId="1D4D2BE7" w14:textId="4B75E593" w:rsidR="003D1E37" w:rsidRDefault="003D1E37" w:rsidP="003D1E37">
      <w:pPr>
        <w:pStyle w:val="Akapitzlist"/>
        <w:spacing w:line="276" w:lineRule="auto"/>
        <w:ind w:left="0"/>
        <w:rPr>
          <w:rFonts w:ascii="Marcellus" w:hAnsi="Marcellus"/>
          <w:sz w:val="20"/>
          <w:szCs w:val="20"/>
        </w:rPr>
      </w:pPr>
      <w:r w:rsidRPr="003D1E37">
        <w:rPr>
          <w:rFonts w:ascii="Lato" w:hAnsi="Lato"/>
          <w:noProof/>
          <w:sz w:val="20"/>
          <w:szCs w:val="20"/>
        </w:rPr>
        <w:drawing>
          <wp:inline distT="0" distB="0" distL="0" distR="0" wp14:anchorId="04F50429" wp14:editId="1F60FBF2">
            <wp:extent cx="5760720" cy="8291195"/>
            <wp:effectExtent l="0" t="0" r="0" b="0"/>
            <wp:docPr id="185831892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B611C" w14:textId="77777777" w:rsidR="003D1E37" w:rsidRDefault="003D1E37" w:rsidP="003D1E37">
      <w:pPr>
        <w:pStyle w:val="Akapitzlist"/>
        <w:spacing w:line="276" w:lineRule="auto"/>
        <w:rPr>
          <w:rFonts w:ascii="Marcellus" w:hAnsi="Marcellus"/>
          <w:sz w:val="20"/>
          <w:szCs w:val="20"/>
        </w:rPr>
      </w:pPr>
    </w:p>
    <w:p w14:paraId="02927531" w14:textId="193C33A2" w:rsidR="00832A62" w:rsidRPr="003D1E37" w:rsidRDefault="003D1E37" w:rsidP="003D1E37">
      <w:pPr>
        <w:pStyle w:val="Akapitzlist"/>
        <w:spacing w:line="276" w:lineRule="auto"/>
        <w:ind w:left="0"/>
        <w:jc w:val="center"/>
        <w:rPr>
          <w:rFonts w:ascii="Lato" w:hAnsi="Lato"/>
          <w:sz w:val="20"/>
          <w:szCs w:val="20"/>
        </w:rPr>
      </w:pPr>
      <w:r w:rsidRPr="003D1E37">
        <w:rPr>
          <w:rFonts w:ascii="Lato" w:hAnsi="Lato"/>
          <w:sz w:val="20"/>
          <w:szCs w:val="20"/>
        </w:rPr>
        <w:lastRenderedPageBreak/>
        <w:t xml:space="preserve">Budynek A – I </w:t>
      </w:r>
      <w:proofErr w:type="spellStart"/>
      <w:r w:rsidRPr="003D1E37">
        <w:rPr>
          <w:rFonts w:ascii="Lato" w:hAnsi="Lato"/>
          <w:sz w:val="20"/>
          <w:szCs w:val="20"/>
        </w:rPr>
        <w:t>i</w:t>
      </w:r>
      <w:proofErr w:type="spellEnd"/>
      <w:r w:rsidRPr="003D1E37">
        <w:rPr>
          <w:rFonts w:ascii="Lato" w:hAnsi="Lato"/>
          <w:sz w:val="20"/>
          <w:szCs w:val="20"/>
        </w:rPr>
        <w:t xml:space="preserve"> II piętro</w:t>
      </w:r>
    </w:p>
    <w:p w14:paraId="01626812" w14:textId="695F5F1A" w:rsidR="00EE1083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3D1E37">
        <w:rPr>
          <w:rFonts w:ascii="Lato" w:hAnsi="Lato"/>
          <w:noProof/>
          <w:sz w:val="20"/>
          <w:szCs w:val="20"/>
        </w:rPr>
        <w:drawing>
          <wp:inline distT="0" distB="0" distL="0" distR="0" wp14:anchorId="00F56CBC" wp14:editId="144CDB52">
            <wp:extent cx="5760720" cy="7525385"/>
            <wp:effectExtent l="0" t="0" r="0" b="0"/>
            <wp:docPr id="44714532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2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573B8" w14:textId="7BE8797E" w:rsidR="00832A62" w:rsidRDefault="00832A62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13390256" w14:textId="77777777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6B7E99D1" w14:textId="77777777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0F34B6E2" w14:textId="77777777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1FE75EC3" w14:textId="6DF42D2C" w:rsidR="00832A62" w:rsidRDefault="00832A62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0E3DC83C" w14:textId="77777777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2FE6C764" w14:textId="322B89E9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B</w:t>
      </w:r>
    </w:p>
    <w:p w14:paraId="4B031FFF" w14:textId="30114179" w:rsidR="00832A62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3D1E37">
        <w:rPr>
          <w:rFonts w:ascii="Lato" w:hAnsi="Lato"/>
          <w:noProof/>
          <w:sz w:val="20"/>
          <w:szCs w:val="20"/>
        </w:rPr>
        <w:drawing>
          <wp:inline distT="0" distB="0" distL="0" distR="0" wp14:anchorId="0F6553BA" wp14:editId="5860210B">
            <wp:extent cx="5760720" cy="8398510"/>
            <wp:effectExtent l="0" t="0" r="0" b="2540"/>
            <wp:docPr id="1712507301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9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9430F" w14:textId="77777777" w:rsidR="00832A62" w:rsidRDefault="00832A62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5301BEEA" w14:textId="21905EDF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C1 i C2</w:t>
      </w:r>
    </w:p>
    <w:p w14:paraId="29E67D34" w14:textId="58D2F0EF" w:rsidR="003D1E37" w:rsidRDefault="003D1E37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3D1E37">
        <w:rPr>
          <w:rFonts w:ascii="Lato" w:hAnsi="Lato"/>
          <w:noProof/>
          <w:sz w:val="20"/>
          <w:szCs w:val="20"/>
        </w:rPr>
        <w:drawing>
          <wp:inline distT="0" distB="0" distL="0" distR="0" wp14:anchorId="57481C4A" wp14:editId="466E5DB8">
            <wp:extent cx="5760720" cy="8293735"/>
            <wp:effectExtent l="0" t="0" r="0" b="0"/>
            <wp:docPr id="77009425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54D1A" w14:textId="52FAECB9" w:rsidR="00832A62" w:rsidRDefault="00832A62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6DEC397D" w14:textId="77777777" w:rsidR="00832A62" w:rsidRDefault="00832A62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64F5A00F" w14:textId="28906B1A" w:rsidR="00832A62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D</w:t>
      </w:r>
    </w:p>
    <w:p w14:paraId="35D6B723" w14:textId="12702F79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7FFE3B8C" wp14:editId="5794AC69">
            <wp:extent cx="5760720" cy="8366760"/>
            <wp:effectExtent l="0" t="0" r="0" b="0"/>
            <wp:docPr id="1942141267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1AF8B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1F801083" w14:textId="5E44EE74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E1 i E2</w:t>
      </w:r>
    </w:p>
    <w:p w14:paraId="70148A31" w14:textId="37D35D68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0FC5D458" wp14:editId="3B681B64">
            <wp:extent cx="5760720" cy="8349615"/>
            <wp:effectExtent l="0" t="0" r="0" b="0"/>
            <wp:docPr id="1423861268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5DF3B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225E0A20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691EACDF" w14:textId="38D704FF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F</w:t>
      </w:r>
    </w:p>
    <w:p w14:paraId="694B568D" w14:textId="09FC278B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61271B88" wp14:editId="6C178475">
            <wp:extent cx="5760720" cy="8355965"/>
            <wp:effectExtent l="0" t="0" r="0" b="6985"/>
            <wp:docPr id="1993800442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376AA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53950367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08A8A74C" w14:textId="249B9059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G1 i G2</w:t>
      </w:r>
    </w:p>
    <w:p w14:paraId="5C2860CE" w14:textId="1C6C784A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45DF75B0" wp14:editId="45F0FA18">
            <wp:extent cx="5760720" cy="8314690"/>
            <wp:effectExtent l="0" t="0" r="0" b="0"/>
            <wp:docPr id="1406954379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F0D7D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5D3CEBCD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118FA1D8" w14:textId="1EC700F9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H1 i H2</w:t>
      </w:r>
    </w:p>
    <w:p w14:paraId="7E4BF6A6" w14:textId="113AD883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7FE1F4AF" wp14:editId="3C277BA1">
            <wp:extent cx="5760720" cy="8352790"/>
            <wp:effectExtent l="0" t="0" r="0" b="0"/>
            <wp:docPr id="249326639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0E614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18D16565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084BA780" w14:textId="1B9F8D74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I1 i I2</w:t>
      </w:r>
    </w:p>
    <w:p w14:paraId="1B102F41" w14:textId="3EF0D872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2F988812" wp14:editId="34D7F585">
            <wp:extent cx="5760720" cy="8217535"/>
            <wp:effectExtent l="0" t="0" r="0" b="0"/>
            <wp:docPr id="78307220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3FE97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1C5E5B27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5BA6287F" w14:textId="3D01B5F8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Budynek J1 i J2</w:t>
      </w:r>
    </w:p>
    <w:p w14:paraId="0AB384F9" w14:textId="35C5E4BC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7057C4C7" wp14:editId="6E44F3D9">
            <wp:extent cx="5760720" cy="8278495"/>
            <wp:effectExtent l="0" t="0" r="0" b="8255"/>
            <wp:docPr id="166396826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7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096CC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006270EF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386449FE" w14:textId="3B1FA720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Garażu AB, Budynek A2-SPA, Budynek A1- P. Socjalne</w:t>
      </w:r>
    </w:p>
    <w:p w14:paraId="0949C61E" w14:textId="0DFDA92B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6F04EF5B" wp14:editId="0C1DD70E">
            <wp:extent cx="5760720" cy="8294370"/>
            <wp:effectExtent l="0" t="0" r="0" b="0"/>
            <wp:docPr id="989774853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5BEE2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5B96DD8A" w14:textId="77777777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</w:p>
    <w:p w14:paraId="21485817" w14:textId="1BE036F9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>
        <w:rPr>
          <w:rFonts w:ascii="Lato" w:hAnsi="Lato"/>
          <w:sz w:val="20"/>
          <w:szCs w:val="20"/>
        </w:rPr>
        <w:lastRenderedPageBreak/>
        <w:t>Garaż C i D</w:t>
      </w:r>
    </w:p>
    <w:p w14:paraId="1E3D396C" w14:textId="62C0B5CE" w:rsidR="00B6265C" w:rsidRDefault="00B6265C" w:rsidP="00832A62">
      <w:pPr>
        <w:pStyle w:val="Akapitzlist"/>
        <w:spacing w:after="0" w:line="276" w:lineRule="auto"/>
        <w:ind w:left="0"/>
        <w:jc w:val="center"/>
        <w:rPr>
          <w:rFonts w:ascii="Lato" w:hAnsi="Lato"/>
          <w:sz w:val="20"/>
          <w:szCs w:val="20"/>
        </w:rPr>
      </w:pPr>
      <w:r w:rsidRPr="00B6265C">
        <w:rPr>
          <w:rFonts w:ascii="Lato" w:hAnsi="Lato"/>
          <w:noProof/>
          <w:sz w:val="20"/>
          <w:szCs w:val="20"/>
        </w:rPr>
        <w:drawing>
          <wp:inline distT="0" distB="0" distL="0" distR="0" wp14:anchorId="5E8AABDE" wp14:editId="155FD482">
            <wp:extent cx="5760720" cy="8388985"/>
            <wp:effectExtent l="0" t="0" r="0" b="0"/>
            <wp:docPr id="176461478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265C"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926265" w14:textId="77777777" w:rsidR="00F95228" w:rsidRDefault="00F95228" w:rsidP="007836D3">
      <w:pPr>
        <w:spacing w:after="0" w:line="240" w:lineRule="auto"/>
      </w:pPr>
      <w:r>
        <w:separator/>
      </w:r>
    </w:p>
  </w:endnote>
  <w:endnote w:type="continuationSeparator" w:id="0">
    <w:p w14:paraId="6BEA4148" w14:textId="77777777" w:rsidR="00F95228" w:rsidRDefault="00F95228" w:rsidP="007836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Lato">
    <w:panose1 w:val="020F0502020204030203"/>
    <w:charset w:val="EE"/>
    <w:family w:val="swiss"/>
    <w:pitch w:val="variable"/>
    <w:sig w:usb0="A00000AF" w:usb1="5000604B" w:usb2="00000000" w:usb3="00000000" w:csb0="00000093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arcellus">
    <w:panose1 w:val="020E0602050203020307"/>
    <w:charset w:val="EE"/>
    <w:family w:val="swiss"/>
    <w:pitch w:val="variable"/>
    <w:sig w:usb0="A00000AF" w:usb1="4000004A" w:usb2="00000000" w:usb3="00000000" w:csb0="00000093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Lato" w:hAnsi="Lato"/>
        <w:color w:val="4472C4" w:themeColor="accent1"/>
        <w:sz w:val="20"/>
        <w:szCs w:val="20"/>
      </w:rPr>
      <w:id w:val="-917864943"/>
      <w:docPartObj>
        <w:docPartGallery w:val="Page Numbers (Bottom of Page)"/>
        <w:docPartUnique/>
      </w:docPartObj>
    </w:sdtPr>
    <w:sdtContent>
      <w:sdt>
        <w:sdtPr>
          <w:rPr>
            <w:rFonts w:ascii="Lato" w:hAnsi="Lato"/>
            <w:color w:val="4472C4" w:themeColor="accent1"/>
            <w:sz w:val="20"/>
            <w:szCs w:val="20"/>
          </w:rPr>
          <w:id w:val="-1769616900"/>
          <w:docPartObj>
            <w:docPartGallery w:val="Page Numbers (Top of Page)"/>
            <w:docPartUnique/>
          </w:docPartObj>
        </w:sdtPr>
        <w:sdtContent>
          <w:p w14:paraId="06C693D6" w14:textId="5EC09CA9" w:rsidR="007836D3" w:rsidRPr="007836D3" w:rsidRDefault="007836D3" w:rsidP="007836D3">
            <w:pPr>
              <w:pStyle w:val="Stopka"/>
              <w:jc w:val="right"/>
              <w:rPr>
                <w:rFonts w:ascii="Lato" w:hAnsi="Lato"/>
                <w:color w:val="4472C4" w:themeColor="accent1"/>
                <w:sz w:val="20"/>
                <w:szCs w:val="20"/>
              </w:rPr>
            </w:pPr>
            <w:r w:rsidRPr="007836D3">
              <w:rPr>
                <w:rFonts w:ascii="Lato" w:hAnsi="Lato"/>
                <w:color w:val="4472C4" w:themeColor="accent1"/>
                <w:sz w:val="20"/>
                <w:szCs w:val="20"/>
              </w:rPr>
              <w:t xml:space="preserve">Strona </w:t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fldChar w:fldCharType="begin"/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instrText>PAGE</w:instrText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fldChar w:fldCharType="separate"/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t>2</w:t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fldChar w:fldCharType="end"/>
            </w:r>
            <w:r w:rsidRPr="007836D3">
              <w:rPr>
                <w:rFonts w:ascii="Lato" w:hAnsi="Lato"/>
                <w:color w:val="4472C4" w:themeColor="accent1"/>
                <w:sz w:val="20"/>
                <w:szCs w:val="20"/>
              </w:rPr>
              <w:t xml:space="preserve"> z </w:t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fldChar w:fldCharType="begin"/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instrText>NUMPAGES</w:instrText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fldChar w:fldCharType="separate"/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t>2</w:t>
            </w:r>
            <w:r w:rsidRPr="007836D3">
              <w:rPr>
                <w:rFonts w:ascii="Lato" w:hAnsi="Lato"/>
                <w:b/>
                <w:bCs/>
                <w:color w:val="4472C4" w:themeColor="accent1"/>
                <w:sz w:val="20"/>
                <w:szCs w:val="20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C9493F" w14:textId="77777777" w:rsidR="00F95228" w:rsidRDefault="00F95228" w:rsidP="007836D3">
      <w:pPr>
        <w:spacing w:after="0" w:line="240" w:lineRule="auto"/>
      </w:pPr>
      <w:r>
        <w:separator/>
      </w:r>
    </w:p>
  </w:footnote>
  <w:footnote w:type="continuationSeparator" w:id="0">
    <w:p w14:paraId="1949206C" w14:textId="77777777" w:rsidR="00F95228" w:rsidRDefault="00F95228" w:rsidP="007836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17767C"/>
    <w:multiLevelType w:val="hybridMultilevel"/>
    <w:tmpl w:val="E61C6B8C"/>
    <w:lvl w:ilvl="0" w:tplc="34C26F4A">
      <w:start w:val="1"/>
      <w:numFmt w:val="decimal"/>
      <w:lvlText w:val="%1."/>
      <w:lvlJc w:val="left"/>
      <w:pPr>
        <w:ind w:left="360" w:hanging="360"/>
      </w:pPr>
      <w:rPr>
        <w:rFonts w:ascii="Lato" w:hAnsi="Lato" w:hint="default"/>
        <w:strike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74266A7"/>
    <w:multiLevelType w:val="hybridMultilevel"/>
    <w:tmpl w:val="FB7C502C"/>
    <w:lvl w:ilvl="0" w:tplc="2AEC2D5E">
      <w:start w:val="1"/>
      <w:numFmt w:val="decimal"/>
      <w:lvlText w:val="%1."/>
      <w:lvlJc w:val="left"/>
      <w:pPr>
        <w:ind w:left="720" w:hanging="360"/>
      </w:pPr>
      <w:rPr>
        <w:rFonts w:ascii="Lato" w:hAnsi="Lato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C3E0F9C"/>
    <w:multiLevelType w:val="hybridMultilevel"/>
    <w:tmpl w:val="3C981DDC"/>
    <w:lvl w:ilvl="0" w:tplc="75B8B2C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5E8014DF"/>
    <w:multiLevelType w:val="hybridMultilevel"/>
    <w:tmpl w:val="0BE4791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337094C"/>
    <w:multiLevelType w:val="hybridMultilevel"/>
    <w:tmpl w:val="90CE9956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644920E0"/>
    <w:multiLevelType w:val="hybridMultilevel"/>
    <w:tmpl w:val="F26A6BEA"/>
    <w:lvl w:ilvl="0" w:tplc="E918F59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7588338D"/>
    <w:multiLevelType w:val="hybridMultilevel"/>
    <w:tmpl w:val="3202FB1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D253B7D"/>
    <w:multiLevelType w:val="hybridMultilevel"/>
    <w:tmpl w:val="3202FB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0375797">
    <w:abstractNumId w:val="7"/>
  </w:num>
  <w:num w:numId="2" w16cid:durableId="1952469260">
    <w:abstractNumId w:val="3"/>
  </w:num>
  <w:num w:numId="3" w16cid:durableId="1980649451">
    <w:abstractNumId w:val="2"/>
  </w:num>
  <w:num w:numId="4" w16cid:durableId="1463382100">
    <w:abstractNumId w:val="4"/>
  </w:num>
  <w:num w:numId="5" w16cid:durableId="1482035568">
    <w:abstractNumId w:val="6"/>
  </w:num>
  <w:num w:numId="6" w16cid:durableId="954629555">
    <w:abstractNumId w:val="1"/>
  </w:num>
  <w:num w:numId="7" w16cid:durableId="1236353674">
    <w:abstractNumId w:val="0"/>
  </w:num>
  <w:num w:numId="8" w16cid:durableId="7179011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09A6"/>
    <w:rsid w:val="000E6D67"/>
    <w:rsid w:val="00150820"/>
    <w:rsid w:val="00166D92"/>
    <w:rsid w:val="00173E9E"/>
    <w:rsid w:val="002059A3"/>
    <w:rsid w:val="00235CF9"/>
    <w:rsid w:val="00266104"/>
    <w:rsid w:val="00356CF4"/>
    <w:rsid w:val="00371753"/>
    <w:rsid w:val="00372317"/>
    <w:rsid w:val="00392861"/>
    <w:rsid w:val="003D1E37"/>
    <w:rsid w:val="00446872"/>
    <w:rsid w:val="004D6E47"/>
    <w:rsid w:val="004F4A5D"/>
    <w:rsid w:val="00500E93"/>
    <w:rsid w:val="00527924"/>
    <w:rsid w:val="005578ED"/>
    <w:rsid w:val="00594490"/>
    <w:rsid w:val="005E0378"/>
    <w:rsid w:val="00675249"/>
    <w:rsid w:val="006C6448"/>
    <w:rsid w:val="006F2BDF"/>
    <w:rsid w:val="00775871"/>
    <w:rsid w:val="007836D3"/>
    <w:rsid w:val="00832A62"/>
    <w:rsid w:val="00832DF3"/>
    <w:rsid w:val="00856951"/>
    <w:rsid w:val="00886C8F"/>
    <w:rsid w:val="008933E0"/>
    <w:rsid w:val="008B5E87"/>
    <w:rsid w:val="008D4160"/>
    <w:rsid w:val="009119FF"/>
    <w:rsid w:val="00925BCC"/>
    <w:rsid w:val="00950130"/>
    <w:rsid w:val="00956334"/>
    <w:rsid w:val="0098070B"/>
    <w:rsid w:val="009B1812"/>
    <w:rsid w:val="009C1B38"/>
    <w:rsid w:val="009D6EB5"/>
    <w:rsid w:val="009F5B76"/>
    <w:rsid w:val="00A10491"/>
    <w:rsid w:val="00A21711"/>
    <w:rsid w:val="00AB5C4C"/>
    <w:rsid w:val="00AD4BE4"/>
    <w:rsid w:val="00AD7A7E"/>
    <w:rsid w:val="00AD7CDB"/>
    <w:rsid w:val="00B16066"/>
    <w:rsid w:val="00B6265C"/>
    <w:rsid w:val="00B92FEE"/>
    <w:rsid w:val="00BA2539"/>
    <w:rsid w:val="00CA3CBC"/>
    <w:rsid w:val="00D205C9"/>
    <w:rsid w:val="00D41B10"/>
    <w:rsid w:val="00D537A4"/>
    <w:rsid w:val="00D573BD"/>
    <w:rsid w:val="00DE7878"/>
    <w:rsid w:val="00E57D09"/>
    <w:rsid w:val="00E90B94"/>
    <w:rsid w:val="00E972B0"/>
    <w:rsid w:val="00EE1083"/>
    <w:rsid w:val="00F5758F"/>
    <w:rsid w:val="00F95228"/>
    <w:rsid w:val="00F9543A"/>
    <w:rsid w:val="00F95A85"/>
    <w:rsid w:val="00F967EF"/>
    <w:rsid w:val="00FB7DD1"/>
    <w:rsid w:val="00FC0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747BAA"/>
  <w15:chartTrackingRefBased/>
  <w15:docId w15:val="{6CA96659-D250-4619-BF5E-74347B933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A1049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836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836D3"/>
  </w:style>
  <w:style w:type="paragraph" w:styleId="Stopka">
    <w:name w:val="footer"/>
    <w:basedOn w:val="Normalny"/>
    <w:link w:val="StopkaZnak"/>
    <w:uiPriority w:val="99"/>
    <w:unhideWhenUsed/>
    <w:rsid w:val="007836D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836D3"/>
  </w:style>
  <w:style w:type="character" w:styleId="Odwoaniedokomentarza">
    <w:name w:val="annotation reference"/>
    <w:basedOn w:val="Domylnaczcionkaakapitu"/>
    <w:uiPriority w:val="99"/>
    <w:semiHidden/>
    <w:unhideWhenUsed/>
    <w:rsid w:val="00166D9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66D9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66D9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66D9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66D92"/>
    <w:rPr>
      <w:b/>
      <w:bCs/>
      <w:sz w:val="20"/>
      <w:szCs w:val="20"/>
    </w:rPr>
  </w:style>
  <w:style w:type="paragraph" w:styleId="Tekstpodstawowy">
    <w:name w:val="Body Text"/>
    <w:basedOn w:val="Normalny"/>
    <w:link w:val="TekstpodstawowyZnak"/>
    <w:rsid w:val="00886C8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4"/>
      <w:lang w:val="en-US"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886C8F"/>
    <w:rPr>
      <w:rFonts w:ascii="Times New Roman" w:eastAsia="Times New Roman" w:hAnsi="Times New Roman" w:cs="Times New Roman"/>
      <w:b/>
      <w:sz w:val="28"/>
      <w:szCs w:val="24"/>
      <w:lang w:val="en-US" w:eastAsia="pl-PL"/>
    </w:rPr>
  </w:style>
  <w:style w:type="table" w:styleId="Tabela-Siatka">
    <w:name w:val="Table Grid"/>
    <w:basedOn w:val="Standardowy"/>
    <w:uiPriority w:val="39"/>
    <w:rsid w:val="00EE10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525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3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3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7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646</Words>
  <Characters>3881</Characters>
  <Application>Microsoft Office Word</Application>
  <DocSecurity>0</DocSecurity>
  <Lines>32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Lukasz Sitnik</dc:creator>
  <cp:keywords/>
  <dc:description/>
  <cp:lastModifiedBy>Marcin Prokopiuk</cp:lastModifiedBy>
  <cp:revision>2</cp:revision>
  <dcterms:created xsi:type="dcterms:W3CDTF">2024-08-06T13:38:00Z</dcterms:created>
  <dcterms:modified xsi:type="dcterms:W3CDTF">2024-08-06T13:38:00Z</dcterms:modified>
</cp:coreProperties>
</file>